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58" w:rsidRDefault="0018562D" w:rsidP="0018562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В Калужской области принят Закон от 24.02.2022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 (далее - Закон) в соответствии с которым установлена мера социальной поддержки отдельным категориям граждан в виде единовременной социальной выплаты на возмещение произведенных расходов, связанных с приобретением и установкой внутридомового газового оборудования,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 (далее - единовременная социальная выплата).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Согласно Закону, единовременная социальная выплата предоставляется гражданам, постоянно или преимущественно проживающим на территории Калужской области в домовладениях, принадлежащих им на праве собственности (долевой собственности) и расположенных на территории Калужской области.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На получение единовременной социальной выплаты согласно Закону имеют право: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1) инвалиды и участники Великой Отечественной войны;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2) инвалиды и ветераны боевых действий;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983">
        <w:rPr>
          <w:rFonts w:ascii="Times New Roman" w:hAnsi="Times New Roman" w:cs="Times New Roman"/>
          <w:sz w:val="26"/>
          <w:szCs w:val="26"/>
        </w:rPr>
        <w:t>3) супруг (супруга) погибших (умерших) инвалидов и участников Великой Отечественной войны, не вступивший (не вступившая) в повторный брак;</w:t>
      </w:r>
      <w:proofErr w:type="gramEnd"/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4) лица, награжденные знаком "Жителю блокадного Ленинграда";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5) бывшие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983">
        <w:rPr>
          <w:rFonts w:ascii="Times New Roman" w:hAnsi="Times New Roman" w:cs="Times New Roman"/>
          <w:sz w:val="26"/>
          <w:szCs w:val="26"/>
        </w:rPr>
        <w:t>6) родители, супруга (супруг), не вступившие в повторный брак,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  <w:proofErr w:type="gramEnd"/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7) многодетные семьи в соответствии с Законом Калужской области "О статусе многодетной семьи в Калужской области и мерах ее социальной поддержки";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8) инвалиды I, II группы;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9) инвалиды III группы, достигшие возраста 55 лет (женщины), 60 лет (мужчины);</w:t>
      </w:r>
    </w:p>
    <w:p w:rsid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10) малоимущие семьи с детьми, малоимущие одиноко проживающие граждане, среднедушевой доход (доход) которых не превышает величины прожиточного минимума на душу населения, установленной в Калужской области на дату обращения за назначением ед</w:t>
      </w:r>
      <w:r w:rsidR="00EE4415">
        <w:rPr>
          <w:rFonts w:ascii="Times New Roman" w:hAnsi="Times New Roman" w:cs="Times New Roman"/>
          <w:sz w:val="26"/>
          <w:szCs w:val="26"/>
        </w:rPr>
        <w:t>иновременной социальной выплаты;</w:t>
      </w:r>
    </w:p>
    <w:p w:rsidR="00EE4415" w:rsidRPr="00EE4415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415">
        <w:rPr>
          <w:rFonts w:ascii="Times New Roman" w:hAnsi="Times New Roman" w:cs="Times New Roman"/>
          <w:sz w:val="26"/>
          <w:szCs w:val="26"/>
        </w:rPr>
        <w:t>11) военнослужащие, в том числе призванные на военную службу по мобилизации в Вооруженные Силы Российской Федерации, лица, проходящие (проходившие) службу в войсках национальной гвардии Российской Федерации и имеющие специальное звание полиции,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операции, а также</w:t>
      </w:r>
      <w:proofErr w:type="gramEnd"/>
      <w:r w:rsidRPr="00EE4415">
        <w:rPr>
          <w:rFonts w:ascii="Times New Roman" w:hAnsi="Times New Roman" w:cs="Times New Roman"/>
          <w:sz w:val="26"/>
          <w:szCs w:val="26"/>
        </w:rPr>
        <w:t xml:space="preserve"> обеспечивающие (обеспечивавшие)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их семей.</w:t>
      </w:r>
    </w:p>
    <w:p w:rsidR="00EE4415" w:rsidRPr="00EE4415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К категории членов семьи относятся:</w:t>
      </w:r>
    </w:p>
    <w:p w:rsidR="00EE4415" w:rsidRPr="00EE4415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а)</w:t>
      </w:r>
      <w:r w:rsidRPr="00EE4415">
        <w:rPr>
          <w:rFonts w:ascii="Times New Roman" w:hAnsi="Times New Roman" w:cs="Times New Roman"/>
          <w:sz w:val="26"/>
          <w:szCs w:val="26"/>
        </w:rPr>
        <w:tab/>
        <w:t>супруга (супруг);</w:t>
      </w:r>
    </w:p>
    <w:p w:rsidR="00EE4415" w:rsidRPr="00EE4415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б)</w:t>
      </w:r>
      <w:r w:rsidRPr="00EE4415">
        <w:rPr>
          <w:rFonts w:ascii="Times New Roman" w:hAnsi="Times New Roman" w:cs="Times New Roman"/>
          <w:sz w:val="26"/>
          <w:szCs w:val="26"/>
        </w:rPr>
        <w:tab/>
        <w:t>родители;</w:t>
      </w:r>
    </w:p>
    <w:p w:rsidR="00EE4415" w:rsidRPr="00127983" w:rsidRDefault="00EE4415" w:rsidP="00EE441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в)</w:t>
      </w:r>
      <w:r w:rsidRPr="00EE4415">
        <w:rPr>
          <w:rFonts w:ascii="Times New Roman" w:hAnsi="Times New Roman" w:cs="Times New Roman"/>
          <w:sz w:val="26"/>
          <w:szCs w:val="26"/>
        </w:rPr>
        <w:tab/>
        <w:t>дети, не достигшие возраста 18 лет или старше этого возраста, если они стали инвалидами до достижения ими возраста 18 лет, а также дети, обучающиеся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44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образовательных организациях по очной форме обучения, - до окончания обучения, но не более чем до достижения ими возраста 23 лет.</w:t>
      </w:r>
    </w:p>
    <w:p w:rsidR="00EE4415" w:rsidRDefault="00EE4415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415">
        <w:rPr>
          <w:rFonts w:ascii="Times New Roman" w:hAnsi="Times New Roman" w:cs="Times New Roman"/>
          <w:sz w:val="26"/>
          <w:szCs w:val="26"/>
        </w:rPr>
        <w:t>Единовременная социальная выплата осуществляется одному из членов семьи, подавшему заявление о предоставлении единовременной социальной выплаты.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>Учет доходов и расчет среднедушевого дохода семьи с детьми и дохода одиноко проживающего гражданина осуществляются в порядке, установленном Федеральным законом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127983" w:rsidRPr="00127983" w:rsidRDefault="00127983" w:rsidP="001279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983">
        <w:rPr>
          <w:rFonts w:ascii="Times New Roman" w:hAnsi="Times New Roman" w:cs="Times New Roman"/>
          <w:sz w:val="26"/>
          <w:szCs w:val="26"/>
        </w:rPr>
        <w:t xml:space="preserve">(п. 10 </w:t>
      </w:r>
      <w:proofErr w:type="gramStart"/>
      <w:r w:rsidRPr="00127983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127983">
        <w:rPr>
          <w:rFonts w:ascii="Times New Roman" w:hAnsi="Times New Roman" w:cs="Times New Roman"/>
          <w:sz w:val="26"/>
          <w:szCs w:val="26"/>
        </w:rPr>
        <w:t xml:space="preserve"> Законом Калужской области от 26.04.2023 N 366-ОЗ)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Единовременная социальная выплата предоставляется гражданам указанных категорий после завершения всех работ по газификации домовладений в размере фактически произведенных расходов и составляет не более 100 тыс. рублей на одно домовладение. 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Авансирование работ на газификацию домовладений министерством труда и социальной защиты Калужской области не производится.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Для назначения единовременной социальной выплаты заявитель должен представить в министерство труда и социальной защиты Калужской области следующие документы: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заявление о предоставлении единовременной социальной выплаты с указанием лицевого счета (номинального лицевого счета) заявителя, открытого в кредитной организации;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(в случае подачи документов законным представителем, то дополнительно представляется документ, удостоверяющий личность законного представителя, и документ, подтверждающий соответствующие полномочия);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согласие заявителя на обработку персональных данных. Согласие на обработку персональных данных подается заявителем в письменной форме на бумажном носителе или в форме электронного документа, подписанного в соответствии с федеральным законом электронной подписью;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справки об инвалидности;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справку казенного предприятия Калужской области «Бюро технической инвентаризации» о наличии (отсутствии) у заявителя жилых помещений в собственности на территории Калужской области за период с 1991 года по 31 января 1998 года (за исключением заявителей, зарегистрировавших право собственности на домовладение после вступления в силу Федерального закона «О государственной регистрации прав на недвижимое имущество и сделок с ним»);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Кроме этого, Вы должны представить копии документов, подтверждающих расходы, связанные с приобретением и установкой внутридомового газового оборудования в домовладениях, а также связанные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года: 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- копию договора на оказание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, и (или) копия договора на осуществление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 (в случае подключения (технологического присоединения) внутридомового газового оборудования к сети газораспределения и (или) проектирования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 и (или) по осуществлению строительно-монтажных работ, предусматривающих строительство газопровода);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договора на приобретение газового оборудования и (или) товарные и кассовые чеки, подтверждающие его приобретение (в случаях приобретения газового оборудования), копия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- копию акта о подключении (технологическом присоединении), содержащего информацию о подключении (технологическом присоединении) домовладения заявителя к сети газораспределения, 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- копии кассовых и товарных чеков, подтверждающих оплату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 и (или) осуществления строительно-монтажных работ, предусматривающих строительство газопровода, в пределах границ земельного участка, на котором расположено домовладение.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По интересующим Вас вопросам, Вы можете обратиться в министерство труда и социальной защиты Калужской области по тел. 8 (4842) -719150, либо в отделы социальной защиты муниципальных районов Калужской области.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62D" w:rsidRDefault="0018562D" w:rsidP="0018562D">
      <w:pPr>
        <w:ind w:firstLine="709"/>
        <w:jc w:val="both"/>
      </w:pPr>
    </w:p>
    <w:sectPr w:rsidR="0018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2D"/>
    <w:rsid w:val="00127983"/>
    <w:rsid w:val="0018562D"/>
    <w:rsid w:val="00395B89"/>
    <w:rsid w:val="00A31B00"/>
    <w:rsid w:val="00AF2858"/>
    <w:rsid w:val="00B922D8"/>
    <w:rsid w:val="00E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Карасюк Александра Владимировна</dc:creator>
  <cp:lastModifiedBy>Солодовникова Ирина Александровна</cp:lastModifiedBy>
  <cp:revision>3</cp:revision>
  <dcterms:created xsi:type="dcterms:W3CDTF">2023-09-26T13:56:00Z</dcterms:created>
  <dcterms:modified xsi:type="dcterms:W3CDTF">2023-09-26T13:56:00Z</dcterms:modified>
</cp:coreProperties>
</file>