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4C294F" w:rsidRPr="00353518" w:rsidTr="004C294F">
        <w:trPr>
          <w:trHeight w:val="1540"/>
        </w:trPr>
        <w:tc>
          <w:tcPr>
            <w:tcW w:w="7393" w:type="dxa"/>
            <w:shd w:val="clear" w:color="auto" w:fill="auto"/>
          </w:tcPr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1007FD" w:rsidRPr="00B31D41" w:rsidRDefault="001007FD" w:rsidP="001007FD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1007FD" w:rsidRPr="00B31D41" w:rsidRDefault="001007FD" w:rsidP="001007FD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1007FD" w:rsidRPr="00B31D41" w:rsidRDefault="001007FD" w:rsidP="001007FD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4C294F" w:rsidRPr="004979C2" w:rsidRDefault="001007FD" w:rsidP="001007FD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D821C3" w:rsidRPr="00D821C3" w:rsidRDefault="00D821C3" w:rsidP="00D821C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D821C3" w:rsidRPr="00D821C3" w:rsidRDefault="00427FE0" w:rsidP="00D821C3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427FE0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427FE0">
              <w:rPr>
                <w:b/>
                <w:u w:val="single"/>
              </w:rPr>
              <w:t>декабря</w:t>
            </w:r>
            <w:r w:rsidR="00D821C3" w:rsidRPr="00D821C3">
              <w:rPr>
                <w:b/>
              </w:rPr>
              <w:t xml:space="preserve"> 201</w:t>
            </w:r>
            <w:r w:rsidR="00D821C3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427FE0">
              <w:rPr>
                <w:b/>
                <w:u w:val="single"/>
              </w:rPr>
              <w:t>519</w:t>
            </w:r>
            <w:r w:rsidR="00D821C3" w:rsidRPr="00D821C3">
              <w:rPr>
                <w:b/>
              </w:rPr>
              <w:t xml:space="preserve"> </w:t>
            </w:r>
          </w:p>
          <w:p w:rsidR="00D821C3" w:rsidRPr="00D821C3" w:rsidRDefault="00D821C3" w:rsidP="00D821C3">
            <w:pPr>
              <w:jc w:val="right"/>
            </w:pPr>
          </w:p>
          <w:p w:rsidR="00D821C3" w:rsidRDefault="00D821C3" w:rsidP="00D821C3">
            <w:pPr>
              <w:jc w:val="right"/>
              <w:rPr>
                <w:b/>
                <w:sz w:val="26"/>
              </w:rPr>
            </w:pPr>
          </w:p>
          <w:p w:rsidR="004C294F" w:rsidRPr="004979C2" w:rsidRDefault="004C294F" w:rsidP="004C294F">
            <w:pPr>
              <w:jc w:val="right"/>
              <w:rPr>
                <w:b/>
              </w:rPr>
            </w:pPr>
          </w:p>
          <w:p w:rsidR="004C294F" w:rsidRPr="004979C2" w:rsidRDefault="004C294F" w:rsidP="004C294F">
            <w:pPr>
              <w:jc w:val="right"/>
            </w:pPr>
          </w:p>
        </w:tc>
      </w:tr>
    </w:tbl>
    <w:p w:rsidR="007A51E6" w:rsidRPr="00DE439F" w:rsidRDefault="007A51E6" w:rsidP="007A51E6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1007FD">
        <w:rPr>
          <w:b/>
        </w:rPr>
        <w:t xml:space="preserve"> № 1</w:t>
      </w:r>
      <w:r w:rsidRPr="00555030">
        <w:t xml:space="preserve"> </w:t>
      </w:r>
      <w:r w:rsidR="001007FD">
        <w:rPr>
          <w:b/>
        </w:rPr>
        <w:t>на 2018</w:t>
      </w:r>
      <w:r w:rsidRPr="00555030">
        <w:rPr>
          <w:b/>
        </w:rPr>
        <w:t xml:space="preserve"> год </w:t>
      </w:r>
      <w:r w:rsidR="001007FD">
        <w:rPr>
          <w:b/>
        </w:rPr>
        <w:t>и на плановый период 2019 и 2020</w:t>
      </w:r>
      <w:r w:rsidRPr="00C11DBE">
        <w:rPr>
          <w:b/>
        </w:rPr>
        <w:t xml:space="preserve"> годов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="009C7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9C7A3C" w:rsidTr="009C7A3C">
        <w:tc>
          <w:tcPr>
            <w:tcW w:w="1843" w:type="dxa"/>
          </w:tcPr>
          <w:p w:rsidR="009C7A3C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9C7A3C" w:rsidRPr="00FA18D2" w:rsidRDefault="001007FD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D821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по борьбе» </w:t>
      </w:r>
    </w:p>
    <w:p w:rsidR="00FA18D2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FA18D2" w:rsidRPr="009C7A3C" w:rsidRDefault="00C30F25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A18D2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A51E6" w:rsidRPr="00D821C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="009C7A3C"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1E6" w:rsidRPr="009C7A3C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9F439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56"/>
        <w:gridCol w:w="1815"/>
      </w:tblGrid>
      <w:tr w:rsidR="00C30F25" w:rsidRPr="00ED0B8B" w:rsidTr="00C30F25">
        <w:trPr>
          <w:trHeight w:val="508"/>
        </w:trPr>
        <w:tc>
          <w:tcPr>
            <w:tcW w:w="1956" w:type="dxa"/>
            <w:vAlign w:val="center"/>
          </w:tcPr>
          <w:p w:rsidR="00C30F25" w:rsidRPr="00ED0B8B" w:rsidRDefault="00C30F25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15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4A3461" w:rsidRPr="00A54D3C" w:rsidRDefault="007A51E6" w:rsidP="007A51E6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D821C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Pr="00D821C3">
        <w:rPr>
          <w:rFonts w:ascii="Times New Roman" w:hAnsi="Times New Roman" w:cs="Times New Roman"/>
          <w:sz w:val="24"/>
          <w:szCs w:val="24"/>
        </w:rPr>
        <w:t xml:space="preserve">по олимпийским видам спорта»                                                            </w:t>
      </w:r>
    </w:p>
    <w:p w:rsidR="004A3461" w:rsidRPr="00A54D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7A51E6" w:rsidRPr="00894AC1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A51E6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 w:rsidR="00FA18D2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="00FA18D2"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p w:rsidR="004A3461" w:rsidRPr="00894AC1" w:rsidRDefault="004A3461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7A51E6" w:rsidRPr="00894AC1" w:rsidTr="00F277FC">
        <w:tc>
          <w:tcPr>
            <w:tcW w:w="1701" w:type="dxa"/>
            <w:vMerge w:val="restart"/>
            <w:vAlign w:val="center"/>
          </w:tcPr>
          <w:p w:rsidR="007A51E6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4A1FE9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7A51E6" w:rsidRPr="00894AC1" w:rsidTr="00F277FC">
        <w:tc>
          <w:tcPr>
            <w:tcW w:w="1701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894AC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7A51E6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proofErr w:type="spellStart"/>
            <w:proofErr w:type="gramStart"/>
            <w:r w:rsidR="007A51E6" w:rsidRPr="00894AC1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  <w:r w:rsidR="00F277FC">
              <w:rPr>
                <w:rFonts w:ascii="Times New Roman" w:hAnsi="Times New Roman" w:cs="Times New Roman"/>
                <w:sz w:val="20"/>
              </w:rPr>
              <w:t>-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907" w:type="dxa"/>
            <w:vAlign w:val="center"/>
          </w:tcPr>
          <w:p w:rsidR="007A51E6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proofErr w:type="gramStart"/>
            <w:r w:rsidR="007A51E6" w:rsidRPr="00894AC1">
              <w:rPr>
                <w:rFonts w:ascii="Times New Roman" w:hAnsi="Times New Roman" w:cs="Times New Roman"/>
                <w:sz w:val="20"/>
              </w:rPr>
              <w:t>планово</w:t>
            </w:r>
            <w:r w:rsidR="00F277F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7A51E6" w:rsidRPr="00894AC1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907" w:type="dxa"/>
            <w:vAlign w:val="center"/>
          </w:tcPr>
          <w:p w:rsidR="007A51E6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 (2-й год </w:t>
            </w:r>
            <w:proofErr w:type="gramStart"/>
            <w:r w:rsidR="007A51E6" w:rsidRPr="00894AC1">
              <w:rPr>
                <w:rFonts w:ascii="Times New Roman" w:hAnsi="Times New Roman" w:cs="Times New Roman"/>
                <w:sz w:val="20"/>
              </w:rPr>
              <w:t>планово</w:t>
            </w:r>
            <w:r w:rsidR="00F277F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7A51E6" w:rsidRPr="00894AC1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1814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</w:tr>
      <w:tr w:rsidR="007A51E6" w:rsidRPr="00894AC1" w:rsidTr="00F277FC">
        <w:tc>
          <w:tcPr>
            <w:tcW w:w="1701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701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</w:tcPr>
          <w:p w:rsidR="007A51E6" w:rsidRPr="00894AC1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894AC1" w:rsidTr="004C294F">
        <w:trPr>
          <w:trHeight w:val="164"/>
        </w:trPr>
        <w:tc>
          <w:tcPr>
            <w:tcW w:w="1701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007FD" w:rsidRPr="00894AC1" w:rsidTr="004053DD">
        <w:tc>
          <w:tcPr>
            <w:tcW w:w="1701" w:type="dxa"/>
            <w:vAlign w:val="center"/>
          </w:tcPr>
          <w:p w:rsidR="001007FD" w:rsidRPr="00190466" w:rsidRDefault="00C30F25" w:rsidP="00F27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931900О.99.0.БВ27АА86006</w:t>
            </w:r>
          </w:p>
        </w:tc>
        <w:tc>
          <w:tcPr>
            <w:tcW w:w="1134" w:type="dxa"/>
            <w:vAlign w:val="center"/>
          </w:tcPr>
          <w:p w:rsidR="001007FD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94AC1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1007FD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07FD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07FD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007FD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07FD" w:rsidRPr="00943767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376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007FD" w:rsidRPr="00F277FC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007FD" w:rsidRPr="00894AC1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007FD" w:rsidRPr="00C521FA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color w:val="000000"/>
                <w:sz w:val="20"/>
              </w:rPr>
              <w:t>67**</w:t>
            </w:r>
          </w:p>
        </w:tc>
        <w:tc>
          <w:tcPr>
            <w:tcW w:w="907" w:type="dxa"/>
            <w:vAlign w:val="center"/>
          </w:tcPr>
          <w:p w:rsidR="001007FD" w:rsidRPr="00C521FA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color w:val="000000"/>
                <w:sz w:val="20"/>
              </w:rPr>
              <w:t>67**</w:t>
            </w:r>
          </w:p>
        </w:tc>
        <w:tc>
          <w:tcPr>
            <w:tcW w:w="907" w:type="dxa"/>
            <w:vAlign w:val="center"/>
          </w:tcPr>
          <w:p w:rsidR="001007FD" w:rsidRPr="00C521FA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color w:val="000000"/>
                <w:sz w:val="20"/>
              </w:rPr>
              <w:t>-**</w:t>
            </w:r>
          </w:p>
        </w:tc>
        <w:tc>
          <w:tcPr>
            <w:tcW w:w="1814" w:type="dxa"/>
            <w:vAlign w:val="center"/>
          </w:tcPr>
          <w:p w:rsidR="001007FD" w:rsidRPr="00894AC1" w:rsidRDefault="001007FD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30F25" w:rsidRPr="00894AC1" w:rsidTr="00F277FC">
        <w:tc>
          <w:tcPr>
            <w:tcW w:w="1701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931900О.99.0.БВ27АА87006</w:t>
            </w:r>
          </w:p>
        </w:tc>
        <w:tc>
          <w:tcPr>
            <w:tcW w:w="1134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046298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6298">
              <w:rPr>
                <w:rFonts w:ascii="Times New Roman" w:hAnsi="Times New Roman" w:cs="Times New Roman"/>
                <w:b/>
                <w:sz w:val="20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046298">
              <w:rPr>
                <w:rFonts w:ascii="Times New Roman" w:hAnsi="Times New Roman" w:cs="Times New Roman"/>
                <w:b/>
                <w:sz w:val="20"/>
              </w:rPr>
              <w:t>специализа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046298">
              <w:rPr>
                <w:rFonts w:ascii="Times New Roman" w:hAnsi="Times New Roman" w:cs="Times New Roman"/>
                <w:b/>
                <w:sz w:val="20"/>
              </w:rPr>
              <w:t>ции</w:t>
            </w:r>
            <w:proofErr w:type="spellEnd"/>
            <w:proofErr w:type="gramEnd"/>
            <w:r w:rsidRPr="0004629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30F25" w:rsidRPr="00943767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30F25" w:rsidRPr="00F277FC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30F25" w:rsidRPr="00894AC1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30F25" w:rsidRPr="00C521F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-****</w:t>
            </w:r>
          </w:p>
        </w:tc>
        <w:tc>
          <w:tcPr>
            <w:tcW w:w="907" w:type="dxa"/>
            <w:vAlign w:val="center"/>
          </w:tcPr>
          <w:p w:rsidR="00C30F25" w:rsidRPr="00C521F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-****</w:t>
            </w:r>
          </w:p>
        </w:tc>
        <w:tc>
          <w:tcPr>
            <w:tcW w:w="907" w:type="dxa"/>
            <w:vAlign w:val="center"/>
          </w:tcPr>
          <w:p w:rsidR="00C30F25" w:rsidRPr="00C521F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-****</w:t>
            </w:r>
          </w:p>
        </w:tc>
        <w:tc>
          <w:tcPr>
            <w:tcW w:w="1814" w:type="dxa"/>
            <w:vAlign w:val="center"/>
          </w:tcPr>
          <w:p w:rsidR="00C30F25" w:rsidRPr="00046298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943767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51E6" w:rsidRPr="00555030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</w:t>
      </w:r>
      <w:r w:rsidR="007A51E6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7A51E6"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счит</w:t>
      </w:r>
      <w:r w:rsidR="007A51E6"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sz w:val="24"/>
          <w:szCs w:val="24"/>
          <w:u w:val="single"/>
        </w:rPr>
        <w:t xml:space="preserve">5  %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67" w:rsidRPr="0004278D" w:rsidRDefault="00943767" w:rsidP="00943767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943767" w:rsidRPr="0004278D" w:rsidRDefault="00943767" w:rsidP="0094376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943767" w:rsidRPr="002153A0" w:rsidRDefault="00943767" w:rsidP="0094376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FA18D2" w:rsidRPr="00943767" w:rsidRDefault="00943767" w:rsidP="00943767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7A51E6">
        <w:t xml:space="preserve">                          </w:t>
      </w:r>
    </w:p>
    <w:p w:rsidR="007A51E6" w:rsidRPr="00FA18D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A51E6" w:rsidRPr="00894AC1" w:rsidTr="00F277FC">
        <w:tc>
          <w:tcPr>
            <w:tcW w:w="907" w:type="dxa"/>
            <w:vMerge w:val="restart"/>
            <w:vAlign w:val="center"/>
          </w:tcPr>
          <w:p w:rsidR="007A51E6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объема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Значение показателя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Среднегодовой размер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 xml:space="preserve">Источник </w:t>
            </w:r>
            <w:r w:rsidRPr="00894AC1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F277FC">
              <w:rPr>
                <w:rFonts w:ascii="Times New Roman" w:hAnsi="Times New Roman" w:cs="Times New Roman"/>
                <w:sz w:val="20"/>
              </w:rPr>
              <w:t>нформации о значении показателя</w:t>
            </w:r>
          </w:p>
        </w:tc>
      </w:tr>
      <w:tr w:rsidR="007A51E6" w:rsidRPr="00894AC1" w:rsidTr="00F277FC">
        <w:tc>
          <w:tcPr>
            <w:tcW w:w="907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894AC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894AC1" w:rsidRDefault="001007FD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474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894AC1" w:rsidTr="00F277FC">
        <w:tc>
          <w:tcPr>
            <w:tcW w:w="907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A51E6" w:rsidRPr="00894AC1" w:rsidRDefault="00F277FC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>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7A51E6" w:rsidRPr="00894AC1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7A51E6" w:rsidRPr="00894AC1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894AC1" w:rsidRDefault="007A51E6" w:rsidP="00F2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A51E6" w:rsidRPr="00894AC1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894AC1" w:rsidTr="004C294F"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4" w:type="dxa"/>
          </w:tcPr>
          <w:p w:rsidR="007A51E6" w:rsidRPr="00894AC1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30F25" w:rsidRPr="00894AC1" w:rsidTr="00F277FC">
        <w:tc>
          <w:tcPr>
            <w:tcW w:w="907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931900О.99.0.БВ27АА86006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94AC1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894AC1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894AC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94AC1">
              <w:rPr>
                <w:rFonts w:ascii="Times New Roman" w:hAnsi="Times New Roman" w:cs="Times New Roman"/>
                <w:b/>
                <w:sz w:val="20"/>
              </w:rPr>
              <w:t>подготов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894AC1">
              <w:rPr>
                <w:rFonts w:ascii="Times New Roman" w:hAnsi="Times New Roman" w:cs="Times New Roman"/>
                <w:b/>
                <w:sz w:val="20"/>
              </w:rPr>
              <w:t>ки</w:t>
            </w:r>
            <w:proofErr w:type="spellEnd"/>
          </w:p>
        </w:tc>
        <w:tc>
          <w:tcPr>
            <w:tcW w:w="113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943767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30F25" w:rsidRPr="00F277FC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571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127,6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75,3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30F25" w:rsidRPr="00894AC1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C30F25" w:rsidRPr="00894AC1" w:rsidTr="00F277FC">
        <w:tc>
          <w:tcPr>
            <w:tcW w:w="907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931900О.99.0.БВ27АА87006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зюдо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Тренировочный этап (этап </w:t>
            </w:r>
            <w:proofErr w:type="spellStart"/>
            <w:proofErr w:type="gramStart"/>
            <w:r w:rsidRPr="007A51E6">
              <w:rPr>
                <w:rFonts w:ascii="Times New Roman" w:hAnsi="Times New Roman" w:cs="Times New Roman"/>
                <w:b/>
                <w:sz w:val="20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ной</w:t>
            </w:r>
            <w:proofErr w:type="gramEnd"/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A51E6">
              <w:rPr>
                <w:rFonts w:ascii="Times New Roman" w:hAnsi="Times New Roman" w:cs="Times New Roman"/>
                <w:b/>
                <w:sz w:val="20"/>
              </w:rPr>
              <w:t>специали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зации</w:t>
            </w:r>
            <w:proofErr w:type="spellEnd"/>
            <w:r w:rsidRPr="007A51E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943767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76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30F25" w:rsidRPr="00F277FC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7FC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571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124,3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183,6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C30F25" w:rsidRPr="00046298" w:rsidRDefault="00C30F25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1E6" w:rsidRPr="00DE439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A51E6" w:rsidRPr="00555030" w:rsidTr="004C294F">
        <w:tc>
          <w:tcPr>
            <w:tcW w:w="9614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FC249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FC24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59D5" w:rsidRPr="004C5935" w:rsidRDefault="007A51E6" w:rsidP="00F241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5.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2492" w:rsidRPr="004C5935"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4C5935">
        <w:rPr>
          <w:rFonts w:ascii="Times New Roman" w:hAnsi="Times New Roman" w:cs="Times New Roman"/>
          <w:sz w:val="24"/>
          <w:szCs w:val="24"/>
        </w:rPr>
        <w:t>а</w:t>
      </w:r>
      <w:r w:rsidR="00FC2492" w:rsidRPr="004C5935">
        <w:rPr>
          <w:rFonts w:ascii="Times New Roman" w:hAnsi="Times New Roman" w:cs="Times New Roman"/>
          <w:sz w:val="24"/>
          <w:szCs w:val="24"/>
        </w:rPr>
        <w:t xml:space="preserve">кты, регулирующие порядок </w:t>
      </w:r>
      <w:r w:rsidRPr="004C5935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07BA4" w:rsidRPr="004C5935">
        <w:rPr>
          <w:rFonts w:ascii="Times New Roman" w:hAnsi="Times New Roman" w:cs="Times New Roman"/>
          <w:sz w:val="24"/>
          <w:szCs w:val="24"/>
        </w:rPr>
        <w:t>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="004053DD" w:rsidRPr="004C5935">
        <w:rPr>
          <w:rFonts w:ascii="Times New Roman" w:hAnsi="Times New Roman" w:cs="Times New Roman"/>
          <w:b w:val="0"/>
          <w:sz w:val="24"/>
          <w:szCs w:val="24"/>
        </w:rPr>
        <w:t>,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 xml:space="preserve"> приказ министерства спорта Калужской области от 19.12.2016 № 636 «О внесении изменений в Устав государственного бюджетного </w:t>
      </w:r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 xml:space="preserve">учреждения </w:t>
      </w:r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proofErr w:type="gramStart"/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="00FA69E9" w:rsidRPr="004C5935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F2410D" w:rsidRPr="004C5935">
        <w:rPr>
          <w:rFonts w:ascii="Times New Roman" w:hAnsi="Times New Roman" w:cs="Times New Roman"/>
          <w:b w:val="0"/>
          <w:sz w:val="24"/>
          <w:szCs w:val="24"/>
        </w:rPr>
        <w:t>портивная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A51E6" w:rsidRPr="00F277F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A51E6" w:rsidRPr="00555030" w:rsidTr="00943767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943767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1E6" w:rsidRPr="00555030" w:rsidTr="00943767"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7A51E6" w:rsidRPr="007F75E1" w:rsidRDefault="007A51E6" w:rsidP="007F75E1">
            <w:pPr>
              <w:jc w:val="both"/>
            </w:pPr>
            <w:r w:rsidRPr="007F75E1">
              <w:t>Наименован</w:t>
            </w:r>
            <w:r w:rsidR="00207BA4" w:rsidRPr="007F75E1">
              <w:t>ие учреждения, список отделений,</w:t>
            </w:r>
            <w:r w:rsidRPr="007F75E1">
              <w:t xml:space="preserve"> </w:t>
            </w:r>
            <w:r w:rsidR="00207BA4" w:rsidRPr="007F75E1">
              <w:t>правила приема</w:t>
            </w:r>
            <w:r w:rsidRPr="007F75E1">
              <w:t xml:space="preserve"> на </w:t>
            </w:r>
            <w:r w:rsidR="00207BA4" w:rsidRPr="007F75E1">
              <w:t>спортивную подготовку,</w:t>
            </w:r>
            <w:r w:rsidRPr="007F75E1">
              <w:t xml:space="preserve"> минимальный возраст зачисления </w:t>
            </w:r>
            <w:r w:rsidR="007F75E1"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821C3" w:rsidRDefault="00D821C3" w:rsidP="00F27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E6" w:rsidRPr="00852694" w:rsidRDefault="007A51E6" w:rsidP="00F27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11DBE">
        <w:rPr>
          <w:rFonts w:ascii="Times New Roman" w:hAnsi="Times New Roman" w:cs="Times New Roman"/>
          <w:b/>
          <w:sz w:val="24"/>
          <w:szCs w:val="24"/>
        </w:rPr>
        <w:t>2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793"/>
        <w:gridCol w:w="1793"/>
      </w:tblGrid>
      <w:tr w:rsidR="00C30F25" w:rsidRPr="00FA69E9" w:rsidTr="00C30F25">
        <w:trPr>
          <w:trHeight w:val="497"/>
        </w:trPr>
        <w:tc>
          <w:tcPr>
            <w:tcW w:w="1793" w:type="dxa"/>
            <w:vAlign w:val="center"/>
          </w:tcPr>
          <w:p w:rsidR="00C30F25" w:rsidRPr="00ED0B8B" w:rsidRDefault="00C30F25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3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7A51E6" w:rsidRPr="00D821C3" w:rsidRDefault="007A51E6" w:rsidP="007A51E6">
      <w:pPr>
        <w:pStyle w:val="a4"/>
        <w:numPr>
          <w:ilvl w:val="0"/>
          <w:numId w:val="9"/>
        </w:numPr>
        <w:ind w:left="426"/>
        <w:jc w:val="both"/>
        <w:rPr>
          <w:color w:val="000000"/>
          <w:sz w:val="22"/>
          <w:szCs w:val="22"/>
        </w:rPr>
      </w:pPr>
      <w:r w:rsidRPr="00F277FC">
        <w:rPr>
          <w:b/>
        </w:rPr>
        <w:t>Наименование государственной услуги</w:t>
      </w:r>
      <w:r w:rsidRPr="00555030">
        <w:t xml:space="preserve"> </w:t>
      </w:r>
      <w:r w:rsidRPr="00F277FC">
        <w:t>«Спортивная подготовка  по неолимпийским видам спорта»</w:t>
      </w:r>
    </w:p>
    <w:p w:rsidR="007A51E6" w:rsidRPr="00D821C3" w:rsidRDefault="00F277FC" w:rsidP="00D821C3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11DBE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A51E6" w:rsidRPr="00F277FC" w:rsidRDefault="00F277FC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A51E6" w:rsidRPr="00F277FC" w:rsidRDefault="00F277FC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E6" w:rsidRPr="00F277FC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p w:rsidR="007A51E6" w:rsidRPr="00555030" w:rsidRDefault="007A51E6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A51E6" w:rsidRPr="00CE2F6E" w:rsidTr="004A3461">
        <w:tc>
          <w:tcPr>
            <w:tcW w:w="1276" w:type="dxa"/>
            <w:vMerge w:val="restart"/>
            <w:vAlign w:val="center"/>
          </w:tcPr>
          <w:p w:rsidR="007A51E6" w:rsidRPr="00CE2F6E" w:rsidRDefault="00C30F25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Источник информации о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значении показателя</w:t>
            </w:r>
          </w:p>
        </w:tc>
      </w:tr>
      <w:tr w:rsidR="007A51E6" w:rsidRPr="00CE2F6E" w:rsidTr="004A3461">
        <w:tc>
          <w:tcPr>
            <w:tcW w:w="1276" w:type="dxa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A51E6" w:rsidRPr="00CE2F6E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7A51E6" w:rsidRPr="00CE2F6E" w:rsidRDefault="001007FD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A51E6" w:rsidRPr="00CE2F6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7A51E6" w:rsidRPr="00CE2F6E" w:rsidRDefault="001007FD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CE2F6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7A51E6" w:rsidRPr="00CE2F6E" w:rsidRDefault="001007FD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CE2F6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CE2F6E" w:rsidTr="004C294F">
        <w:tc>
          <w:tcPr>
            <w:tcW w:w="1276" w:type="dxa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943767" w:rsidRDefault="00943767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</w:tcPr>
          <w:p w:rsidR="007A51E6" w:rsidRPr="00CE2F6E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A51E6" w:rsidRPr="00CE2F6E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A51E6" w:rsidRPr="00CE2F6E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</w:tcPr>
          <w:p w:rsidR="007A51E6" w:rsidRPr="00CE2F6E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CE2F6E" w:rsidTr="004C294F">
        <w:tc>
          <w:tcPr>
            <w:tcW w:w="1276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</w:tcPr>
          <w:p w:rsidR="007A51E6" w:rsidRPr="00CE2F6E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537B0" w:rsidRPr="00CE2F6E" w:rsidTr="004053DD">
        <w:tc>
          <w:tcPr>
            <w:tcW w:w="1276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1134" w:type="dxa"/>
            <w:vAlign w:val="center"/>
          </w:tcPr>
          <w:p w:rsidR="003537B0" w:rsidRPr="003D62A1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2A1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3537B0" w:rsidRPr="003D62A1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3D62A1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62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537B0" w:rsidRPr="003D62A1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2A1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537B0" w:rsidRPr="003D62A1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37B0" w:rsidRPr="004C1F5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C1F5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3537B0" w:rsidRPr="00046298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537B0" w:rsidRPr="00894AC1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96</w:t>
            </w:r>
            <w:r w:rsidRPr="00C521FA">
              <w:rPr>
                <w:rFonts w:ascii="Times New Roman" w:hAnsi="Times New Roman" w:cs="Times New Roman"/>
                <w:b/>
                <w:color w:val="000000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70</w:t>
            </w:r>
            <w:r w:rsidRPr="00C521FA">
              <w:rPr>
                <w:rFonts w:ascii="Times New Roman" w:hAnsi="Times New Roman" w:cs="Times New Roman"/>
                <w:b/>
                <w:color w:val="000000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r w:rsidRPr="00C521FA">
              <w:rPr>
                <w:rFonts w:ascii="Times New Roman" w:hAnsi="Times New Roman" w:cs="Times New Roman"/>
                <w:b/>
                <w:color w:val="000000"/>
                <w:sz w:val="20"/>
              </w:rPr>
              <w:t>**</w:t>
            </w:r>
          </w:p>
        </w:tc>
        <w:tc>
          <w:tcPr>
            <w:tcW w:w="1659" w:type="dxa"/>
            <w:vAlign w:val="center"/>
          </w:tcPr>
          <w:p w:rsidR="003537B0" w:rsidRPr="00046298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C30F25" w:rsidRPr="00CE2F6E" w:rsidTr="004053DD">
        <w:tc>
          <w:tcPr>
            <w:tcW w:w="1276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931900О.99.0.БВ28АВ31000</w:t>
            </w:r>
          </w:p>
        </w:tc>
        <w:tc>
          <w:tcPr>
            <w:tcW w:w="1134" w:type="dxa"/>
            <w:vAlign w:val="center"/>
          </w:tcPr>
          <w:p w:rsidR="00C30F25" w:rsidRPr="005E7E98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C30F25" w:rsidRPr="00CE2F6E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CE2F6E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30F25" w:rsidRPr="007A3771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30F25" w:rsidRPr="00CE2F6E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30F25" w:rsidRPr="004C1F5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30F25" w:rsidRPr="00C11DBE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DB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30F25" w:rsidRPr="00894AC1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C30F25" w:rsidRPr="00C521F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-****</w:t>
            </w:r>
          </w:p>
        </w:tc>
        <w:tc>
          <w:tcPr>
            <w:tcW w:w="907" w:type="dxa"/>
            <w:vAlign w:val="center"/>
          </w:tcPr>
          <w:p w:rsidR="00C30F25" w:rsidRPr="00C521F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-****</w:t>
            </w:r>
          </w:p>
        </w:tc>
        <w:tc>
          <w:tcPr>
            <w:tcW w:w="907" w:type="dxa"/>
            <w:vAlign w:val="center"/>
          </w:tcPr>
          <w:p w:rsidR="00C30F25" w:rsidRPr="00C521FA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-****</w:t>
            </w:r>
          </w:p>
        </w:tc>
        <w:tc>
          <w:tcPr>
            <w:tcW w:w="1659" w:type="dxa"/>
            <w:vAlign w:val="center"/>
          </w:tcPr>
          <w:p w:rsidR="00C30F25" w:rsidRPr="00046298" w:rsidRDefault="00C30F25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7F75E1">
        <w:rPr>
          <w:rFonts w:ascii="Times New Roman" w:hAnsi="Times New Roman" w:cs="Times New Roman"/>
          <w:sz w:val="24"/>
          <w:szCs w:val="24"/>
          <w:u w:val="single"/>
        </w:rPr>
        <w:t>)    5  %</w:t>
      </w:r>
    </w:p>
    <w:p w:rsidR="00943767" w:rsidRPr="0004278D" w:rsidRDefault="00943767" w:rsidP="00943767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943767" w:rsidRPr="0004278D" w:rsidRDefault="00943767" w:rsidP="0094376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943767" w:rsidRPr="002153A0" w:rsidRDefault="00943767" w:rsidP="0094376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943767" w:rsidRPr="00943767" w:rsidRDefault="00943767" w:rsidP="00943767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 xml:space="preserve">«Доля лиц, </w:t>
      </w:r>
      <w:r w:rsidRPr="00E469CA">
        <w:rPr>
          <w:sz w:val="20"/>
          <w:szCs w:val="20"/>
        </w:rPr>
        <w:lastRenderedPageBreak/>
        <w:t>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</w:p>
    <w:p w:rsidR="007A51E6" w:rsidRPr="00046298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9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A51E6" w:rsidRPr="00555030" w:rsidTr="00FA69E9">
        <w:tc>
          <w:tcPr>
            <w:tcW w:w="1135" w:type="dxa"/>
            <w:vMerge w:val="restart"/>
            <w:vAlign w:val="center"/>
          </w:tcPr>
          <w:p w:rsidR="007A51E6" w:rsidRPr="00377EFB" w:rsidRDefault="00C30F25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Источник и</w:t>
            </w:r>
            <w:r w:rsidR="007F75E1" w:rsidRPr="00377EFB">
              <w:rPr>
                <w:rFonts w:ascii="Times New Roman" w:hAnsi="Times New Roman" w:cs="Times New Roman"/>
                <w:sz w:val="20"/>
              </w:rPr>
              <w:t>нформации о значении показателя</w:t>
            </w:r>
          </w:p>
        </w:tc>
      </w:tr>
      <w:tr w:rsidR="007A51E6" w:rsidRPr="00555030" w:rsidTr="00FA69E9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3402" w:type="dxa"/>
            <w:gridSpan w:val="3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377EF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1007FD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A51E6" w:rsidRPr="00377EF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1007FD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377EF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1007FD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377EF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555030" w:rsidTr="00FA69E9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A51E6" w:rsidRPr="00377EFB" w:rsidRDefault="007A51E6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77EFB" w:rsidRDefault="007A51E6" w:rsidP="00FA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555030" w:rsidTr="004C294F">
        <w:tc>
          <w:tcPr>
            <w:tcW w:w="1135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</w:tcPr>
          <w:p w:rsidR="007A51E6" w:rsidRPr="00377EFB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EF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537B0" w:rsidRPr="00555030" w:rsidTr="007F75E1">
        <w:tc>
          <w:tcPr>
            <w:tcW w:w="1135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4C1F5A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140,6</w:t>
            </w:r>
          </w:p>
        </w:tc>
        <w:tc>
          <w:tcPr>
            <w:tcW w:w="850" w:type="dxa"/>
            <w:vAlign w:val="center"/>
          </w:tcPr>
          <w:p w:rsidR="003537B0" w:rsidRPr="006C483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50,6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110D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15,3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C30F25" w:rsidRPr="00555030" w:rsidTr="007F75E1">
        <w:tc>
          <w:tcPr>
            <w:tcW w:w="1135" w:type="dxa"/>
            <w:vAlign w:val="center"/>
          </w:tcPr>
          <w:p w:rsidR="00C30F25" w:rsidRPr="00190466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931900О.99.0.БВ28АВ31000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30F25" w:rsidRPr="004C1F5A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F5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6C48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155,6</w:t>
            </w:r>
          </w:p>
        </w:tc>
        <w:tc>
          <w:tcPr>
            <w:tcW w:w="850" w:type="dxa"/>
            <w:vAlign w:val="center"/>
          </w:tcPr>
          <w:p w:rsidR="00C30F25" w:rsidRPr="00C521FA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181,6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0F25" w:rsidRPr="007A51E6" w:rsidRDefault="00C30F25" w:rsidP="007F75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C30F25" w:rsidRPr="00046298" w:rsidRDefault="00C30F2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1680"/>
        <w:gridCol w:w="1683"/>
        <w:gridCol w:w="2591"/>
      </w:tblGrid>
      <w:tr w:rsidR="007A51E6" w:rsidRPr="00555030" w:rsidTr="004C294F">
        <w:tc>
          <w:tcPr>
            <w:tcW w:w="9923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BF39D9" w:rsidRPr="0044097D" w:rsidRDefault="00C25A93" w:rsidP="00BF39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636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A51E6" w:rsidRPr="00555030" w:rsidTr="001007FD">
        <w:tc>
          <w:tcPr>
            <w:tcW w:w="3193" w:type="dxa"/>
            <w:vAlign w:val="center"/>
          </w:tcPr>
          <w:p w:rsidR="007A51E6" w:rsidRPr="00D82AB4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AB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8573" w:type="dxa"/>
            <w:vAlign w:val="center"/>
          </w:tcPr>
          <w:p w:rsidR="007A51E6" w:rsidRPr="00D82AB4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AB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7A51E6" w:rsidRPr="00D82AB4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AB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7A51E6" w:rsidRPr="00555030" w:rsidTr="001007FD">
        <w:trPr>
          <w:trHeight w:val="173"/>
        </w:trPr>
        <w:tc>
          <w:tcPr>
            <w:tcW w:w="3193" w:type="dxa"/>
            <w:vAlign w:val="center"/>
          </w:tcPr>
          <w:p w:rsidR="007A51E6" w:rsidRPr="00D82AB4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A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73" w:type="dxa"/>
            <w:vAlign w:val="center"/>
          </w:tcPr>
          <w:p w:rsidR="007A51E6" w:rsidRPr="00D82AB4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A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3" w:type="dxa"/>
            <w:vAlign w:val="center"/>
          </w:tcPr>
          <w:p w:rsidR="007A51E6" w:rsidRPr="00D82AB4" w:rsidRDefault="007A51E6" w:rsidP="00D82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AB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82AB4" w:rsidRPr="00555030" w:rsidTr="001007FD">
        <w:tc>
          <w:tcPr>
            <w:tcW w:w="3193" w:type="dxa"/>
          </w:tcPr>
          <w:p w:rsidR="00D82AB4" w:rsidRPr="00AA6948" w:rsidRDefault="00D82AB4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D82AB4" w:rsidRPr="007F75E1" w:rsidRDefault="00D82AB4" w:rsidP="009C7A3C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82AB4" w:rsidRPr="00AA6948" w:rsidRDefault="00D82AB4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7A3771" w:rsidRDefault="007A51E6" w:rsidP="00651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11DBE">
        <w:rPr>
          <w:rFonts w:ascii="Times New Roman" w:hAnsi="Times New Roman" w:cs="Times New Roman"/>
          <w:b/>
          <w:sz w:val="24"/>
          <w:szCs w:val="24"/>
        </w:rPr>
        <w:t>3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page" w:tblpX="12534" w:tblpY="57"/>
        <w:tblW w:w="0" w:type="auto"/>
        <w:tblLook w:val="04A0" w:firstRow="1" w:lastRow="0" w:firstColumn="1" w:lastColumn="0" w:noHBand="0" w:noVBand="1"/>
      </w:tblPr>
      <w:tblGrid>
        <w:gridCol w:w="2202"/>
        <w:gridCol w:w="1853"/>
      </w:tblGrid>
      <w:tr w:rsidR="00C30F25" w:rsidRPr="00FA69E9" w:rsidTr="00C30F25">
        <w:trPr>
          <w:trHeight w:val="616"/>
        </w:trPr>
        <w:tc>
          <w:tcPr>
            <w:tcW w:w="2202" w:type="dxa"/>
            <w:vAlign w:val="center"/>
          </w:tcPr>
          <w:p w:rsidR="00C30F25" w:rsidRPr="00ED0B8B" w:rsidRDefault="00C30F25" w:rsidP="00C30F2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53" w:type="dxa"/>
            <w:vAlign w:val="center"/>
          </w:tcPr>
          <w:p w:rsidR="00C30F25" w:rsidRPr="00ED0B8B" w:rsidRDefault="00C30F25" w:rsidP="00C30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7A51E6" w:rsidRPr="00D821C3" w:rsidRDefault="007A51E6" w:rsidP="007A51E6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651C0F">
        <w:rPr>
          <w:b/>
        </w:rPr>
        <w:t>Наименование государственной услуги</w:t>
      </w:r>
      <w:r w:rsidR="00651C0F" w:rsidRPr="00651C0F">
        <w:rPr>
          <w:b/>
        </w:rPr>
        <w:t>:</w:t>
      </w:r>
      <w:r w:rsidRPr="00555030">
        <w:t xml:space="preserve"> </w:t>
      </w:r>
      <w:r w:rsidR="00651C0F">
        <w:rPr>
          <w:b/>
        </w:rPr>
        <w:t xml:space="preserve"> </w:t>
      </w:r>
      <w:r w:rsidRPr="00651C0F">
        <w:t>«Спортивная подготовка  по неолимпийским видам спорта»</w:t>
      </w:r>
    </w:p>
    <w:p w:rsidR="007A51E6" w:rsidRPr="00D821C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1C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651C0F" w:rsidRPr="00651C0F">
        <w:rPr>
          <w:rFonts w:ascii="Times New Roman" w:hAnsi="Times New Roman" w:cs="Times New Roman"/>
          <w:b/>
          <w:sz w:val="24"/>
          <w:szCs w:val="24"/>
        </w:rPr>
        <w:t>:</w:t>
      </w:r>
      <w:r w:rsidR="00651C0F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651C0F" w:rsidRPr="00651C0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651C0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A51E6" w:rsidRPr="005717F0" w:rsidRDefault="007A51E6" w:rsidP="005717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5717F0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A51E6" w:rsidRPr="00FA69E9" w:rsidTr="004A3461">
        <w:tc>
          <w:tcPr>
            <w:tcW w:w="1276" w:type="dxa"/>
            <w:vMerge w:val="restart"/>
            <w:vAlign w:val="center"/>
          </w:tcPr>
          <w:p w:rsidR="007A51E6" w:rsidRPr="00FA69E9" w:rsidRDefault="00C30F25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7A51E6" w:rsidRPr="00FA69E9" w:rsidTr="004A3461">
        <w:tc>
          <w:tcPr>
            <w:tcW w:w="1276" w:type="dxa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A51E6" w:rsidRPr="00FA69E9" w:rsidRDefault="007A51E6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FA69E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7A51E6" w:rsidRPr="00FA69E9" w:rsidRDefault="001007FD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A51E6" w:rsidRPr="00FA69E9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7A51E6" w:rsidRPr="00FA69E9" w:rsidRDefault="001007FD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FA69E9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7A51E6" w:rsidRPr="00FA69E9" w:rsidRDefault="001007FD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FA69E9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FA69E9" w:rsidTr="004C294F">
        <w:tc>
          <w:tcPr>
            <w:tcW w:w="1276" w:type="dxa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</w:tcPr>
          <w:p w:rsidR="007A51E6" w:rsidRPr="00FA69E9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A51E6" w:rsidRPr="00FA69E9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A51E6" w:rsidRPr="00FA69E9" w:rsidRDefault="007A51E6" w:rsidP="004C29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</w:tcPr>
          <w:p w:rsidR="007A51E6" w:rsidRPr="00FA69E9" w:rsidRDefault="007A51E6" w:rsidP="004C294F">
            <w:pPr>
              <w:rPr>
                <w:sz w:val="20"/>
                <w:szCs w:val="20"/>
              </w:rPr>
            </w:pPr>
          </w:p>
        </w:tc>
      </w:tr>
      <w:tr w:rsidR="007A51E6" w:rsidRPr="00FA69E9" w:rsidTr="004C294F">
        <w:tc>
          <w:tcPr>
            <w:tcW w:w="1276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</w:tcPr>
          <w:p w:rsidR="007A51E6" w:rsidRPr="00FA69E9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537B0" w:rsidRPr="00FA69E9" w:rsidTr="00651C0F">
        <w:tc>
          <w:tcPr>
            <w:tcW w:w="1276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931900О.99.0.БВ28АГ25000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FA69E9">
              <w:rPr>
                <w:rFonts w:ascii="Times New Roman" w:hAnsi="Times New Roman" w:cs="Times New Roman"/>
                <w:b/>
                <w:sz w:val="20"/>
              </w:rPr>
              <w:t>Универса-льный</w:t>
            </w:r>
            <w:proofErr w:type="spellEnd"/>
            <w:proofErr w:type="gramEnd"/>
            <w:r w:rsidRPr="00FA69E9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537B0" w:rsidRPr="00FA69E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C5C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37B0" w:rsidRPr="00946DB6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D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537B0" w:rsidRPr="00787C5C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5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537B0" w:rsidRPr="00787C5C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5C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  <w:r w:rsidRPr="00C521FA">
              <w:rPr>
                <w:rFonts w:ascii="Times New Roman" w:hAnsi="Times New Roman" w:cs="Times New Roman"/>
                <w:b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</w:t>
            </w:r>
          </w:p>
        </w:tc>
        <w:tc>
          <w:tcPr>
            <w:tcW w:w="1659" w:type="dxa"/>
            <w:vAlign w:val="center"/>
          </w:tcPr>
          <w:p w:rsidR="003537B0" w:rsidRPr="00787C5C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5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3537B0" w:rsidRPr="00FA69E9" w:rsidTr="00651C0F">
        <w:tc>
          <w:tcPr>
            <w:tcW w:w="1276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931900О.99.0.БВ28АГ26000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FA69E9">
              <w:rPr>
                <w:rFonts w:ascii="Times New Roman" w:hAnsi="Times New Roman" w:cs="Times New Roman"/>
                <w:b/>
                <w:sz w:val="20"/>
              </w:rPr>
              <w:t>Универса-льный</w:t>
            </w:r>
            <w:proofErr w:type="spellEnd"/>
            <w:proofErr w:type="gramEnd"/>
            <w:r w:rsidRPr="00FA69E9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9E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37B0" w:rsidRPr="0029616F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6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3537B0" w:rsidRPr="00FA69E9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537B0" w:rsidRPr="00FA69E9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69E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-****</w:t>
            </w:r>
          </w:p>
        </w:tc>
        <w:tc>
          <w:tcPr>
            <w:tcW w:w="907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-****</w:t>
            </w:r>
          </w:p>
        </w:tc>
        <w:tc>
          <w:tcPr>
            <w:tcW w:w="907" w:type="dxa"/>
            <w:vAlign w:val="center"/>
          </w:tcPr>
          <w:p w:rsidR="003537B0" w:rsidRPr="00C521FA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1FA">
              <w:rPr>
                <w:rFonts w:ascii="Times New Roman" w:hAnsi="Times New Roman" w:cs="Times New Roman"/>
                <w:b/>
                <w:sz w:val="20"/>
              </w:rPr>
              <w:t>-****</w:t>
            </w:r>
          </w:p>
        </w:tc>
        <w:tc>
          <w:tcPr>
            <w:tcW w:w="1659" w:type="dxa"/>
            <w:vAlign w:val="center"/>
          </w:tcPr>
          <w:p w:rsidR="003537B0" w:rsidRPr="00FA69E9" w:rsidRDefault="003537B0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3537B0" w:rsidRPr="00FA69E9" w:rsidTr="00651C0F">
        <w:tc>
          <w:tcPr>
            <w:tcW w:w="1276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931900О.99.0.БВ28АГ27000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FA69E9">
              <w:rPr>
                <w:rFonts w:ascii="Times New Roman" w:hAnsi="Times New Roman" w:cs="Times New Roman"/>
                <w:b/>
                <w:sz w:val="20"/>
              </w:rPr>
              <w:t>Универса-льный</w:t>
            </w:r>
            <w:proofErr w:type="spellEnd"/>
            <w:proofErr w:type="gramEnd"/>
            <w:r w:rsidRPr="00FA69E9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9E9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37B0" w:rsidRPr="0029616F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6F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 этапе  совершенствования спортивного мастерства и зачисленных на </w:t>
            </w:r>
            <w:r w:rsidRPr="00296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69E9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537B0" w:rsidRPr="00FF7120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3537B0" w:rsidRPr="00FF7120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3537B0" w:rsidRPr="00FF7120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^</w:t>
            </w:r>
          </w:p>
        </w:tc>
        <w:tc>
          <w:tcPr>
            <w:tcW w:w="1659" w:type="dxa"/>
            <w:vAlign w:val="center"/>
          </w:tcPr>
          <w:p w:rsidR="003537B0" w:rsidRPr="00FA69E9" w:rsidRDefault="003537B0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9E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584609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Pr="0015703B">
        <w:rPr>
          <w:rFonts w:ascii="Times New Roman" w:hAnsi="Times New Roman" w:cs="Times New Roman"/>
          <w:sz w:val="24"/>
          <w:szCs w:val="24"/>
          <w:u w:val="single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09" w:rsidRPr="0004278D" w:rsidRDefault="00584609" w:rsidP="00584609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584609" w:rsidRPr="0004278D" w:rsidRDefault="00584609" w:rsidP="00584609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</w:t>
      </w:r>
      <w:r w:rsidRPr="00C36831">
        <w:rPr>
          <w:sz w:val="20"/>
          <w:szCs w:val="20"/>
        </w:rPr>
        <w:t xml:space="preserve"> </w:t>
      </w:r>
      <w:r w:rsidRPr="0004278D">
        <w:rPr>
          <w:sz w:val="20"/>
          <w:szCs w:val="20"/>
        </w:rPr>
        <w:t>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584609" w:rsidRPr="007F2566" w:rsidRDefault="00584609" w:rsidP="00584609">
      <w:pPr>
        <w:jc w:val="both"/>
        <w:rPr>
          <w:sz w:val="20"/>
          <w:szCs w:val="20"/>
        </w:rPr>
      </w:pPr>
      <w:r w:rsidRPr="009F1AA7">
        <w:rPr>
          <w:sz w:val="20"/>
          <w:szCs w:val="20"/>
        </w:rPr>
        <w:t>^</w:t>
      </w:r>
      <w:r w:rsidRPr="00C36831">
        <w:rPr>
          <w:sz w:val="20"/>
          <w:szCs w:val="20"/>
        </w:rPr>
        <w:t xml:space="preserve"> 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584609" w:rsidRPr="002153A0" w:rsidRDefault="00584609" w:rsidP="00584609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7A51E6" w:rsidRPr="00110D2C" w:rsidRDefault="00584609" w:rsidP="00110D2C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>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</w:t>
      </w:r>
      <w:proofErr w:type="gramEnd"/>
      <w:r w:rsidRPr="002153A0">
        <w:rPr>
          <w:sz w:val="20"/>
          <w:szCs w:val="20"/>
        </w:rPr>
        <w:t xml:space="preserve"> год начинается 1 сентября), 4 </w:t>
      </w:r>
      <w:proofErr w:type="gramStart"/>
      <w:r w:rsidRPr="002153A0">
        <w:rPr>
          <w:sz w:val="20"/>
          <w:szCs w:val="20"/>
        </w:rPr>
        <w:t>квартале</w:t>
      </w:r>
      <w:proofErr w:type="gramEnd"/>
      <w:r w:rsidRPr="002153A0">
        <w:rPr>
          <w:sz w:val="20"/>
          <w:szCs w:val="20"/>
        </w:rPr>
        <w:t xml:space="preserve">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7A51E6" w:rsidRPr="00555030">
        <w:t xml:space="preserve">                              </w:t>
      </w:r>
      <w:r w:rsidR="007A51E6">
        <w:t xml:space="preserve">                         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A51E6" w:rsidRPr="00555030" w:rsidTr="00651C0F">
        <w:tc>
          <w:tcPr>
            <w:tcW w:w="1135" w:type="dxa"/>
            <w:vMerge w:val="restart"/>
            <w:vAlign w:val="center"/>
          </w:tcPr>
          <w:p w:rsidR="007A51E6" w:rsidRPr="00651C0F" w:rsidRDefault="00C30F25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A51E6" w:rsidRPr="00FC2492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7A51E6" w:rsidRPr="00555030" w:rsidTr="00651C0F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3402" w:type="dxa"/>
            <w:gridSpan w:val="3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651C0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1007FD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A51E6" w:rsidRPr="00651C0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1C0F" w:rsidRPr="00FC2492" w:rsidRDefault="001007FD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51E6" w:rsidRPr="00651C0F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1C0F" w:rsidRPr="00FC2492" w:rsidRDefault="001007FD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51E6" w:rsidRPr="00651C0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555030" w:rsidTr="00651C0F">
        <w:tc>
          <w:tcPr>
            <w:tcW w:w="1135" w:type="dxa"/>
            <w:vMerge/>
          </w:tcPr>
          <w:p w:rsidR="007A51E6" w:rsidRPr="00555030" w:rsidRDefault="007A51E6" w:rsidP="004C294F"/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A51E6" w:rsidRPr="00651C0F" w:rsidRDefault="007A51E6" w:rsidP="006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A51E6" w:rsidRPr="00651C0F" w:rsidRDefault="007A51E6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A51E6" w:rsidRPr="00555030" w:rsidRDefault="007A51E6" w:rsidP="00651C0F">
            <w:pPr>
              <w:jc w:val="center"/>
            </w:pPr>
          </w:p>
        </w:tc>
        <w:tc>
          <w:tcPr>
            <w:tcW w:w="1363" w:type="dxa"/>
            <w:vMerge/>
          </w:tcPr>
          <w:p w:rsidR="007A51E6" w:rsidRPr="00555030" w:rsidRDefault="007A51E6" w:rsidP="004C294F"/>
        </w:tc>
      </w:tr>
      <w:tr w:rsidR="007A51E6" w:rsidRPr="002F7D48" w:rsidTr="004C294F">
        <w:tc>
          <w:tcPr>
            <w:tcW w:w="1135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537B0" w:rsidRPr="00555030" w:rsidTr="00651C0F">
        <w:tc>
          <w:tcPr>
            <w:tcW w:w="1135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931900О.99.0.БВ28АГ25000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A51E6">
              <w:rPr>
                <w:rFonts w:ascii="Times New Roman" w:hAnsi="Times New Roman" w:cs="Times New Roman"/>
                <w:b/>
                <w:sz w:val="20"/>
              </w:rPr>
              <w:t>Универса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proofErr w:type="spellStart"/>
            <w:r w:rsidRPr="007A51E6">
              <w:rPr>
                <w:rFonts w:ascii="Times New Roman" w:hAnsi="Times New Roman" w:cs="Times New Roman"/>
                <w:b/>
                <w:sz w:val="20"/>
              </w:rPr>
              <w:t>льный</w:t>
            </w:r>
            <w:proofErr w:type="spellEnd"/>
            <w:proofErr w:type="gramEnd"/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2F7D48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</w:t>
            </w:r>
            <w:r w:rsidRPr="002F7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подготовки</w:t>
            </w:r>
          </w:p>
        </w:tc>
        <w:tc>
          <w:tcPr>
            <w:tcW w:w="989" w:type="dxa"/>
            <w:vAlign w:val="center"/>
          </w:tcPr>
          <w:p w:rsidR="003537B0" w:rsidRPr="00651C0F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3537B0" w:rsidRPr="00555030" w:rsidTr="00651C0F">
        <w:tc>
          <w:tcPr>
            <w:tcW w:w="1135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931900О.99.0.БВ28АГ26000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A51E6">
              <w:rPr>
                <w:rFonts w:ascii="Times New Roman" w:hAnsi="Times New Roman" w:cs="Times New Roman"/>
                <w:b/>
                <w:sz w:val="20"/>
              </w:rPr>
              <w:t>Универса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proofErr w:type="spellStart"/>
            <w:r w:rsidRPr="007A51E6">
              <w:rPr>
                <w:rFonts w:ascii="Times New Roman" w:hAnsi="Times New Roman" w:cs="Times New Roman"/>
                <w:b/>
                <w:sz w:val="20"/>
              </w:rPr>
              <w:t>льный</w:t>
            </w:r>
            <w:proofErr w:type="spellEnd"/>
            <w:proofErr w:type="gramEnd"/>
            <w:r w:rsidRPr="007A51E6">
              <w:rPr>
                <w:rFonts w:ascii="Times New Roman" w:hAnsi="Times New Roman" w:cs="Times New Roman"/>
                <w:b/>
                <w:sz w:val="20"/>
              </w:rPr>
              <w:t xml:space="preserve"> бой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2F7D48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537B0" w:rsidRPr="00651C0F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C0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3537B0" w:rsidRPr="006C483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3537B0" w:rsidRPr="006C483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54,3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  <w:tr w:rsidR="003537B0" w:rsidRPr="00555030" w:rsidTr="00651C0F">
        <w:tc>
          <w:tcPr>
            <w:tcW w:w="1135" w:type="dxa"/>
            <w:vAlign w:val="center"/>
          </w:tcPr>
          <w:p w:rsidR="003537B0" w:rsidRPr="00190466" w:rsidRDefault="003537B0" w:rsidP="00153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931900О.99.0.БВ28АГ27000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Универсальный бой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1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3537B0" w:rsidRPr="002F7D48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4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537B0" w:rsidRPr="003537B0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7B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3537B0" w:rsidRPr="007A51E6" w:rsidRDefault="003537B0" w:rsidP="00651C0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537B0" w:rsidRPr="00C521FA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6C483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6C483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37B0" w:rsidRPr="007A51E6" w:rsidRDefault="003537B0" w:rsidP="0065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363" w:type="dxa"/>
            <w:vAlign w:val="center"/>
          </w:tcPr>
          <w:p w:rsidR="003537B0" w:rsidRPr="00046298" w:rsidRDefault="003537B0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377EFB">
        <w:rPr>
          <w:rFonts w:ascii="Times New Roman" w:hAnsi="Times New Roman" w:cs="Times New Roman"/>
          <w:sz w:val="24"/>
          <w:szCs w:val="24"/>
          <w:u w:val="single"/>
        </w:rPr>
        <w:t>)       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sz w:val="24"/>
          <w:szCs w:val="24"/>
        </w:rPr>
        <w:t xml:space="preserve"> го</w:t>
      </w:r>
      <w:r w:rsidR="002F7D48">
        <w:rPr>
          <w:rFonts w:ascii="Times New Roman" w:hAnsi="Times New Roman" w:cs="Times New Roman"/>
          <w:sz w:val="24"/>
          <w:szCs w:val="24"/>
        </w:rPr>
        <w:t>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1680"/>
        <w:gridCol w:w="1683"/>
        <w:gridCol w:w="2591"/>
      </w:tblGrid>
      <w:tr w:rsidR="007A51E6" w:rsidRPr="00555030" w:rsidTr="004C294F">
        <w:tc>
          <w:tcPr>
            <w:tcW w:w="9923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vAlign w:val="center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C25A93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C25A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F39D9" w:rsidRPr="0044097D" w:rsidRDefault="00C25A93" w:rsidP="00BF39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423034" w:rsidRPr="004230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обеспечении выполнения государственног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423034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423034">
        <w:rPr>
          <w:sz w:val="24"/>
          <w:szCs w:val="24"/>
        </w:rPr>
        <w:t xml:space="preserve"> </w:t>
      </w:r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423034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636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="00FA69E9" w:rsidRPr="00FA69E9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по борьбе»</w:t>
      </w:r>
      <w:r w:rsidR="00BF3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9D9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A51E6" w:rsidRPr="00555030" w:rsidTr="001007FD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1007FD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A93" w:rsidRPr="00555030" w:rsidTr="001007FD">
        <w:tc>
          <w:tcPr>
            <w:tcW w:w="3193" w:type="dxa"/>
          </w:tcPr>
          <w:p w:rsidR="00C25A93" w:rsidRPr="00AA6948" w:rsidRDefault="00C25A93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C25A93" w:rsidRPr="007F75E1" w:rsidRDefault="00C25A93" w:rsidP="009C7A3C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25A93" w:rsidRPr="00AA6948" w:rsidRDefault="00C25A93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053DD" w:rsidRDefault="004053DD" w:rsidP="00C1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E6" w:rsidRPr="00CB7795" w:rsidRDefault="007A51E6" w:rsidP="00C1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CB7795" w:rsidRDefault="007A51E6" w:rsidP="00FA69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4C5935" w:rsidRDefault="007A51E6" w:rsidP="006C6895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</w:t>
      </w:r>
      <w:r w:rsidR="006C6895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651C0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919"/>
        <w:gridCol w:w="1919"/>
      </w:tblGrid>
      <w:tr w:rsidR="003537B0" w:rsidRPr="00FA69E9" w:rsidTr="003537B0">
        <w:trPr>
          <w:trHeight w:val="529"/>
        </w:trPr>
        <w:tc>
          <w:tcPr>
            <w:tcW w:w="1919" w:type="dxa"/>
            <w:vAlign w:val="center"/>
          </w:tcPr>
          <w:p w:rsidR="003537B0" w:rsidRPr="00FA69E9" w:rsidRDefault="003537B0" w:rsidP="003537B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3537B0" w:rsidRPr="0072041D" w:rsidRDefault="003537B0" w:rsidP="0035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51E6" w:rsidRPr="004C5935" w:rsidRDefault="007A51E6" w:rsidP="004C5935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  <w:r w:rsidRPr="004C5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C59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A51E6" w:rsidRPr="00651C0F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:rsidR="007A51E6" w:rsidRPr="00555030" w:rsidRDefault="007A51E6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1007"/>
        <w:gridCol w:w="1134"/>
        <w:gridCol w:w="1814"/>
      </w:tblGrid>
      <w:tr w:rsidR="007A51E6" w:rsidRPr="00555030" w:rsidTr="0005446F">
        <w:tc>
          <w:tcPr>
            <w:tcW w:w="1134" w:type="dxa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7A51E6" w:rsidRPr="00555030" w:rsidTr="0005446F">
        <w:tc>
          <w:tcPr>
            <w:tcW w:w="1134" w:type="dxa"/>
            <w:vMerge/>
          </w:tcPr>
          <w:p w:rsidR="007A51E6" w:rsidRPr="00555030" w:rsidRDefault="007A51E6" w:rsidP="004C294F"/>
        </w:tc>
        <w:tc>
          <w:tcPr>
            <w:tcW w:w="3402" w:type="dxa"/>
            <w:gridSpan w:val="3"/>
            <w:vMerge/>
          </w:tcPr>
          <w:p w:rsidR="007A51E6" w:rsidRPr="00555030" w:rsidRDefault="007A51E6" w:rsidP="004C294F"/>
        </w:tc>
        <w:tc>
          <w:tcPr>
            <w:tcW w:w="2410" w:type="dxa"/>
            <w:gridSpan w:val="2"/>
            <w:vMerge/>
          </w:tcPr>
          <w:p w:rsidR="007A51E6" w:rsidRPr="00555030" w:rsidRDefault="007A51E6" w:rsidP="004C294F"/>
        </w:tc>
        <w:tc>
          <w:tcPr>
            <w:tcW w:w="1843" w:type="dxa"/>
            <w:vMerge w:val="restart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1418A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7A51E6" w:rsidRPr="001418A2" w:rsidRDefault="00377EFB" w:rsidP="00FA6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007FD">
              <w:rPr>
                <w:rFonts w:ascii="Times New Roman" w:hAnsi="Times New Roman" w:cs="Times New Roman"/>
                <w:sz w:val="20"/>
              </w:rPr>
              <w:t>8</w:t>
            </w:r>
            <w:r w:rsidR="007A51E6" w:rsidRPr="001418A2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7" w:type="dxa"/>
            <w:vAlign w:val="center"/>
          </w:tcPr>
          <w:p w:rsidR="007A51E6" w:rsidRPr="001418A2" w:rsidRDefault="00377EF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07FD">
              <w:rPr>
                <w:rFonts w:ascii="Times New Roman" w:hAnsi="Times New Roman" w:cs="Times New Roman"/>
                <w:sz w:val="20"/>
              </w:rPr>
              <w:t>19</w:t>
            </w:r>
            <w:r w:rsidR="007A51E6" w:rsidRPr="001418A2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7A51E6" w:rsidRPr="001418A2" w:rsidRDefault="00377EFB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07FD">
              <w:rPr>
                <w:rFonts w:ascii="Times New Roman" w:hAnsi="Times New Roman" w:cs="Times New Roman"/>
                <w:sz w:val="20"/>
              </w:rPr>
              <w:t>20</w:t>
            </w:r>
            <w:r w:rsidR="007A51E6" w:rsidRPr="001418A2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7A51E6" w:rsidRPr="00555030" w:rsidRDefault="007A51E6" w:rsidP="004C294F"/>
        </w:tc>
      </w:tr>
      <w:tr w:rsidR="007A51E6" w:rsidRPr="00555030" w:rsidTr="0005446F">
        <w:tc>
          <w:tcPr>
            <w:tcW w:w="1134" w:type="dxa"/>
            <w:vMerge/>
          </w:tcPr>
          <w:p w:rsidR="007A51E6" w:rsidRPr="00555030" w:rsidRDefault="007A51E6" w:rsidP="004C294F"/>
        </w:tc>
        <w:tc>
          <w:tcPr>
            <w:tcW w:w="1134" w:type="dxa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(наименован</w:t>
            </w: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7A51E6" w:rsidRPr="001418A2" w:rsidRDefault="007A51E6" w:rsidP="002F7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1418A2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843" w:type="dxa"/>
            <w:vMerge/>
            <w:vAlign w:val="center"/>
          </w:tcPr>
          <w:p w:rsidR="007A51E6" w:rsidRPr="001418A2" w:rsidRDefault="007A51E6" w:rsidP="0014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A51E6" w:rsidRPr="001418A2" w:rsidRDefault="007A51E6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</w:tcPr>
          <w:p w:rsidR="007A51E6" w:rsidRPr="00555030" w:rsidRDefault="007A51E6" w:rsidP="004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A51E6" w:rsidRPr="00555030" w:rsidRDefault="007A51E6" w:rsidP="004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1E6" w:rsidRPr="00555030" w:rsidRDefault="007A51E6" w:rsidP="004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51E6" w:rsidRPr="00555030" w:rsidRDefault="007A51E6" w:rsidP="004C294F"/>
        </w:tc>
      </w:tr>
      <w:tr w:rsidR="007A51E6" w:rsidRPr="00555030" w:rsidTr="0005446F"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7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A51E6" w:rsidRPr="002F7D48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D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</w:tcPr>
          <w:p w:rsidR="007A51E6" w:rsidRPr="002F7D48" w:rsidRDefault="002F7D48" w:rsidP="002F7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5446F" w:rsidRPr="00555030" w:rsidTr="0005446F">
        <w:trPr>
          <w:trHeight w:val="1238"/>
        </w:trPr>
        <w:tc>
          <w:tcPr>
            <w:tcW w:w="1134" w:type="dxa"/>
            <w:vMerge w:val="restart"/>
            <w:vAlign w:val="center"/>
          </w:tcPr>
          <w:p w:rsidR="0005446F" w:rsidRPr="006C6895" w:rsidRDefault="001007FD" w:rsidP="00141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5446F" w:rsidRPr="007A51E6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5446F" w:rsidRPr="002B6008" w:rsidRDefault="0005446F" w:rsidP="009840A7">
            <w:pPr>
              <w:jc w:val="center"/>
              <w:rPr>
                <w:sz w:val="20"/>
                <w:szCs w:val="20"/>
              </w:rPr>
            </w:pPr>
            <w:r w:rsidRPr="002B6008">
              <w:rPr>
                <w:sz w:val="20"/>
                <w:szCs w:val="20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05446F" w:rsidRPr="00D60C96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5446F" w:rsidRPr="0007204B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05446F" w:rsidRPr="00677A60" w:rsidRDefault="00110D2C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05446F">
              <w:rPr>
                <w:rFonts w:ascii="Times New Roman" w:hAnsi="Times New Roman" w:cs="Times New Roman"/>
                <w:b/>
                <w:sz w:val="20"/>
              </w:rPr>
              <w:t>0*</w:t>
            </w:r>
          </w:p>
        </w:tc>
        <w:tc>
          <w:tcPr>
            <w:tcW w:w="1007" w:type="dxa"/>
            <w:vAlign w:val="center"/>
          </w:tcPr>
          <w:p w:rsidR="0005446F" w:rsidRDefault="00110D2C" w:rsidP="009840A7">
            <w:pPr>
              <w:jc w:val="center"/>
            </w:pPr>
            <w:r>
              <w:rPr>
                <w:b/>
                <w:sz w:val="20"/>
              </w:rPr>
              <w:t>5</w:t>
            </w:r>
            <w:r w:rsidR="0005446F" w:rsidRPr="00746E10">
              <w:rPr>
                <w:b/>
                <w:sz w:val="20"/>
              </w:rPr>
              <w:t>0*</w:t>
            </w:r>
          </w:p>
        </w:tc>
        <w:tc>
          <w:tcPr>
            <w:tcW w:w="1134" w:type="dxa"/>
            <w:vAlign w:val="center"/>
          </w:tcPr>
          <w:p w:rsidR="0005446F" w:rsidRDefault="00110D2C" w:rsidP="009840A7">
            <w:pPr>
              <w:jc w:val="center"/>
            </w:pPr>
            <w:r>
              <w:rPr>
                <w:b/>
                <w:sz w:val="20"/>
              </w:rPr>
              <w:t>5</w:t>
            </w:r>
            <w:r w:rsidR="0005446F" w:rsidRPr="00746E10">
              <w:rPr>
                <w:b/>
                <w:sz w:val="20"/>
              </w:rPr>
              <w:t>0*</w:t>
            </w:r>
          </w:p>
        </w:tc>
        <w:tc>
          <w:tcPr>
            <w:tcW w:w="1814" w:type="dxa"/>
            <w:vAlign w:val="center"/>
          </w:tcPr>
          <w:p w:rsidR="0005446F" w:rsidRPr="00263C29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3C2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05446F" w:rsidRPr="00555030" w:rsidTr="0005446F">
        <w:trPr>
          <w:trHeight w:val="1205"/>
        </w:trPr>
        <w:tc>
          <w:tcPr>
            <w:tcW w:w="1134" w:type="dxa"/>
            <w:vMerge/>
            <w:vAlign w:val="center"/>
          </w:tcPr>
          <w:p w:rsidR="0005446F" w:rsidRPr="006C6895" w:rsidRDefault="0005446F" w:rsidP="006C68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446F" w:rsidRDefault="0005446F" w:rsidP="00141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46F" w:rsidRPr="002B6008" w:rsidRDefault="0005446F" w:rsidP="009840A7">
            <w:pPr>
              <w:jc w:val="center"/>
              <w:rPr>
                <w:sz w:val="20"/>
                <w:szCs w:val="20"/>
              </w:rPr>
            </w:pPr>
            <w:r w:rsidRPr="002B6008">
              <w:rPr>
                <w:sz w:val="20"/>
                <w:szCs w:val="20"/>
              </w:rPr>
              <w:t xml:space="preserve">Охват </w:t>
            </w:r>
            <w:proofErr w:type="gramStart"/>
            <w:r w:rsidRPr="002B6008">
              <w:rPr>
                <w:sz w:val="20"/>
                <w:szCs w:val="20"/>
              </w:rPr>
              <w:t>занимающихся</w:t>
            </w:r>
            <w:proofErr w:type="gramEnd"/>
            <w:r w:rsidRPr="002B6008">
              <w:rPr>
                <w:sz w:val="20"/>
                <w:szCs w:val="20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05446F" w:rsidRPr="00D60C96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5446F" w:rsidRPr="0007204B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05446F" w:rsidRDefault="00E51065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05446F">
              <w:rPr>
                <w:rFonts w:ascii="Times New Roman" w:hAnsi="Times New Roman" w:cs="Times New Roman"/>
                <w:b/>
                <w:sz w:val="20"/>
              </w:rPr>
              <w:t>0**</w:t>
            </w:r>
          </w:p>
        </w:tc>
        <w:tc>
          <w:tcPr>
            <w:tcW w:w="1007" w:type="dxa"/>
            <w:vAlign w:val="center"/>
          </w:tcPr>
          <w:p w:rsidR="0005446F" w:rsidRDefault="00E51065" w:rsidP="009840A7">
            <w:pPr>
              <w:jc w:val="center"/>
            </w:pPr>
            <w:r>
              <w:rPr>
                <w:b/>
                <w:sz w:val="20"/>
              </w:rPr>
              <w:t>3</w:t>
            </w:r>
            <w:r w:rsidR="0005446F" w:rsidRPr="00B05A6E">
              <w:rPr>
                <w:b/>
                <w:sz w:val="20"/>
              </w:rPr>
              <w:t>0**</w:t>
            </w:r>
          </w:p>
        </w:tc>
        <w:tc>
          <w:tcPr>
            <w:tcW w:w="1134" w:type="dxa"/>
            <w:vAlign w:val="center"/>
          </w:tcPr>
          <w:p w:rsidR="0005446F" w:rsidRDefault="00E51065" w:rsidP="009840A7">
            <w:pPr>
              <w:jc w:val="center"/>
            </w:pPr>
            <w:r>
              <w:rPr>
                <w:b/>
                <w:sz w:val="20"/>
              </w:rPr>
              <w:t>3</w:t>
            </w:r>
            <w:r w:rsidR="0005446F" w:rsidRPr="00B05A6E">
              <w:rPr>
                <w:b/>
                <w:sz w:val="20"/>
              </w:rPr>
              <w:t>0**</w:t>
            </w:r>
          </w:p>
        </w:tc>
        <w:tc>
          <w:tcPr>
            <w:tcW w:w="1814" w:type="dxa"/>
            <w:vAlign w:val="center"/>
          </w:tcPr>
          <w:p w:rsidR="0005446F" w:rsidRPr="00677A60" w:rsidRDefault="0005446F" w:rsidP="00984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12DB">
              <w:rPr>
                <w:rFonts w:ascii="Times New Roman" w:hAnsi="Times New Roman" w:cs="Times New Roman"/>
                <w:sz w:val="20"/>
              </w:rPr>
              <w:t>ротоколы соревнований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612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протоколы официальных соревнований</w:t>
            </w:r>
          </w:p>
        </w:tc>
      </w:tr>
    </w:tbl>
    <w:p w:rsidR="0005446F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1418A2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 w:rsidR="001418A2"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="00483B3A">
        <w:rPr>
          <w:rFonts w:ascii="Times New Roman" w:hAnsi="Times New Roman" w:cs="Times New Roman"/>
          <w:sz w:val="24"/>
          <w:szCs w:val="24"/>
        </w:rPr>
        <w:t>5%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6F" w:rsidRPr="002B6008" w:rsidRDefault="0005446F" w:rsidP="0005446F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</w:t>
      </w:r>
      <w:proofErr w:type="gramStart"/>
      <w:r w:rsidRPr="002B6008">
        <w:rPr>
          <w:sz w:val="20"/>
          <w:szCs w:val="20"/>
        </w:rPr>
        <w:t>2</w:t>
      </w:r>
      <w:proofErr w:type="gramEnd"/>
      <w:r w:rsidRPr="002B6008">
        <w:rPr>
          <w:sz w:val="20"/>
          <w:szCs w:val="20"/>
        </w:rPr>
        <w:t>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DA24F3" w:rsidRPr="0005446F" w:rsidRDefault="0005446F" w:rsidP="0005446F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</w:t>
      </w:r>
      <w:proofErr w:type="gramStart"/>
      <w:r w:rsidRPr="00322018">
        <w:rPr>
          <w:sz w:val="20"/>
          <w:szCs w:val="20"/>
        </w:rPr>
        <w:t>4</w:t>
      </w:r>
      <w:proofErr w:type="gramEnd"/>
      <w:r w:rsidRPr="0032201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  <w:r w:rsidR="007A51E6" w:rsidRPr="00555030">
        <w:t xml:space="preserve">          </w:t>
      </w:r>
      <w:r w:rsidR="001418A2">
        <w:t xml:space="preserve">          </w:t>
      </w:r>
      <w:bookmarkStart w:id="2" w:name="P551"/>
      <w:bookmarkEnd w:id="2"/>
    </w:p>
    <w:p w:rsidR="007A51E6" w:rsidRPr="0005446F" w:rsidRDefault="007A51E6" w:rsidP="00054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</w:t>
      </w:r>
      <w:r w:rsidR="0005446F">
        <w:rPr>
          <w:rFonts w:ascii="Times New Roman" w:hAnsi="Times New Roman" w:cs="Times New Roman"/>
          <w:b/>
          <w:sz w:val="24"/>
          <w:szCs w:val="24"/>
        </w:rPr>
        <w:t>ющие объем работы:</w:t>
      </w:r>
    </w:p>
    <w:tbl>
      <w:tblPr>
        <w:tblW w:w="149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175"/>
        <w:gridCol w:w="1176"/>
        <w:gridCol w:w="1704"/>
        <w:gridCol w:w="1175"/>
        <w:gridCol w:w="939"/>
        <w:gridCol w:w="939"/>
        <w:gridCol w:w="647"/>
        <w:gridCol w:w="1000"/>
        <w:gridCol w:w="939"/>
        <w:gridCol w:w="950"/>
        <w:gridCol w:w="896"/>
        <w:gridCol w:w="1299"/>
      </w:tblGrid>
      <w:tr w:rsidR="007A51E6" w:rsidRPr="00555030" w:rsidTr="006C6895">
        <w:trPr>
          <w:trHeight w:val="556"/>
        </w:trPr>
        <w:tc>
          <w:tcPr>
            <w:tcW w:w="939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5" w:type="dxa"/>
            <w:gridSpan w:val="4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299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7A51E6" w:rsidRPr="00555030" w:rsidTr="006C6895">
        <w:trPr>
          <w:trHeight w:val="496"/>
        </w:trPr>
        <w:tc>
          <w:tcPr>
            <w:tcW w:w="939" w:type="dxa"/>
            <w:vMerge/>
          </w:tcPr>
          <w:p w:rsidR="007A51E6" w:rsidRPr="00555030" w:rsidRDefault="007A51E6" w:rsidP="004C294F"/>
        </w:tc>
        <w:tc>
          <w:tcPr>
            <w:tcW w:w="3526" w:type="dxa"/>
            <w:gridSpan w:val="3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DA24F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7A51E6" w:rsidRPr="00DA24F3" w:rsidRDefault="007A51E6" w:rsidP="00100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201</w:t>
            </w:r>
            <w:r w:rsidR="001007FD">
              <w:rPr>
                <w:rFonts w:ascii="Times New Roman" w:hAnsi="Times New Roman" w:cs="Times New Roman"/>
                <w:sz w:val="20"/>
              </w:rPr>
              <w:t>8</w:t>
            </w:r>
            <w:r w:rsidRPr="00DA24F3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DA24F3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r w:rsidR="00377EFB" w:rsidRPr="00377EFB">
              <w:rPr>
                <w:rFonts w:ascii="Times New Roman" w:hAnsi="Times New Roman" w:cs="Times New Roman"/>
                <w:sz w:val="20"/>
              </w:rPr>
              <w:t>-</w:t>
            </w:r>
            <w:r w:rsidRPr="00DA24F3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DA24F3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7A51E6" w:rsidRPr="00DA24F3" w:rsidRDefault="00377EFB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07FD">
              <w:rPr>
                <w:rFonts w:ascii="Times New Roman" w:hAnsi="Times New Roman" w:cs="Times New Roman"/>
                <w:sz w:val="20"/>
              </w:rPr>
              <w:t>19</w:t>
            </w:r>
            <w:r w:rsidR="007A51E6" w:rsidRPr="00DA24F3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proofErr w:type="gramStart"/>
            <w:r w:rsidR="007A51E6" w:rsidRPr="00DA24F3">
              <w:rPr>
                <w:rFonts w:ascii="Times New Roman" w:hAnsi="Times New Roman" w:cs="Times New Roman"/>
                <w:sz w:val="20"/>
              </w:rPr>
              <w:t>планово</w:t>
            </w:r>
            <w:r w:rsidRPr="00377E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7A51E6" w:rsidRPr="00DA24F3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="007A51E6" w:rsidRPr="00DA24F3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7A51E6" w:rsidRPr="00DA24F3" w:rsidRDefault="00377EFB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07FD">
              <w:rPr>
                <w:rFonts w:ascii="Times New Roman" w:hAnsi="Times New Roman" w:cs="Times New Roman"/>
                <w:sz w:val="20"/>
              </w:rPr>
              <w:t>20</w:t>
            </w:r>
            <w:r w:rsidR="007A51E6" w:rsidRPr="00DA24F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29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</w:tr>
      <w:tr w:rsidR="007A51E6" w:rsidRPr="00555030" w:rsidTr="00377EFB">
        <w:trPr>
          <w:trHeight w:val="142"/>
        </w:trPr>
        <w:tc>
          <w:tcPr>
            <w:tcW w:w="939" w:type="dxa"/>
            <w:vMerge/>
          </w:tcPr>
          <w:p w:rsidR="007A51E6" w:rsidRPr="00555030" w:rsidRDefault="007A51E6" w:rsidP="004C294F"/>
        </w:tc>
        <w:tc>
          <w:tcPr>
            <w:tcW w:w="1175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7A51E6" w:rsidRPr="00DA24F3" w:rsidRDefault="007A51E6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7A51E6" w:rsidRPr="00DA24F3" w:rsidRDefault="007A51E6" w:rsidP="00DA24F3">
            <w:pPr>
              <w:jc w:val="center"/>
              <w:rPr>
                <w:sz w:val="20"/>
                <w:szCs w:val="20"/>
              </w:rPr>
            </w:pPr>
          </w:p>
        </w:tc>
      </w:tr>
      <w:tr w:rsidR="007A51E6" w:rsidRPr="0005446F" w:rsidTr="00377EFB">
        <w:trPr>
          <w:trHeight w:val="267"/>
        </w:trPr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5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5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6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5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7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0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0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6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99" w:type="dxa"/>
          </w:tcPr>
          <w:p w:rsidR="007A51E6" w:rsidRPr="0005446F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46F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C6895" w:rsidRPr="00555030" w:rsidTr="003537B0">
        <w:trPr>
          <w:trHeight w:val="1023"/>
        </w:trPr>
        <w:tc>
          <w:tcPr>
            <w:tcW w:w="939" w:type="dxa"/>
            <w:vAlign w:val="center"/>
          </w:tcPr>
          <w:p w:rsidR="006C6895" w:rsidRPr="006C6895" w:rsidRDefault="001007FD" w:rsidP="004A3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Чел</w:t>
            </w:r>
            <w:r w:rsidRPr="007A51E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47" w:type="dxa"/>
            <w:vAlign w:val="center"/>
          </w:tcPr>
          <w:p w:rsidR="006C6895" w:rsidRPr="00046298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00" w:type="dxa"/>
            <w:vAlign w:val="center"/>
          </w:tcPr>
          <w:p w:rsidR="006C6895" w:rsidRPr="007A51E6" w:rsidRDefault="006C6895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1E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9" w:type="dxa"/>
            <w:vAlign w:val="center"/>
          </w:tcPr>
          <w:p w:rsidR="006C6895" w:rsidRPr="00C521FA" w:rsidRDefault="006C4836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204,3</w:t>
            </w:r>
          </w:p>
        </w:tc>
        <w:tc>
          <w:tcPr>
            <w:tcW w:w="950" w:type="dxa"/>
            <w:vAlign w:val="center"/>
          </w:tcPr>
          <w:p w:rsidR="006C6895" w:rsidRPr="00C521FA" w:rsidRDefault="006C4836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896" w:type="dxa"/>
            <w:vAlign w:val="center"/>
          </w:tcPr>
          <w:p w:rsidR="006C6895" w:rsidRPr="00C521FA" w:rsidRDefault="006C4836" w:rsidP="00DA24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227</w:t>
            </w:r>
          </w:p>
        </w:tc>
        <w:tc>
          <w:tcPr>
            <w:tcW w:w="1299" w:type="dxa"/>
            <w:vAlign w:val="center"/>
          </w:tcPr>
          <w:p w:rsidR="006C6895" w:rsidRPr="00046298" w:rsidRDefault="006C6895" w:rsidP="00FC2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298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894AC1">
              <w:rPr>
                <w:rFonts w:ascii="Times New Roman" w:hAnsi="Times New Roman" w:cs="Times New Roman"/>
                <w:sz w:val="20"/>
              </w:rPr>
              <w:t>учреждению</w:t>
            </w:r>
          </w:p>
        </w:tc>
      </w:tr>
    </w:tbl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DA24F3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 w:rsidR="00DA24F3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DA24F3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298" w:rsidRPr="00DA24F3">
        <w:rPr>
          <w:rFonts w:ascii="Times New Roman" w:hAnsi="Times New Roman" w:cs="Times New Roman"/>
          <w:sz w:val="24"/>
          <w:szCs w:val="24"/>
          <w:u w:val="single"/>
        </w:rPr>
        <w:t>5%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DA24F3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053DD" w:rsidRDefault="004053DD" w:rsidP="006C68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C1" w:rsidRPr="00555030" w:rsidRDefault="006F13C1" w:rsidP="006C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6F13C1" w:rsidRPr="00555030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3C1" w:rsidRPr="005E6EBF" w:rsidRDefault="006F13C1" w:rsidP="006F13C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6F13C1" w:rsidRPr="005E6EBF" w:rsidRDefault="006F13C1" w:rsidP="006F13C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6F13C1" w:rsidRPr="005E6EBF" w:rsidRDefault="006F13C1" w:rsidP="006F13C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6F13C1" w:rsidRPr="005E6EBF" w:rsidRDefault="006F13C1" w:rsidP="006F13C1">
      <w:pPr>
        <w:ind w:left="360"/>
        <w:jc w:val="both"/>
        <w:rPr>
          <w:b/>
        </w:rPr>
      </w:pPr>
    </w:p>
    <w:p w:rsidR="006F13C1" w:rsidRPr="003537B0" w:rsidRDefault="006F13C1" w:rsidP="003537B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6F13C1" w:rsidRPr="005E6EBF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p w:rsidR="006F13C1" w:rsidRPr="00555030" w:rsidRDefault="006F13C1" w:rsidP="006F1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6F13C1" w:rsidRPr="00555030" w:rsidTr="007E53C4">
        <w:tc>
          <w:tcPr>
            <w:tcW w:w="4111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vAlign w:val="center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6F13C1" w:rsidRPr="00555030" w:rsidTr="007E53C4">
        <w:tc>
          <w:tcPr>
            <w:tcW w:w="4111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F13C1" w:rsidRPr="00555030" w:rsidRDefault="006F13C1" w:rsidP="0090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7E53C4" w:rsidP="00906BB9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6F13C1" w:rsidRPr="00EA7571" w:rsidRDefault="007E53C4" w:rsidP="00906BB9">
            <w:pPr>
              <w:jc w:val="center"/>
            </w:pPr>
            <w:r>
              <w:t>П</w:t>
            </w:r>
            <w:r w:rsidR="006F13C1" w:rsidRPr="004C5935">
              <w:t xml:space="preserve">редварительный отчет </w:t>
            </w:r>
            <w:r>
              <w:t xml:space="preserve">в срок </w:t>
            </w:r>
            <w:r w:rsidR="006F13C1" w:rsidRPr="004C5935">
              <w:t>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F13C1" w:rsidRPr="00555030" w:rsidTr="007E53C4">
        <w:tc>
          <w:tcPr>
            <w:tcW w:w="4111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379" w:type="dxa"/>
            <w:vAlign w:val="center"/>
          </w:tcPr>
          <w:p w:rsidR="006F13C1" w:rsidRPr="00EA7571" w:rsidRDefault="006F13C1" w:rsidP="00906BB9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F13C1" w:rsidRPr="00555030" w:rsidRDefault="006F13C1" w:rsidP="006F1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3C1" w:rsidRPr="005E6EBF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F13C1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D821C3" w:rsidRPr="003537B0" w:rsidRDefault="006F13C1" w:rsidP="006F1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37B0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6F13C1" w:rsidRPr="00B67FA2" w:rsidRDefault="006F13C1" w:rsidP="006F13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6F13C1" w:rsidRPr="00B67FA2" w:rsidRDefault="006F13C1" w:rsidP="006F13C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7E53C4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C521FA" w:rsidRDefault="006F13C1" w:rsidP="006C483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</w:t>
      </w:r>
      <w:r w:rsidR="006C4836">
        <w:rPr>
          <w:rFonts w:ascii="Times New Roman" w:hAnsi="Times New Roman" w:cs="Times New Roman"/>
          <w:sz w:val="24"/>
          <w:szCs w:val="24"/>
        </w:rPr>
        <w:t>ря очередного финансового года.</w:t>
      </w:r>
    </w:p>
    <w:p w:rsidR="00C521FA" w:rsidRPr="00A209A8" w:rsidRDefault="00C521FA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555030" w:rsidRDefault="007A51E6" w:rsidP="007A5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4F" w:rsidRPr="00443460" w:rsidRDefault="00C25A93" w:rsidP="00C25A93">
      <w:pPr>
        <w:pStyle w:val="ConsPlusNormal"/>
        <w:pBdr>
          <w:top w:val="single" w:sz="6" w:space="0" w:color="auto"/>
        </w:pBdr>
        <w:tabs>
          <w:tab w:val="left" w:pos="333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94F" w:rsidRDefault="004C294F"/>
    <w:p w:rsidR="005E6EBF" w:rsidRDefault="005E6EBF" w:rsidP="004C294F">
      <w:pPr>
        <w:sectPr w:rsidR="005E6EBF" w:rsidSect="004A3461">
          <w:pgSz w:w="16839" w:h="11907" w:orient="landscape" w:code="9"/>
          <w:pgMar w:top="568" w:right="679" w:bottom="426" w:left="1134" w:header="0" w:footer="0" w:gutter="0"/>
          <w:cols w:space="720"/>
          <w:docGrid w:linePitch="326"/>
        </w:sectPr>
      </w:pPr>
    </w:p>
    <w:p w:rsidR="00443460" w:rsidRPr="00740E88" w:rsidRDefault="00443460" w:rsidP="00443460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43460" w:rsidRPr="00740E88" w:rsidRDefault="00046298" w:rsidP="00443460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43460" w:rsidRDefault="00443460" w:rsidP="00443460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43460" w:rsidRDefault="00443460" w:rsidP="00443460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43460" w:rsidRPr="00740E88" w:rsidRDefault="00443460" w:rsidP="00443460">
      <w:pPr>
        <w:jc w:val="both"/>
        <w:rPr>
          <w:rFonts w:eastAsia="Calibri"/>
          <w:sz w:val="26"/>
          <w:szCs w:val="26"/>
        </w:rPr>
      </w:pPr>
    </w:p>
    <w:p w:rsidR="00443460" w:rsidRPr="00740E88" w:rsidRDefault="00427FE0" w:rsidP="00443460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427FE0">
        <w:rPr>
          <w:rFonts w:eastAsia="Calibri"/>
          <w:sz w:val="26"/>
          <w:szCs w:val="26"/>
          <w:u w:val="single"/>
        </w:rPr>
        <w:t xml:space="preserve">28.12. </w:t>
      </w:r>
      <w:r w:rsidR="00443460" w:rsidRPr="00427FE0">
        <w:rPr>
          <w:rFonts w:eastAsia="Calibri"/>
          <w:sz w:val="26"/>
          <w:szCs w:val="26"/>
          <w:u w:val="single"/>
        </w:rPr>
        <w:t>20</w:t>
      </w:r>
      <w:r>
        <w:rPr>
          <w:rFonts w:eastAsia="Calibri"/>
          <w:sz w:val="26"/>
          <w:szCs w:val="26"/>
          <w:u w:val="single"/>
        </w:rPr>
        <w:t>17</w:t>
      </w:r>
      <w:bookmarkStart w:id="3" w:name="_GoBack"/>
      <w:bookmarkEnd w:id="3"/>
      <w:r w:rsidR="00443460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№ </w:t>
      </w:r>
      <w:r w:rsidRPr="00427FE0">
        <w:rPr>
          <w:rFonts w:eastAsia="Calibri"/>
          <w:sz w:val="26"/>
          <w:szCs w:val="26"/>
          <w:u w:val="single"/>
        </w:rPr>
        <w:t>519</w:t>
      </w:r>
      <w:r w:rsidR="00443460" w:rsidRPr="00740E88">
        <w:rPr>
          <w:rFonts w:eastAsia="Calibri"/>
          <w:sz w:val="26"/>
          <w:szCs w:val="26"/>
        </w:rPr>
        <w:t xml:space="preserve"> </w:t>
      </w:r>
    </w:p>
    <w:p w:rsidR="00443460" w:rsidRPr="00740E88" w:rsidRDefault="00443460" w:rsidP="00443460">
      <w:pPr>
        <w:jc w:val="both"/>
        <w:rPr>
          <w:rFonts w:eastAsia="Calibri"/>
          <w:sz w:val="26"/>
          <w:szCs w:val="26"/>
          <w:u w:val="single"/>
        </w:rPr>
      </w:pPr>
    </w:p>
    <w:p w:rsidR="00443460" w:rsidRPr="00740E88" w:rsidRDefault="00443460" w:rsidP="00443460">
      <w:pPr>
        <w:jc w:val="both"/>
        <w:rPr>
          <w:rFonts w:eastAsia="Calibri"/>
          <w:sz w:val="26"/>
          <w:szCs w:val="26"/>
          <w:u w:val="single"/>
        </w:rPr>
      </w:pPr>
    </w:p>
    <w:p w:rsidR="006C4836" w:rsidRPr="00CB6FFE" w:rsidRDefault="006C4836" w:rsidP="006C483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по борьбе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6C4836" w:rsidRPr="00CB6FFE" w:rsidRDefault="006C4836" w:rsidP="006C48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836" w:rsidRPr="00C921E5" w:rsidRDefault="006C4836" w:rsidP="006C483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 w:rsidR="007E53C4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6C4836" w:rsidRPr="00CB6FFE" w:rsidRDefault="006C4836" w:rsidP="006C4836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 (прилагается).</w:t>
      </w:r>
    </w:p>
    <w:p w:rsidR="006C4836" w:rsidRPr="00BA49F1" w:rsidRDefault="006C4836" w:rsidP="006C4836">
      <w:pPr>
        <w:numPr>
          <w:ilvl w:val="0"/>
          <w:numId w:val="16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6C4836" w:rsidRPr="000D1B4A" w:rsidRDefault="006C4836" w:rsidP="006C4836">
      <w:pPr>
        <w:numPr>
          <w:ilvl w:val="0"/>
          <w:numId w:val="16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борьбе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  <w:proofErr w:type="gramEnd"/>
    </w:p>
    <w:p w:rsidR="006C4836" w:rsidRPr="00594A24" w:rsidRDefault="006C4836" w:rsidP="006C4836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6C4836" w:rsidRPr="000D1B4A" w:rsidRDefault="006C4836" w:rsidP="006C4836">
      <w:pPr>
        <w:numPr>
          <w:ilvl w:val="0"/>
          <w:numId w:val="16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lastRenderedPageBreak/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6C4836" w:rsidRPr="00594A24" w:rsidRDefault="006C4836" w:rsidP="006C4836">
      <w:pPr>
        <w:numPr>
          <w:ilvl w:val="0"/>
          <w:numId w:val="16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6C4836" w:rsidRDefault="006C4836" w:rsidP="006C4836">
      <w:pPr>
        <w:jc w:val="both"/>
        <w:rPr>
          <w:b/>
          <w:sz w:val="26"/>
          <w:szCs w:val="26"/>
        </w:rPr>
      </w:pPr>
    </w:p>
    <w:p w:rsidR="006C4836" w:rsidRDefault="006C4836" w:rsidP="006C4836">
      <w:pPr>
        <w:jc w:val="both"/>
        <w:rPr>
          <w:b/>
          <w:sz w:val="26"/>
          <w:szCs w:val="26"/>
        </w:rPr>
      </w:pPr>
    </w:p>
    <w:p w:rsidR="006C4836" w:rsidRPr="000F7616" w:rsidRDefault="006C4836" w:rsidP="006C4836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А.Ю. Логинов</w:t>
      </w:r>
    </w:p>
    <w:p w:rsidR="006C4836" w:rsidRDefault="006C4836" w:rsidP="006C4836"/>
    <w:p w:rsidR="004C294F" w:rsidRDefault="004C294F" w:rsidP="004C294F"/>
    <w:p w:rsidR="004C294F" w:rsidRDefault="004C294F" w:rsidP="004C294F"/>
    <w:p w:rsidR="004E192F" w:rsidRDefault="004E192F" w:rsidP="004C294F"/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  <w:r w:rsidRPr="004979C2">
        <w:rPr>
          <w:sz w:val="26"/>
          <w:szCs w:val="26"/>
        </w:rPr>
        <w:lastRenderedPageBreak/>
        <w:t>СОГЛАСОВАНО</w:t>
      </w:r>
    </w:p>
    <w:p w:rsidR="004C294F" w:rsidRPr="004979C2" w:rsidRDefault="004C294F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</w:p>
    <w:p w:rsidR="004979C2" w:rsidRDefault="004979C2" w:rsidP="004C294F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развития </w:t>
      </w:r>
    </w:p>
    <w:p w:rsidR="004979C2" w:rsidRDefault="004979C2" w:rsidP="004C294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4C294F" w:rsidRPr="004979C2" w:rsidRDefault="004C294F" w:rsidP="004C294F">
      <w:pPr>
        <w:rPr>
          <w:sz w:val="26"/>
          <w:szCs w:val="26"/>
        </w:rPr>
      </w:pPr>
    </w:p>
    <w:p w:rsidR="003134B4" w:rsidRDefault="003134B4" w:rsidP="004C294F">
      <w:pPr>
        <w:rPr>
          <w:sz w:val="26"/>
          <w:szCs w:val="26"/>
        </w:rPr>
      </w:pPr>
    </w:p>
    <w:p w:rsidR="003134B4" w:rsidRDefault="003134B4" w:rsidP="003134B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кадровой</w:t>
      </w:r>
      <w:proofErr w:type="gramEnd"/>
      <w:r>
        <w:rPr>
          <w:sz w:val="26"/>
          <w:szCs w:val="26"/>
        </w:rPr>
        <w:t xml:space="preserve">, юридической </w:t>
      </w:r>
    </w:p>
    <w:p w:rsidR="003134B4" w:rsidRDefault="003134B4" w:rsidP="003134B4">
      <w:pPr>
        <w:rPr>
          <w:sz w:val="26"/>
          <w:szCs w:val="26"/>
        </w:rPr>
      </w:pPr>
      <w:r>
        <w:rPr>
          <w:sz w:val="26"/>
          <w:szCs w:val="26"/>
        </w:rPr>
        <w:t>и организационно-контрольной работы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Е.Н. Николаева</w:t>
      </w:r>
    </w:p>
    <w:p w:rsidR="003134B4" w:rsidRDefault="003134B4" w:rsidP="003134B4">
      <w:pPr>
        <w:rPr>
          <w:sz w:val="26"/>
          <w:szCs w:val="26"/>
        </w:rPr>
      </w:pPr>
    </w:p>
    <w:p w:rsidR="006C4836" w:rsidRDefault="006C4836" w:rsidP="003134B4">
      <w:pPr>
        <w:rPr>
          <w:sz w:val="26"/>
          <w:szCs w:val="26"/>
        </w:rPr>
      </w:pPr>
    </w:p>
    <w:p w:rsidR="006C4836" w:rsidRDefault="006C4836" w:rsidP="006C483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6C4836" w:rsidRPr="004979C2" w:rsidRDefault="006C4836" w:rsidP="006C4836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3134B4" w:rsidRDefault="003134B4" w:rsidP="004C294F">
      <w:pPr>
        <w:rPr>
          <w:sz w:val="26"/>
          <w:szCs w:val="26"/>
        </w:rPr>
      </w:pPr>
    </w:p>
    <w:p w:rsidR="004C294F" w:rsidRPr="004979C2" w:rsidRDefault="004C294F" w:rsidP="004C294F">
      <w:pPr>
        <w:rPr>
          <w:sz w:val="26"/>
          <w:szCs w:val="26"/>
        </w:rPr>
      </w:pPr>
    </w:p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C294F" w:rsidRDefault="004C294F" w:rsidP="004C294F"/>
    <w:p w:rsidR="004053DD" w:rsidRDefault="004053DD" w:rsidP="004C294F"/>
    <w:p w:rsidR="004053DD" w:rsidRDefault="004053DD" w:rsidP="004C294F"/>
    <w:p w:rsidR="004053DD" w:rsidRDefault="004053DD" w:rsidP="004C294F"/>
    <w:p w:rsidR="004053DD" w:rsidRDefault="004053DD" w:rsidP="004C294F"/>
    <w:p w:rsidR="004E192F" w:rsidRPr="003134B4" w:rsidRDefault="004E192F" w:rsidP="004C294F">
      <w:pPr>
        <w:rPr>
          <w:i/>
        </w:rPr>
      </w:pPr>
    </w:p>
    <w:p w:rsidR="004E192F" w:rsidRDefault="004E192F" w:rsidP="004C294F"/>
    <w:p w:rsidR="004C294F" w:rsidRPr="004979C2" w:rsidRDefault="004C294F" w:rsidP="004C294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C294F" w:rsidRPr="00B250F8" w:rsidRDefault="004C294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sectPr w:rsidR="004C294F" w:rsidRPr="00B250F8" w:rsidSect="004979C2">
      <w:pgSz w:w="11905" w:h="16838"/>
      <w:pgMar w:top="1134" w:right="706" w:bottom="993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C024BE80"/>
    <w:lvl w:ilvl="0" w:tplc="D8AA8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1958"/>
    <w:multiLevelType w:val="hybridMultilevel"/>
    <w:tmpl w:val="F5EAC984"/>
    <w:lvl w:ilvl="0" w:tplc="97EC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9D66EA98"/>
    <w:lvl w:ilvl="0" w:tplc="7EF64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76051"/>
    <w:multiLevelType w:val="multilevel"/>
    <w:tmpl w:val="50AA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4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8918F892"/>
    <w:lvl w:ilvl="0" w:tplc="7AFC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211C3"/>
    <w:rsid w:val="00044B7B"/>
    <w:rsid w:val="00046298"/>
    <w:rsid w:val="0005446F"/>
    <w:rsid w:val="0009100E"/>
    <w:rsid w:val="000B2BC1"/>
    <w:rsid w:val="000D1B4A"/>
    <w:rsid w:val="001007FD"/>
    <w:rsid w:val="00110D2C"/>
    <w:rsid w:val="001418A2"/>
    <w:rsid w:val="00147D79"/>
    <w:rsid w:val="0015703B"/>
    <w:rsid w:val="00190466"/>
    <w:rsid w:val="00207BA4"/>
    <w:rsid w:val="0026237B"/>
    <w:rsid w:val="0029616F"/>
    <w:rsid w:val="002F7D48"/>
    <w:rsid w:val="003134B4"/>
    <w:rsid w:val="003537B0"/>
    <w:rsid w:val="00365CB9"/>
    <w:rsid w:val="00377EFB"/>
    <w:rsid w:val="003824E1"/>
    <w:rsid w:val="003A05A8"/>
    <w:rsid w:val="003D62A1"/>
    <w:rsid w:val="004053DD"/>
    <w:rsid w:val="0042244F"/>
    <w:rsid w:val="00423034"/>
    <w:rsid w:val="00427FE0"/>
    <w:rsid w:val="00443460"/>
    <w:rsid w:val="00483B3A"/>
    <w:rsid w:val="004979C2"/>
    <w:rsid w:val="004A1FE9"/>
    <w:rsid w:val="004A3461"/>
    <w:rsid w:val="004B71F5"/>
    <w:rsid w:val="004C1F5A"/>
    <w:rsid w:val="004C294F"/>
    <w:rsid w:val="004C5935"/>
    <w:rsid w:val="004E192F"/>
    <w:rsid w:val="00513C59"/>
    <w:rsid w:val="005717F0"/>
    <w:rsid w:val="00584609"/>
    <w:rsid w:val="005E6EBF"/>
    <w:rsid w:val="00617D00"/>
    <w:rsid w:val="00626DF8"/>
    <w:rsid w:val="006460B0"/>
    <w:rsid w:val="00651C0F"/>
    <w:rsid w:val="006C4836"/>
    <w:rsid w:val="006C6895"/>
    <w:rsid w:val="006E0DB6"/>
    <w:rsid w:val="006F13C1"/>
    <w:rsid w:val="0072041D"/>
    <w:rsid w:val="0075650A"/>
    <w:rsid w:val="007A51E6"/>
    <w:rsid w:val="007B0344"/>
    <w:rsid w:val="007E53C4"/>
    <w:rsid w:val="007F75E1"/>
    <w:rsid w:val="00894AC1"/>
    <w:rsid w:val="008C21D2"/>
    <w:rsid w:val="008F7DDB"/>
    <w:rsid w:val="00906BB9"/>
    <w:rsid w:val="00943767"/>
    <w:rsid w:val="009840A7"/>
    <w:rsid w:val="009922A6"/>
    <w:rsid w:val="009924F0"/>
    <w:rsid w:val="00995D1E"/>
    <w:rsid w:val="009C7A3C"/>
    <w:rsid w:val="009D38AC"/>
    <w:rsid w:val="009E2D80"/>
    <w:rsid w:val="009F4396"/>
    <w:rsid w:val="00A209A8"/>
    <w:rsid w:val="00A231CA"/>
    <w:rsid w:val="00A361C0"/>
    <w:rsid w:val="00A54D3C"/>
    <w:rsid w:val="00A96B71"/>
    <w:rsid w:val="00AF59D5"/>
    <w:rsid w:val="00B250F8"/>
    <w:rsid w:val="00B67B5E"/>
    <w:rsid w:val="00BA5FE3"/>
    <w:rsid w:val="00BD7CE9"/>
    <w:rsid w:val="00BF39D9"/>
    <w:rsid w:val="00C11DBE"/>
    <w:rsid w:val="00C21970"/>
    <w:rsid w:val="00C25A93"/>
    <w:rsid w:val="00C30F25"/>
    <w:rsid w:val="00C521FA"/>
    <w:rsid w:val="00C7054D"/>
    <w:rsid w:val="00C85DA2"/>
    <w:rsid w:val="00CB35FE"/>
    <w:rsid w:val="00CB627A"/>
    <w:rsid w:val="00CC5FB6"/>
    <w:rsid w:val="00D66DD3"/>
    <w:rsid w:val="00D821C3"/>
    <w:rsid w:val="00D82AB4"/>
    <w:rsid w:val="00DA24F3"/>
    <w:rsid w:val="00DF7174"/>
    <w:rsid w:val="00E51065"/>
    <w:rsid w:val="00ED0B8B"/>
    <w:rsid w:val="00F2410D"/>
    <w:rsid w:val="00F277FC"/>
    <w:rsid w:val="00F82B56"/>
    <w:rsid w:val="00FA18D2"/>
    <w:rsid w:val="00FA69E9"/>
    <w:rsid w:val="00FC2492"/>
    <w:rsid w:val="00FF54F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4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4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8F6-4615-4ED7-8014-07ACF22E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Родина Наталия Александровна</cp:lastModifiedBy>
  <cp:revision>8</cp:revision>
  <cp:lastPrinted>2018-02-07T06:10:00Z</cp:lastPrinted>
  <dcterms:created xsi:type="dcterms:W3CDTF">2018-01-16T06:07:00Z</dcterms:created>
  <dcterms:modified xsi:type="dcterms:W3CDTF">2018-04-24T06:30:00Z</dcterms:modified>
</cp:coreProperties>
</file>