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56BD" wp14:editId="38F66E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362D" w:rsidRDefault="00A5362D" w:rsidP="00A5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165453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«20</w:t>
      </w:r>
      <w:r w:rsidR="00A5362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</w:t>
      </w:r>
      <w:r w:rsidR="00A5362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6E1E6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A5362D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№ 95</w:t>
      </w:r>
      <w:bookmarkStart w:id="0" w:name="_GoBack"/>
      <w:bookmarkEnd w:id="0"/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объявлении государственной аккредитации общественной физкультурно-спортивной организации «Федерация танцевального спорта Калужской области» по виду спорта «танцевальный спорт»</w:t>
      </w:r>
      <w:proofErr w:type="gramEnd"/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</w:t>
      </w:r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>вной</w:t>
      </w:r>
      <w:proofErr w:type="gramEnd"/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общественной физкультурно-спортивной организации «Федерация танцевального спорта Калужской области» по виду спорта «танцевальный спорт»,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Pr="00A5362D">
        <w:rPr>
          <w:rFonts w:ascii="Times New Roman" w:eastAsia="Times New Roman" w:hAnsi="Times New Roman"/>
          <w:sz w:val="26"/>
          <w:szCs w:val="26"/>
          <w:lang w:eastAsia="ru-RU"/>
        </w:rPr>
        <w:t>общественной физкультурно-спортивной организации «Федерация танцевального спорта Калужской области» по виду спорта «танцевальный спорт».</w:t>
      </w:r>
      <w:proofErr w:type="gramEnd"/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A5362D" w:rsidRDefault="00A5362D" w:rsidP="00A536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5362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P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физкультурно-спортивной организации «Федерация танцевального спорта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362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165453"/>
    <w:sectPr w:rsidR="00153AB1" w:rsidSect="00A536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8"/>
    <w:rsid w:val="00165453"/>
    <w:rsid w:val="002E3A48"/>
    <w:rsid w:val="006E1E6D"/>
    <w:rsid w:val="00A5362D"/>
    <w:rsid w:val="00D419AA"/>
    <w:rsid w:val="00D42D8E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7</cp:revision>
  <cp:lastPrinted>2020-03-20T11:55:00Z</cp:lastPrinted>
  <dcterms:created xsi:type="dcterms:W3CDTF">2019-11-11T13:05:00Z</dcterms:created>
  <dcterms:modified xsi:type="dcterms:W3CDTF">2020-03-26T08:30:00Z</dcterms:modified>
</cp:coreProperties>
</file>