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6C" w:rsidRPr="004D5C6C" w:rsidRDefault="004D5C6C" w:rsidP="004D5C6C">
      <w:pPr>
        <w:widowControl w:val="0"/>
        <w:tabs>
          <w:tab w:val="left" w:pos="720"/>
        </w:tabs>
        <w:autoSpaceDE w:val="0"/>
        <w:autoSpaceDN w:val="0"/>
        <w:adjustRightInd w:val="0"/>
        <w:ind w:left="4536"/>
        <w:jc w:val="center"/>
        <w:rPr>
          <w:rFonts w:eastAsiaTheme="minorHAnsi" w:cs="Times New Roman CYR"/>
          <w:szCs w:val="28"/>
          <w:lang w:eastAsia="en-US"/>
        </w:rPr>
      </w:pPr>
      <w:r w:rsidRPr="004D5C6C">
        <w:rPr>
          <w:rFonts w:eastAsiaTheme="minorHAnsi" w:cs="Times New Roman CYR"/>
          <w:szCs w:val="28"/>
          <w:lang w:eastAsia="en-US"/>
        </w:rPr>
        <w:t>Приложение № 1</w:t>
      </w:r>
    </w:p>
    <w:p w:rsidR="004D5C6C" w:rsidRDefault="004D5C6C" w:rsidP="004D5C6C">
      <w:pPr>
        <w:pStyle w:val="a6"/>
        <w:rPr>
          <w:rFonts w:ascii="Times New Roman" w:hAnsi="Times New Roman" w:cs="Times New Roman"/>
        </w:rPr>
      </w:pPr>
      <w:r w:rsidRPr="004D5C6C">
        <w:rPr>
          <w:rFonts w:ascii="Times New Roman" w:hAnsi="Times New Roman" w:cs="Times New Roman"/>
        </w:rPr>
        <w:t xml:space="preserve">к приказу министерства спорта </w:t>
      </w:r>
      <w:r>
        <w:rPr>
          <w:rFonts w:ascii="Times New Roman" w:hAnsi="Times New Roman" w:cs="Times New Roman"/>
        </w:rPr>
        <w:t xml:space="preserve">и </w:t>
      </w:r>
    </w:p>
    <w:p w:rsidR="004D5C6C" w:rsidRPr="004D5C6C" w:rsidRDefault="004D5C6C" w:rsidP="004D5C6C">
      <w:pPr>
        <w:pStyle w:val="a6"/>
        <w:rPr>
          <w:rFonts w:ascii="Times New Roman" w:hAnsi="Times New Roman" w:cs="Times New Roman"/>
        </w:rPr>
      </w:pPr>
      <w:r>
        <w:rPr>
          <w:rFonts w:ascii="Times New Roman" w:hAnsi="Times New Roman" w:cs="Times New Roman"/>
        </w:rPr>
        <w:t>молодёжной политики</w:t>
      </w:r>
    </w:p>
    <w:p w:rsidR="004D5C6C" w:rsidRPr="004D5C6C" w:rsidRDefault="004D5C6C" w:rsidP="004D5C6C">
      <w:pPr>
        <w:pStyle w:val="a6"/>
        <w:rPr>
          <w:rFonts w:ascii="Times New Roman" w:hAnsi="Times New Roman" w:cs="Times New Roman"/>
        </w:rPr>
      </w:pPr>
      <w:r w:rsidRPr="004D5C6C">
        <w:rPr>
          <w:rFonts w:ascii="Times New Roman" w:hAnsi="Times New Roman" w:cs="Times New Roman"/>
        </w:rPr>
        <w:t>Калужской области</w:t>
      </w:r>
    </w:p>
    <w:p w:rsidR="004D5C6C" w:rsidRDefault="00F17982" w:rsidP="004D5C6C">
      <w:pPr>
        <w:pStyle w:val="a6"/>
        <w:rPr>
          <w:rFonts w:ascii="Times New Roman" w:hAnsi="Times New Roman" w:cs="Times New Roman"/>
        </w:rPr>
      </w:pPr>
      <w:r>
        <w:rPr>
          <w:rFonts w:ascii="Times New Roman" w:hAnsi="Times New Roman" w:cs="Times New Roman"/>
        </w:rPr>
        <w:t>от  «15»</w:t>
      </w:r>
      <w:r w:rsidR="0081221A">
        <w:rPr>
          <w:rFonts w:ascii="Times New Roman" w:hAnsi="Times New Roman" w:cs="Times New Roman"/>
        </w:rPr>
        <w:t xml:space="preserve"> </w:t>
      </w:r>
      <w:r>
        <w:rPr>
          <w:rFonts w:ascii="Times New Roman" w:hAnsi="Times New Roman" w:cs="Times New Roman"/>
        </w:rPr>
        <w:t>сентября 2014</w:t>
      </w:r>
      <w:r w:rsidR="004D5C6C" w:rsidRPr="004D5C6C">
        <w:rPr>
          <w:rFonts w:ascii="Times New Roman" w:hAnsi="Times New Roman" w:cs="Times New Roman"/>
        </w:rPr>
        <w:t xml:space="preserve"> г. № </w:t>
      </w:r>
      <w:r>
        <w:rPr>
          <w:rFonts w:ascii="Times New Roman" w:hAnsi="Times New Roman" w:cs="Times New Roman"/>
        </w:rPr>
        <w:t>242-лс</w:t>
      </w:r>
    </w:p>
    <w:p w:rsidR="0081221A" w:rsidRPr="0081221A" w:rsidRDefault="0081221A" w:rsidP="0081221A">
      <w:pPr>
        <w:pStyle w:val="a6"/>
        <w:rPr>
          <w:rFonts w:ascii="Times New Roman" w:hAnsi="Times New Roman" w:cs="Times New Roman"/>
          <w:sz w:val="20"/>
          <w:szCs w:val="20"/>
        </w:rPr>
      </w:pPr>
      <w:proofErr w:type="gramStart"/>
      <w:r w:rsidRPr="0081221A">
        <w:rPr>
          <w:rFonts w:ascii="Times New Roman" w:hAnsi="Times New Roman" w:cs="Times New Roman"/>
          <w:sz w:val="20"/>
          <w:szCs w:val="20"/>
        </w:rPr>
        <w:t xml:space="preserve">(в ред. приказа министерства спорта </w:t>
      </w:r>
      <w:proofErr w:type="gramEnd"/>
    </w:p>
    <w:p w:rsidR="0081221A" w:rsidRPr="0081221A" w:rsidRDefault="0081221A" w:rsidP="0081221A">
      <w:pPr>
        <w:pStyle w:val="a6"/>
        <w:rPr>
          <w:rFonts w:ascii="Times New Roman" w:hAnsi="Times New Roman" w:cs="Times New Roman"/>
          <w:sz w:val="20"/>
          <w:szCs w:val="20"/>
        </w:rPr>
      </w:pPr>
      <w:r w:rsidRPr="0081221A">
        <w:rPr>
          <w:rFonts w:ascii="Times New Roman" w:hAnsi="Times New Roman" w:cs="Times New Roman"/>
          <w:sz w:val="20"/>
          <w:szCs w:val="20"/>
        </w:rPr>
        <w:t>Калужской области</w:t>
      </w:r>
    </w:p>
    <w:p w:rsidR="0081221A" w:rsidRPr="0081221A" w:rsidRDefault="0081221A" w:rsidP="0081221A">
      <w:pPr>
        <w:pStyle w:val="a6"/>
        <w:rPr>
          <w:rFonts w:ascii="Times New Roman" w:hAnsi="Times New Roman" w:cs="Times New Roman"/>
          <w:sz w:val="20"/>
          <w:szCs w:val="20"/>
        </w:rPr>
      </w:pPr>
      <w:r w:rsidRPr="0081221A">
        <w:rPr>
          <w:rFonts w:ascii="Times New Roman" w:hAnsi="Times New Roman" w:cs="Times New Roman"/>
          <w:sz w:val="20"/>
          <w:szCs w:val="20"/>
        </w:rPr>
        <w:t>от  «30» марта 2015 г. № 92-лс)</w:t>
      </w:r>
    </w:p>
    <w:p w:rsidR="0081221A" w:rsidRPr="004D5C6C" w:rsidRDefault="0081221A" w:rsidP="004D5C6C">
      <w:pPr>
        <w:pStyle w:val="a6"/>
        <w:rPr>
          <w:rFonts w:ascii="Times New Roman" w:hAnsi="Times New Roman" w:cs="Times New Roman"/>
        </w:rPr>
      </w:pPr>
    </w:p>
    <w:p w:rsidR="004D5C6C" w:rsidRDefault="004D5C6C" w:rsidP="004D5C6C"/>
    <w:p w:rsidR="004D5C6C" w:rsidRDefault="004D5C6C" w:rsidP="004D5C6C">
      <w:pPr>
        <w:jc w:val="center"/>
        <w:rPr>
          <w:b/>
          <w:bCs/>
        </w:rPr>
      </w:pPr>
      <w:r>
        <w:rPr>
          <w:b/>
          <w:bCs/>
        </w:rPr>
        <w:t>ПОЛИТИКА</w:t>
      </w:r>
    </w:p>
    <w:p w:rsidR="0081221A" w:rsidRDefault="004D5C6C" w:rsidP="004D5C6C">
      <w:pPr>
        <w:jc w:val="center"/>
        <w:rPr>
          <w:b/>
          <w:bCs/>
        </w:rPr>
      </w:pPr>
      <w:r>
        <w:rPr>
          <w:b/>
          <w:bCs/>
        </w:rPr>
        <w:t xml:space="preserve">в отношении обработки персональных данных в министерстве спорта </w:t>
      </w:r>
    </w:p>
    <w:p w:rsidR="004D5C6C" w:rsidRDefault="004D5C6C" w:rsidP="004D5C6C">
      <w:pPr>
        <w:jc w:val="center"/>
        <w:rPr>
          <w:b/>
          <w:bCs/>
        </w:rPr>
      </w:pPr>
      <w:r>
        <w:rPr>
          <w:b/>
          <w:bCs/>
        </w:rPr>
        <w:t>Калужской области</w:t>
      </w:r>
    </w:p>
    <w:p w:rsidR="004D5C6C" w:rsidRDefault="004D5C6C" w:rsidP="004D5C6C">
      <w:pPr>
        <w:pStyle w:val="1"/>
      </w:pPr>
      <w:bookmarkStart w:id="0" w:name="h.84pr4j6vjrr2"/>
      <w:bookmarkEnd w:id="0"/>
      <w:r>
        <w:t>Основные положения</w:t>
      </w:r>
    </w:p>
    <w:p w:rsidR="004D5C6C" w:rsidRDefault="004D5C6C" w:rsidP="004D5C6C">
      <w:pPr>
        <w:pStyle w:val="2"/>
      </w:pPr>
      <w:r>
        <w:t xml:space="preserve">Настоящий документ определяет Политику в отношении обработки персональных данных в </w:t>
      </w:r>
      <w:r>
        <w:rPr>
          <w:rFonts w:eastAsia="Times New Roman"/>
          <w:lang w:eastAsia="ru-RU"/>
        </w:rPr>
        <w:t>министерстве спорта Калужской области</w:t>
      </w:r>
      <w:r>
        <w:rPr>
          <w:rFonts w:eastAsia="Times New Roman"/>
          <w:color w:val="0000FF"/>
          <w:lang w:eastAsia="ru-RU"/>
        </w:rPr>
        <w:t xml:space="preserve"> </w:t>
      </w:r>
      <w:r>
        <w:t xml:space="preserve">(далее – Политика). </w:t>
      </w:r>
      <w:proofErr w:type="gramStart"/>
      <w:r>
        <w:t>Политика разработана в соответствии со статьёй 18.1 Федерального закона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Трудовым</w:t>
      </w:r>
      <w:proofErr w:type="gramEnd"/>
      <w:r>
        <w:t xml:space="preserve"> Кодексом Российской Федерации.</w:t>
      </w:r>
    </w:p>
    <w:p w:rsidR="004D5C6C" w:rsidRDefault="0081221A" w:rsidP="004D5C6C">
      <w:pPr>
        <w:pStyle w:val="2"/>
      </w:pPr>
      <w:r>
        <w:t>Министерство спорта</w:t>
      </w:r>
      <w:r w:rsidR="004D5C6C">
        <w:t xml:space="preserve"> Калужской области (далее – Министерство) является оператором, организующим и осуществляющим обработку персональных данных в соответствии с действующим законодательством.</w:t>
      </w:r>
    </w:p>
    <w:p w:rsidR="004D5C6C" w:rsidRDefault="004D5C6C" w:rsidP="004D5C6C">
      <w:pPr>
        <w:pStyle w:val="2"/>
      </w:pPr>
      <w:r>
        <w:t>Срок обработки персональных данных определяется для каждой цели обработки персональных данных в соответствии со сроками, установленными действующим законодательством.</w:t>
      </w:r>
    </w:p>
    <w:p w:rsidR="004D5C6C" w:rsidRDefault="004D5C6C" w:rsidP="004D5C6C">
      <w:pPr>
        <w:pStyle w:val="2"/>
      </w:pPr>
      <w:r>
        <w:t>Положения Политики распространяются на все отношения, связанные с обработкой персональных данных, осуществляемой Министерством:</w:t>
      </w:r>
    </w:p>
    <w:p w:rsidR="004D5C6C" w:rsidRDefault="004D5C6C" w:rsidP="004D5C6C">
      <w:pPr>
        <w:pStyle w:val="a4"/>
        <w:numPr>
          <w:ilvl w:val="0"/>
          <w:numId w:val="2"/>
        </w:numPr>
        <w:ind w:left="0" w:firstLine="720"/>
      </w:pPr>
      <w:proofErr w:type="gramStart"/>
      <w: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t xml:space="preserve"> данных, и (или) доступ к таким персональным данным;</w:t>
      </w:r>
    </w:p>
    <w:p w:rsidR="004D5C6C" w:rsidRDefault="004D5C6C" w:rsidP="004D5C6C">
      <w:pPr>
        <w:pStyle w:val="2"/>
        <w:numPr>
          <w:ilvl w:val="0"/>
          <w:numId w:val="0"/>
        </w:numPr>
        <w:tabs>
          <w:tab w:val="left" w:pos="708"/>
        </w:tabs>
        <w:ind w:firstLine="709"/>
      </w:pPr>
      <w:r>
        <w:t>- без использования средств автоматизации</w:t>
      </w:r>
    </w:p>
    <w:p w:rsidR="004D5C6C" w:rsidRDefault="004D5C6C" w:rsidP="004D5C6C">
      <w:pPr>
        <w:pStyle w:val="2"/>
        <w:numPr>
          <w:ilvl w:val="0"/>
          <w:numId w:val="0"/>
        </w:numPr>
        <w:tabs>
          <w:tab w:val="left" w:pos="708"/>
        </w:tabs>
        <w:ind w:firstLine="709"/>
      </w:pPr>
      <w:r>
        <w:t>1.5. Политика применяется ко всем сотрудникам Министерства.</w:t>
      </w:r>
    </w:p>
    <w:p w:rsidR="004D5C6C" w:rsidRDefault="004D5C6C" w:rsidP="004D5C6C">
      <w:pPr>
        <w:pStyle w:val="1"/>
      </w:pPr>
      <w:bookmarkStart w:id="1" w:name="h.k4y7z09qw3c1"/>
      <w:bookmarkEnd w:id="1"/>
      <w:r>
        <w:t>Цели</w:t>
      </w:r>
    </w:p>
    <w:p w:rsidR="004D5C6C" w:rsidRDefault="004D5C6C" w:rsidP="004D5C6C">
      <w:pPr>
        <w:pStyle w:val="2"/>
      </w:pPr>
      <w:r>
        <w:t>Целью Политики является обеспечение защиты прав и свобод субъектов персональных данных при обработке их персональных данных Министерством.</w:t>
      </w:r>
    </w:p>
    <w:p w:rsidR="004D5C6C" w:rsidRDefault="004D5C6C" w:rsidP="004D5C6C">
      <w:pPr>
        <w:pStyle w:val="2"/>
      </w:pPr>
      <w:r>
        <w:t>Обработка персональных данных осуществляется Министерством в следующих целях:</w:t>
      </w:r>
    </w:p>
    <w:p w:rsidR="004D5C6C" w:rsidRDefault="004D5C6C" w:rsidP="004D5C6C">
      <w:pPr>
        <w:pStyle w:val="a4"/>
        <w:numPr>
          <w:ilvl w:val="0"/>
          <w:numId w:val="2"/>
        </w:numPr>
        <w:ind w:left="0" w:firstLine="709"/>
      </w:pPr>
      <w:r>
        <w:t xml:space="preserve">выполнение требований трудового законодательства Российской Федерации и законодательства о государственной гражданской службе Российской </w:t>
      </w:r>
      <w:r>
        <w:lastRenderedPageBreak/>
        <w:t>Федерации, ведение бухгалтерского и кадрового учета, установление доплат и иных поощрений гражданам в соответствии с законодательством Российской Федерации;</w:t>
      </w:r>
    </w:p>
    <w:p w:rsidR="004D5C6C" w:rsidRDefault="004D5C6C" w:rsidP="004D5C6C">
      <w:pPr>
        <w:pStyle w:val="2"/>
        <w:numPr>
          <w:ilvl w:val="0"/>
          <w:numId w:val="0"/>
        </w:numPr>
        <w:tabs>
          <w:tab w:val="left" w:pos="708"/>
        </w:tabs>
        <w:ind w:left="709"/>
      </w:pPr>
      <w:r>
        <w:t>- оказание государственных услуг, организация приема граждан по личным вопросам, рассмотрение обращений граждан;</w:t>
      </w:r>
    </w:p>
    <w:p w:rsidR="004D5C6C" w:rsidRDefault="004D5C6C" w:rsidP="004D5C6C">
      <w:pPr>
        <w:pStyle w:val="2"/>
        <w:numPr>
          <w:ilvl w:val="0"/>
          <w:numId w:val="0"/>
        </w:numPr>
        <w:tabs>
          <w:tab w:val="left" w:pos="708"/>
        </w:tabs>
        <w:ind w:left="709"/>
      </w:pPr>
      <w:r>
        <w:t>- реализация государственной политики в сфере физической культуры, спорта и молодёжной политики на территории Калужской области.</w:t>
      </w:r>
      <w:bookmarkStart w:id="2" w:name="h.xoscyd2upp6r"/>
      <w:bookmarkEnd w:id="2"/>
    </w:p>
    <w:p w:rsidR="004D5C6C" w:rsidRDefault="004D5C6C" w:rsidP="004D5C6C">
      <w:pPr>
        <w:pStyle w:val="2"/>
      </w:pPr>
      <w:r>
        <w:t>Для целей Политики используются понятия, определённые статьями 3 и 19 Федерального закона от 27 июля 2006 г. № 152-ФЗ «О персональных данных»:</w:t>
      </w:r>
    </w:p>
    <w:p w:rsidR="004D5C6C" w:rsidRDefault="004D5C6C" w:rsidP="004D5C6C">
      <w:pPr>
        <w:pStyle w:val="1"/>
        <w:ind w:left="709" w:firstLine="0"/>
      </w:pPr>
      <w:r>
        <w:t>Категории субъектов, персональные данные которых обрабатываются</w:t>
      </w:r>
    </w:p>
    <w:p w:rsidR="004D5C6C" w:rsidRDefault="004D5C6C" w:rsidP="004D5C6C">
      <w:pPr>
        <w:pStyle w:val="2"/>
      </w:pPr>
      <w:r>
        <w:t>В соответствии с целями обработки персональных данных, указанными в п.5 настоящей Политики, Министерством</w:t>
      </w:r>
      <w:r>
        <w:rPr>
          <w:color w:val="0000FF"/>
        </w:rPr>
        <w:t xml:space="preserve"> </w:t>
      </w:r>
      <w:r>
        <w:t>осуществляется обработка следующих категорий субъектов персональных данных:</w:t>
      </w:r>
    </w:p>
    <w:p w:rsidR="004D5C6C" w:rsidRDefault="004D5C6C" w:rsidP="004D5C6C">
      <w:pPr>
        <w:pStyle w:val="a4"/>
        <w:numPr>
          <w:ilvl w:val="0"/>
          <w:numId w:val="2"/>
        </w:numPr>
        <w:ind w:left="0" w:firstLine="709"/>
      </w:pPr>
      <w:r>
        <w:t>государственные гражданские служащие;</w:t>
      </w:r>
    </w:p>
    <w:p w:rsidR="004D5C6C" w:rsidRDefault="004D5C6C" w:rsidP="004D5C6C">
      <w:pPr>
        <w:pStyle w:val="a4"/>
        <w:numPr>
          <w:ilvl w:val="0"/>
          <w:numId w:val="2"/>
        </w:numPr>
        <w:ind w:left="0" w:firstLine="709"/>
      </w:pPr>
      <w:r>
        <w:t>работники, замещающие должности, не относящиеся к должностям государственной гражданской службы;</w:t>
      </w:r>
    </w:p>
    <w:p w:rsidR="004D5C6C" w:rsidRDefault="004D5C6C" w:rsidP="004D5C6C">
      <w:pPr>
        <w:pStyle w:val="a4"/>
        <w:numPr>
          <w:ilvl w:val="0"/>
          <w:numId w:val="2"/>
        </w:numPr>
        <w:ind w:left="0" w:firstLine="709"/>
      </w:pPr>
      <w:r>
        <w:t>граждане, получающие доплаты и иные поощрения в соответствии с законодательством Российской Федерации;</w:t>
      </w:r>
    </w:p>
    <w:p w:rsidR="004D5C6C" w:rsidRDefault="004D5C6C" w:rsidP="004D5C6C">
      <w:pPr>
        <w:pStyle w:val="a4"/>
        <w:numPr>
          <w:ilvl w:val="0"/>
          <w:numId w:val="2"/>
        </w:numPr>
        <w:ind w:left="0" w:firstLine="709"/>
      </w:pPr>
      <w:r>
        <w:t>граждане, включенные в кадровый резерв;</w:t>
      </w:r>
    </w:p>
    <w:p w:rsidR="004D5C6C" w:rsidRDefault="004D5C6C" w:rsidP="004D5C6C">
      <w:pPr>
        <w:pStyle w:val="a4"/>
        <w:numPr>
          <w:ilvl w:val="0"/>
          <w:numId w:val="2"/>
        </w:numPr>
        <w:ind w:left="0" w:firstLine="709"/>
      </w:pPr>
      <w:r>
        <w:t>граждане, претендующие на замещение вакантной должности государственной гражданской службы;</w:t>
      </w:r>
    </w:p>
    <w:p w:rsidR="004D5C6C" w:rsidRDefault="004D5C6C" w:rsidP="004D5C6C">
      <w:pPr>
        <w:pStyle w:val="a4"/>
        <w:numPr>
          <w:ilvl w:val="0"/>
          <w:numId w:val="2"/>
        </w:numPr>
        <w:ind w:left="0" w:firstLine="709"/>
      </w:pPr>
      <w:r>
        <w:t>руководители учреждений, в отношении которых министерство исполняет функции и полномочия учредителя (далее – руководители учреждений);</w:t>
      </w:r>
    </w:p>
    <w:p w:rsidR="004D5C6C" w:rsidRDefault="004D5C6C" w:rsidP="004D5C6C">
      <w:pPr>
        <w:pStyle w:val="a4"/>
        <w:numPr>
          <w:ilvl w:val="0"/>
          <w:numId w:val="2"/>
        </w:numPr>
        <w:ind w:left="0" w:firstLine="709"/>
      </w:pPr>
      <w:r>
        <w:t>близкие родственники руководителей учреждений, персональные данные которых необходимы в целях выполнения требований трудового законодательства Российской Федерации;</w:t>
      </w:r>
    </w:p>
    <w:p w:rsidR="004D5C6C" w:rsidRDefault="004D5C6C" w:rsidP="004D5C6C">
      <w:pPr>
        <w:pStyle w:val="a4"/>
        <w:numPr>
          <w:ilvl w:val="0"/>
          <w:numId w:val="2"/>
        </w:numPr>
        <w:ind w:left="0" w:firstLine="709"/>
      </w:pPr>
      <w:r>
        <w:t>близкие родственники государственных гражданских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государственной гражданской службе Российской Федерации;</w:t>
      </w:r>
    </w:p>
    <w:p w:rsidR="004D5C6C" w:rsidRDefault="004D5C6C" w:rsidP="004D5C6C">
      <w:pPr>
        <w:pStyle w:val="a4"/>
        <w:numPr>
          <w:ilvl w:val="0"/>
          <w:numId w:val="2"/>
        </w:numPr>
        <w:ind w:left="0" w:firstLine="709"/>
      </w:pPr>
      <w:r>
        <w:t>близкие родственники работников, замещающих должности, не относящиеся к должностям государственной гражданской службы, персональные данные которых необходимы в целях выполнения требований трудового законодательства Российской Федерации;</w:t>
      </w:r>
    </w:p>
    <w:p w:rsidR="004D5C6C" w:rsidRDefault="004D5C6C" w:rsidP="004D5C6C">
      <w:pPr>
        <w:pStyle w:val="a4"/>
        <w:numPr>
          <w:ilvl w:val="0"/>
          <w:numId w:val="2"/>
        </w:numPr>
        <w:ind w:left="0" w:firstLine="709"/>
      </w:pPr>
      <w:r>
        <w:t>граждане, персональные данные которых необходимы для оказания государственных услуг;</w:t>
      </w:r>
    </w:p>
    <w:p w:rsidR="004D5C6C" w:rsidRDefault="004D5C6C" w:rsidP="004D5C6C">
      <w:pPr>
        <w:pStyle w:val="a4"/>
        <w:numPr>
          <w:ilvl w:val="0"/>
          <w:numId w:val="2"/>
        </w:numPr>
        <w:ind w:left="0" w:firstLine="709"/>
      </w:pPr>
      <w:r>
        <w:t>граждане, обращающиеся в Министерство.</w:t>
      </w:r>
    </w:p>
    <w:p w:rsidR="004D5C6C" w:rsidRDefault="004D5C6C" w:rsidP="004D5C6C">
      <w:pPr>
        <w:pStyle w:val="2"/>
      </w:pPr>
      <w:r>
        <w:t>Перечень обрабатываемых персональных данных утвержден нормативным актом Министерства.</w:t>
      </w:r>
    </w:p>
    <w:p w:rsidR="004D5C6C" w:rsidRDefault="004D5C6C" w:rsidP="004D5C6C">
      <w:pPr>
        <w:pStyle w:val="1"/>
      </w:pPr>
      <w:bookmarkStart w:id="3" w:name="h.e0fbisjyeewx"/>
      <w:bookmarkEnd w:id="3"/>
      <w:r>
        <w:t>Автоматизированная обработка персональных данных</w:t>
      </w:r>
    </w:p>
    <w:p w:rsidR="004D5C6C" w:rsidRDefault="004D5C6C" w:rsidP="004D5C6C">
      <w:pPr>
        <w:pStyle w:val="20"/>
      </w:pPr>
      <w:bookmarkStart w:id="4" w:name="h.6o0ov0spcopj"/>
      <w:bookmarkEnd w:id="4"/>
      <w:r>
        <w:t>Принципы обработки персональных данных</w:t>
      </w:r>
    </w:p>
    <w:p w:rsidR="004D5C6C" w:rsidRDefault="004D5C6C" w:rsidP="004D5C6C">
      <w:pPr>
        <w:pStyle w:val="125"/>
      </w:pPr>
      <w:r>
        <w:t>Обработка персональных данных осуществляется Министерством в соответствии со следующими принципами:</w:t>
      </w:r>
    </w:p>
    <w:p w:rsidR="004D5C6C" w:rsidRDefault="004D5C6C" w:rsidP="004D5C6C">
      <w:pPr>
        <w:pStyle w:val="a4"/>
        <w:numPr>
          <w:ilvl w:val="0"/>
          <w:numId w:val="2"/>
        </w:numPr>
        <w:ind w:left="0" w:firstLine="720"/>
      </w:pPr>
      <w:r>
        <w:t>обработка персональных данных осуществляется на законной и справедливой основе;</w:t>
      </w:r>
    </w:p>
    <w:p w:rsidR="004D5C6C" w:rsidRDefault="004D5C6C" w:rsidP="004D5C6C">
      <w:pPr>
        <w:pStyle w:val="a4"/>
        <w:numPr>
          <w:ilvl w:val="0"/>
          <w:numId w:val="2"/>
        </w:numPr>
        <w:ind w:left="0" w:firstLine="720"/>
      </w:pPr>
      <w:r>
        <w:lastRenderedPageBreak/>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D5C6C" w:rsidRDefault="004D5C6C" w:rsidP="004D5C6C">
      <w:pPr>
        <w:pStyle w:val="a4"/>
        <w:numPr>
          <w:ilvl w:val="0"/>
          <w:numId w:val="2"/>
        </w:numPr>
        <w:ind w:left="0" w:firstLine="720"/>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4D5C6C" w:rsidRDefault="004D5C6C" w:rsidP="004D5C6C">
      <w:pPr>
        <w:pStyle w:val="a4"/>
        <w:numPr>
          <w:ilvl w:val="0"/>
          <w:numId w:val="2"/>
        </w:numPr>
        <w:ind w:left="0" w:firstLine="720"/>
      </w:pPr>
      <w:r>
        <w:t>обработке подлежат только персональные данные, которые отвечают целям их обработки;</w:t>
      </w:r>
    </w:p>
    <w:p w:rsidR="004D5C6C" w:rsidRDefault="004D5C6C" w:rsidP="004D5C6C">
      <w:pPr>
        <w:pStyle w:val="a4"/>
        <w:numPr>
          <w:ilvl w:val="0"/>
          <w:numId w:val="2"/>
        </w:numPr>
        <w:ind w:left="0" w:firstLine="720"/>
      </w:pPr>
      <w: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4D5C6C" w:rsidRDefault="004D5C6C" w:rsidP="004D5C6C">
      <w:pPr>
        <w:pStyle w:val="a4"/>
        <w:numPr>
          <w:ilvl w:val="0"/>
          <w:numId w:val="2"/>
        </w:numPr>
        <w:ind w:left="0" w:firstLine="720"/>
      </w:pPr>
      <w: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Министерство принимает необходимые меры либо обеспечивает их принятие по удалению или уточнению неполных или неточных данных;</w:t>
      </w:r>
    </w:p>
    <w:p w:rsidR="004D5C6C" w:rsidRDefault="004D5C6C" w:rsidP="004D5C6C">
      <w:pPr>
        <w:pStyle w:val="a4"/>
        <w:numPr>
          <w:ilvl w:val="0"/>
          <w:numId w:val="2"/>
        </w:numPr>
        <w:ind w:left="0" w:firstLine="720"/>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D5C6C" w:rsidRDefault="004D5C6C" w:rsidP="004D5C6C">
      <w:pPr>
        <w:pStyle w:val="20"/>
      </w:pPr>
      <w:bookmarkStart w:id="5" w:name="h.ih5rp56m6uft"/>
      <w:bookmarkEnd w:id="5"/>
      <w:r>
        <w:t>Условия обработки персональных данных</w:t>
      </w:r>
    </w:p>
    <w:p w:rsidR="004D5C6C" w:rsidRDefault="004D5C6C" w:rsidP="004D5C6C">
      <w:pPr>
        <w:pStyle w:val="125"/>
      </w:pPr>
      <w:r>
        <w:t>Условия обработки персональных данных определяются действующим законодательством Российской Федерации.</w:t>
      </w:r>
    </w:p>
    <w:p w:rsidR="003E133C" w:rsidRDefault="003E133C" w:rsidP="004D5C6C">
      <w:pPr>
        <w:pStyle w:val="125"/>
      </w:pPr>
      <w:r>
        <w:t>Сведения, которые характеризуют физиологические и биологические особенности человека, на осн</w:t>
      </w:r>
      <w:bookmarkStart w:id="6" w:name="_GoBack"/>
      <w:bookmarkEnd w:id="6"/>
      <w:r>
        <w:t>овании которых можно установить его личность (биометрические персональные данные) и которые используются Министерством для установления личности субъекта персональных данных Министерством не обрабатываются.</w:t>
      </w:r>
    </w:p>
    <w:p w:rsidR="004D5C6C" w:rsidRDefault="004D5C6C" w:rsidP="004D5C6C">
      <w:pPr>
        <w:pStyle w:val="20"/>
      </w:pPr>
      <w:bookmarkStart w:id="7" w:name="h.23b2hmom1fyk"/>
      <w:bookmarkStart w:id="8" w:name="h.u9wpeu9y8dqq"/>
      <w:bookmarkStart w:id="9" w:name="h.fxe4gs86mi16"/>
      <w:bookmarkEnd w:id="7"/>
      <w:bookmarkEnd w:id="8"/>
      <w:bookmarkEnd w:id="9"/>
      <w:r>
        <w:t>Конфиденциальность персональных данных</w:t>
      </w:r>
    </w:p>
    <w:p w:rsidR="004D5C6C" w:rsidRDefault="004D5C6C" w:rsidP="004D5C6C">
      <w:pPr>
        <w:autoSpaceDE w:val="0"/>
        <w:autoSpaceDN w:val="0"/>
        <w:adjustRightInd w:val="0"/>
        <w:ind w:firstLine="540"/>
        <w:rPr>
          <w:szCs w:val="26"/>
        </w:rPr>
      </w:pPr>
      <w:r>
        <w:t xml:space="preserve">Сотрудники Министерства, получившие доступ к персональным данным, в соответствии с Федеральным законом от 27 июля 2006 г. № 152-ФЗ «О персональных данных» </w:t>
      </w:r>
      <w:r>
        <w:rPr>
          <w:szCs w:val="26"/>
        </w:rPr>
        <w:t>должны обеспечивать конфиденциальность таких данных</w:t>
      </w:r>
      <w:r>
        <w:t>.</w:t>
      </w:r>
    </w:p>
    <w:p w:rsidR="004D5C6C" w:rsidRDefault="004D5C6C" w:rsidP="004D5C6C">
      <w:pPr>
        <w:pStyle w:val="20"/>
      </w:pPr>
      <w:bookmarkStart w:id="10" w:name="h.jb54pbe81f5w"/>
      <w:bookmarkEnd w:id="10"/>
      <w:r>
        <w:t>Общедоступные источники персональных данных</w:t>
      </w:r>
    </w:p>
    <w:p w:rsidR="004D5C6C" w:rsidRDefault="004D5C6C" w:rsidP="004D5C6C">
      <w:pPr>
        <w:pStyle w:val="3"/>
        <w:tabs>
          <w:tab w:val="clear" w:pos="1276"/>
        </w:tabs>
      </w:pPr>
      <w:r>
        <w:t>В целях информационного обеспечения Министерство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D5C6C" w:rsidRDefault="004D5C6C" w:rsidP="004D5C6C">
      <w:pPr>
        <w:pStyle w:val="3"/>
        <w:tabs>
          <w:tab w:val="clear" w:pos="1276"/>
        </w:tabs>
      </w:pPr>
      <w:r>
        <w:t>В общедоступные источники персональных данных включены следующие сведения:</w:t>
      </w:r>
    </w:p>
    <w:p w:rsidR="004D5C6C" w:rsidRDefault="004D5C6C" w:rsidP="004D5C6C">
      <w:pPr>
        <w:pStyle w:val="4"/>
      </w:pPr>
      <w:r>
        <w:t>Государственные гражданские служащие:</w:t>
      </w:r>
    </w:p>
    <w:p w:rsidR="004D5C6C" w:rsidRDefault="004D5C6C" w:rsidP="004D5C6C">
      <w:pPr>
        <w:pStyle w:val="a4"/>
        <w:numPr>
          <w:ilvl w:val="0"/>
          <w:numId w:val="2"/>
        </w:numPr>
        <w:ind w:left="0" w:firstLine="720"/>
      </w:pPr>
      <w:r>
        <w:rPr>
          <w:lang w:val="en-US"/>
        </w:rPr>
        <w:t>ФИО;</w:t>
      </w:r>
    </w:p>
    <w:p w:rsidR="004D5C6C" w:rsidRDefault="004D5C6C" w:rsidP="004D5C6C">
      <w:pPr>
        <w:pStyle w:val="a4"/>
        <w:numPr>
          <w:ilvl w:val="0"/>
          <w:numId w:val="2"/>
        </w:numPr>
        <w:ind w:left="0" w:firstLine="720"/>
      </w:pPr>
      <w:proofErr w:type="spellStart"/>
      <w:r>
        <w:rPr>
          <w:lang w:val="en-US"/>
        </w:rPr>
        <w:t>сведения</w:t>
      </w:r>
      <w:proofErr w:type="spellEnd"/>
      <w:r>
        <w:rPr>
          <w:lang w:val="en-US"/>
        </w:rPr>
        <w:t xml:space="preserve"> о </w:t>
      </w:r>
      <w:proofErr w:type="spellStart"/>
      <w:r>
        <w:rPr>
          <w:lang w:val="en-US"/>
        </w:rPr>
        <w:t>замещаемой</w:t>
      </w:r>
      <w:proofErr w:type="spellEnd"/>
      <w:r>
        <w:rPr>
          <w:lang w:val="en-US"/>
        </w:rPr>
        <w:t xml:space="preserve"> </w:t>
      </w:r>
      <w:proofErr w:type="spellStart"/>
      <w:r>
        <w:rPr>
          <w:lang w:val="en-US"/>
        </w:rPr>
        <w:t>должности</w:t>
      </w:r>
      <w:proofErr w:type="spellEnd"/>
      <w:r>
        <w:rPr>
          <w:lang w:val="en-US"/>
        </w:rPr>
        <w:t>;</w:t>
      </w:r>
    </w:p>
    <w:p w:rsidR="004D5C6C" w:rsidRDefault="004D5C6C" w:rsidP="004D5C6C">
      <w:pPr>
        <w:pStyle w:val="a4"/>
        <w:numPr>
          <w:ilvl w:val="0"/>
          <w:numId w:val="2"/>
        </w:numPr>
        <w:ind w:left="0" w:firstLine="720"/>
      </w:pPr>
      <w:r>
        <w:t>сведения о доходах, имуществе и обязательствах имущественного характера;</w:t>
      </w:r>
    </w:p>
    <w:p w:rsidR="004D5C6C" w:rsidRDefault="004D5C6C" w:rsidP="004D5C6C">
      <w:pPr>
        <w:pStyle w:val="a4"/>
        <w:numPr>
          <w:ilvl w:val="0"/>
          <w:numId w:val="2"/>
        </w:numPr>
        <w:ind w:left="0" w:firstLine="720"/>
      </w:pPr>
      <w:proofErr w:type="spellStart"/>
      <w:r>
        <w:rPr>
          <w:lang w:val="en-US"/>
        </w:rPr>
        <w:t>дата</w:t>
      </w:r>
      <w:proofErr w:type="spellEnd"/>
      <w:r>
        <w:rPr>
          <w:lang w:val="en-US"/>
        </w:rPr>
        <w:t xml:space="preserve"> </w:t>
      </w:r>
      <w:proofErr w:type="spellStart"/>
      <w:r>
        <w:rPr>
          <w:lang w:val="en-US"/>
        </w:rPr>
        <w:t>рождения</w:t>
      </w:r>
      <w:proofErr w:type="spellEnd"/>
      <w:r>
        <w:rPr>
          <w:lang w:val="en-US"/>
        </w:rPr>
        <w:t>;</w:t>
      </w:r>
    </w:p>
    <w:p w:rsidR="004D5C6C" w:rsidRDefault="004D5C6C" w:rsidP="004D5C6C">
      <w:pPr>
        <w:pStyle w:val="a4"/>
        <w:numPr>
          <w:ilvl w:val="0"/>
          <w:numId w:val="2"/>
        </w:numPr>
        <w:ind w:left="0" w:firstLine="720"/>
      </w:pPr>
      <w:proofErr w:type="spellStart"/>
      <w:r>
        <w:rPr>
          <w:lang w:val="en-US"/>
        </w:rPr>
        <w:lastRenderedPageBreak/>
        <w:t>место</w:t>
      </w:r>
      <w:proofErr w:type="spellEnd"/>
      <w:r>
        <w:rPr>
          <w:lang w:val="en-US"/>
        </w:rPr>
        <w:t xml:space="preserve"> </w:t>
      </w:r>
      <w:proofErr w:type="spellStart"/>
      <w:r>
        <w:rPr>
          <w:lang w:val="en-US"/>
        </w:rPr>
        <w:t>рождения</w:t>
      </w:r>
      <w:proofErr w:type="spellEnd"/>
      <w:r>
        <w:rPr>
          <w:lang w:val="en-US"/>
        </w:rPr>
        <w:t>;</w:t>
      </w:r>
    </w:p>
    <w:p w:rsidR="004D5C6C" w:rsidRDefault="004D5C6C" w:rsidP="004D5C6C">
      <w:pPr>
        <w:pStyle w:val="a4"/>
        <w:numPr>
          <w:ilvl w:val="0"/>
          <w:numId w:val="2"/>
        </w:numPr>
        <w:ind w:left="0" w:firstLine="720"/>
      </w:pPr>
      <w:proofErr w:type="spellStart"/>
      <w:r>
        <w:rPr>
          <w:lang w:val="en-US"/>
        </w:rPr>
        <w:t>фотография</w:t>
      </w:r>
      <w:proofErr w:type="spellEnd"/>
      <w:r>
        <w:rPr>
          <w:lang w:val="en-US"/>
        </w:rPr>
        <w:t>;</w:t>
      </w:r>
    </w:p>
    <w:p w:rsidR="004D5C6C" w:rsidRDefault="004D5C6C" w:rsidP="004D5C6C">
      <w:pPr>
        <w:pStyle w:val="a4"/>
        <w:numPr>
          <w:ilvl w:val="0"/>
          <w:numId w:val="2"/>
        </w:numPr>
        <w:ind w:left="0" w:firstLine="720"/>
      </w:pPr>
      <w:proofErr w:type="spellStart"/>
      <w:r>
        <w:rPr>
          <w:lang w:val="en-US"/>
        </w:rPr>
        <w:t>контактные</w:t>
      </w:r>
      <w:proofErr w:type="spellEnd"/>
      <w:r>
        <w:rPr>
          <w:lang w:val="en-US"/>
        </w:rPr>
        <w:t xml:space="preserve"> </w:t>
      </w:r>
      <w:proofErr w:type="spellStart"/>
      <w:r>
        <w:rPr>
          <w:lang w:val="en-US"/>
        </w:rPr>
        <w:t>телефоны</w:t>
      </w:r>
      <w:proofErr w:type="spellEnd"/>
      <w:r>
        <w:rPr>
          <w:lang w:val="en-US"/>
        </w:rPr>
        <w:t>;</w:t>
      </w:r>
    </w:p>
    <w:p w:rsidR="004D5C6C" w:rsidRDefault="004D5C6C" w:rsidP="004D5C6C">
      <w:pPr>
        <w:pStyle w:val="a4"/>
        <w:numPr>
          <w:ilvl w:val="0"/>
          <w:numId w:val="2"/>
        </w:numPr>
        <w:ind w:left="0" w:firstLine="720"/>
      </w:pPr>
      <w:proofErr w:type="spellStart"/>
      <w:r>
        <w:rPr>
          <w:lang w:val="en-US"/>
        </w:rPr>
        <w:t>адрес</w:t>
      </w:r>
      <w:proofErr w:type="spellEnd"/>
      <w:r>
        <w:rPr>
          <w:lang w:val="en-US"/>
        </w:rPr>
        <w:t xml:space="preserve"> </w:t>
      </w:r>
      <w:proofErr w:type="spellStart"/>
      <w:r>
        <w:rPr>
          <w:lang w:val="en-US"/>
        </w:rPr>
        <w:t>электронной</w:t>
      </w:r>
      <w:proofErr w:type="spellEnd"/>
      <w:r>
        <w:rPr>
          <w:lang w:val="en-US"/>
        </w:rPr>
        <w:t xml:space="preserve"> </w:t>
      </w:r>
      <w:proofErr w:type="spellStart"/>
      <w:r>
        <w:rPr>
          <w:lang w:val="en-US"/>
        </w:rPr>
        <w:t>почты</w:t>
      </w:r>
      <w:proofErr w:type="spellEnd"/>
      <w:r>
        <w:rPr>
          <w:lang w:val="en-US"/>
        </w:rPr>
        <w:t>;</w:t>
      </w:r>
    </w:p>
    <w:p w:rsidR="004D5C6C" w:rsidRDefault="004D5C6C" w:rsidP="004D5C6C">
      <w:pPr>
        <w:pStyle w:val="a4"/>
        <w:numPr>
          <w:ilvl w:val="0"/>
          <w:numId w:val="2"/>
        </w:numPr>
        <w:ind w:left="0" w:firstLine="720"/>
      </w:pPr>
      <w:proofErr w:type="spellStart"/>
      <w:r>
        <w:rPr>
          <w:lang w:val="en-US"/>
        </w:rPr>
        <w:t>сведения</w:t>
      </w:r>
      <w:proofErr w:type="spellEnd"/>
      <w:r>
        <w:rPr>
          <w:lang w:val="en-US"/>
        </w:rPr>
        <w:t xml:space="preserve"> </w:t>
      </w:r>
      <w:proofErr w:type="spellStart"/>
      <w:r>
        <w:rPr>
          <w:lang w:val="en-US"/>
        </w:rPr>
        <w:t>об</w:t>
      </w:r>
      <w:proofErr w:type="spellEnd"/>
      <w:r>
        <w:rPr>
          <w:lang w:val="en-US"/>
        </w:rPr>
        <w:t xml:space="preserve"> </w:t>
      </w:r>
      <w:proofErr w:type="spellStart"/>
      <w:r>
        <w:rPr>
          <w:lang w:val="en-US"/>
        </w:rPr>
        <w:t>образовании</w:t>
      </w:r>
      <w:proofErr w:type="spellEnd"/>
      <w:r>
        <w:rPr>
          <w:lang w:val="en-US"/>
        </w:rPr>
        <w:t>;</w:t>
      </w:r>
    </w:p>
    <w:p w:rsidR="004D5C6C" w:rsidRDefault="004D5C6C" w:rsidP="004D5C6C">
      <w:pPr>
        <w:pStyle w:val="a4"/>
        <w:numPr>
          <w:ilvl w:val="0"/>
          <w:numId w:val="2"/>
        </w:numPr>
        <w:ind w:left="0" w:firstLine="720"/>
      </w:pPr>
      <w:proofErr w:type="spellStart"/>
      <w:proofErr w:type="gramStart"/>
      <w:r>
        <w:rPr>
          <w:lang w:val="en-US"/>
        </w:rPr>
        <w:t>сведения</w:t>
      </w:r>
      <w:proofErr w:type="spellEnd"/>
      <w:proofErr w:type="gramEnd"/>
      <w:r>
        <w:rPr>
          <w:lang w:val="en-US"/>
        </w:rPr>
        <w:t xml:space="preserve"> о </w:t>
      </w:r>
      <w:proofErr w:type="spellStart"/>
      <w:r>
        <w:rPr>
          <w:lang w:val="en-US"/>
        </w:rPr>
        <w:t>трудовой</w:t>
      </w:r>
      <w:proofErr w:type="spellEnd"/>
      <w:r>
        <w:rPr>
          <w:lang w:val="en-US"/>
        </w:rPr>
        <w:t xml:space="preserve"> </w:t>
      </w:r>
      <w:proofErr w:type="spellStart"/>
      <w:r>
        <w:rPr>
          <w:lang w:val="en-US"/>
        </w:rPr>
        <w:t>деятельности</w:t>
      </w:r>
      <w:proofErr w:type="spellEnd"/>
      <w:r>
        <w:rPr>
          <w:lang w:val="en-US"/>
        </w:rPr>
        <w:t>.</w:t>
      </w:r>
    </w:p>
    <w:p w:rsidR="004D5C6C" w:rsidRDefault="004D5C6C" w:rsidP="004D5C6C">
      <w:pPr>
        <w:pStyle w:val="4"/>
      </w:pPr>
      <w:r>
        <w:t>Работники, замещающие должности, не относящиеся к должностям государственной гражданской службы:</w:t>
      </w:r>
    </w:p>
    <w:p w:rsidR="004D5C6C" w:rsidRDefault="004D5C6C" w:rsidP="004D5C6C">
      <w:pPr>
        <w:pStyle w:val="a4"/>
        <w:numPr>
          <w:ilvl w:val="0"/>
          <w:numId w:val="2"/>
        </w:numPr>
        <w:ind w:left="0" w:firstLine="720"/>
      </w:pPr>
      <w:r>
        <w:rPr>
          <w:lang w:val="en-US"/>
        </w:rPr>
        <w:t>ФИО;</w:t>
      </w:r>
    </w:p>
    <w:p w:rsidR="004D5C6C" w:rsidRDefault="004D5C6C" w:rsidP="004D5C6C">
      <w:pPr>
        <w:pStyle w:val="a4"/>
        <w:numPr>
          <w:ilvl w:val="0"/>
          <w:numId w:val="2"/>
        </w:numPr>
        <w:ind w:left="0" w:firstLine="720"/>
      </w:pPr>
      <w:proofErr w:type="spellStart"/>
      <w:r>
        <w:rPr>
          <w:lang w:val="en-US"/>
        </w:rPr>
        <w:t>должность</w:t>
      </w:r>
      <w:proofErr w:type="spellEnd"/>
      <w:r>
        <w:rPr>
          <w:lang w:val="en-US"/>
        </w:rPr>
        <w:t>;</w:t>
      </w:r>
    </w:p>
    <w:p w:rsidR="004D5C6C" w:rsidRDefault="004D5C6C" w:rsidP="004D5C6C">
      <w:pPr>
        <w:pStyle w:val="a4"/>
        <w:numPr>
          <w:ilvl w:val="0"/>
          <w:numId w:val="2"/>
        </w:numPr>
        <w:ind w:left="0" w:firstLine="720"/>
      </w:pPr>
      <w:proofErr w:type="spellStart"/>
      <w:r>
        <w:rPr>
          <w:lang w:val="en-US"/>
        </w:rPr>
        <w:t>фотография</w:t>
      </w:r>
      <w:proofErr w:type="spellEnd"/>
      <w:r>
        <w:rPr>
          <w:lang w:val="en-US"/>
        </w:rPr>
        <w:t>;</w:t>
      </w:r>
    </w:p>
    <w:p w:rsidR="004D5C6C" w:rsidRDefault="004D5C6C" w:rsidP="004D5C6C">
      <w:pPr>
        <w:pStyle w:val="a4"/>
        <w:numPr>
          <w:ilvl w:val="0"/>
          <w:numId w:val="2"/>
        </w:numPr>
        <w:ind w:left="0" w:firstLine="720"/>
      </w:pPr>
      <w:proofErr w:type="spellStart"/>
      <w:r>
        <w:rPr>
          <w:lang w:val="en-US"/>
        </w:rPr>
        <w:t>контактные</w:t>
      </w:r>
      <w:proofErr w:type="spellEnd"/>
      <w:r>
        <w:rPr>
          <w:lang w:val="en-US"/>
        </w:rPr>
        <w:t xml:space="preserve"> </w:t>
      </w:r>
      <w:proofErr w:type="spellStart"/>
      <w:r>
        <w:rPr>
          <w:lang w:val="en-US"/>
        </w:rPr>
        <w:t>телефоны</w:t>
      </w:r>
      <w:proofErr w:type="spellEnd"/>
      <w:r>
        <w:rPr>
          <w:lang w:val="en-US"/>
        </w:rPr>
        <w:t>;</w:t>
      </w:r>
    </w:p>
    <w:p w:rsidR="004D5C6C" w:rsidRDefault="004D5C6C" w:rsidP="004D5C6C">
      <w:pPr>
        <w:pStyle w:val="a4"/>
        <w:numPr>
          <w:ilvl w:val="0"/>
          <w:numId w:val="2"/>
        </w:numPr>
        <w:ind w:left="0" w:firstLine="720"/>
      </w:pPr>
      <w:proofErr w:type="spellStart"/>
      <w:proofErr w:type="gramStart"/>
      <w:r>
        <w:rPr>
          <w:lang w:val="en-US"/>
        </w:rPr>
        <w:t>адрес</w:t>
      </w:r>
      <w:proofErr w:type="spellEnd"/>
      <w:proofErr w:type="gramEnd"/>
      <w:r>
        <w:rPr>
          <w:lang w:val="en-US"/>
        </w:rPr>
        <w:t xml:space="preserve"> </w:t>
      </w:r>
      <w:proofErr w:type="spellStart"/>
      <w:r>
        <w:rPr>
          <w:lang w:val="en-US"/>
        </w:rPr>
        <w:t>электронной</w:t>
      </w:r>
      <w:proofErr w:type="spellEnd"/>
      <w:r>
        <w:rPr>
          <w:lang w:val="en-US"/>
        </w:rPr>
        <w:t xml:space="preserve"> </w:t>
      </w:r>
      <w:proofErr w:type="spellStart"/>
      <w:r>
        <w:rPr>
          <w:lang w:val="en-US"/>
        </w:rPr>
        <w:t>почты</w:t>
      </w:r>
      <w:proofErr w:type="spellEnd"/>
      <w:r>
        <w:rPr>
          <w:lang w:val="en-US"/>
        </w:rPr>
        <w:t>.</w:t>
      </w:r>
    </w:p>
    <w:p w:rsidR="004D5C6C" w:rsidRDefault="004D5C6C" w:rsidP="004D5C6C">
      <w:pPr>
        <w:pStyle w:val="4"/>
      </w:pPr>
      <w:r>
        <w:t>Руководители учреждений:</w:t>
      </w:r>
    </w:p>
    <w:p w:rsidR="004D5C6C" w:rsidRDefault="004D5C6C" w:rsidP="004D5C6C">
      <w:pPr>
        <w:pStyle w:val="a4"/>
        <w:numPr>
          <w:ilvl w:val="0"/>
          <w:numId w:val="2"/>
        </w:numPr>
        <w:ind w:left="0" w:firstLine="720"/>
      </w:pPr>
      <w:r>
        <w:rPr>
          <w:lang w:val="en-US"/>
        </w:rPr>
        <w:t>ФИО;</w:t>
      </w:r>
    </w:p>
    <w:p w:rsidR="004D5C6C" w:rsidRDefault="004D5C6C" w:rsidP="004D5C6C">
      <w:pPr>
        <w:pStyle w:val="a4"/>
        <w:numPr>
          <w:ilvl w:val="0"/>
          <w:numId w:val="2"/>
        </w:numPr>
        <w:ind w:left="0" w:firstLine="720"/>
      </w:pPr>
      <w:proofErr w:type="spellStart"/>
      <w:r>
        <w:rPr>
          <w:lang w:val="en-US"/>
        </w:rPr>
        <w:t>место</w:t>
      </w:r>
      <w:proofErr w:type="spellEnd"/>
      <w:r>
        <w:rPr>
          <w:lang w:val="en-US"/>
        </w:rPr>
        <w:t xml:space="preserve"> </w:t>
      </w:r>
      <w:proofErr w:type="spellStart"/>
      <w:r>
        <w:rPr>
          <w:lang w:val="en-US"/>
        </w:rPr>
        <w:t>работы</w:t>
      </w:r>
      <w:proofErr w:type="spellEnd"/>
      <w:r>
        <w:rPr>
          <w:lang w:val="en-US"/>
        </w:rPr>
        <w:t>;</w:t>
      </w:r>
    </w:p>
    <w:p w:rsidR="004D5C6C" w:rsidRDefault="004D5C6C" w:rsidP="004D5C6C">
      <w:pPr>
        <w:pStyle w:val="a4"/>
        <w:numPr>
          <w:ilvl w:val="0"/>
          <w:numId w:val="2"/>
        </w:numPr>
        <w:ind w:left="0" w:firstLine="720"/>
      </w:pPr>
      <w:proofErr w:type="spellStart"/>
      <w:r>
        <w:rPr>
          <w:lang w:val="en-US"/>
        </w:rPr>
        <w:t>должность</w:t>
      </w:r>
      <w:proofErr w:type="spellEnd"/>
      <w:r>
        <w:rPr>
          <w:lang w:val="en-US"/>
        </w:rPr>
        <w:t>;</w:t>
      </w:r>
    </w:p>
    <w:p w:rsidR="004D5C6C" w:rsidRDefault="004D5C6C" w:rsidP="004D5C6C">
      <w:pPr>
        <w:pStyle w:val="a4"/>
        <w:numPr>
          <w:ilvl w:val="0"/>
          <w:numId w:val="2"/>
        </w:numPr>
        <w:ind w:left="0" w:firstLine="720"/>
      </w:pPr>
      <w:proofErr w:type="spellStart"/>
      <w:r>
        <w:rPr>
          <w:lang w:val="en-US"/>
        </w:rPr>
        <w:t>контактные</w:t>
      </w:r>
      <w:proofErr w:type="spellEnd"/>
      <w:r>
        <w:rPr>
          <w:lang w:val="en-US"/>
        </w:rPr>
        <w:t xml:space="preserve"> </w:t>
      </w:r>
      <w:proofErr w:type="spellStart"/>
      <w:r>
        <w:rPr>
          <w:lang w:val="en-US"/>
        </w:rPr>
        <w:t>телефоны</w:t>
      </w:r>
      <w:proofErr w:type="spellEnd"/>
      <w:r>
        <w:rPr>
          <w:lang w:val="en-US"/>
        </w:rPr>
        <w:t>;</w:t>
      </w:r>
    </w:p>
    <w:p w:rsidR="004D5C6C" w:rsidRDefault="004D5C6C" w:rsidP="004D5C6C">
      <w:pPr>
        <w:pStyle w:val="a4"/>
        <w:numPr>
          <w:ilvl w:val="0"/>
          <w:numId w:val="2"/>
        </w:numPr>
        <w:ind w:left="0" w:firstLine="720"/>
      </w:pPr>
      <w:r>
        <w:t>сведения о доходах, имуществе и обязательствах имущественного характера.</w:t>
      </w:r>
    </w:p>
    <w:p w:rsidR="004D5C6C" w:rsidRDefault="004D5C6C" w:rsidP="004D5C6C">
      <w:pPr>
        <w:pStyle w:val="4"/>
      </w:pPr>
      <w:r>
        <w:t>Близкие родственники государственных гражданских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государственной гражданской службе Российской Федерации:</w:t>
      </w:r>
    </w:p>
    <w:p w:rsidR="004D5C6C" w:rsidRDefault="004D5C6C" w:rsidP="004D5C6C">
      <w:pPr>
        <w:pStyle w:val="a4"/>
        <w:numPr>
          <w:ilvl w:val="0"/>
          <w:numId w:val="2"/>
        </w:numPr>
        <w:ind w:left="0" w:firstLine="720"/>
      </w:pPr>
      <w:proofErr w:type="spellStart"/>
      <w:r>
        <w:rPr>
          <w:lang w:val="en-US"/>
        </w:rPr>
        <w:t>степень</w:t>
      </w:r>
      <w:proofErr w:type="spellEnd"/>
      <w:r>
        <w:rPr>
          <w:lang w:val="en-US"/>
        </w:rPr>
        <w:t xml:space="preserve"> </w:t>
      </w:r>
      <w:proofErr w:type="spellStart"/>
      <w:r>
        <w:rPr>
          <w:lang w:val="en-US"/>
        </w:rPr>
        <w:t>родства</w:t>
      </w:r>
      <w:proofErr w:type="spellEnd"/>
      <w:r>
        <w:rPr>
          <w:lang w:val="en-US"/>
        </w:rPr>
        <w:t>;</w:t>
      </w:r>
    </w:p>
    <w:p w:rsidR="004D5C6C" w:rsidRDefault="004D5C6C" w:rsidP="004D5C6C">
      <w:pPr>
        <w:pStyle w:val="a4"/>
        <w:numPr>
          <w:ilvl w:val="0"/>
          <w:numId w:val="2"/>
        </w:numPr>
        <w:ind w:left="0" w:firstLine="720"/>
      </w:pPr>
      <w:r>
        <w:t>сведения о доходах, имуществе и обязательствах имущественного характера.</w:t>
      </w:r>
    </w:p>
    <w:p w:rsidR="004D5C6C" w:rsidRDefault="004D5C6C" w:rsidP="004D5C6C">
      <w:pPr>
        <w:pStyle w:val="4"/>
      </w:pPr>
      <w:r>
        <w:t>Близкие родственники руководителей учреждений, персональные данные которых необходимы в целях выполнения требований трудового законодательства Российской Федерации:</w:t>
      </w:r>
    </w:p>
    <w:p w:rsidR="004D5C6C" w:rsidRDefault="004D5C6C" w:rsidP="004D5C6C">
      <w:pPr>
        <w:pStyle w:val="a4"/>
        <w:numPr>
          <w:ilvl w:val="0"/>
          <w:numId w:val="2"/>
        </w:numPr>
        <w:ind w:left="0" w:firstLine="720"/>
      </w:pPr>
      <w:proofErr w:type="spellStart"/>
      <w:r>
        <w:rPr>
          <w:lang w:val="en-US"/>
        </w:rPr>
        <w:t>степень</w:t>
      </w:r>
      <w:proofErr w:type="spellEnd"/>
      <w:r>
        <w:rPr>
          <w:lang w:val="en-US"/>
        </w:rPr>
        <w:t xml:space="preserve"> </w:t>
      </w:r>
      <w:proofErr w:type="spellStart"/>
      <w:r>
        <w:rPr>
          <w:lang w:val="en-US"/>
        </w:rPr>
        <w:t>родства</w:t>
      </w:r>
      <w:proofErr w:type="spellEnd"/>
      <w:r>
        <w:rPr>
          <w:lang w:val="en-US"/>
        </w:rPr>
        <w:t>;</w:t>
      </w:r>
    </w:p>
    <w:p w:rsidR="004D5C6C" w:rsidRDefault="004D5C6C" w:rsidP="004D5C6C">
      <w:pPr>
        <w:pStyle w:val="a4"/>
        <w:numPr>
          <w:ilvl w:val="0"/>
          <w:numId w:val="2"/>
        </w:numPr>
        <w:ind w:left="0" w:firstLine="720"/>
      </w:pPr>
      <w:r>
        <w:t>сведения о доходах, имуществе и обязательствах имущественного характера.</w:t>
      </w:r>
    </w:p>
    <w:p w:rsidR="004D5C6C" w:rsidRDefault="004D5C6C" w:rsidP="004D5C6C">
      <w:pPr>
        <w:pStyle w:val="20"/>
      </w:pPr>
      <w:bookmarkStart w:id="11" w:name="h.wsovkk2g2ao7"/>
      <w:bookmarkStart w:id="12" w:name="h.vv8xy3qi4xg5"/>
      <w:bookmarkEnd w:id="11"/>
      <w:bookmarkEnd w:id="12"/>
      <w:r>
        <w:t>Трансграничная передача персональных данных</w:t>
      </w:r>
    </w:p>
    <w:p w:rsidR="004D5C6C" w:rsidRDefault="004D5C6C" w:rsidP="004D5C6C">
      <w:pPr>
        <w:pStyle w:val="3"/>
        <w:tabs>
          <w:tab w:val="clear" w:pos="1276"/>
        </w:tabs>
      </w:pPr>
      <w:r>
        <w:t>Трансграничная передача персональных данных Министерством не осуществляется.</w:t>
      </w:r>
    </w:p>
    <w:p w:rsidR="004D5C6C" w:rsidRDefault="004D5C6C" w:rsidP="004D5C6C">
      <w:pPr>
        <w:pStyle w:val="20"/>
      </w:pPr>
      <w:bookmarkStart w:id="13" w:name="h.iageceb8f89c"/>
      <w:bookmarkEnd w:id="13"/>
      <w:r>
        <w:t>Права субъектов персональных данных</w:t>
      </w:r>
    </w:p>
    <w:p w:rsidR="004D5C6C" w:rsidRDefault="004D5C6C" w:rsidP="004D5C6C">
      <w:pPr>
        <w:pStyle w:val="3"/>
        <w:tabs>
          <w:tab w:val="clear" w:pos="1276"/>
        </w:tabs>
        <w:spacing w:before="120"/>
        <w:rPr>
          <w:b/>
          <w:bCs/>
          <w:i/>
          <w:iCs/>
        </w:rPr>
      </w:pPr>
      <w:bookmarkStart w:id="14" w:name="h.lwnbin76eyt0"/>
      <w:bookmarkEnd w:id="14"/>
      <w:r>
        <w:rPr>
          <w:b/>
          <w:bCs/>
          <w:i/>
          <w:iCs/>
        </w:rPr>
        <w:t>Право субъекта персональных данных на доступ к его персональным данным</w:t>
      </w:r>
    </w:p>
    <w:p w:rsidR="004D5C6C" w:rsidRDefault="004D5C6C" w:rsidP="004D5C6C">
      <w:pPr>
        <w:pStyle w:val="4"/>
      </w:pPr>
      <w: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4D5C6C" w:rsidRDefault="004D5C6C" w:rsidP="004D5C6C">
      <w:pPr>
        <w:pStyle w:val="125"/>
      </w:pPr>
      <w:r>
        <w:t>1) подтверждение факта обработки персональных данных Министерством;</w:t>
      </w:r>
    </w:p>
    <w:p w:rsidR="004D5C6C" w:rsidRDefault="004D5C6C" w:rsidP="004D5C6C">
      <w:pPr>
        <w:pStyle w:val="125"/>
      </w:pPr>
      <w:r>
        <w:t>2) правовые основания и цели обработки персональных данных;</w:t>
      </w:r>
    </w:p>
    <w:p w:rsidR="004D5C6C" w:rsidRDefault="004D5C6C" w:rsidP="004D5C6C">
      <w:pPr>
        <w:pStyle w:val="125"/>
      </w:pPr>
      <w:r>
        <w:t>3) цели и применяемые Министерством способы обработки персональных данных;</w:t>
      </w:r>
    </w:p>
    <w:p w:rsidR="004D5C6C" w:rsidRDefault="004D5C6C" w:rsidP="004D5C6C">
      <w:pPr>
        <w:pStyle w:val="125"/>
      </w:pPr>
      <w:r>
        <w:lastRenderedPageBreak/>
        <w:t>4) наименование и место нахождения Министерства, сведения о лицах (за исключением работников Министерства), которые имеют доступ к персональным данным или которым могут быть раскрыты персональные данные на основании договора с Министерством или на основании федерального закона;</w:t>
      </w:r>
    </w:p>
    <w:p w:rsidR="004D5C6C" w:rsidRDefault="004D5C6C" w:rsidP="004D5C6C">
      <w:pPr>
        <w:pStyle w:val="125"/>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D5C6C" w:rsidRDefault="004D5C6C" w:rsidP="004D5C6C">
      <w:pPr>
        <w:pStyle w:val="125"/>
      </w:pPr>
      <w:r>
        <w:t>6) сроки обработки персональных данных, в том числе сроки их хранения;</w:t>
      </w:r>
    </w:p>
    <w:p w:rsidR="004D5C6C" w:rsidRDefault="004D5C6C" w:rsidP="004D5C6C">
      <w:pPr>
        <w:pStyle w:val="125"/>
      </w:pPr>
      <w:r>
        <w:t>7) порядок осуществления субъектом персональных данных прав, предусмотренных Федеральным законом «О персональных данных»;</w:t>
      </w:r>
    </w:p>
    <w:p w:rsidR="004D5C6C" w:rsidRDefault="004D5C6C" w:rsidP="004D5C6C">
      <w:pPr>
        <w:pStyle w:val="125"/>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4D5C6C" w:rsidRDefault="004D5C6C" w:rsidP="004D5C6C">
      <w:pPr>
        <w:pStyle w:val="125"/>
      </w:pPr>
      <w:r>
        <w:t>9) наименование или фамилию, имя, отчество и адрес лица, осуществляющего обработку персональных данных по поручению Министерства, если обработка поручена или будет поручена такому лицу;</w:t>
      </w:r>
    </w:p>
    <w:p w:rsidR="004D5C6C" w:rsidRDefault="004D5C6C" w:rsidP="004D5C6C">
      <w:pPr>
        <w:pStyle w:val="125"/>
      </w:pPr>
      <w:r>
        <w:t>10) иные сведения, предусмотренные Федеральным законом «О персональных данных» или другими федеральными законами.</w:t>
      </w:r>
    </w:p>
    <w:p w:rsidR="004D5C6C" w:rsidRDefault="004D5C6C" w:rsidP="004D5C6C">
      <w:pPr>
        <w:pStyle w:val="3"/>
        <w:tabs>
          <w:tab w:val="clear" w:pos="1276"/>
        </w:tabs>
        <w:spacing w:before="120"/>
        <w:rPr>
          <w:b/>
          <w:bCs/>
          <w:i/>
          <w:iCs/>
        </w:rPr>
      </w:pPr>
      <w:bookmarkStart w:id="15" w:name="h.mi2hrakx8bgh"/>
      <w:bookmarkEnd w:id="15"/>
      <w:r>
        <w:rPr>
          <w:b/>
          <w:bCs/>
          <w:i/>
          <w:iCs/>
        </w:rPr>
        <w:t>Право на обжалование действий или бездействия Оператора</w:t>
      </w:r>
    </w:p>
    <w:p w:rsidR="004D5C6C" w:rsidRDefault="004D5C6C" w:rsidP="004D5C6C">
      <w:pPr>
        <w:pStyle w:val="4"/>
      </w:pPr>
      <w:r>
        <w:t xml:space="preserve">Если субъект персональных данных считает, что Министерство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Министерства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4D5C6C" w:rsidRDefault="004D5C6C" w:rsidP="004D5C6C">
      <w:pPr>
        <w:pStyle w:val="4"/>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D5C6C" w:rsidRDefault="004D5C6C" w:rsidP="004D5C6C">
      <w:pPr>
        <w:pStyle w:val="20"/>
      </w:pPr>
      <w:bookmarkStart w:id="16" w:name="h.gui9t4etpf7v"/>
      <w:bookmarkEnd w:id="16"/>
      <w:r>
        <w:t>Обязанности Оператора</w:t>
      </w:r>
    </w:p>
    <w:p w:rsidR="004D5C6C" w:rsidRDefault="004D5C6C" w:rsidP="004D5C6C">
      <w:pPr>
        <w:pStyle w:val="3"/>
        <w:tabs>
          <w:tab w:val="clear" w:pos="1276"/>
        </w:tabs>
      </w:pPr>
      <w:r>
        <w:t xml:space="preserve">Оператор </w:t>
      </w:r>
      <w:proofErr w:type="gramStart"/>
      <w:r>
        <w:t>осуществляет свои обязанности</w:t>
      </w:r>
      <w:proofErr w:type="gramEnd"/>
      <w:r>
        <w:t xml:space="preserve"> в соответствии с Федеральным законом от 27 июля 2006 г. № 152-ФЗ «О персональных данных».</w:t>
      </w:r>
    </w:p>
    <w:p w:rsidR="004D5C6C" w:rsidRDefault="004D5C6C" w:rsidP="004D5C6C">
      <w:pPr>
        <w:pStyle w:val="1"/>
      </w:pPr>
      <w:bookmarkStart w:id="17" w:name="h.wu6y1svvdh38"/>
      <w:bookmarkEnd w:id="17"/>
      <w:r>
        <w:t>Обработка персональных данных, осуществляемая без использования средств автоматизации</w:t>
      </w:r>
    </w:p>
    <w:p w:rsidR="004D5C6C" w:rsidRDefault="004D5C6C" w:rsidP="004D5C6C">
      <w:pPr>
        <w:pStyle w:val="20"/>
      </w:pPr>
      <w:r>
        <w:t>Общие положения</w:t>
      </w:r>
    </w:p>
    <w:p w:rsidR="004D5C6C" w:rsidRDefault="004D5C6C" w:rsidP="004D5C6C">
      <w:pPr>
        <w:pStyle w:val="3"/>
        <w:tabs>
          <w:tab w:val="clear" w:pos="1276"/>
        </w:tabs>
      </w:pPr>
      <w: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D5C6C" w:rsidRDefault="004D5C6C" w:rsidP="004D5C6C">
      <w:pPr>
        <w:pStyle w:val="20"/>
      </w:pPr>
      <w:r>
        <w:t>Особенности организации обработки персональных данных, осуществляемой без использования средств автоматизации</w:t>
      </w:r>
    </w:p>
    <w:p w:rsidR="004D5C6C" w:rsidRDefault="004D5C6C" w:rsidP="004D5C6C">
      <w:pPr>
        <w:pStyle w:val="3"/>
        <w:tabs>
          <w:tab w:val="clear" w:pos="1276"/>
        </w:tabs>
      </w:pPr>
      <w: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D5C6C" w:rsidRDefault="004D5C6C" w:rsidP="004D5C6C">
      <w:pPr>
        <w:pStyle w:val="3"/>
        <w:tabs>
          <w:tab w:val="clear" w:pos="1276"/>
        </w:tabs>
      </w:pPr>
      <w:r>
        <w:t xml:space="preserve">При фиксации персональных данных на материальных носителях не </w:t>
      </w:r>
      <w:r>
        <w:lastRenderedPageBreak/>
        <w:t xml:space="preserve">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D5C6C" w:rsidRDefault="004D5C6C" w:rsidP="004D5C6C">
      <w:pPr>
        <w:pStyle w:val="3"/>
        <w:tabs>
          <w:tab w:val="clear" w:pos="1276"/>
        </w:tabs>
      </w:pPr>
      <w:bookmarkStart w:id="18" w:name="sub_1006"/>
      <w:proofErr w:type="gramStart"/>
      <w:r>
        <w:t>Лица, осуществляющие обработку персональных данных без использования средств автоматизации (в том числе сотрудники Министерства или лица, осуществляющие такую обработку по договору с Министерством),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t xml:space="preserve"> исполнительной власти субъектов Российской Федерации, а также локальными правовыми актами Министерства.</w:t>
      </w:r>
    </w:p>
    <w:p w:rsidR="004D5C6C" w:rsidRDefault="004D5C6C" w:rsidP="004D5C6C">
      <w:pPr>
        <w:pStyle w:val="3"/>
        <w:tabs>
          <w:tab w:val="clear" w:pos="1276"/>
        </w:tabs>
      </w:pPr>
      <w:bookmarkStart w:id="19" w:name="sub_1007"/>
      <w:bookmarkEnd w:id="18"/>
      <w: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4D5C6C" w:rsidRDefault="004D5C6C" w:rsidP="004D5C6C">
      <w:pPr>
        <w:pStyle w:val="125"/>
      </w:pPr>
      <w:bookmarkStart w:id="20" w:name="sub_1071"/>
      <w:bookmarkEnd w:id="19"/>
      <w:proofErr w:type="gramStart"/>
      <w: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t xml:space="preserve"> обработки, общее описание используемых Оператором способов обработки персональных данных;</w:t>
      </w:r>
    </w:p>
    <w:p w:rsidR="004D5C6C" w:rsidRDefault="004D5C6C" w:rsidP="004D5C6C">
      <w:pPr>
        <w:pStyle w:val="125"/>
      </w:pPr>
      <w:bookmarkStart w:id="21" w:name="sub_1072"/>
      <w:bookmarkEnd w:id="20"/>
      <w: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D5C6C" w:rsidRDefault="004D5C6C" w:rsidP="004D5C6C">
      <w:pPr>
        <w:pStyle w:val="125"/>
      </w:pPr>
      <w:bookmarkStart w:id="22" w:name="sub_1073"/>
      <w:bookmarkEnd w:id="21"/>
      <w: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2"/>
    <w:p w:rsidR="004D5C6C" w:rsidRDefault="004D5C6C" w:rsidP="004D5C6C">
      <w:pPr>
        <w:pStyle w:val="125"/>
      </w:pPr>
      <w:r>
        <w:t xml:space="preserve">г) типовая форма исключает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4D5C6C" w:rsidRDefault="004D5C6C" w:rsidP="004D5C6C">
      <w:pPr>
        <w:pStyle w:val="3"/>
        <w:tabs>
          <w:tab w:val="clear" w:pos="1276"/>
        </w:tabs>
      </w:pP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4D5C6C" w:rsidRDefault="004D5C6C" w:rsidP="004D5C6C">
      <w:pPr>
        <w:pStyle w:val="125"/>
      </w:pPr>
      <w:bookmarkStart w:id="23" w:name="sub_1091"/>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D5C6C" w:rsidRDefault="004D5C6C" w:rsidP="004D5C6C">
      <w:pPr>
        <w:pStyle w:val="125"/>
      </w:pPr>
      <w:bookmarkStart w:id="24" w:name="sub_1092"/>
      <w:bookmarkEnd w:id="23"/>
      <w: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w:t>
      </w:r>
      <w:r>
        <w:lastRenderedPageBreak/>
        <w:t>исключающим одновременное копирование персональных данных, подлежащих уничтожению или блокированию.</w:t>
      </w:r>
    </w:p>
    <w:p w:rsidR="004D5C6C" w:rsidRDefault="004D5C6C" w:rsidP="004D5C6C">
      <w:pPr>
        <w:pStyle w:val="3"/>
        <w:tabs>
          <w:tab w:val="clear" w:pos="1276"/>
        </w:tabs>
      </w:pPr>
      <w:bookmarkStart w:id="25" w:name="sub_1010"/>
      <w:bookmarkEnd w:id="24"/>
      <w: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6" w:name="sub_1011"/>
      <w:bookmarkEnd w:id="25"/>
      <w: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D5C6C" w:rsidRDefault="004D5C6C" w:rsidP="004D5C6C">
      <w:pPr>
        <w:pStyle w:val="3"/>
        <w:tabs>
          <w:tab w:val="clear" w:pos="1276"/>
        </w:tabs>
      </w:pPr>
      <w:bookmarkStart w:id="27" w:name="sub_1012"/>
      <w:bookmarkEnd w:id="26"/>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D5C6C" w:rsidRDefault="004D5C6C" w:rsidP="004D5C6C">
      <w:pPr>
        <w:pStyle w:val="20"/>
      </w:pPr>
      <w:bookmarkStart w:id="28" w:name="sub_1300"/>
      <w:bookmarkEnd w:id="27"/>
      <w:r>
        <w:t>Меры по обеспечению безопасности персональных данных при их обработке, осуществляемой без использования средств автоматизации</w:t>
      </w:r>
    </w:p>
    <w:p w:rsidR="004D5C6C" w:rsidRDefault="004D5C6C" w:rsidP="004D5C6C">
      <w:pPr>
        <w:pStyle w:val="3"/>
        <w:tabs>
          <w:tab w:val="clear" w:pos="1276"/>
        </w:tabs>
      </w:pPr>
      <w:bookmarkStart w:id="29" w:name="sub_1013"/>
      <w:bookmarkEnd w:id="28"/>
      <w: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D5C6C" w:rsidRDefault="004D5C6C" w:rsidP="004D5C6C">
      <w:pPr>
        <w:pStyle w:val="3"/>
        <w:tabs>
          <w:tab w:val="clear" w:pos="1276"/>
        </w:tabs>
      </w:pPr>
      <w:bookmarkStart w:id="30" w:name="sub_1014"/>
      <w:bookmarkEnd w:id="29"/>
      <w:r>
        <w:t>Обеспечивается раздельное хранение персональных данных (материальных носителей), обработка которых осуществляется в различных целях.</w:t>
      </w:r>
    </w:p>
    <w:p w:rsidR="004D5C6C" w:rsidRDefault="004D5C6C" w:rsidP="004D5C6C">
      <w:pPr>
        <w:pStyle w:val="3"/>
        <w:tabs>
          <w:tab w:val="clear" w:pos="1276"/>
        </w:tabs>
      </w:pPr>
      <w:bookmarkStart w:id="31" w:name="sub_1015"/>
      <w:bookmarkEnd w:id="30"/>
      <w: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Министерством.</w:t>
      </w:r>
    </w:p>
    <w:p w:rsidR="004D5C6C" w:rsidRDefault="004D5C6C" w:rsidP="004D5C6C">
      <w:pPr>
        <w:pStyle w:val="3"/>
        <w:numPr>
          <w:ilvl w:val="0"/>
          <w:numId w:val="0"/>
        </w:numPr>
        <w:tabs>
          <w:tab w:val="left" w:pos="708"/>
        </w:tabs>
        <w:ind w:left="709"/>
      </w:pPr>
    </w:p>
    <w:p w:rsidR="004D5C6C" w:rsidRDefault="004D5C6C" w:rsidP="004D5C6C">
      <w:pPr>
        <w:pStyle w:val="2"/>
        <w:rPr>
          <w:b/>
        </w:rPr>
      </w:pPr>
      <w:r>
        <w:rPr>
          <w:b/>
        </w:rPr>
        <w:t>Порядок уничтожения персональных данных</w:t>
      </w:r>
    </w:p>
    <w:p w:rsidR="004D5C6C" w:rsidRDefault="004D5C6C" w:rsidP="004D5C6C">
      <w:pPr>
        <w:pStyle w:val="3"/>
        <w:tabs>
          <w:tab w:val="clear" w:pos="1276"/>
        </w:tabs>
      </w:pPr>
      <w:r>
        <w:t>Ответственным за уничтожение персональных данных является лицо, ответственное за организацию обработки и обеспечение безопасности персональных данных.</w:t>
      </w:r>
    </w:p>
    <w:p w:rsidR="004D5C6C" w:rsidRDefault="004D5C6C" w:rsidP="004D5C6C">
      <w:pPr>
        <w:pStyle w:val="3"/>
        <w:tabs>
          <w:tab w:val="clear" w:pos="1276"/>
        </w:tabs>
      </w:pPr>
      <w:r>
        <w:t>При наступлении любого из событий, повлекших необходимость уничтожения персональных данных, лицо ответственное за организацию обработки и обеспечение безопасности персональных данных обязано:</w:t>
      </w:r>
    </w:p>
    <w:p w:rsidR="004D5C6C" w:rsidRDefault="004D5C6C" w:rsidP="004D5C6C">
      <w:pPr>
        <w:pStyle w:val="3"/>
        <w:numPr>
          <w:ilvl w:val="0"/>
          <w:numId w:val="0"/>
        </w:numPr>
        <w:tabs>
          <w:tab w:val="left" w:pos="708"/>
        </w:tabs>
        <w:ind w:left="709"/>
      </w:pPr>
      <w:r>
        <w:t>- принять меры к уничтожению персональных данных;</w:t>
      </w:r>
    </w:p>
    <w:p w:rsidR="004D5C6C" w:rsidRDefault="004D5C6C" w:rsidP="004D5C6C">
      <w:pPr>
        <w:pStyle w:val="3"/>
        <w:numPr>
          <w:ilvl w:val="0"/>
          <w:numId w:val="0"/>
        </w:numPr>
        <w:tabs>
          <w:tab w:val="left" w:pos="708"/>
        </w:tabs>
        <w:ind w:left="709"/>
      </w:pPr>
      <w:r>
        <w:t>- оформить соответствующий Акт об уничтожении персональных данных;</w:t>
      </w:r>
    </w:p>
    <w:p w:rsidR="004D5C6C" w:rsidRDefault="004D5C6C" w:rsidP="004D5C6C">
      <w:pPr>
        <w:pStyle w:val="3"/>
        <w:numPr>
          <w:ilvl w:val="0"/>
          <w:numId w:val="0"/>
        </w:numPr>
        <w:tabs>
          <w:tab w:val="left" w:pos="708"/>
        </w:tabs>
        <w:ind w:left="709"/>
      </w:pPr>
      <w:r>
        <w:t>- в случае необходимости уведомить об уничтожении персональных данных субъекта персональных данных и/или уполномоченный орган.</w:t>
      </w:r>
    </w:p>
    <w:p w:rsidR="004D5C6C" w:rsidRDefault="004D5C6C" w:rsidP="004D5C6C">
      <w:pPr>
        <w:pStyle w:val="1"/>
      </w:pPr>
      <w:bookmarkStart w:id="32" w:name="h.yqa07k4x2smk"/>
      <w:bookmarkEnd w:id="31"/>
      <w:bookmarkEnd w:id="32"/>
      <w:r>
        <w:t>Сферы ответственности</w:t>
      </w:r>
    </w:p>
    <w:p w:rsidR="004D5C6C" w:rsidRDefault="004D5C6C" w:rsidP="004D5C6C">
      <w:pPr>
        <w:pStyle w:val="20"/>
      </w:pPr>
      <w:bookmarkStart w:id="33" w:name="h.asmbcoln7683"/>
      <w:bookmarkEnd w:id="33"/>
      <w:r>
        <w:rPr>
          <w:highlight w:val="white"/>
        </w:rPr>
        <w:t>Лица, ответственные за организацию обработки персональных данных в организациях</w:t>
      </w:r>
    </w:p>
    <w:p w:rsidR="001B0542" w:rsidRPr="001B0542" w:rsidRDefault="004D5C6C" w:rsidP="001B0542">
      <w:pPr>
        <w:pStyle w:val="3"/>
        <w:tabs>
          <w:tab w:val="clear" w:pos="1276"/>
        </w:tabs>
      </w:pPr>
      <w:r>
        <w:t>Министерство</w:t>
      </w:r>
      <w:r>
        <w:rPr>
          <w:highlight w:val="white"/>
        </w:rPr>
        <w:t xml:space="preserve"> назначает лицо, ответственное за организацию обработки персональных данных.</w:t>
      </w:r>
    </w:p>
    <w:p w:rsidR="004D5C6C" w:rsidRDefault="004D5C6C" w:rsidP="001B0542">
      <w:pPr>
        <w:pStyle w:val="3"/>
        <w:tabs>
          <w:tab w:val="clear" w:pos="1276"/>
        </w:tabs>
        <w:ind w:left="142"/>
      </w:pPr>
      <w:r w:rsidRPr="001B0542">
        <w:rPr>
          <w:highlight w:val="white"/>
        </w:rPr>
        <w:t xml:space="preserve">Лицо, ответственное за организацию обработки персональных данных, получает указания непосредственно от исполнительного органа организации, </w:t>
      </w:r>
      <w:r w:rsidRPr="001B0542">
        <w:rPr>
          <w:highlight w:val="white"/>
        </w:rPr>
        <w:lastRenderedPageBreak/>
        <w:t>являющейся Оператором, и подотчетно ему.</w:t>
      </w:r>
    </w:p>
    <w:p w:rsidR="004D5C6C" w:rsidRDefault="004D5C6C" w:rsidP="004D5C6C">
      <w:pPr>
        <w:pStyle w:val="3"/>
        <w:tabs>
          <w:tab w:val="clear" w:pos="1276"/>
        </w:tabs>
      </w:pPr>
      <w:r>
        <w:t>Министерство</w:t>
      </w:r>
      <w:r>
        <w:rPr>
          <w:highlight w:val="white"/>
        </w:rPr>
        <w:t xml:space="preserve"> предоставляет лицу, ответственному за организацию обработки персональных данных, необходимые сведения</w:t>
      </w:r>
      <w:r>
        <w:t>.</w:t>
      </w:r>
    </w:p>
    <w:p w:rsidR="004D5C6C" w:rsidRDefault="004D5C6C" w:rsidP="004D5C6C">
      <w:pPr>
        <w:pStyle w:val="3"/>
        <w:tabs>
          <w:tab w:val="clear" w:pos="1276"/>
        </w:tabs>
      </w:pPr>
      <w:r>
        <w:rPr>
          <w:highlight w:val="white"/>
        </w:rPr>
        <w:t>Лицо, ответственное за организацию обработки персональных данных, в частности, выполняет следующие функции:</w:t>
      </w:r>
    </w:p>
    <w:p w:rsidR="004D5C6C" w:rsidRDefault="004D5C6C" w:rsidP="004D5C6C">
      <w:pPr>
        <w:pStyle w:val="125"/>
      </w:pPr>
      <w:r>
        <w:rPr>
          <w:highlight w:val="white"/>
        </w:rPr>
        <w:t xml:space="preserve">1) осуществляет внутренний </w:t>
      </w:r>
      <w:proofErr w:type="gramStart"/>
      <w:r>
        <w:rPr>
          <w:highlight w:val="white"/>
        </w:rPr>
        <w:t>контроль за</w:t>
      </w:r>
      <w:proofErr w:type="gramEnd"/>
      <w:r>
        <w:rPr>
          <w:highlight w:val="white"/>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D5C6C" w:rsidRDefault="004D5C6C" w:rsidP="004D5C6C">
      <w:pPr>
        <w:pStyle w:val="125"/>
      </w:pPr>
      <w:r>
        <w:rPr>
          <w:highlight w:val="white"/>
        </w:rPr>
        <w:t xml:space="preserve">2) доводит до сведения </w:t>
      </w:r>
      <w:proofErr w:type="gramStart"/>
      <w:r>
        <w:rPr>
          <w:highlight w:val="white"/>
        </w:rPr>
        <w:t>работников Оператора положения законодательства Российской Федерации</w:t>
      </w:r>
      <w:proofErr w:type="gramEnd"/>
      <w:r>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rsidR="004D5C6C" w:rsidRDefault="004D5C6C" w:rsidP="004D5C6C">
      <w:pPr>
        <w:pStyle w:val="125"/>
      </w:pPr>
      <w:r>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Pr>
          <w:highlight w:val="white"/>
        </w:rPr>
        <w:t>контроль за</w:t>
      </w:r>
      <w:proofErr w:type="gramEnd"/>
      <w:r>
        <w:rPr>
          <w:highlight w:val="white"/>
        </w:rPr>
        <w:t xml:space="preserve"> приемом и обработкой таких обращений и запросов.</w:t>
      </w:r>
    </w:p>
    <w:p w:rsidR="004D5C6C" w:rsidRDefault="004D5C6C" w:rsidP="004D5C6C">
      <w:pPr>
        <w:pStyle w:val="20"/>
      </w:pPr>
      <w:r>
        <w:t>Ответственность</w:t>
      </w:r>
    </w:p>
    <w:p w:rsidR="004D5C6C" w:rsidRDefault="004D5C6C" w:rsidP="004D5C6C">
      <w:pPr>
        <w:pStyle w:val="3"/>
        <w:tabs>
          <w:tab w:val="clear" w:pos="1276"/>
        </w:tabs>
      </w:pPr>
      <w: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4D5C6C" w:rsidRDefault="004D5C6C" w:rsidP="004D5C6C">
      <w:pPr>
        <w:pStyle w:val="1"/>
      </w:pPr>
      <w:r>
        <w:t>Ключевые результаты</w:t>
      </w:r>
    </w:p>
    <w:p w:rsidR="004D5C6C" w:rsidRDefault="004D5C6C" w:rsidP="004D5C6C">
      <w:pPr>
        <w:pStyle w:val="125"/>
      </w:pPr>
      <w:bookmarkStart w:id="34" w:name="h.qchjtt84ghp1"/>
      <w:bookmarkEnd w:id="34"/>
      <w:r>
        <w:t>При достижении целей ожидаются следующие результаты:</w:t>
      </w:r>
    </w:p>
    <w:p w:rsidR="004D5C6C" w:rsidRDefault="004D5C6C" w:rsidP="004D5C6C">
      <w:pPr>
        <w:pStyle w:val="a4"/>
        <w:numPr>
          <w:ilvl w:val="0"/>
          <w:numId w:val="2"/>
        </w:numPr>
        <w:ind w:left="0" w:firstLine="720"/>
      </w:pPr>
      <w:r>
        <w:t>обеспечение защиты прав и свобод субъектов персональных данных при обработке его персональных данных Министерством;</w:t>
      </w:r>
    </w:p>
    <w:p w:rsidR="004D5C6C" w:rsidRDefault="004D5C6C" w:rsidP="004D5C6C">
      <w:pPr>
        <w:pStyle w:val="a4"/>
        <w:numPr>
          <w:ilvl w:val="0"/>
          <w:numId w:val="2"/>
        </w:numPr>
        <w:ind w:left="0" w:firstLine="720"/>
      </w:pPr>
      <w:r>
        <w:t>повышение общего уровня информационной безопасности Министерства;</w:t>
      </w:r>
    </w:p>
    <w:p w:rsidR="004D5C6C" w:rsidRDefault="004D5C6C" w:rsidP="004D5C6C">
      <w:pPr>
        <w:pStyle w:val="a4"/>
        <w:numPr>
          <w:ilvl w:val="0"/>
          <w:numId w:val="2"/>
        </w:numPr>
        <w:ind w:left="0" w:firstLine="720"/>
      </w:pPr>
      <w:r>
        <w:t>минимизация юридических рисков Министерства.</w:t>
      </w:r>
    </w:p>
    <w:p w:rsidR="004D5C6C" w:rsidRDefault="004D5C6C" w:rsidP="004D5C6C">
      <w:pPr>
        <w:pStyle w:val="1"/>
      </w:pPr>
      <w:r>
        <w:t>Связные политики</w:t>
      </w:r>
    </w:p>
    <w:p w:rsidR="004D5C6C" w:rsidRDefault="004D5C6C" w:rsidP="004D5C6C">
      <w:pPr>
        <w:pStyle w:val="125"/>
        <w:jc w:val="left"/>
      </w:pPr>
      <w:r>
        <w:t>Связные политики отсутствуют.</w:t>
      </w:r>
    </w:p>
    <w:p w:rsidR="004D5C6C" w:rsidRDefault="004D5C6C" w:rsidP="004D5C6C">
      <w:pPr>
        <w:jc w:val="left"/>
        <w:rPr>
          <w:szCs w:val="20"/>
        </w:rPr>
        <w:sectPr w:rsidR="004D5C6C">
          <w:pgSz w:w="11907" w:h="16839"/>
          <w:pgMar w:top="850" w:right="850" w:bottom="850" w:left="1133" w:header="709" w:footer="0" w:gutter="0"/>
          <w:cols w:space="720"/>
        </w:sectPr>
      </w:pPr>
    </w:p>
    <w:p w:rsidR="00CF6D73" w:rsidRDefault="00CF6D73"/>
    <w:sectPr w:rsidR="00CF6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418"/>
        </w:tabs>
        <w:ind w:left="142" w:firstLine="709"/>
      </w:pPr>
    </w:lvl>
    <w:lvl w:ilvl="3">
      <w:start w:val="1"/>
      <w:numFmt w:val="decimal"/>
      <w:pStyle w:val="4"/>
      <w:isLgl/>
      <w:suff w:val="space"/>
      <w:lvlText w:val="%1.%2.%3.%4."/>
      <w:lvlJc w:val="left"/>
      <w:pPr>
        <w:ind w:left="1"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74BF10AC"/>
    <w:multiLevelType w:val="multilevel"/>
    <w:tmpl w:val="06262530"/>
    <w:numStyleLink w:val="a"/>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6C"/>
    <w:rsid w:val="000D0264"/>
    <w:rsid w:val="001B0542"/>
    <w:rsid w:val="003E133C"/>
    <w:rsid w:val="004D5C6C"/>
    <w:rsid w:val="007F03B0"/>
    <w:rsid w:val="0081221A"/>
    <w:rsid w:val="00CF6D73"/>
    <w:rsid w:val="00E73492"/>
    <w:rsid w:val="00F1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5C6C"/>
    <w:pPr>
      <w:spacing w:after="0" w:line="240" w:lineRule="auto"/>
      <w:jc w:val="both"/>
    </w:pPr>
    <w:rPr>
      <w:rFonts w:ascii="Times New Roman" w:eastAsia="Times New Roman" w:hAnsi="Times New Roman" w:cs="Times New Roman"/>
      <w:sz w:val="26"/>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маркер (КейС)"/>
    <w:basedOn w:val="a0"/>
    <w:rsid w:val="004D5C6C"/>
  </w:style>
  <w:style w:type="character" w:customStyle="1" w:styleId="a5">
    <w:name w:val="Утверждение документа Знак"/>
    <w:basedOn w:val="a1"/>
    <w:link w:val="a6"/>
    <w:locked/>
    <w:rsid w:val="004D5C6C"/>
    <w:rPr>
      <w:rFonts w:ascii="Calibri" w:eastAsia="Calibri" w:hAnsi="Calibri" w:cs="Times New Roman CYR"/>
      <w:sz w:val="26"/>
    </w:rPr>
  </w:style>
  <w:style w:type="paragraph" w:customStyle="1" w:styleId="a6">
    <w:name w:val="Утверждение документа"/>
    <w:basedOn w:val="a0"/>
    <w:link w:val="a5"/>
    <w:qFormat/>
    <w:rsid w:val="004D5C6C"/>
    <w:pPr>
      <w:widowControl w:val="0"/>
      <w:tabs>
        <w:tab w:val="left" w:pos="720"/>
      </w:tabs>
      <w:autoSpaceDE w:val="0"/>
      <w:autoSpaceDN w:val="0"/>
      <w:adjustRightInd w:val="0"/>
      <w:ind w:left="4536"/>
      <w:jc w:val="center"/>
    </w:pPr>
    <w:rPr>
      <w:rFonts w:ascii="Calibri" w:eastAsia="Calibri" w:hAnsi="Calibri" w:cs="Times New Roman CYR"/>
      <w:szCs w:val="22"/>
      <w:lang w:eastAsia="en-US"/>
    </w:rPr>
  </w:style>
  <w:style w:type="paragraph" w:customStyle="1" w:styleId="1">
    <w:name w:val="Большой список уровень 1"/>
    <w:basedOn w:val="a0"/>
    <w:next w:val="a0"/>
    <w:qFormat/>
    <w:rsid w:val="004D5C6C"/>
    <w:pPr>
      <w:keepNext/>
      <w:numPr>
        <w:numId w:val="1"/>
      </w:numPr>
      <w:spacing w:before="360"/>
      <w:ind w:right="709"/>
      <w:jc w:val="center"/>
    </w:pPr>
    <w:rPr>
      <w:b/>
      <w:bCs/>
    </w:rPr>
  </w:style>
  <w:style w:type="paragraph" w:customStyle="1" w:styleId="2">
    <w:name w:val="Большой список уровень 2"/>
    <w:basedOn w:val="a0"/>
    <w:qFormat/>
    <w:rsid w:val="004D5C6C"/>
    <w:pPr>
      <w:widowControl w:val="0"/>
      <w:numPr>
        <w:ilvl w:val="1"/>
        <w:numId w:val="1"/>
      </w:numPr>
    </w:pPr>
    <w:rPr>
      <w:rFonts w:eastAsia="Calibri"/>
      <w:lang w:eastAsia="en-US"/>
    </w:rPr>
  </w:style>
  <w:style w:type="paragraph" w:customStyle="1" w:styleId="3">
    <w:name w:val="Большой список уровень 3"/>
    <w:basedOn w:val="2"/>
    <w:qFormat/>
    <w:rsid w:val="004D5C6C"/>
    <w:pPr>
      <w:numPr>
        <w:ilvl w:val="2"/>
      </w:numPr>
      <w:tabs>
        <w:tab w:val="num" w:pos="1276"/>
      </w:tabs>
      <w:ind w:left="0"/>
    </w:pPr>
  </w:style>
  <w:style w:type="paragraph" w:customStyle="1" w:styleId="4">
    <w:name w:val="Большой список уровень 4"/>
    <w:basedOn w:val="3"/>
    <w:qFormat/>
    <w:rsid w:val="004D5C6C"/>
    <w:pPr>
      <w:numPr>
        <w:ilvl w:val="3"/>
      </w:numPr>
      <w:tabs>
        <w:tab w:val="num" w:pos="1418"/>
      </w:tabs>
      <w:ind w:left="0"/>
    </w:pPr>
  </w:style>
  <w:style w:type="paragraph" w:customStyle="1" w:styleId="20">
    <w:name w:val="Большой список уровень 2 заголовок"/>
    <w:basedOn w:val="2"/>
    <w:rsid w:val="004D5C6C"/>
    <w:pPr>
      <w:spacing w:before="160"/>
    </w:pPr>
    <w:rPr>
      <w:rFonts w:eastAsia="Times New Roman"/>
      <w:b/>
      <w:bCs/>
      <w:szCs w:val="20"/>
    </w:rPr>
  </w:style>
  <w:style w:type="paragraph" w:customStyle="1" w:styleId="125">
    <w:name w:val="Стиль Первая строка:  125 см"/>
    <w:basedOn w:val="a0"/>
    <w:rsid w:val="004D5C6C"/>
    <w:pPr>
      <w:ind w:firstLine="709"/>
    </w:pPr>
    <w:rPr>
      <w:szCs w:val="20"/>
    </w:rPr>
  </w:style>
  <w:style w:type="numbering" w:customStyle="1" w:styleId="a">
    <w:name w:val="Большой список"/>
    <w:uiPriority w:val="99"/>
    <w:rsid w:val="004D5C6C"/>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5C6C"/>
    <w:pPr>
      <w:spacing w:after="0" w:line="240" w:lineRule="auto"/>
      <w:jc w:val="both"/>
    </w:pPr>
    <w:rPr>
      <w:rFonts w:ascii="Times New Roman" w:eastAsia="Times New Roman" w:hAnsi="Times New Roman" w:cs="Times New Roman"/>
      <w:sz w:val="26"/>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маркер (КейС)"/>
    <w:basedOn w:val="a0"/>
    <w:rsid w:val="004D5C6C"/>
  </w:style>
  <w:style w:type="character" w:customStyle="1" w:styleId="a5">
    <w:name w:val="Утверждение документа Знак"/>
    <w:basedOn w:val="a1"/>
    <w:link w:val="a6"/>
    <w:locked/>
    <w:rsid w:val="004D5C6C"/>
    <w:rPr>
      <w:rFonts w:ascii="Calibri" w:eastAsia="Calibri" w:hAnsi="Calibri" w:cs="Times New Roman CYR"/>
      <w:sz w:val="26"/>
    </w:rPr>
  </w:style>
  <w:style w:type="paragraph" w:customStyle="1" w:styleId="a6">
    <w:name w:val="Утверждение документа"/>
    <w:basedOn w:val="a0"/>
    <w:link w:val="a5"/>
    <w:qFormat/>
    <w:rsid w:val="004D5C6C"/>
    <w:pPr>
      <w:widowControl w:val="0"/>
      <w:tabs>
        <w:tab w:val="left" w:pos="720"/>
      </w:tabs>
      <w:autoSpaceDE w:val="0"/>
      <w:autoSpaceDN w:val="0"/>
      <w:adjustRightInd w:val="0"/>
      <w:ind w:left="4536"/>
      <w:jc w:val="center"/>
    </w:pPr>
    <w:rPr>
      <w:rFonts w:ascii="Calibri" w:eastAsia="Calibri" w:hAnsi="Calibri" w:cs="Times New Roman CYR"/>
      <w:szCs w:val="22"/>
      <w:lang w:eastAsia="en-US"/>
    </w:rPr>
  </w:style>
  <w:style w:type="paragraph" w:customStyle="1" w:styleId="1">
    <w:name w:val="Большой список уровень 1"/>
    <w:basedOn w:val="a0"/>
    <w:next w:val="a0"/>
    <w:qFormat/>
    <w:rsid w:val="004D5C6C"/>
    <w:pPr>
      <w:keepNext/>
      <w:numPr>
        <w:numId w:val="1"/>
      </w:numPr>
      <w:spacing w:before="360"/>
      <w:ind w:right="709"/>
      <w:jc w:val="center"/>
    </w:pPr>
    <w:rPr>
      <w:b/>
      <w:bCs/>
    </w:rPr>
  </w:style>
  <w:style w:type="paragraph" w:customStyle="1" w:styleId="2">
    <w:name w:val="Большой список уровень 2"/>
    <w:basedOn w:val="a0"/>
    <w:qFormat/>
    <w:rsid w:val="004D5C6C"/>
    <w:pPr>
      <w:widowControl w:val="0"/>
      <w:numPr>
        <w:ilvl w:val="1"/>
        <w:numId w:val="1"/>
      </w:numPr>
    </w:pPr>
    <w:rPr>
      <w:rFonts w:eastAsia="Calibri"/>
      <w:lang w:eastAsia="en-US"/>
    </w:rPr>
  </w:style>
  <w:style w:type="paragraph" w:customStyle="1" w:styleId="3">
    <w:name w:val="Большой список уровень 3"/>
    <w:basedOn w:val="2"/>
    <w:qFormat/>
    <w:rsid w:val="004D5C6C"/>
    <w:pPr>
      <w:numPr>
        <w:ilvl w:val="2"/>
      </w:numPr>
      <w:tabs>
        <w:tab w:val="num" w:pos="1276"/>
      </w:tabs>
      <w:ind w:left="0"/>
    </w:pPr>
  </w:style>
  <w:style w:type="paragraph" w:customStyle="1" w:styleId="4">
    <w:name w:val="Большой список уровень 4"/>
    <w:basedOn w:val="3"/>
    <w:qFormat/>
    <w:rsid w:val="004D5C6C"/>
    <w:pPr>
      <w:numPr>
        <w:ilvl w:val="3"/>
      </w:numPr>
      <w:tabs>
        <w:tab w:val="num" w:pos="1418"/>
      </w:tabs>
      <w:ind w:left="0"/>
    </w:pPr>
  </w:style>
  <w:style w:type="paragraph" w:customStyle="1" w:styleId="20">
    <w:name w:val="Большой список уровень 2 заголовок"/>
    <w:basedOn w:val="2"/>
    <w:rsid w:val="004D5C6C"/>
    <w:pPr>
      <w:spacing w:before="160"/>
    </w:pPr>
    <w:rPr>
      <w:rFonts w:eastAsia="Times New Roman"/>
      <w:b/>
      <w:bCs/>
      <w:szCs w:val="20"/>
    </w:rPr>
  </w:style>
  <w:style w:type="paragraph" w:customStyle="1" w:styleId="125">
    <w:name w:val="Стиль Первая строка:  125 см"/>
    <w:basedOn w:val="a0"/>
    <w:rsid w:val="004D5C6C"/>
    <w:pPr>
      <w:ind w:firstLine="709"/>
    </w:pPr>
    <w:rPr>
      <w:szCs w:val="20"/>
    </w:rPr>
  </w:style>
  <w:style w:type="numbering" w:customStyle="1" w:styleId="a">
    <w:name w:val="Большой список"/>
    <w:uiPriority w:val="99"/>
    <w:rsid w:val="004D5C6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2992</Words>
  <Characters>17058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Когтева</dc:creator>
  <cp:lastModifiedBy>Туманова Елена Викторовна</cp:lastModifiedBy>
  <cp:revision>4</cp:revision>
  <cp:lastPrinted>2015-03-30T06:53:00Z</cp:lastPrinted>
  <dcterms:created xsi:type="dcterms:W3CDTF">2015-03-30T08:38:00Z</dcterms:created>
  <dcterms:modified xsi:type="dcterms:W3CDTF">2015-04-15T06:53:00Z</dcterms:modified>
</cp:coreProperties>
</file>