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0C1C" w:rsidRPr="00850C1C" w:rsidRDefault="00850C1C" w:rsidP="00850C1C">
      <w:pPr>
        <w:framePr w:w="10599" w:h="4189" w:hSpace="181" w:wrap="around" w:vAnchor="page" w:hAnchor="page" w:x="864" w:y="433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850C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25pt" o:ole="">
            <v:imagedata r:id="rId6" o:title=""/>
          </v:shape>
          <o:OLEObject Type="Embed" ProgID="Word.Document.8" ShapeID="_x0000_i1025" DrawAspect="Content" ObjectID="_1623654164" r:id="rId7"/>
        </w:object>
      </w:r>
    </w:p>
    <w:p w:rsidR="00850C1C" w:rsidRPr="00850C1C" w:rsidRDefault="00850C1C" w:rsidP="00850C1C">
      <w:pPr>
        <w:framePr w:w="10599" w:h="4189" w:hSpace="181" w:wrap="around" w:vAnchor="page" w:hAnchor="page" w:x="864" w:y="433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850C1C" w:rsidRPr="00850C1C" w:rsidRDefault="00850C1C" w:rsidP="00850C1C">
      <w:pPr>
        <w:framePr w:w="10599" w:h="4189" w:hSpace="181" w:wrap="around" w:vAnchor="page" w:hAnchor="page" w:x="864" w:y="433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850C1C">
        <w:rPr>
          <w:rFonts w:ascii="Times New Roman" w:eastAsia="Times New Roman" w:hAnsi="Times New Roman" w:cs="Times New Roman"/>
          <w:sz w:val="36"/>
          <w:szCs w:val="20"/>
          <w:lang w:eastAsia="ru-RU"/>
        </w:rPr>
        <w:t>Губернатор Калужской области</w:t>
      </w:r>
    </w:p>
    <w:p w:rsidR="00850C1C" w:rsidRPr="00850C1C" w:rsidRDefault="00850C1C" w:rsidP="00850C1C">
      <w:pPr>
        <w:framePr w:w="10599" w:h="4189" w:hSpace="181" w:wrap="around" w:vAnchor="page" w:hAnchor="page" w:x="864" w:y="433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0C1C" w:rsidRPr="00850C1C" w:rsidRDefault="00850C1C" w:rsidP="00850C1C">
      <w:pPr>
        <w:framePr w:w="10599" w:h="4189" w:hSpace="181" w:wrap="around" w:vAnchor="page" w:hAnchor="page" w:x="864" w:y="433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50C1C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ПОСТАНОВЛЕНИЕ</w:t>
      </w:r>
    </w:p>
    <w:p w:rsidR="00850C1C" w:rsidRPr="00850C1C" w:rsidRDefault="00850C1C" w:rsidP="00850C1C">
      <w:pPr>
        <w:framePr w:w="10599" w:h="4189" w:hSpace="181" w:wrap="around" w:vAnchor="page" w:hAnchor="page" w:x="864" w:y="433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50C1C" w:rsidRPr="00850C1C" w:rsidRDefault="00850C1C" w:rsidP="00850C1C">
      <w:pPr>
        <w:framePr w:w="10599" w:h="4189" w:hSpace="181" w:wrap="around" w:vAnchor="page" w:hAnchor="page" w:x="864" w:y="433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5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850C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</w:t>
      </w:r>
      <w:r w:rsidRPr="00850C1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                </w:t>
      </w:r>
      <w:r w:rsidRPr="00850C1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</w:t>
      </w:r>
      <w:r w:rsidRPr="00850C1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</w:t>
      </w:r>
      <w:r w:rsidRPr="00850C1C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</w:t>
      </w:r>
    </w:p>
    <w:p w:rsidR="00850C1C" w:rsidRPr="00850C1C" w:rsidRDefault="00850C1C" w:rsidP="00850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0C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признании </w:t>
      </w:r>
      <w:proofErr w:type="gramStart"/>
      <w:r w:rsidRPr="00850C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утратившими</w:t>
      </w:r>
      <w:proofErr w:type="gramEnd"/>
      <w:r w:rsidRPr="00850C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силу </w:t>
      </w:r>
    </w:p>
    <w:p w:rsidR="00850C1C" w:rsidRPr="00850C1C" w:rsidRDefault="00850C1C" w:rsidP="00850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0C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некоторых постановлений Губернатора </w:t>
      </w:r>
    </w:p>
    <w:p w:rsidR="00850C1C" w:rsidRPr="00850C1C" w:rsidRDefault="00850C1C" w:rsidP="00850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0C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Калужской области </w:t>
      </w:r>
    </w:p>
    <w:p w:rsidR="00850C1C" w:rsidRPr="00850C1C" w:rsidRDefault="00850C1C" w:rsidP="00850C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850C1C" w:rsidRPr="00850C1C" w:rsidRDefault="00850C1C" w:rsidP="00850C1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50C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hyperlink r:id="rId8" w:history="1">
        <w:r w:rsidRPr="00850C1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Законом</w:t>
        </w:r>
      </w:hyperlink>
      <w:r w:rsidRPr="00850C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Калужской области «О нормативных правовых актах органов государственной власти Калужской области» </w:t>
      </w:r>
      <w:r w:rsidRPr="00850C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ПОСТАНОВЛЯЮ:</w:t>
      </w:r>
    </w:p>
    <w:p w:rsidR="00850C1C" w:rsidRPr="00850C1C" w:rsidRDefault="00850C1C" w:rsidP="00850C1C">
      <w:pPr>
        <w:numPr>
          <w:ilvl w:val="0"/>
          <w:numId w:val="1"/>
        </w:numPr>
        <w:spacing w:after="0" w:line="240" w:lineRule="auto"/>
        <w:ind w:firstLine="9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50C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Признать утратившим силу:</w:t>
      </w:r>
    </w:p>
    <w:p w:rsidR="00850C1C" w:rsidRPr="00850C1C" w:rsidRDefault="00850C1C" w:rsidP="00850C1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Губернатора Калужской области от 09.02.2011 № 31 «Об организации физкультурно-массовой и спортивной работы с населением по месту жительства в калужской области в 2011 году». </w:t>
      </w:r>
    </w:p>
    <w:p w:rsidR="00850C1C" w:rsidRPr="00850C1C" w:rsidRDefault="00850C1C" w:rsidP="00850C1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C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Губернатора Калужской области от 14.04.2016 № 156 «О внесении изменений в Постановление Губернатора Калужской области                       от 09.02.2011 № 31 «Об организации физкультурно-массовой и спортивной работы с населением по месту жительства в калужской области в 2011 году».</w:t>
      </w:r>
    </w:p>
    <w:p w:rsidR="00850C1C" w:rsidRPr="00850C1C" w:rsidRDefault="00850C1C" w:rsidP="00850C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C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опубликования.</w:t>
      </w:r>
    </w:p>
    <w:p w:rsidR="00850C1C" w:rsidRPr="00850C1C" w:rsidRDefault="00850C1C" w:rsidP="0085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0C1C" w:rsidRPr="00850C1C" w:rsidRDefault="00850C1C" w:rsidP="0085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0C1C" w:rsidRPr="00850C1C" w:rsidRDefault="00850C1C" w:rsidP="00850C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0C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Губернатор Калужской области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850C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А.Д. Артамонов</w:t>
      </w:r>
    </w:p>
    <w:p w:rsidR="00850C1C" w:rsidRPr="00850C1C" w:rsidRDefault="00850C1C" w:rsidP="0085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50C1C" w:rsidRPr="00850C1C" w:rsidRDefault="00850C1C" w:rsidP="0085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50C1C" w:rsidRPr="00850C1C" w:rsidRDefault="00850C1C" w:rsidP="0085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50C1C" w:rsidRPr="00850C1C" w:rsidRDefault="00850C1C" w:rsidP="0085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50C1C" w:rsidRPr="00850C1C" w:rsidRDefault="00850C1C" w:rsidP="0085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50C1C" w:rsidRPr="00850C1C" w:rsidRDefault="00850C1C" w:rsidP="0085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50C1C" w:rsidRPr="00850C1C" w:rsidRDefault="00850C1C" w:rsidP="0085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50C1C" w:rsidRPr="00850C1C" w:rsidRDefault="00850C1C" w:rsidP="0085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50C1C" w:rsidRPr="00850C1C" w:rsidRDefault="00850C1C" w:rsidP="0085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50C1C" w:rsidRPr="00850C1C" w:rsidRDefault="00850C1C" w:rsidP="0085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50C1C" w:rsidRPr="00850C1C" w:rsidRDefault="00850C1C" w:rsidP="0085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50C1C" w:rsidRPr="00850C1C" w:rsidRDefault="00850C1C" w:rsidP="0085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50C1C" w:rsidRPr="00850C1C" w:rsidRDefault="00850C1C" w:rsidP="0085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50C1C" w:rsidRPr="00850C1C" w:rsidRDefault="00850C1C" w:rsidP="0085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50C1C" w:rsidRPr="00850C1C" w:rsidRDefault="00850C1C" w:rsidP="0085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50C1C" w:rsidRPr="00850C1C" w:rsidRDefault="00850C1C" w:rsidP="0085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50C1C" w:rsidRPr="00850C1C" w:rsidRDefault="00850C1C" w:rsidP="0085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64F61" w:rsidRDefault="00464F61"/>
    <w:sectPr w:rsidR="00464F61" w:rsidSect="00850C1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4071"/>
    <w:multiLevelType w:val="multilevel"/>
    <w:tmpl w:val="74623FD2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F7"/>
    <w:rsid w:val="00464F61"/>
    <w:rsid w:val="004B11F7"/>
    <w:rsid w:val="00850C1C"/>
    <w:rsid w:val="0098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B67EEE39ADA7644C31F84851B7FE2E2571D485817A5762FE4A218702DF9C0j7c6J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Руслан Игоревич</dc:creator>
  <cp:lastModifiedBy>Приемная минспорта</cp:lastModifiedBy>
  <cp:revision>2</cp:revision>
  <dcterms:created xsi:type="dcterms:W3CDTF">2019-07-03T07:16:00Z</dcterms:created>
  <dcterms:modified xsi:type="dcterms:W3CDTF">2019-07-03T07:16:00Z</dcterms:modified>
</cp:coreProperties>
</file>