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826" w:rsidRDefault="00232826" w:rsidP="00232826">
      <w:pPr>
        <w:tabs>
          <w:tab w:val="left" w:pos="3686"/>
        </w:tabs>
        <w:ind w:left="3686" w:hanging="3686"/>
        <w:jc w:val="center"/>
        <w:rPr>
          <w:b/>
          <w:sz w:val="40"/>
        </w:rPr>
      </w:pPr>
      <w:r>
        <w:object w:dxaOrig="106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4.5pt" o:ole="">
            <v:imagedata r:id="rId6" o:title=""/>
          </v:shape>
          <o:OLEObject Type="Embed" ProgID="Word.Picture.8" ShapeID="_x0000_i1025" DrawAspect="Content" ObjectID="_1675064168" r:id="rId7"/>
        </w:object>
      </w:r>
      <w:r>
        <w:object w:dxaOrig="1065" w:dyaOrig="1290">
          <v:shape id="_x0000_i1026" type="#_x0000_t75" style="width:53.25pt;height:64.5pt" o:ole="" fillcolor="window">
            <v:imagedata r:id="rId8" o:title=""/>
          </v:shape>
          <o:OLEObject Type="Embed" ProgID="Word.Picture.8" ShapeID="_x0000_i1026" DrawAspect="Content" ObjectID="_1675064169" r:id="rId9"/>
        </w:object>
      </w:r>
    </w:p>
    <w:p w:rsidR="00232826" w:rsidRDefault="00232826" w:rsidP="00232826">
      <w:pPr>
        <w:spacing w:before="120" w:line="360" w:lineRule="exact"/>
        <w:jc w:val="center"/>
        <w:rPr>
          <w:sz w:val="36"/>
          <w:szCs w:val="20"/>
        </w:rPr>
      </w:pPr>
      <w:r>
        <w:rPr>
          <w:sz w:val="36"/>
          <w:szCs w:val="20"/>
        </w:rPr>
        <w:t>Правительство Калужской области</w:t>
      </w:r>
    </w:p>
    <w:p w:rsidR="00232826" w:rsidRDefault="00232826" w:rsidP="00232826">
      <w:pPr>
        <w:spacing w:before="120" w:line="360" w:lineRule="exact"/>
        <w:jc w:val="center"/>
      </w:pPr>
    </w:p>
    <w:p w:rsidR="00232826" w:rsidRDefault="00232826" w:rsidP="00232826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ПОСТАНОВЛЕНИЕ</w:t>
      </w:r>
    </w:p>
    <w:p w:rsidR="00232826" w:rsidRDefault="00232826" w:rsidP="00232826">
      <w:pPr>
        <w:rPr>
          <w:szCs w:val="20"/>
        </w:rPr>
      </w:pPr>
      <w:r>
        <w:rPr>
          <w:rFonts w:ascii="Arial" w:hAnsi="Arial"/>
          <w:szCs w:val="20"/>
        </w:rPr>
        <w:t xml:space="preserve">____________                                                                                              </w:t>
      </w:r>
      <w:r>
        <w:rPr>
          <w:szCs w:val="20"/>
        </w:rPr>
        <w:t>№________</w:t>
      </w:r>
    </w:p>
    <w:p w:rsidR="00232826" w:rsidRDefault="00232826" w:rsidP="00232826">
      <w:pPr>
        <w:keepNext/>
        <w:outlineLvl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3014"/>
      </w:tblGrid>
      <w:tr w:rsidR="00232826" w:rsidTr="00232826">
        <w:tc>
          <w:tcPr>
            <w:tcW w:w="5070" w:type="dxa"/>
            <w:hideMark/>
          </w:tcPr>
          <w:p w:rsidR="00232826" w:rsidRDefault="00232826" w:rsidP="002949A4">
            <w:pPr>
              <w:pStyle w:val="ConsPlusTitle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 создании государственного </w:t>
            </w:r>
            <w:r w:rsidR="00341A49">
              <w:rPr>
                <w:szCs w:val="26"/>
              </w:rPr>
              <w:t xml:space="preserve">автономного </w:t>
            </w:r>
            <w:r>
              <w:rPr>
                <w:szCs w:val="26"/>
              </w:rPr>
              <w:t>учреждения Калужской области «Дворец спорта «Центральный»</w:t>
            </w:r>
          </w:p>
        </w:tc>
        <w:tc>
          <w:tcPr>
            <w:tcW w:w="3014" w:type="dxa"/>
          </w:tcPr>
          <w:p w:rsidR="00232826" w:rsidRDefault="00232826">
            <w:pPr>
              <w:keepNext/>
              <w:outlineLvl w:val="0"/>
              <w:rPr>
                <w:sz w:val="26"/>
                <w:szCs w:val="26"/>
              </w:rPr>
            </w:pPr>
          </w:p>
        </w:tc>
      </w:tr>
    </w:tbl>
    <w:p w:rsidR="00232826" w:rsidRDefault="00232826" w:rsidP="00232826">
      <w:pPr>
        <w:rPr>
          <w:sz w:val="26"/>
          <w:szCs w:val="26"/>
        </w:rPr>
      </w:pPr>
    </w:p>
    <w:p w:rsidR="00232826" w:rsidRPr="002949A4" w:rsidRDefault="00232826" w:rsidP="001707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>В соответствии с Федеральным законом «Об автономных учреждениях</w:t>
      </w:r>
      <w:r w:rsidR="002949A4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, </w:t>
      </w:r>
      <w:r w:rsidR="00341A49">
        <w:rPr>
          <w:rFonts w:eastAsia="Times New Roman"/>
          <w:sz w:val="26"/>
          <w:szCs w:val="26"/>
        </w:rPr>
        <w:t xml:space="preserve">постановлением Правительства Калужской области от 27.01.2011 № 30 </w:t>
      </w:r>
      <w:r w:rsidR="00341A49">
        <w:rPr>
          <w:rFonts w:eastAsia="Times New Roman"/>
          <w:sz w:val="26"/>
          <w:szCs w:val="26"/>
        </w:rPr>
        <w:br/>
        <w:t xml:space="preserve">«Об утверждении Положения о порядке создания, реорганизации, изменения типа и ликвидации государственных учреждений Калужской области, а также утверждения уставов государственных учреждений Калужской области и внесения в них изменений» (в ред. постановлений Правительства Калужской области </w:t>
      </w:r>
      <w:r w:rsidR="00341A49">
        <w:rPr>
          <w:rFonts w:eastAsia="Times New Roman"/>
          <w:sz w:val="26"/>
          <w:szCs w:val="26"/>
        </w:rPr>
        <w:br/>
        <w:t>от 06.04.2011 №</w:t>
      </w:r>
      <w:r w:rsidR="004D38F5">
        <w:rPr>
          <w:rFonts w:eastAsia="Times New Roman"/>
          <w:sz w:val="26"/>
          <w:szCs w:val="26"/>
        </w:rPr>
        <w:t xml:space="preserve"> 183,</w:t>
      </w:r>
      <w:r w:rsidR="00341A49">
        <w:rPr>
          <w:rFonts w:eastAsia="Times New Roman"/>
          <w:sz w:val="26"/>
          <w:szCs w:val="26"/>
        </w:rPr>
        <w:t xml:space="preserve"> </w:t>
      </w:r>
      <w:r w:rsidR="004D38F5">
        <w:rPr>
          <w:rFonts w:eastAsia="Times New Roman"/>
          <w:sz w:val="26"/>
          <w:szCs w:val="26"/>
        </w:rPr>
        <w:t>о</w:t>
      </w:r>
      <w:r w:rsidR="00341A49">
        <w:rPr>
          <w:rFonts w:eastAsia="Times New Roman"/>
          <w:sz w:val="26"/>
          <w:szCs w:val="26"/>
        </w:rPr>
        <w:t xml:space="preserve">т 25.03.2016 № 199),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Правительства Калужской области от 09.09.2008 № </w:t>
      </w:r>
      <w:r w:rsidR="00F32716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73 «Об автономных учреждениях Калужской области»</w:t>
      </w:r>
      <w:r w:rsidR="002949A4" w:rsidRPr="002949A4">
        <w:rPr>
          <w:rFonts w:eastAsiaTheme="minorHAnsi"/>
          <w:sz w:val="26"/>
          <w:szCs w:val="26"/>
          <w:lang w:eastAsia="en-US"/>
        </w:rPr>
        <w:t xml:space="preserve"> </w:t>
      </w:r>
      <w:r w:rsidR="002949A4">
        <w:rPr>
          <w:rFonts w:eastAsiaTheme="minorHAnsi"/>
          <w:sz w:val="26"/>
          <w:szCs w:val="26"/>
          <w:lang w:eastAsia="en-US"/>
        </w:rPr>
        <w:t>(в ред. постановления  Правительства Калужской области 11.03.2011</w:t>
      </w:r>
      <w:r w:rsidR="00341A49">
        <w:rPr>
          <w:rFonts w:eastAsiaTheme="minorHAnsi"/>
          <w:sz w:val="26"/>
          <w:szCs w:val="26"/>
          <w:lang w:eastAsia="en-US"/>
        </w:rPr>
        <w:br/>
      </w:r>
      <w:r w:rsidR="002949A4">
        <w:rPr>
          <w:rFonts w:eastAsiaTheme="minorHAnsi"/>
          <w:sz w:val="26"/>
          <w:szCs w:val="26"/>
          <w:lang w:eastAsia="en-US"/>
        </w:rPr>
        <w:t xml:space="preserve"> № 113) </w:t>
      </w:r>
      <w:r>
        <w:rPr>
          <w:rFonts w:eastAsia="Times New Roman"/>
          <w:sz w:val="26"/>
          <w:szCs w:val="26"/>
        </w:rPr>
        <w:t xml:space="preserve">Правительство Калужской области </w:t>
      </w:r>
      <w:r>
        <w:rPr>
          <w:b/>
          <w:sz w:val="26"/>
          <w:szCs w:val="26"/>
        </w:rPr>
        <w:t>ПОСТАНОВЛЯЕТ:</w:t>
      </w:r>
    </w:p>
    <w:p w:rsidR="002949A4" w:rsidRDefault="002949A4" w:rsidP="002949A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Создать государственное </w:t>
      </w:r>
      <w:r w:rsidR="00341A49">
        <w:rPr>
          <w:rFonts w:eastAsia="Times New Roman"/>
          <w:sz w:val="26"/>
          <w:szCs w:val="26"/>
        </w:rPr>
        <w:t xml:space="preserve">автономное </w:t>
      </w:r>
      <w:r>
        <w:rPr>
          <w:rFonts w:eastAsia="Times New Roman"/>
          <w:sz w:val="26"/>
          <w:szCs w:val="26"/>
        </w:rPr>
        <w:t>учреждение Калужской области «Дворец спорта «Центральный»</w:t>
      </w:r>
      <w:r w:rsidR="00341A49">
        <w:rPr>
          <w:rFonts w:eastAsia="Times New Roman"/>
          <w:sz w:val="26"/>
          <w:szCs w:val="26"/>
        </w:rPr>
        <w:t xml:space="preserve"> путем его учреждения</w:t>
      </w:r>
      <w:r>
        <w:rPr>
          <w:rFonts w:eastAsia="Times New Roman"/>
          <w:sz w:val="26"/>
          <w:szCs w:val="26"/>
        </w:rPr>
        <w:t>.</w:t>
      </w:r>
    </w:p>
    <w:p w:rsidR="002949A4" w:rsidRDefault="002949A4" w:rsidP="002949A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Наделить министерство спорта Калужской области функциями и полномочиями учредителя.</w:t>
      </w:r>
    </w:p>
    <w:p w:rsidR="00232826" w:rsidRDefault="002949A4" w:rsidP="00A714C0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</w:rPr>
      </w:pPr>
      <w:r w:rsidRPr="00A714C0">
        <w:rPr>
          <w:rFonts w:eastAsia="Times New Roman"/>
          <w:sz w:val="26"/>
          <w:szCs w:val="26"/>
        </w:rPr>
        <w:t xml:space="preserve">Установить, что основной целью деятельности учреждения является </w:t>
      </w:r>
      <w:r w:rsidR="00A714C0" w:rsidRPr="00A714C0">
        <w:rPr>
          <w:color w:val="000000"/>
          <w:sz w:val="26"/>
          <w:szCs w:val="26"/>
          <w:shd w:val="clear" w:color="auto" w:fill="FFFFFF"/>
        </w:rPr>
        <w:t xml:space="preserve">вовлечение населения в </w:t>
      </w:r>
      <w:r w:rsidR="00012ACF">
        <w:rPr>
          <w:color w:val="000000"/>
          <w:sz w:val="26"/>
          <w:szCs w:val="26"/>
          <w:shd w:val="clear" w:color="auto" w:fill="FFFFFF"/>
        </w:rPr>
        <w:t xml:space="preserve">систематические </w:t>
      </w:r>
      <w:r w:rsidR="00A714C0" w:rsidRPr="00A714C0">
        <w:rPr>
          <w:color w:val="000000"/>
          <w:sz w:val="26"/>
          <w:szCs w:val="26"/>
          <w:shd w:val="clear" w:color="auto" w:fill="FFFFFF"/>
        </w:rPr>
        <w:t>занятия</w:t>
      </w:r>
      <w:r w:rsidR="00A714C0">
        <w:rPr>
          <w:color w:val="000000"/>
          <w:sz w:val="26"/>
          <w:szCs w:val="26"/>
          <w:shd w:val="clear" w:color="auto" w:fill="FFFFFF"/>
        </w:rPr>
        <w:t xml:space="preserve"> физической культурой и спортом</w:t>
      </w:r>
      <w:r w:rsidR="00232826">
        <w:rPr>
          <w:rFonts w:eastAsia="Times New Roman"/>
          <w:sz w:val="26"/>
          <w:szCs w:val="26"/>
        </w:rPr>
        <w:t>.</w:t>
      </w:r>
    </w:p>
    <w:p w:rsidR="00A714C0" w:rsidRDefault="00A714C0" w:rsidP="00A714C0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Министерству спорта Калужской области:</w:t>
      </w:r>
    </w:p>
    <w:p w:rsidR="00A714C0" w:rsidRDefault="00A714C0" w:rsidP="00A714C0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срок до </w:t>
      </w:r>
      <w:r w:rsidR="004D38F5">
        <w:rPr>
          <w:rFonts w:eastAsia="Times New Roman"/>
          <w:sz w:val="26"/>
          <w:szCs w:val="26"/>
        </w:rPr>
        <w:t>25</w:t>
      </w:r>
      <w:r w:rsidR="00714965">
        <w:rPr>
          <w:rFonts w:eastAsia="Times New Roman"/>
          <w:sz w:val="26"/>
          <w:szCs w:val="26"/>
        </w:rPr>
        <w:t xml:space="preserve"> </w:t>
      </w:r>
      <w:r w:rsidR="004D38F5">
        <w:rPr>
          <w:rFonts w:eastAsia="Times New Roman"/>
          <w:sz w:val="26"/>
          <w:szCs w:val="26"/>
        </w:rPr>
        <w:t>февраля</w:t>
      </w:r>
      <w:r>
        <w:rPr>
          <w:rFonts w:eastAsia="Times New Roman"/>
          <w:sz w:val="26"/>
          <w:szCs w:val="26"/>
        </w:rPr>
        <w:t xml:space="preserve"> 2021 года разработать и утвердить устав учреждения.</w:t>
      </w:r>
    </w:p>
    <w:p w:rsidR="00A714C0" w:rsidRDefault="00A714C0" w:rsidP="00A714C0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срок до </w:t>
      </w:r>
      <w:r w:rsidR="004D38F5">
        <w:rPr>
          <w:rFonts w:eastAsia="Times New Roman"/>
          <w:sz w:val="26"/>
          <w:szCs w:val="26"/>
        </w:rPr>
        <w:t>1 марта</w:t>
      </w:r>
      <w:r>
        <w:rPr>
          <w:rFonts w:eastAsia="Times New Roman"/>
          <w:sz w:val="26"/>
          <w:szCs w:val="26"/>
        </w:rPr>
        <w:t xml:space="preserve"> 2021 года осуществить организационные мероприятия, связанные с государственной регистрацией учреждения в соответствии с законодательством Российской Федерации.</w:t>
      </w:r>
    </w:p>
    <w:p w:rsidR="00A714C0" w:rsidRDefault="00A714C0" w:rsidP="00A714C0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срок до </w:t>
      </w:r>
      <w:r w:rsidR="004D38F5">
        <w:rPr>
          <w:rFonts w:eastAsia="Times New Roman"/>
          <w:sz w:val="26"/>
          <w:szCs w:val="26"/>
        </w:rPr>
        <w:t>10</w:t>
      </w:r>
      <w:r>
        <w:rPr>
          <w:rFonts w:eastAsia="Times New Roman"/>
          <w:sz w:val="26"/>
          <w:szCs w:val="26"/>
        </w:rPr>
        <w:t xml:space="preserve"> </w:t>
      </w:r>
      <w:r w:rsidR="004D38F5">
        <w:rPr>
          <w:rFonts w:eastAsia="Times New Roman"/>
          <w:sz w:val="26"/>
          <w:szCs w:val="26"/>
        </w:rPr>
        <w:t>марта</w:t>
      </w:r>
      <w:r>
        <w:rPr>
          <w:rFonts w:eastAsia="Times New Roman"/>
          <w:sz w:val="26"/>
          <w:szCs w:val="26"/>
        </w:rPr>
        <w:t xml:space="preserve"> 2021 года определить перечень государственного имущества, </w:t>
      </w:r>
      <w:r w:rsidR="00714965">
        <w:rPr>
          <w:rFonts w:eastAsia="Times New Roman"/>
          <w:sz w:val="26"/>
          <w:szCs w:val="26"/>
        </w:rPr>
        <w:t>планируемого к закреплению за учреждени</w:t>
      </w:r>
      <w:r w:rsidR="00341A49">
        <w:rPr>
          <w:rFonts w:eastAsia="Times New Roman"/>
          <w:sz w:val="26"/>
          <w:szCs w:val="26"/>
        </w:rPr>
        <w:t>е</w:t>
      </w:r>
      <w:r w:rsidR="00714965">
        <w:rPr>
          <w:rFonts w:eastAsia="Times New Roman"/>
          <w:sz w:val="26"/>
          <w:szCs w:val="26"/>
        </w:rPr>
        <w:t xml:space="preserve">м и </w:t>
      </w:r>
      <w:r>
        <w:rPr>
          <w:rFonts w:eastAsia="Times New Roman"/>
          <w:sz w:val="26"/>
          <w:szCs w:val="26"/>
        </w:rPr>
        <w:t>необходимого</w:t>
      </w:r>
      <w:r w:rsidR="00714965">
        <w:rPr>
          <w:rFonts w:eastAsia="Times New Roman"/>
          <w:sz w:val="26"/>
          <w:szCs w:val="26"/>
        </w:rPr>
        <w:t xml:space="preserve"> для осуществления его деятельности</w:t>
      </w:r>
      <w:r w:rsidR="00341A49">
        <w:rPr>
          <w:rFonts w:eastAsia="Times New Roman"/>
          <w:sz w:val="26"/>
          <w:szCs w:val="26"/>
        </w:rPr>
        <w:t xml:space="preserve"> с момента ввода его в эксплуатацию</w:t>
      </w:r>
      <w:r>
        <w:rPr>
          <w:rFonts w:eastAsia="Times New Roman"/>
          <w:sz w:val="26"/>
          <w:szCs w:val="26"/>
        </w:rPr>
        <w:t>.</w:t>
      </w:r>
    </w:p>
    <w:p w:rsidR="00A714C0" w:rsidRPr="00714965" w:rsidRDefault="00714965" w:rsidP="00A714C0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Финансирование учреждения осуществлять в пределах средств, предусмотренных в областном бюджете министерству спорта Калужской области. </w:t>
      </w:r>
    </w:p>
    <w:p w:rsidR="00232826" w:rsidRDefault="00714965" w:rsidP="00232826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</w:t>
      </w:r>
      <w:r w:rsidR="00232826">
        <w:rPr>
          <w:rFonts w:eastAsia="Times New Roman"/>
          <w:sz w:val="26"/>
          <w:szCs w:val="26"/>
        </w:rPr>
        <w:t xml:space="preserve">. Настоящее постановление вступает в силу </w:t>
      </w:r>
      <w:r>
        <w:rPr>
          <w:rFonts w:eastAsia="Times New Roman"/>
          <w:sz w:val="26"/>
          <w:szCs w:val="26"/>
        </w:rPr>
        <w:t>с момента его подписания.</w:t>
      </w:r>
    </w:p>
    <w:p w:rsidR="00232826" w:rsidRDefault="00232826" w:rsidP="00232826">
      <w:pPr>
        <w:pStyle w:val="ConsPlusNormal"/>
        <w:ind w:firstLine="540"/>
        <w:jc w:val="both"/>
        <w:rPr>
          <w:b w:val="0"/>
          <w:szCs w:val="26"/>
        </w:rPr>
      </w:pPr>
    </w:p>
    <w:p w:rsidR="00232826" w:rsidRDefault="00232826" w:rsidP="00232826">
      <w:pPr>
        <w:pStyle w:val="ConsPlusNormal"/>
        <w:rPr>
          <w:szCs w:val="26"/>
        </w:rPr>
      </w:pPr>
    </w:p>
    <w:p w:rsidR="00232826" w:rsidRDefault="00232826" w:rsidP="00232826">
      <w:pPr>
        <w:pStyle w:val="ConsPlusNormal"/>
        <w:rPr>
          <w:szCs w:val="26"/>
        </w:rPr>
      </w:pPr>
      <w:r>
        <w:rPr>
          <w:szCs w:val="26"/>
        </w:rPr>
        <w:t xml:space="preserve">Губернатор Калужской области                                    </w:t>
      </w:r>
      <w:r w:rsidR="00714965">
        <w:rPr>
          <w:szCs w:val="26"/>
        </w:rPr>
        <w:t xml:space="preserve">                           </w:t>
      </w:r>
      <w:r>
        <w:rPr>
          <w:szCs w:val="26"/>
        </w:rPr>
        <w:t xml:space="preserve">В.В. Шапша                      </w:t>
      </w:r>
    </w:p>
    <w:p w:rsidR="00232826" w:rsidRDefault="00232826" w:rsidP="00232826">
      <w:pPr>
        <w:pStyle w:val="ConsPlusNormal"/>
        <w:jc w:val="both"/>
        <w:rPr>
          <w:sz w:val="20"/>
        </w:rPr>
      </w:pPr>
    </w:p>
    <w:p w:rsidR="00232826" w:rsidRDefault="00232826" w:rsidP="00232826">
      <w:pPr>
        <w:tabs>
          <w:tab w:val="left" w:pos="8222"/>
        </w:tabs>
        <w:rPr>
          <w:rFonts w:eastAsia="Times New Roman"/>
          <w:b/>
        </w:rPr>
      </w:pPr>
      <w:r>
        <w:rPr>
          <w:sz w:val="20"/>
        </w:rPr>
        <w:br w:type="page"/>
      </w:r>
      <w:r>
        <w:rPr>
          <w:rFonts w:eastAsia="Times New Roman"/>
          <w:b/>
        </w:rPr>
        <w:lastRenderedPageBreak/>
        <w:t>СОГЛАСОВАНО:</w:t>
      </w:r>
    </w:p>
    <w:p w:rsidR="00232826" w:rsidRDefault="00232826" w:rsidP="0023282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237"/>
        <w:gridCol w:w="1701"/>
        <w:gridCol w:w="2268"/>
      </w:tblGrid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Заместитель Губернатора области - руководитель администрации Губернатора области</w:t>
            </w:r>
            <w:r w:rsidRPr="00714965">
              <w:rPr>
                <w:sz w:val="26"/>
                <w:szCs w:val="26"/>
                <w:lang w:eastAsia="en-US"/>
              </w:rPr>
              <w:tab/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К.С. Башкатова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rPr>
                <w:sz w:val="26"/>
                <w:szCs w:val="26"/>
                <w:lang w:eastAsia="zh-CN"/>
              </w:rPr>
            </w:pPr>
            <w:r w:rsidRPr="00714965">
              <w:rPr>
                <w:sz w:val="26"/>
                <w:szCs w:val="26"/>
                <w:lang w:eastAsia="zh-CN"/>
              </w:rPr>
              <w:t xml:space="preserve">Заместитель Губернатора Калужской области </w:t>
            </w:r>
          </w:p>
          <w:p w:rsidR="00232826" w:rsidRPr="00714965" w:rsidRDefault="00232826">
            <w:pPr>
              <w:rPr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napToGrid w:val="0"/>
              <w:rPr>
                <w:sz w:val="26"/>
                <w:szCs w:val="26"/>
                <w:lang w:eastAsia="zh-CN"/>
              </w:rPr>
            </w:pPr>
            <w:r w:rsidRPr="00714965">
              <w:rPr>
                <w:sz w:val="26"/>
                <w:szCs w:val="26"/>
                <w:lang w:eastAsia="zh-CN"/>
              </w:rPr>
              <w:t>В.И. Попов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714965">
              <w:rPr>
                <w:rFonts w:eastAsia="Times New Roman"/>
                <w:sz w:val="26"/>
                <w:szCs w:val="26"/>
              </w:rPr>
              <w:t>Заместитель Губернатора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rFonts w:eastAsia="Times New Roman"/>
                <w:sz w:val="26"/>
                <w:szCs w:val="26"/>
              </w:rPr>
              <w:t>К.М. Горобцов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Начальник правового управления – заместитель руководителя администрации Губернатора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С.Н. Полудненко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 xml:space="preserve">Начальник отдела организации деятельности 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Правительства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С.М. Сорокин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финансов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В.И. Авдеева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образования и науки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А.С. Аникеев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конкурентной политики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Н.В. Владимиров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дорожного хозяйства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М.Л. Голубев</w:t>
            </w:r>
          </w:p>
        </w:tc>
      </w:tr>
      <w:tr w:rsidR="00232826" w:rsidTr="00232826">
        <w:trPr>
          <w:trHeight w:val="569"/>
        </w:trPr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сельского хозяйства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Л.С. Громов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 xml:space="preserve">И.о. министра природных ресурсов 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 xml:space="preserve">и экологии Калужской области 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В.И. Жипа</w:t>
            </w:r>
          </w:p>
        </w:tc>
      </w:tr>
      <w:tr w:rsidR="00232826" w:rsidTr="00232826">
        <w:tc>
          <w:tcPr>
            <w:tcW w:w="6237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 xml:space="preserve">Министр труда и социальной защиты области   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П.В. Коновалов</w:t>
            </w:r>
          </w:p>
        </w:tc>
      </w:tr>
      <w:tr w:rsidR="00232826" w:rsidTr="00232826">
        <w:tc>
          <w:tcPr>
            <w:tcW w:w="6237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 xml:space="preserve">Министр внутренней политики и массовых коммуникаций Калужской области </w:t>
            </w: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О.А. Калугин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строительства и ЖКХ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В.В. Лежнин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культуры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П.А. Суслов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здравоохранения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А.Ю. Цкаев</w:t>
            </w:r>
          </w:p>
        </w:tc>
      </w:tr>
      <w:tr w:rsidR="00232826" w:rsidTr="00232826">
        <w:tc>
          <w:tcPr>
            <w:tcW w:w="6237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Министр спорта Калужской области</w:t>
            </w:r>
          </w:p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hideMark/>
          </w:tcPr>
          <w:p w:rsidR="00232826" w:rsidRPr="00714965" w:rsidRDefault="0023282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14965">
              <w:rPr>
                <w:sz w:val="26"/>
                <w:szCs w:val="26"/>
                <w:lang w:eastAsia="en-US"/>
              </w:rPr>
              <w:t>О.Э. Сердюков</w:t>
            </w:r>
          </w:p>
        </w:tc>
      </w:tr>
      <w:tr w:rsidR="00232826" w:rsidRPr="0017070B" w:rsidTr="00232826">
        <w:tc>
          <w:tcPr>
            <w:tcW w:w="6237" w:type="dxa"/>
          </w:tcPr>
          <w:p w:rsidR="00232826" w:rsidRPr="0017070B" w:rsidRDefault="00232826">
            <w:pPr>
              <w:spacing w:line="18" w:lineRule="atLeast"/>
              <w:rPr>
                <w:rFonts w:eastAsia="Times New Roman"/>
                <w:sz w:val="20"/>
                <w:szCs w:val="20"/>
              </w:rPr>
            </w:pPr>
            <w:r w:rsidRPr="0017070B">
              <w:rPr>
                <w:rFonts w:eastAsia="Times New Roman"/>
                <w:sz w:val="20"/>
                <w:szCs w:val="20"/>
              </w:rPr>
              <w:t>Прокошина О.Н.</w:t>
            </w:r>
          </w:p>
          <w:p w:rsidR="00232826" w:rsidRPr="0017070B" w:rsidRDefault="00232826" w:rsidP="0017070B">
            <w:pPr>
              <w:spacing w:line="18" w:lineRule="atLeast"/>
              <w:rPr>
                <w:rFonts w:eastAsia="Times New Roman"/>
                <w:sz w:val="20"/>
                <w:szCs w:val="20"/>
              </w:rPr>
            </w:pPr>
            <w:r w:rsidRPr="0017070B">
              <w:rPr>
                <w:rFonts w:eastAsia="Times New Roman"/>
                <w:sz w:val="20"/>
                <w:szCs w:val="20"/>
              </w:rPr>
              <w:t>(4842) 719 230</w:t>
            </w:r>
          </w:p>
        </w:tc>
        <w:tc>
          <w:tcPr>
            <w:tcW w:w="1701" w:type="dxa"/>
            <w:hideMark/>
          </w:tcPr>
          <w:p w:rsidR="00232826" w:rsidRPr="0017070B" w:rsidRDefault="00232826">
            <w:pPr>
              <w:pStyle w:val="ConsPlusNormal"/>
              <w:rPr>
                <w:b w:val="0"/>
                <w:bCs/>
                <w:sz w:val="20"/>
              </w:rPr>
            </w:pPr>
            <w:r w:rsidRPr="0017070B">
              <w:rPr>
                <w:b w:val="0"/>
                <w:bCs/>
                <w:sz w:val="20"/>
              </w:rPr>
              <w:t>Ольшевская И.С.</w:t>
            </w:r>
          </w:p>
          <w:p w:rsidR="00232826" w:rsidRPr="0017070B" w:rsidRDefault="00232826">
            <w:pPr>
              <w:pStyle w:val="ConsPlusNormal"/>
              <w:rPr>
                <w:b w:val="0"/>
                <w:bCs/>
                <w:sz w:val="20"/>
              </w:rPr>
            </w:pPr>
            <w:r w:rsidRPr="0017070B">
              <w:rPr>
                <w:b w:val="0"/>
                <w:bCs/>
                <w:sz w:val="20"/>
              </w:rPr>
              <w:t>(4842) 719-234</w:t>
            </w:r>
          </w:p>
        </w:tc>
        <w:tc>
          <w:tcPr>
            <w:tcW w:w="2268" w:type="dxa"/>
            <w:hideMark/>
          </w:tcPr>
          <w:p w:rsidR="00232826" w:rsidRPr="0017070B" w:rsidRDefault="002328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070B">
              <w:rPr>
                <w:sz w:val="20"/>
                <w:szCs w:val="20"/>
                <w:lang w:eastAsia="en-US"/>
              </w:rPr>
              <w:t>(юрист)</w:t>
            </w:r>
          </w:p>
        </w:tc>
      </w:tr>
    </w:tbl>
    <w:p w:rsidR="00232826" w:rsidRPr="0017070B" w:rsidRDefault="0017070B" w:rsidP="00232826">
      <w:pPr>
        <w:pStyle w:val="ConsPlusNormal"/>
        <w:ind w:firstLine="567"/>
        <w:jc w:val="center"/>
        <w:rPr>
          <w:bCs/>
          <w:szCs w:val="26"/>
        </w:rPr>
      </w:pPr>
      <w:bookmarkStart w:id="1" w:name="Par0"/>
      <w:bookmarkStart w:id="2" w:name="Par1"/>
      <w:bookmarkEnd w:id="1"/>
      <w:bookmarkEnd w:id="2"/>
      <w:r w:rsidRPr="0017070B">
        <w:rPr>
          <w:bCs/>
          <w:szCs w:val="26"/>
        </w:rPr>
        <w:lastRenderedPageBreak/>
        <w:t>П</w:t>
      </w:r>
      <w:r w:rsidR="00232826" w:rsidRPr="0017070B">
        <w:rPr>
          <w:bCs/>
          <w:szCs w:val="26"/>
        </w:rPr>
        <w:t>ояснительная записка</w:t>
      </w:r>
    </w:p>
    <w:p w:rsidR="0017070B" w:rsidRDefault="00232826" w:rsidP="00232826">
      <w:pPr>
        <w:autoSpaceDE w:val="0"/>
        <w:autoSpaceDN w:val="0"/>
        <w:jc w:val="center"/>
        <w:rPr>
          <w:b/>
          <w:sz w:val="26"/>
          <w:szCs w:val="26"/>
        </w:rPr>
      </w:pPr>
      <w:r w:rsidRPr="0017070B">
        <w:rPr>
          <w:b/>
          <w:sz w:val="26"/>
          <w:szCs w:val="26"/>
        </w:rPr>
        <w:t>к проекту постановления Правительства Калужской области «</w:t>
      </w:r>
      <w:r w:rsidR="0017070B">
        <w:rPr>
          <w:b/>
          <w:sz w:val="26"/>
          <w:szCs w:val="26"/>
        </w:rPr>
        <w:t xml:space="preserve">О создании государственного учреждения Калужской области </w:t>
      </w:r>
    </w:p>
    <w:p w:rsidR="00232826" w:rsidRPr="0017070B" w:rsidRDefault="0017070B" w:rsidP="00232826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«Дворец спорта «Центральный»</w:t>
      </w:r>
    </w:p>
    <w:p w:rsidR="00232826" w:rsidRPr="0017070B" w:rsidRDefault="00232826" w:rsidP="00232826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4D38F5" w:rsidRDefault="00232826" w:rsidP="00232826">
      <w:pPr>
        <w:autoSpaceDE w:val="0"/>
        <w:autoSpaceDN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7070B">
        <w:rPr>
          <w:rFonts w:eastAsia="Times New Roman"/>
          <w:sz w:val="26"/>
          <w:szCs w:val="26"/>
        </w:rPr>
        <w:t>Настоящий проект постановления Правительства Калужской области «</w:t>
      </w:r>
      <w:r w:rsidR="0017070B">
        <w:rPr>
          <w:rFonts w:eastAsia="Times New Roman"/>
          <w:sz w:val="26"/>
          <w:szCs w:val="26"/>
        </w:rPr>
        <w:t xml:space="preserve">О создании государственного учреждения Калужской области «Дворец спорта «Центральный» подготовлен в соответствии с </w:t>
      </w:r>
      <w:r w:rsidR="004D38F5">
        <w:rPr>
          <w:rFonts w:eastAsia="Times New Roman"/>
          <w:sz w:val="26"/>
          <w:szCs w:val="26"/>
        </w:rPr>
        <w:t>постановлением Правительства Калужской области от 27.01.2011 № 30 «Об утверждении Положения о порядке создания, реорганизации, изменения типа и ликвидации государственных учреждений Калужской области, а также утверждения уставов государственных учреждений Калужской области и внесения в них изменений» (в ред. постановлений Правительства Калужской области от 06.04.2011 № 183,</w:t>
      </w:r>
      <w:r w:rsidR="004D38F5">
        <w:rPr>
          <w:rFonts w:eastAsia="Times New Roman"/>
          <w:sz w:val="26"/>
          <w:szCs w:val="26"/>
        </w:rPr>
        <w:br/>
        <w:t xml:space="preserve">от 25.03.2016 № 199), </w:t>
      </w:r>
      <w:r w:rsidR="004D38F5">
        <w:rPr>
          <w:rFonts w:eastAsiaTheme="minorHAnsi"/>
          <w:sz w:val="26"/>
          <w:szCs w:val="26"/>
          <w:lang w:eastAsia="en-US"/>
        </w:rPr>
        <w:t>Постановлением Правительства Ка</w:t>
      </w:r>
      <w:r w:rsidR="00F32716">
        <w:rPr>
          <w:rFonts w:eastAsiaTheme="minorHAnsi"/>
          <w:sz w:val="26"/>
          <w:szCs w:val="26"/>
          <w:lang w:eastAsia="en-US"/>
        </w:rPr>
        <w:t>лужской области от 09.09.2008 №</w:t>
      </w:r>
      <w:r w:rsidR="004D38F5">
        <w:rPr>
          <w:rFonts w:eastAsiaTheme="minorHAnsi"/>
          <w:sz w:val="26"/>
          <w:szCs w:val="26"/>
          <w:lang w:eastAsia="en-US"/>
        </w:rPr>
        <w:t xml:space="preserve"> «Об автономных учреждениях Калужской области»</w:t>
      </w:r>
      <w:r w:rsidR="004D38F5" w:rsidRPr="002949A4">
        <w:rPr>
          <w:rFonts w:eastAsiaTheme="minorHAnsi"/>
          <w:sz w:val="26"/>
          <w:szCs w:val="26"/>
          <w:lang w:eastAsia="en-US"/>
        </w:rPr>
        <w:t xml:space="preserve"> </w:t>
      </w:r>
      <w:r w:rsidR="004D38F5">
        <w:rPr>
          <w:rFonts w:eastAsiaTheme="minorHAnsi"/>
          <w:sz w:val="26"/>
          <w:szCs w:val="26"/>
          <w:lang w:eastAsia="en-US"/>
        </w:rPr>
        <w:t>(в ред. постановления  Правительства Калужской области 11.03.2011</w:t>
      </w:r>
      <w:r w:rsidR="004D38F5">
        <w:rPr>
          <w:rFonts w:eastAsiaTheme="minorHAnsi"/>
          <w:sz w:val="26"/>
          <w:szCs w:val="26"/>
          <w:lang w:eastAsia="en-US"/>
        </w:rPr>
        <w:br/>
        <w:t xml:space="preserve"> № 113).</w:t>
      </w:r>
    </w:p>
    <w:p w:rsidR="0017070B" w:rsidRPr="0017070B" w:rsidRDefault="0017070B" w:rsidP="00232826">
      <w:pPr>
        <w:autoSpaceDE w:val="0"/>
        <w:autoSpaceDN w:val="0"/>
        <w:ind w:firstLine="567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Проектом постановления определены тип учреждения и основные юридически значимые действия по его созданию.</w:t>
      </w:r>
    </w:p>
    <w:p w:rsidR="00232826" w:rsidRPr="0017070B" w:rsidRDefault="00232826" w:rsidP="00232826">
      <w:pPr>
        <w:rPr>
          <w:b/>
          <w:bCs/>
          <w:sz w:val="26"/>
          <w:szCs w:val="26"/>
        </w:rPr>
      </w:pPr>
    </w:p>
    <w:p w:rsidR="00232826" w:rsidRPr="0017070B" w:rsidRDefault="00232826" w:rsidP="00232826">
      <w:pPr>
        <w:rPr>
          <w:b/>
          <w:bCs/>
          <w:sz w:val="26"/>
          <w:szCs w:val="26"/>
        </w:rPr>
      </w:pPr>
    </w:p>
    <w:p w:rsidR="00232826" w:rsidRPr="0017070B" w:rsidRDefault="00232826" w:rsidP="00232826">
      <w:pPr>
        <w:rPr>
          <w:b/>
          <w:bCs/>
          <w:sz w:val="26"/>
          <w:szCs w:val="26"/>
        </w:rPr>
      </w:pPr>
      <w:r w:rsidRPr="0017070B">
        <w:rPr>
          <w:b/>
          <w:bCs/>
          <w:sz w:val="26"/>
          <w:szCs w:val="26"/>
        </w:rPr>
        <w:t>Министр спорта Калужской области                     </w:t>
      </w:r>
      <w:r w:rsidR="0017070B">
        <w:rPr>
          <w:b/>
          <w:bCs/>
          <w:sz w:val="26"/>
          <w:szCs w:val="26"/>
        </w:rPr>
        <w:t>                            </w:t>
      </w:r>
      <w:r w:rsidRPr="0017070B">
        <w:rPr>
          <w:b/>
          <w:bCs/>
          <w:sz w:val="26"/>
          <w:szCs w:val="26"/>
        </w:rPr>
        <w:t xml:space="preserve"> О.Э. Сердюков</w:t>
      </w:r>
    </w:p>
    <w:p w:rsidR="00321F30" w:rsidRDefault="00321F30"/>
    <w:sectPr w:rsidR="0032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6B4A"/>
    <w:multiLevelType w:val="multilevel"/>
    <w:tmpl w:val="76CAC9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C"/>
    <w:rsid w:val="00012ACF"/>
    <w:rsid w:val="0017070B"/>
    <w:rsid w:val="00232826"/>
    <w:rsid w:val="002949A4"/>
    <w:rsid w:val="00321F30"/>
    <w:rsid w:val="00341A49"/>
    <w:rsid w:val="004D38F5"/>
    <w:rsid w:val="00556864"/>
    <w:rsid w:val="005C2723"/>
    <w:rsid w:val="00714965"/>
    <w:rsid w:val="00A714C0"/>
    <w:rsid w:val="00E620DC"/>
    <w:rsid w:val="00F3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232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9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232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9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Изольда Станиславона</dc:creator>
  <cp:lastModifiedBy>Приемная минспорта</cp:lastModifiedBy>
  <cp:revision>2</cp:revision>
  <cp:lastPrinted>2021-02-15T11:37:00Z</cp:lastPrinted>
  <dcterms:created xsi:type="dcterms:W3CDTF">2021-02-17T07:50:00Z</dcterms:created>
  <dcterms:modified xsi:type="dcterms:W3CDTF">2021-02-17T07:50:00Z</dcterms:modified>
</cp:coreProperties>
</file>