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A0" w:rsidRDefault="001137EC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  <w:r>
        <w:object w:dxaOrig="1078" w:dyaOrig="1244">
          <v:rect id="rectole0000000000" o:spid="_x0000_i1025" style="width:54.25pt;height:61.85pt" o:ole="" o:preferrelative="t" stroked="f">
            <v:imagedata r:id="rId5" o:title=""/>
          </v:rect>
          <o:OLEObject Type="Embed" ProgID="StaticMetafile" ShapeID="rectole0000000000" DrawAspect="Content" ObjectID="_1652607013" r:id="rId6"/>
        </w:objec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ПРАВИТЕЛЬСТВО КАЛУЖСКОЙ ОБЛАСТИ</w:t>
      </w:r>
    </w:p>
    <w:p w:rsidR="008549A0" w:rsidRDefault="008549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</w:rPr>
      </w:pPr>
    </w:p>
    <w:p w:rsidR="008549A0" w:rsidRDefault="001137E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ПОСТАНОВЛЕНИЕ</w:t>
      </w: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8549A0" w:rsidRDefault="008549A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</w:tblGrid>
      <w:tr w:rsidR="008549A0" w:rsidTr="00C1123C">
        <w:trPr>
          <w:trHeight w:val="1"/>
        </w:trPr>
        <w:tc>
          <w:tcPr>
            <w:tcW w:w="5070" w:type="dxa"/>
            <w:shd w:val="clear" w:color="auto" w:fill="auto"/>
            <w:tcMar>
              <w:left w:w="108" w:type="dxa"/>
              <w:right w:w="108" w:type="dxa"/>
            </w:tcMar>
          </w:tcPr>
          <w:p w:rsidR="008549A0" w:rsidRDefault="001137EC">
            <w:pPr>
              <w:suppressAutoHyphens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О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внесении изменений в постановление Правительства Калужской области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br/>
              <w:t xml:space="preserve">от 31.01.2019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53 «Об утверждении государственной программы Калужской области «Развитие физической культуры и спорта в Калужской области»</w:t>
            </w:r>
            <w:r w:rsidRPr="00C347C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(в ред. постановлений Правительства Калужской области        от 31.05.2019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333, от 22.07.2019          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459, от 02.09.2019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553, от 18.12.2019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814, от 17.03.2020 </w:t>
            </w:r>
            <w:r w:rsidRPr="00C347CC">
              <w:rPr>
                <w:rFonts w:ascii="Times New Roman" w:eastAsia="Segoe UI Symbol" w:hAnsi="Times New Roman" w:cs="Times New Roman"/>
                <w:b/>
                <w:sz w:val="26"/>
              </w:rPr>
              <w:t>№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 xml:space="preserve"> 199</w:t>
            </w:r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>, от</w:t>
            </w:r>
            <w:proofErr w:type="gramStart"/>
            <w:r w:rsidR="00E1036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C347CC">
              <w:rPr>
                <w:rFonts w:ascii="Times New Roman" w:eastAsia="Times New Roman" w:hAnsi="Times New Roman" w:cs="Times New Roman"/>
                <w:b/>
                <w:sz w:val="26"/>
              </w:rPr>
              <w:t>)</w:t>
            </w:r>
            <w:proofErr w:type="gramEnd"/>
          </w:p>
        </w:tc>
      </w:tr>
    </w:tbl>
    <w:p w:rsidR="008549A0" w:rsidRDefault="001137E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br/>
      </w:r>
    </w:p>
    <w:p w:rsidR="008549A0" w:rsidRDefault="001137EC" w:rsidP="008F56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В соответствии с Законом Калужской области «О нормативных правовых актах органов государственной власти Калужской области» Правительство Калужской области </w:t>
      </w:r>
      <w:r>
        <w:rPr>
          <w:rFonts w:ascii="Times New Roman" w:eastAsia="Times New Roman" w:hAnsi="Times New Roman" w:cs="Times New Roman"/>
          <w:b/>
          <w:sz w:val="26"/>
        </w:rPr>
        <w:t>ПОСТАНОВЛЯЕТ</w:t>
      </w:r>
      <w:r>
        <w:rPr>
          <w:rFonts w:ascii="Times New Roman" w:eastAsia="Times New Roman" w:hAnsi="Times New Roman" w:cs="Times New Roman"/>
          <w:sz w:val="26"/>
        </w:rPr>
        <w:t>:</w:t>
      </w:r>
    </w:p>
    <w:p w:rsidR="008549A0" w:rsidRPr="008A3313" w:rsidRDefault="001137EC" w:rsidP="008F56FE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1. Внести в постановление Правительства Калужской области </w:t>
      </w:r>
      <w:r w:rsidRPr="008A3313">
        <w:rPr>
          <w:rFonts w:ascii="Times New Roman" w:eastAsia="Times New Roman" w:hAnsi="Times New Roman" w:cs="Times New Roman"/>
          <w:sz w:val="26"/>
        </w:rPr>
        <w:t xml:space="preserve">от 31.01.2019 </w:t>
      </w:r>
      <w:r w:rsidR="00AE2784">
        <w:rPr>
          <w:rFonts w:ascii="Times New Roman" w:eastAsia="Times New Roman" w:hAnsi="Times New Roman" w:cs="Times New Roman"/>
          <w:sz w:val="26"/>
        </w:rPr>
        <w:t xml:space="preserve">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53 «Об утверждении государственной программы Калужской области «Развитие физической культуры и спорта в Калужской области» (в ред. постановлений Правительства Калужской области от 31.05.2019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333, от 22.07.2019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459, от 02.09.2019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="003B05E0" w:rsidRPr="008A3313">
        <w:rPr>
          <w:rFonts w:ascii="Times New Roman" w:eastAsia="Times New Roman" w:hAnsi="Times New Roman" w:cs="Times New Roman"/>
          <w:sz w:val="26"/>
        </w:rPr>
        <w:t xml:space="preserve"> 553, от 18.12.2019</w:t>
      </w:r>
      <w:r w:rsidRPr="008A3313">
        <w:rPr>
          <w:rFonts w:ascii="Times New Roman" w:eastAsia="Times New Roman" w:hAnsi="Times New Roman" w:cs="Times New Roman"/>
          <w:sz w:val="26"/>
        </w:rPr>
        <w:t xml:space="preserve">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814, от 17.03.2020 </w:t>
      </w:r>
      <w:r w:rsidRPr="008A3313">
        <w:rPr>
          <w:rFonts w:ascii="Times New Roman" w:eastAsia="Segoe UI Symbol" w:hAnsi="Times New Roman" w:cs="Times New Roman"/>
          <w:sz w:val="26"/>
        </w:rPr>
        <w:t>№</w:t>
      </w:r>
      <w:r w:rsidRPr="008A3313">
        <w:rPr>
          <w:rFonts w:ascii="Times New Roman" w:eastAsia="Times New Roman" w:hAnsi="Times New Roman" w:cs="Times New Roman"/>
          <w:sz w:val="26"/>
        </w:rPr>
        <w:t xml:space="preserve"> 199</w:t>
      </w:r>
      <w:r w:rsidR="00E10360">
        <w:rPr>
          <w:rFonts w:ascii="Times New Roman" w:eastAsia="Times New Roman" w:hAnsi="Times New Roman" w:cs="Times New Roman"/>
          <w:sz w:val="26"/>
        </w:rPr>
        <w:t>, от</w:t>
      </w:r>
      <w:proofErr w:type="gramStart"/>
      <w:r w:rsidR="00E10360">
        <w:rPr>
          <w:rFonts w:ascii="Times New Roman" w:eastAsia="Times New Roman" w:hAnsi="Times New Roman" w:cs="Times New Roman"/>
          <w:sz w:val="26"/>
        </w:rPr>
        <w:t xml:space="preserve"> </w:t>
      </w:r>
      <w:r w:rsidRPr="008A3313">
        <w:rPr>
          <w:rFonts w:ascii="Times New Roman" w:eastAsia="Times New Roman" w:hAnsi="Times New Roman" w:cs="Times New Roman"/>
          <w:sz w:val="26"/>
        </w:rPr>
        <w:t>)</w:t>
      </w:r>
      <w:proofErr w:type="gramEnd"/>
      <w:r w:rsidRPr="008A3313">
        <w:rPr>
          <w:rFonts w:ascii="Times New Roman" w:eastAsia="Times New Roman" w:hAnsi="Times New Roman" w:cs="Times New Roman"/>
          <w:sz w:val="26"/>
        </w:rPr>
        <w:t xml:space="preserve"> (далее – постановление) следующие изменения:</w:t>
      </w:r>
    </w:p>
    <w:p w:rsidR="00E10360" w:rsidRDefault="001137EC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 В приложении «Государственная программа Калужской области «Развитие физической культуры и спорта в Калужской области» к постановлению                                   (далее - Программа):</w:t>
      </w:r>
    </w:p>
    <w:p w:rsidR="00E10360" w:rsidRPr="00E10360" w:rsidRDefault="001137EC" w:rsidP="00E10360">
      <w:pPr>
        <w:suppressAutoHyphens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1.1.1.</w:t>
      </w:r>
      <w:r w:rsid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E10360" w:rsidRPr="00E10360">
        <w:rPr>
          <w:rFonts w:ascii="Times New Roman" w:eastAsia="Times New Roman" w:hAnsi="Times New Roman" w:cs="Times New Roman"/>
          <w:sz w:val="26"/>
          <w:szCs w:val="26"/>
        </w:rPr>
        <w:t xml:space="preserve">Подраздел 2.2. «Индикаторы (показатели) достижения целей и решения задач государственной программы» раздела 2 «Цели, задачи и индикаторы (показатели) достижения целей и решения задач государственной программы» Программы изложить в следующей редакции: </w:t>
      </w:r>
    </w:p>
    <w:p w:rsidR="00E10360" w:rsidRPr="00E10360" w:rsidRDefault="00E10360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p w:rsidR="00E10360" w:rsidRPr="00E10360" w:rsidRDefault="00E10360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0360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E10360">
        <w:rPr>
          <w:rFonts w:ascii="Times New Roman" w:eastAsia="Times New Roman" w:hAnsi="Times New Roman" w:cs="Times New Roman"/>
          <w:b/>
          <w:sz w:val="24"/>
          <w:szCs w:val="24"/>
        </w:rPr>
        <w:t xml:space="preserve">2.2. Индикаторы (показатели) достижения </w:t>
      </w:r>
    </w:p>
    <w:p w:rsidR="00E10360" w:rsidRPr="00E10360" w:rsidRDefault="00E10360" w:rsidP="00E1036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b/>
          <w:sz w:val="24"/>
          <w:szCs w:val="24"/>
        </w:rPr>
        <w:t>целей и решения задач государственной программы</w:t>
      </w: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b/>
          <w:sz w:val="26"/>
          <w:szCs w:val="26"/>
        </w:rPr>
        <w:t>СВЕДЕНИЯ</w:t>
      </w: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10360">
        <w:rPr>
          <w:rFonts w:ascii="Times New Roman" w:eastAsia="Times New Roman" w:hAnsi="Times New Roman" w:cs="Times New Roman"/>
          <w:b/>
          <w:sz w:val="26"/>
          <w:szCs w:val="26"/>
        </w:rPr>
        <w:t>об индикаторах государственной программы и их значениях</w:t>
      </w:r>
    </w:p>
    <w:p w:rsidR="00E10360" w:rsidRPr="00E10360" w:rsidRDefault="00E10360" w:rsidP="00E10360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047"/>
        <w:gridCol w:w="560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10360" w:rsidRPr="00E10360" w:rsidTr="00525780">
        <w:tc>
          <w:tcPr>
            <w:tcW w:w="56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 xml:space="preserve">№ </w:t>
            </w:r>
            <w:proofErr w:type="gramStart"/>
            <w:r w:rsidRPr="00E10360">
              <w:rPr>
                <w:rFonts w:ascii="Times New Roman" w:eastAsia="Times New Roman" w:hAnsi="Times New Roman" w:cs="Times New Roman"/>
                <w:szCs w:val="20"/>
              </w:rPr>
              <w:t>п</w:t>
            </w:r>
            <w:proofErr w:type="gramEnd"/>
            <w:r w:rsidRPr="00E10360">
              <w:rPr>
                <w:rFonts w:ascii="Times New Roman" w:eastAsia="Times New Roman" w:hAnsi="Times New Roman" w:cs="Times New Roman"/>
                <w:szCs w:val="20"/>
              </w:rPr>
              <w:t>/п</w:t>
            </w:r>
          </w:p>
        </w:tc>
        <w:tc>
          <w:tcPr>
            <w:tcW w:w="204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Наименование индикатора</w:t>
            </w:r>
          </w:p>
        </w:tc>
        <w:tc>
          <w:tcPr>
            <w:tcW w:w="560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Ед. изм.</w:t>
            </w:r>
          </w:p>
        </w:tc>
        <w:tc>
          <w:tcPr>
            <w:tcW w:w="5896" w:type="dxa"/>
            <w:gridSpan w:val="8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Значение по годам</w:t>
            </w:r>
          </w:p>
        </w:tc>
      </w:tr>
      <w:tr w:rsidR="00E10360" w:rsidRPr="00E10360" w:rsidTr="00525780">
        <w:tc>
          <w:tcPr>
            <w:tcW w:w="56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4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60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2017</w:t>
            </w:r>
          </w:p>
        </w:tc>
        <w:tc>
          <w:tcPr>
            <w:tcW w:w="737" w:type="dxa"/>
            <w:vMerge w:val="restart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2018</w:t>
            </w:r>
          </w:p>
        </w:tc>
        <w:tc>
          <w:tcPr>
            <w:tcW w:w="4422" w:type="dxa"/>
            <w:gridSpan w:val="6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Годы реализации государственной программы</w:t>
            </w:r>
          </w:p>
        </w:tc>
      </w:tr>
      <w:tr w:rsidR="00E10360" w:rsidRPr="00E10360" w:rsidTr="00525780">
        <w:tc>
          <w:tcPr>
            <w:tcW w:w="56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4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560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  <w:vMerge/>
          </w:tcPr>
          <w:p w:rsidR="00E10360" w:rsidRPr="00E10360" w:rsidRDefault="00E10360" w:rsidP="00E10360">
            <w:pPr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2019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2020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2022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2024</w:t>
            </w:r>
          </w:p>
        </w:tc>
      </w:tr>
      <w:tr w:rsidR="00E10360" w:rsidRPr="00E10360" w:rsidTr="00525780">
        <w:tc>
          <w:tcPr>
            <w:tcW w:w="9070" w:type="dxa"/>
            <w:gridSpan w:val="11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Государственная программа Калужской области «Развитие физической культуры и спорта в Калужской области»</w:t>
            </w:r>
          </w:p>
        </w:tc>
      </w:tr>
      <w:tr w:rsidR="00E10360" w:rsidRPr="00E10360" w:rsidTr="00525780">
        <w:tc>
          <w:tcPr>
            <w:tcW w:w="56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1</w:t>
            </w:r>
          </w:p>
        </w:tc>
        <w:tc>
          <w:tcPr>
            <w:tcW w:w="204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Доля населения, систематически занимающегося физической культурой и спортом, в общей численности населения в возрасте от 3 до 79 лет</w:t>
            </w:r>
          </w:p>
        </w:tc>
        <w:tc>
          <w:tcPr>
            <w:tcW w:w="560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36,5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40,5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43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48,1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54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56,7</w:t>
            </w:r>
          </w:p>
        </w:tc>
      </w:tr>
      <w:tr w:rsidR="00E10360" w:rsidRPr="00E10360" w:rsidTr="00525780">
        <w:tc>
          <w:tcPr>
            <w:tcW w:w="56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2</w:t>
            </w:r>
          </w:p>
        </w:tc>
        <w:tc>
          <w:tcPr>
            <w:tcW w:w="204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Уровень обеспеченности населения спортивными сооружениями исходя из единовременной пропускной способности объектов спорта</w:t>
            </w:r>
          </w:p>
        </w:tc>
        <w:tc>
          <w:tcPr>
            <w:tcW w:w="560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89,5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98,1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89,6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90,3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90,4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E10360">
              <w:rPr>
                <w:rFonts w:ascii="Times New Roman" w:eastAsia="Times New Roman" w:hAnsi="Times New Roman" w:cs="Times New Roman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zCs w:val="20"/>
              </w:rPr>
              <w:t>,4</w:t>
            </w:r>
          </w:p>
        </w:tc>
        <w:tc>
          <w:tcPr>
            <w:tcW w:w="737" w:type="dxa"/>
          </w:tcPr>
          <w:p w:rsidR="00E10360" w:rsidRPr="00E10360" w:rsidRDefault="00E10360" w:rsidP="00E1036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90,5</w:t>
            </w:r>
          </w:p>
        </w:tc>
      </w:tr>
    </w:tbl>
    <w:p w:rsidR="008549A0" w:rsidRPr="00525780" w:rsidRDefault="00E10360" w:rsidP="0052578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gramStart"/>
      <w:r w:rsidRP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>Значения индикаторов государственной программы рассчитываются в соответствии с пунктами 1, 5 Методики расчета показателя «Доля граждан, систематически занимающихся физической культурой и спортом» национального проекта «Демография» и показателей федерального проекта «Спорт-норма жизни», утвержденной приказом Министерства спорта Российской Федерации от 19.04.2019 № 324 «Об утверждении методики расчета показателя «Доля граждан, систематически занимающихся физической культурой и спортом» национального проекта «Демография» и показателей федерального проекта</w:t>
      </w:r>
      <w:proofErr w:type="gramEnd"/>
      <w:r w:rsidRPr="00E10360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«Спорт-норма жизни» (в ред. приказа Министерства спорта России от 17.06.2019 № 477)».</w:t>
      </w:r>
    </w:p>
    <w:p w:rsidR="008549A0" w:rsidRDefault="0052578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1.1.2</w:t>
      </w:r>
      <w:r w:rsidR="001137EC">
        <w:rPr>
          <w:rFonts w:ascii="Times New Roman" w:eastAsia="Times New Roman" w:hAnsi="Times New Roman" w:cs="Times New Roman"/>
          <w:sz w:val="26"/>
        </w:rPr>
        <w:t>. В разделе 6 «Подпрограммы государственной программы» Программы:</w:t>
      </w:r>
    </w:p>
    <w:p w:rsidR="008549A0" w:rsidRDefault="001137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</w:t>
      </w:r>
      <w:r w:rsidR="00525780"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z w:val="26"/>
        </w:rPr>
        <w:t>.1. В подразделе 6.1 «Подпрограмма 1 «Развитие физической культуры, массового спорта и спорта высших достижений» государственной программы» (далее – подпрограмма 1):</w:t>
      </w:r>
    </w:p>
    <w:p w:rsidR="008549A0" w:rsidRDefault="0052578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1.1.2</w:t>
      </w:r>
      <w:r w:rsidR="001137EC">
        <w:rPr>
          <w:rFonts w:ascii="Times New Roman" w:eastAsia="Times New Roman" w:hAnsi="Times New Roman" w:cs="Times New Roman"/>
          <w:sz w:val="26"/>
        </w:rPr>
        <w:t>.1.1. В паспорте подпрограммы 1:</w:t>
      </w:r>
    </w:p>
    <w:p w:rsidR="00525780" w:rsidRPr="00525780" w:rsidRDefault="00C52F86" w:rsidP="00525780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>1.1.2.1.1.1. Пункты 5 и 6 п</w:t>
      </w:r>
      <w:r w:rsidR="00525780" w:rsidRPr="00525780">
        <w:rPr>
          <w:rFonts w:ascii="Times New Roman" w:eastAsia="Times New Roman" w:hAnsi="Times New Roman" w:cs="Times New Roman"/>
          <w:sz w:val="26"/>
          <w:szCs w:val="26"/>
        </w:rPr>
        <w:t>одраздел</w:t>
      </w:r>
      <w:r>
        <w:rPr>
          <w:rFonts w:ascii="Times New Roman" w:eastAsia="Times New Roman" w:hAnsi="Times New Roman" w:cs="Times New Roman"/>
          <w:sz w:val="26"/>
          <w:szCs w:val="26"/>
        </w:rPr>
        <w:t>а</w:t>
      </w:r>
      <w:r w:rsidR="00525780" w:rsidRPr="00525780">
        <w:rPr>
          <w:rFonts w:ascii="Times New Roman" w:eastAsia="Times New Roman" w:hAnsi="Times New Roman" w:cs="Times New Roman"/>
          <w:sz w:val="26"/>
          <w:szCs w:val="26"/>
        </w:rPr>
        <w:t xml:space="preserve"> 2.2 «Показатели достижения целей и решения задач подпрограммы 1» раздела 2 «Цели, задачи и показатели достижения целей и решения задач подпрограммы 1» Программы изложить в следующей редакции:</w:t>
      </w:r>
    </w:p>
    <w:p w:rsidR="00525780" w:rsidRPr="00525780" w:rsidRDefault="00525780" w:rsidP="00525780">
      <w:pPr>
        <w:tabs>
          <w:tab w:val="left" w:pos="0"/>
          <w:tab w:val="num" w:pos="1276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453"/>
        <w:gridCol w:w="624"/>
        <w:gridCol w:w="664"/>
        <w:gridCol w:w="604"/>
        <w:gridCol w:w="604"/>
        <w:gridCol w:w="604"/>
        <w:gridCol w:w="604"/>
        <w:gridCol w:w="604"/>
        <w:gridCol w:w="604"/>
        <w:gridCol w:w="708"/>
      </w:tblGrid>
      <w:tr w:rsidR="00525780" w:rsidRPr="00525780" w:rsidTr="00525780">
        <w:tc>
          <w:tcPr>
            <w:tcW w:w="567" w:type="dxa"/>
          </w:tcPr>
          <w:p w:rsidR="00525780" w:rsidRPr="00C52F86" w:rsidRDefault="00C52F86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«</w:t>
            </w:r>
            <w:r w:rsidR="00525780" w:rsidRPr="00C52F86">
              <w:rPr>
                <w:rFonts w:ascii="Times New Roman" w:eastAsia="Times New Roman" w:hAnsi="Times New Roman" w:cs="Times New Roman"/>
                <w:szCs w:val="20"/>
              </w:rPr>
              <w:t>5</w:t>
            </w:r>
          </w:p>
        </w:tc>
        <w:tc>
          <w:tcPr>
            <w:tcW w:w="3453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 xml:space="preserve"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  </w:t>
            </w:r>
          </w:p>
        </w:tc>
        <w:tc>
          <w:tcPr>
            <w:tcW w:w="62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%</w:t>
            </w:r>
          </w:p>
        </w:tc>
        <w:tc>
          <w:tcPr>
            <w:tcW w:w="66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12,5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14,4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18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23,1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23,6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24,1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24,6</w:t>
            </w:r>
          </w:p>
        </w:tc>
        <w:tc>
          <w:tcPr>
            <w:tcW w:w="708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25,1</w:t>
            </w:r>
          </w:p>
        </w:tc>
      </w:tr>
      <w:tr w:rsidR="00525780" w:rsidRPr="00525780" w:rsidTr="00525780">
        <w:tc>
          <w:tcPr>
            <w:tcW w:w="567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6</w:t>
            </w:r>
          </w:p>
        </w:tc>
        <w:tc>
          <w:tcPr>
            <w:tcW w:w="3453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 xml:space="preserve">Доля сельского населения, </w:t>
            </w:r>
            <w:r w:rsidRPr="00C52F86">
              <w:rPr>
                <w:rFonts w:ascii="Times New Roman" w:eastAsia="Times New Roman" w:hAnsi="Times New Roman" w:cs="Times New Roman"/>
                <w:szCs w:val="20"/>
              </w:rPr>
              <w:lastRenderedPageBreak/>
              <w:t>систематически занимающегося физической культурой и спортом, в общей численности населения в возрасте 3 - 79 лет</w:t>
            </w:r>
          </w:p>
        </w:tc>
        <w:tc>
          <w:tcPr>
            <w:tcW w:w="62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lastRenderedPageBreak/>
              <w:t>%</w:t>
            </w:r>
          </w:p>
        </w:tc>
        <w:tc>
          <w:tcPr>
            <w:tcW w:w="66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26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27</w:t>
            </w:r>
          </w:p>
        </w:tc>
        <w:tc>
          <w:tcPr>
            <w:tcW w:w="604" w:type="dxa"/>
          </w:tcPr>
          <w:p w:rsidR="00525780" w:rsidRPr="00C52F86" w:rsidRDefault="00525780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32,9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38,6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40,2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41,8</w:t>
            </w:r>
          </w:p>
        </w:tc>
        <w:tc>
          <w:tcPr>
            <w:tcW w:w="604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34,4</w:t>
            </w:r>
          </w:p>
        </w:tc>
        <w:tc>
          <w:tcPr>
            <w:tcW w:w="708" w:type="dxa"/>
          </w:tcPr>
          <w:p w:rsidR="00525780" w:rsidRPr="00C52F86" w:rsidRDefault="00A0325D" w:rsidP="0052578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C52F86">
              <w:rPr>
                <w:rFonts w:ascii="Times New Roman" w:eastAsia="Times New Roman" w:hAnsi="Times New Roman" w:cs="Times New Roman"/>
                <w:szCs w:val="20"/>
              </w:rPr>
              <w:t>4</w:t>
            </w:r>
            <w:r w:rsidR="00525780" w:rsidRPr="00C52F86">
              <w:rPr>
                <w:rFonts w:ascii="Times New Roman" w:eastAsia="Times New Roman" w:hAnsi="Times New Roman" w:cs="Times New Roman"/>
                <w:szCs w:val="20"/>
              </w:rPr>
              <w:t>5</w:t>
            </w:r>
            <w:r w:rsidR="00C52F86" w:rsidRPr="00C52F86">
              <w:rPr>
                <w:rFonts w:ascii="Times New Roman" w:eastAsia="Times New Roman" w:hAnsi="Times New Roman" w:cs="Times New Roman"/>
                <w:szCs w:val="20"/>
              </w:rPr>
              <w:t>»</w:t>
            </w:r>
          </w:p>
        </w:tc>
      </w:tr>
    </w:tbl>
    <w:p w:rsidR="008549A0" w:rsidRDefault="008549A0" w:rsidP="004430A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8549A0" w:rsidRDefault="008549A0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</w:p>
    <w:p w:rsidR="008549A0" w:rsidRDefault="001137EC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2.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Настоящее постановление вступает в силу со дня его официального опубликования.</w:t>
      </w: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8549A0">
      <w:pPr>
        <w:tabs>
          <w:tab w:val="right" w:pos="10206"/>
        </w:tabs>
        <w:suppressAutoHyphens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</w:rPr>
      </w:pPr>
    </w:p>
    <w:p w:rsidR="008549A0" w:rsidRDefault="001137EC">
      <w:pPr>
        <w:tabs>
          <w:tab w:val="right" w:pos="10206"/>
        </w:tabs>
        <w:suppressAutoHyphens/>
        <w:spacing w:after="0" w:line="240" w:lineRule="auto"/>
        <w:ind w:left="-142" w:right="-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Временно исполняющий обязанности</w:t>
      </w:r>
    </w:p>
    <w:p w:rsidR="008549A0" w:rsidRDefault="001137EC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Губернатора Калужской</w:t>
      </w:r>
      <w:r w:rsidR="00C347CC">
        <w:rPr>
          <w:rFonts w:ascii="Times New Roman" w:eastAsia="Times New Roman" w:hAnsi="Times New Roman" w:cs="Times New Roman"/>
          <w:b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 xml:space="preserve">области                                                  </w:t>
      </w:r>
      <w:r w:rsidR="00E926A3">
        <w:rPr>
          <w:rFonts w:ascii="Times New Roman" w:eastAsia="Times New Roman" w:hAnsi="Times New Roman" w:cs="Times New Roman"/>
          <w:b/>
          <w:sz w:val="26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6"/>
        </w:rPr>
        <w:t>В.В. Шапша</w:t>
      </w: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Default="004172A2">
      <w:pPr>
        <w:tabs>
          <w:tab w:val="right" w:pos="10206"/>
        </w:tabs>
        <w:suppressAutoHyphens/>
        <w:spacing w:after="0" w:line="240" w:lineRule="auto"/>
        <w:ind w:left="-142" w:right="-1158"/>
        <w:rPr>
          <w:rFonts w:ascii="Times New Roman" w:eastAsia="Times New Roman" w:hAnsi="Times New Roman" w:cs="Times New Roman"/>
          <w:b/>
          <w:sz w:val="26"/>
        </w:rPr>
      </w:pPr>
    </w:p>
    <w:p w:rsidR="004172A2" w:rsidRPr="00F55473" w:rsidRDefault="001137EC" w:rsidP="004172A2">
      <w:pPr>
        <w:pageBreakBefore/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 xml:space="preserve">         </w:t>
      </w:r>
      <w:r w:rsidR="004172A2" w:rsidRPr="004172A2">
        <w:rPr>
          <w:rFonts w:ascii="Times New Roman" w:eastAsia="Times New Roman" w:hAnsi="Times New Roman" w:cs="Times New Roman"/>
          <w:b/>
          <w:bCs/>
          <w:sz w:val="26"/>
          <w:szCs w:val="26"/>
          <w:lang w:val="en-GB" w:eastAsia="zh-CN"/>
        </w:rPr>
        <w:t>СОГЛАСОВАНО:</w:t>
      </w:r>
    </w:p>
    <w:tbl>
      <w:tblPr>
        <w:tblW w:w="97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69"/>
        <w:gridCol w:w="1701"/>
        <w:gridCol w:w="2410"/>
      </w:tblGrid>
      <w:tr w:rsidR="004172A2" w:rsidRPr="004172A2" w:rsidTr="004172A2">
        <w:trPr>
          <w:trHeight w:val="500"/>
        </w:trPr>
        <w:tc>
          <w:tcPr>
            <w:tcW w:w="5669" w:type="dxa"/>
            <w:shd w:val="clear" w:color="auto" w:fill="auto"/>
          </w:tcPr>
          <w:p w:rsidR="00F55473" w:rsidRDefault="00F55473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Первый Заместитель Губернатора Калужской области 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F55473" w:rsidRDefault="00F55473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.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 xml:space="preserve">. 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Мазур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 – руководитель администрации Губернатора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Г.С. Новосельцев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Губернатора Калужской области 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Попов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Губернатора Калужской области</w:t>
            </w:r>
          </w:p>
          <w:p w:rsidR="00E96F5A" w:rsidRDefault="00E96F5A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E96F5A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Заместитель Губернатора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Д.О. Разумовский</w:t>
            </w:r>
          </w:p>
          <w:p w:rsidR="00E96F5A" w:rsidRDefault="00E96F5A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E96F5A" w:rsidRDefault="00E96F5A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К.Г. Горобцов</w:t>
            </w:r>
          </w:p>
          <w:p w:rsidR="00E96F5A" w:rsidRDefault="00E96F5A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правового управления Администрации Губернатора Калужской области – заместитель руководителя администрации Губернатора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С.Н. Полудненко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Начальник отдела организации деятельности Правительства Калужской области администрации Губернатора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С.М. Сорокин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финансов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0011AC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И.о. м</w:t>
            </w:r>
            <w:r w:rsidR="004172A2"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инистр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а</w:t>
            </w:r>
            <w:r w:rsidR="004172A2"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спорта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В.И. Авдеева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0011AC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Р.В. Жуленко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образования и науки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А.С. Аникеев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природных ресурсов и экологии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В.А. Антохина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 xml:space="preserve">Министр здравоохранения 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Калужской</w:t>
            </w: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 xml:space="preserve">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К.Н. Баранов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строительства и жилищно-коммунального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Е.О. Вирков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конкурентной политики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Н.В. Владимиров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сельского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Л.С. Громов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дорожного хозяйства Калужской области</w:t>
            </w: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О.В. Иванова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</w:pP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труда и социальной защиты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П.В. Коновалов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внутренней политики и массовых коммуникаций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zh-CN"/>
              </w:rPr>
              <w:t>О.А. Калугин</w:t>
            </w:r>
          </w:p>
        </w:tc>
      </w:tr>
      <w:tr w:rsidR="004172A2" w:rsidRPr="004172A2" w:rsidTr="004172A2">
        <w:tc>
          <w:tcPr>
            <w:tcW w:w="5669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Министр культуры Калужской области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0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4172A2" w:rsidRPr="004172A2" w:rsidRDefault="004172A2" w:rsidP="004172A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П.А. Суслов</w:t>
            </w:r>
          </w:p>
        </w:tc>
      </w:tr>
    </w:tbl>
    <w:p w:rsidR="004172A2" w:rsidRPr="004172A2" w:rsidRDefault="004172A2" w:rsidP="004172A2">
      <w:pPr>
        <w:suppressAutoHyphens/>
        <w:spacing w:after="0"/>
        <w:rPr>
          <w:rFonts w:ascii="Calibri" w:eastAsia="Times New Roman" w:hAnsi="Calibri" w:cs="Calibri"/>
          <w:vanish/>
          <w:sz w:val="20"/>
          <w:szCs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28"/>
        <w:gridCol w:w="4500"/>
      </w:tblGrid>
      <w:tr w:rsidR="004172A2" w:rsidRPr="004172A2" w:rsidTr="00DE3AB5">
        <w:tc>
          <w:tcPr>
            <w:tcW w:w="5328" w:type="dxa"/>
            <w:shd w:val="clear" w:color="auto" w:fill="auto"/>
          </w:tcPr>
          <w:p w:rsidR="004172A2" w:rsidRPr="004172A2" w:rsidRDefault="004172A2" w:rsidP="004172A2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t>Исполнитель:</w:t>
            </w:r>
          </w:p>
          <w:p w:rsidR="004172A2" w:rsidRPr="004172A2" w:rsidRDefault="004172A2" w:rsidP="004172A2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Ведущий специалист отдела </w:t>
            </w:r>
          </w:p>
          <w:p w:rsidR="004172A2" w:rsidRPr="004172A2" w:rsidRDefault="004172A2" w:rsidP="004172A2">
            <w:pPr>
              <w:tabs>
                <w:tab w:val="left" w:pos="851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Разработки программ и развития объектов спорта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_____________________   Зименкова М.А.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(4842)719-226</w:t>
            </w:r>
          </w:p>
          <w:p w:rsidR="004172A2" w:rsidRPr="004172A2" w:rsidRDefault="004172A2" w:rsidP="004172A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 xml:space="preserve">                       </w:t>
            </w:r>
          </w:p>
        </w:tc>
        <w:tc>
          <w:tcPr>
            <w:tcW w:w="4500" w:type="dxa"/>
            <w:shd w:val="clear" w:color="auto" w:fill="auto"/>
          </w:tcPr>
          <w:p w:rsidR="004172A2" w:rsidRPr="004172A2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zh-CN"/>
              </w:rPr>
              <w:lastRenderedPageBreak/>
              <w:t>Согласовано:</w:t>
            </w:r>
          </w:p>
          <w:p w:rsidR="004172A2" w:rsidRPr="004172A2" w:rsidRDefault="0093249F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Главный специалист</w:t>
            </w:r>
            <w:r w:rsidR="004172A2"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отдела кадровой, юридической и организационно-контрольной работы </w:t>
            </w:r>
          </w:p>
          <w:p w:rsidR="004172A2" w:rsidRPr="0093249F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</w:t>
            </w:r>
            <w:r w:rsidR="0093249F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___________________  Кузнецова Т</w:t>
            </w: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.Н.</w:t>
            </w:r>
          </w:p>
          <w:p w:rsidR="004172A2" w:rsidRPr="0093249F" w:rsidRDefault="004172A2" w:rsidP="004172A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4172A2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                                 (4842)719-234</w:t>
            </w:r>
          </w:p>
        </w:tc>
      </w:tr>
    </w:tbl>
    <w:p w:rsidR="008549A0" w:rsidRDefault="008549A0" w:rsidP="0002460A">
      <w:pPr>
        <w:jc w:val="both"/>
        <w:rPr>
          <w:rFonts w:ascii="Times New Roman" w:eastAsia="Times New Roman" w:hAnsi="Times New Roman" w:cs="Times New Roman"/>
          <w:b/>
          <w:sz w:val="26"/>
        </w:rPr>
      </w:pPr>
    </w:p>
    <w:sectPr w:rsidR="008549A0" w:rsidSect="004172A2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A0"/>
    <w:rsid w:val="000011AC"/>
    <w:rsid w:val="0002460A"/>
    <w:rsid w:val="000643F8"/>
    <w:rsid w:val="00070171"/>
    <w:rsid w:val="00091F67"/>
    <w:rsid w:val="000C49F2"/>
    <w:rsid w:val="001137EC"/>
    <w:rsid w:val="00120883"/>
    <w:rsid w:val="00131709"/>
    <w:rsid w:val="00151575"/>
    <w:rsid w:val="001754F9"/>
    <w:rsid w:val="001B11FA"/>
    <w:rsid w:val="001F5CBB"/>
    <w:rsid w:val="00215105"/>
    <w:rsid w:val="003528DA"/>
    <w:rsid w:val="00365435"/>
    <w:rsid w:val="00371E8D"/>
    <w:rsid w:val="003B05E0"/>
    <w:rsid w:val="004172A2"/>
    <w:rsid w:val="004430AC"/>
    <w:rsid w:val="00444D7E"/>
    <w:rsid w:val="00464F2E"/>
    <w:rsid w:val="004772F7"/>
    <w:rsid w:val="00525780"/>
    <w:rsid w:val="0055244D"/>
    <w:rsid w:val="00556E5A"/>
    <w:rsid w:val="00567835"/>
    <w:rsid w:val="005B546A"/>
    <w:rsid w:val="005B5CCD"/>
    <w:rsid w:val="005F1FE8"/>
    <w:rsid w:val="00653B4B"/>
    <w:rsid w:val="006F4DF9"/>
    <w:rsid w:val="007148EC"/>
    <w:rsid w:val="007E33CF"/>
    <w:rsid w:val="00813DED"/>
    <w:rsid w:val="008549A0"/>
    <w:rsid w:val="008A3313"/>
    <w:rsid w:val="008A5B2E"/>
    <w:rsid w:val="008E2834"/>
    <w:rsid w:val="008F56FE"/>
    <w:rsid w:val="0093249F"/>
    <w:rsid w:val="00936D83"/>
    <w:rsid w:val="00985B03"/>
    <w:rsid w:val="00A0325D"/>
    <w:rsid w:val="00AD60A8"/>
    <w:rsid w:val="00AE2784"/>
    <w:rsid w:val="00AF2E6B"/>
    <w:rsid w:val="00B265BD"/>
    <w:rsid w:val="00B413D6"/>
    <w:rsid w:val="00B7450F"/>
    <w:rsid w:val="00BB6C3B"/>
    <w:rsid w:val="00BC6074"/>
    <w:rsid w:val="00BD2AE5"/>
    <w:rsid w:val="00C059BE"/>
    <w:rsid w:val="00C1123C"/>
    <w:rsid w:val="00C347CC"/>
    <w:rsid w:val="00C3493C"/>
    <w:rsid w:val="00C52F86"/>
    <w:rsid w:val="00C758B3"/>
    <w:rsid w:val="00C96AEC"/>
    <w:rsid w:val="00CC4FDC"/>
    <w:rsid w:val="00CF7426"/>
    <w:rsid w:val="00D27A9C"/>
    <w:rsid w:val="00D31C8F"/>
    <w:rsid w:val="00D35E6A"/>
    <w:rsid w:val="00D56C7B"/>
    <w:rsid w:val="00D8597F"/>
    <w:rsid w:val="00DC36FA"/>
    <w:rsid w:val="00DE3AB5"/>
    <w:rsid w:val="00DF189C"/>
    <w:rsid w:val="00E029BD"/>
    <w:rsid w:val="00E10360"/>
    <w:rsid w:val="00E327B8"/>
    <w:rsid w:val="00E41184"/>
    <w:rsid w:val="00E44216"/>
    <w:rsid w:val="00E5468C"/>
    <w:rsid w:val="00E926A3"/>
    <w:rsid w:val="00E96F5A"/>
    <w:rsid w:val="00EA3EFF"/>
    <w:rsid w:val="00ED7EF2"/>
    <w:rsid w:val="00F55473"/>
    <w:rsid w:val="00F63EF4"/>
    <w:rsid w:val="00F70059"/>
    <w:rsid w:val="00F97A3F"/>
    <w:rsid w:val="00FD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893</Words>
  <Characters>5094</Characters>
  <Application>Microsoft Office Word</Application>
  <DocSecurity>4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Зименкова Марина Александровна</dc:creator>
  <cp:lastModifiedBy>Приемная минспорта</cp:lastModifiedBy>
  <cp:revision>2</cp:revision>
  <cp:lastPrinted>2020-05-21T05:20:00Z</cp:lastPrinted>
  <dcterms:created xsi:type="dcterms:W3CDTF">2020-06-02T09:44:00Z</dcterms:created>
  <dcterms:modified xsi:type="dcterms:W3CDTF">2020-06-02T09:44:00Z</dcterms:modified>
</cp:coreProperties>
</file>