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4254" w14:textId="77777777" w:rsidR="00A75391" w:rsidRPr="00DF6193" w:rsidRDefault="00A75391" w:rsidP="00A7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OLE_LINK7"/>
      <w:bookmarkStart w:id="1" w:name="OLE_LINK6"/>
      <w:r w:rsidRPr="00DF6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МИНИСТЕРСТВО СПОРТА 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КАЛУЖСКОЙ ОБЛАСТИ</w:t>
      </w:r>
    </w:p>
    <w:p w14:paraId="09E04F89" w14:textId="77777777" w:rsidR="00A75391" w:rsidRPr="00DF6193" w:rsidRDefault="00A75391" w:rsidP="00A7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F619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74AD" wp14:editId="1188C70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36360" cy="2540"/>
                <wp:effectExtent l="9525" t="10160" r="1206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9E9C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0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DLxQEAAG0DAAAOAAAAZHJzL2Uyb0RvYy54bWysU02P2yAQvVfqf0DcGzvJblpZcfaQ7faS&#10;tpF2+wMmgGNUYBCQ2Pn3HcjHbttbVR8Qw8w83ryHlw+jNeyoQtToWj6d1JwpJ1Bqt2/5j5enD584&#10;iwmcBINOtfykIn9YvX+3HHyjZtijkSowAnGxGXzL+5R8U1VR9MpCnKBXjpIdBguJwrCvZICB0K2p&#10;ZnW9qAYM0gcUKkY6fTwn+argd50S6XvXRZWYaTlxS2UNZd3ltVotodkH8L0WFxrwDywsaEeX3qAe&#10;IQE7BP0XlNUiYMQuTQTaCrtOC1VmoGmm9R/TPPfgVZmFxIn+JlP8f7Di23EbmJYtn3PmwJJFG+0U&#10;u8/KDD42VLB225BnE6N79hsUPyNzuO7B7VVh+HLy1DbNHdVvLTmInvB3w1eUVAOHhEWmsQs2Q5IA&#10;bCxunG5uqDExQYeLu/liviDTBOVm93fFrAqaa68PMX1RaFnetNwQ7YINx01MmQs015J8lcMnbUzx&#10;2zg2EOHZx7ouHRGNljmb62LY79YmsCPkJ1O+Mhll3pYFPDhZ0HoF8vNln0Cb855uN+4iSNbgrOYO&#10;5WkbrkKRp4Xm5f3lR/M2Lt2vf8nqFwAAAP//AwBQSwMEFAAGAAgAAAAhACMMcKHcAAAABQEAAA8A&#10;AABkcnMvZG93bnJldi54bWxMj0FLw0AQhe+C/2EZwZvdtEIbYiZFlFIUL20Fr9PsmI1mZ9Psto3/&#10;3u1Jb/N4j/e+KZej69SJh9B6QZhOMlAstTetNAjvu9VdDipEEkOdF0b44QDL6vqqpML4s2z4tI2N&#10;SiUSCkKwMfaF1qG27ChMfM+SvE8/OIpJDo02A51Tuev0LMvm2lEracFSz0+W6+/t0SHQ83oTP/LZ&#10;66J9sW9fu9VhbfMD4u3N+PgAKvIY/8JwwU/oUCWmvT+KCapDSI9EhMUc1MXMpvfp2iPkGeiq1P/p&#10;q18AAAD//wMAUEsBAi0AFAAGAAgAAAAhALaDOJL+AAAA4QEAABMAAAAAAAAAAAAAAAAAAAAAAFtD&#10;b250ZW50X1R5cGVzXS54bWxQSwECLQAUAAYACAAAACEAOP0h/9YAAACUAQAACwAAAAAAAAAAAAAA&#10;AAAvAQAAX3JlbHMvLnJlbHNQSwECLQAUAAYACAAAACEANArAy8UBAABtAwAADgAAAAAAAAAAAAAA&#10;AAAuAgAAZHJzL2Uyb0RvYy54bWxQSwECLQAUAAYACAAAACEAIwxwodwAAAAFAQAADwAAAAAAAAAA&#10;AAAAAAAfBAAAZHJzL2Rvd25yZXYueG1sUEsFBgAAAAAEAAQA8wAAACgFAAAAAA==&#10;" strokeweight="1pt"/>
            </w:pict>
          </mc:Fallback>
        </mc:AlternateContent>
      </w:r>
    </w:p>
    <w:p w14:paraId="7D57E507" w14:textId="77777777" w:rsidR="00A75391" w:rsidRPr="00DF6193" w:rsidRDefault="00A75391" w:rsidP="00A75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FFA2878" w14:textId="77777777" w:rsidR="00A75391" w:rsidRPr="00DF6193" w:rsidRDefault="00A75391" w:rsidP="00A75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</w:t>
      </w:r>
    </w:p>
    <w:p w14:paraId="2AEF3EDD" w14:textId="77777777" w:rsidR="00A75391" w:rsidRPr="00DF6193" w:rsidRDefault="00A75391" w:rsidP="00A7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4B71C3" w14:textId="77777777" w:rsidR="00A75391" w:rsidRPr="00DF6193" w:rsidRDefault="00A75391" w:rsidP="00A7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5818A2" w14:textId="77777777" w:rsidR="00A75391" w:rsidRPr="00DF6193" w:rsidRDefault="00A75391" w:rsidP="00A7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F61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___________2021 г.                                                                                         № _____</w:t>
      </w:r>
      <w:r w:rsidRPr="00DF619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14:paraId="22B5F40B" w14:textId="77777777" w:rsidR="00A75391" w:rsidRPr="00DF6193" w:rsidRDefault="00A75391" w:rsidP="00A7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6000C5" w14:textId="77777777" w:rsidR="00A75391" w:rsidRPr="00DF6193" w:rsidRDefault="00A75391" w:rsidP="00A7539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0A56F1" w14:textId="5D45A0D7" w:rsidR="00A75391" w:rsidRPr="00DF6193" w:rsidRDefault="00A75391" w:rsidP="00E03990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внесении изменений в приказ министерства спорта и молодежной политики </w:t>
      </w:r>
      <w:r w:rsidR="00556A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алужской области от 20.08.2014 № 508 </w:t>
      </w:r>
      <w:r w:rsidR="00E03990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«Об утверждении административного регламента министерства спорта Калужской области предоставления государственной</w:t>
      </w:r>
      <w:r w:rsidR="00E03990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услуги «Назначение и выплата денежной компенсации расходов по договорам найма (поднайма) жилых помещений в пределах</w:t>
      </w:r>
      <w:r w:rsidR="00E03990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территории калужской области тренерам</w:t>
      </w:r>
      <w:r w:rsidR="00E03990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тренерам-преподавателям, приглашенным для работы</w:t>
      </w:r>
      <w:r w:rsidR="00E03990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государственные учреждения Калужской области, в отношении</w:t>
      </w:r>
      <w:r w:rsidR="00E03990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которых функции и полномочия учредителя осуществляет уполномоченный орган»</w:t>
      </w:r>
      <w:r w:rsidR="00271ADF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(в ред. </w:t>
      </w:r>
      <w:r w:rsidR="005762CC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271ADF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риказов министерства спорта Калужской области от 15.09.2015 № 516, от 09.06.2016                № 288, от 22.01.2018 № 7</w:t>
      </w:r>
      <w:r w:rsidR="00823F96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14:paraId="2EB61911" w14:textId="77777777" w:rsidR="00A75391" w:rsidRPr="00DF6193" w:rsidRDefault="00A75391" w:rsidP="00A7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1AEC7FE3" w14:textId="227FB096" w:rsidR="00A75391" w:rsidRPr="00DF6193" w:rsidRDefault="00A75391" w:rsidP="00A7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</w:t>
      </w:r>
      <w:r w:rsidR="005762C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Протестом на приказ от </w:t>
      </w:r>
      <w:proofErr w:type="gramStart"/>
      <w:r w:rsidR="005762C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20.08.2014  №</w:t>
      </w:r>
      <w:proofErr w:type="gramEnd"/>
      <w:r w:rsidR="005762C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508 Прокуратуры Калужской области  от 07.06.2021 № 86/17-2021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DF61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ПРИКАЗЫВАЮ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14:paraId="7DF2F1B7" w14:textId="36FBEC12" w:rsidR="00A75391" w:rsidRPr="00DF6193" w:rsidRDefault="00A75391" w:rsidP="00A75391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="00823F96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Внести </w:t>
      </w:r>
      <w:r w:rsidR="00823F96" w:rsidRPr="00DF619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приказ министерства спорта и молодежной политики </w:t>
      </w:r>
      <w:r w:rsidR="00556A7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="00823F96" w:rsidRPr="00DF619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алужской области от 20.08.2014 № 508 «Об утверждении административного регламента министерства спорта Калужской области предоставления государственной услуги «Назначение и выплата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отношении которых функции и полномочия учредителя осуществляет уполномоченный орган» (в ред. </w:t>
      </w:r>
      <w:r w:rsidR="005762CC" w:rsidRPr="00DF619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</w:t>
      </w:r>
      <w:r w:rsidR="00823F96" w:rsidRPr="00DF619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риказов министерства спорта Калужской области  от 15.09.2015 № 516, от 09.06.2016 № 288, от 22.01.2018 № 7) 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(далее – приказ) следующие изменения:</w:t>
      </w:r>
    </w:p>
    <w:p w14:paraId="6C2FF9E8" w14:textId="77777777" w:rsidR="00A75391" w:rsidRPr="00DF6193" w:rsidRDefault="00A75391" w:rsidP="00A75391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 Преамбулу приказа изложить в следующей редакции: </w:t>
      </w:r>
    </w:p>
    <w:p w14:paraId="07932003" w14:textId="56F46A44" w:rsidR="00A75391" w:rsidRPr="00DF6193" w:rsidRDefault="00A75391" w:rsidP="00A75391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«В целях реализации Закона Калужской области от 28.03.2013 № 402-ОЗ                           «О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области»                             (в ред. Законов Калужской области от 26.12.2014 № 663-ОЗ, от 28.02.2017 № 171-ОЗ)                    и в соответствии с Положением о министерстве спорта Калужской области, утвержденным постановлением Правительства Калужской области от 12.07.2018 № 420 (в ред. постановлений Правительства Калужской области от 19.10.2018 № 651,  от 01.11.2018</w:t>
      </w:r>
      <w:r w:rsidR="005762C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686, от 21.02.2020 № 116, от 12.05.2021 № 301), </w:t>
      </w:r>
      <w:r w:rsidRPr="00DF61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ПРИКАЗЫВАЮ: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</w:p>
    <w:p w14:paraId="78EF39A6" w14:textId="1C03A515" w:rsidR="005762CC" w:rsidRPr="00DF6193" w:rsidRDefault="00A75391" w:rsidP="005762CC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1.2. </w:t>
      </w:r>
      <w:r w:rsidR="005762C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Пункт 2 приказа изложить в следующей редакции:</w:t>
      </w:r>
    </w:p>
    <w:p w14:paraId="0C838F84" w14:textId="77777777" w:rsidR="005762CC" w:rsidRPr="00DF6193" w:rsidRDefault="005762CC" w:rsidP="005762CC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«2. </w:t>
      </w:r>
      <w:r w:rsidRPr="00DF61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приказа возложить на заместителя министра – начальника управления физкультурно-массовой работы и спорта                             Р.В. Жуленко.».</w:t>
      </w:r>
    </w:p>
    <w:p w14:paraId="323FC7C4" w14:textId="06A991B1" w:rsidR="00A75391" w:rsidRPr="00DF6193" w:rsidRDefault="005762CC" w:rsidP="00A75391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1.3. </w:t>
      </w:r>
      <w:r w:rsidR="00A75391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В приложении «</w:t>
      </w:r>
      <w:r w:rsidR="001411DA" w:rsidRPr="00DF619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Административный регламент министерства спорта Калужской области предоставления государственной услуги «Назначение и выплата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отношении которых функции и полномочия учредителя осуществляет уполномоченный орган</w:t>
      </w:r>
      <w:r w:rsidR="00A75391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к приказу (далее – </w:t>
      </w:r>
      <w:r w:rsidR="00862C62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административный регламент</w:t>
      </w:r>
      <w:r w:rsidR="00A75391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):</w:t>
      </w:r>
    </w:p>
    <w:p w14:paraId="53DF7847" w14:textId="6AD4F8D1" w:rsidR="005651EA" w:rsidRPr="00DF6193" w:rsidRDefault="0022075C" w:rsidP="007A63DE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6"/>
          <w:szCs w:val="26"/>
        </w:rPr>
      </w:pPr>
      <w:r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</w:t>
      </w:r>
      <w:r w:rsidR="005651EA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762CC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5651EA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D7CAD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абзаце </w:t>
      </w:r>
      <w:r w:rsidR="005762CC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первом</w:t>
      </w:r>
      <w:r w:rsidR="00ED7CAD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пункта 2.4</w:t>
      </w:r>
      <w:proofErr w:type="gramStart"/>
      <w:r w:rsidR="005762CC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</w:t>
      </w:r>
      <w:r w:rsidR="00825A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825A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762CC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абзаце втором пункта 3.4</w:t>
      </w:r>
      <w:r w:rsidR="00ED7CAD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слова «</w:t>
      </w:r>
      <w:r w:rsidR="00ED7CAD" w:rsidRPr="00DF6193">
        <w:rPr>
          <w:rFonts w:ascii="Times New Roman" w:hAnsi="Times New Roman" w:cs="Times New Roman"/>
          <w:sz w:val="26"/>
          <w:szCs w:val="26"/>
        </w:rPr>
        <w:t>в месячный срок» заменить словами «в 45-дневный срок».</w:t>
      </w:r>
    </w:p>
    <w:p w14:paraId="3F161FF9" w14:textId="276B5E22" w:rsidR="009B7092" w:rsidRPr="00DF6193" w:rsidRDefault="002A5311" w:rsidP="009B7092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6"/>
          <w:szCs w:val="26"/>
        </w:rPr>
      </w:pPr>
      <w:r w:rsidRPr="00DF6193">
        <w:rPr>
          <w:rFonts w:ascii="Times New Roman" w:hAnsi="Times New Roman" w:cs="Times New Roman"/>
          <w:sz w:val="26"/>
          <w:szCs w:val="26"/>
        </w:rPr>
        <w:t>1.3.</w:t>
      </w:r>
      <w:r w:rsidR="00E7312C" w:rsidRPr="00DF6193">
        <w:rPr>
          <w:rFonts w:ascii="Times New Roman" w:hAnsi="Times New Roman" w:cs="Times New Roman"/>
          <w:sz w:val="26"/>
          <w:szCs w:val="26"/>
        </w:rPr>
        <w:t>2</w:t>
      </w:r>
      <w:r w:rsidRPr="00DF6193">
        <w:rPr>
          <w:rFonts w:ascii="Times New Roman" w:hAnsi="Times New Roman" w:cs="Times New Roman"/>
          <w:sz w:val="26"/>
          <w:szCs w:val="26"/>
        </w:rPr>
        <w:t xml:space="preserve">. </w:t>
      </w:r>
      <w:r w:rsidR="009B7092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Абзац</w:t>
      </w:r>
      <w:r w:rsidR="0049610A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9B7092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610A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третий</w:t>
      </w:r>
      <w:r w:rsidR="00E7312C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</w:t>
      </w:r>
      <w:r w:rsidR="0049610A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пятый</w:t>
      </w:r>
      <w:r w:rsidR="009B7092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пункта 2.5 изложить в следующей редакции:</w:t>
      </w:r>
    </w:p>
    <w:p w14:paraId="4ED567AD" w14:textId="4501BE0F" w:rsidR="00EB5455" w:rsidRPr="00DF6193" w:rsidRDefault="009B7092" w:rsidP="00825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«- постановление Пр</w:t>
      </w:r>
      <w:r w:rsidR="005D5B0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авительства Калужской области 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12.07.2018 № 420 </w:t>
      </w:r>
      <w:r w:rsidR="005D5B0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073E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073EC" w:rsidRPr="00DF6193">
        <w:rPr>
          <w:rFonts w:ascii="Times New Roman" w:hAnsi="Times New Roman" w:cs="Times New Roman"/>
          <w:sz w:val="26"/>
          <w:szCs w:val="26"/>
        </w:rPr>
        <w:t xml:space="preserve">О министерстве спорта Калужской области» 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(в ред. </w:t>
      </w:r>
      <w:r w:rsidR="00D073E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остановлений П</w:t>
      </w:r>
      <w:r w:rsidR="005D5B0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равительства Калужской области </w:t>
      </w:r>
      <w:r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от 19.10.2018 № 651, от 01.11.2018 № 686, от 21.02.2020 № 116, от 12.05.2021 № 301</w:t>
      </w:r>
      <w:r w:rsidR="005D5B0C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="00512BEB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91754" w:rsidRPr="00DF6193">
        <w:rPr>
          <w:rFonts w:ascii="Times New Roman" w:eastAsia="Calibri" w:hAnsi="Times New Roman" w:cs="Times New Roman"/>
          <w:color w:val="000000"/>
          <w:sz w:val="26"/>
          <w:szCs w:val="26"/>
        </w:rPr>
        <w:t>(</w:t>
      </w:r>
      <w:r w:rsidR="00C91754" w:rsidRPr="00DF6193">
        <w:rPr>
          <w:rFonts w:ascii="Times New Roman" w:hAnsi="Times New Roman" w:cs="Times New Roman"/>
          <w:sz w:val="26"/>
          <w:szCs w:val="26"/>
        </w:rPr>
        <w:t>Сетевое издание «Сайт «Газеты Калужской области «Весть» http://www.vest-news.ru, 13.07.2018, официальный интернет-портал правовой информации http://www.pravo.gov.ru, 17.07.2018, «Весть документы», №</w:t>
      </w:r>
      <w:r w:rsidR="00EB5455" w:rsidRPr="00DF6193">
        <w:rPr>
          <w:rFonts w:ascii="Times New Roman" w:hAnsi="Times New Roman" w:cs="Times New Roman"/>
          <w:sz w:val="26"/>
          <w:szCs w:val="26"/>
        </w:rPr>
        <w:t xml:space="preserve"> 28, 20.07.2018, сетевое издание «Сайт «Газеты Калужской области «Весть» http://www.vest-news.ru - 14.05.2021</w:t>
      </w:r>
      <w:r w:rsidR="00B816C2" w:rsidRPr="00DF6193">
        <w:rPr>
          <w:rFonts w:ascii="Times New Roman" w:hAnsi="Times New Roman" w:cs="Times New Roman"/>
          <w:sz w:val="26"/>
          <w:szCs w:val="26"/>
        </w:rPr>
        <w:t>);</w:t>
      </w:r>
    </w:p>
    <w:p w14:paraId="60DB0881" w14:textId="6A835493" w:rsidR="00E7312C" w:rsidRPr="00DF6193" w:rsidRDefault="00825A34" w:rsidP="00825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="00E7312C" w:rsidRPr="00DF619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E7312C" w:rsidRPr="00DF619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15.01.2013 </w:t>
      </w:r>
      <w:r w:rsidR="00D073EC" w:rsidRPr="00DF6193">
        <w:rPr>
          <w:rFonts w:ascii="Times New Roman" w:hAnsi="Times New Roman" w:cs="Times New Roman"/>
          <w:sz w:val="26"/>
          <w:szCs w:val="26"/>
        </w:rPr>
        <w:t>№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 5 </w:t>
      </w:r>
      <w:r w:rsidR="00D073EC" w:rsidRPr="00DF6193">
        <w:rPr>
          <w:rFonts w:ascii="Times New Roman" w:hAnsi="Times New Roman" w:cs="Times New Roman"/>
          <w:sz w:val="26"/>
          <w:szCs w:val="26"/>
        </w:rPr>
        <w:t>«</w:t>
      </w:r>
      <w:r w:rsidR="00E7312C" w:rsidRPr="00DF6193">
        <w:rPr>
          <w:rFonts w:ascii="Times New Roman" w:hAnsi="Times New Roman" w:cs="Times New Roman"/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Калужской области и их должностных лиц, государственных гражданских служащих исполнительных органов государственной власти Калужской области</w:t>
      </w:r>
      <w:r w:rsidR="00D073EC" w:rsidRPr="00DF6193">
        <w:rPr>
          <w:rFonts w:ascii="Times New Roman" w:hAnsi="Times New Roman" w:cs="Times New Roman"/>
          <w:sz w:val="26"/>
          <w:szCs w:val="26"/>
        </w:rPr>
        <w:t>»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Калужской области от 10.09.2013 </w:t>
      </w:r>
      <w:r w:rsidR="00D073EC" w:rsidRPr="00DF6193">
        <w:rPr>
          <w:rFonts w:ascii="Times New Roman" w:hAnsi="Times New Roman" w:cs="Times New Roman"/>
          <w:sz w:val="26"/>
          <w:szCs w:val="26"/>
        </w:rPr>
        <w:t>№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 466</w:t>
      </w:r>
      <w:r w:rsidR="00D073EC" w:rsidRPr="00DF6193">
        <w:rPr>
          <w:rFonts w:ascii="Times New Roman" w:hAnsi="Times New Roman" w:cs="Times New Roman"/>
          <w:sz w:val="26"/>
          <w:szCs w:val="26"/>
        </w:rPr>
        <w:t>, 01.10.2018 № 594</w:t>
      </w:r>
      <w:r w:rsidR="00E7312C" w:rsidRPr="00DF6193">
        <w:rPr>
          <w:rFonts w:ascii="Times New Roman" w:hAnsi="Times New Roman" w:cs="Times New Roman"/>
          <w:sz w:val="26"/>
          <w:szCs w:val="26"/>
        </w:rPr>
        <w:t>) (</w:t>
      </w:r>
      <w:r w:rsidR="00D073EC" w:rsidRPr="00DF6193">
        <w:rPr>
          <w:rFonts w:ascii="Times New Roman" w:hAnsi="Times New Roman" w:cs="Times New Roman"/>
          <w:sz w:val="26"/>
          <w:szCs w:val="26"/>
        </w:rPr>
        <w:t>«</w:t>
      </w:r>
      <w:r w:rsidR="00E7312C" w:rsidRPr="00DF6193">
        <w:rPr>
          <w:rFonts w:ascii="Times New Roman" w:hAnsi="Times New Roman" w:cs="Times New Roman"/>
          <w:sz w:val="26"/>
          <w:szCs w:val="26"/>
        </w:rPr>
        <w:t>Вести документы</w:t>
      </w:r>
      <w:r w:rsidR="00D073EC" w:rsidRPr="00DF6193">
        <w:rPr>
          <w:rFonts w:ascii="Times New Roman" w:hAnsi="Times New Roman" w:cs="Times New Roman"/>
          <w:sz w:val="26"/>
          <w:szCs w:val="26"/>
        </w:rPr>
        <w:t>»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, </w:t>
      </w:r>
      <w:r w:rsidR="00D073EC" w:rsidRPr="00DF6193">
        <w:rPr>
          <w:rFonts w:ascii="Times New Roman" w:hAnsi="Times New Roman" w:cs="Times New Roman"/>
          <w:sz w:val="26"/>
          <w:szCs w:val="26"/>
        </w:rPr>
        <w:t>№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 1, 18.01.2013, сетевое издание </w:t>
      </w:r>
      <w:r w:rsidR="00D073EC" w:rsidRPr="00DF6193">
        <w:rPr>
          <w:rFonts w:ascii="Times New Roman" w:hAnsi="Times New Roman" w:cs="Times New Roman"/>
          <w:sz w:val="26"/>
          <w:szCs w:val="26"/>
        </w:rPr>
        <w:t>«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Сайт </w:t>
      </w:r>
      <w:r w:rsidR="00D073EC" w:rsidRPr="00DF6193">
        <w:rPr>
          <w:rFonts w:ascii="Times New Roman" w:hAnsi="Times New Roman" w:cs="Times New Roman"/>
          <w:sz w:val="26"/>
          <w:szCs w:val="26"/>
        </w:rPr>
        <w:t>«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Газеты Калужской области </w:t>
      </w:r>
      <w:r w:rsidR="00D073EC" w:rsidRPr="00DF6193">
        <w:rPr>
          <w:rFonts w:ascii="Times New Roman" w:hAnsi="Times New Roman" w:cs="Times New Roman"/>
          <w:sz w:val="26"/>
          <w:szCs w:val="26"/>
        </w:rPr>
        <w:t>«</w:t>
      </w:r>
      <w:r w:rsidR="00E7312C" w:rsidRPr="00DF6193">
        <w:rPr>
          <w:rFonts w:ascii="Times New Roman" w:hAnsi="Times New Roman" w:cs="Times New Roman"/>
          <w:sz w:val="26"/>
          <w:szCs w:val="26"/>
        </w:rPr>
        <w:t>Весть</w:t>
      </w:r>
      <w:r w:rsidR="00D073EC" w:rsidRPr="00DF6193">
        <w:rPr>
          <w:rFonts w:ascii="Times New Roman" w:hAnsi="Times New Roman" w:cs="Times New Roman"/>
          <w:sz w:val="26"/>
          <w:szCs w:val="26"/>
        </w:rPr>
        <w:t>»</w:t>
      </w:r>
      <w:r w:rsidR="00E7312C" w:rsidRPr="00DF6193">
        <w:rPr>
          <w:rFonts w:ascii="Times New Roman" w:hAnsi="Times New Roman" w:cs="Times New Roman"/>
          <w:sz w:val="26"/>
          <w:szCs w:val="26"/>
        </w:rPr>
        <w:t xml:space="preserve"> http://www.vest-news.ru, 16.09.2013</w:t>
      </w:r>
      <w:r w:rsidR="00D073EC" w:rsidRPr="00DF6193">
        <w:rPr>
          <w:rFonts w:ascii="Times New Roman" w:hAnsi="Times New Roman" w:cs="Times New Roman"/>
          <w:sz w:val="26"/>
          <w:szCs w:val="26"/>
        </w:rPr>
        <w:t>, сетевое издание «Сайт «Газеты Калужской области «Весть» http://www.vest-news.ru - 03.10.2018</w:t>
      </w:r>
      <w:r w:rsidR="00E7312C" w:rsidRPr="00DF6193">
        <w:rPr>
          <w:rFonts w:ascii="Times New Roman" w:hAnsi="Times New Roman" w:cs="Times New Roman"/>
          <w:sz w:val="26"/>
          <w:szCs w:val="26"/>
        </w:rPr>
        <w:t>);</w:t>
      </w:r>
    </w:p>
    <w:p w14:paraId="6BF737FA" w14:textId="77777777" w:rsidR="0049610A" w:rsidRPr="00DF6193" w:rsidRDefault="0049610A" w:rsidP="00825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93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Приказ Министерства спорта, туризма и молодежной политики Калужской обл. от 29.04.2013 N 235 (ред. от 11.08.2017) &quot;Об утверждении Положения о порядке, условиях назначения и выплаты денежной компенсации расходов по договорам найма (поднайма) жилых помещений в п" w:history="1">
        <w:r w:rsidRPr="00DF61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Pr="00DF6193">
        <w:rPr>
          <w:rFonts w:ascii="Times New Roman" w:hAnsi="Times New Roman" w:cs="Times New Roman"/>
          <w:sz w:val="26"/>
          <w:szCs w:val="26"/>
        </w:rPr>
        <w:t xml:space="preserve"> министерства спорта, туризма и молодежной политики Калужск</w:t>
      </w:r>
      <w:r w:rsidR="009768FF" w:rsidRPr="00DF6193">
        <w:rPr>
          <w:rFonts w:ascii="Times New Roman" w:hAnsi="Times New Roman" w:cs="Times New Roman"/>
          <w:sz w:val="26"/>
          <w:szCs w:val="26"/>
        </w:rPr>
        <w:t>ой области от 29.04.2013 № 235 «</w:t>
      </w:r>
      <w:r w:rsidRPr="00DF6193">
        <w:rPr>
          <w:rFonts w:ascii="Times New Roman" w:hAnsi="Times New Roman" w:cs="Times New Roman"/>
          <w:sz w:val="26"/>
          <w:szCs w:val="26"/>
        </w:rPr>
        <w:t>Об утверждении Положения о порядке, условиях назначения и выплаты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отношении которых функции и полномочия учредителя ос</w:t>
      </w:r>
      <w:r w:rsidR="009768FF" w:rsidRPr="00DF6193">
        <w:rPr>
          <w:rFonts w:ascii="Times New Roman" w:hAnsi="Times New Roman" w:cs="Times New Roman"/>
          <w:sz w:val="26"/>
          <w:szCs w:val="26"/>
        </w:rPr>
        <w:t>уществляет уполномоченный орган»</w:t>
      </w:r>
      <w:r w:rsidRPr="00DF6193">
        <w:rPr>
          <w:rFonts w:ascii="Times New Roman" w:hAnsi="Times New Roman" w:cs="Times New Roman"/>
          <w:sz w:val="26"/>
          <w:szCs w:val="26"/>
        </w:rPr>
        <w:t xml:space="preserve"> (в ред. приказов министерства спорта и молодежной политики К</w:t>
      </w:r>
      <w:r w:rsidR="009768FF" w:rsidRPr="00DF6193">
        <w:rPr>
          <w:rFonts w:ascii="Times New Roman" w:hAnsi="Times New Roman" w:cs="Times New Roman"/>
          <w:sz w:val="26"/>
          <w:szCs w:val="26"/>
        </w:rPr>
        <w:t>алужской области от 16.12.2013 № 764, от 22.01.2014 № 13, от 28.03.2014 №</w:t>
      </w:r>
      <w:r w:rsidRPr="00DF6193">
        <w:rPr>
          <w:rFonts w:ascii="Times New Roman" w:hAnsi="Times New Roman" w:cs="Times New Roman"/>
          <w:sz w:val="26"/>
          <w:szCs w:val="26"/>
        </w:rPr>
        <w:t xml:space="preserve"> 147, приказов министерства спорта Калужской</w:t>
      </w:r>
      <w:r w:rsidR="009768FF" w:rsidRPr="00DF6193">
        <w:rPr>
          <w:rFonts w:ascii="Times New Roman" w:hAnsi="Times New Roman" w:cs="Times New Roman"/>
          <w:sz w:val="26"/>
          <w:szCs w:val="26"/>
        </w:rPr>
        <w:t xml:space="preserve"> области от 06.05.2015 № 234, от 17.05.2017 № 160, от 11.08.2017 № 289</w:t>
      </w:r>
      <w:r w:rsidR="000F292A" w:rsidRPr="00DF6193">
        <w:rPr>
          <w:rFonts w:ascii="Times New Roman" w:hAnsi="Times New Roman" w:cs="Times New Roman"/>
          <w:sz w:val="26"/>
          <w:szCs w:val="26"/>
        </w:rPr>
        <w:t>,</w:t>
      </w:r>
      <w:r w:rsidR="000F292A" w:rsidRPr="00DF6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292A" w:rsidRPr="00DF6193">
        <w:rPr>
          <w:rFonts w:ascii="Times New Roman" w:hAnsi="Times New Roman" w:cs="Times New Roman"/>
          <w:iCs/>
          <w:sz w:val="26"/>
          <w:szCs w:val="26"/>
        </w:rPr>
        <w:t xml:space="preserve">от 18.06.2019 № 195, от 03.07.2020 № 205) </w:t>
      </w:r>
      <w:r w:rsidR="009768FF" w:rsidRPr="00DF6193">
        <w:rPr>
          <w:rFonts w:ascii="Times New Roman" w:hAnsi="Times New Roman" w:cs="Times New Roman"/>
          <w:sz w:val="26"/>
          <w:szCs w:val="26"/>
        </w:rPr>
        <w:t>(</w:t>
      </w:r>
      <w:r w:rsidR="00735472" w:rsidRPr="00DF6193">
        <w:rPr>
          <w:rFonts w:ascii="Times New Roman" w:hAnsi="Times New Roman" w:cs="Times New Roman"/>
          <w:sz w:val="26"/>
          <w:szCs w:val="26"/>
        </w:rPr>
        <w:t xml:space="preserve">издание </w:t>
      </w:r>
      <w:r w:rsidR="009768FF" w:rsidRPr="00DF6193">
        <w:rPr>
          <w:rFonts w:ascii="Times New Roman" w:hAnsi="Times New Roman" w:cs="Times New Roman"/>
          <w:sz w:val="26"/>
          <w:szCs w:val="26"/>
        </w:rPr>
        <w:t>«Весть», №</w:t>
      </w:r>
      <w:r w:rsidRPr="00DF6193">
        <w:rPr>
          <w:rFonts w:ascii="Times New Roman" w:hAnsi="Times New Roman" w:cs="Times New Roman"/>
          <w:sz w:val="26"/>
          <w:szCs w:val="26"/>
        </w:rPr>
        <w:t xml:space="preserve"> 17</w:t>
      </w:r>
      <w:r w:rsidR="009768FF" w:rsidRPr="00DF6193">
        <w:rPr>
          <w:rFonts w:ascii="Times New Roman" w:hAnsi="Times New Roman" w:cs="Times New Roman"/>
          <w:sz w:val="26"/>
          <w:szCs w:val="26"/>
        </w:rPr>
        <w:t>9, 29.05.2013, сетевое издание «Сайт «Газеты Калужской области «Весть»</w:t>
      </w:r>
      <w:r w:rsidRPr="00DF6193">
        <w:rPr>
          <w:rFonts w:ascii="Times New Roman" w:hAnsi="Times New Roman" w:cs="Times New Roman"/>
          <w:sz w:val="26"/>
          <w:szCs w:val="26"/>
        </w:rPr>
        <w:t xml:space="preserve"> http://www.vest-news.ru, 27.12.2013, 11.02.2014, 21.04.2014, 18.05.2015, 05.06.2017, 23.08.2017</w:t>
      </w:r>
      <w:r w:rsidR="00600574" w:rsidRPr="00DF6193">
        <w:rPr>
          <w:rFonts w:ascii="Times New Roman" w:hAnsi="Times New Roman" w:cs="Times New Roman"/>
          <w:sz w:val="26"/>
          <w:szCs w:val="26"/>
        </w:rPr>
        <w:t>, сетевое издание «Сайт «Газеты Калужской области «Весть» http://www.vest-news.ru - 31.08.2020)</w:t>
      </w:r>
      <w:r w:rsidR="00B816C2" w:rsidRPr="00DF6193">
        <w:rPr>
          <w:rFonts w:ascii="Times New Roman" w:hAnsi="Times New Roman" w:cs="Times New Roman"/>
          <w:sz w:val="26"/>
          <w:szCs w:val="26"/>
        </w:rPr>
        <w:t>.».</w:t>
      </w:r>
    </w:p>
    <w:p w14:paraId="062B73C0" w14:textId="13470B39" w:rsidR="007E1F1F" w:rsidRPr="00DF6193" w:rsidRDefault="002A5311" w:rsidP="00825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1.3.</w:t>
      </w:r>
      <w:r w:rsidR="00CE0083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FF7578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F623C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E1F1F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Абзац </w:t>
      </w:r>
      <w:r w:rsidR="00EF0EB4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второй</w:t>
      </w:r>
      <w:r w:rsidR="007E1F1F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пункта 2.6 изложить в следующей редакции:</w:t>
      </w:r>
    </w:p>
    <w:p w14:paraId="4C043F07" w14:textId="77777777" w:rsidR="007E1F1F" w:rsidRPr="00DF6193" w:rsidRDefault="007E1F1F" w:rsidP="00CC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«- заявление о назначении денежной компенсации, в котором указываются наименование, реквизиты кредитной организации и номер счета, на который будет перечисляться денежная выплата, а также указывается отсутствие у него и (или) у совместно проживающих с ним супруга(и) и (или) несовершеннолетних детей в собственности или </w:t>
      </w:r>
      <w:r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пользовании (по договору социального найма или договору найма специализированного жилого помещения) жилого помещения на территории Калужской области;»</w:t>
      </w:r>
      <w:r w:rsidR="00EF6011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5ABCDFA8" w14:textId="57C94685" w:rsidR="00EE08AD" w:rsidRPr="00DF6193" w:rsidRDefault="0022075C" w:rsidP="00CC7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F6193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CE0083" w:rsidRPr="00DF61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6482" w:rsidRPr="00DF61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08AD" w:rsidRPr="00DF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="009A6482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ункт</w:t>
      </w:r>
      <w:r w:rsidR="00EE08AD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="009A6482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2.7</w:t>
      </w:r>
      <w:r w:rsidR="00825A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изложить в следующей редакции</w:t>
      </w:r>
      <w:r w:rsidR="00EE08AD" w:rsidRPr="00DF6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14:paraId="63BBEBE8" w14:textId="51632E91" w:rsidR="00825A34" w:rsidRPr="00825A34" w:rsidRDefault="00825A34" w:rsidP="00CC7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825A34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услуги, которые находятся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услуг, и которые заявитель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вправе представить, а также способы их получения</w:t>
      </w:r>
    </w:p>
    <w:p w14:paraId="0959809D" w14:textId="02EDFC5D" w:rsidR="00825A34" w:rsidRPr="00825A34" w:rsidRDefault="00825A34" w:rsidP="00CC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5A34">
        <w:rPr>
          <w:rFonts w:ascii="Times New Roman" w:hAnsi="Times New Roman" w:cs="Times New Roman"/>
          <w:sz w:val="26"/>
          <w:szCs w:val="26"/>
        </w:rPr>
        <w:t>заявителями, в том числе в электронной форме, порядок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их представления (бланки, формы обращений, заявлений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и иных документов, подаваемых заявителем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в связи с предоставлением государственной услуги, приводятся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в качестве приложений к регламенту, за исключением случаев,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когда формы указанных документов установлены актами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Президента Российской Федерации или Правительства Российской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Федерации, законами и иными нормативными правовыми актами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Калужской области, а также случаев, когда законодательством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Российской Федерации, законодательством Калужской области</w:t>
      </w:r>
    </w:p>
    <w:p w14:paraId="3D16753B" w14:textId="799C4587" w:rsidR="00CC7D47" w:rsidRDefault="00825A34" w:rsidP="00CC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5A34">
        <w:rPr>
          <w:rFonts w:ascii="Times New Roman" w:hAnsi="Times New Roman" w:cs="Times New Roman"/>
          <w:sz w:val="26"/>
          <w:szCs w:val="26"/>
        </w:rPr>
        <w:t>предусмотрена свободная форма подачи этих документов).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  <w:r w:rsidRPr="00825A34">
        <w:rPr>
          <w:rFonts w:ascii="Times New Roman" w:hAnsi="Times New Roman" w:cs="Times New Roman"/>
          <w:sz w:val="26"/>
          <w:szCs w:val="26"/>
        </w:rPr>
        <w:t>основанием для отказа заявителю в предоставлении услуги</w:t>
      </w:r>
      <w:r w:rsidR="00CC7D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2447D2" w14:textId="77777777" w:rsidR="00556A79" w:rsidRDefault="00556A79" w:rsidP="00CC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B2D9E2" w14:textId="383BD959" w:rsidR="00825A34" w:rsidRDefault="00825A34" w:rsidP="00CC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5A34">
        <w:rPr>
          <w:rFonts w:ascii="Times New Roman" w:hAnsi="Times New Roman" w:cs="Times New Roman"/>
          <w:sz w:val="26"/>
          <w:szCs w:val="26"/>
        </w:rPr>
        <w:t>Перечень документов, запрашиваемых министерством в органах и организациях, в распоряжении которых находятся указанные документы:</w:t>
      </w:r>
    </w:p>
    <w:p w14:paraId="385D5CB0" w14:textId="77777777" w:rsidR="00825A34" w:rsidRPr="00825A34" w:rsidRDefault="00825A34" w:rsidP="00CC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A34">
        <w:rPr>
          <w:rFonts w:ascii="Times New Roman" w:hAnsi="Times New Roman" w:cs="Times New Roman"/>
          <w:sz w:val="26"/>
          <w:szCs w:val="26"/>
        </w:rPr>
        <w:t>- уведомление об отсутствии в Едином государственном реестре недвижимости запрашиваемых сведений (далее - ЕГРН) - запрос сведений из ЕГРН в Федеральной службе государственной регистрации, кадастра и картографии;</w:t>
      </w:r>
    </w:p>
    <w:p w14:paraId="70B99E81" w14:textId="1CCBE518" w:rsidR="00825A34" w:rsidRDefault="00825A34" w:rsidP="00CC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A34">
        <w:rPr>
          <w:rFonts w:ascii="Times New Roman" w:hAnsi="Times New Roman" w:cs="Times New Roman"/>
          <w:sz w:val="26"/>
          <w:szCs w:val="26"/>
        </w:rPr>
        <w:t>- документ, подтверждающий приглашение специалиста министерством для работы в учреждение Калужской области</w:t>
      </w:r>
      <w:r w:rsidR="00CC7D47">
        <w:rPr>
          <w:rFonts w:ascii="Times New Roman" w:hAnsi="Times New Roman" w:cs="Times New Roman"/>
          <w:sz w:val="26"/>
          <w:szCs w:val="26"/>
        </w:rPr>
        <w:t>;</w:t>
      </w:r>
    </w:p>
    <w:p w14:paraId="6C56ECCC" w14:textId="1FE41D33" w:rsidR="00CC7D47" w:rsidRPr="00F640BC" w:rsidRDefault="00CC7D47" w:rsidP="00CC7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 на запрос информации от администраций муниципальных районов и городских округов Калужской области, необходимой для предоставления социальной услуги, о правах отдельного лица на имевшиеся (имеющиеся) в пользовании жилые помещения на территории Калужской области (по договору социального найма или договору найма специализированного жилого помещения);</w:t>
      </w:r>
    </w:p>
    <w:p w14:paraId="5DC747CB" w14:textId="77777777" w:rsidR="00CC7D47" w:rsidRPr="00F640BC" w:rsidRDefault="00CC7D47" w:rsidP="00CC7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страхового свидетельства обязательного пенсионного страхования Российской Федерации (СНИЛС) - запрос в Пенсионный Фонд Российской Федерации;</w:t>
      </w:r>
    </w:p>
    <w:p w14:paraId="55209522" w14:textId="11261A79" w:rsidR="00CC7D47" w:rsidRPr="00825A34" w:rsidRDefault="00CC7D47" w:rsidP="00CC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индивидуального номера налогоплательщика (ИНН) – запрос </w:t>
      </w:r>
      <w:proofErr w:type="gramStart"/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 Федеральную</w:t>
      </w:r>
      <w:proofErr w:type="gramEnd"/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налоговую службу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02C183" w14:textId="77777777" w:rsidR="00825A34" w:rsidRPr="00825A34" w:rsidRDefault="00825A34" w:rsidP="00CC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A34">
        <w:rPr>
          <w:rFonts w:ascii="Times New Roman" w:hAnsi="Times New Roman" w:cs="Times New Roman"/>
          <w:sz w:val="26"/>
          <w:szCs w:val="26"/>
        </w:rPr>
        <w:t>Указанные документы запрашиваются специалистом министерства, предоставляющего государственную услугу, в соответствующем уполномоченном органе посредством межведомственного взаимодействия.</w:t>
      </w:r>
    </w:p>
    <w:p w14:paraId="30C681CD" w14:textId="788720D6" w:rsidR="00825A34" w:rsidRDefault="00825A34" w:rsidP="00CC7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A34">
        <w:rPr>
          <w:rFonts w:ascii="Times New Roman" w:hAnsi="Times New Roman" w:cs="Times New Roman"/>
          <w:sz w:val="26"/>
          <w:szCs w:val="26"/>
        </w:rPr>
        <w:t>Заявитель вправе по собственной инициативе представить в министерство уведомление об отсутствии в ЕГРН запрашиваемых сведений</w:t>
      </w:r>
      <w:r w:rsidR="00CC7D47">
        <w:rPr>
          <w:rFonts w:ascii="Times New Roman" w:hAnsi="Times New Roman" w:cs="Times New Roman"/>
          <w:sz w:val="26"/>
          <w:szCs w:val="26"/>
        </w:rPr>
        <w:t>,</w:t>
      </w:r>
      <w:r w:rsidRPr="00825A34">
        <w:rPr>
          <w:rFonts w:ascii="Times New Roman" w:hAnsi="Times New Roman" w:cs="Times New Roman"/>
          <w:sz w:val="26"/>
          <w:szCs w:val="26"/>
        </w:rPr>
        <w:t xml:space="preserve">  документ, подтверждающий приглашение специалиста министерством для работы в учреждение Калужской области</w:t>
      </w:r>
      <w:r w:rsidR="00CC7D47">
        <w:rPr>
          <w:rFonts w:ascii="Times New Roman" w:hAnsi="Times New Roman" w:cs="Times New Roman"/>
          <w:sz w:val="26"/>
          <w:szCs w:val="26"/>
        </w:rPr>
        <w:t xml:space="preserve">, </w:t>
      </w:r>
      <w:r w:rsidR="00CC7D47"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CC7D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C7D47"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администраций муниципальных районов и городских округов Калужской области, необходимой для предоставления социальной услуги, о правах отдельного лица на имевшиеся (имеющиеся) в пользовании жилые помещения на территории Калужской области (по договору социального найма или договору найма специализированного жилого помещения)</w:t>
      </w:r>
      <w:r w:rsidR="00CC7D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7D47"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</w:t>
      </w:r>
      <w:r w:rsidR="00CC7D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C7D47"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страхового свидетельства обязательного пенсионного страхования Российской Федерации (СНИЛС)</w:t>
      </w:r>
      <w:r w:rsidR="00CC7D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7D47"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</w:t>
      </w:r>
      <w:r w:rsidR="00CC7D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C7D47"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номера налогоплательщика (ИНН)</w:t>
      </w:r>
      <w:r w:rsidR="00CC7D4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14:paraId="361DF5BC" w14:textId="2A843C3B" w:rsidR="0038452D" w:rsidRPr="00CB157E" w:rsidRDefault="00DF6193" w:rsidP="00CB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1.3.5. </w:t>
      </w:r>
      <w:r w:rsidR="00384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Абзацы третий – </w:t>
      </w:r>
      <w:proofErr w:type="gramStart"/>
      <w:r w:rsidR="0038452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  пункта</w:t>
      </w:r>
      <w:proofErr w:type="gramEnd"/>
      <w:r w:rsidR="00384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</w:t>
      </w:r>
      <w:r w:rsidR="003845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38452D" w:rsidRPr="001C6E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Формирование и направление межведомственного запроса</w:t>
      </w:r>
      <w:r w:rsidR="003845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8452D" w:rsidRPr="001C6E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органы (организации), участвующие в предоставлении</w:t>
      </w:r>
      <w:r w:rsidR="00CB157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8452D" w:rsidRPr="001C6E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государственных или муниципальных услуг</w:t>
      </w:r>
      <w:r w:rsidR="003845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 w:rsidR="003845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 следующей редакции:</w:t>
      </w:r>
    </w:p>
    <w:p w14:paraId="6BB15C1F" w14:textId="7B83EB55" w:rsidR="0038452D" w:rsidRDefault="0038452D" w:rsidP="003845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«Направление межведомственного запроса осуществляется ответственным специалистом министерства в Федеральную службу государственной регистрации, кадастра и картографии,</w:t>
      </w:r>
      <w:r w:rsidRPr="00384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2" w:name="_Hlk75166686"/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районов и городских округов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 Федеральную</w:t>
      </w:r>
      <w:proofErr w:type="gramEnd"/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налоговую службу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Пенсионный Фонд Российской Федерации</w:t>
      </w:r>
      <w:bookmarkEnd w:id="2"/>
      <w:r>
        <w:rPr>
          <w:rFonts w:ascii="Times New Roman" w:hAnsi="Times New Roman" w:cs="Times New Roman"/>
          <w:sz w:val="26"/>
          <w:szCs w:val="26"/>
        </w:rPr>
        <w:t>.</w:t>
      </w:r>
    </w:p>
    <w:p w14:paraId="0E27FE83" w14:textId="55E40868" w:rsidR="0038452D" w:rsidRDefault="0038452D" w:rsidP="003845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ответа на запрос о предоставлении сведений из Федеральной службы государственной регистрации, кадастра и картографии, 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районов и городских округов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CB157E" w:rsidRPr="00CB157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B157E" w:rsidRPr="001C6E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ответственным специалистом министерства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60BF9A83" w14:textId="14E594C1" w:rsidR="00CB157E" w:rsidRDefault="00F8040B" w:rsidP="00CB157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CB157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B157E">
        <w:rPr>
          <w:rFonts w:ascii="Times New Roman" w:eastAsia="Times New Roman" w:hAnsi="Times New Roman" w:cs="Times New Roman"/>
          <w:sz w:val="26"/>
          <w:szCs w:val="26"/>
        </w:rPr>
        <w:t>6</w:t>
      </w:r>
      <w:r w:rsidR="00B745B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157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651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пункт</w:t>
      </w:r>
      <w:r w:rsidR="00CB15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C651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3.3</w:t>
      </w:r>
      <w:r w:rsidR="00C65158" w:rsidRPr="009A648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B15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CB157E" w:rsidRPr="00713E17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 на комиссии</w:t>
      </w:r>
      <w:r w:rsidR="00CB157E">
        <w:rPr>
          <w:rFonts w:ascii="Times New Roman" w:hAnsi="Times New Roman" w:cs="Times New Roman"/>
          <w:sz w:val="26"/>
          <w:szCs w:val="26"/>
        </w:rPr>
        <w:t xml:space="preserve"> </w:t>
      </w:r>
      <w:r w:rsidR="00CB157E" w:rsidRPr="00713E17">
        <w:rPr>
          <w:rFonts w:ascii="Times New Roman" w:hAnsi="Times New Roman" w:cs="Times New Roman"/>
          <w:sz w:val="26"/>
          <w:szCs w:val="26"/>
        </w:rPr>
        <w:t>по вопросам назначения денежной компенсации</w:t>
      </w:r>
      <w:r w:rsidR="00CB157E">
        <w:rPr>
          <w:rFonts w:ascii="Times New Roman" w:hAnsi="Times New Roman" w:cs="Times New Roman"/>
          <w:sz w:val="26"/>
          <w:szCs w:val="26"/>
        </w:rPr>
        <w:t>»:</w:t>
      </w:r>
    </w:p>
    <w:p w14:paraId="6D584F77" w14:textId="0C69D838" w:rsidR="00CB157E" w:rsidRDefault="00CB157E" w:rsidP="00193E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1.3.6.1. Абзац первый после слова «направление» дополнить словами «в день регистрации документов»;</w:t>
      </w:r>
    </w:p>
    <w:p w14:paraId="4251AC75" w14:textId="148F375D" w:rsidR="00CB157E" w:rsidRPr="00713E17" w:rsidRDefault="00CB157E" w:rsidP="00193E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1.3.6.2. В абзаце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четвертом </w:t>
      </w:r>
      <w:r w:rsidR="00861207">
        <w:rPr>
          <w:rFonts w:ascii="Times New Roman" w:hAnsi="Times New Roman" w:cs="Times New Roman"/>
          <w:sz w:val="26"/>
          <w:szCs w:val="26"/>
        </w:rPr>
        <w:t xml:space="preserve"> слово</w:t>
      </w:r>
      <w:proofErr w:type="gramEnd"/>
      <w:r w:rsidR="00861207">
        <w:rPr>
          <w:rFonts w:ascii="Times New Roman" w:hAnsi="Times New Roman" w:cs="Times New Roman"/>
          <w:sz w:val="26"/>
          <w:szCs w:val="26"/>
        </w:rPr>
        <w:t xml:space="preserve"> «двадцати» заменить словом «сорока»</w:t>
      </w:r>
      <w:r w:rsidR="00B46E55">
        <w:rPr>
          <w:rFonts w:ascii="Times New Roman" w:hAnsi="Times New Roman" w:cs="Times New Roman"/>
          <w:sz w:val="26"/>
          <w:szCs w:val="26"/>
        </w:rPr>
        <w:t>.</w:t>
      </w:r>
    </w:p>
    <w:p w14:paraId="58F36160" w14:textId="3F045019" w:rsidR="00C65158" w:rsidRPr="009225B9" w:rsidRDefault="00B46E55" w:rsidP="00193E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25B9">
        <w:rPr>
          <w:rFonts w:ascii="Times New Roman" w:hAnsi="Times New Roman" w:cs="Times New Roman"/>
          <w:sz w:val="26"/>
          <w:szCs w:val="26"/>
        </w:rPr>
        <w:t xml:space="preserve">1.3.7. </w:t>
      </w:r>
      <w:r w:rsidR="00D00EB1" w:rsidRPr="009225B9">
        <w:rPr>
          <w:rFonts w:ascii="Times New Roman" w:hAnsi="Times New Roman" w:cs="Times New Roman"/>
          <w:sz w:val="26"/>
          <w:szCs w:val="26"/>
        </w:rPr>
        <w:t>В пункте 3.4. «Оформление приказа о назначении денежной компенсации или об отказе в оказании государственной услуги»:</w:t>
      </w:r>
    </w:p>
    <w:p w14:paraId="08493945" w14:textId="108473ED" w:rsidR="00D00EB1" w:rsidRPr="009225B9" w:rsidRDefault="00D00EB1" w:rsidP="00193E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25B9">
        <w:rPr>
          <w:rFonts w:ascii="Times New Roman" w:hAnsi="Times New Roman" w:cs="Times New Roman"/>
          <w:sz w:val="26"/>
          <w:szCs w:val="26"/>
        </w:rPr>
        <w:t>1.3.7.1. В абзаце втором слово «месячный» заменить словом «45-дневный».</w:t>
      </w:r>
    </w:p>
    <w:p w14:paraId="6C3CF0E5" w14:textId="152CB556" w:rsidR="009225B9" w:rsidRPr="009225B9" w:rsidRDefault="00D00EB1" w:rsidP="00193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25B9">
        <w:rPr>
          <w:rFonts w:ascii="Times New Roman" w:hAnsi="Times New Roman" w:cs="Times New Roman"/>
          <w:sz w:val="26"/>
          <w:szCs w:val="26"/>
        </w:rPr>
        <w:t>1.3.7.2.</w:t>
      </w:r>
      <w:r w:rsidR="009225B9" w:rsidRPr="009225B9">
        <w:rPr>
          <w:rFonts w:ascii="Times New Roman" w:hAnsi="Times New Roman" w:cs="Times New Roman"/>
          <w:sz w:val="26"/>
          <w:szCs w:val="26"/>
        </w:rPr>
        <w:t xml:space="preserve"> В абзаце третьем слова «Главный специалист отдела развития видов спорта министерства» заменить словами «Ведущий специалист отдела физкультурно-массовой работы и спорта министерства».</w:t>
      </w:r>
    </w:p>
    <w:p w14:paraId="3F54F1CD" w14:textId="54088B23" w:rsidR="009D706F" w:rsidRDefault="009225B9" w:rsidP="00193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1.3.7.3.</w:t>
      </w:r>
      <w:r w:rsidR="009D706F">
        <w:rPr>
          <w:rFonts w:ascii="Times New Roman" w:hAnsi="Times New Roman" w:cs="Times New Roman"/>
          <w:sz w:val="26"/>
          <w:szCs w:val="26"/>
        </w:rPr>
        <w:t xml:space="preserve"> </w:t>
      </w:r>
      <w:r w:rsidR="00F16EA3">
        <w:rPr>
          <w:rFonts w:ascii="Times New Roman" w:hAnsi="Times New Roman" w:cs="Times New Roman"/>
          <w:sz w:val="26"/>
          <w:szCs w:val="26"/>
        </w:rPr>
        <w:t>В</w:t>
      </w:r>
      <w:r w:rsidR="009D706F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F16EA3">
        <w:rPr>
          <w:rFonts w:ascii="Times New Roman" w:hAnsi="Times New Roman" w:cs="Times New Roman"/>
          <w:sz w:val="26"/>
          <w:szCs w:val="26"/>
        </w:rPr>
        <w:t>ах</w:t>
      </w:r>
      <w:r w:rsidR="009D706F">
        <w:rPr>
          <w:rFonts w:ascii="Times New Roman" w:hAnsi="Times New Roman" w:cs="Times New Roman"/>
          <w:sz w:val="26"/>
          <w:szCs w:val="26"/>
        </w:rPr>
        <w:t xml:space="preserve"> четвертом</w:t>
      </w:r>
      <w:r w:rsidR="00F16EA3">
        <w:rPr>
          <w:rFonts w:ascii="Times New Roman" w:hAnsi="Times New Roman" w:cs="Times New Roman"/>
          <w:sz w:val="26"/>
          <w:szCs w:val="26"/>
        </w:rPr>
        <w:t>, шестом</w:t>
      </w:r>
      <w:r w:rsidR="009D706F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9D706F" w:rsidRPr="00F16EA3">
        <w:rPr>
          <w:rFonts w:ascii="Times New Roman" w:hAnsi="Times New Roman" w:cs="Times New Roman"/>
          <w:sz w:val="26"/>
          <w:szCs w:val="26"/>
        </w:rPr>
        <w:t>бюджетного финансирования, бухгалтерского учета и сводной отчетности - главным бухгалтером</w:t>
      </w:r>
      <w:r w:rsidR="009D706F">
        <w:rPr>
          <w:rFonts w:ascii="Times New Roman" w:hAnsi="Times New Roman" w:cs="Times New Roman"/>
          <w:sz w:val="26"/>
          <w:szCs w:val="26"/>
        </w:rPr>
        <w:t xml:space="preserve">» заменить словами «экономики </w:t>
      </w:r>
      <w:r w:rsidR="009D706F" w:rsidRPr="00B717B1">
        <w:rPr>
          <w:rFonts w:ascii="Times New Roman" w:hAnsi="Times New Roman" w:cs="Times New Roman"/>
          <w:sz w:val="26"/>
          <w:szCs w:val="26"/>
        </w:rPr>
        <w:t xml:space="preserve">и </w:t>
      </w:r>
      <w:r w:rsidR="009D706F">
        <w:rPr>
          <w:rFonts w:ascii="Times New Roman" w:hAnsi="Times New Roman" w:cs="Times New Roman"/>
          <w:sz w:val="26"/>
          <w:szCs w:val="26"/>
        </w:rPr>
        <w:t>финансового контроля».</w:t>
      </w:r>
    </w:p>
    <w:p w14:paraId="073B199D" w14:textId="79916B64" w:rsidR="00740B39" w:rsidRPr="00740B39" w:rsidRDefault="00740B39" w:rsidP="00740B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1.3.8. В абзаце втором пункта 3.6. «Выплата денежной компенсации»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слова  «</w:t>
      </w:r>
      <w:proofErr w:type="gramEnd"/>
      <w:r w:rsidRPr="00740B39">
        <w:rPr>
          <w:rFonts w:ascii="Times New Roman" w:hAnsi="Times New Roman" w:cs="Times New Roman"/>
          <w:sz w:val="26"/>
          <w:szCs w:val="26"/>
        </w:rPr>
        <w:t>бюджетного финансирования, бухгалтерского учета и сводной отчетности министерства»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B39">
        <w:rPr>
          <w:rFonts w:ascii="Times New Roman" w:hAnsi="Times New Roman" w:cs="Times New Roman"/>
          <w:sz w:val="26"/>
          <w:szCs w:val="26"/>
        </w:rPr>
        <w:t>заменить словами «ГКУ КО «ЦБ в сфере спорта».</w:t>
      </w:r>
    </w:p>
    <w:p w14:paraId="3D1D4CBD" w14:textId="0D874F0B" w:rsidR="00740B39" w:rsidRDefault="00740B39" w:rsidP="007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B39">
        <w:rPr>
          <w:rFonts w:ascii="Times New Roman" w:hAnsi="Times New Roman" w:cs="Times New Roman"/>
          <w:sz w:val="26"/>
          <w:szCs w:val="26"/>
        </w:rPr>
        <w:t xml:space="preserve">        1.3.9. </w:t>
      </w:r>
      <w:proofErr w:type="gramStart"/>
      <w:r w:rsidRPr="00740B39">
        <w:rPr>
          <w:rFonts w:ascii="Times New Roman" w:hAnsi="Times New Roman" w:cs="Times New Roman"/>
          <w:sz w:val="26"/>
          <w:szCs w:val="26"/>
        </w:rPr>
        <w:t>В  абзаце</w:t>
      </w:r>
      <w:proofErr w:type="gramEnd"/>
      <w:r w:rsidRPr="00740B39">
        <w:rPr>
          <w:rFonts w:ascii="Times New Roman" w:hAnsi="Times New Roman" w:cs="Times New Roman"/>
          <w:sz w:val="26"/>
          <w:szCs w:val="26"/>
        </w:rPr>
        <w:t xml:space="preserve"> первом  пункта 4.1.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решений»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40B39">
        <w:rPr>
          <w:rFonts w:ascii="Times New Roman" w:hAnsi="Times New Roman" w:cs="Times New Roman"/>
          <w:sz w:val="26"/>
          <w:szCs w:val="26"/>
        </w:rPr>
        <w:t>развития видов спорта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225B9">
        <w:rPr>
          <w:rFonts w:ascii="Times New Roman" w:hAnsi="Times New Roman" w:cs="Times New Roman"/>
          <w:sz w:val="26"/>
          <w:szCs w:val="26"/>
        </w:rPr>
        <w:t>физкультурно-массовой работы и спорта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AAEB0BB" w14:textId="1AB12C52" w:rsidR="00C633E5" w:rsidRDefault="007C2ED6" w:rsidP="002A3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77CE6" w:rsidRPr="00C633E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1.3.10. </w:t>
      </w:r>
      <w:r w:rsidR="00C633E5" w:rsidRPr="00701611">
        <w:rPr>
          <w:rFonts w:ascii="Times New Roman" w:hAnsi="Times New Roman" w:cs="Times New Roman"/>
          <w:sz w:val="26"/>
          <w:szCs w:val="26"/>
        </w:rPr>
        <w:t>Пункт 5.2. «Предмет жалобы»</w:t>
      </w:r>
      <w:r w:rsidR="00C633E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19FE1836" w14:textId="75ECD29E" w:rsidR="00C633E5" w:rsidRDefault="00C633E5" w:rsidP="002A3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«5.2. Предмет жалобы</w:t>
      </w:r>
    </w:p>
    <w:p w14:paraId="19F2BA07" w14:textId="77777777" w:rsidR="00C633E5" w:rsidRPr="00C633E5" w:rsidRDefault="00C633E5" w:rsidP="002A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t>Предметом жалобы является решение или действие (бездействие) министерства, его должностного лица либо государственного служащего по обращению гражданина, принятое или осуществленное им в ходе предоставления государственной услуги, в том числе:</w:t>
      </w:r>
    </w:p>
    <w:p w14:paraId="0FD76B33" w14:textId="77777777" w:rsidR="00C633E5" w:rsidRPr="00C633E5" w:rsidRDefault="00C633E5" w:rsidP="002A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государственной услуги;</w:t>
      </w:r>
    </w:p>
    <w:p w14:paraId="340349A4" w14:textId="77777777" w:rsidR="002A3F02" w:rsidRDefault="00C633E5" w:rsidP="002A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t>- нарушение срока предоставления государственной услуги;</w:t>
      </w:r>
    </w:p>
    <w:p w14:paraId="44979F10" w14:textId="706D8139" w:rsidR="00C633E5" w:rsidRPr="00C633E5" w:rsidRDefault="00C633E5" w:rsidP="002A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t xml:space="preserve">- требование у заявителя документов </w:t>
      </w:r>
      <w:r w:rsidR="00701611" w:rsidRPr="00701611">
        <w:rPr>
          <w:rFonts w:ascii="Times New Roman" w:hAnsi="Times New Roman" w:cs="Times New Roman"/>
          <w:sz w:val="26"/>
          <w:szCs w:val="26"/>
        </w:rPr>
        <w:t>или информации либо осуществления действий, представление или осуществление которых</w:t>
      </w:r>
      <w:r w:rsidR="00701611" w:rsidRPr="00C633E5">
        <w:rPr>
          <w:rFonts w:ascii="Times New Roman" w:hAnsi="Times New Roman" w:cs="Times New Roman"/>
          <w:sz w:val="26"/>
          <w:szCs w:val="26"/>
        </w:rPr>
        <w:t xml:space="preserve"> </w:t>
      </w:r>
      <w:r w:rsidRPr="00C633E5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 Российской Федерации, нормативными правовыми актами Калужской области для предоставления государственной услуги;</w:t>
      </w:r>
    </w:p>
    <w:p w14:paraId="07BE01D5" w14:textId="77777777" w:rsidR="00C633E5" w:rsidRPr="00C633E5" w:rsidRDefault="00C633E5" w:rsidP="00C63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государственной услуги, у заявителя;</w:t>
      </w:r>
    </w:p>
    <w:p w14:paraId="1F58F3C4" w14:textId="77777777" w:rsidR="00C633E5" w:rsidRPr="00C633E5" w:rsidRDefault="00C633E5" w:rsidP="00C63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</w:p>
    <w:p w14:paraId="328C6033" w14:textId="77777777" w:rsidR="00C633E5" w:rsidRPr="00C633E5" w:rsidRDefault="00C633E5" w:rsidP="00C63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14:paraId="3D9A03C7" w14:textId="0D8CBD8B" w:rsidR="00740B39" w:rsidRDefault="00C633E5" w:rsidP="006F71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33E5">
        <w:rPr>
          <w:rFonts w:ascii="Times New Roman" w:hAnsi="Times New Roman" w:cs="Times New Roman"/>
          <w:sz w:val="26"/>
          <w:szCs w:val="26"/>
        </w:rPr>
        <w:t>-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6F71CA">
        <w:rPr>
          <w:rFonts w:ascii="Times New Roman" w:hAnsi="Times New Roman" w:cs="Times New Roman"/>
          <w:sz w:val="26"/>
          <w:szCs w:val="26"/>
        </w:rPr>
        <w:t>;</w:t>
      </w:r>
    </w:p>
    <w:p w14:paraId="3C3D3392" w14:textId="3BE08046" w:rsidR="00C633E5" w:rsidRPr="00701611" w:rsidRDefault="00701611" w:rsidP="007016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1611">
        <w:rPr>
          <w:rFonts w:ascii="Times New Roman" w:hAnsi="Times New Roman" w:cs="Times New Roman"/>
          <w:sz w:val="26"/>
          <w:szCs w:val="26"/>
        </w:rPr>
        <w:t>-</w:t>
      </w:r>
      <w:r w:rsidR="00C633E5" w:rsidRPr="00701611">
        <w:rPr>
          <w:rFonts w:ascii="Times New Roman" w:hAnsi="Times New Roman" w:cs="Times New Roman"/>
          <w:sz w:val="26"/>
          <w:szCs w:val="26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14:paraId="685D3066" w14:textId="2EA5C789" w:rsidR="00C633E5" w:rsidRPr="00701611" w:rsidRDefault="00701611" w:rsidP="007016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1611">
        <w:rPr>
          <w:rFonts w:ascii="Times New Roman" w:hAnsi="Times New Roman" w:cs="Times New Roman"/>
          <w:sz w:val="26"/>
          <w:szCs w:val="26"/>
        </w:rPr>
        <w:t>-</w:t>
      </w:r>
      <w:r w:rsidR="00C633E5" w:rsidRPr="00701611">
        <w:rPr>
          <w:rFonts w:ascii="Times New Roman" w:hAnsi="Times New Roman" w:cs="Times New Roman"/>
          <w:sz w:val="26"/>
          <w:szCs w:val="26"/>
        </w:rPr>
        <w:t xml:space="preserve">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 w:rsidR="006F71CA" w:rsidRPr="0070161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7F7FE12" w14:textId="21DDDE89" w:rsidR="00D00EB1" w:rsidRPr="00713E17" w:rsidRDefault="00701611" w:rsidP="002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611">
        <w:rPr>
          <w:rFonts w:ascii="Times New Roman" w:hAnsi="Times New Roman" w:cs="Times New Roman"/>
          <w:sz w:val="26"/>
          <w:szCs w:val="26"/>
        </w:rPr>
        <w:t>-</w:t>
      </w:r>
      <w:r w:rsidR="00C633E5" w:rsidRPr="00701611">
        <w:rPr>
          <w:rFonts w:ascii="Times New Roman" w:hAnsi="Times New Roman" w:cs="Times New Roman"/>
          <w:sz w:val="26"/>
          <w:szCs w:val="26"/>
        </w:rPr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" w:history="1">
        <w:r w:rsidR="00C633E5" w:rsidRPr="002A3F02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="00C633E5" w:rsidRPr="002A3F02">
        <w:rPr>
          <w:rFonts w:ascii="Times New Roman" w:hAnsi="Times New Roman" w:cs="Times New Roman"/>
          <w:sz w:val="26"/>
          <w:szCs w:val="26"/>
        </w:rPr>
        <w:t xml:space="preserve"> </w:t>
      </w:r>
      <w:r w:rsidR="00C633E5" w:rsidRPr="00701611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2A3F02" w:rsidRPr="002A3F02">
        <w:rPr>
          <w:rFonts w:ascii="Times New Roman" w:hAnsi="Times New Roman" w:cs="Times New Roman"/>
          <w:sz w:val="26"/>
          <w:szCs w:val="26"/>
        </w:rPr>
        <w:t xml:space="preserve"> </w:t>
      </w:r>
      <w:r w:rsidR="002A3F02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37514E2" w14:textId="77777777" w:rsidR="00A75391" w:rsidRPr="00A75391" w:rsidRDefault="00A75391" w:rsidP="00A75391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391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14:paraId="2DAEFC18" w14:textId="77777777" w:rsidR="00A75391" w:rsidRPr="00A75391" w:rsidRDefault="00A75391" w:rsidP="00A75391">
      <w:pPr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53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Настоящий приказ вступает в силу через десять дней со дня официального опубликования.</w:t>
      </w:r>
    </w:p>
    <w:p w14:paraId="2D09DDF7" w14:textId="77777777" w:rsidR="00A75391" w:rsidRPr="00A75391" w:rsidRDefault="00A75391" w:rsidP="00A7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51DE0" w14:textId="77777777" w:rsidR="00A75391" w:rsidRPr="00A75391" w:rsidRDefault="00A75391" w:rsidP="00A753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A80FB6" w14:textId="77777777" w:rsidR="00A75391" w:rsidRPr="00A75391" w:rsidRDefault="00A75391" w:rsidP="00A753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3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Министр                                                                                 </w:t>
      </w:r>
      <w:r w:rsidRPr="00A753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О.Э. Сердюко</w:t>
      </w:r>
      <w:bookmarkEnd w:id="0"/>
      <w:bookmarkEnd w:id="1"/>
      <w:r w:rsidRPr="00A753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14:paraId="6F6FA456" w14:textId="77777777" w:rsidR="00B71236" w:rsidRDefault="00B71236"/>
    <w:sectPr w:rsidR="00B71236" w:rsidSect="00A753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F2"/>
    <w:rsid w:val="0000351D"/>
    <w:rsid w:val="00056891"/>
    <w:rsid w:val="000B5BB1"/>
    <w:rsid w:val="000D4351"/>
    <w:rsid w:val="000F292A"/>
    <w:rsid w:val="001067D7"/>
    <w:rsid w:val="001411DA"/>
    <w:rsid w:val="0015664C"/>
    <w:rsid w:val="00193E87"/>
    <w:rsid w:val="001C6EAC"/>
    <w:rsid w:val="001D506A"/>
    <w:rsid w:val="001E1993"/>
    <w:rsid w:val="0022075C"/>
    <w:rsid w:val="00270219"/>
    <w:rsid w:val="00271ADF"/>
    <w:rsid w:val="002A3F02"/>
    <w:rsid w:val="002A5199"/>
    <w:rsid w:val="002A5311"/>
    <w:rsid w:val="002A7294"/>
    <w:rsid w:val="002F688F"/>
    <w:rsid w:val="0038452D"/>
    <w:rsid w:val="003A1B32"/>
    <w:rsid w:val="003F623C"/>
    <w:rsid w:val="00431A89"/>
    <w:rsid w:val="0049610A"/>
    <w:rsid w:val="004B2B5B"/>
    <w:rsid w:val="004F7527"/>
    <w:rsid w:val="004F7C7E"/>
    <w:rsid w:val="00512BEB"/>
    <w:rsid w:val="0052604F"/>
    <w:rsid w:val="00552916"/>
    <w:rsid w:val="00556A79"/>
    <w:rsid w:val="005651EA"/>
    <w:rsid w:val="005762CC"/>
    <w:rsid w:val="005D5B0C"/>
    <w:rsid w:val="00600574"/>
    <w:rsid w:val="0065155A"/>
    <w:rsid w:val="00657305"/>
    <w:rsid w:val="006E37CF"/>
    <w:rsid w:val="006F71CA"/>
    <w:rsid w:val="00701611"/>
    <w:rsid w:val="00713E17"/>
    <w:rsid w:val="00735472"/>
    <w:rsid w:val="00740B39"/>
    <w:rsid w:val="00761820"/>
    <w:rsid w:val="007806BC"/>
    <w:rsid w:val="007A0681"/>
    <w:rsid w:val="007A07F2"/>
    <w:rsid w:val="007A63DE"/>
    <w:rsid w:val="007C2ED6"/>
    <w:rsid w:val="007E1F1F"/>
    <w:rsid w:val="00823F96"/>
    <w:rsid w:val="00825A34"/>
    <w:rsid w:val="00861207"/>
    <w:rsid w:val="00862C62"/>
    <w:rsid w:val="008757EF"/>
    <w:rsid w:val="00913482"/>
    <w:rsid w:val="009225B9"/>
    <w:rsid w:val="009719BC"/>
    <w:rsid w:val="009768FF"/>
    <w:rsid w:val="009A6482"/>
    <w:rsid w:val="009B7092"/>
    <w:rsid w:val="009D706F"/>
    <w:rsid w:val="009D7655"/>
    <w:rsid w:val="009E77D3"/>
    <w:rsid w:val="009F4912"/>
    <w:rsid w:val="009F575F"/>
    <w:rsid w:val="00A1141D"/>
    <w:rsid w:val="00A75391"/>
    <w:rsid w:val="00A9713D"/>
    <w:rsid w:val="00AA318D"/>
    <w:rsid w:val="00AB7E69"/>
    <w:rsid w:val="00B07159"/>
    <w:rsid w:val="00B46E55"/>
    <w:rsid w:val="00B71236"/>
    <w:rsid w:val="00B717B1"/>
    <w:rsid w:val="00B745B4"/>
    <w:rsid w:val="00B816C2"/>
    <w:rsid w:val="00BF6C13"/>
    <w:rsid w:val="00C002FA"/>
    <w:rsid w:val="00C40322"/>
    <w:rsid w:val="00C60D46"/>
    <w:rsid w:val="00C633E5"/>
    <w:rsid w:val="00C65158"/>
    <w:rsid w:val="00C841A0"/>
    <w:rsid w:val="00C91754"/>
    <w:rsid w:val="00CB157E"/>
    <w:rsid w:val="00CC04E0"/>
    <w:rsid w:val="00CC7D47"/>
    <w:rsid w:val="00CD1AE3"/>
    <w:rsid w:val="00CE0083"/>
    <w:rsid w:val="00CE00FB"/>
    <w:rsid w:val="00CE3678"/>
    <w:rsid w:val="00D00EB1"/>
    <w:rsid w:val="00D073EC"/>
    <w:rsid w:val="00D66A82"/>
    <w:rsid w:val="00D75CA2"/>
    <w:rsid w:val="00D77CE6"/>
    <w:rsid w:val="00DB3A3D"/>
    <w:rsid w:val="00DD4759"/>
    <w:rsid w:val="00DF6193"/>
    <w:rsid w:val="00E01432"/>
    <w:rsid w:val="00E03990"/>
    <w:rsid w:val="00E12AC7"/>
    <w:rsid w:val="00E23492"/>
    <w:rsid w:val="00E24CD1"/>
    <w:rsid w:val="00E53D76"/>
    <w:rsid w:val="00E7312C"/>
    <w:rsid w:val="00EB0920"/>
    <w:rsid w:val="00EB5455"/>
    <w:rsid w:val="00ED7CAD"/>
    <w:rsid w:val="00EE08AD"/>
    <w:rsid w:val="00EF0EB4"/>
    <w:rsid w:val="00EF1CAD"/>
    <w:rsid w:val="00EF6011"/>
    <w:rsid w:val="00F00130"/>
    <w:rsid w:val="00F16EA3"/>
    <w:rsid w:val="00F640BC"/>
    <w:rsid w:val="00F8040B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DD1B"/>
  <w15:docId w15:val="{A30DAEF6-AF18-4079-A579-1F84361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158"/>
    <w:rPr>
      <w:color w:val="0000FF" w:themeColor="hyperlink"/>
      <w:u w:val="single"/>
    </w:rPr>
  </w:style>
  <w:style w:type="paragraph" w:styleId="a4">
    <w:name w:val="Block Text"/>
    <w:basedOn w:val="a"/>
    <w:uiPriority w:val="99"/>
    <w:semiHidden/>
    <w:unhideWhenUsed/>
    <w:rsid w:val="000F29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EA2D17DF047EC2B8B2D01A0682027909ACF807F547211961275853E18255B17DDD797DD928C5474CD4603BE23694DF78DD128E0Z3RCL" TargetMode="External"/><Relationship Id="rId5" Type="http://schemas.openxmlformats.org/officeDocument/2006/relationships/hyperlink" Target="consultantplus://offline/ref=711F66354F84972AEF9EA0652988B67CEA80D5C8931D591228613C0F34BF8E9F8AA60F7A760FFC0CC14CE51039A1D7859AtFS1M" TargetMode="External"/><Relationship Id="rId4" Type="http://schemas.openxmlformats.org/officeDocument/2006/relationships/hyperlink" Target="consultantplus://offline/ref=9BC3A9CE55CEFED02495FFA66D09AE639A9D949511EFC8682B0859C4605CCD17241000324B4E85619FD944615F4F625A68f1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Роман Юрьевич</dc:creator>
  <cp:keywords/>
  <dc:description/>
  <cp:lastModifiedBy>Кузнецова Татьяна Нодаровна</cp:lastModifiedBy>
  <cp:revision>28</cp:revision>
  <dcterms:created xsi:type="dcterms:W3CDTF">2021-06-21T05:28:00Z</dcterms:created>
  <dcterms:modified xsi:type="dcterms:W3CDTF">2021-06-21T13:06:00Z</dcterms:modified>
</cp:coreProperties>
</file>