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40" w:rsidRDefault="000A0540" w:rsidP="000A05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МИНИСТЕРСТВО СПОРТА КАЛУЖСКОЙ ОБЛАСТИ</w:t>
      </w:r>
    </w:p>
    <w:p w:rsidR="000A0540" w:rsidRDefault="000A0540" w:rsidP="000A05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60E30" wp14:editId="7D1B2DA3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00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" strokeweight="1pt"/>
            </w:pict>
          </mc:Fallback>
        </mc:AlternateContent>
      </w:r>
    </w:p>
    <w:p w:rsidR="000A0540" w:rsidRDefault="000A0540" w:rsidP="000A05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</w:t>
      </w:r>
    </w:p>
    <w:p w:rsidR="000A0540" w:rsidRDefault="000A0540" w:rsidP="000A05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0540" w:rsidRDefault="000A0540" w:rsidP="000A054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«__»__________ 2020 г.                                                                                       №____</w:t>
      </w:r>
    </w:p>
    <w:p w:rsidR="000A0540" w:rsidRDefault="000A0540" w:rsidP="000A05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A0540" w:rsidTr="000A054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A0540" w:rsidRDefault="000A05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спорта и молодежной политики Калужской области от 25.06.2014 № 361 «Об утверждении порядка назначения и предоставления ежемесячной денежной выплаты спортсменам Калужской области – участникам Олимпийских,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Сурдлимпийских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Паралимпийских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игр в составе Олимпийской,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Сурдлимпийской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Паралимпийской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сборных команд Российской Федерации (СССР, СНГ) (в ред. приказа министерства спорта Калужской области от 23.06.2015 № 332)</w:t>
            </w:r>
            <w:proofErr w:type="gramEnd"/>
          </w:p>
          <w:p w:rsidR="000A0540" w:rsidRDefault="000A05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0A0540" w:rsidRDefault="000A0540" w:rsidP="000A054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Во исполнение</w:t>
      </w:r>
      <w:r w:rsidR="00463B6E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3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протокола заседания оперативного штаба по контролю и мониторингу ситуации с новой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инфекцией, вызванной 2019-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nCoV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на территории Калужской области </w:t>
      </w:r>
      <w:r w:rsidR="003D2CD3">
        <w:rPr>
          <w:rFonts w:ascii="Times New Roman" w:eastAsia="Times New Roman" w:hAnsi="Times New Roman"/>
          <w:sz w:val="26"/>
          <w:szCs w:val="26"/>
          <w:lang w:eastAsia="ru-RU"/>
        </w:rPr>
        <w:t xml:space="preserve">от 26 марта 2020 года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в соответствии с Законом Калужской области «О нормативных правовых актах органов государственной власти Калужской области»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</w:p>
    <w:p w:rsidR="000A0540" w:rsidRDefault="000A0540" w:rsidP="000A0540">
      <w:pPr>
        <w:tabs>
          <w:tab w:val="left" w:pos="1148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приказ министерства спорта и молодежной политики Калужской области </w:t>
      </w:r>
      <w:r w:rsidRPr="000A0540">
        <w:rPr>
          <w:rFonts w:ascii="Times New Roman" w:eastAsia="Times New Roman" w:hAnsi="Times New Roman"/>
          <w:sz w:val="26"/>
          <w:szCs w:val="26"/>
        </w:rPr>
        <w:t xml:space="preserve">от 25.06.2014 № 361 «Об утверждении порядка назначения и предоставления ежемесячной денежной выплаты спортсменам Калужской области – участникам Олимпийских, </w:t>
      </w:r>
      <w:proofErr w:type="spellStart"/>
      <w:r w:rsidRPr="000A0540">
        <w:rPr>
          <w:rFonts w:ascii="Times New Roman" w:eastAsia="Times New Roman" w:hAnsi="Times New Roman"/>
          <w:sz w:val="26"/>
          <w:szCs w:val="26"/>
        </w:rPr>
        <w:t>Сурдлимпийских</w:t>
      </w:r>
      <w:proofErr w:type="spellEnd"/>
      <w:r w:rsidRPr="000A0540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0A0540">
        <w:rPr>
          <w:rFonts w:ascii="Times New Roman" w:eastAsia="Times New Roman" w:hAnsi="Times New Roman"/>
          <w:sz w:val="26"/>
          <w:szCs w:val="26"/>
        </w:rPr>
        <w:t>Паралимпийских</w:t>
      </w:r>
      <w:proofErr w:type="spellEnd"/>
      <w:r w:rsidRPr="000A0540">
        <w:rPr>
          <w:rFonts w:ascii="Times New Roman" w:eastAsia="Times New Roman" w:hAnsi="Times New Roman"/>
          <w:sz w:val="26"/>
          <w:szCs w:val="26"/>
        </w:rPr>
        <w:t xml:space="preserve"> игр в составе Олимпийской, </w:t>
      </w:r>
      <w:proofErr w:type="spellStart"/>
      <w:r w:rsidRPr="000A0540">
        <w:rPr>
          <w:rFonts w:ascii="Times New Roman" w:eastAsia="Times New Roman" w:hAnsi="Times New Roman"/>
          <w:sz w:val="26"/>
          <w:szCs w:val="26"/>
        </w:rPr>
        <w:t>Сурдлимпийской</w:t>
      </w:r>
      <w:proofErr w:type="spellEnd"/>
      <w:r w:rsidRPr="000A0540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0A0540">
        <w:rPr>
          <w:rFonts w:ascii="Times New Roman" w:eastAsia="Times New Roman" w:hAnsi="Times New Roman"/>
          <w:sz w:val="26"/>
          <w:szCs w:val="26"/>
        </w:rPr>
        <w:t>Паралимпийской</w:t>
      </w:r>
      <w:proofErr w:type="spellEnd"/>
      <w:r w:rsidRPr="000A0540">
        <w:rPr>
          <w:rFonts w:ascii="Times New Roman" w:eastAsia="Times New Roman" w:hAnsi="Times New Roman"/>
          <w:sz w:val="26"/>
          <w:szCs w:val="26"/>
        </w:rPr>
        <w:t xml:space="preserve"> сборных команд Российской Федерации (СССР, СНГ) (в ред. приказа министерства спорта Калужской области от 23.06.2015 № 332)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0A0540" w:rsidRDefault="000A0540" w:rsidP="000A0540">
      <w:pPr>
        <w:tabs>
          <w:tab w:val="left" w:pos="1148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1.1. Пункт 4.3. раздела 4 «Порядок предоставления денежной выплаты» </w:t>
      </w:r>
      <w:r w:rsidR="005056D9">
        <w:rPr>
          <w:rFonts w:ascii="Times New Roman" w:eastAsiaTheme="minorHAnsi" w:hAnsi="Times New Roman"/>
          <w:sz w:val="26"/>
          <w:szCs w:val="26"/>
        </w:rPr>
        <w:t>П</w:t>
      </w:r>
      <w:r w:rsidR="005056D9" w:rsidRPr="005056D9">
        <w:rPr>
          <w:rFonts w:ascii="Times New Roman" w:eastAsiaTheme="minorHAnsi" w:hAnsi="Times New Roman"/>
          <w:sz w:val="26"/>
          <w:szCs w:val="26"/>
        </w:rPr>
        <w:t xml:space="preserve">орядка назначения и предоставления ежемесячной денежной выплаты спортсменам калужской области </w:t>
      </w:r>
      <w:r w:rsidR="005056D9">
        <w:rPr>
          <w:rFonts w:ascii="Times New Roman" w:eastAsiaTheme="minorHAnsi" w:hAnsi="Times New Roman"/>
          <w:sz w:val="26"/>
          <w:szCs w:val="26"/>
        </w:rPr>
        <w:t>–</w:t>
      </w:r>
      <w:r w:rsidR="005056D9" w:rsidRPr="005056D9">
        <w:rPr>
          <w:rFonts w:ascii="Times New Roman" w:eastAsiaTheme="minorHAnsi" w:hAnsi="Times New Roman"/>
          <w:sz w:val="26"/>
          <w:szCs w:val="26"/>
        </w:rPr>
        <w:t xml:space="preserve"> участникам </w:t>
      </w:r>
      <w:r w:rsidR="005056D9">
        <w:rPr>
          <w:rFonts w:ascii="Times New Roman" w:eastAsiaTheme="minorHAnsi" w:hAnsi="Times New Roman"/>
          <w:sz w:val="26"/>
          <w:szCs w:val="26"/>
        </w:rPr>
        <w:t xml:space="preserve">Олимпийских, </w:t>
      </w:r>
      <w:proofErr w:type="spellStart"/>
      <w:r w:rsidR="005056D9">
        <w:rPr>
          <w:rFonts w:ascii="Times New Roman" w:eastAsiaTheme="minorHAnsi" w:hAnsi="Times New Roman"/>
          <w:sz w:val="26"/>
          <w:szCs w:val="26"/>
        </w:rPr>
        <w:t>Сурдлимпийских</w:t>
      </w:r>
      <w:proofErr w:type="spellEnd"/>
      <w:r w:rsidR="005056D9">
        <w:rPr>
          <w:rFonts w:ascii="Times New Roman" w:eastAsiaTheme="minorHAnsi" w:hAnsi="Times New Roman"/>
          <w:sz w:val="26"/>
          <w:szCs w:val="26"/>
        </w:rPr>
        <w:t xml:space="preserve">, </w:t>
      </w:r>
      <w:proofErr w:type="spellStart"/>
      <w:r w:rsidR="005056D9">
        <w:rPr>
          <w:rFonts w:ascii="Times New Roman" w:eastAsiaTheme="minorHAnsi" w:hAnsi="Times New Roman"/>
          <w:sz w:val="26"/>
          <w:szCs w:val="26"/>
        </w:rPr>
        <w:t>Паралимпийских</w:t>
      </w:r>
      <w:proofErr w:type="spellEnd"/>
      <w:r w:rsidR="005056D9">
        <w:rPr>
          <w:rFonts w:ascii="Times New Roman" w:eastAsiaTheme="minorHAnsi" w:hAnsi="Times New Roman"/>
          <w:sz w:val="26"/>
          <w:szCs w:val="26"/>
        </w:rPr>
        <w:t xml:space="preserve"> игр в составе Олимпийской, </w:t>
      </w:r>
      <w:proofErr w:type="spellStart"/>
      <w:r w:rsidR="005056D9">
        <w:rPr>
          <w:rFonts w:ascii="Times New Roman" w:eastAsiaTheme="minorHAnsi" w:hAnsi="Times New Roman"/>
          <w:sz w:val="26"/>
          <w:szCs w:val="26"/>
        </w:rPr>
        <w:t>Сурдлимпийской</w:t>
      </w:r>
      <w:proofErr w:type="spellEnd"/>
      <w:r w:rsidR="005056D9">
        <w:rPr>
          <w:rFonts w:ascii="Times New Roman" w:eastAsiaTheme="minorHAnsi" w:hAnsi="Times New Roman"/>
          <w:sz w:val="26"/>
          <w:szCs w:val="26"/>
        </w:rPr>
        <w:t xml:space="preserve">, </w:t>
      </w:r>
      <w:proofErr w:type="spellStart"/>
      <w:r w:rsidR="005056D9">
        <w:rPr>
          <w:rFonts w:ascii="Times New Roman" w:eastAsiaTheme="minorHAnsi" w:hAnsi="Times New Roman"/>
          <w:sz w:val="26"/>
          <w:szCs w:val="26"/>
        </w:rPr>
        <w:t>Паралимпийской</w:t>
      </w:r>
      <w:proofErr w:type="spellEnd"/>
      <w:r w:rsidR="005056D9">
        <w:rPr>
          <w:rFonts w:ascii="Times New Roman" w:eastAsiaTheme="minorHAnsi" w:hAnsi="Times New Roman"/>
          <w:sz w:val="26"/>
          <w:szCs w:val="26"/>
        </w:rPr>
        <w:t xml:space="preserve"> сборных команд Российской Ф</w:t>
      </w:r>
      <w:r w:rsidR="005056D9" w:rsidRPr="005056D9">
        <w:rPr>
          <w:rFonts w:ascii="Times New Roman" w:eastAsiaTheme="minorHAnsi" w:hAnsi="Times New Roman"/>
          <w:sz w:val="26"/>
          <w:szCs w:val="26"/>
        </w:rPr>
        <w:t>едерации (</w:t>
      </w:r>
      <w:r w:rsidR="005056D9">
        <w:rPr>
          <w:rFonts w:ascii="Times New Roman" w:eastAsiaTheme="minorHAnsi" w:hAnsi="Times New Roman"/>
          <w:sz w:val="26"/>
          <w:szCs w:val="26"/>
        </w:rPr>
        <w:t>СССР, СНГ</w:t>
      </w:r>
      <w:r w:rsidR="005056D9" w:rsidRPr="005056D9">
        <w:rPr>
          <w:rFonts w:ascii="Times New Roman" w:eastAsiaTheme="minorHAnsi" w:hAnsi="Times New Roman"/>
          <w:sz w:val="26"/>
          <w:szCs w:val="26"/>
        </w:rPr>
        <w:t>)</w:t>
      </w:r>
      <w:r w:rsidR="005056D9" w:rsidRPr="005056D9">
        <w:rPr>
          <w:rFonts w:ascii="Times New Roman" w:eastAsiaTheme="minorHAnsi" w:hAnsi="Times New Roman"/>
          <w:sz w:val="18"/>
          <w:szCs w:val="24"/>
        </w:rPr>
        <w:t xml:space="preserve"> </w:t>
      </w:r>
      <w:r w:rsidR="005056D9" w:rsidRPr="005056D9">
        <w:rPr>
          <w:rFonts w:ascii="Times New Roman" w:eastAsia="Times New Roman" w:hAnsi="Times New Roman"/>
          <w:sz w:val="20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дополнить абзацем четвертым следующего содержания:</w:t>
      </w:r>
    </w:p>
    <w:p w:rsidR="000A0540" w:rsidRDefault="000A0540" w:rsidP="000A0540">
      <w:pPr>
        <w:tabs>
          <w:tab w:val="left" w:pos="1148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«Продление денежной выплаты, осуществляется Министерством, без предоставления заявителем документов, подтверждающих проживание получателя на территории Калужской области, по 30 сентября 2020 года включительно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.».</w:t>
      </w:r>
      <w:proofErr w:type="gramEnd"/>
    </w:p>
    <w:p w:rsidR="000A0540" w:rsidRDefault="000A0540" w:rsidP="000A05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возлагаю на заместителя министра – начальника  управления физкультурно-массовой  работы и спорта – Р.В. Жуленко.</w:t>
      </w:r>
    </w:p>
    <w:p w:rsidR="000A0540" w:rsidRDefault="000A0540" w:rsidP="000A05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3. Настоящий п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риказ вступает в силу через десять дней после официального опубликования.</w:t>
      </w:r>
    </w:p>
    <w:p w:rsidR="000A0540" w:rsidRDefault="000A0540" w:rsidP="000A054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0540" w:rsidRDefault="000A0540" w:rsidP="000A054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:rsidR="000A0540" w:rsidRDefault="000A0540" w:rsidP="00FE205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Министр 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ab/>
        <w:t xml:space="preserve">                                    </w:t>
      </w:r>
      <w:r w:rsidR="00FE205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                  А.Ю. Логинов</w:t>
      </w:r>
    </w:p>
    <w:p w:rsidR="000A0540" w:rsidRDefault="000A0540" w:rsidP="000A0540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A0540" w:rsidRDefault="000A0540" w:rsidP="000A05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53AB1" w:rsidRDefault="00463B6E"/>
    <w:sectPr w:rsidR="00153AB1" w:rsidSect="000A054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B8"/>
    <w:rsid w:val="000A0540"/>
    <w:rsid w:val="003D2CD3"/>
    <w:rsid w:val="00463B6E"/>
    <w:rsid w:val="005056D9"/>
    <w:rsid w:val="00766EB8"/>
    <w:rsid w:val="00D419AA"/>
    <w:rsid w:val="00D42D8E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Моисеев Максим Александрович</cp:lastModifiedBy>
  <cp:revision>2</cp:revision>
  <cp:lastPrinted>2020-04-21T07:34:00Z</cp:lastPrinted>
  <dcterms:created xsi:type="dcterms:W3CDTF">2020-04-21T07:41:00Z</dcterms:created>
  <dcterms:modified xsi:type="dcterms:W3CDTF">2020-04-21T07:41:00Z</dcterms:modified>
</cp:coreProperties>
</file>