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29" w:rsidRDefault="003A3F29">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3A3F29" w:rsidRDefault="003A3F29">
      <w:pPr>
        <w:pStyle w:val="ConsPlusNormal"/>
        <w:jc w:val="both"/>
        <w:outlineLvl w:val="0"/>
      </w:pPr>
    </w:p>
    <w:p w:rsidR="003A3F29" w:rsidRDefault="003A3F29">
      <w:pPr>
        <w:pStyle w:val="ConsPlusNormal"/>
        <w:outlineLvl w:val="0"/>
      </w:pPr>
      <w:r>
        <w:t>Зарегистрировано в администрации Губернатора Калужской обл. 7 августа 2015 г. N 5247</w:t>
      </w:r>
    </w:p>
    <w:p w:rsidR="003A3F29" w:rsidRDefault="003A3F29">
      <w:pPr>
        <w:pStyle w:val="ConsPlusNormal"/>
        <w:pBdr>
          <w:top w:val="single" w:sz="6" w:space="0" w:color="auto"/>
        </w:pBdr>
        <w:spacing w:before="100" w:after="100"/>
        <w:jc w:val="both"/>
        <w:rPr>
          <w:sz w:val="2"/>
          <w:szCs w:val="2"/>
        </w:rPr>
      </w:pPr>
    </w:p>
    <w:p w:rsidR="003A3F29" w:rsidRDefault="003A3F29">
      <w:pPr>
        <w:pStyle w:val="ConsPlusNormal"/>
        <w:jc w:val="both"/>
      </w:pPr>
    </w:p>
    <w:p w:rsidR="003A3F29" w:rsidRDefault="003A3F29">
      <w:pPr>
        <w:pStyle w:val="ConsPlusTitle"/>
        <w:jc w:val="center"/>
      </w:pPr>
      <w:r>
        <w:t>КАЛУЖСКАЯ ОБЛАСТЬ</w:t>
      </w:r>
    </w:p>
    <w:p w:rsidR="003A3F29" w:rsidRDefault="003A3F29">
      <w:pPr>
        <w:pStyle w:val="ConsPlusTitle"/>
        <w:jc w:val="center"/>
      </w:pPr>
      <w:r>
        <w:t>МИНИСТЕРСТВО СПОРТА</w:t>
      </w:r>
    </w:p>
    <w:p w:rsidR="003A3F29" w:rsidRDefault="003A3F29">
      <w:pPr>
        <w:pStyle w:val="ConsPlusTitle"/>
        <w:jc w:val="center"/>
      </w:pPr>
    </w:p>
    <w:p w:rsidR="003A3F29" w:rsidRDefault="003A3F29">
      <w:pPr>
        <w:pStyle w:val="ConsPlusTitle"/>
        <w:jc w:val="center"/>
      </w:pPr>
      <w:r>
        <w:t>ПРИКАЗ</w:t>
      </w:r>
    </w:p>
    <w:p w:rsidR="003A3F29" w:rsidRDefault="003A3F29">
      <w:pPr>
        <w:pStyle w:val="ConsPlusTitle"/>
        <w:jc w:val="center"/>
      </w:pPr>
      <w:r>
        <w:t>от 9 июля 2015 г. N 355</w:t>
      </w:r>
    </w:p>
    <w:p w:rsidR="003A3F29" w:rsidRDefault="003A3F29">
      <w:pPr>
        <w:pStyle w:val="ConsPlusTitle"/>
        <w:jc w:val="center"/>
      </w:pPr>
    </w:p>
    <w:p w:rsidR="003A3F29" w:rsidRDefault="003A3F29">
      <w:pPr>
        <w:pStyle w:val="ConsPlusTitle"/>
        <w:jc w:val="center"/>
      </w:pPr>
      <w:r>
        <w:t>О ВНЕСЕНИИ ИЗМЕНЕНИЙ В ПРИКАЗ МИНИСТЕРСТВА СПОРТА, ТУРИЗМА</w:t>
      </w:r>
    </w:p>
    <w:p w:rsidR="003A3F29" w:rsidRDefault="003A3F29">
      <w:pPr>
        <w:pStyle w:val="ConsPlusTitle"/>
        <w:jc w:val="center"/>
      </w:pPr>
      <w:r>
        <w:t>И МОЛОДЕЖНОЙ ПОЛИТИКИ КАЛУЖСКОЙ ОБЛАСТИ ОТ 06.06.2012 N 376</w:t>
      </w:r>
    </w:p>
    <w:p w:rsidR="003A3F29" w:rsidRDefault="003A3F29">
      <w:pPr>
        <w:pStyle w:val="ConsPlusTitle"/>
        <w:jc w:val="center"/>
      </w:pPr>
      <w:r>
        <w:t>"ОБ УТВЕРЖДЕНИИ АДМИНИСТРАТИВНОГО РЕГЛАМЕНТА МИНИСТЕРСТВА</w:t>
      </w:r>
    </w:p>
    <w:p w:rsidR="003A3F29" w:rsidRDefault="003A3F29">
      <w:pPr>
        <w:pStyle w:val="ConsPlusTitle"/>
        <w:jc w:val="center"/>
      </w:pPr>
      <w:r>
        <w:t>СПОРТА И МОЛОДЕЖНОЙ ПОЛИТИКИ КАЛУЖСКОЙ ОБЛАСТИ</w:t>
      </w:r>
    </w:p>
    <w:p w:rsidR="003A3F29" w:rsidRDefault="003A3F29">
      <w:pPr>
        <w:pStyle w:val="ConsPlusTitle"/>
        <w:jc w:val="center"/>
      </w:pPr>
      <w:r>
        <w:t>ПРЕДОСТАВЛЕНИЯ ГОСУДАРСТВЕННОЙ УСЛУГИ "</w:t>
      </w:r>
      <w:proofErr w:type="gramStart"/>
      <w:r>
        <w:t>ГОСУДАРСТВЕННАЯ</w:t>
      </w:r>
      <w:proofErr w:type="gramEnd"/>
    </w:p>
    <w:p w:rsidR="003A3F29" w:rsidRDefault="003A3F29">
      <w:pPr>
        <w:pStyle w:val="ConsPlusTitle"/>
        <w:jc w:val="center"/>
      </w:pPr>
      <w:proofErr w:type="gramStart"/>
      <w:r>
        <w:t>АККРЕДИТАЦИЯ РЕГИОНАЛЬНЫХ СПОРТИВНЫХ ФЕДЕРАЦИЙ" (В РЕДАКЦИИ</w:t>
      </w:r>
      <w:proofErr w:type="gramEnd"/>
    </w:p>
    <w:p w:rsidR="003A3F29" w:rsidRDefault="003A3F29">
      <w:pPr>
        <w:pStyle w:val="ConsPlusTitle"/>
        <w:jc w:val="center"/>
      </w:pPr>
      <w:r>
        <w:t>ПРИКАЗА МИНИСТЕРСТВА СПОРТА, ТУРИЗМА И МОЛОДЕЖНОЙ ПОЛИТИКИ</w:t>
      </w:r>
    </w:p>
    <w:p w:rsidR="003A3F29" w:rsidRDefault="003A3F29">
      <w:pPr>
        <w:pStyle w:val="ConsPlusTitle"/>
        <w:jc w:val="center"/>
      </w:pPr>
      <w:r>
        <w:t>КАЛУЖСКОЙ ОБЛАСТИ ОТ 29.05.2013 N 298, ПРИКАЗА МИНИСТЕРСТВА</w:t>
      </w:r>
    </w:p>
    <w:p w:rsidR="003A3F29" w:rsidRDefault="003A3F29">
      <w:pPr>
        <w:pStyle w:val="ConsPlusTitle"/>
        <w:jc w:val="center"/>
      </w:pPr>
      <w:r>
        <w:t>СПОРТА И МОЛОДЕЖНОЙ ПОЛИТИКИ КАЛУЖСКОЙ ОБЛАСТИ</w:t>
      </w:r>
    </w:p>
    <w:p w:rsidR="003A3F29" w:rsidRDefault="003A3F29">
      <w:pPr>
        <w:pStyle w:val="ConsPlusTitle"/>
        <w:jc w:val="center"/>
      </w:pPr>
      <w:proofErr w:type="gramStart"/>
      <w:r>
        <w:t>ОТ 12.03.2014 N 74)</w:t>
      </w:r>
      <w:proofErr w:type="gramEnd"/>
    </w:p>
    <w:p w:rsidR="003A3F29" w:rsidRDefault="003A3F29">
      <w:pPr>
        <w:pStyle w:val="ConsPlusNormal"/>
        <w:jc w:val="both"/>
      </w:pPr>
    </w:p>
    <w:p w:rsidR="003A3F29" w:rsidRDefault="003A3F29">
      <w:pPr>
        <w:pStyle w:val="ConsPlusNormal"/>
        <w:ind w:firstLine="540"/>
        <w:jc w:val="both"/>
      </w:pPr>
      <w:r>
        <w:t xml:space="preserve">В соответствии с </w:t>
      </w:r>
      <w:hyperlink r:id="rId6" w:history="1">
        <w:r>
          <w:rPr>
            <w:color w:val="0000FF"/>
          </w:rPr>
          <w:t>Законом</w:t>
        </w:r>
      </w:hyperlink>
      <w:r>
        <w:t xml:space="preserve"> Калужской области "О нормативных правовых актах органов государственной власти Калужской области", </w:t>
      </w:r>
      <w:hyperlink r:id="rId7" w:history="1">
        <w:r>
          <w:rPr>
            <w:color w:val="0000FF"/>
          </w:rPr>
          <w:t>приказом</w:t>
        </w:r>
      </w:hyperlink>
      <w:r>
        <w:t xml:space="preserve"> министерства спорта Российской Федерации от 01.08.2014 N 663 "Об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w:t>
      </w:r>
    </w:p>
    <w:p w:rsidR="003A3F29" w:rsidRDefault="003A3F29">
      <w:pPr>
        <w:pStyle w:val="ConsPlusNormal"/>
        <w:ind w:firstLine="540"/>
        <w:jc w:val="both"/>
      </w:pPr>
      <w:r>
        <w:t>ПРИКАЗЫВАЮ:</w:t>
      </w:r>
    </w:p>
    <w:p w:rsidR="003A3F29" w:rsidRDefault="003A3F29">
      <w:pPr>
        <w:pStyle w:val="ConsPlusNormal"/>
        <w:jc w:val="both"/>
      </w:pPr>
    </w:p>
    <w:p w:rsidR="003A3F29" w:rsidRDefault="003A3F29">
      <w:pPr>
        <w:pStyle w:val="ConsPlusNormal"/>
        <w:ind w:firstLine="540"/>
        <w:jc w:val="both"/>
      </w:pPr>
      <w:r>
        <w:t xml:space="preserve">1. </w:t>
      </w:r>
      <w:proofErr w:type="gramStart"/>
      <w:r>
        <w:t xml:space="preserve">Внести в </w:t>
      </w:r>
      <w:hyperlink r:id="rId8" w:history="1">
        <w:r>
          <w:rPr>
            <w:color w:val="0000FF"/>
          </w:rPr>
          <w:t>приказ</w:t>
        </w:r>
      </w:hyperlink>
      <w:r>
        <w:t xml:space="preserve"> министерства спорта, туризма и молодежной политики Калужской области от 06.06.2012 N 376 "Об утверждении административного регламента министерства спорта и молодежной политики Калужской области предоставления государственной услуги "Государственная аккредитация региональных спортивных федераций" (в редакции приказа министерства спорта, туризма и молодежной политики Калужской области от 29.05.2013 N 298, приказа министерства спорта и молодежной политики Калужской области от 12.03.2014 N</w:t>
      </w:r>
      <w:proofErr w:type="gramEnd"/>
      <w:r>
        <w:t xml:space="preserve"> 74) (далее - приказ) следующие изменения:</w:t>
      </w:r>
    </w:p>
    <w:p w:rsidR="003A3F29" w:rsidRDefault="003A3F29">
      <w:pPr>
        <w:pStyle w:val="ConsPlusNormal"/>
        <w:ind w:firstLine="540"/>
        <w:jc w:val="both"/>
      </w:pPr>
      <w:r>
        <w:t xml:space="preserve">1.1. </w:t>
      </w:r>
      <w:proofErr w:type="gramStart"/>
      <w:r>
        <w:t xml:space="preserve">В </w:t>
      </w:r>
      <w:hyperlink r:id="rId9" w:history="1">
        <w:r>
          <w:rPr>
            <w:color w:val="0000FF"/>
          </w:rPr>
          <w:t>заголовке</w:t>
        </w:r>
      </w:hyperlink>
      <w:r>
        <w:t xml:space="preserve">, </w:t>
      </w:r>
      <w:hyperlink r:id="rId10" w:history="1">
        <w:r>
          <w:rPr>
            <w:color w:val="0000FF"/>
          </w:rPr>
          <w:t>пункте 1</w:t>
        </w:r>
      </w:hyperlink>
      <w:r>
        <w:t xml:space="preserve"> приказа, </w:t>
      </w:r>
      <w:hyperlink r:id="rId11" w:history="1">
        <w:r>
          <w:rPr>
            <w:color w:val="0000FF"/>
          </w:rPr>
          <w:t>заголовке</w:t>
        </w:r>
      </w:hyperlink>
      <w:r>
        <w:t xml:space="preserve"> приложения "Административный регламент министерства спорта и молодежной политики Калужской области предоставления государственной услуги "Государственная аккредитация региональных спортивных федераций" к приказу (далее - приложение) слова "и молодежной политики Калужской области предоставления государственной услуги "Государственная аккредитация региональных спортивных федераций" заменить словами "Калужской области предоставления государственной услуги "Государственная аккредитация региональных общественных организаций или структурных подразделений (региональных отделений) общероссийской</w:t>
      </w:r>
      <w:proofErr w:type="gramEnd"/>
      <w:r>
        <w:t xml:space="preserve"> спортивной федерации для наделения их статусом региональных спортивных федераций".</w:t>
      </w:r>
    </w:p>
    <w:p w:rsidR="003A3F29" w:rsidRDefault="003A3F29">
      <w:pPr>
        <w:pStyle w:val="ConsPlusNormal"/>
        <w:ind w:firstLine="540"/>
        <w:jc w:val="both"/>
      </w:pPr>
      <w:r>
        <w:t xml:space="preserve">1.2. </w:t>
      </w:r>
      <w:proofErr w:type="gramStart"/>
      <w:r>
        <w:t xml:space="preserve">В </w:t>
      </w:r>
      <w:hyperlink r:id="rId12" w:history="1">
        <w:r>
          <w:rPr>
            <w:color w:val="0000FF"/>
          </w:rPr>
          <w:t>преамбуле</w:t>
        </w:r>
      </w:hyperlink>
      <w:r>
        <w:t xml:space="preserve"> приказа слова "</w:t>
      </w:r>
      <w:hyperlink r:id="rId13" w:history="1">
        <w:r>
          <w:rPr>
            <w:color w:val="0000FF"/>
          </w:rPr>
          <w:t>приказа</w:t>
        </w:r>
      </w:hyperlink>
      <w:r>
        <w:t xml:space="preserve"> Министерства спорта, туризма и молодежной политики Российской Федерации от 20.02.2009 N 49 "Об утверждении Порядка государственной аккредитации региональных спортивных федераций, осуществляемой органом исполнительной власти субъекта Российской Федерации" и в соответствии с </w:t>
      </w:r>
      <w:hyperlink r:id="rId14" w:history="1">
        <w:r>
          <w:rPr>
            <w:color w:val="0000FF"/>
          </w:rPr>
          <w:t>постановлением</w:t>
        </w:r>
      </w:hyperlink>
      <w:r>
        <w:t xml:space="preserve"> Правительства Калужской области от 10.10.2011 N 552 "О разработке и утверждении административных регламентов предоставления государственных услуг" (ред. от 21.05.2012 N 253), </w:t>
      </w:r>
      <w:hyperlink r:id="rId15" w:history="1">
        <w:r>
          <w:rPr>
            <w:color w:val="0000FF"/>
          </w:rPr>
          <w:t>Положением</w:t>
        </w:r>
      </w:hyperlink>
      <w:r>
        <w:t xml:space="preserve"> о</w:t>
      </w:r>
      <w:proofErr w:type="gramEnd"/>
      <w:r>
        <w:t xml:space="preserve"> </w:t>
      </w:r>
      <w:proofErr w:type="gramStart"/>
      <w:r>
        <w:lastRenderedPageBreak/>
        <w:t>министерстве спорта и молодежной политики Калужской области, утвержденным постановлением Губернатора Калужской области от 21.07.2008 N 223" заменить словами "</w:t>
      </w:r>
      <w:hyperlink r:id="rId16" w:history="1">
        <w:r>
          <w:rPr>
            <w:color w:val="0000FF"/>
          </w:rPr>
          <w:t>приказа</w:t>
        </w:r>
      </w:hyperlink>
      <w:r>
        <w:t xml:space="preserve"> Министерства спорта Российской Федерации от 01.08.2014 N 663 "Об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w:t>
      </w:r>
      <w:proofErr w:type="gramEnd"/>
      <w:r>
        <w:t xml:space="preserve"> региональной спортивной федерации", в соответствии с </w:t>
      </w:r>
      <w:hyperlink r:id="rId17" w:history="1">
        <w:r>
          <w:rPr>
            <w:color w:val="0000FF"/>
          </w:rPr>
          <w:t>постановлением</w:t>
        </w:r>
      </w:hyperlink>
      <w:r>
        <w:t xml:space="preserve"> Правительства Калужской области от 10.10.2011 N 552 "О разработке и утверждении административных регламентов предоставления государственных услуг", </w:t>
      </w:r>
      <w:hyperlink r:id="rId18" w:history="1">
        <w:r>
          <w:rPr>
            <w:color w:val="0000FF"/>
          </w:rPr>
          <w:t>Положением</w:t>
        </w:r>
      </w:hyperlink>
      <w:r>
        <w:t xml:space="preserve"> о министерстве спорта Калужской области, утвержденным постановлением Губернатора Калужской области от 21.07.2008 N 223".</w:t>
      </w:r>
    </w:p>
    <w:p w:rsidR="003A3F29" w:rsidRDefault="003A3F29">
      <w:pPr>
        <w:pStyle w:val="ConsPlusNormal"/>
        <w:ind w:firstLine="540"/>
        <w:jc w:val="both"/>
      </w:pPr>
      <w:r>
        <w:t xml:space="preserve">1.3. </w:t>
      </w:r>
      <w:hyperlink r:id="rId19" w:history="1">
        <w:r>
          <w:rPr>
            <w:color w:val="0000FF"/>
          </w:rPr>
          <w:t>Приложение</w:t>
        </w:r>
      </w:hyperlink>
      <w:r>
        <w:t xml:space="preserve"> изложить в </w:t>
      </w:r>
      <w:hyperlink w:anchor="P51" w:history="1">
        <w:r>
          <w:rPr>
            <w:color w:val="0000FF"/>
          </w:rPr>
          <w:t>новой редакции</w:t>
        </w:r>
      </w:hyperlink>
      <w:r>
        <w:t xml:space="preserve"> (прилагается).</w:t>
      </w:r>
    </w:p>
    <w:p w:rsidR="003A3F29" w:rsidRDefault="003A3F29">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начальника управления физкультурно-массовой работы и спорта </w:t>
      </w:r>
      <w:proofErr w:type="spellStart"/>
      <w:r>
        <w:t>Ю.Н.Соколова</w:t>
      </w:r>
      <w:proofErr w:type="spellEnd"/>
      <w:r>
        <w:t>.</w:t>
      </w:r>
    </w:p>
    <w:p w:rsidR="003A3F29" w:rsidRDefault="003A3F29">
      <w:pPr>
        <w:pStyle w:val="ConsPlusNormal"/>
        <w:ind w:firstLine="540"/>
        <w:jc w:val="both"/>
      </w:pPr>
      <w:r>
        <w:t>3. Настоящий Приказ вступает в силу со дня его официального опубликования.</w:t>
      </w:r>
    </w:p>
    <w:p w:rsidR="003A3F29" w:rsidRDefault="003A3F29">
      <w:pPr>
        <w:pStyle w:val="ConsPlusNormal"/>
        <w:jc w:val="both"/>
      </w:pPr>
    </w:p>
    <w:p w:rsidR="003A3F29" w:rsidRDefault="003A3F29">
      <w:pPr>
        <w:pStyle w:val="ConsPlusNormal"/>
        <w:jc w:val="right"/>
      </w:pPr>
      <w:r>
        <w:t>Министр</w:t>
      </w:r>
    </w:p>
    <w:p w:rsidR="003A3F29" w:rsidRDefault="003A3F29">
      <w:pPr>
        <w:pStyle w:val="ConsPlusNormal"/>
        <w:jc w:val="right"/>
      </w:pPr>
      <w:proofErr w:type="spellStart"/>
      <w:r>
        <w:t>А.Ю.Логинов</w:t>
      </w:r>
      <w:proofErr w:type="spellEnd"/>
    </w:p>
    <w:p w:rsidR="003A3F29" w:rsidRDefault="003A3F29">
      <w:pPr>
        <w:pStyle w:val="ConsPlusNormal"/>
        <w:jc w:val="both"/>
      </w:pPr>
    </w:p>
    <w:p w:rsidR="003A3F29" w:rsidRDefault="003A3F29">
      <w:pPr>
        <w:pStyle w:val="ConsPlusNormal"/>
        <w:jc w:val="both"/>
      </w:pPr>
    </w:p>
    <w:p w:rsidR="003A3F29" w:rsidRDefault="003A3F29">
      <w:pPr>
        <w:pStyle w:val="ConsPlusNormal"/>
        <w:jc w:val="both"/>
      </w:pPr>
    </w:p>
    <w:p w:rsidR="003A3F29" w:rsidRDefault="003A3F29">
      <w:pPr>
        <w:pStyle w:val="ConsPlusNormal"/>
        <w:jc w:val="both"/>
      </w:pPr>
    </w:p>
    <w:p w:rsidR="003A3F29" w:rsidRDefault="003A3F29">
      <w:pPr>
        <w:pStyle w:val="ConsPlusNormal"/>
        <w:jc w:val="both"/>
      </w:pPr>
    </w:p>
    <w:p w:rsidR="003A3F29" w:rsidRDefault="003A3F29">
      <w:pPr>
        <w:pStyle w:val="ConsPlusNormal"/>
        <w:jc w:val="right"/>
        <w:outlineLvl w:val="0"/>
      </w:pPr>
      <w:r>
        <w:t>Приложение</w:t>
      </w:r>
    </w:p>
    <w:p w:rsidR="003A3F29" w:rsidRDefault="003A3F29">
      <w:pPr>
        <w:pStyle w:val="ConsPlusNormal"/>
        <w:jc w:val="right"/>
      </w:pPr>
      <w:r>
        <w:t>к Приказу</w:t>
      </w:r>
    </w:p>
    <w:p w:rsidR="003A3F29" w:rsidRDefault="003A3F29">
      <w:pPr>
        <w:pStyle w:val="ConsPlusNormal"/>
        <w:jc w:val="right"/>
      </w:pPr>
      <w:r>
        <w:t>министерства спорта</w:t>
      </w:r>
    </w:p>
    <w:p w:rsidR="003A3F29" w:rsidRDefault="003A3F29">
      <w:pPr>
        <w:pStyle w:val="ConsPlusNormal"/>
        <w:jc w:val="right"/>
      </w:pPr>
      <w:r>
        <w:t>Калужской области</w:t>
      </w:r>
    </w:p>
    <w:p w:rsidR="003A3F29" w:rsidRDefault="003A3F29">
      <w:pPr>
        <w:pStyle w:val="ConsPlusNormal"/>
        <w:jc w:val="right"/>
      </w:pPr>
      <w:r>
        <w:t>от 9 июля 2015 г. N 355</w:t>
      </w:r>
    </w:p>
    <w:p w:rsidR="003A3F29" w:rsidRDefault="003A3F29">
      <w:pPr>
        <w:pStyle w:val="ConsPlusNormal"/>
        <w:jc w:val="both"/>
      </w:pPr>
    </w:p>
    <w:p w:rsidR="003A3F29" w:rsidRDefault="003A3F29">
      <w:pPr>
        <w:pStyle w:val="ConsPlusNormal"/>
        <w:jc w:val="right"/>
      </w:pPr>
      <w:r>
        <w:t>Приложение</w:t>
      </w:r>
    </w:p>
    <w:p w:rsidR="003A3F29" w:rsidRDefault="003A3F29">
      <w:pPr>
        <w:pStyle w:val="ConsPlusNormal"/>
        <w:jc w:val="right"/>
      </w:pPr>
      <w:r>
        <w:t>к Приказу</w:t>
      </w:r>
    </w:p>
    <w:p w:rsidR="003A3F29" w:rsidRDefault="003A3F29">
      <w:pPr>
        <w:pStyle w:val="ConsPlusNormal"/>
        <w:jc w:val="right"/>
      </w:pPr>
      <w:r>
        <w:t>министерства спорта,</w:t>
      </w:r>
    </w:p>
    <w:p w:rsidR="003A3F29" w:rsidRDefault="003A3F29">
      <w:pPr>
        <w:pStyle w:val="ConsPlusNormal"/>
        <w:jc w:val="right"/>
      </w:pPr>
      <w:r>
        <w:t>туризма и молодежной политики</w:t>
      </w:r>
    </w:p>
    <w:p w:rsidR="003A3F29" w:rsidRDefault="003A3F29">
      <w:pPr>
        <w:pStyle w:val="ConsPlusNormal"/>
        <w:jc w:val="right"/>
      </w:pPr>
      <w:r>
        <w:t>Калужской области</w:t>
      </w:r>
    </w:p>
    <w:p w:rsidR="003A3F29" w:rsidRDefault="003A3F29">
      <w:pPr>
        <w:pStyle w:val="ConsPlusNormal"/>
        <w:jc w:val="right"/>
      </w:pPr>
      <w:r>
        <w:t>от 6 июня 2012 г. N 376</w:t>
      </w:r>
    </w:p>
    <w:p w:rsidR="003A3F29" w:rsidRDefault="003A3F29">
      <w:pPr>
        <w:pStyle w:val="ConsPlusNormal"/>
        <w:jc w:val="both"/>
      </w:pPr>
    </w:p>
    <w:p w:rsidR="003A3F29" w:rsidRDefault="003A3F29">
      <w:pPr>
        <w:pStyle w:val="ConsPlusTitle"/>
        <w:jc w:val="center"/>
      </w:pPr>
      <w:bookmarkStart w:id="1" w:name="P51"/>
      <w:bookmarkEnd w:id="1"/>
      <w:r>
        <w:t>АДМИНИСТРАТИВНЫЙ РЕГЛАМЕНТ</w:t>
      </w:r>
    </w:p>
    <w:p w:rsidR="003A3F29" w:rsidRDefault="003A3F29">
      <w:pPr>
        <w:pStyle w:val="ConsPlusTitle"/>
        <w:jc w:val="center"/>
      </w:pPr>
      <w:r>
        <w:t>МИНИСТЕРСТВА СПОРТА КАЛУЖСКОЙ ОБЛАСТИ ПРЕДОСТАВЛЕНИЯ</w:t>
      </w:r>
    </w:p>
    <w:p w:rsidR="003A3F29" w:rsidRDefault="003A3F29">
      <w:pPr>
        <w:pStyle w:val="ConsPlusTitle"/>
        <w:jc w:val="center"/>
      </w:pPr>
      <w:r>
        <w:t>ГОСУДАРСТВЕННОЙ УСЛУГИ "ГОСУДАРСТВЕННАЯ АККРЕДИТАЦИЯ</w:t>
      </w:r>
    </w:p>
    <w:p w:rsidR="003A3F29" w:rsidRDefault="003A3F29">
      <w:pPr>
        <w:pStyle w:val="ConsPlusTitle"/>
        <w:jc w:val="center"/>
      </w:pPr>
      <w:r>
        <w:t>РЕГИОНАЛЬНЫХ ОБЩЕСТВЕННЫХ ОРГАНИЗАЦИЙ ИЛИ СТРУКТУРНЫХ</w:t>
      </w:r>
    </w:p>
    <w:p w:rsidR="003A3F29" w:rsidRDefault="003A3F29">
      <w:pPr>
        <w:pStyle w:val="ConsPlusTitle"/>
        <w:jc w:val="center"/>
      </w:pPr>
      <w:r>
        <w:t xml:space="preserve">ПОДРАЗДЕЛЕНИЙ (РЕГИОНАЛЬНЫХ ОТДЕЛЕНИЙ) </w:t>
      </w:r>
      <w:proofErr w:type="gramStart"/>
      <w:r>
        <w:t>ОБЩЕРОССИЙСКОЙ</w:t>
      </w:r>
      <w:proofErr w:type="gramEnd"/>
    </w:p>
    <w:p w:rsidR="003A3F29" w:rsidRDefault="003A3F29">
      <w:pPr>
        <w:pStyle w:val="ConsPlusTitle"/>
        <w:jc w:val="center"/>
      </w:pPr>
      <w:r>
        <w:t>СПОРТИВНОЙ ФЕДЕРАЦИИ ДЛЯ НАДЕЛЕНИЯ ИХ СТАТУСОМ РЕГИОНАЛЬНЫХ</w:t>
      </w:r>
    </w:p>
    <w:p w:rsidR="003A3F29" w:rsidRDefault="003A3F29">
      <w:pPr>
        <w:pStyle w:val="ConsPlusTitle"/>
        <w:jc w:val="center"/>
      </w:pPr>
      <w:r>
        <w:t>СПОРТИВНЫХ ФЕДЕРАЦИЙ"</w:t>
      </w:r>
    </w:p>
    <w:p w:rsidR="003A3F29" w:rsidRDefault="003A3F29">
      <w:pPr>
        <w:pStyle w:val="ConsPlusNormal"/>
        <w:jc w:val="both"/>
      </w:pPr>
    </w:p>
    <w:p w:rsidR="003A3F29" w:rsidRDefault="003A3F29">
      <w:pPr>
        <w:pStyle w:val="ConsPlusNormal"/>
        <w:jc w:val="center"/>
        <w:outlineLvl w:val="1"/>
      </w:pPr>
      <w:r>
        <w:t>1. Общие положения</w:t>
      </w:r>
    </w:p>
    <w:p w:rsidR="003A3F29" w:rsidRDefault="003A3F29">
      <w:pPr>
        <w:pStyle w:val="ConsPlusNormal"/>
        <w:jc w:val="both"/>
      </w:pPr>
    </w:p>
    <w:p w:rsidR="003A3F29" w:rsidRDefault="003A3F29">
      <w:pPr>
        <w:pStyle w:val="ConsPlusNormal"/>
        <w:ind w:firstLine="540"/>
        <w:jc w:val="both"/>
      </w:pPr>
      <w:r>
        <w:t xml:space="preserve">1.1. </w:t>
      </w:r>
      <w:proofErr w:type="gramStart"/>
      <w:r>
        <w:t>Административный регламент министерства спорта Калужской области предоставления государственной услуги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административный регламент) определяет условия и порядок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государственная услуга).</w:t>
      </w:r>
      <w:proofErr w:type="gramEnd"/>
    </w:p>
    <w:p w:rsidR="003A3F29" w:rsidRDefault="003A3F29">
      <w:pPr>
        <w:pStyle w:val="ConsPlusNormal"/>
        <w:ind w:firstLine="540"/>
        <w:jc w:val="both"/>
      </w:pPr>
      <w:r>
        <w:lastRenderedPageBreak/>
        <w:t>1.2. Описание заявителей.</w:t>
      </w:r>
    </w:p>
    <w:p w:rsidR="003A3F29" w:rsidRDefault="003A3F29">
      <w:pPr>
        <w:pStyle w:val="ConsPlusNormal"/>
        <w:ind w:firstLine="540"/>
        <w:jc w:val="both"/>
      </w:pPr>
      <w:r>
        <w:t>Заявителями являются региональные общественные организации или структурные подразделения (региональные отделения) общероссийской спортивной федерации (далее - общественные организации), осуществляющие свою деятельность на территории Калужской области (далее - федерация).</w:t>
      </w:r>
    </w:p>
    <w:p w:rsidR="003A3F29" w:rsidRDefault="003A3F29">
      <w:pPr>
        <w:pStyle w:val="ConsPlusNormal"/>
        <w:ind w:firstLine="540"/>
        <w:jc w:val="both"/>
      </w:pPr>
      <w:r>
        <w:t>1.3. Требования к порядку информирования о порядке предоставления государственной услуги.</w:t>
      </w:r>
    </w:p>
    <w:p w:rsidR="003A3F29" w:rsidRDefault="003A3F29">
      <w:pPr>
        <w:pStyle w:val="ConsPlusNormal"/>
        <w:ind w:firstLine="540"/>
        <w:jc w:val="both"/>
      </w:pPr>
      <w:r>
        <w:t>1.3.1. Информация о местах нахождения и графиках работы органов исполнительной власти, предоставляющих государственную услугу, их структурных подразделениях, организациях, участвующих в предоставлении государственной услуги, способах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государственной услуги.</w:t>
      </w:r>
    </w:p>
    <w:p w:rsidR="003A3F29" w:rsidRDefault="003A3F29">
      <w:pPr>
        <w:pStyle w:val="ConsPlusNormal"/>
        <w:ind w:firstLine="540"/>
        <w:jc w:val="both"/>
      </w:pPr>
      <w:r>
        <w:t>Местонахождение министерства спорта Калужской области (далее - министерство): 248016, г. Калуга, ул. Пролетарская, 111.</w:t>
      </w:r>
    </w:p>
    <w:p w:rsidR="003A3F29" w:rsidRDefault="003A3F29">
      <w:pPr>
        <w:pStyle w:val="ConsPlusNormal"/>
        <w:ind w:firstLine="540"/>
        <w:jc w:val="both"/>
      </w:pPr>
      <w:r>
        <w:t xml:space="preserve">График работы: понедельник - четверг - с 8.00 до 17.15, пятница - с 8-00 до 16-00; перерыв на обед - с 13.00 </w:t>
      </w:r>
      <w:proofErr w:type="gramStart"/>
      <w:r>
        <w:t>до</w:t>
      </w:r>
      <w:proofErr w:type="gramEnd"/>
      <w:r>
        <w:t xml:space="preserve"> 14.00; суббота, воскресенье - выходной.</w:t>
      </w:r>
    </w:p>
    <w:p w:rsidR="003A3F29" w:rsidRDefault="003A3F29">
      <w:pPr>
        <w:pStyle w:val="ConsPlusNormal"/>
        <w:ind w:firstLine="540"/>
        <w:jc w:val="both"/>
      </w:pPr>
      <w:r>
        <w:t>1.3.2. Справочные телефоны структурных подразделений органов исполнительной власти, предоставляющих государственную услугу, организаций, участвующих в предоставлении государственной услуги, в том числе номер телефона-автоинформатора.</w:t>
      </w:r>
    </w:p>
    <w:p w:rsidR="003A3F29" w:rsidRDefault="003A3F29">
      <w:pPr>
        <w:pStyle w:val="ConsPlusNormal"/>
        <w:ind w:firstLine="540"/>
        <w:jc w:val="both"/>
      </w:pPr>
      <w:r>
        <w:t>Контактный телефон (телефон для справок): (84842)719-213, факсы: (84842)719-204, (84842)719-210.</w:t>
      </w:r>
    </w:p>
    <w:p w:rsidR="003A3F29" w:rsidRDefault="003A3F29">
      <w:pPr>
        <w:pStyle w:val="ConsPlusNormal"/>
        <w:ind w:firstLine="540"/>
        <w:jc w:val="both"/>
      </w:pPr>
      <w:r>
        <w:t>1.3.3. Адреса официальных сайтов органов исполнительной власти, организаций, участвующих в предоставлении государственной услуги, в информационно-телекоммуникационной сети Интернет, содержащих информацию о предоставлении государственной услуги, услугах, необходимых и обязательных для предоставления государственной услуги, адреса их электронной почты.</w:t>
      </w:r>
    </w:p>
    <w:p w:rsidR="003A3F29" w:rsidRDefault="003A3F29">
      <w:pPr>
        <w:pStyle w:val="ConsPlusNormal"/>
        <w:ind w:firstLine="540"/>
        <w:jc w:val="both"/>
      </w:pPr>
      <w:r>
        <w:t>Адрес электронной почты: minsport@adm.kaluga.ru.</w:t>
      </w:r>
    </w:p>
    <w:p w:rsidR="003A3F29" w:rsidRDefault="003A3F29">
      <w:pPr>
        <w:pStyle w:val="ConsPlusNormal"/>
        <w:ind w:firstLine="540"/>
        <w:jc w:val="both"/>
      </w:pPr>
      <w:r>
        <w:t>Сайт министерства: http://www.admoblkaluga.ru, "Органы власти", раздел "Министерство спорта Калужской области".</w:t>
      </w:r>
    </w:p>
    <w:p w:rsidR="003A3F29" w:rsidRDefault="003A3F29">
      <w:pPr>
        <w:pStyle w:val="ConsPlusNormal"/>
        <w:ind w:firstLine="540"/>
        <w:jc w:val="both"/>
      </w:pPr>
      <w:r>
        <w:t>1.3.4. Порядок получения информации заявителями по вопросам предоставления государственной услуги, услуг, необходимых и обязательных для предоставления государственных услуг, сведений о ходе предоставления указанных услуг, в том числе с использованием государственной информационной системы Калужской области "Портал государственных и муниципальных услуг (функций) Калужской области".</w:t>
      </w:r>
    </w:p>
    <w:p w:rsidR="003A3F29" w:rsidRDefault="003A3F29">
      <w:pPr>
        <w:pStyle w:val="ConsPlusNormal"/>
        <w:ind w:firstLine="540"/>
        <w:jc w:val="both"/>
      </w:pPr>
      <w:r>
        <w:t>Получение данной информации осуществляется:</w:t>
      </w:r>
    </w:p>
    <w:p w:rsidR="003A3F29" w:rsidRDefault="003A3F29">
      <w:pPr>
        <w:pStyle w:val="ConsPlusNormal"/>
        <w:ind w:firstLine="540"/>
        <w:jc w:val="both"/>
      </w:pPr>
      <w:r>
        <w:t>- непосредственно в помещении министерства;</w:t>
      </w:r>
    </w:p>
    <w:p w:rsidR="003A3F29" w:rsidRDefault="003A3F29">
      <w:pPr>
        <w:pStyle w:val="ConsPlusNormal"/>
        <w:ind w:firstLine="540"/>
        <w:jc w:val="both"/>
      </w:pPr>
      <w:r>
        <w:t>- посредством телефонной связи;</w:t>
      </w:r>
    </w:p>
    <w:p w:rsidR="003A3F29" w:rsidRDefault="003A3F29">
      <w:pPr>
        <w:pStyle w:val="ConsPlusNormal"/>
        <w:ind w:firstLine="540"/>
        <w:jc w:val="both"/>
      </w:pPr>
      <w:r>
        <w:t>- посредством электронного информирования;</w:t>
      </w:r>
    </w:p>
    <w:p w:rsidR="003A3F29" w:rsidRDefault="003A3F29">
      <w:pPr>
        <w:pStyle w:val="ConsPlusNormal"/>
        <w:ind w:firstLine="540"/>
        <w:jc w:val="both"/>
      </w:pPr>
      <w:r>
        <w:t>- посредством размещения в информационных системах общего пользования (в том числе в сети информационно-телекоммуникационной сети Интернет);</w:t>
      </w:r>
    </w:p>
    <w:p w:rsidR="003A3F29" w:rsidRDefault="003A3F29">
      <w:pPr>
        <w:pStyle w:val="ConsPlusNormal"/>
        <w:ind w:firstLine="540"/>
        <w:jc w:val="both"/>
      </w:pPr>
      <w:r>
        <w:t>- в виде устного и письменного информирования;</w:t>
      </w:r>
    </w:p>
    <w:p w:rsidR="003A3F29" w:rsidRDefault="003A3F29">
      <w:pPr>
        <w:pStyle w:val="ConsPlusNormal"/>
        <w:ind w:firstLine="540"/>
        <w:jc w:val="both"/>
      </w:pPr>
      <w:r>
        <w:t>- на официальном сайте министерства (http://www.admoblkaluga.ru, "Органы власти", раздел "Министерство спорта Калужской области");</w:t>
      </w:r>
    </w:p>
    <w:p w:rsidR="003A3F29" w:rsidRDefault="003A3F29">
      <w:pPr>
        <w:pStyle w:val="ConsPlusNormal"/>
        <w:ind w:firstLine="540"/>
        <w:jc w:val="both"/>
      </w:pPr>
      <w:r>
        <w:t>- через единый портал государственных услуг и муниципальных услуг (www.gosuslugi.ru);</w:t>
      </w:r>
    </w:p>
    <w:p w:rsidR="003A3F29" w:rsidRDefault="003A3F29">
      <w:pPr>
        <w:pStyle w:val="ConsPlusNormal"/>
        <w:ind w:firstLine="540"/>
        <w:jc w:val="both"/>
      </w:pPr>
      <w:r>
        <w:t>- через государственную информационную систему "Портал государственных и муниципальных услуг (функций) Калужской области".</w:t>
      </w:r>
    </w:p>
    <w:p w:rsidR="003A3F29" w:rsidRDefault="003A3F29">
      <w:pPr>
        <w:pStyle w:val="ConsPlusNormal"/>
        <w:ind w:firstLine="540"/>
        <w:jc w:val="both"/>
      </w:pPr>
      <w:r>
        <w:t xml:space="preserve">1.3.5. </w:t>
      </w:r>
      <w:proofErr w:type="gramStart"/>
      <w:r>
        <w:t>Порядок, форма и место размещения указанной в настоящем подпункте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информационно-телекоммуникационной сети Интернет на интернет-портале органов исполнительной власти Калужской области, организаций, участвующих в предоставлении государственной услуги, в государственных информационных системах Калужской области, "Реестр государственных услуг (функций) Калужской области", "Портал</w:t>
      </w:r>
      <w:proofErr w:type="gramEnd"/>
      <w:r>
        <w:t xml:space="preserve"> государственных и муниципальных услуг (функций) Калужской области".</w:t>
      </w:r>
    </w:p>
    <w:p w:rsidR="003A3F29" w:rsidRDefault="003A3F29">
      <w:pPr>
        <w:pStyle w:val="ConsPlusNormal"/>
        <w:ind w:firstLine="540"/>
        <w:jc w:val="both"/>
      </w:pPr>
      <w:r>
        <w:lastRenderedPageBreak/>
        <w:t>Сведения о графике (режиме) работы министерства сообщаются по телефонам для справок (консультаций), а также размещаются:</w:t>
      </w:r>
    </w:p>
    <w:p w:rsidR="003A3F29" w:rsidRDefault="003A3F29">
      <w:pPr>
        <w:pStyle w:val="ConsPlusNormal"/>
        <w:ind w:firstLine="540"/>
        <w:jc w:val="both"/>
      </w:pPr>
      <w:r>
        <w:t xml:space="preserve">- в информационно-телекоммуникационной сети Интернет на </w:t>
      </w:r>
      <w:proofErr w:type="gramStart"/>
      <w:r>
        <w:t>интернет-портале</w:t>
      </w:r>
      <w:proofErr w:type="gramEnd"/>
      <w:r>
        <w:t xml:space="preserve"> органов исполнительной власти Калужской области;</w:t>
      </w:r>
    </w:p>
    <w:p w:rsidR="003A3F29" w:rsidRDefault="003A3F29">
      <w:pPr>
        <w:pStyle w:val="ConsPlusNormal"/>
        <w:ind w:firstLine="540"/>
        <w:jc w:val="both"/>
      </w:pPr>
      <w:r>
        <w:t>- на информационном стенде министерства.</w:t>
      </w:r>
    </w:p>
    <w:p w:rsidR="003A3F29" w:rsidRDefault="003A3F29">
      <w:pPr>
        <w:pStyle w:val="ConsPlusNormal"/>
        <w:ind w:firstLine="540"/>
        <w:jc w:val="both"/>
      </w:pPr>
      <w:r>
        <w:t>На информационном стенде в помещении, предназначенном для приема заявителей, и в информационно-телекоммуникационной сети Интернет размещается следующая информация:</w:t>
      </w:r>
    </w:p>
    <w:p w:rsidR="003A3F29" w:rsidRDefault="003A3F29">
      <w:pPr>
        <w:pStyle w:val="ConsPlusNormal"/>
        <w:ind w:firstLine="540"/>
        <w:jc w:val="both"/>
      </w:pPr>
      <w:r>
        <w:t>- извлечения из законодательных и иных нормативных правовых актов, содержащих нормы, регулирующие деятельность по исполнению государственной услуги;</w:t>
      </w:r>
    </w:p>
    <w:p w:rsidR="003A3F29" w:rsidRDefault="003A3F29">
      <w:pPr>
        <w:pStyle w:val="ConsPlusNormal"/>
        <w:ind w:firstLine="540"/>
        <w:jc w:val="both"/>
      </w:pPr>
      <w:r>
        <w:t>- график приема заявителей;</w:t>
      </w:r>
    </w:p>
    <w:p w:rsidR="003A3F29" w:rsidRDefault="003A3F29">
      <w:pPr>
        <w:pStyle w:val="ConsPlusNormal"/>
        <w:ind w:firstLine="540"/>
        <w:jc w:val="both"/>
      </w:pPr>
      <w:r>
        <w:t>- образцы оформления документов, необходимых для исполнения государственной услуги, и требования к ним;</w:t>
      </w:r>
    </w:p>
    <w:p w:rsidR="003A3F29" w:rsidRDefault="003A3F29">
      <w:pPr>
        <w:pStyle w:val="ConsPlusNormal"/>
        <w:ind w:firstLine="540"/>
        <w:jc w:val="both"/>
      </w:pPr>
      <w:r>
        <w:t>- настоящий Административный регламент;</w:t>
      </w:r>
    </w:p>
    <w:p w:rsidR="003A3F29" w:rsidRDefault="003A3F29">
      <w:pPr>
        <w:pStyle w:val="ConsPlusNormal"/>
        <w:ind w:firstLine="540"/>
        <w:jc w:val="both"/>
      </w:pPr>
      <w:r>
        <w:t>- почтовые реквизиты и телефоны органов исполнительной власти Калужской области;</w:t>
      </w:r>
    </w:p>
    <w:p w:rsidR="003A3F29" w:rsidRDefault="003A3F29">
      <w:pPr>
        <w:pStyle w:val="ConsPlusNormal"/>
        <w:ind w:firstLine="540"/>
        <w:jc w:val="both"/>
      </w:pPr>
      <w:r>
        <w:t>- разъяснения порядка подачи обращений, а также порядка обжалования решений и действий (бездействия) должностных лиц, исполняющих государственную услугу.</w:t>
      </w:r>
    </w:p>
    <w:p w:rsidR="003A3F29" w:rsidRDefault="003A3F29">
      <w:pPr>
        <w:pStyle w:val="ConsPlusNormal"/>
        <w:jc w:val="both"/>
      </w:pPr>
    </w:p>
    <w:p w:rsidR="003A3F29" w:rsidRDefault="003A3F29">
      <w:pPr>
        <w:pStyle w:val="ConsPlusNormal"/>
        <w:jc w:val="center"/>
        <w:outlineLvl w:val="1"/>
      </w:pPr>
      <w:r>
        <w:t>2. Стандарт предоставления государственной услуги</w:t>
      </w:r>
    </w:p>
    <w:p w:rsidR="003A3F29" w:rsidRDefault="003A3F29">
      <w:pPr>
        <w:pStyle w:val="ConsPlusNormal"/>
        <w:jc w:val="both"/>
      </w:pPr>
    </w:p>
    <w:p w:rsidR="003A3F29" w:rsidRDefault="003A3F29">
      <w:pPr>
        <w:pStyle w:val="ConsPlusNormal"/>
        <w:jc w:val="center"/>
        <w:outlineLvl w:val="2"/>
      </w:pPr>
      <w:r>
        <w:t>2.1. Наименование государственной услуги</w:t>
      </w:r>
    </w:p>
    <w:p w:rsidR="003A3F29" w:rsidRDefault="003A3F29">
      <w:pPr>
        <w:pStyle w:val="ConsPlusNormal"/>
        <w:jc w:val="both"/>
      </w:pPr>
    </w:p>
    <w:p w:rsidR="003A3F29" w:rsidRDefault="003A3F29">
      <w:pPr>
        <w:pStyle w:val="ConsPlusNormal"/>
        <w:ind w:firstLine="540"/>
        <w:jc w:val="both"/>
      </w:pPr>
      <w:r>
        <w:t>Государственная услуга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3A3F29" w:rsidRDefault="003A3F29">
      <w:pPr>
        <w:pStyle w:val="ConsPlusNormal"/>
        <w:ind w:firstLine="540"/>
        <w:jc w:val="both"/>
        <w:outlineLvl w:val="2"/>
      </w:pPr>
      <w:r>
        <w:t xml:space="preserve">2.2. Наименование органа исполнительной власти Калужской области, непосредственно предоставляющего государственную услугу. </w:t>
      </w:r>
      <w:proofErr w:type="gramStart"/>
      <w:r>
        <w:t>Если в предоставлении государственной услуги участвуют также иные органы исполнительной власти, территориальные органы федеральных органов исполнительной власти Калужской области, территориальные подразделения органов государственных внебюджетных фондов, органы местного самоуправления и организации, то указываются все органы государственной власти, органы государственных внебюджетных фондов, органы местного самоуправления и организации, обращение в которые необходимо для предоставления государственной услуги.</w:t>
      </w:r>
      <w:proofErr w:type="gramEnd"/>
    </w:p>
    <w:p w:rsidR="003A3F29" w:rsidRDefault="003A3F29">
      <w:pPr>
        <w:pStyle w:val="ConsPlusNormal"/>
        <w:ind w:firstLine="540"/>
        <w:jc w:val="both"/>
      </w:pPr>
      <w:r>
        <w:t>Предоставление государственной услуги осуществляется министерством.</w:t>
      </w:r>
    </w:p>
    <w:p w:rsidR="003A3F29" w:rsidRDefault="003A3F29">
      <w:pPr>
        <w:pStyle w:val="ConsPlusNormal"/>
        <w:ind w:firstLine="540"/>
        <w:jc w:val="both"/>
      </w:pPr>
      <w:r>
        <w:t>При предоставлении государственной услуги министерство осуществляет взаимодействие:</w:t>
      </w:r>
    </w:p>
    <w:p w:rsidR="003A3F29" w:rsidRDefault="003A3F29">
      <w:pPr>
        <w:pStyle w:val="ConsPlusNormal"/>
        <w:ind w:firstLine="540"/>
        <w:jc w:val="both"/>
      </w:pPr>
      <w:r>
        <w:t>- с Управлением Федеральной налоговой службы по Калужской области;</w:t>
      </w:r>
    </w:p>
    <w:p w:rsidR="003A3F29" w:rsidRDefault="003A3F29">
      <w:pPr>
        <w:pStyle w:val="ConsPlusNormal"/>
        <w:ind w:firstLine="540"/>
        <w:jc w:val="both"/>
      </w:pPr>
      <w:r>
        <w:t>- с Управлением Федерального Казначейства по Калужской области.</w:t>
      </w:r>
    </w:p>
    <w:p w:rsidR="003A3F29" w:rsidRDefault="003A3F29">
      <w:pPr>
        <w:pStyle w:val="ConsPlusNormal"/>
        <w:jc w:val="both"/>
      </w:pPr>
    </w:p>
    <w:p w:rsidR="003A3F29" w:rsidRDefault="003A3F29">
      <w:pPr>
        <w:pStyle w:val="ConsPlusNormal"/>
        <w:jc w:val="center"/>
        <w:outlineLvl w:val="2"/>
      </w:pPr>
      <w:r>
        <w:t xml:space="preserve">2.3. Описание результата предоставления </w:t>
      </w:r>
      <w:proofErr w:type="gramStart"/>
      <w:r>
        <w:t>государственной</w:t>
      </w:r>
      <w:proofErr w:type="gramEnd"/>
    </w:p>
    <w:p w:rsidR="003A3F29" w:rsidRDefault="003A3F29">
      <w:pPr>
        <w:pStyle w:val="ConsPlusNormal"/>
        <w:jc w:val="center"/>
      </w:pPr>
      <w:r>
        <w:t>услуги</w:t>
      </w:r>
    </w:p>
    <w:p w:rsidR="003A3F29" w:rsidRDefault="003A3F29">
      <w:pPr>
        <w:pStyle w:val="ConsPlusNormal"/>
        <w:jc w:val="both"/>
      </w:pPr>
    </w:p>
    <w:p w:rsidR="003A3F29" w:rsidRDefault="003A3F29">
      <w:pPr>
        <w:pStyle w:val="ConsPlusNormal"/>
        <w:ind w:firstLine="540"/>
        <w:jc w:val="both"/>
      </w:pPr>
      <w:r>
        <w:t>Результатом предоставления государственной услуги является выдача документа о государственной аккредитации, подтверждающего наличие статуса региональной спортивной федерации, или отказ в государственной аккредитации федерации.</w:t>
      </w:r>
    </w:p>
    <w:p w:rsidR="003A3F29" w:rsidRDefault="003A3F29">
      <w:pPr>
        <w:pStyle w:val="ConsPlusNormal"/>
        <w:jc w:val="both"/>
      </w:pPr>
    </w:p>
    <w:p w:rsidR="003A3F29" w:rsidRDefault="003A3F29">
      <w:pPr>
        <w:pStyle w:val="ConsPlusNormal"/>
        <w:jc w:val="center"/>
        <w:outlineLvl w:val="2"/>
      </w:pPr>
      <w:r>
        <w:t>2.4. Сроки предоставления государственной услуги</w:t>
      </w:r>
    </w:p>
    <w:p w:rsidR="003A3F29" w:rsidRDefault="003A3F29">
      <w:pPr>
        <w:pStyle w:val="ConsPlusNormal"/>
        <w:jc w:val="both"/>
      </w:pPr>
    </w:p>
    <w:p w:rsidR="003A3F29" w:rsidRDefault="003A3F29">
      <w:pPr>
        <w:pStyle w:val="ConsPlusNormal"/>
        <w:ind w:firstLine="540"/>
        <w:jc w:val="both"/>
      </w:pPr>
      <w:bookmarkStart w:id="2" w:name="P113"/>
      <w:bookmarkEnd w:id="2"/>
      <w:r>
        <w:t xml:space="preserve">2.4.1. </w:t>
      </w:r>
      <w:proofErr w:type="gramStart"/>
      <w:r>
        <w:t>Приказ об объявлении государственной аккредитации (далее - приказ) издается в течение 10 рабочих дней с момента получения обращения федерации для объявления государственной аккредитации по видам спорта, включенным в первый раздел Всероссийского реестра видов спорта (далее - ВРВС) - признанные виды спорта (за исключением военно-прикладных, служебно-прикладных, а также видов спорта, развиваемых на общероссийском уровне), во второй раздел ВРВС - виды спорта, развиваемые на общероссийском уровне</w:t>
      </w:r>
      <w:proofErr w:type="gramEnd"/>
      <w:r>
        <w:t>, в третий раздел ВРВС - национальные виды спорта, при отсутствии региональной спортивной федерации по соответствующему виду спорта (далее - обращение) в следующих случаях:</w:t>
      </w:r>
    </w:p>
    <w:p w:rsidR="003A3F29" w:rsidRDefault="003A3F29">
      <w:pPr>
        <w:pStyle w:val="ConsPlusNormal"/>
        <w:ind w:firstLine="540"/>
        <w:jc w:val="both"/>
      </w:pPr>
      <w:r>
        <w:lastRenderedPageBreak/>
        <w:t>а) окончания срока действия государственной аккредитации региональной спортивной федерации по соответствующему виду спорта;</w:t>
      </w:r>
    </w:p>
    <w:p w:rsidR="003A3F29" w:rsidRDefault="003A3F29">
      <w:pPr>
        <w:pStyle w:val="ConsPlusNormal"/>
        <w:ind w:firstLine="540"/>
        <w:jc w:val="both"/>
      </w:pPr>
      <w:r>
        <w:t xml:space="preserve">б) обращения в министерство региональной спортивной федерации для объявления государственной аккредитации не ранее чем за 4 месяца до дня </w:t>
      </w:r>
      <w:proofErr w:type="gramStart"/>
      <w:r>
        <w:t>окончания срока действия государственной аккредитации региональной спортивной федерации</w:t>
      </w:r>
      <w:proofErr w:type="gramEnd"/>
      <w:r>
        <w:t xml:space="preserve"> по соответствующему виду спорта.</w:t>
      </w:r>
    </w:p>
    <w:p w:rsidR="003A3F29" w:rsidRDefault="003A3F29">
      <w:pPr>
        <w:pStyle w:val="ConsPlusNormal"/>
        <w:ind w:firstLine="540"/>
        <w:jc w:val="both"/>
      </w:pPr>
      <w:r>
        <w:t xml:space="preserve">В течение 3 рабочих дней приказ размещается в информационно-телекоммуникационной сети Интернет на </w:t>
      </w:r>
      <w:proofErr w:type="gramStart"/>
      <w:r>
        <w:t>интернет-портале</w:t>
      </w:r>
      <w:proofErr w:type="gramEnd"/>
      <w:r>
        <w:t xml:space="preserve"> органов исполнительной власти Калужской области.</w:t>
      </w:r>
    </w:p>
    <w:p w:rsidR="003A3F29" w:rsidRDefault="003A3F29">
      <w:pPr>
        <w:pStyle w:val="ConsPlusNormal"/>
        <w:ind w:firstLine="540"/>
        <w:jc w:val="both"/>
      </w:pPr>
      <w:bookmarkStart w:id="3" w:name="P117"/>
      <w:bookmarkEnd w:id="3"/>
      <w:r>
        <w:t>2.4.2. Срок подачи заявления о государственной аккредитации федерации (далее - заявление) устанавливается в приказе. Срок не может быть менее 20 рабочих дней и более 40 рабочих дней со дня подписания приказа.</w:t>
      </w:r>
    </w:p>
    <w:p w:rsidR="003A3F29" w:rsidRDefault="003A3F29">
      <w:pPr>
        <w:pStyle w:val="ConsPlusNormal"/>
        <w:ind w:firstLine="540"/>
        <w:jc w:val="both"/>
      </w:pPr>
      <w:bookmarkStart w:id="4" w:name="P118"/>
      <w:bookmarkEnd w:id="4"/>
      <w:r>
        <w:t xml:space="preserve">2.4.3. Решение о государственной аккредитации или отказ в государственной аккредитации принимается не позднее 2 месяцев со дня истечения срока подачи федерацией, установленного </w:t>
      </w:r>
      <w:hyperlink w:anchor="P117" w:history="1">
        <w:r>
          <w:rPr>
            <w:color w:val="0000FF"/>
          </w:rPr>
          <w:t>подпунктом 2.4.2</w:t>
        </w:r>
      </w:hyperlink>
      <w:r>
        <w:t xml:space="preserve"> административного регламента, заявления, сведений и документов, предусмотренных </w:t>
      </w:r>
      <w:hyperlink w:anchor="P136" w:history="1">
        <w:r>
          <w:rPr>
            <w:color w:val="0000FF"/>
          </w:rPr>
          <w:t>пунктом 2.6</w:t>
        </w:r>
      </w:hyperlink>
      <w:r>
        <w:t xml:space="preserve"> административного регламента.</w:t>
      </w:r>
    </w:p>
    <w:p w:rsidR="003A3F29" w:rsidRDefault="003A3F29">
      <w:pPr>
        <w:pStyle w:val="ConsPlusNormal"/>
        <w:ind w:firstLine="540"/>
        <w:jc w:val="both"/>
      </w:pPr>
      <w:bookmarkStart w:id="5" w:name="P119"/>
      <w:bookmarkEnd w:id="5"/>
      <w:r>
        <w:t>Решение о государственной аккредитации или отказ в государственной аккредитации оформляется приказом министерства о государственной аккредитации федерации и наделении статусом региональной спортивной федерации или об отказе в государственной аккредитации.</w:t>
      </w:r>
    </w:p>
    <w:p w:rsidR="003A3F29" w:rsidRDefault="003A3F29">
      <w:pPr>
        <w:pStyle w:val="ConsPlusNormal"/>
        <w:ind w:firstLine="540"/>
        <w:jc w:val="both"/>
      </w:pPr>
      <w:bookmarkStart w:id="6" w:name="P120"/>
      <w:bookmarkEnd w:id="6"/>
      <w:r>
        <w:t>2.4.4. Уведомление о принятом решении направляется в федерацию в течение 5 рабочих дней со дня подписания приказа министерства о государственной аккредитации и наделении статусом региональной спортивной федерации или приказа об отказе в государственной аккредитации и/или размещается на официальном сайте министерства в информационно-телекоммуникационной сети Интернет.</w:t>
      </w:r>
    </w:p>
    <w:p w:rsidR="003A3F29" w:rsidRDefault="003A3F29">
      <w:pPr>
        <w:pStyle w:val="ConsPlusNormal"/>
        <w:ind w:firstLine="540"/>
        <w:jc w:val="both"/>
      </w:pPr>
      <w:r>
        <w:t>2.4.5. Сведения и документы о государственной аккредитации региональных спортивных федераций представляются в Министерство спорта Российской Федерации (далее - Министерство РФ) министерством в течение 10 рабочих дней со дня подписания приказа о государственной аккредитации и наделении статусом региональной спортивной федерации.</w:t>
      </w:r>
    </w:p>
    <w:p w:rsidR="003A3F29" w:rsidRDefault="003A3F29">
      <w:pPr>
        <w:pStyle w:val="ConsPlusNormal"/>
        <w:ind w:firstLine="540"/>
        <w:jc w:val="both"/>
      </w:pPr>
      <w:r>
        <w:t>Сведения о федерациях представляются министерством в Министерство РФ для включения во ВРВС в течение 10 рабочих дней с момента издания приказа о государственной аккредитации.</w:t>
      </w:r>
    </w:p>
    <w:p w:rsidR="003A3F29" w:rsidRDefault="003A3F29">
      <w:pPr>
        <w:pStyle w:val="ConsPlusNormal"/>
        <w:ind w:firstLine="540"/>
        <w:jc w:val="both"/>
      </w:pPr>
      <w:bookmarkStart w:id="7" w:name="P123"/>
      <w:bookmarkEnd w:id="7"/>
      <w:r>
        <w:t xml:space="preserve">2.4.6. </w:t>
      </w:r>
      <w:proofErr w:type="gramStart"/>
      <w:r>
        <w:t>Выдача документа о государственной аккредитации осуществляется в течение 15 рабочих дней со дня размещения на официальном сайте Министерства РФ в информационно-телекоммуникационной сети Интернет приказа Министерства РФ о внесении сведений о региональной спортивной федерации в реестр общероссийских и аккредитованных региональных спортивных федераций (далее - Реестр) и/или получения министерством письменного уведомления Министерства РФ о внесении сведений о региональной спортивной федерации в Реестр.</w:t>
      </w:r>
      <w:proofErr w:type="gramEnd"/>
    </w:p>
    <w:p w:rsidR="003A3F29" w:rsidRDefault="003A3F29">
      <w:pPr>
        <w:pStyle w:val="ConsPlusNormal"/>
        <w:ind w:firstLine="540"/>
        <w:jc w:val="both"/>
      </w:pPr>
      <w:r>
        <w:t>Выдача документа о государственной аккредитации осуществляется после уплаты государственной пошлины за выдачу документа об аккредитации (государственной аккредитации) организаций.</w:t>
      </w:r>
    </w:p>
    <w:p w:rsidR="003A3F29" w:rsidRDefault="003A3F29">
      <w:pPr>
        <w:pStyle w:val="ConsPlusNormal"/>
        <w:ind w:firstLine="540"/>
        <w:jc w:val="both"/>
      </w:pPr>
      <w:bookmarkStart w:id="8" w:name="P125"/>
      <w:bookmarkEnd w:id="8"/>
      <w:r>
        <w:t>2.4.7. Решение о приостановлении, возобновлении, прекращении действия государственной аккредитации региональной спортивной федерации оформляется приказом министерства.</w:t>
      </w:r>
    </w:p>
    <w:p w:rsidR="003A3F29" w:rsidRDefault="003A3F29">
      <w:pPr>
        <w:pStyle w:val="ConsPlusNormal"/>
        <w:ind w:firstLine="540"/>
        <w:jc w:val="both"/>
      </w:pPr>
      <w:r>
        <w:t xml:space="preserve">Министерство уведомляет соответствующую региональную спортивную федерацию о приостановлении, возобновлении, прекращении действия государственной аккредитации региональной спортивной федерации в течение 10 рабочих дней со дня подписания соответствующего приказа, указанного в </w:t>
      </w:r>
      <w:hyperlink w:anchor="P125" w:history="1">
        <w:r>
          <w:rPr>
            <w:color w:val="0000FF"/>
          </w:rPr>
          <w:t>абзаце первом</w:t>
        </w:r>
      </w:hyperlink>
      <w:r>
        <w:t xml:space="preserve"> настоящего пункта.</w:t>
      </w:r>
    </w:p>
    <w:p w:rsidR="003A3F29" w:rsidRDefault="003A3F29">
      <w:pPr>
        <w:pStyle w:val="ConsPlusNormal"/>
        <w:jc w:val="both"/>
      </w:pPr>
    </w:p>
    <w:p w:rsidR="003A3F29" w:rsidRDefault="003A3F29">
      <w:pPr>
        <w:pStyle w:val="ConsPlusNormal"/>
        <w:jc w:val="center"/>
        <w:outlineLvl w:val="2"/>
      </w:pPr>
      <w:r>
        <w:t>2.5. Перечень нормативных правовых актов, непосредственно</w:t>
      </w:r>
    </w:p>
    <w:p w:rsidR="003A3F29" w:rsidRDefault="003A3F29">
      <w:pPr>
        <w:pStyle w:val="ConsPlusNormal"/>
        <w:jc w:val="center"/>
      </w:pPr>
      <w:proofErr w:type="gramStart"/>
      <w:r>
        <w:t>регулирующих</w:t>
      </w:r>
      <w:proofErr w:type="gramEnd"/>
      <w:r>
        <w:t xml:space="preserve"> предоставление государственной услуги</w:t>
      </w:r>
    </w:p>
    <w:p w:rsidR="003A3F29" w:rsidRDefault="003A3F29">
      <w:pPr>
        <w:pStyle w:val="ConsPlusNormal"/>
        <w:jc w:val="both"/>
      </w:pPr>
    </w:p>
    <w:p w:rsidR="003A3F29" w:rsidRDefault="003A3F29">
      <w:pPr>
        <w:pStyle w:val="ConsPlusNormal"/>
        <w:ind w:firstLine="540"/>
        <w:jc w:val="both"/>
      </w:pPr>
      <w:r>
        <w:t xml:space="preserve">- Федеральный </w:t>
      </w:r>
      <w:hyperlink r:id="rId20" w:history="1">
        <w:r>
          <w:rPr>
            <w:color w:val="0000FF"/>
          </w:rPr>
          <w:t>закон</w:t>
        </w:r>
      </w:hyperlink>
      <w:r>
        <w:t xml:space="preserve"> от 04.12.2007 N 329-ФЗ "О физической культуре и спорте в Российской Федерации" (Собрание законодательства Российской Федерации, 2007, N 50, ст. 6242; 2008, N 30, ст. 3616; N 52, ст. 6236; 2010, N 19, ст. 2290; N 31, ст. 4165; 2011, N 30, ст. 4596; N 49, ст. 7062; </w:t>
      </w:r>
      <w:proofErr w:type="gramStart"/>
      <w:r>
        <w:t>N 50, ст. 7354; 2012, N 31, ст. 4325; N 53, ст. 7582; 2013, N 19, ст. 2331; N 27, ст. 3477; N 30, ст. 4025, 4031);</w:t>
      </w:r>
      <w:proofErr w:type="gramEnd"/>
    </w:p>
    <w:p w:rsidR="003A3F29" w:rsidRDefault="003A3F29">
      <w:pPr>
        <w:pStyle w:val="ConsPlusNormal"/>
        <w:ind w:firstLine="540"/>
        <w:jc w:val="both"/>
      </w:pPr>
      <w:r>
        <w:t xml:space="preserve">- Налоговый </w:t>
      </w:r>
      <w:hyperlink r:id="rId21" w:history="1">
        <w:r>
          <w:rPr>
            <w:color w:val="0000FF"/>
          </w:rPr>
          <w:t>кодекс</w:t>
        </w:r>
      </w:hyperlink>
      <w:r>
        <w:t xml:space="preserve"> Российской Федерации от 05.08.2000 N 117-ФЗ (Собрание </w:t>
      </w:r>
      <w:r>
        <w:lastRenderedPageBreak/>
        <w:t>законодательства Российской Федерации, 2000, N 32, ст. 3340);</w:t>
      </w:r>
    </w:p>
    <w:p w:rsidR="003A3F29" w:rsidRDefault="003A3F29">
      <w:pPr>
        <w:pStyle w:val="ConsPlusNormal"/>
        <w:ind w:firstLine="540"/>
        <w:jc w:val="both"/>
      </w:pPr>
      <w:proofErr w:type="gramStart"/>
      <w:r>
        <w:t xml:space="preserve">- </w:t>
      </w:r>
      <w:hyperlink r:id="rId22" w:history="1">
        <w:r>
          <w:rPr>
            <w:color w:val="0000FF"/>
          </w:rPr>
          <w:t>приказ</w:t>
        </w:r>
      </w:hyperlink>
      <w:r>
        <w:t xml:space="preserve"> Министерства спорта Российской Федерации от 01.08.2014 N 663 "Об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 ("Российская газета", N 205, 10.09.2014, "Российская газета", </w:t>
      </w:r>
      <w:proofErr w:type="spellStart"/>
      <w:r>
        <w:t>спецвыпуск</w:t>
      </w:r>
      <w:proofErr w:type="spellEnd"/>
      <w:r>
        <w:t>, N 18/2, 30.01.2015) (далее - Порядок);</w:t>
      </w:r>
      <w:proofErr w:type="gramEnd"/>
    </w:p>
    <w:p w:rsidR="003A3F29" w:rsidRDefault="003A3F29">
      <w:pPr>
        <w:pStyle w:val="ConsPlusNormal"/>
        <w:ind w:firstLine="540"/>
        <w:jc w:val="both"/>
      </w:pPr>
      <w:proofErr w:type="gramStart"/>
      <w:r>
        <w:t xml:space="preserve">- </w:t>
      </w:r>
      <w:hyperlink r:id="rId23" w:history="1">
        <w:r>
          <w:rPr>
            <w:color w:val="0000FF"/>
          </w:rPr>
          <w:t>постановление</w:t>
        </w:r>
      </w:hyperlink>
      <w:r>
        <w:t xml:space="preserve"> Губернатора Калужской области от 21.07.2008 N 223 "О министерстве спорта Калужской области" ("Весть", 23.07.2008, N 255 - 256, "Весть", 30.07.2008, N 264 - 265, "Весть", 28.01.2009, N 27 - 28, "Весть", 25.12.2009, N 485 - 488, "Весть", 12.02.2010, N 53 - 54, "Весть", 17.12.2010, N 463 - 465, "Весть", 07.10.2011, N 375 - 376, сайт "Газеты Калужской области "Весть" http://www.vest-news.ru, 14.01.2015, официальный интернет-портал</w:t>
      </w:r>
      <w:proofErr w:type="gramEnd"/>
      <w:r>
        <w:t xml:space="preserve"> правовой информации http://www.pravo.gov.ru, 15.01.2015, "Весть документы", N 2, 23.01.2015).</w:t>
      </w:r>
    </w:p>
    <w:p w:rsidR="003A3F29" w:rsidRDefault="003A3F29">
      <w:pPr>
        <w:pStyle w:val="ConsPlusNormal"/>
        <w:jc w:val="both"/>
      </w:pPr>
    </w:p>
    <w:p w:rsidR="003A3F29" w:rsidRDefault="003A3F29">
      <w:pPr>
        <w:pStyle w:val="ConsPlusNormal"/>
        <w:jc w:val="center"/>
        <w:outlineLvl w:val="2"/>
      </w:pPr>
      <w:bookmarkStart w:id="9" w:name="P136"/>
      <w:bookmarkEnd w:id="9"/>
      <w:r>
        <w:t>2.6. Перечень документов, необходимых для предоставления</w:t>
      </w:r>
    </w:p>
    <w:p w:rsidR="003A3F29" w:rsidRDefault="003A3F29">
      <w:pPr>
        <w:pStyle w:val="ConsPlusNormal"/>
        <w:jc w:val="center"/>
      </w:pPr>
      <w:r>
        <w:t>государственной услуги</w:t>
      </w:r>
    </w:p>
    <w:p w:rsidR="003A3F29" w:rsidRDefault="003A3F29">
      <w:pPr>
        <w:pStyle w:val="ConsPlusNormal"/>
        <w:jc w:val="both"/>
      </w:pPr>
    </w:p>
    <w:p w:rsidR="003A3F29" w:rsidRDefault="003A3F29">
      <w:pPr>
        <w:pStyle w:val="ConsPlusNormal"/>
        <w:ind w:firstLine="540"/>
        <w:jc w:val="both"/>
      </w:pPr>
      <w:r>
        <w:t>Для предоставления государственной услуги федерация представляет в министерство:</w:t>
      </w:r>
    </w:p>
    <w:p w:rsidR="003A3F29" w:rsidRDefault="003A3F29">
      <w:pPr>
        <w:pStyle w:val="ConsPlusNormal"/>
        <w:ind w:firstLine="540"/>
        <w:jc w:val="both"/>
      </w:pPr>
      <w:r>
        <w:t>1. Обращение - для объявления государственной аккредитации.</w:t>
      </w:r>
    </w:p>
    <w:p w:rsidR="003A3F29" w:rsidRDefault="003A3F29">
      <w:pPr>
        <w:pStyle w:val="ConsPlusNormal"/>
        <w:ind w:firstLine="540"/>
        <w:jc w:val="both"/>
      </w:pPr>
      <w:r>
        <w:t>2. Для государственной аккредитации и приобретения статуса региональной спортивной федерации:</w:t>
      </w:r>
    </w:p>
    <w:p w:rsidR="003A3F29" w:rsidRDefault="003A3F29">
      <w:pPr>
        <w:pStyle w:val="ConsPlusNormal"/>
        <w:ind w:firstLine="540"/>
        <w:jc w:val="both"/>
      </w:pPr>
      <w:r>
        <w:t xml:space="preserve">а) </w:t>
      </w:r>
      <w:hyperlink w:anchor="P439" w:history="1">
        <w:r>
          <w:rPr>
            <w:color w:val="0000FF"/>
          </w:rPr>
          <w:t>заявление</w:t>
        </w:r>
      </w:hyperlink>
      <w:r>
        <w:t xml:space="preserve"> (приложение N 1 к административному регламенту);</w:t>
      </w:r>
    </w:p>
    <w:p w:rsidR="003A3F29" w:rsidRDefault="003A3F29">
      <w:pPr>
        <w:pStyle w:val="ConsPlusNormal"/>
        <w:ind w:firstLine="540"/>
        <w:jc w:val="both"/>
      </w:pPr>
      <w:bookmarkStart w:id="10" w:name="P143"/>
      <w:bookmarkEnd w:id="10"/>
      <w:r>
        <w:t xml:space="preserve">б) сведения и документы, предусмотренные </w:t>
      </w:r>
      <w:hyperlink r:id="rId24" w:history="1">
        <w:r>
          <w:rPr>
            <w:color w:val="0000FF"/>
          </w:rPr>
          <w:t>пунктами 3</w:t>
        </w:r>
      </w:hyperlink>
      <w:r>
        <w:t xml:space="preserve">, </w:t>
      </w:r>
      <w:hyperlink r:id="rId25" w:history="1">
        <w:r>
          <w:rPr>
            <w:color w:val="0000FF"/>
          </w:rPr>
          <w:t>4</w:t>
        </w:r>
      </w:hyperlink>
      <w:r>
        <w:t xml:space="preserve">, </w:t>
      </w:r>
      <w:hyperlink r:id="rId26" w:history="1">
        <w:r>
          <w:rPr>
            <w:color w:val="0000FF"/>
          </w:rPr>
          <w:t>5 части 2 статьи 17</w:t>
        </w:r>
      </w:hyperlink>
      <w:r>
        <w:t xml:space="preserve"> Федерального закона от 04.12.2007 N 329-ФЗ "О физической культуре и спорте в Российской Федерации" (далее - Федеральный закон 329-ФЗ):</w:t>
      </w:r>
    </w:p>
    <w:p w:rsidR="003A3F29" w:rsidRDefault="003A3F29">
      <w:pPr>
        <w:pStyle w:val="ConsPlusNormal"/>
        <w:ind w:firstLine="540"/>
        <w:jc w:val="both"/>
      </w:pPr>
      <w:r>
        <w:t>- перечень лиц, являющихся членами соответствующих спортивных федераций;</w:t>
      </w:r>
    </w:p>
    <w:p w:rsidR="003A3F29" w:rsidRDefault="003A3F29">
      <w:pPr>
        <w:pStyle w:val="ConsPlusNormal"/>
        <w:ind w:firstLine="540"/>
        <w:jc w:val="both"/>
      </w:pPr>
      <w:r>
        <w:t>- сведения о персональном составе руководящих органов соответствующих спортивных федераций;</w:t>
      </w:r>
    </w:p>
    <w:p w:rsidR="003A3F29" w:rsidRDefault="003A3F29">
      <w:pPr>
        <w:pStyle w:val="ConsPlusNormal"/>
        <w:ind w:firstLine="540"/>
        <w:jc w:val="both"/>
      </w:pPr>
      <w:proofErr w:type="gramStart"/>
      <w:r>
        <w:t>-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roofErr w:type="gramEnd"/>
    </w:p>
    <w:p w:rsidR="003A3F29" w:rsidRDefault="003A3F29">
      <w:pPr>
        <w:pStyle w:val="ConsPlusNormal"/>
        <w:ind w:firstLine="540"/>
        <w:jc w:val="both"/>
      </w:pPr>
      <w:r>
        <w:t>в) заверенные федерацией копии:</w:t>
      </w:r>
    </w:p>
    <w:p w:rsidR="003A3F29" w:rsidRDefault="003A3F29">
      <w:pPr>
        <w:pStyle w:val="ConsPlusNormal"/>
        <w:ind w:firstLine="540"/>
        <w:jc w:val="both"/>
      </w:pPr>
      <w:r>
        <w:t>- 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w:t>
      </w:r>
    </w:p>
    <w:p w:rsidR="003A3F29" w:rsidRDefault="003A3F29">
      <w:pPr>
        <w:pStyle w:val="ConsPlusNormal"/>
        <w:ind w:firstLine="540"/>
        <w:jc w:val="both"/>
      </w:pPr>
      <w:r>
        <w:t>- свидетельства о государственной регистрации федерации;</w:t>
      </w:r>
    </w:p>
    <w:p w:rsidR="003A3F29" w:rsidRDefault="003A3F29">
      <w:pPr>
        <w:pStyle w:val="ConsPlusNormal"/>
        <w:ind w:firstLine="540"/>
        <w:jc w:val="both"/>
      </w:pPr>
      <w:r>
        <w:t>г) письменное согласование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и в третий раздел ВРВС - национальные виды спорта (при наличии общероссийской спортивной федерации по соответствующему виду спорта);</w:t>
      </w:r>
    </w:p>
    <w:p w:rsidR="003A3F29" w:rsidRDefault="003A3F29">
      <w:pPr>
        <w:pStyle w:val="ConsPlusNormal"/>
        <w:ind w:firstLine="540"/>
        <w:jc w:val="both"/>
      </w:pPr>
      <w:bookmarkStart w:id="11" w:name="P151"/>
      <w:bookmarkEnd w:id="11"/>
      <w:r>
        <w:t>д) копию документа, 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w:t>
      </w:r>
    </w:p>
    <w:p w:rsidR="003A3F29" w:rsidRDefault="003A3F29">
      <w:pPr>
        <w:pStyle w:val="ConsPlusNormal"/>
        <w:ind w:firstLine="540"/>
        <w:jc w:val="both"/>
      </w:pPr>
      <w:r>
        <w:t>е) проект документа, регламентирующего порядок отбора спортсменов для включения их в состав спортивной сборной команды Калужской области по виду спорта, развитие которого осуществляет федерация;</w:t>
      </w:r>
    </w:p>
    <w:p w:rsidR="003A3F29" w:rsidRDefault="003A3F29">
      <w:pPr>
        <w:pStyle w:val="ConsPlusNormal"/>
        <w:ind w:firstLine="540"/>
        <w:jc w:val="both"/>
      </w:pPr>
      <w:r>
        <w:t xml:space="preserve">ж) проект программы развития соответствующего вида (видов) спорта, содержащий анализ состояния и планируемые мероприятия по развитию вида (видов) спорта, как минимум, на четырехлетний период - для общественных организаций, которые впервые представляют </w:t>
      </w:r>
      <w:r>
        <w:lastRenderedPageBreak/>
        <w:t>документы для государственной аккредитации, или общественные организации, у которых срок реализации программы развития вида (видов) спорта истек;</w:t>
      </w:r>
    </w:p>
    <w:p w:rsidR="003A3F29" w:rsidRDefault="003A3F29">
      <w:pPr>
        <w:pStyle w:val="ConsPlusNormal"/>
        <w:ind w:firstLine="540"/>
        <w:jc w:val="both"/>
      </w:pPr>
      <w:r>
        <w:t>копию программы развития вида (видов) спорта, с проектом ее корректировки с учетом реализованных мероприятий в прошедшем периоде - для общественных организаций, у которых срок реализации программы развития вида (видов) спорта на момент проведения государственной аккредитации не истек;</w:t>
      </w:r>
    </w:p>
    <w:p w:rsidR="003A3F29" w:rsidRDefault="003A3F29">
      <w:pPr>
        <w:pStyle w:val="ConsPlusNormal"/>
        <w:ind w:firstLine="540"/>
        <w:jc w:val="both"/>
      </w:pPr>
      <w:r>
        <w:t>з) справку об источниках финансирования деятельности общественной организации, проведенных основных мероприятиях, результатах выступления спортивной сборной команды Калужской области на чемпионатах и первенствах России по виду спорта, развитие которого осуществляет общественная организация;</w:t>
      </w:r>
    </w:p>
    <w:p w:rsidR="003A3F29" w:rsidRDefault="003A3F29">
      <w:pPr>
        <w:pStyle w:val="ConsPlusNormal"/>
        <w:ind w:firstLine="540"/>
        <w:jc w:val="both"/>
      </w:pPr>
      <w:r>
        <w:t>и) копии протоколов спортивных соревнований, проведенных общественной организацией за год, предшествующий дню подачи заявления и документов, предусмотренных настоящим пунктом.</w:t>
      </w:r>
    </w:p>
    <w:p w:rsidR="003A3F29" w:rsidRDefault="003A3F29">
      <w:pPr>
        <w:pStyle w:val="ConsPlusNormal"/>
        <w:ind w:firstLine="540"/>
        <w:jc w:val="both"/>
      </w:pPr>
      <w:r>
        <w:t xml:space="preserve">3. Сведения и документы, предусмотренные </w:t>
      </w:r>
      <w:hyperlink w:anchor="P143" w:history="1">
        <w:r>
          <w:rPr>
            <w:color w:val="0000FF"/>
          </w:rPr>
          <w:t>подпунктами "б"</w:t>
        </w:r>
      </w:hyperlink>
      <w:r>
        <w:t xml:space="preserve"> - </w:t>
      </w:r>
      <w:hyperlink w:anchor="P151" w:history="1">
        <w:r>
          <w:rPr>
            <w:color w:val="0000FF"/>
          </w:rPr>
          <w:t>"д" пункта 2 раздела 2.6</w:t>
        </w:r>
      </w:hyperlink>
      <w:r>
        <w:t xml:space="preserve"> административного регламента, представляются в двух экземплярах на бумажном носителе, а также в одном экземпляре на электронном носителе.</w:t>
      </w:r>
    </w:p>
    <w:p w:rsidR="003A3F29" w:rsidRDefault="003A3F29">
      <w:pPr>
        <w:pStyle w:val="ConsPlusNormal"/>
        <w:jc w:val="both"/>
      </w:pPr>
    </w:p>
    <w:p w:rsidR="003A3F29" w:rsidRDefault="003A3F29">
      <w:pPr>
        <w:pStyle w:val="ConsPlusNormal"/>
        <w:jc w:val="center"/>
        <w:outlineLvl w:val="2"/>
      </w:pPr>
      <w:r>
        <w:t>2.7. Исчерпывающий перечень документов, находящихся</w:t>
      </w:r>
    </w:p>
    <w:p w:rsidR="003A3F29" w:rsidRDefault="003A3F29">
      <w:pPr>
        <w:pStyle w:val="ConsPlusNormal"/>
        <w:jc w:val="center"/>
      </w:pPr>
      <w:r>
        <w:t>в распоряжении органов, организаций</w:t>
      </w:r>
    </w:p>
    <w:p w:rsidR="003A3F29" w:rsidRDefault="003A3F29">
      <w:pPr>
        <w:pStyle w:val="ConsPlusNormal"/>
        <w:jc w:val="both"/>
      </w:pPr>
    </w:p>
    <w:p w:rsidR="003A3F29" w:rsidRDefault="003A3F29">
      <w:pPr>
        <w:pStyle w:val="ConsPlusNormal"/>
        <w:ind w:firstLine="540"/>
        <w:jc w:val="both"/>
      </w:pPr>
      <w:r>
        <w:t>Перечень документов, запрашиваемых министерством в органах и организациях, в распоряжении которых находятся указанные документы:</w:t>
      </w:r>
    </w:p>
    <w:p w:rsidR="003A3F29" w:rsidRDefault="003A3F29">
      <w:pPr>
        <w:pStyle w:val="ConsPlusNormal"/>
        <w:ind w:firstLine="540"/>
        <w:jc w:val="both"/>
      </w:pPr>
      <w:r>
        <w:t xml:space="preserve">- выписка из Единого государственного реестра юридических лиц (для региональных спортивных федераций, являющихся юридическими лицами) (далее - ЕГРЮЛ) - запрос сведений из ЕГРЮЛ в Федеральную налоговую службу. Выписка из ЕГРЮЛ должна быть выдана не </w:t>
      </w:r>
      <w:proofErr w:type="gramStart"/>
      <w:r>
        <w:t>позднее</w:t>
      </w:r>
      <w:proofErr w:type="gramEnd"/>
      <w:r>
        <w:t xml:space="preserve"> чем за один месяц до даты подачи заявления на государственную аккредитацию;</w:t>
      </w:r>
    </w:p>
    <w:p w:rsidR="003A3F29" w:rsidRDefault="003A3F29">
      <w:pPr>
        <w:pStyle w:val="ConsPlusNormal"/>
        <w:ind w:firstLine="540"/>
        <w:jc w:val="both"/>
      </w:pPr>
      <w:r>
        <w:t>- документ, подтверждающий уплату государственной пошлины, - запрос экспорт/импорт извещений о начислениях, извещений о приеме к исполнению распоряжения и квитанций из ГИС ГМП во внешнюю информационную систему.</w:t>
      </w:r>
    </w:p>
    <w:p w:rsidR="003A3F29" w:rsidRDefault="003A3F29">
      <w:pPr>
        <w:pStyle w:val="ConsPlusNormal"/>
        <w:ind w:firstLine="540"/>
        <w:jc w:val="both"/>
      </w:pPr>
      <w:r>
        <w:t>Указанные документы запрашиваются специалистом министерства, предоставляющего государственную услугу, в соответствующем уполномоченном органе посредством межведомственного взаимодействия.</w:t>
      </w:r>
    </w:p>
    <w:p w:rsidR="003A3F29" w:rsidRDefault="003A3F29">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услуги.</w:t>
      </w:r>
    </w:p>
    <w:p w:rsidR="003A3F29" w:rsidRDefault="003A3F29">
      <w:pPr>
        <w:pStyle w:val="ConsPlusNormal"/>
        <w:ind w:firstLine="540"/>
        <w:jc w:val="both"/>
      </w:pPr>
      <w:r>
        <w:t>Федерация вправе по собственной инициативе представить в министерство выписку из ЕГРЮЛ и документ, подтверждающий уплату государственной пошлины.</w:t>
      </w:r>
    </w:p>
    <w:p w:rsidR="003A3F29" w:rsidRDefault="003A3F29">
      <w:pPr>
        <w:pStyle w:val="ConsPlusNormal"/>
        <w:jc w:val="both"/>
      </w:pPr>
    </w:p>
    <w:p w:rsidR="003A3F29" w:rsidRDefault="003A3F29">
      <w:pPr>
        <w:pStyle w:val="ConsPlusNormal"/>
        <w:jc w:val="center"/>
        <w:outlineLvl w:val="2"/>
      </w:pPr>
      <w:r>
        <w:t>2.8. Перечень оснований для отказа в приеме документов,</w:t>
      </w:r>
    </w:p>
    <w:p w:rsidR="003A3F29" w:rsidRDefault="003A3F29">
      <w:pPr>
        <w:pStyle w:val="ConsPlusNormal"/>
        <w:jc w:val="center"/>
      </w:pPr>
      <w:proofErr w:type="gramStart"/>
      <w:r>
        <w:t>необходимых</w:t>
      </w:r>
      <w:proofErr w:type="gramEnd"/>
      <w:r>
        <w:t xml:space="preserve"> для предоставления государственной услуги</w:t>
      </w:r>
    </w:p>
    <w:p w:rsidR="003A3F29" w:rsidRDefault="003A3F29">
      <w:pPr>
        <w:pStyle w:val="ConsPlusNormal"/>
        <w:jc w:val="both"/>
      </w:pPr>
    </w:p>
    <w:p w:rsidR="003A3F29" w:rsidRDefault="003A3F29">
      <w:pPr>
        <w:pStyle w:val="ConsPlusNormal"/>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3A3F29" w:rsidRDefault="003A3F29">
      <w:pPr>
        <w:pStyle w:val="ConsPlusNormal"/>
        <w:jc w:val="both"/>
      </w:pPr>
    </w:p>
    <w:p w:rsidR="003A3F29" w:rsidRDefault="003A3F29">
      <w:pPr>
        <w:pStyle w:val="ConsPlusNormal"/>
        <w:jc w:val="center"/>
        <w:outlineLvl w:val="2"/>
      </w:pPr>
      <w:r>
        <w:t>2.9. Указание на запрет требовать от заявителя</w:t>
      </w:r>
    </w:p>
    <w:p w:rsidR="003A3F29" w:rsidRDefault="003A3F29">
      <w:pPr>
        <w:pStyle w:val="ConsPlusNormal"/>
        <w:jc w:val="both"/>
      </w:pPr>
    </w:p>
    <w:p w:rsidR="003A3F29" w:rsidRDefault="003A3F29">
      <w:pPr>
        <w:pStyle w:val="ConsPlusNormal"/>
        <w:ind w:firstLine="540"/>
        <w:jc w:val="both"/>
      </w:pPr>
      <w:r>
        <w:t>2.9.1.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A3F29" w:rsidRDefault="003A3F29">
      <w:pPr>
        <w:pStyle w:val="ConsPlusNormal"/>
        <w:ind w:firstLine="540"/>
        <w:jc w:val="both"/>
      </w:pPr>
      <w:r>
        <w:t xml:space="preserve">2.9.2. </w:t>
      </w:r>
      <w:proofErr w:type="gramStart"/>
      <w:r>
        <w:t xml:space="preserve">Представление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lastRenderedPageBreak/>
        <w:t>государственных или муниципальных услуг, за исключением документов, указанных в</w:t>
      </w:r>
      <w:proofErr w:type="gramEnd"/>
      <w:r>
        <w:t xml:space="preserve"> </w:t>
      </w:r>
      <w:hyperlink r:id="rId2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3A3F29" w:rsidRDefault="003A3F29">
      <w:pPr>
        <w:pStyle w:val="ConsPlusNormal"/>
        <w:jc w:val="both"/>
      </w:pPr>
    </w:p>
    <w:p w:rsidR="003A3F29" w:rsidRDefault="003A3F29">
      <w:pPr>
        <w:pStyle w:val="ConsPlusNormal"/>
        <w:jc w:val="center"/>
        <w:outlineLvl w:val="2"/>
      </w:pPr>
      <w:r>
        <w:t>2.10. Перечень оснований для приостановления либо для отказа</w:t>
      </w:r>
    </w:p>
    <w:p w:rsidR="003A3F29" w:rsidRDefault="003A3F29">
      <w:pPr>
        <w:pStyle w:val="ConsPlusNormal"/>
        <w:jc w:val="center"/>
      </w:pPr>
      <w:r>
        <w:t>в предоставлении государственной услуги</w:t>
      </w:r>
    </w:p>
    <w:p w:rsidR="003A3F29" w:rsidRDefault="003A3F29">
      <w:pPr>
        <w:pStyle w:val="ConsPlusNormal"/>
        <w:jc w:val="both"/>
      </w:pPr>
    </w:p>
    <w:p w:rsidR="003A3F29" w:rsidRDefault="003A3F29">
      <w:pPr>
        <w:pStyle w:val="ConsPlusNormal"/>
        <w:ind w:firstLine="540"/>
        <w:jc w:val="both"/>
      </w:pPr>
      <w:bookmarkStart w:id="12" w:name="P182"/>
      <w:bookmarkEnd w:id="12"/>
      <w:r>
        <w:t xml:space="preserve">2.10.1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r:id="rId28" w:history="1">
        <w:r>
          <w:rPr>
            <w:color w:val="0000FF"/>
          </w:rPr>
          <w:t>частью 2 статьи 16.1</w:t>
        </w:r>
      </w:hyperlink>
      <w:r>
        <w:t xml:space="preserve">, </w:t>
      </w:r>
      <w:hyperlink r:id="rId29" w:history="1">
        <w:r>
          <w:rPr>
            <w:color w:val="0000FF"/>
          </w:rPr>
          <w:t>пунктами 1</w:t>
        </w:r>
      </w:hyperlink>
      <w:r>
        <w:t xml:space="preserve"> - </w:t>
      </w:r>
      <w:hyperlink r:id="rId30" w:history="1">
        <w:r>
          <w:rPr>
            <w:color w:val="0000FF"/>
          </w:rPr>
          <w:t>6 части 7</w:t>
        </w:r>
      </w:hyperlink>
      <w:r>
        <w:t xml:space="preserve"> и </w:t>
      </w:r>
      <w:hyperlink r:id="rId31" w:history="1">
        <w:r>
          <w:rPr>
            <w:color w:val="0000FF"/>
          </w:rPr>
          <w:t>частью 8 статьи 26.2</w:t>
        </w:r>
      </w:hyperlink>
      <w:r>
        <w:t xml:space="preserve"> Федерального закона 329-ФЗ. За невыполнение обязанностей, предусмотренных </w:t>
      </w:r>
      <w:hyperlink r:id="rId32" w:history="1">
        <w:r>
          <w:rPr>
            <w:color w:val="0000FF"/>
          </w:rPr>
          <w:t>частью 8 статьи 26.2</w:t>
        </w:r>
      </w:hyperlink>
      <w:r>
        <w:t xml:space="preserve"> Федерального закона 329-ФЗ,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33" w:history="1">
        <w:r>
          <w:rPr>
            <w:color w:val="0000FF"/>
          </w:rPr>
          <w:t>частью 8 статьи 26.2</w:t>
        </w:r>
      </w:hyperlink>
      <w:r>
        <w:t xml:space="preserve"> Федерального закона 329-ФЗ, </w:t>
      </w:r>
      <w:proofErr w:type="gramStart"/>
      <w:r>
        <w:t>и</w:t>
      </w:r>
      <w:proofErr w:type="gramEnd"/>
      <w:r>
        <w:t xml:space="preserve">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министерство возобновляет действие государственной аккредитации региональной спортивной федерации.</w:t>
      </w:r>
    </w:p>
    <w:p w:rsidR="003A3F29" w:rsidRDefault="003A3F29">
      <w:pPr>
        <w:pStyle w:val="ConsPlusNormal"/>
        <w:ind w:firstLine="540"/>
        <w:jc w:val="both"/>
      </w:pPr>
      <w:bookmarkStart w:id="13" w:name="P183"/>
      <w:bookmarkEnd w:id="13"/>
      <w:r>
        <w:t>2.10.2. Основанием для отказа в государственной аккредитации является:</w:t>
      </w:r>
    </w:p>
    <w:p w:rsidR="003A3F29" w:rsidRDefault="003A3F29">
      <w:pPr>
        <w:pStyle w:val="ConsPlusNormal"/>
        <w:ind w:firstLine="540"/>
        <w:jc w:val="both"/>
      </w:pPr>
      <w:r>
        <w:t xml:space="preserve">а) наличие недостоверной информации в заявлении, сведениях и документах, представленных федерацией, предусмотренных </w:t>
      </w:r>
      <w:hyperlink w:anchor="P136" w:history="1">
        <w:r>
          <w:rPr>
            <w:color w:val="0000FF"/>
          </w:rPr>
          <w:t>пунктом 2.6</w:t>
        </w:r>
      </w:hyperlink>
      <w:r>
        <w:t xml:space="preserve"> административного регламента;</w:t>
      </w:r>
    </w:p>
    <w:p w:rsidR="003A3F29" w:rsidRDefault="003A3F29">
      <w:pPr>
        <w:pStyle w:val="ConsPlusNormal"/>
        <w:ind w:firstLine="540"/>
        <w:jc w:val="both"/>
      </w:pPr>
      <w:r>
        <w:t xml:space="preserve">б) несоответствие федерации требованиям, предъявляемым к региональным спортивным федерациям </w:t>
      </w:r>
      <w:hyperlink r:id="rId34" w:history="1">
        <w:r>
          <w:rPr>
            <w:color w:val="0000FF"/>
          </w:rPr>
          <w:t>частью 8 статьи 13</w:t>
        </w:r>
      </w:hyperlink>
      <w:r>
        <w:t xml:space="preserve"> Федерального закона N 329-ФЗ;</w:t>
      </w:r>
    </w:p>
    <w:p w:rsidR="003A3F29" w:rsidRDefault="003A3F29">
      <w:pPr>
        <w:pStyle w:val="ConsPlusNormal"/>
        <w:ind w:firstLine="540"/>
        <w:jc w:val="both"/>
      </w:pPr>
      <w:r>
        <w:t xml:space="preserve">в) </w:t>
      </w:r>
      <w:proofErr w:type="spellStart"/>
      <w:r>
        <w:t>неустранение</w:t>
      </w:r>
      <w:proofErr w:type="spellEnd"/>
      <w:r>
        <w:t xml:space="preserve"> федерацией нарушений, послуживших основанием для прекращения действия государственной аккредитации региональной спортивной федерации (в случае подачи заявления, сведений и документов, предусмотренных </w:t>
      </w:r>
      <w:hyperlink w:anchor="P136" w:history="1">
        <w:r>
          <w:rPr>
            <w:color w:val="0000FF"/>
          </w:rPr>
          <w:t>пунктом 2.6</w:t>
        </w:r>
      </w:hyperlink>
      <w:r>
        <w:t xml:space="preserve"> административного регламента, общественной организацией, у которой ранее было прекращено действие государственной аккредитации);</w:t>
      </w:r>
    </w:p>
    <w:p w:rsidR="003A3F29" w:rsidRDefault="003A3F29">
      <w:pPr>
        <w:pStyle w:val="ConsPlusNormal"/>
        <w:ind w:firstLine="540"/>
        <w:jc w:val="both"/>
      </w:pPr>
      <w:bookmarkStart w:id="14" w:name="P187"/>
      <w:bookmarkEnd w:id="14"/>
      <w:r>
        <w:t xml:space="preserve">г) принятие министерством решения о государственной аккредитации другой федерации, осуществляющей развитие того же вида спорта (по результатам рассмотрения заявлений, сведений и документов, предусмотренных </w:t>
      </w:r>
      <w:hyperlink w:anchor="P136" w:history="1">
        <w:r>
          <w:rPr>
            <w:color w:val="0000FF"/>
          </w:rPr>
          <w:t>пунктом 2.6</w:t>
        </w:r>
      </w:hyperlink>
      <w:r>
        <w:t xml:space="preserve"> административного регламента, представленных двумя и более общественными организациями).</w:t>
      </w:r>
    </w:p>
    <w:p w:rsidR="003A3F29" w:rsidRDefault="003A3F29">
      <w:pPr>
        <w:pStyle w:val="ConsPlusNormal"/>
        <w:ind w:firstLine="540"/>
        <w:jc w:val="both"/>
      </w:pPr>
      <w:r>
        <w:t xml:space="preserve">2.10.3. </w:t>
      </w:r>
      <w:proofErr w:type="gramStart"/>
      <w:r>
        <w:t xml:space="preserve">В случае отказа в государственной аккредитации федерация после устранения причин, послуживших основанием для отказа, может повторно обратиться в министерство для объявления государственной аккредитации, но не ранее чем через один год со дня принятия министерством решения об отказе в государственной аккредитации такой общественной организации (за исключением случая, предусмотренного </w:t>
      </w:r>
      <w:hyperlink w:anchor="P187" w:history="1">
        <w:r>
          <w:rPr>
            <w:color w:val="0000FF"/>
          </w:rPr>
          <w:t>подпунктом "г" подпункта 2.10.2</w:t>
        </w:r>
      </w:hyperlink>
      <w:r>
        <w:t xml:space="preserve"> административного регламента).</w:t>
      </w:r>
      <w:proofErr w:type="gramEnd"/>
    </w:p>
    <w:p w:rsidR="003A3F29" w:rsidRDefault="003A3F29">
      <w:pPr>
        <w:pStyle w:val="ConsPlusNormal"/>
        <w:jc w:val="both"/>
      </w:pPr>
    </w:p>
    <w:p w:rsidR="003A3F29" w:rsidRDefault="003A3F29">
      <w:pPr>
        <w:pStyle w:val="ConsPlusNormal"/>
        <w:jc w:val="center"/>
        <w:outlineLvl w:val="2"/>
      </w:pPr>
      <w:r>
        <w:t>2.11. Перечень услуг, которые являются необходимыми</w:t>
      </w:r>
    </w:p>
    <w:p w:rsidR="003A3F29" w:rsidRDefault="003A3F29">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3A3F29" w:rsidRDefault="003A3F29">
      <w:pPr>
        <w:pStyle w:val="ConsPlusNormal"/>
        <w:jc w:val="center"/>
      </w:pPr>
      <w:r>
        <w:t>в том числе сведения о документе (документах),</w:t>
      </w:r>
    </w:p>
    <w:p w:rsidR="003A3F29" w:rsidRDefault="003A3F29">
      <w:pPr>
        <w:pStyle w:val="ConsPlusNormal"/>
        <w:jc w:val="center"/>
      </w:pPr>
      <w:proofErr w:type="gramStart"/>
      <w:r>
        <w:t>выдаваемом</w:t>
      </w:r>
      <w:proofErr w:type="gramEnd"/>
      <w:r>
        <w:t xml:space="preserve"> (выдаваемых) организациями, участвующими</w:t>
      </w:r>
    </w:p>
    <w:p w:rsidR="003A3F29" w:rsidRDefault="003A3F29">
      <w:pPr>
        <w:pStyle w:val="ConsPlusNormal"/>
        <w:jc w:val="center"/>
      </w:pPr>
      <w:r>
        <w:t>в предоставлении государственной услуги</w:t>
      </w:r>
    </w:p>
    <w:p w:rsidR="003A3F29" w:rsidRDefault="003A3F29">
      <w:pPr>
        <w:pStyle w:val="ConsPlusNormal"/>
        <w:jc w:val="both"/>
      </w:pPr>
    </w:p>
    <w:p w:rsidR="003A3F29" w:rsidRDefault="003A3F29">
      <w:pPr>
        <w:pStyle w:val="ConsPlusNormal"/>
        <w:ind w:firstLine="540"/>
        <w:jc w:val="both"/>
      </w:pPr>
      <w:r>
        <w:t xml:space="preserve">Предоставление государственной услуги осуществляется министерством. </w:t>
      </w:r>
      <w:proofErr w:type="gramStart"/>
      <w:r>
        <w:t xml:space="preserve">Заявитель представляет документы для получения государственной аккредитации в соответствии с </w:t>
      </w:r>
      <w:hyperlink w:anchor="P136" w:history="1">
        <w:r>
          <w:rPr>
            <w:color w:val="0000FF"/>
          </w:rPr>
          <w:t>пунктом 2.6</w:t>
        </w:r>
      </w:hyperlink>
      <w:r>
        <w:t xml:space="preserve"> настоящего Административного регламента, в том числе письменное согласование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и в третий раздел ВРВС - национальные виды спорта (при наличии общероссийской спортивной федерации по соответствующему виду спорта), копию</w:t>
      </w:r>
      <w:proofErr w:type="gramEnd"/>
      <w:r>
        <w:t xml:space="preserve"> документа, </w:t>
      </w:r>
      <w:r>
        <w:lastRenderedPageBreak/>
        <w:t>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w:t>
      </w:r>
    </w:p>
    <w:p w:rsidR="003A3F29" w:rsidRDefault="003A3F29">
      <w:pPr>
        <w:pStyle w:val="ConsPlusNormal"/>
        <w:jc w:val="both"/>
      </w:pPr>
    </w:p>
    <w:p w:rsidR="003A3F29" w:rsidRDefault="003A3F29">
      <w:pPr>
        <w:pStyle w:val="ConsPlusNormal"/>
        <w:jc w:val="center"/>
        <w:outlineLvl w:val="2"/>
      </w:pPr>
      <w:r>
        <w:t xml:space="preserve">2.12. Порядок, размер и основания взимания </w:t>
      </w:r>
      <w:proofErr w:type="gramStart"/>
      <w:r>
        <w:t>государственной</w:t>
      </w:r>
      <w:proofErr w:type="gramEnd"/>
    </w:p>
    <w:p w:rsidR="003A3F29" w:rsidRDefault="003A3F29">
      <w:pPr>
        <w:pStyle w:val="ConsPlusNormal"/>
        <w:jc w:val="center"/>
      </w:pPr>
      <w:r>
        <w:t>пошлины</w:t>
      </w:r>
    </w:p>
    <w:p w:rsidR="003A3F29" w:rsidRDefault="003A3F29">
      <w:pPr>
        <w:pStyle w:val="ConsPlusNormal"/>
        <w:jc w:val="both"/>
      </w:pPr>
    </w:p>
    <w:p w:rsidR="003A3F29" w:rsidRDefault="003A3F29">
      <w:pPr>
        <w:pStyle w:val="ConsPlusNormal"/>
        <w:ind w:firstLine="540"/>
        <w:jc w:val="both"/>
      </w:pPr>
      <w:r>
        <w:t xml:space="preserve">В соответствии с </w:t>
      </w:r>
      <w:hyperlink r:id="rId35" w:history="1">
        <w:r>
          <w:rPr>
            <w:color w:val="0000FF"/>
          </w:rPr>
          <w:t>подпунктом 73 пункта 1 статьи 333.33</w:t>
        </w:r>
      </w:hyperlink>
      <w:r>
        <w:t xml:space="preserve"> Налогового кодекса Российской Федерации за выдачу документа об аккредитации (государственной аккредитации) организаций, за исключением действий, указанных в </w:t>
      </w:r>
      <w:hyperlink r:id="rId36" w:history="1">
        <w:r>
          <w:rPr>
            <w:color w:val="0000FF"/>
          </w:rPr>
          <w:t>подпунктах 74</w:t>
        </w:r>
      </w:hyperlink>
      <w:r>
        <w:t xml:space="preserve"> и </w:t>
      </w:r>
      <w:hyperlink r:id="rId37" w:history="1">
        <w:r>
          <w:rPr>
            <w:color w:val="0000FF"/>
          </w:rPr>
          <w:t>75</w:t>
        </w:r>
      </w:hyperlink>
      <w:r>
        <w:t xml:space="preserve">, </w:t>
      </w:r>
      <w:hyperlink r:id="rId38" w:history="1">
        <w:r>
          <w:rPr>
            <w:color w:val="0000FF"/>
          </w:rPr>
          <w:t>127</w:t>
        </w:r>
      </w:hyperlink>
      <w:r>
        <w:t xml:space="preserve"> - </w:t>
      </w:r>
      <w:hyperlink r:id="rId39" w:history="1">
        <w:r>
          <w:rPr>
            <w:color w:val="0000FF"/>
          </w:rPr>
          <w:t>131 пункта 1 статьи 333.33</w:t>
        </w:r>
      </w:hyperlink>
      <w:r>
        <w:t xml:space="preserve"> Налогового кодекса Российской Федерации, уплачивается государственная пошлина в размере 5000 рублей.</w:t>
      </w:r>
    </w:p>
    <w:p w:rsidR="003A3F29" w:rsidRDefault="003A3F29">
      <w:pPr>
        <w:pStyle w:val="ConsPlusNormal"/>
        <w:jc w:val="both"/>
      </w:pPr>
    </w:p>
    <w:p w:rsidR="003A3F29" w:rsidRDefault="003A3F29">
      <w:pPr>
        <w:pStyle w:val="ConsPlusNormal"/>
        <w:jc w:val="center"/>
        <w:outlineLvl w:val="2"/>
      </w:pPr>
      <w:r>
        <w:t>2.13. Порядок, размер и основания взимания платы</w:t>
      </w:r>
    </w:p>
    <w:p w:rsidR="003A3F29" w:rsidRDefault="003A3F29">
      <w:pPr>
        <w:pStyle w:val="ConsPlusNormal"/>
        <w:jc w:val="center"/>
      </w:pPr>
      <w:r>
        <w:t>за предоставление услуг, которые являются необходимыми</w:t>
      </w:r>
    </w:p>
    <w:p w:rsidR="003A3F29" w:rsidRDefault="003A3F29">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3A3F29" w:rsidRDefault="003A3F29">
      <w:pPr>
        <w:pStyle w:val="ConsPlusNormal"/>
        <w:jc w:val="center"/>
      </w:pPr>
      <w:r>
        <w:t>включая информацию о методике расчета размера такой платы</w:t>
      </w:r>
    </w:p>
    <w:p w:rsidR="003A3F29" w:rsidRDefault="003A3F29">
      <w:pPr>
        <w:pStyle w:val="ConsPlusNormal"/>
        <w:jc w:val="both"/>
      </w:pPr>
    </w:p>
    <w:p w:rsidR="003A3F29" w:rsidRDefault="003A3F29">
      <w:pPr>
        <w:pStyle w:val="ConsPlusNormal"/>
        <w:ind w:firstLine="540"/>
        <w:jc w:val="both"/>
      </w:pPr>
      <w:r>
        <w:t>Услуги, которые являются необходимыми и обязательными для предоставления государственной услуги, предоставляются на бесплатной основе.</w:t>
      </w:r>
    </w:p>
    <w:p w:rsidR="003A3F29" w:rsidRDefault="003A3F29">
      <w:pPr>
        <w:pStyle w:val="ConsPlusNormal"/>
        <w:jc w:val="both"/>
      </w:pPr>
    </w:p>
    <w:p w:rsidR="003A3F29" w:rsidRDefault="003A3F29">
      <w:pPr>
        <w:pStyle w:val="ConsPlusNormal"/>
        <w:jc w:val="center"/>
        <w:outlineLvl w:val="2"/>
      </w:pPr>
      <w:r>
        <w:t>2.14. Максимальный срок ожидания в очереди при подаче</w:t>
      </w:r>
    </w:p>
    <w:p w:rsidR="003A3F29" w:rsidRDefault="003A3F29">
      <w:pPr>
        <w:pStyle w:val="ConsPlusNormal"/>
        <w:jc w:val="center"/>
      </w:pPr>
      <w:r>
        <w:t>запроса о предоставлении государственной услуги</w:t>
      </w:r>
    </w:p>
    <w:p w:rsidR="003A3F29" w:rsidRDefault="003A3F29">
      <w:pPr>
        <w:pStyle w:val="ConsPlusNormal"/>
        <w:jc w:val="center"/>
      </w:pPr>
      <w:r>
        <w:t>и при получении результата предоставления</w:t>
      </w:r>
    </w:p>
    <w:p w:rsidR="003A3F29" w:rsidRDefault="003A3F29">
      <w:pPr>
        <w:pStyle w:val="ConsPlusNormal"/>
        <w:jc w:val="center"/>
      </w:pPr>
      <w:r>
        <w:t>государственной услуги</w:t>
      </w:r>
    </w:p>
    <w:p w:rsidR="003A3F29" w:rsidRDefault="003A3F29">
      <w:pPr>
        <w:pStyle w:val="ConsPlusNormal"/>
        <w:jc w:val="both"/>
      </w:pPr>
    </w:p>
    <w:p w:rsidR="003A3F29" w:rsidRDefault="003A3F29">
      <w:pPr>
        <w:pStyle w:val="ConsPlusNormal"/>
        <w:ind w:firstLine="540"/>
        <w:jc w:val="both"/>
      </w:pPr>
      <w:r>
        <w:t>Максимальный срок ожидания в очереди при подаче запроса о предоставлении государственной услуги и получении результата предоставления государственной услуги не должен превышать 15 минут на одного заявителя.</w:t>
      </w:r>
    </w:p>
    <w:p w:rsidR="003A3F29" w:rsidRDefault="003A3F29">
      <w:pPr>
        <w:pStyle w:val="ConsPlusNormal"/>
        <w:jc w:val="both"/>
      </w:pPr>
    </w:p>
    <w:p w:rsidR="003A3F29" w:rsidRDefault="003A3F29">
      <w:pPr>
        <w:pStyle w:val="ConsPlusNormal"/>
        <w:jc w:val="center"/>
        <w:outlineLvl w:val="2"/>
      </w:pPr>
      <w:r>
        <w:t>2.15. Срок регистрации запроса заявителя о предоставлении</w:t>
      </w:r>
    </w:p>
    <w:p w:rsidR="003A3F29" w:rsidRDefault="003A3F29">
      <w:pPr>
        <w:pStyle w:val="ConsPlusNormal"/>
        <w:jc w:val="center"/>
      </w:pPr>
      <w:r>
        <w:t>государственной услуги</w:t>
      </w:r>
    </w:p>
    <w:p w:rsidR="003A3F29" w:rsidRDefault="003A3F29">
      <w:pPr>
        <w:pStyle w:val="ConsPlusNormal"/>
        <w:jc w:val="both"/>
      </w:pPr>
    </w:p>
    <w:p w:rsidR="003A3F29" w:rsidRDefault="003A3F29">
      <w:pPr>
        <w:pStyle w:val="ConsPlusNormal"/>
        <w:ind w:firstLine="540"/>
        <w:jc w:val="both"/>
      </w:pPr>
      <w:r>
        <w:t>Регистрация запроса о предоставлении государственной услуги осуществляется уполномоченным должностным лицом министерства.</w:t>
      </w:r>
    </w:p>
    <w:p w:rsidR="003A3F29" w:rsidRDefault="003A3F29">
      <w:pPr>
        <w:pStyle w:val="ConsPlusNormal"/>
        <w:ind w:firstLine="540"/>
        <w:jc w:val="both"/>
      </w:pPr>
      <w:r>
        <w:t>Время приема необходимых документов для предоставления государственной услуги, оценки документов, их полноты, достаточности не должно превышать 15 минут.</w:t>
      </w:r>
    </w:p>
    <w:p w:rsidR="003A3F29" w:rsidRDefault="003A3F29">
      <w:pPr>
        <w:pStyle w:val="ConsPlusNormal"/>
        <w:jc w:val="both"/>
      </w:pPr>
    </w:p>
    <w:p w:rsidR="003A3F29" w:rsidRDefault="003A3F29">
      <w:pPr>
        <w:pStyle w:val="ConsPlusNormal"/>
        <w:jc w:val="center"/>
        <w:outlineLvl w:val="2"/>
      </w:pPr>
      <w:r>
        <w:t xml:space="preserve">2.16. Требования к местам предоставления </w:t>
      </w:r>
      <w:proofErr w:type="gramStart"/>
      <w:r>
        <w:t>государственной</w:t>
      </w:r>
      <w:proofErr w:type="gramEnd"/>
    </w:p>
    <w:p w:rsidR="003A3F29" w:rsidRDefault="003A3F29">
      <w:pPr>
        <w:pStyle w:val="ConsPlusNormal"/>
        <w:jc w:val="center"/>
      </w:pPr>
      <w:r>
        <w:t>услуги</w:t>
      </w:r>
    </w:p>
    <w:p w:rsidR="003A3F29" w:rsidRDefault="003A3F29">
      <w:pPr>
        <w:pStyle w:val="ConsPlusNormal"/>
        <w:jc w:val="both"/>
      </w:pPr>
    </w:p>
    <w:p w:rsidR="003A3F29" w:rsidRDefault="003A3F29">
      <w:pPr>
        <w:pStyle w:val="ConsPlusNormal"/>
        <w:ind w:firstLine="540"/>
        <w:jc w:val="both"/>
      </w:pPr>
      <w:r>
        <w:t>2.16.1. Помещения, в которых осуществляется государственная услуга, оборудуются средствами вычислительной техники и оргтехникой, позволяющими организовать исполнение государственной услуги.</w:t>
      </w:r>
    </w:p>
    <w:p w:rsidR="003A3F29" w:rsidRDefault="003A3F29">
      <w:pPr>
        <w:pStyle w:val="ConsPlusNormal"/>
        <w:ind w:firstLine="540"/>
        <w:jc w:val="both"/>
      </w:pPr>
      <w:r>
        <w:t>2.16.2. Рабочие места, на которых осуществляется предоставление государственной услуги, обеспечиваются доступом к сети Интернет, факсимильной связи, электронной почты (e-</w:t>
      </w:r>
      <w:proofErr w:type="spellStart"/>
      <w:r>
        <w:t>mail</w:t>
      </w:r>
      <w:proofErr w:type="spellEnd"/>
      <w:r>
        <w:t>), канцтоварами в количестве, достаточном для предоставления государственной услуги.</w:t>
      </w:r>
    </w:p>
    <w:p w:rsidR="003A3F29" w:rsidRDefault="003A3F29">
      <w:pPr>
        <w:pStyle w:val="ConsPlusNormal"/>
        <w:ind w:firstLine="540"/>
        <w:jc w:val="both"/>
      </w:pPr>
      <w:r>
        <w:t>2.16.3. Места проведения личного приема заявителей оборудуются:</w:t>
      </w:r>
    </w:p>
    <w:p w:rsidR="003A3F29" w:rsidRDefault="003A3F29">
      <w:pPr>
        <w:pStyle w:val="ConsPlusNormal"/>
        <w:ind w:firstLine="540"/>
        <w:jc w:val="both"/>
      </w:pPr>
      <w:r>
        <w:t>- системой кондиционирования воздуха;</w:t>
      </w:r>
    </w:p>
    <w:p w:rsidR="003A3F29" w:rsidRDefault="003A3F29">
      <w:pPr>
        <w:pStyle w:val="ConsPlusNormal"/>
        <w:ind w:firstLine="540"/>
        <w:jc w:val="both"/>
      </w:pPr>
      <w:r>
        <w:t>- противопожарной системой и средствами пожаротушения;</w:t>
      </w:r>
    </w:p>
    <w:p w:rsidR="003A3F29" w:rsidRDefault="003A3F29">
      <w:pPr>
        <w:pStyle w:val="ConsPlusNormal"/>
        <w:ind w:firstLine="540"/>
        <w:jc w:val="both"/>
      </w:pPr>
      <w:r>
        <w:t>- системой оповещения о возникновении чрезвычайной ситуации;</w:t>
      </w:r>
    </w:p>
    <w:p w:rsidR="003A3F29" w:rsidRDefault="003A3F29">
      <w:pPr>
        <w:pStyle w:val="ConsPlusNormal"/>
        <w:ind w:firstLine="540"/>
        <w:jc w:val="both"/>
      </w:pPr>
      <w:r>
        <w:t>- системой охраны.</w:t>
      </w:r>
    </w:p>
    <w:p w:rsidR="003A3F29" w:rsidRDefault="003A3F29">
      <w:pPr>
        <w:pStyle w:val="ConsPlusNormal"/>
        <w:ind w:firstLine="540"/>
        <w:jc w:val="both"/>
      </w:pPr>
      <w:r>
        <w:t xml:space="preserve">2.16.4. Места ожидания личного приема должны соответствовать комфортным условиям для обратившихся заявителей и оборудуются стульями, столами, обеспечиваются канцелярскими </w:t>
      </w:r>
      <w:r>
        <w:lastRenderedPageBreak/>
        <w:t>принадлежностями для написания письменных обращений, информационным стендом.</w:t>
      </w:r>
    </w:p>
    <w:p w:rsidR="003A3F29" w:rsidRDefault="003A3F29">
      <w:pPr>
        <w:pStyle w:val="ConsPlusNormal"/>
        <w:ind w:firstLine="540"/>
        <w:jc w:val="both"/>
      </w:pPr>
      <w:r>
        <w:t>2.16.5. Должны быть созданы условия для парковки автомобильного транспорта, беспрепятственного передвижения инвалидов в инвалидных колясках к зданию, в котором располагается министерство.</w:t>
      </w:r>
    </w:p>
    <w:p w:rsidR="003A3F29" w:rsidRDefault="003A3F29">
      <w:pPr>
        <w:pStyle w:val="ConsPlusNormal"/>
        <w:ind w:firstLine="540"/>
        <w:jc w:val="both"/>
      </w:pPr>
      <w:r>
        <w:t>2.16.6. Предоставление государственной услуги осуществляется уполномоченным должностным лицом отдела развития спорта высших достижений министерства.</w:t>
      </w:r>
    </w:p>
    <w:p w:rsidR="003A3F29" w:rsidRDefault="003A3F29">
      <w:pPr>
        <w:pStyle w:val="ConsPlusNormal"/>
        <w:jc w:val="both"/>
      </w:pPr>
    </w:p>
    <w:p w:rsidR="003A3F29" w:rsidRDefault="003A3F29">
      <w:pPr>
        <w:pStyle w:val="ConsPlusNormal"/>
        <w:jc w:val="center"/>
        <w:outlineLvl w:val="2"/>
      </w:pPr>
      <w:r>
        <w:t xml:space="preserve">2.17. Показатели доступности и качества </w:t>
      </w:r>
      <w:proofErr w:type="gramStart"/>
      <w:r>
        <w:t>государственных</w:t>
      </w:r>
      <w:proofErr w:type="gramEnd"/>
    </w:p>
    <w:p w:rsidR="003A3F29" w:rsidRDefault="003A3F29">
      <w:pPr>
        <w:pStyle w:val="ConsPlusNormal"/>
        <w:jc w:val="center"/>
      </w:pPr>
      <w:r>
        <w:t>услуг, в том числе количество взаимодействий заявителя</w:t>
      </w:r>
    </w:p>
    <w:p w:rsidR="003A3F29" w:rsidRDefault="003A3F29">
      <w:pPr>
        <w:pStyle w:val="ConsPlusNormal"/>
        <w:jc w:val="center"/>
      </w:pPr>
      <w:r>
        <w:t xml:space="preserve">с должностными лицами при предоставлении </w:t>
      </w:r>
      <w:proofErr w:type="gramStart"/>
      <w:r>
        <w:t>государственной</w:t>
      </w:r>
      <w:proofErr w:type="gramEnd"/>
    </w:p>
    <w:p w:rsidR="003A3F29" w:rsidRDefault="003A3F29">
      <w:pPr>
        <w:pStyle w:val="ConsPlusNormal"/>
        <w:jc w:val="center"/>
      </w:pPr>
      <w:r>
        <w:t>услуги и их продолжительность, возможность получения</w:t>
      </w:r>
    </w:p>
    <w:p w:rsidR="003A3F29" w:rsidRDefault="003A3F29">
      <w:pPr>
        <w:pStyle w:val="ConsPlusNormal"/>
        <w:jc w:val="center"/>
      </w:pPr>
      <w:r>
        <w:t>государственной услуги в многофункциональном центре</w:t>
      </w:r>
    </w:p>
    <w:p w:rsidR="003A3F29" w:rsidRDefault="003A3F29">
      <w:pPr>
        <w:pStyle w:val="ConsPlusNormal"/>
        <w:jc w:val="center"/>
      </w:pPr>
      <w:r>
        <w:t>предоставления государственных и муниципальных услуг,</w:t>
      </w:r>
    </w:p>
    <w:p w:rsidR="003A3F29" w:rsidRDefault="003A3F29">
      <w:pPr>
        <w:pStyle w:val="ConsPlusNormal"/>
        <w:jc w:val="center"/>
      </w:pPr>
      <w:r>
        <w:t>возможность получения информации о ходе предоставления</w:t>
      </w:r>
    </w:p>
    <w:p w:rsidR="003A3F29" w:rsidRDefault="003A3F29">
      <w:pPr>
        <w:pStyle w:val="ConsPlusNormal"/>
        <w:jc w:val="center"/>
      </w:pPr>
      <w:r>
        <w:t>государственной услуги, в том числе с использованием</w:t>
      </w:r>
    </w:p>
    <w:p w:rsidR="003A3F29" w:rsidRDefault="003A3F29">
      <w:pPr>
        <w:pStyle w:val="ConsPlusNormal"/>
        <w:jc w:val="center"/>
      </w:pPr>
      <w:r>
        <w:t>информационно-телекоммуникационных технологий,</w:t>
      </w:r>
    </w:p>
    <w:p w:rsidR="003A3F29" w:rsidRDefault="003A3F29">
      <w:pPr>
        <w:pStyle w:val="ConsPlusNormal"/>
        <w:jc w:val="center"/>
      </w:pPr>
      <w:r>
        <w:t>и иные показатели качества и доступности предоставления</w:t>
      </w:r>
    </w:p>
    <w:p w:rsidR="003A3F29" w:rsidRDefault="003A3F29">
      <w:pPr>
        <w:pStyle w:val="ConsPlusNormal"/>
        <w:jc w:val="center"/>
      </w:pPr>
      <w:r>
        <w:t>государственной услуги</w:t>
      </w:r>
    </w:p>
    <w:p w:rsidR="003A3F29" w:rsidRDefault="003A3F29">
      <w:pPr>
        <w:pStyle w:val="ConsPlusNormal"/>
        <w:jc w:val="both"/>
      </w:pPr>
    </w:p>
    <w:p w:rsidR="003A3F29" w:rsidRDefault="003A3F29">
      <w:pPr>
        <w:pStyle w:val="ConsPlusNormal"/>
        <w:ind w:firstLine="540"/>
        <w:jc w:val="both"/>
      </w:pPr>
      <w:r>
        <w:t>Информация о данной услуге размещается в Сводном реестре государственных и муниципальных услуг и на портале государственных и муниципальных услуг.</w:t>
      </w:r>
    </w:p>
    <w:p w:rsidR="003A3F29" w:rsidRDefault="003A3F29">
      <w:pPr>
        <w:pStyle w:val="ConsPlusNormal"/>
        <w:ind w:firstLine="540"/>
        <w:jc w:val="both"/>
      </w:pPr>
      <w:r>
        <w:t>Доступность информации о предоставлении государственной услуги составляет 7 дней в неделю, 24 часа в сутки.</w:t>
      </w:r>
    </w:p>
    <w:p w:rsidR="003A3F29" w:rsidRDefault="003A3F29">
      <w:pPr>
        <w:pStyle w:val="ConsPlusNormal"/>
        <w:ind w:firstLine="540"/>
        <w:jc w:val="both"/>
      </w:pPr>
      <w:r>
        <w:t>Показателем доступности получения государственной услуги является возможность:</w:t>
      </w:r>
    </w:p>
    <w:p w:rsidR="003A3F29" w:rsidRDefault="003A3F29">
      <w:pPr>
        <w:pStyle w:val="ConsPlusNormal"/>
        <w:ind w:firstLine="540"/>
        <w:jc w:val="both"/>
      </w:pPr>
      <w:r>
        <w:t>- получать государственную услугу своевременно и в соответствии со стандартом предоставления государственной услуги;</w:t>
      </w:r>
    </w:p>
    <w:p w:rsidR="003A3F29" w:rsidRDefault="003A3F29">
      <w:pPr>
        <w:pStyle w:val="ConsPlusNormal"/>
        <w:ind w:firstLine="540"/>
        <w:jc w:val="both"/>
      </w:pPr>
      <w:r>
        <w:t>-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3A3F29" w:rsidRDefault="003A3F29">
      <w:pPr>
        <w:pStyle w:val="ConsPlusNormal"/>
        <w:ind w:firstLine="540"/>
        <w:jc w:val="both"/>
      </w:pPr>
      <w:r>
        <w:t>- получать информацию о результате предоставления государственной услуги;</w:t>
      </w:r>
    </w:p>
    <w:p w:rsidR="003A3F29" w:rsidRDefault="003A3F29">
      <w:pPr>
        <w:pStyle w:val="ConsPlusNormal"/>
        <w:ind w:firstLine="540"/>
        <w:jc w:val="both"/>
      </w:pPr>
      <w:r>
        <w:t>- обращаться в досудебном и (или) судебном порядке в соответствии с законодательством Российской Федерации с жалобой (претензией) на принятое по обращению заявителя решение министерства или на действия (бездействие) специалистов министерства.</w:t>
      </w:r>
    </w:p>
    <w:p w:rsidR="003A3F29" w:rsidRDefault="003A3F29">
      <w:pPr>
        <w:pStyle w:val="ConsPlusNormal"/>
        <w:ind w:firstLine="540"/>
        <w:jc w:val="both"/>
      </w:pPr>
      <w:r>
        <w:t>Основные требования к качеству предоставления государственной услуги:</w:t>
      </w:r>
    </w:p>
    <w:p w:rsidR="003A3F29" w:rsidRDefault="003A3F29">
      <w:pPr>
        <w:pStyle w:val="ConsPlusNormal"/>
        <w:ind w:firstLine="540"/>
        <w:jc w:val="both"/>
      </w:pPr>
      <w:r>
        <w:t>- своевременность предоставления государственной услуги;</w:t>
      </w:r>
    </w:p>
    <w:p w:rsidR="003A3F29" w:rsidRDefault="003A3F29">
      <w:pPr>
        <w:pStyle w:val="ConsPlusNormal"/>
        <w:ind w:firstLine="540"/>
        <w:jc w:val="both"/>
      </w:pPr>
      <w:r>
        <w:t>- достоверность и полнота информирования гражданина о ходе рассмотрения его обращения, в том числе количество взаимодействий заявителя с должностными лицами при предоставлении государственной услуги, их продолжительность;</w:t>
      </w:r>
    </w:p>
    <w:p w:rsidR="003A3F29" w:rsidRDefault="003A3F29">
      <w:pPr>
        <w:pStyle w:val="ConsPlusNormal"/>
        <w:ind w:firstLine="540"/>
        <w:jc w:val="both"/>
      </w:pPr>
      <w:r>
        <w:t>- удобство и доступность получения заявителем информации о порядке предоставления государственной услуги;</w:t>
      </w:r>
    </w:p>
    <w:p w:rsidR="003A3F29" w:rsidRDefault="003A3F29">
      <w:pPr>
        <w:pStyle w:val="ConsPlusNormal"/>
        <w:ind w:firstLine="540"/>
        <w:jc w:val="both"/>
      </w:pPr>
      <w:r>
        <w:t>- получение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3A3F29" w:rsidRDefault="003A3F29">
      <w:pPr>
        <w:pStyle w:val="ConsPlusNormal"/>
        <w:ind w:firstLine="540"/>
        <w:jc w:val="both"/>
      </w:pPr>
      <w:r>
        <w:t>- возможность обращения с обжалованием решений министерства, а также действий (бездействия) специалистов министерства в досудебном или судебном порядке.</w:t>
      </w:r>
    </w:p>
    <w:p w:rsidR="003A3F29" w:rsidRDefault="003A3F29">
      <w:pPr>
        <w:pStyle w:val="ConsPlusNormal"/>
        <w:ind w:firstLine="540"/>
        <w:jc w:val="both"/>
      </w:pPr>
      <w:r>
        <w:t>Взаимодействие заявителя с сотрудником отдела кадровой, юридической и организационно-контрольной работы министерства, в должностные функции которого входят обязанности по приему корреспонденции министерства, а также ее регистрации, осуществляется в случае поступления от заявителя в министерство обращения о проведении государственной аккредитации региональной спортивной федерации и заявления о проведении государственной аккредитации региональной спортивной федерации.</w:t>
      </w:r>
    </w:p>
    <w:p w:rsidR="003A3F29" w:rsidRDefault="003A3F29">
      <w:pPr>
        <w:pStyle w:val="ConsPlusNormal"/>
        <w:jc w:val="both"/>
      </w:pPr>
    </w:p>
    <w:p w:rsidR="003A3F29" w:rsidRDefault="003A3F29">
      <w:pPr>
        <w:pStyle w:val="ConsPlusNormal"/>
        <w:jc w:val="center"/>
        <w:outlineLvl w:val="2"/>
      </w:pPr>
      <w:r>
        <w:t>2.18. Иные требования, в том числе учитывающие особенности</w:t>
      </w:r>
    </w:p>
    <w:p w:rsidR="003A3F29" w:rsidRDefault="003A3F29">
      <w:pPr>
        <w:pStyle w:val="ConsPlusNormal"/>
        <w:jc w:val="center"/>
      </w:pPr>
      <w:r>
        <w:t xml:space="preserve">предоставления государственной услуги в </w:t>
      </w:r>
      <w:proofErr w:type="gramStart"/>
      <w:r>
        <w:t>многофункциональных</w:t>
      </w:r>
      <w:proofErr w:type="gramEnd"/>
    </w:p>
    <w:p w:rsidR="003A3F29" w:rsidRDefault="003A3F29">
      <w:pPr>
        <w:pStyle w:val="ConsPlusNormal"/>
        <w:jc w:val="center"/>
      </w:pPr>
      <w:proofErr w:type="gramStart"/>
      <w:r>
        <w:lastRenderedPageBreak/>
        <w:t>центрах</w:t>
      </w:r>
      <w:proofErr w:type="gramEnd"/>
      <w:r>
        <w:t xml:space="preserve"> предоставления государственных и муниципальных услуг</w:t>
      </w:r>
    </w:p>
    <w:p w:rsidR="003A3F29" w:rsidRDefault="003A3F29">
      <w:pPr>
        <w:pStyle w:val="ConsPlusNormal"/>
        <w:jc w:val="center"/>
      </w:pPr>
      <w:r>
        <w:t>и особенности предоставления государственной услуги</w:t>
      </w:r>
    </w:p>
    <w:p w:rsidR="003A3F29" w:rsidRDefault="003A3F29">
      <w:pPr>
        <w:pStyle w:val="ConsPlusNormal"/>
        <w:jc w:val="center"/>
      </w:pPr>
      <w:r>
        <w:t>в электронной форме</w:t>
      </w:r>
    </w:p>
    <w:p w:rsidR="003A3F29" w:rsidRDefault="003A3F29">
      <w:pPr>
        <w:pStyle w:val="ConsPlusNormal"/>
        <w:jc w:val="both"/>
      </w:pPr>
    </w:p>
    <w:p w:rsidR="003A3F29" w:rsidRDefault="003A3F29">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3A3F29" w:rsidRDefault="003A3F29">
      <w:pPr>
        <w:pStyle w:val="ConsPlusNormal"/>
        <w:jc w:val="both"/>
      </w:pPr>
    </w:p>
    <w:p w:rsidR="003A3F29" w:rsidRDefault="003A3F29">
      <w:pPr>
        <w:pStyle w:val="ConsPlusNormal"/>
        <w:jc w:val="center"/>
        <w:outlineLvl w:val="1"/>
      </w:pPr>
      <w:r>
        <w:t>3. Состав, последовательность и сроки выполнения</w:t>
      </w:r>
    </w:p>
    <w:p w:rsidR="003A3F29" w:rsidRDefault="003A3F29">
      <w:pPr>
        <w:pStyle w:val="ConsPlusNormal"/>
        <w:jc w:val="center"/>
      </w:pPr>
      <w:r>
        <w:t>административных процедур, требования к порядку</w:t>
      </w:r>
    </w:p>
    <w:p w:rsidR="003A3F29" w:rsidRDefault="003A3F29">
      <w:pPr>
        <w:pStyle w:val="ConsPlusNormal"/>
        <w:jc w:val="center"/>
      </w:pPr>
      <w:r>
        <w:t>их выполнения, в том числе особенности выполнения</w:t>
      </w:r>
    </w:p>
    <w:p w:rsidR="003A3F29" w:rsidRDefault="003A3F29">
      <w:pPr>
        <w:pStyle w:val="ConsPlusNormal"/>
        <w:jc w:val="center"/>
      </w:pPr>
      <w:r>
        <w:t>административных процедур в электронной форме</w:t>
      </w:r>
    </w:p>
    <w:p w:rsidR="003A3F29" w:rsidRDefault="003A3F29">
      <w:pPr>
        <w:pStyle w:val="ConsPlusNormal"/>
        <w:jc w:val="both"/>
      </w:pPr>
    </w:p>
    <w:p w:rsidR="003A3F29" w:rsidRDefault="003A3F29">
      <w:pPr>
        <w:pStyle w:val="ConsPlusNormal"/>
        <w:ind w:firstLine="540"/>
        <w:jc w:val="both"/>
      </w:pPr>
      <w:r>
        <w:t>Предоставление государственной услуги включает в себя следующие административные процедуры:</w:t>
      </w:r>
    </w:p>
    <w:p w:rsidR="003A3F29" w:rsidRDefault="003A3F29">
      <w:pPr>
        <w:pStyle w:val="ConsPlusNormal"/>
        <w:ind w:firstLine="540"/>
        <w:jc w:val="both"/>
      </w:pPr>
      <w:r>
        <w:t>- объявление государственной аккредитации;</w:t>
      </w:r>
    </w:p>
    <w:p w:rsidR="003A3F29" w:rsidRDefault="003A3F29">
      <w:pPr>
        <w:pStyle w:val="ConsPlusNormal"/>
        <w:ind w:firstLine="540"/>
        <w:jc w:val="both"/>
      </w:pPr>
      <w:r>
        <w:t>- рассмотрение заявления, сведений и представленных документов;</w:t>
      </w:r>
    </w:p>
    <w:p w:rsidR="003A3F29" w:rsidRDefault="003A3F29">
      <w:pPr>
        <w:pStyle w:val="ConsPlusNormal"/>
        <w:ind w:firstLine="540"/>
        <w:jc w:val="both"/>
      </w:pPr>
      <w:r>
        <w:t>- принятие решения о государственной аккредитации или об отказе в государственной аккредитации;</w:t>
      </w:r>
    </w:p>
    <w:p w:rsidR="003A3F29" w:rsidRDefault="003A3F29">
      <w:pPr>
        <w:pStyle w:val="ConsPlusNormal"/>
        <w:ind w:firstLine="540"/>
        <w:jc w:val="both"/>
      </w:pPr>
      <w:r>
        <w:t>- выдача документа о государственной аккредитации;</w:t>
      </w:r>
    </w:p>
    <w:p w:rsidR="003A3F29" w:rsidRDefault="003A3F29">
      <w:pPr>
        <w:pStyle w:val="ConsPlusNormal"/>
        <w:ind w:firstLine="540"/>
        <w:jc w:val="both"/>
      </w:pPr>
      <w:r>
        <w:t>- принятие решения о приостановлении, возобновлении, прекращении действия государственной аккредитации.</w:t>
      </w:r>
    </w:p>
    <w:p w:rsidR="003A3F29" w:rsidRDefault="00F67783">
      <w:pPr>
        <w:pStyle w:val="ConsPlusNormal"/>
        <w:ind w:firstLine="540"/>
        <w:jc w:val="both"/>
      </w:pPr>
      <w:hyperlink w:anchor="P589" w:history="1">
        <w:r w:rsidR="003A3F29">
          <w:rPr>
            <w:color w:val="0000FF"/>
          </w:rPr>
          <w:t>Блок-схема</w:t>
        </w:r>
      </w:hyperlink>
      <w:r w:rsidR="003A3F29">
        <w:t xml:space="preserve"> последовательности действий при предоставлении государственной услуги приведена в приложении N 2 к административному регламенту.</w:t>
      </w:r>
    </w:p>
    <w:p w:rsidR="003A3F29" w:rsidRDefault="003A3F29">
      <w:pPr>
        <w:pStyle w:val="ConsPlusNormal"/>
        <w:jc w:val="both"/>
      </w:pPr>
    </w:p>
    <w:p w:rsidR="003A3F29" w:rsidRDefault="003A3F29">
      <w:pPr>
        <w:pStyle w:val="ConsPlusNormal"/>
        <w:jc w:val="center"/>
        <w:outlineLvl w:val="2"/>
      </w:pPr>
      <w:r>
        <w:t>3.1. Объявление государственной аккредитации</w:t>
      </w:r>
    </w:p>
    <w:p w:rsidR="003A3F29" w:rsidRDefault="003A3F29">
      <w:pPr>
        <w:pStyle w:val="ConsPlusNormal"/>
        <w:jc w:val="both"/>
      </w:pPr>
    </w:p>
    <w:p w:rsidR="003A3F29" w:rsidRDefault="003A3F29">
      <w:pPr>
        <w:pStyle w:val="ConsPlusNormal"/>
        <w:ind w:firstLine="540"/>
        <w:jc w:val="both"/>
      </w:pPr>
      <w:r>
        <w:t xml:space="preserve">Юридическим фактом, инициирующим начало данной административной процедуры, является поступление в министерство обращения, указанного в </w:t>
      </w:r>
      <w:hyperlink w:anchor="P113" w:history="1">
        <w:r>
          <w:rPr>
            <w:color w:val="0000FF"/>
          </w:rPr>
          <w:t>пункте 2.4.1</w:t>
        </w:r>
      </w:hyperlink>
      <w:r>
        <w:t xml:space="preserve"> административного регламента, необходимого для предоставления государственной услуги.</w:t>
      </w:r>
    </w:p>
    <w:p w:rsidR="003A3F29" w:rsidRDefault="003A3F29">
      <w:pPr>
        <w:pStyle w:val="ConsPlusNormal"/>
        <w:ind w:firstLine="540"/>
        <w:jc w:val="both"/>
      </w:pPr>
      <w:r>
        <w:t>Обращение представляется заявителем лично, почтой и через единый портал государственных услуг и муниципальных услуг (по выбору заявителя).</w:t>
      </w:r>
    </w:p>
    <w:p w:rsidR="003A3F29" w:rsidRDefault="003A3F29">
      <w:pPr>
        <w:pStyle w:val="ConsPlusNormal"/>
        <w:ind w:firstLine="540"/>
        <w:jc w:val="both"/>
      </w:pPr>
      <w:r>
        <w:t xml:space="preserve">Объявление государственной регистрации объявляется в срок, указанный в </w:t>
      </w:r>
      <w:hyperlink w:anchor="P113" w:history="1">
        <w:r>
          <w:rPr>
            <w:color w:val="0000FF"/>
          </w:rPr>
          <w:t>пункте 2.4.1</w:t>
        </w:r>
      </w:hyperlink>
      <w:r>
        <w:t xml:space="preserve"> административного регламента.</w:t>
      </w:r>
    </w:p>
    <w:p w:rsidR="003A3F29" w:rsidRDefault="003A3F29">
      <w:pPr>
        <w:pStyle w:val="ConsPlusNormal"/>
        <w:ind w:firstLine="540"/>
        <w:jc w:val="both"/>
      </w:pPr>
      <w:r>
        <w:t xml:space="preserve">Результатом административной процедуры является издание приказа, указанного в </w:t>
      </w:r>
      <w:hyperlink w:anchor="P118" w:history="1">
        <w:r>
          <w:rPr>
            <w:color w:val="0000FF"/>
          </w:rPr>
          <w:t>пункте 2.4.3</w:t>
        </w:r>
      </w:hyperlink>
      <w:r>
        <w:t xml:space="preserve"> административного регламента, в котором устанавливается срок подачи заявления, сведений и документов, указанных в </w:t>
      </w:r>
      <w:hyperlink w:anchor="P136" w:history="1">
        <w:r>
          <w:rPr>
            <w:color w:val="0000FF"/>
          </w:rPr>
          <w:t>пункте 2.6</w:t>
        </w:r>
      </w:hyperlink>
      <w:r>
        <w:t xml:space="preserve"> административного регламента.</w:t>
      </w:r>
    </w:p>
    <w:p w:rsidR="003A3F29" w:rsidRDefault="003A3F29">
      <w:pPr>
        <w:pStyle w:val="ConsPlusNormal"/>
        <w:jc w:val="both"/>
      </w:pPr>
    </w:p>
    <w:p w:rsidR="003A3F29" w:rsidRDefault="003A3F29">
      <w:pPr>
        <w:pStyle w:val="ConsPlusNormal"/>
        <w:jc w:val="center"/>
        <w:outlineLvl w:val="2"/>
      </w:pPr>
      <w:r>
        <w:t>3.2. Рассмотрение заявления, сведений и документов,</w:t>
      </w:r>
    </w:p>
    <w:p w:rsidR="003A3F29" w:rsidRDefault="003A3F29">
      <w:pPr>
        <w:pStyle w:val="ConsPlusNormal"/>
        <w:jc w:val="center"/>
      </w:pPr>
      <w:proofErr w:type="gramStart"/>
      <w:r>
        <w:t>представленных</w:t>
      </w:r>
      <w:proofErr w:type="gramEnd"/>
      <w:r>
        <w:t xml:space="preserve"> общественной организацией для государственной</w:t>
      </w:r>
    </w:p>
    <w:p w:rsidR="003A3F29" w:rsidRDefault="003A3F29">
      <w:pPr>
        <w:pStyle w:val="ConsPlusNormal"/>
        <w:jc w:val="center"/>
      </w:pPr>
      <w:r>
        <w:t>аккредитации</w:t>
      </w:r>
    </w:p>
    <w:p w:rsidR="003A3F29" w:rsidRDefault="003A3F29">
      <w:pPr>
        <w:pStyle w:val="ConsPlusNormal"/>
        <w:jc w:val="both"/>
      </w:pPr>
    </w:p>
    <w:p w:rsidR="003A3F29" w:rsidRDefault="003A3F29">
      <w:pPr>
        <w:pStyle w:val="ConsPlusNormal"/>
        <w:ind w:firstLine="540"/>
        <w:jc w:val="both"/>
      </w:pPr>
      <w:r>
        <w:t xml:space="preserve">Юридическим фактом, инициирующим начало данной административной процедуры, является поступление в министерство заявления, сведений и документов, указанных в </w:t>
      </w:r>
      <w:hyperlink w:anchor="P136" w:history="1">
        <w:r>
          <w:rPr>
            <w:color w:val="0000FF"/>
          </w:rPr>
          <w:t>пункте 2.6</w:t>
        </w:r>
      </w:hyperlink>
      <w:r>
        <w:t xml:space="preserve"> административного регламента, необходимых для предоставления государственной услуги.</w:t>
      </w:r>
    </w:p>
    <w:p w:rsidR="003A3F29" w:rsidRDefault="003A3F29">
      <w:pPr>
        <w:pStyle w:val="ConsPlusNormal"/>
        <w:ind w:firstLine="540"/>
        <w:jc w:val="both"/>
      </w:pPr>
      <w:r>
        <w:t>Обращение представляется заявителем лично, почтой и через единый портал государственных услуг и муниципальных услуг (по выбору заявителя).</w:t>
      </w:r>
    </w:p>
    <w:p w:rsidR="003A3F29" w:rsidRDefault="003A3F29">
      <w:pPr>
        <w:pStyle w:val="ConsPlusNormal"/>
        <w:ind w:firstLine="540"/>
        <w:jc w:val="both"/>
      </w:pPr>
      <w:r>
        <w:t xml:space="preserve">Заявление, сведения и документы, указанные в </w:t>
      </w:r>
      <w:hyperlink w:anchor="P136" w:history="1">
        <w:r>
          <w:rPr>
            <w:color w:val="0000FF"/>
          </w:rPr>
          <w:t>пункте 2.6</w:t>
        </w:r>
      </w:hyperlink>
      <w:r>
        <w:t xml:space="preserve"> административного регламента, рассматриваются комиссией по государственной аккредитации (далее - Комиссия).</w:t>
      </w:r>
    </w:p>
    <w:p w:rsidR="003A3F29" w:rsidRDefault="003A3F29">
      <w:pPr>
        <w:pStyle w:val="ConsPlusNormal"/>
        <w:ind w:firstLine="540"/>
        <w:jc w:val="both"/>
      </w:pPr>
      <w:r>
        <w:t>Комиссия формируется из представителей министерства. В состав Комиссии могут включаться представители других органов исполнительной власти Калужской области, физкультурно-спортивных и иных организаций любых организационно-правовых форм.</w:t>
      </w:r>
    </w:p>
    <w:p w:rsidR="003A3F29" w:rsidRDefault="003A3F29">
      <w:pPr>
        <w:pStyle w:val="ConsPlusNormal"/>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A3F29" w:rsidRDefault="003A3F29">
      <w:pPr>
        <w:pStyle w:val="ConsPlusNormal"/>
        <w:ind w:firstLine="540"/>
        <w:jc w:val="both"/>
      </w:pPr>
      <w:r>
        <w:lastRenderedPageBreak/>
        <w:t>Состав Комиссии утверждается приказом министерства. Комиссия состоит из председателя, заместител</w:t>
      </w:r>
      <w:proofErr w:type="gramStart"/>
      <w:r>
        <w:t>я(</w:t>
      </w:r>
      <w:proofErr w:type="gramEnd"/>
      <w:r>
        <w:t>ей) председателя, ответственного секретаря и членов Комиссии.</w:t>
      </w:r>
    </w:p>
    <w:p w:rsidR="003A3F29" w:rsidRDefault="003A3F29">
      <w:pPr>
        <w:pStyle w:val="ConsPlusNormal"/>
        <w:ind w:firstLine="540"/>
        <w:jc w:val="both"/>
      </w:pPr>
      <w:r>
        <w:t>Решение Комиссии являются правомочными, если на заседании присутствует не менее половины членов Комиссии.</w:t>
      </w:r>
    </w:p>
    <w:p w:rsidR="003A3F29" w:rsidRDefault="003A3F29">
      <w:pPr>
        <w:pStyle w:val="ConsPlusNormal"/>
        <w:ind w:firstLine="540"/>
        <w:jc w:val="both"/>
      </w:pPr>
      <w:r>
        <w:t>Решения Комиссии принимаются простым большинством голосов присутствующих на заседании членов Комиссии. Если голоса распределились поровну, решающий голос имеет председатель Комиссии.</w:t>
      </w:r>
    </w:p>
    <w:p w:rsidR="003A3F29" w:rsidRDefault="003A3F29">
      <w:pPr>
        <w:pStyle w:val="ConsPlusNormal"/>
        <w:ind w:firstLine="540"/>
        <w:jc w:val="both"/>
      </w:pPr>
      <w:r>
        <w:t>Принятие решения членами Комиссии путем проведения заочного голосования и делегирования своих полномочий членами Комиссии иным лицам не допускается.</w:t>
      </w:r>
    </w:p>
    <w:p w:rsidR="003A3F29" w:rsidRDefault="003A3F29">
      <w:pPr>
        <w:pStyle w:val="ConsPlusNormal"/>
        <w:ind w:firstLine="540"/>
        <w:jc w:val="both"/>
      </w:pPr>
      <w:r>
        <w:t>Решение, принятое на заседании Комиссии, оформляется протоколом и подписывается председателем и ответственным секретарем Комиссии и носит рекомендательный характер.</w:t>
      </w:r>
    </w:p>
    <w:p w:rsidR="003A3F29" w:rsidRDefault="003A3F29">
      <w:pPr>
        <w:pStyle w:val="ConsPlusNormal"/>
        <w:ind w:firstLine="540"/>
        <w:jc w:val="both"/>
      </w:pPr>
      <w:r>
        <w:t>Результатом административной процедуры является подписание протокола Комиссии, который передается в министерство.</w:t>
      </w:r>
    </w:p>
    <w:p w:rsidR="003A3F29" w:rsidRDefault="003A3F29">
      <w:pPr>
        <w:pStyle w:val="ConsPlusNormal"/>
        <w:jc w:val="both"/>
      </w:pPr>
    </w:p>
    <w:p w:rsidR="003A3F29" w:rsidRDefault="003A3F29">
      <w:pPr>
        <w:pStyle w:val="ConsPlusNormal"/>
        <w:jc w:val="center"/>
        <w:outlineLvl w:val="2"/>
      </w:pPr>
      <w:r>
        <w:t xml:space="preserve">3.3. Истребование документов в рамках </w:t>
      </w:r>
      <w:proofErr w:type="gramStart"/>
      <w:r>
        <w:t>межведомственного</w:t>
      </w:r>
      <w:proofErr w:type="gramEnd"/>
    </w:p>
    <w:p w:rsidR="003A3F29" w:rsidRDefault="003A3F29">
      <w:pPr>
        <w:pStyle w:val="ConsPlusNormal"/>
        <w:jc w:val="center"/>
      </w:pPr>
      <w:r>
        <w:t>взаимодействия</w:t>
      </w:r>
    </w:p>
    <w:p w:rsidR="003A3F29" w:rsidRDefault="003A3F29">
      <w:pPr>
        <w:pStyle w:val="ConsPlusNormal"/>
        <w:jc w:val="both"/>
      </w:pPr>
    </w:p>
    <w:p w:rsidR="003A3F29" w:rsidRDefault="003A3F29">
      <w:pPr>
        <w:pStyle w:val="ConsPlusNormal"/>
        <w:ind w:firstLine="540"/>
        <w:jc w:val="both"/>
      </w:pPr>
      <w:r>
        <w:t xml:space="preserve">3.3.1. Юридическим фактом, инициирующим начало данной административной процедуры, является отсутствие документов, указанных в </w:t>
      </w:r>
      <w:hyperlink w:anchor="P136" w:history="1">
        <w:r>
          <w:rPr>
            <w:color w:val="0000FF"/>
          </w:rPr>
          <w:t>пункте 2.6</w:t>
        </w:r>
      </w:hyperlink>
      <w:r>
        <w:t xml:space="preserve"> настоящего Административного регламента, необходимого в соответствии с нормативными правовыми актами для предоставления государственной услуги, которые находятся в распоряжении органов, организациях.</w:t>
      </w:r>
    </w:p>
    <w:p w:rsidR="003A3F29" w:rsidRDefault="003A3F29">
      <w:pPr>
        <w:pStyle w:val="ConsPlusNormal"/>
        <w:ind w:firstLine="540"/>
        <w:jc w:val="both"/>
      </w:pPr>
      <w:r>
        <w:t>Для получения документов, находящихся в распоряжении организаций, специалист министерства, предоставляющего государственную услугу:</w:t>
      </w:r>
    </w:p>
    <w:p w:rsidR="003A3F29" w:rsidRDefault="003A3F29">
      <w:pPr>
        <w:pStyle w:val="ConsPlusNormal"/>
        <w:ind w:firstLine="540"/>
        <w:jc w:val="both"/>
      </w:pPr>
      <w:r>
        <w:t>- формирует и направляет запрос сведений из ЕГРЮЛ в Федеральную налоговую службу;</w:t>
      </w:r>
    </w:p>
    <w:p w:rsidR="003A3F29" w:rsidRDefault="003A3F29">
      <w:pPr>
        <w:pStyle w:val="ConsPlusNormal"/>
        <w:ind w:firstLine="540"/>
        <w:jc w:val="both"/>
      </w:pPr>
      <w:r>
        <w:t>- запрос экспорт/импорт извещений о начислениях, извещений о приеме к исполнению распоряжения и квитанций из ГИС ГМП во внешнюю информационную систему.</w:t>
      </w:r>
    </w:p>
    <w:p w:rsidR="003A3F29" w:rsidRDefault="003A3F29">
      <w:pPr>
        <w:pStyle w:val="ConsPlusNormal"/>
        <w:ind w:firstLine="540"/>
        <w:jc w:val="both"/>
      </w:pPr>
      <w:r>
        <w:t xml:space="preserve">Максимальный срок подготовки и направления запросов составляет 2 рабочих дня со дня представления документов, предусмотренных </w:t>
      </w:r>
      <w:hyperlink w:anchor="P136" w:history="1">
        <w:r>
          <w:rPr>
            <w:color w:val="0000FF"/>
          </w:rPr>
          <w:t>пунктом 2.6</w:t>
        </w:r>
      </w:hyperlink>
      <w:r>
        <w:t xml:space="preserve"> настоящего Административного регламента.</w:t>
      </w:r>
    </w:p>
    <w:p w:rsidR="003A3F29" w:rsidRDefault="003A3F29">
      <w:pPr>
        <w:pStyle w:val="ConsPlusNormal"/>
        <w:ind w:firstLine="540"/>
        <w:jc w:val="both"/>
      </w:pPr>
      <w:r>
        <w:t>3.3.2. Результатом административной процедуры является получение ответов на запросы о предоставлении сведений из организаций.</w:t>
      </w:r>
    </w:p>
    <w:p w:rsidR="003A3F29" w:rsidRDefault="003A3F29">
      <w:pPr>
        <w:pStyle w:val="ConsPlusNormal"/>
        <w:jc w:val="both"/>
      </w:pPr>
    </w:p>
    <w:p w:rsidR="003A3F29" w:rsidRDefault="003A3F29">
      <w:pPr>
        <w:pStyle w:val="ConsPlusNormal"/>
        <w:jc w:val="center"/>
        <w:outlineLvl w:val="2"/>
      </w:pPr>
      <w:r>
        <w:t>3.4. Принятие решения о государственной аккредитации</w:t>
      </w:r>
    </w:p>
    <w:p w:rsidR="003A3F29" w:rsidRDefault="003A3F29">
      <w:pPr>
        <w:pStyle w:val="ConsPlusNormal"/>
        <w:jc w:val="center"/>
      </w:pPr>
      <w:r>
        <w:t>или об отказе в государственной аккредитации</w:t>
      </w:r>
    </w:p>
    <w:p w:rsidR="003A3F29" w:rsidRDefault="003A3F29">
      <w:pPr>
        <w:pStyle w:val="ConsPlusNormal"/>
        <w:jc w:val="both"/>
      </w:pPr>
    </w:p>
    <w:p w:rsidR="003A3F29" w:rsidRDefault="003A3F29">
      <w:pPr>
        <w:pStyle w:val="ConsPlusNormal"/>
        <w:ind w:firstLine="540"/>
        <w:jc w:val="both"/>
      </w:pPr>
      <w:r>
        <w:t>Юридическим фактом, инициирующим начало данной административной процедуры, является поступление в министерство подписанного протокола Комиссии.</w:t>
      </w:r>
    </w:p>
    <w:p w:rsidR="003A3F29" w:rsidRDefault="003A3F29">
      <w:pPr>
        <w:pStyle w:val="ConsPlusNormal"/>
        <w:ind w:firstLine="540"/>
        <w:jc w:val="both"/>
      </w:pPr>
      <w:r>
        <w:t xml:space="preserve">Решение о государственной аккредитации или об отказе в государственной аккредитации принимается министром спорта Калужской области в срок, указанный в </w:t>
      </w:r>
      <w:hyperlink w:anchor="P118" w:history="1">
        <w:r>
          <w:rPr>
            <w:color w:val="0000FF"/>
          </w:rPr>
          <w:t>пункте 2.4.3</w:t>
        </w:r>
      </w:hyperlink>
      <w:r>
        <w:t xml:space="preserve"> административного регламента.</w:t>
      </w:r>
    </w:p>
    <w:p w:rsidR="003A3F29" w:rsidRDefault="003A3F29">
      <w:pPr>
        <w:pStyle w:val="ConsPlusNormal"/>
        <w:ind w:firstLine="540"/>
        <w:jc w:val="both"/>
      </w:pPr>
      <w:r>
        <w:t>Государственная аккредитация региональных спортивных федераций осуществляется на срок не более чем четыре года (</w:t>
      </w:r>
      <w:hyperlink r:id="rId40" w:history="1">
        <w:r>
          <w:rPr>
            <w:color w:val="0000FF"/>
          </w:rPr>
          <w:t>часть 5 статьи 13</w:t>
        </w:r>
      </w:hyperlink>
      <w:r>
        <w:t xml:space="preserve"> Федерального закона 329-ФЗ).</w:t>
      </w:r>
    </w:p>
    <w:p w:rsidR="003A3F29" w:rsidRDefault="003A3F29">
      <w:pPr>
        <w:pStyle w:val="ConsPlusNormal"/>
        <w:ind w:firstLine="540"/>
        <w:jc w:val="both"/>
      </w:pPr>
      <w:r>
        <w:t>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3A3F29" w:rsidRDefault="003A3F29">
      <w:pPr>
        <w:pStyle w:val="ConsPlusNormal"/>
        <w:ind w:firstLine="540"/>
        <w:jc w:val="both"/>
      </w:pPr>
      <w:r>
        <w:t xml:space="preserve">Результатом административной процедуры является издание приказов, указанных в </w:t>
      </w:r>
      <w:hyperlink w:anchor="P119" w:history="1">
        <w:r>
          <w:rPr>
            <w:color w:val="0000FF"/>
          </w:rPr>
          <w:t>абзаце втором пункта 2.4.3</w:t>
        </w:r>
      </w:hyperlink>
      <w:r>
        <w:t xml:space="preserve"> административного регламента, и направление федерации уведомления о принятом решении в срок, указанный в </w:t>
      </w:r>
      <w:hyperlink w:anchor="P120" w:history="1">
        <w:r>
          <w:rPr>
            <w:color w:val="0000FF"/>
          </w:rPr>
          <w:t>пункте 2.4.4</w:t>
        </w:r>
      </w:hyperlink>
      <w:r>
        <w:t xml:space="preserve"> административного регламента.</w:t>
      </w:r>
    </w:p>
    <w:p w:rsidR="003A3F29" w:rsidRDefault="003A3F29">
      <w:pPr>
        <w:pStyle w:val="ConsPlusNormal"/>
        <w:ind w:firstLine="540"/>
        <w:jc w:val="both"/>
      </w:pPr>
      <w:r>
        <w:t>Сведения и документы о государственной аккредитации региональных спортивных федерациях представляются в Министерство спорта Российской Федерации в течение 10 рабочих дней со дня подписания документа о государственной аккредитации и наделения статусом региональной спортивной федерации.</w:t>
      </w:r>
    </w:p>
    <w:p w:rsidR="003A3F29" w:rsidRDefault="003A3F29">
      <w:pPr>
        <w:pStyle w:val="ConsPlusNormal"/>
        <w:jc w:val="both"/>
      </w:pPr>
    </w:p>
    <w:p w:rsidR="003A3F29" w:rsidRDefault="003A3F29">
      <w:pPr>
        <w:pStyle w:val="ConsPlusNormal"/>
        <w:jc w:val="center"/>
        <w:outlineLvl w:val="2"/>
      </w:pPr>
      <w:r>
        <w:t>3.5. Выдача документа о государственной аккредитации</w:t>
      </w:r>
    </w:p>
    <w:p w:rsidR="003A3F29" w:rsidRDefault="003A3F29">
      <w:pPr>
        <w:pStyle w:val="ConsPlusNormal"/>
        <w:jc w:val="both"/>
      </w:pPr>
    </w:p>
    <w:p w:rsidR="003A3F29" w:rsidRDefault="003A3F29">
      <w:pPr>
        <w:pStyle w:val="ConsPlusNormal"/>
        <w:ind w:firstLine="540"/>
        <w:jc w:val="both"/>
      </w:pPr>
      <w:r>
        <w:t>Юридическим фактом, инициирующим начало данной административной процедуры, является издание приказа о государственной аккредитации федерации и наделении статусом региональной спортивной федерации и уплаты государственной пошлины за выдачу документа об аккредитации (государственной аккредитации) организаций.</w:t>
      </w:r>
    </w:p>
    <w:p w:rsidR="003A3F29" w:rsidRDefault="003A3F29">
      <w:pPr>
        <w:pStyle w:val="ConsPlusNormal"/>
        <w:ind w:firstLine="540"/>
        <w:jc w:val="both"/>
      </w:pPr>
      <w:r>
        <w:t xml:space="preserve">Выдача документа о государственной аккредитации предусмотрена </w:t>
      </w:r>
      <w:hyperlink w:anchor="P123" w:history="1">
        <w:r>
          <w:rPr>
            <w:color w:val="0000FF"/>
          </w:rPr>
          <w:t>пунктом 2.4.6</w:t>
        </w:r>
      </w:hyperlink>
      <w:r>
        <w:t xml:space="preserve"> административного регламента.</w:t>
      </w:r>
    </w:p>
    <w:p w:rsidR="003A3F29" w:rsidRDefault="003A3F29">
      <w:pPr>
        <w:pStyle w:val="ConsPlusNormal"/>
        <w:ind w:firstLine="540"/>
        <w:jc w:val="both"/>
      </w:pPr>
      <w:r>
        <w:t>Министерство обеспечивает учет выданных документов о государственной аккредитации.</w:t>
      </w:r>
    </w:p>
    <w:p w:rsidR="003A3F29" w:rsidRDefault="003A3F29">
      <w:pPr>
        <w:pStyle w:val="ConsPlusNormal"/>
        <w:ind w:firstLine="540"/>
        <w:jc w:val="both"/>
      </w:pPr>
      <w:r>
        <w:t>В случае утраты документа о государственной аккредитации региональная спортивная федерация уведомляет об этом министерство и подает заявление о выдаче дубликата документа, подтверждающего государственную аккредитацию.</w:t>
      </w:r>
    </w:p>
    <w:p w:rsidR="003A3F29" w:rsidRDefault="003A3F29">
      <w:pPr>
        <w:pStyle w:val="ConsPlusNormal"/>
        <w:ind w:firstLine="540"/>
        <w:jc w:val="both"/>
      </w:pPr>
      <w:r>
        <w:t>Выдача дубликата документа, подтверждающего государственную аккредитацию, осуществляется в течение 30 рабочих дней со дня представления в министерство заявления о выдаче дубликата документа, подтверждающего государственную аккредитацию.</w:t>
      </w:r>
    </w:p>
    <w:p w:rsidR="003A3F29" w:rsidRDefault="003A3F29">
      <w:pPr>
        <w:pStyle w:val="ConsPlusNormal"/>
        <w:ind w:firstLine="540"/>
        <w:jc w:val="both"/>
      </w:pPr>
      <w:r>
        <w:t>Выдача дубликата документа, подтверждающего государственную аккредитацию, осуществляется после уплаты государственной пошлины за выдачу дубликата документа, подтверждающего аккредитацию (государственную аккредитацию).</w:t>
      </w:r>
    </w:p>
    <w:p w:rsidR="003A3F29" w:rsidRDefault="003A3F29">
      <w:pPr>
        <w:pStyle w:val="ConsPlusNormal"/>
        <w:ind w:firstLine="540"/>
        <w:jc w:val="both"/>
      </w:pPr>
      <w:proofErr w:type="gramStart"/>
      <w:r>
        <w:t>В случае изменения наименования региональной спортивной федерации и/или ее места нахождения такая организация в течение 15 рабочих дней направляет в министерство заявление о переоформлении документа о государственной аккредитации с приложением соответствующих сведений и документов в двух экземплярах на бумажном носителе и одном экземпляре на электронном носителе, а также ранее выданный документ о государственной аккредитации.</w:t>
      </w:r>
      <w:proofErr w:type="gramEnd"/>
    </w:p>
    <w:p w:rsidR="003A3F29" w:rsidRDefault="003A3F29">
      <w:pPr>
        <w:pStyle w:val="ConsPlusNormal"/>
        <w:ind w:firstLine="540"/>
        <w:jc w:val="both"/>
      </w:pPr>
      <w:r>
        <w:t>Выдача нового документа о государственной аккредитации осуществляется в течение 30 рабочих дней со дня подписания документа о внесении соответствующих изменений в документ о государственной аккредитации и наделении статусом региональной спортивной федерации.</w:t>
      </w:r>
    </w:p>
    <w:p w:rsidR="003A3F29" w:rsidRDefault="003A3F29">
      <w:pPr>
        <w:pStyle w:val="ConsPlusNormal"/>
        <w:ind w:firstLine="540"/>
        <w:jc w:val="both"/>
      </w:pPr>
      <w:r>
        <w:t>Общественной организации, в отношении которой министерством было принято решение о государственной аккредитации, выдается документ о государственной аккредитации, подтверждающий наличие статуса региональной спортивной федерации (далее - документ о государственной аккредитации).</w:t>
      </w:r>
    </w:p>
    <w:p w:rsidR="003A3F29" w:rsidRDefault="003A3F29">
      <w:pPr>
        <w:pStyle w:val="ConsPlusNormal"/>
        <w:ind w:firstLine="540"/>
        <w:jc w:val="both"/>
      </w:pPr>
      <w:r>
        <w:t>В случае государственной аккредитации общественной организации по двум и более видам спорта документ о государственной аккредитации выдается по каждому виду спорта.</w:t>
      </w:r>
    </w:p>
    <w:p w:rsidR="003A3F29" w:rsidRDefault="003A3F29">
      <w:pPr>
        <w:pStyle w:val="ConsPlusNormal"/>
        <w:ind w:firstLine="540"/>
        <w:jc w:val="both"/>
      </w:pPr>
      <w:r>
        <w:t>Результатом административной процедуры является выдача документа о государственной аккредитации или дубликата документа о государственной аккредитации.</w:t>
      </w:r>
    </w:p>
    <w:p w:rsidR="003A3F29" w:rsidRDefault="003A3F29">
      <w:pPr>
        <w:pStyle w:val="ConsPlusNormal"/>
        <w:jc w:val="both"/>
      </w:pPr>
    </w:p>
    <w:p w:rsidR="003A3F29" w:rsidRDefault="003A3F29">
      <w:pPr>
        <w:pStyle w:val="ConsPlusNormal"/>
        <w:jc w:val="center"/>
        <w:outlineLvl w:val="2"/>
      </w:pPr>
      <w:r>
        <w:t>3.6. Принятие решения о приостановлении, возобновлении</w:t>
      </w:r>
    </w:p>
    <w:p w:rsidR="003A3F29" w:rsidRDefault="003A3F29">
      <w:pPr>
        <w:pStyle w:val="ConsPlusNormal"/>
        <w:jc w:val="center"/>
      </w:pPr>
      <w:r>
        <w:t xml:space="preserve">и </w:t>
      </w:r>
      <w:proofErr w:type="gramStart"/>
      <w:r>
        <w:t>прекращении</w:t>
      </w:r>
      <w:proofErr w:type="gramEnd"/>
      <w:r>
        <w:t xml:space="preserve"> действия государственной аккредитации</w:t>
      </w:r>
    </w:p>
    <w:p w:rsidR="003A3F29" w:rsidRDefault="003A3F29">
      <w:pPr>
        <w:pStyle w:val="ConsPlusNormal"/>
        <w:jc w:val="both"/>
      </w:pPr>
    </w:p>
    <w:p w:rsidR="003A3F29" w:rsidRDefault="003A3F29">
      <w:pPr>
        <w:pStyle w:val="ConsPlusNormal"/>
        <w:ind w:firstLine="540"/>
        <w:jc w:val="both"/>
      </w:pPr>
      <w:r>
        <w:t xml:space="preserve">Юридическим фактом, инициирующим начало административной процедуры, является наступление обстоятельств, указанных в </w:t>
      </w:r>
      <w:hyperlink w:anchor="P182" w:history="1">
        <w:r>
          <w:rPr>
            <w:color w:val="0000FF"/>
          </w:rPr>
          <w:t>пунктах 2.10.1</w:t>
        </w:r>
      </w:hyperlink>
      <w:r>
        <w:t xml:space="preserve">, </w:t>
      </w:r>
      <w:hyperlink w:anchor="P183" w:history="1">
        <w:r>
          <w:rPr>
            <w:color w:val="0000FF"/>
          </w:rPr>
          <w:t>2.10.2</w:t>
        </w:r>
      </w:hyperlink>
      <w:r>
        <w:t xml:space="preserve"> административного регламента.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по аккредитации возобновляет действие государственной аккредитации региональной спортивной федерации.</w:t>
      </w:r>
    </w:p>
    <w:p w:rsidR="003A3F29" w:rsidRDefault="003A3F29">
      <w:pPr>
        <w:pStyle w:val="ConsPlusNormal"/>
        <w:ind w:firstLine="540"/>
        <w:jc w:val="both"/>
      </w:pPr>
      <w:r>
        <w:t xml:space="preserve">Результатом административной процедуры является издание приказа о приостановлении, возобновлении и прекращении действия государственной аккредитации и направление уведомления соответствующей региональной спортивной федерации в срок, указанный в </w:t>
      </w:r>
      <w:hyperlink w:anchor="P125" w:history="1">
        <w:r>
          <w:rPr>
            <w:color w:val="0000FF"/>
          </w:rPr>
          <w:t>пункте 2.4.7</w:t>
        </w:r>
      </w:hyperlink>
      <w:r>
        <w:t xml:space="preserve"> административного регламента.</w:t>
      </w:r>
    </w:p>
    <w:p w:rsidR="003A3F29" w:rsidRDefault="003A3F29">
      <w:pPr>
        <w:pStyle w:val="ConsPlusNormal"/>
        <w:jc w:val="both"/>
      </w:pPr>
    </w:p>
    <w:p w:rsidR="003A3F29" w:rsidRDefault="003A3F29">
      <w:pPr>
        <w:pStyle w:val="ConsPlusNormal"/>
        <w:jc w:val="center"/>
        <w:outlineLvl w:val="1"/>
      </w:pPr>
      <w:r>
        <w:t xml:space="preserve">4. Формы </w:t>
      </w:r>
      <w:proofErr w:type="gramStart"/>
      <w:r>
        <w:t>контроля за</w:t>
      </w:r>
      <w:proofErr w:type="gramEnd"/>
      <w:r>
        <w:t xml:space="preserve"> исполнением административного</w:t>
      </w:r>
    </w:p>
    <w:p w:rsidR="003A3F29" w:rsidRDefault="003A3F29">
      <w:pPr>
        <w:pStyle w:val="ConsPlusNormal"/>
        <w:jc w:val="center"/>
      </w:pPr>
      <w:r>
        <w:t>регламента</w:t>
      </w:r>
    </w:p>
    <w:p w:rsidR="003A3F29" w:rsidRDefault="003A3F29">
      <w:pPr>
        <w:pStyle w:val="ConsPlusNormal"/>
        <w:jc w:val="both"/>
      </w:pPr>
    </w:p>
    <w:p w:rsidR="003A3F29" w:rsidRDefault="003A3F29">
      <w:pPr>
        <w:pStyle w:val="ConsPlusNormal"/>
        <w:ind w:firstLine="540"/>
        <w:jc w:val="both"/>
        <w:outlineLvl w:val="2"/>
      </w:pPr>
      <w:r>
        <w:t xml:space="preserve">4.1. Текущий контроль за соблюдением и </w:t>
      </w:r>
      <w:proofErr w:type="gramStart"/>
      <w:r>
        <w:t>исполнением</w:t>
      </w:r>
      <w:proofErr w:type="gramEnd"/>
      <w:r>
        <w:t xml:space="preserve"> уполномоченным должностным лицом положений настоящего Административного регламента и иных нормативных правовых </w:t>
      </w:r>
      <w:r>
        <w:lastRenderedPageBreak/>
        <w:t>актов, устанавливающих требования к предоставлению государственной услуги, а также принятием решений уполномоченными должностными лицами состоит из:</w:t>
      </w:r>
    </w:p>
    <w:p w:rsidR="003A3F29" w:rsidRDefault="003A3F29">
      <w:pPr>
        <w:pStyle w:val="ConsPlusNormal"/>
        <w:ind w:firstLine="540"/>
        <w:jc w:val="both"/>
      </w:pPr>
      <w:r>
        <w:t xml:space="preserve">- контроля за полнотой и качеством предоставления государственной услуги, который включает в себя проведение проверок (в том </w:t>
      </w:r>
      <w:proofErr w:type="gramStart"/>
      <w:r>
        <w:t>числе</w:t>
      </w:r>
      <w:proofErr w:type="gramEnd"/>
      <w:r>
        <w:t xml:space="preserve"> с выездом на место), выявление и устранение нарушений прав заявителей, содержащихся в жалобах на решения, действия (бездействие) должностных лиц министерства;</w:t>
      </w:r>
    </w:p>
    <w:p w:rsidR="003A3F29" w:rsidRDefault="003A3F29">
      <w:pPr>
        <w:pStyle w:val="ConsPlusNormal"/>
        <w:ind w:firstLine="540"/>
        <w:jc w:val="both"/>
      </w:pPr>
      <w:r>
        <w:t xml:space="preserve">- </w:t>
      </w:r>
      <w:proofErr w:type="gramStart"/>
      <w:r>
        <w:t>контроля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и принятию решений комиссией;</w:t>
      </w:r>
    </w:p>
    <w:p w:rsidR="003A3F29" w:rsidRDefault="003A3F29">
      <w:pPr>
        <w:pStyle w:val="ConsPlusNormal"/>
        <w:ind w:firstLine="540"/>
        <w:jc w:val="both"/>
      </w:pPr>
      <w:r>
        <w:t>- решения комиссии принимаются коллегиально, которые оформляются актом проверки. В акте указываются сроки устранения выявленных недостатков и нарушений.</w:t>
      </w:r>
    </w:p>
    <w:p w:rsidR="003A3F29" w:rsidRDefault="003A3F29">
      <w:pPr>
        <w:pStyle w:val="ConsPlusNormal"/>
        <w:jc w:val="both"/>
      </w:pPr>
    </w:p>
    <w:p w:rsidR="003A3F29" w:rsidRDefault="003A3F29">
      <w:pPr>
        <w:pStyle w:val="ConsPlusNormal"/>
        <w:jc w:val="center"/>
        <w:outlineLvl w:val="2"/>
      </w:pPr>
      <w:r>
        <w:t xml:space="preserve">4.2. Порядок осуществления текущего </w:t>
      </w:r>
      <w:proofErr w:type="gramStart"/>
      <w:r>
        <w:t>контроля за</w:t>
      </w:r>
      <w:proofErr w:type="gramEnd"/>
      <w:r>
        <w:t xml:space="preserve"> соблюдением</w:t>
      </w:r>
    </w:p>
    <w:p w:rsidR="003A3F29" w:rsidRDefault="003A3F29">
      <w:pPr>
        <w:pStyle w:val="ConsPlusNormal"/>
        <w:jc w:val="center"/>
      </w:pPr>
      <w:r>
        <w:t>и исполнением ответственными должностными лицами положений</w:t>
      </w:r>
    </w:p>
    <w:p w:rsidR="003A3F29" w:rsidRDefault="003A3F29">
      <w:pPr>
        <w:pStyle w:val="ConsPlusNormal"/>
        <w:jc w:val="center"/>
      </w:pPr>
      <w:r>
        <w:t>административного регламента и иных нормативных правовых</w:t>
      </w:r>
    </w:p>
    <w:p w:rsidR="003A3F29" w:rsidRDefault="003A3F29">
      <w:pPr>
        <w:pStyle w:val="ConsPlusNormal"/>
        <w:jc w:val="center"/>
      </w:pPr>
      <w:r>
        <w:t>актов, устанавливающих требования к предоставлению</w:t>
      </w:r>
    </w:p>
    <w:p w:rsidR="003A3F29" w:rsidRDefault="003A3F29">
      <w:pPr>
        <w:pStyle w:val="ConsPlusNormal"/>
        <w:jc w:val="center"/>
      </w:pPr>
      <w:r>
        <w:t>государственной услуги, а также принятием решений</w:t>
      </w:r>
    </w:p>
    <w:p w:rsidR="003A3F29" w:rsidRDefault="003A3F29">
      <w:pPr>
        <w:pStyle w:val="ConsPlusNormal"/>
        <w:jc w:val="center"/>
      </w:pPr>
      <w:r>
        <w:t>ответственными лицами</w:t>
      </w:r>
    </w:p>
    <w:p w:rsidR="003A3F29" w:rsidRDefault="003A3F29">
      <w:pPr>
        <w:pStyle w:val="ConsPlusNormal"/>
        <w:jc w:val="both"/>
      </w:pPr>
    </w:p>
    <w:p w:rsidR="003A3F29" w:rsidRDefault="003A3F29">
      <w:pPr>
        <w:pStyle w:val="ConsPlusNormal"/>
        <w:ind w:firstLine="540"/>
        <w:jc w:val="both"/>
      </w:pPr>
      <w:r>
        <w:t xml:space="preserve">4.2.1.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государственной аккредитации, осуществляет должностное лицо, ответственное за прием документов.</w:t>
      </w:r>
    </w:p>
    <w:p w:rsidR="003A3F29" w:rsidRDefault="003A3F29">
      <w:pPr>
        <w:pStyle w:val="ConsPlusNormal"/>
        <w:ind w:firstLine="540"/>
        <w:jc w:val="both"/>
      </w:pPr>
      <w:r>
        <w:t>4.2.2. Плановые контрольные мероприятия за полнотой и качеством исполнения государственной услуги осуществляются на основании приказа министерства.</w:t>
      </w:r>
    </w:p>
    <w:p w:rsidR="003A3F29" w:rsidRDefault="003A3F29">
      <w:pPr>
        <w:pStyle w:val="ConsPlusNormal"/>
        <w:ind w:firstLine="540"/>
        <w:jc w:val="both"/>
      </w:pPr>
      <w:r>
        <w:t>4.2.3. Внеплановые контрольные мероприятия за полнотой и качеством исполнения государственной услуги осуществляются в связи с жалобами заявителей на действия (бездействие) должностных лиц министерства при предоставлении государственной услуги.</w:t>
      </w:r>
    </w:p>
    <w:p w:rsidR="003A3F29" w:rsidRDefault="003A3F29">
      <w:pPr>
        <w:pStyle w:val="ConsPlusNormal"/>
        <w:ind w:firstLine="540"/>
        <w:jc w:val="both"/>
      </w:pPr>
      <w:r>
        <w:t>4.2.4. Контрольные мероприятия проводятся комиссией. Порядок и объем контрольных мероприятий определяются приказом министерства.</w:t>
      </w:r>
    </w:p>
    <w:p w:rsidR="003A3F29" w:rsidRDefault="003A3F29">
      <w:pPr>
        <w:pStyle w:val="ConsPlusNormal"/>
        <w:jc w:val="both"/>
      </w:pPr>
    </w:p>
    <w:p w:rsidR="003A3F29" w:rsidRDefault="003A3F29">
      <w:pPr>
        <w:pStyle w:val="ConsPlusNormal"/>
        <w:jc w:val="center"/>
        <w:outlineLvl w:val="2"/>
      </w:pPr>
      <w:r>
        <w:t>4.3. Ответственность государственных служащих органа</w:t>
      </w:r>
    </w:p>
    <w:p w:rsidR="003A3F29" w:rsidRDefault="003A3F29">
      <w:pPr>
        <w:pStyle w:val="ConsPlusNormal"/>
        <w:jc w:val="center"/>
      </w:pPr>
      <w:r>
        <w:t>исполнительной власти и иных должностных лиц за решения</w:t>
      </w:r>
    </w:p>
    <w:p w:rsidR="003A3F29" w:rsidRDefault="003A3F29">
      <w:pPr>
        <w:pStyle w:val="ConsPlusNormal"/>
        <w:jc w:val="center"/>
      </w:pPr>
      <w:r>
        <w:t>и действия (бездействия), принимаемые (осуществляемые)</w:t>
      </w:r>
    </w:p>
    <w:p w:rsidR="003A3F29" w:rsidRDefault="003A3F29">
      <w:pPr>
        <w:pStyle w:val="ConsPlusNormal"/>
        <w:jc w:val="center"/>
      </w:pPr>
      <w:r>
        <w:t>ими в ходе предоставления государственной услуги</w:t>
      </w:r>
    </w:p>
    <w:p w:rsidR="003A3F29" w:rsidRDefault="003A3F29">
      <w:pPr>
        <w:pStyle w:val="ConsPlusNormal"/>
        <w:jc w:val="both"/>
      </w:pPr>
    </w:p>
    <w:p w:rsidR="003A3F29" w:rsidRDefault="003A3F29">
      <w:pPr>
        <w:pStyle w:val="ConsPlusNormal"/>
        <w:ind w:firstLine="540"/>
        <w:jc w:val="both"/>
      </w:pPr>
      <w:r>
        <w:t>4.3.1. Государственные гражданские служащие министерства несут ответственность в соответствии с законодательством Российской Федерации.</w:t>
      </w:r>
    </w:p>
    <w:p w:rsidR="003A3F29" w:rsidRDefault="003A3F29">
      <w:pPr>
        <w:pStyle w:val="ConsPlusNormal"/>
        <w:ind w:firstLine="540"/>
        <w:jc w:val="both"/>
      </w:pPr>
      <w:r>
        <w:t>4.3.2. Персональная ответственность государственных гражданских служащих и работников министерства за решения, действия (бездействие), принимаемые (осуществляемые) в ходе предоставления государственной услуги, закрепляется в их должностных регламентах (должностных инструкциях).</w:t>
      </w:r>
    </w:p>
    <w:p w:rsidR="003A3F29" w:rsidRDefault="003A3F29">
      <w:pPr>
        <w:pStyle w:val="ConsPlusNormal"/>
        <w:ind w:firstLine="540"/>
        <w:jc w:val="both"/>
      </w:pPr>
      <w:r>
        <w:t>4.3.3. По результатам проверок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3A3F29" w:rsidRDefault="003A3F29">
      <w:pPr>
        <w:pStyle w:val="ConsPlusNormal"/>
        <w:jc w:val="both"/>
      </w:pPr>
    </w:p>
    <w:p w:rsidR="003A3F29" w:rsidRDefault="003A3F29">
      <w:pPr>
        <w:pStyle w:val="ConsPlusNormal"/>
        <w:jc w:val="center"/>
        <w:outlineLvl w:val="2"/>
      </w:pPr>
      <w:r>
        <w:t>4.4. Требования к порядку и формам контроля</w:t>
      </w:r>
    </w:p>
    <w:p w:rsidR="003A3F29" w:rsidRDefault="003A3F29">
      <w:pPr>
        <w:pStyle w:val="ConsPlusNormal"/>
        <w:jc w:val="center"/>
      </w:pPr>
      <w:r>
        <w:t>за предоставлением государственной услуги, в том числе</w:t>
      </w:r>
    </w:p>
    <w:p w:rsidR="003A3F29" w:rsidRDefault="003A3F29">
      <w:pPr>
        <w:pStyle w:val="ConsPlusNormal"/>
        <w:jc w:val="center"/>
      </w:pPr>
      <w:r>
        <w:t>со стороны граждан, их объединений и организаций</w:t>
      </w:r>
    </w:p>
    <w:p w:rsidR="003A3F29" w:rsidRDefault="003A3F29">
      <w:pPr>
        <w:pStyle w:val="ConsPlusNormal"/>
        <w:jc w:val="both"/>
      </w:pPr>
    </w:p>
    <w:p w:rsidR="003A3F29" w:rsidRDefault="003A3F29">
      <w:pPr>
        <w:pStyle w:val="ConsPlusNormal"/>
        <w:ind w:firstLine="540"/>
        <w:jc w:val="both"/>
      </w:pPr>
      <w:r>
        <w:t>Заявители вправе направлять жалобы, замечания и предложения по улучшению качества и доступности предоставления государственной услуги.</w:t>
      </w:r>
    </w:p>
    <w:p w:rsidR="003A3F29" w:rsidRDefault="003A3F29">
      <w:pPr>
        <w:pStyle w:val="ConsPlusNormal"/>
        <w:jc w:val="both"/>
      </w:pPr>
    </w:p>
    <w:p w:rsidR="003A3F29" w:rsidRDefault="003A3F29">
      <w:pPr>
        <w:pStyle w:val="ConsPlusNormal"/>
        <w:jc w:val="center"/>
        <w:outlineLvl w:val="1"/>
      </w:pPr>
      <w:r>
        <w:t>5. Досудебный (внесудебный) порядок обжалования решений</w:t>
      </w:r>
    </w:p>
    <w:p w:rsidR="003A3F29" w:rsidRDefault="003A3F29">
      <w:pPr>
        <w:pStyle w:val="ConsPlusNormal"/>
        <w:jc w:val="center"/>
      </w:pPr>
      <w:r>
        <w:t>и действий (бездействия) органа, предоставляющего</w:t>
      </w:r>
    </w:p>
    <w:p w:rsidR="003A3F29" w:rsidRDefault="003A3F29">
      <w:pPr>
        <w:pStyle w:val="ConsPlusNormal"/>
        <w:jc w:val="center"/>
      </w:pPr>
      <w:r>
        <w:t>государственную услугу, органа, предоставляющего</w:t>
      </w:r>
    </w:p>
    <w:p w:rsidR="003A3F29" w:rsidRDefault="003A3F29">
      <w:pPr>
        <w:pStyle w:val="ConsPlusNormal"/>
        <w:jc w:val="center"/>
      </w:pPr>
      <w:r>
        <w:lastRenderedPageBreak/>
        <w:t>муниципальную услугу, а также должностных лиц,</w:t>
      </w:r>
    </w:p>
    <w:p w:rsidR="003A3F29" w:rsidRDefault="003A3F29">
      <w:pPr>
        <w:pStyle w:val="ConsPlusNormal"/>
        <w:jc w:val="center"/>
      </w:pPr>
      <w:r>
        <w:t>государственных или муниципальных служащих</w:t>
      </w:r>
    </w:p>
    <w:p w:rsidR="003A3F29" w:rsidRDefault="003A3F29">
      <w:pPr>
        <w:pStyle w:val="ConsPlusNormal"/>
        <w:jc w:val="both"/>
      </w:pPr>
    </w:p>
    <w:p w:rsidR="003A3F29" w:rsidRDefault="003A3F29">
      <w:pPr>
        <w:pStyle w:val="ConsPlusNormal"/>
        <w:ind w:firstLine="540"/>
        <w:jc w:val="both"/>
      </w:pPr>
      <w:r>
        <w:t>5.1. Заявители имеют право на обжалование действий или бездействия министерства, уполномоченного должностного лица министерства, а также принимаемых ими решений при предоставлении государственной услуги в досудебном и судебном порядке.</w:t>
      </w:r>
    </w:p>
    <w:p w:rsidR="003A3F29" w:rsidRDefault="003A3F29">
      <w:pPr>
        <w:pStyle w:val="ConsPlusNormal"/>
        <w:ind w:firstLine="540"/>
        <w:jc w:val="both"/>
      </w:pPr>
      <w:r>
        <w:t>Заявитель может обратиться с жалобой, в том числе в следующих случаях:</w:t>
      </w:r>
    </w:p>
    <w:p w:rsidR="003A3F29" w:rsidRDefault="003A3F29">
      <w:pPr>
        <w:pStyle w:val="ConsPlusNormal"/>
        <w:ind w:firstLine="540"/>
        <w:jc w:val="both"/>
      </w:pPr>
      <w:r>
        <w:t>а) нарушение срока регистрации запроса заявителя о предоставлении государственной услуги;</w:t>
      </w:r>
    </w:p>
    <w:p w:rsidR="003A3F29" w:rsidRDefault="003A3F29">
      <w:pPr>
        <w:pStyle w:val="ConsPlusNormal"/>
        <w:ind w:firstLine="540"/>
        <w:jc w:val="both"/>
      </w:pPr>
      <w:r>
        <w:t>б) нарушение срока предоставления государственной услуги;</w:t>
      </w:r>
    </w:p>
    <w:p w:rsidR="003A3F29" w:rsidRDefault="003A3F29">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государственной услуги;</w:t>
      </w:r>
    </w:p>
    <w:p w:rsidR="003A3F29" w:rsidRDefault="003A3F29">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 у заявителя;</w:t>
      </w:r>
    </w:p>
    <w:p w:rsidR="003A3F29" w:rsidRDefault="003A3F29">
      <w:pPr>
        <w:pStyle w:val="ConsPlusNormal"/>
        <w:ind w:firstLine="540"/>
        <w:jc w:val="both"/>
      </w:pPr>
      <w:proofErr w:type="gramStart"/>
      <w:r>
        <w:t>д)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rsidR="003A3F29" w:rsidRDefault="003A3F29">
      <w:pPr>
        <w:pStyle w:val="ConsPlusNormal"/>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Калужской области;</w:t>
      </w:r>
    </w:p>
    <w:p w:rsidR="003A3F29" w:rsidRDefault="003A3F29">
      <w:pPr>
        <w:pStyle w:val="ConsPlusNormal"/>
        <w:ind w:firstLine="540"/>
        <w:jc w:val="both"/>
      </w:pPr>
      <w:proofErr w:type="gramStart"/>
      <w:r>
        <w:t>ж) отказ министерства, предоставляющего государственную услугу, должностного лица министерства, предоставляющего государственную услугу, от исправления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A3F29" w:rsidRDefault="003A3F29">
      <w:pPr>
        <w:pStyle w:val="ConsPlusNormal"/>
        <w:ind w:firstLine="540"/>
        <w:jc w:val="both"/>
      </w:pPr>
      <w:r>
        <w:t>5.2. Заявитель имеет право на получение информации и документов, необходимых для обоснования и рассмотрения жалобы.</w:t>
      </w:r>
    </w:p>
    <w:p w:rsidR="003A3F29" w:rsidRDefault="003A3F29">
      <w:pPr>
        <w:pStyle w:val="ConsPlusNormal"/>
        <w:ind w:firstLine="540"/>
        <w:jc w:val="both"/>
      </w:pPr>
      <w:r>
        <w:t>5.3. Общие требования к порядку подачи и рассмотрения жалобы:</w:t>
      </w:r>
    </w:p>
    <w:p w:rsidR="003A3F29" w:rsidRDefault="003A3F29">
      <w:pPr>
        <w:pStyle w:val="ConsPlusNormal"/>
        <w:ind w:firstLine="540"/>
        <w:jc w:val="both"/>
      </w:pPr>
      <w:r>
        <w:t>а) жалоба подается в письменной форме на бумажном носителе, в электронной форме в министерство;</w:t>
      </w:r>
    </w:p>
    <w:p w:rsidR="003A3F29" w:rsidRDefault="003A3F29">
      <w:pPr>
        <w:pStyle w:val="ConsPlusNormal"/>
        <w:ind w:firstLine="540"/>
        <w:jc w:val="both"/>
      </w:pPr>
      <w:r>
        <w:t>б) жалоба может быть направлена по почте, с использованием информационно-телекоммуникационной сети Интернет, официального сайта министерства, государственной информационной системы Калужской области "Портал государственных услуг (функций) Калужской области", а также может быть принята при личном приеме заявителя.</w:t>
      </w:r>
    </w:p>
    <w:p w:rsidR="003A3F29" w:rsidRDefault="003A3F29">
      <w:pPr>
        <w:pStyle w:val="ConsPlusNormal"/>
        <w:ind w:firstLine="540"/>
        <w:jc w:val="both"/>
      </w:pPr>
      <w:r>
        <w:t>5.4. Жалоба должна содержать:</w:t>
      </w:r>
    </w:p>
    <w:p w:rsidR="003A3F29" w:rsidRDefault="003A3F29">
      <w:pPr>
        <w:pStyle w:val="ConsPlusNormal"/>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3A3F29" w:rsidRDefault="003A3F29">
      <w:pPr>
        <w:pStyle w:val="ConsPlusNormal"/>
        <w:ind w:firstLine="540"/>
        <w:jc w:val="both"/>
      </w:pPr>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F29" w:rsidRDefault="003A3F29">
      <w:pPr>
        <w:pStyle w:val="ConsPlusNormal"/>
        <w:ind w:firstLine="540"/>
        <w:jc w:val="both"/>
      </w:pPr>
      <w:r>
        <w:t>- сведения об обжалуемых решениях и действиях (бездействии) министерства, уполномоченного должностного лица министерства;</w:t>
      </w:r>
    </w:p>
    <w:p w:rsidR="003A3F29" w:rsidRDefault="003A3F29">
      <w:pPr>
        <w:pStyle w:val="ConsPlusNormal"/>
        <w:ind w:firstLine="540"/>
        <w:jc w:val="both"/>
      </w:pPr>
      <w:r>
        <w:t>- доводы, на основании которых заявитель не согласен с решением и действием (бездействием) министерства, уполномоченного должностного лица министерства.</w:t>
      </w:r>
    </w:p>
    <w:p w:rsidR="003A3F29" w:rsidRDefault="003A3F29">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3A3F29" w:rsidRDefault="003A3F29">
      <w:pPr>
        <w:pStyle w:val="ConsPlusNormal"/>
        <w:ind w:firstLine="540"/>
        <w:jc w:val="both"/>
      </w:pPr>
      <w:bookmarkStart w:id="15" w:name="P408"/>
      <w:bookmarkEnd w:id="15"/>
      <w:r>
        <w:t xml:space="preserve">5.5. </w:t>
      </w:r>
      <w:proofErr w:type="gramStart"/>
      <w:r>
        <w:t xml:space="preserve">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уполномоченного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lastRenderedPageBreak/>
        <w:t>течение пяти рабочих дней со дня</w:t>
      </w:r>
      <w:proofErr w:type="gramEnd"/>
      <w:r>
        <w:t xml:space="preserve"> ее регистрации.</w:t>
      </w:r>
    </w:p>
    <w:p w:rsidR="003A3F29" w:rsidRDefault="003A3F29">
      <w:pPr>
        <w:pStyle w:val="ConsPlusNormal"/>
        <w:ind w:firstLine="540"/>
        <w:jc w:val="both"/>
      </w:pPr>
      <w:r>
        <w:t>5.6. Оснований для приостановления рассмотрения жалобы не имеется.</w:t>
      </w:r>
    </w:p>
    <w:p w:rsidR="003A3F29" w:rsidRDefault="003A3F29">
      <w:pPr>
        <w:pStyle w:val="ConsPlusNormal"/>
        <w:ind w:firstLine="540"/>
        <w:jc w:val="both"/>
      </w:pPr>
      <w:r>
        <w:t>5.7. По результатам рассмотрения жалобы должностным лицом министерства, наделенным полномочиями по рассмотрению жалоб, принимается одно из следующих решений:</w:t>
      </w:r>
    </w:p>
    <w:p w:rsidR="003A3F29" w:rsidRDefault="003A3F29">
      <w:pPr>
        <w:pStyle w:val="ConsPlusNormal"/>
        <w:ind w:firstLine="540"/>
        <w:jc w:val="both"/>
      </w:pPr>
      <w:proofErr w:type="gramStart"/>
      <w:r>
        <w:t>- удовлетворить жалобу, в том числе в форме отмены принятого решения, исправления допущенных министерством,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а также в иных формах;</w:t>
      </w:r>
      <w:proofErr w:type="gramEnd"/>
    </w:p>
    <w:p w:rsidR="003A3F29" w:rsidRDefault="003A3F29">
      <w:pPr>
        <w:pStyle w:val="ConsPlusNormal"/>
        <w:ind w:firstLine="540"/>
        <w:jc w:val="both"/>
      </w:pPr>
      <w:r>
        <w:t>- отказать в удовлетворении жалобы.</w:t>
      </w:r>
    </w:p>
    <w:p w:rsidR="003A3F29" w:rsidRDefault="003A3F29">
      <w:pPr>
        <w:pStyle w:val="ConsPlusNormal"/>
        <w:ind w:firstLine="540"/>
        <w:jc w:val="both"/>
      </w:pPr>
      <w:r>
        <w:t xml:space="preserve">5.8. Заявителю в письменной форме и по желанию заявителя в электронной форме направляется мотивированный ответ о результатах рассмотрения жалобы в течение срока, указанного в </w:t>
      </w:r>
      <w:hyperlink w:anchor="P408" w:history="1">
        <w:r>
          <w:rPr>
            <w:color w:val="0000FF"/>
          </w:rPr>
          <w:t>пункте 5.5</w:t>
        </w:r>
      </w:hyperlink>
      <w:r>
        <w:t xml:space="preserve"> административного регламента.</w:t>
      </w:r>
    </w:p>
    <w:p w:rsidR="003A3F29" w:rsidRDefault="003A3F29">
      <w:pPr>
        <w:pStyle w:val="ConsPlusNormal"/>
        <w:ind w:firstLine="540"/>
        <w:jc w:val="both"/>
      </w:pPr>
      <w:r>
        <w:t>5.9. Способы информирования заявителей о порядке подачи и рассмотрения жалобы.</w:t>
      </w:r>
    </w:p>
    <w:p w:rsidR="003A3F29" w:rsidRDefault="003A3F29">
      <w:pPr>
        <w:pStyle w:val="ConsPlusNormal"/>
        <w:ind w:firstLine="540"/>
        <w:jc w:val="both"/>
      </w:pPr>
      <w:r>
        <w:t>Информация о порядке подачи и рассмотрения жалобы размещается в информационно-телекоммуникационной сети Интернет на официальном сайте органов исполнительной власти в разделе "Министерство спорта Калужской области", а также может быть сообщена заявителю в письменной или электронной форме.</w:t>
      </w:r>
    </w:p>
    <w:p w:rsidR="003A3F29" w:rsidRDefault="003A3F29">
      <w:pPr>
        <w:pStyle w:val="ConsPlusNormal"/>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3F29" w:rsidRDefault="003A3F29">
      <w:pPr>
        <w:pStyle w:val="ConsPlusNormal"/>
        <w:ind w:firstLine="540"/>
        <w:jc w:val="both"/>
      </w:pPr>
      <w:r>
        <w:t>5.11. Заявитель вправе обжаловать действия по рассмотрению жалобы, принятой по результатам его рассмотрения, в суде в порядке и сроки, предусмотренные законодательством Российской Федерации.</w:t>
      </w:r>
    </w:p>
    <w:p w:rsidR="003A3F29" w:rsidRDefault="003A3F29">
      <w:pPr>
        <w:pStyle w:val="ConsPlusNormal"/>
        <w:jc w:val="both"/>
      </w:pPr>
    </w:p>
    <w:p w:rsidR="003A3F29" w:rsidRDefault="003A3F29">
      <w:pPr>
        <w:pStyle w:val="ConsPlusNormal"/>
        <w:jc w:val="both"/>
      </w:pPr>
    </w:p>
    <w:p w:rsidR="003A3F29" w:rsidRDefault="003A3F29">
      <w:pPr>
        <w:pStyle w:val="ConsPlusNormal"/>
        <w:jc w:val="both"/>
      </w:pPr>
    </w:p>
    <w:p w:rsidR="003A3F29" w:rsidRDefault="003A3F29">
      <w:pPr>
        <w:pStyle w:val="ConsPlusNormal"/>
        <w:jc w:val="both"/>
      </w:pPr>
    </w:p>
    <w:p w:rsidR="003A3F29" w:rsidRDefault="003A3F29">
      <w:pPr>
        <w:pStyle w:val="ConsPlusNormal"/>
        <w:jc w:val="both"/>
      </w:pPr>
    </w:p>
    <w:p w:rsidR="003A3F29" w:rsidRDefault="003A3F29">
      <w:pPr>
        <w:pStyle w:val="ConsPlusNormal"/>
        <w:jc w:val="right"/>
        <w:outlineLvl w:val="1"/>
      </w:pPr>
      <w:r>
        <w:t>Приложение N 1</w:t>
      </w:r>
    </w:p>
    <w:p w:rsidR="003A3F29" w:rsidRDefault="003A3F29">
      <w:pPr>
        <w:pStyle w:val="ConsPlusNormal"/>
        <w:jc w:val="right"/>
      </w:pPr>
      <w:r>
        <w:t>к Административному регламенту</w:t>
      </w:r>
    </w:p>
    <w:p w:rsidR="003A3F29" w:rsidRDefault="003A3F29">
      <w:pPr>
        <w:pStyle w:val="ConsPlusNormal"/>
        <w:jc w:val="right"/>
      </w:pPr>
      <w:r>
        <w:t>предоставления государственной услуги</w:t>
      </w:r>
    </w:p>
    <w:p w:rsidR="003A3F29" w:rsidRDefault="003A3F29">
      <w:pPr>
        <w:pStyle w:val="ConsPlusNormal"/>
        <w:jc w:val="right"/>
      </w:pPr>
      <w:r>
        <w:t>министерством спорта Калужской области</w:t>
      </w:r>
    </w:p>
    <w:p w:rsidR="003A3F29" w:rsidRDefault="003A3F29">
      <w:pPr>
        <w:pStyle w:val="ConsPlusNormal"/>
        <w:jc w:val="right"/>
      </w:pPr>
      <w:r>
        <w:t xml:space="preserve">"Государственная аккредитация </w:t>
      </w:r>
      <w:proofErr w:type="gramStart"/>
      <w:r>
        <w:t>региональных</w:t>
      </w:r>
      <w:proofErr w:type="gramEnd"/>
    </w:p>
    <w:p w:rsidR="003A3F29" w:rsidRDefault="003A3F29">
      <w:pPr>
        <w:pStyle w:val="ConsPlusNormal"/>
        <w:jc w:val="right"/>
      </w:pPr>
      <w:r>
        <w:t>общественных организаций или структурных</w:t>
      </w:r>
    </w:p>
    <w:p w:rsidR="003A3F29" w:rsidRDefault="003A3F29">
      <w:pPr>
        <w:pStyle w:val="ConsPlusNormal"/>
        <w:jc w:val="right"/>
      </w:pPr>
      <w:r>
        <w:t>подразделений (региональных отделений)</w:t>
      </w:r>
    </w:p>
    <w:p w:rsidR="003A3F29" w:rsidRDefault="003A3F29">
      <w:pPr>
        <w:pStyle w:val="ConsPlusNormal"/>
        <w:jc w:val="right"/>
      </w:pPr>
      <w:r>
        <w:t>общероссийской спортивной федерации</w:t>
      </w:r>
    </w:p>
    <w:p w:rsidR="003A3F29" w:rsidRDefault="003A3F29">
      <w:pPr>
        <w:pStyle w:val="ConsPlusNormal"/>
        <w:jc w:val="right"/>
      </w:pPr>
      <w:r>
        <w:t>для наделения их статусом региональных</w:t>
      </w:r>
    </w:p>
    <w:p w:rsidR="003A3F29" w:rsidRDefault="003A3F29">
      <w:pPr>
        <w:pStyle w:val="ConsPlusNormal"/>
        <w:jc w:val="right"/>
      </w:pPr>
      <w:r>
        <w:t>спортивных федераций"</w:t>
      </w:r>
    </w:p>
    <w:p w:rsidR="003A3F29" w:rsidRDefault="003A3F29">
      <w:pPr>
        <w:pStyle w:val="ConsPlusNormal"/>
        <w:jc w:val="both"/>
      </w:pPr>
    </w:p>
    <w:p w:rsidR="003A3F29" w:rsidRDefault="003A3F29">
      <w:pPr>
        <w:pStyle w:val="ConsPlusNonformat"/>
        <w:jc w:val="both"/>
      </w:pPr>
      <w:r>
        <w:t xml:space="preserve">                                         __________________________________</w:t>
      </w:r>
    </w:p>
    <w:p w:rsidR="003A3F29" w:rsidRDefault="003A3F29">
      <w:pPr>
        <w:pStyle w:val="ConsPlusNonformat"/>
        <w:jc w:val="both"/>
      </w:pPr>
      <w:r>
        <w:t xml:space="preserve">                                         наименование органа </w:t>
      </w:r>
      <w:proofErr w:type="gramStart"/>
      <w:r>
        <w:t>исполнительной</w:t>
      </w:r>
      <w:proofErr w:type="gramEnd"/>
    </w:p>
    <w:p w:rsidR="003A3F29" w:rsidRDefault="003A3F29">
      <w:pPr>
        <w:pStyle w:val="ConsPlusNonformat"/>
        <w:jc w:val="both"/>
      </w:pPr>
      <w:r>
        <w:t xml:space="preserve">                                            власти в области физической</w:t>
      </w:r>
    </w:p>
    <w:p w:rsidR="003A3F29" w:rsidRDefault="003A3F29">
      <w:pPr>
        <w:pStyle w:val="ConsPlusNonformat"/>
        <w:jc w:val="both"/>
      </w:pPr>
      <w:r>
        <w:t xml:space="preserve">                                                культуры и спорта</w:t>
      </w:r>
    </w:p>
    <w:p w:rsidR="003A3F29" w:rsidRDefault="003A3F29">
      <w:pPr>
        <w:pStyle w:val="ConsPlusNonformat"/>
        <w:jc w:val="both"/>
      </w:pPr>
    </w:p>
    <w:p w:rsidR="003A3F29" w:rsidRDefault="003A3F29">
      <w:pPr>
        <w:pStyle w:val="ConsPlusNonformat"/>
        <w:jc w:val="both"/>
      </w:pPr>
      <w:bookmarkStart w:id="16" w:name="P439"/>
      <w:bookmarkEnd w:id="16"/>
      <w:r>
        <w:t xml:space="preserve">                                 ЗАЯВЛЕНИЕ</w:t>
      </w:r>
    </w:p>
    <w:p w:rsidR="003A3F29" w:rsidRDefault="003A3F29">
      <w:pPr>
        <w:pStyle w:val="ConsPlusNonformat"/>
        <w:jc w:val="both"/>
      </w:pPr>
      <w:r>
        <w:t xml:space="preserve">                    о государственной аккредитации </w:t>
      </w:r>
      <w:hyperlink w:anchor="P466" w:history="1">
        <w:r>
          <w:rPr>
            <w:color w:val="0000FF"/>
          </w:rPr>
          <w:t>&lt;1&gt;</w:t>
        </w:r>
      </w:hyperlink>
    </w:p>
    <w:p w:rsidR="003A3F29" w:rsidRDefault="003A3F29">
      <w:pPr>
        <w:pStyle w:val="ConsPlusNonformat"/>
        <w:jc w:val="both"/>
      </w:pPr>
    </w:p>
    <w:p w:rsidR="003A3F29" w:rsidRDefault="003A3F29">
      <w:pPr>
        <w:pStyle w:val="ConsPlusNonformat"/>
        <w:jc w:val="both"/>
      </w:pPr>
      <w:r>
        <w:t>___________________________________________________________________________</w:t>
      </w:r>
    </w:p>
    <w:p w:rsidR="003A3F29" w:rsidRDefault="003A3F29">
      <w:pPr>
        <w:pStyle w:val="ConsPlusNonformat"/>
        <w:jc w:val="both"/>
      </w:pPr>
      <w:r>
        <w:t xml:space="preserve">      </w:t>
      </w:r>
      <w:proofErr w:type="gramStart"/>
      <w:r>
        <w:t>(полное наименование общественной организации или структурного</w:t>
      </w:r>
      <w:proofErr w:type="gramEnd"/>
    </w:p>
    <w:p w:rsidR="003A3F29" w:rsidRDefault="003A3F29">
      <w:pPr>
        <w:pStyle w:val="ConsPlusNonformat"/>
        <w:jc w:val="both"/>
      </w:pPr>
      <w:r>
        <w:t xml:space="preserve">                               подразделения</w:t>
      </w:r>
    </w:p>
    <w:p w:rsidR="003A3F29" w:rsidRDefault="003A3F29">
      <w:pPr>
        <w:pStyle w:val="ConsPlusNonformat"/>
        <w:jc w:val="both"/>
      </w:pPr>
      <w:r>
        <w:t>___________________________________________________________________________</w:t>
      </w:r>
    </w:p>
    <w:p w:rsidR="003A3F29" w:rsidRDefault="003A3F29">
      <w:pPr>
        <w:pStyle w:val="ConsPlusNonformat"/>
        <w:jc w:val="both"/>
      </w:pPr>
      <w:r>
        <w:t xml:space="preserve">  </w:t>
      </w:r>
      <w:proofErr w:type="gramStart"/>
      <w:r>
        <w:t>(регионального отделения) общероссийской спортивной федерации (далее -</w:t>
      </w:r>
      <w:proofErr w:type="gramEnd"/>
    </w:p>
    <w:p w:rsidR="003A3F29" w:rsidRDefault="003A3F29">
      <w:pPr>
        <w:pStyle w:val="ConsPlusNonformat"/>
        <w:jc w:val="both"/>
      </w:pPr>
      <w:r>
        <w:t xml:space="preserve">   </w:t>
      </w:r>
      <w:proofErr w:type="gramStart"/>
      <w:r>
        <w:t>общественная организация), включая организационно-правовую форму), с</w:t>
      </w:r>
      <w:proofErr w:type="gramEnd"/>
    </w:p>
    <w:p w:rsidR="003A3F29" w:rsidRDefault="003A3F29">
      <w:pPr>
        <w:pStyle w:val="ConsPlusNonformat"/>
        <w:jc w:val="both"/>
      </w:pPr>
      <w:r>
        <w:lastRenderedPageBreak/>
        <w:t xml:space="preserve">                           указанием ОГРН и ИНН</w:t>
      </w:r>
    </w:p>
    <w:p w:rsidR="003A3F29" w:rsidRDefault="003A3F29">
      <w:pPr>
        <w:pStyle w:val="ConsPlusNonformat"/>
        <w:jc w:val="both"/>
      </w:pPr>
      <w:r>
        <w:t xml:space="preserve">в соответствии </w:t>
      </w:r>
      <w:proofErr w:type="gramStart"/>
      <w:r>
        <w:t>с</w:t>
      </w:r>
      <w:proofErr w:type="gramEnd"/>
      <w:r>
        <w:t xml:space="preserve"> __________________________________________________________</w:t>
      </w:r>
    </w:p>
    <w:p w:rsidR="003A3F29" w:rsidRDefault="003A3F29">
      <w:pPr>
        <w:pStyle w:val="ConsPlusNonformat"/>
        <w:jc w:val="both"/>
      </w:pPr>
      <w:r>
        <w:t xml:space="preserve">               </w:t>
      </w:r>
      <w:proofErr w:type="gramStart"/>
      <w:r>
        <w:t>(наименование документа органа по аккредитации об объявлении</w:t>
      </w:r>
      <w:proofErr w:type="gramEnd"/>
    </w:p>
    <w:p w:rsidR="003A3F29" w:rsidRDefault="003A3F29">
      <w:pPr>
        <w:pStyle w:val="ConsPlusNonformat"/>
        <w:jc w:val="both"/>
      </w:pPr>
      <w:r>
        <w:t xml:space="preserve">                               государственной аккредитации)</w:t>
      </w:r>
    </w:p>
    <w:p w:rsidR="003A3F29" w:rsidRDefault="003A3F29">
      <w:pPr>
        <w:pStyle w:val="ConsPlusNonformat"/>
        <w:jc w:val="both"/>
      </w:pPr>
    </w:p>
    <w:p w:rsidR="003A3F29" w:rsidRDefault="003A3F29">
      <w:pPr>
        <w:pStyle w:val="ConsPlusNonformat"/>
        <w:jc w:val="both"/>
      </w:pPr>
      <w:r>
        <w:t>от "___" ______________ 20__ г. N _______ по виду спорта "________________"</w:t>
      </w:r>
    </w:p>
    <w:p w:rsidR="003A3F29" w:rsidRDefault="003A3F29">
      <w:pPr>
        <w:pStyle w:val="ConsPlusNormal"/>
        <w:jc w:val="both"/>
      </w:pPr>
    </w:p>
    <w:p w:rsidR="003A3F29" w:rsidRDefault="003A3F29">
      <w:pPr>
        <w:sectPr w:rsidR="003A3F29" w:rsidSect="00FC205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2000"/>
        <w:gridCol w:w="5660"/>
      </w:tblGrid>
      <w:tr w:rsidR="003A3F29">
        <w:tc>
          <w:tcPr>
            <w:tcW w:w="2760" w:type="dxa"/>
            <w:vAlign w:val="center"/>
          </w:tcPr>
          <w:p w:rsidR="003A3F29" w:rsidRDefault="003A3F29">
            <w:pPr>
              <w:pStyle w:val="ConsPlusNormal"/>
              <w:jc w:val="center"/>
            </w:pPr>
            <w:r>
              <w:lastRenderedPageBreak/>
              <w:t xml:space="preserve">Наименование вида спорта в соответствии с ВРВС </w:t>
            </w:r>
            <w:hyperlink w:anchor="P469" w:history="1">
              <w:r>
                <w:rPr>
                  <w:color w:val="0000FF"/>
                </w:rPr>
                <w:t>&lt;2&gt;</w:t>
              </w:r>
            </w:hyperlink>
          </w:p>
        </w:tc>
        <w:tc>
          <w:tcPr>
            <w:tcW w:w="2000" w:type="dxa"/>
            <w:vAlign w:val="center"/>
          </w:tcPr>
          <w:p w:rsidR="003A3F29" w:rsidRDefault="003A3F29">
            <w:pPr>
              <w:pStyle w:val="ConsPlusNormal"/>
              <w:jc w:val="center"/>
            </w:pPr>
            <w:r>
              <w:t xml:space="preserve">Номер-код вида спорта в соответствии с ВРВС </w:t>
            </w:r>
            <w:hyperlink w:anchor="P471" w:history="1">
              <w:r>
                <w:rPr>
                  <w:color w:val="0000FF"/>
                </w:rPr>
                <w:t>&lt;3&gt;</w:t>
              </w:r>
            </w:hyperlink>
          </w:p>
        </w:tc>
        <w:tc>
          <w:tcPr>
            <w:tcW w:w="5660" w:type="dxa"/>
            <w:vAlign w:val="center"/>
          </w:tcPr>
          <w:p w:rsidR="003A3F29" w:rsidRDefault="003A3F29">
            <w:pPr>
              <w:pStyle w:val="ConsPlusNormal"/>
              <w:jc w:val="center"/>
            </w:pPr>
            <w:r>
              <w:t xml:space="preserve">Полное наименование общественной организации, включая организационно-правовую форму </w:t>
            </w:r>
            <w:hyperlink w:anchor="P472" w:history="1">
              <w:r>
                <w:rPr>
                  <w:color w:val="0000FF"/>
                </w:rPr>
                <w:t>&lt;4&gt;</w:t>
              </w:r>
            </w:hyperlink>
          </w:p>
        </w:tc>
      </w:tr>
      <w:tr w:rsidR="003A3F29">
        <w:tc>
          <w:tcPr>
            <w:tcW w:w="2760" w:type="dxa"/>
            <w:vAlign w:val="center"/>
          </w:tcPr>
          <w:p w:rsidR="003A3F29" w:rsidRDefault="003A3F29">
            <w:pPr>
              <w:pStyle w:val="ConsPlusNormal"/>
            </w:pPr>
          </w:p>
        </w:tc>
        <w:tc>
          <w:tcPr>
            <w:tcW w:w="2000" w:type="dxa"/>
            <w:vAlign w:val="center"/>
          </w:tcPr>
          <w:p w:rsidR="003A3F29" w:rsidRDefault="003A3F29">
            <w:pPr>
              <w:pStyle w:val="ConsPlusNormal"/>
            </w:pPr>
          </w:p>
        </w:tc>
        <w:tc>
          <w:tcPr>
            <w:tcW w:w="5660" w:type="dxa"/>
            <w:vAlign w:val="center"/>
          </w:tcPr>
          <w:p w:rsidR="003A3F29" w:rsidRDefault="003A3F29">
            <w:pPr>
              <w:pStyle w:val="ConsPlusNormal"/>
            </w:pPr>
          </w:p>
        </w:tc>
      </w:tr>
      <w:tr w:rsidR="003A3F29">
        <w:tblPrEx>
          <w:tblBorders>
            <w:left w:val="nil"/>
            <w:right w:val="nil"/>
          </w:tblBorders>
        </w:tblPrEx>
        <w:tc>
          <w:tcPr>
            <w:tcW w:w="10420" w:type="dxa"/>
            <w:gridSpan w:val="3"/>
            <w:tcBorders>
              <w:left w:val="nil"/>
              <w:right w:val="nil"/>
            </w:tcBorders>
          </w:tcPr>
          <w:p w:rsidR="003A3F29" w:rsidRDefault="003A3F29">
            <w:pPr>
              <w:pStyle w:val="ConsPlusNormal"/>
            </w:pPr>
          </w:p>
        </w:tc>
      </w:tr>
      <w:tr w:rsidR="003A3F29">
        <w:tc>
          <w:tcPr>
            <w:tcW w:w="4760" w:type="dxa"/>
            <w:gridSpan w:val="2"/>
            <w:vAlign w:val="center"/>
          </w:tcPr>
          <w:p w:rsidR="003A3F29" w:rsidRDefault="003A3F29">
            <w:pPr>
              <w:pStyle w:val="ConsPlusNormal"/>
              <w:jc w:val="center"/>
            </w:pPr>
            <w:r>
              <w:t xml:space="preserve">Юридический адрес общественной организации </w:t>
            </w:r>
            <w:hyperlink w:anchor="P475" w:history="1">
              <w:r>
                <w:rPr>
                  <w:color w:val="0000FF"/>
                </w:rPr>
                <w:t>&lt;5&gt;</w:t>
              </w:r>
            </w:hyperlink>
          </w:p>
        </w:tc>
        <w:tc>
          <w:tcPr>
            <w:tcW w:w="5660" w:type="dxa"/>
            <w:vAlign w:val="center"/>
          </w:tcPr>
          <w:p w:rsidR="003A3F29" w:rsidRDefault="003A3F29">
            <w:pPr>
              <w:pStyle w:val="ConsPlusNormal"/>
            </w:pPr>
          </w:p>
        </w:tc>
      </w:tr>
    </w:tbl>
    <w:p w:rsidR="003A3F29" w:rsidRDefault="003A3F29">
      <w:pPr>
        <w:sectPr w:rsidR="003A3F29">
          <w:pgSz w:w="16838" w:h="11905" w:orient="landscape"/>
          <w:pgMar w:top="1701" w:right="1134" w:bottom="850" w:left="1134" w:header="0" w:footer="0" w:gutter="0"/>
          <w:cols w:space="720"/>
        </w:sectPr>
      </w:pPr>
    </w:p>
    <w:p w:rsidR="003A3F29" w:rsidRDefault="003A3F29">
      <w:pPr>
        <w:pStyle w:val="ConsPlusNormal"/>
        <w:jc w:val="both"/>
      </w:pPr>
    </w:p>
    <w:p w:rsidR="003A3F29" w:rsidRDefault="003A3F29">
      <w:pPr>
        <w:pStyle w:val="ConsPlusNonformat"/>
        <w:jc w:val="both"/>
      </w:pPr>
      <w:r>
        <w:t xml:space="preserve">    --------------------------------</w:t>
      </w:r>
    </w:p>
    <w:p w:rsidR="003A3F29" w:rsidRDefault="003A3F29">
      <w:pPr>
        <w:pStyle w:val="ConsPlusNonformat"/>
        <w:jc w:val="both"/>
      </w:pPr>
      <w:bookmarkStart w:id="17" w:name="P466"/>
      <w:bookmarkEnd w:id="17"/>
      <w:r>
        <w:t xml:space="preserve">    &lt;1&gt;    Заявление    о    государственной    аккредитации,   подписанное</w:t>
      </w:r>
    </w:p>
    <w:p w:rsidR="003A3F29" w:rsidRDefault="003A3F29">
      <w:pPr>
        <w:pStyle w:val="ConsPlusNonformat"/>
        <w:jc w:val="both"/>
      </w:pPr>
      <w:r>
        <w:t xml:space="preserve">руководителем и </w:t>
      </w:r>
      <w:proofErr w:type="gramStart"/>
      <w:r>
        <w:t>заверенное</w:t>
      </w:r>
      <w:proofErr w:type="gramEnd"/>
      <w:r>
        <w:t xml:space="preserve"> печатью общественной организации, представляется</w:t>
      </w:r>
    </w:p>
    <w:p w:rsidR="003A3F29" w:rsidRDefault="003A3F29">
      <w:pPr>
        <w:pStyle w:val="ConsPlusNonformat"/>
        <w:jc w:val="both"/>
      </w:pPr>
      <w:r>
        <w:t>на бумажном носителе в одном экземпляре.</w:t>
      </w:r>
    </w:p>
    <w:p w:rsidR="003A3F29" w:rsidRDefault="003A3F29">
      <w:pPr>
        <w:pStyle w:val="ConsPlusNonformat"/>
        <w:jc w:val="both"/>
      </w:pPr>
      <w:bookmarkStart w:id="18" w:name="P469"/>
      <w:bookmarkEnd w:id="18"/>
      <w:r>
        <w:t xml:space="preserve">    &lt;2&gt;  Наименование вида спорта приводится в соответствии с </w:t>
      </w:r>
      <w:proofErr w:type="gramStart"/>
      <w:r>
        <w:t>Всероссийским</w:t>
      </w:r>
      <w:proofErr w:type="gramEnd"/>
    </w:p>
    <w:p w:rsidR="003A3F29" w:rsidRDefault="003A3F29">
      <w:pPr>
        <w:pStyle w:val="ConsPlusNonformat"/>
        <w:jc w:val="both"/>
      </w:pPr>
      <w:r>
        <w:t>реестром видов спорта (далее - ВРВС).</w:t>
      </w:r>
    </w:p>
    <w:p w:rsidR="003A3F29" w:rsidRDefault="003A3F29">
      <w:pPr>
        <w:pStyle w:val="ConsPlusNonformat"/>
        <w:jc w:val="both"/>
      </w:pPr>
      <w:bookmarkStart w:id="19" w:name="P471"/>
      <w:bookmarkEnd w:id="19"/>
      <w:r>
        <w:t xml:space="preserve">    &lt;3&gt; Номер-код вида спорта приводится в соответствии с ВРВС.</w:t>
      </w:r>
    </w:p>
    <w:p w:rsidR="003A3F29" w:rsidRDefault="003A3F29">
      <w:pPr>
        <w:pStyle w:val="ConsPlusNonformat"/>
        <w:jc w:val="both"/>
      </w:pPr>
      <w:bookmarkStart w:id="20" w:name="P472"/>
      <w:bookmarkEnd w:id="20"/>
      <w:r>
        <w:t xml:space="preserve">    &lt;4&gt;  Наименование общественной организации приводится в соответствии </w:t>
      </w:r>
      <w:proofErr w:type="gramStart"/>
      <w:r>
        <w:t>со</w:t>
      </w:r>
      <w:proofErr w:type="gramEnd"/>
    </w:p>
    <w:p w:rsidR="003A3F29" w:rsidRDefault="003A3F29">
      <w:pPr>
        <w:pStyle w:val="ConsPlusNonformat"/>
        <w:jc w:val="both"/>
      </w:pPr>
      <w:r>
        <w:t>свидетельством  о  государственной  регистрации некоммерческой организации,</w:t>
      </w:r>
    </w:p>
    <w:p w:rsidR="003A3F29" w:rsidRDefault="003A3F29">
      <w:pPr>
        <w:pStyle w:val="ConsPlusNonformat"/>
        <w:jc w:val="both"/>
      </w:pPr>
      <w:r>
        <w:t>включая организационно-правовую форму.</w:t>
      </w:r>
    </w:p>
    <w:p w:rsidR="003A3F29" w:rsidRDefault="003A3F29">
      <w:pPr>
        <w:pStyle w:val="ConsPlusNonformat"/>
        <w:jc w:val="both"/>
      </w:pPr>
      <w:bookmarkStart w:id="21" w:name="P475"/>
      <w:bookmarkEnd w:id="21"/>
      <w:r>
        <w:t xml:space="preserve">    &lt;5&gt;   Юридический   адрес   общественной   организации   приводится   </w:t>
      </w:r>
      <w:proofErr w:type="gramStart"/>
      <w:r>
        <w:t>в</w:t>
      </w:r>
      <w:proofErr w:type="gramEnd"/>
    </w:p>
    <w:p w:rsidR="003A3F29" w:rsidRDefault="003A3F29">
      <w:pPr>
        <w:pStyle w:val="ConsPlusNonformat"/>
        <w:jc w:val="both"/>
      </w:pPr>
      <w:proofErr w:type="gramStart"/>
      <w:r>
        <w:t>соответствии</w:t>
      </w:r>
      <w:proofErr w:type="gramEnd"/>
      <w:r>
        <w:t xml:space="preserve"> со свидетельством о государственной регистрации некоммерческой</w:t>
      </w:r>
    </w:p>
    <w:p w:rsidR="003A3F29" w:rsidRDefault="003A3F29">
      <w:pPr>
        <w:pStyle w:val="ConsPlusNonformat"/>
        <w:jc w:val="both"/>
      </w:pPr>
      <w:r>
        <w:t>организации.</w:t>
      </w:r>
    </w:p>
    <w:p w:rsidR="003A3F29" w:rsidRDefault="003A3F29">
      <w:pPr>
        <w:pStyle w:val="ConsPlusNonformat"/>
        <w:jc w:val="both"/>
      </w:pPr>
    </w:p>
    <w:p w:rsidR="003A3F29" w:rsidRDefault="003A3F29">
      <w:pPr>
        <w:pStyle w:val="ConsPlusNonformat"/>
        <w:jc w:val="both"/>
      </w:pPr>
      <w:r>
        <w:t xml:space="preserve">    Приложение:</w:t>
      </w:r>
    </w:p>
    <w:p w:rsidR="003A3F29" w:rsidRDefault="003A3F29">
      <w:pPr>
        <w:pStyle w:val="ConsPlusNonformat"/>
        <w:jc w:val="both"/>
      </w:pPr>
      <w:bookmarkStart w:id="22" w:name="P480"/>
      <w:bookmarkEnd w:id="22"/>
      <w:r>
        <w:t xml:space="preserve">    1. Выписка из ЕГРЮЛ (оригинал и копия) на ____ </w:t>
      </w:r>
      <w:proofErr w:type="gramStart"/>
      <w:r>
        <w:t>л</w:t>
      </w:r>
      <w:proofErr w:type="gramEnd"/>
      <w:r>
        <w:t>.</w:t>
      </w:r>
    </w:p>
    <w:p w:rsidR="003A3F29" w:rsidRDefault="003A3F29">
      <w:pPr>
        <w:pStyle w:val="ConsPlusNonformat"/>
        <w:jc w:val="both"/>
      </w:pPr>
      <w:r>
        <w:t xml:space="preserve">    2.  Перечень  лиц, являющихся  членами общественной организации, в двух</w:t>
      </w:r>
    </w:p>
    <w:p w:rsidR="003A3F29" w:rsidRDefault="003A3F29">
      <w:pPr>
        <w:pStyle w:val="ConsPlusNonformat"/>
        <w:jc w:val="both"/>
      </w:pPr>
      <w:r>
        <w:t xml:space="preserve">экз. на ____ </w:t>
      </w:r>
      <w:proofErr w:type="gramStart"/>
      <w:r>
        <w:t>л</w:t>
      </w:r>
      <w:proofErr w:type="gramEnd"/>
      <w:r>
        <w:t>.</w:t>
      </w:r>
    </w:p>
    <w:p w:rsidR="003A3F29" w:rsidRDefault="003A3F29">
      <w:pPr>
        <w:pStyle w:val="ConsPlusNonformat"/>
        <w:jc w:val="both"/>
      </w:pPr>
      <w:r>
        <w:t xml:space="preserve">    3.  Сведения  о  персональном  составе руководящих органов </w:t>
      </w:r>
      <w:proofErr w:type="gramStart"/>
      <w:r>
        <w:t>общественной</w:t>
      </w:r>
      <w:proofErr w:type="gramEnd"/>
    </w:p>
    <w:p w:rsidR="003A3F29" w:rsidRDefault="003A3F29">
      <w:pPr>
        <w:pStyle w:val="ConsPlusNonformat"/>
        <w:jc w:val="both"/>
      </w:pPr>
      <w:r>
        <w:t xml:space="preserve">организации в двух экз. на ____ </w:t>
      </w:r>
      <w:proofErr w:type="gramStart"/>
      <w:r>
        <w:t>л</w:t>
      </w:r>
      <w:proofErr w:type="gramEnd"/>
      <w:r>
        <w:t>.</w:t>
      </w:r>
    </w:p>
    <w:p w:rsidR="003A3F29" w:rsidRDefault="003A3F29">
      <w:pPr>
        <w:pStyle w:val="ConsPlusNonformat"/>
        <w:jc w:val="both"/>
      </w:pPr>
      <w:r>
        <w:t xml:space="preserve">    4.  Засвидетельствованные  в  нотариальном  порядке копии </w:t>
      </w:r>
      <w:proofErr w:type="gramStart"/>
      <w:r>
        <w:t>учредительных</w:t>
      </w:r>
      <w:proofErr w:type="gramEnd"/>
    </w:p>
    <w:p w:rsidR="003A3F29" w:rsidRDefault="003A3F29">
      <w:pPr>
        <w:pStyle w:val="ConsPlusNonformat"/>
        <w:jc w:val="both"/>
      </w:pPr>
      <w:proofErr w:type="gramStart"/>
      <w:r>
        <w:t>документов  -  устав  (для  общественных организаций с правами юридического</w:t>
      </w:r>
      <w:proofErr w:type="gramEnd"/>
    </w:p>
    <w:p w:rsidR="003A3F29" w:rsidRDefault="003A3F29">
      <w:pPr>
        <w:pStyle w:val="ConsPlusNonformat"/>
        <w:jc w:val="both"/>
      </w:pPr>
      <w:r>
        <w:t xml:space="preserve">лица) в двух экз. на ____ </w:t>
      </w:r>
      <w:proofErr w:type="gramStart"/>
      <w:r>
        <w:t>л</w:t>
      </w:r>
      <w:proofErr w:type="gramEnd"/>
      <w:r>
        <w:t>.</w:t>
      </w:r>
    </w:p>
    <w:p w:rsidR="003A3F29" w:rsidRDefault="003A3F29">
      <w:pPr>
        <w:pStyle w:val="ConsPlusNonformat"/>
        <w:jc w:val="both"/>
      </w:pPr>
      <w:r>
        <w:t xml:space="preserve">    5.    Уведомление    постоянно    действующего    руководящего   органа</w:t>
      </w:r>
    </w:p>
    <w:p w:rsidR="003A3F29" w:rsidRDefault="003A3F29">
      <w:pPr>
        <w:pStyle w:val="ConsPlusNonformat"/>
        <w:jc w:val="both"/>
      </w:pPr>
      <w:r>
        <w:t>общероссийской  спортивной  федерации  о  том,  что  региональное отделение</w:t>
      </w:r>
    </w:p>
    <w:p w:rsidR="003A3F29" w:rsidRDefault="003A3F29">
      <w:pPr>
        <w:pStyle w:val="ConsPlusNonformat"/>
        <w:jc w:val="both"/>
      </w:pPr>
      <w:r>
        <w:t>является  структурным  подразделением  общероссийской  спортивной федерации</w:t>
      </w:r>
    </w:p>
    <w:p w:rsidR="003A3F29" w:rsidRDefault="003A3F29">
      <w:pPr>
        <w:pStyle w:val="ConsPlusNonformat"/>
        <w:jc w:val="both"/>
      </w:pPr>
      <w:proofErr w:type="gramStart"/>
      <w:r>
        <w:t>(для  структурного  подразделения  (регионального отделения) общероссийской</w:t>
      </w:r>
      <w:proofErr w:type="gramEnd"/>
    </w:p>
    <w:p w:rsidR="003A3F29" w:rsidRDefault="003A3F29">
      <w:pPr>
        <w:pStyle w:val="ConsPlusNonformat"/>
        <w:jc w:val="both"/>
      </w:pPr>
      <w:r>
        <w:t xml:space="preserve">спортивной федерации) (оригинал и копия) на ____ </w:t>
      </w:r>
      <w:proofErr w:type="gramStart"/>
      <w:r>
        <w:t>л</w:t>
      </w:r>
      <w:proofErr w:type="gramEnd"/>
      <w:r>
        <w:t>.</w:t>
      </w:r>
    </w:p>
    <w:p w:rsidR="003A3F29" w:rsidRDefault="003A3F29">
      <w:pPr>
        <w:pStyle w:val="ConsPlusNonformat"/>
        <w:jc w:val="both"/>
      </w:pPr>
      <w:r>
        <w:t xml:space="preserve">    6. Заверенные руководителем и печатью общественной организации копии:</w:t>
      </w:r>
    </w:p>
    <w:p w:rsidR="003A3F29" w:rsidRDefault="003A3F29">
      <w:pPr>
        <w:pStyle w:val="ConsPlusNonformat"/>
        <w:jc w:val="both"/>
      </w:pPr>
      <w:r>
        <w:t xml:space="preserve">    протокола  учредительного  съезда  (конференции)  или общего собрания о</w:t>
      </w:r>
    </w:p>
    <w:p w:rsidR="003A3F29" w:rsidRDefault="003A3F29">
      <w:pPr>
        <w:pStyle w:val="ConsPlusNonformat"/>
        <w:jc w:val="both"/>
      </w:pPr>
      <w:proofErr w:type="gramStart"/>
      <w:r>
        <w:t>создании</w:t>
      </w:r>
      <w:proofErr w:type="gramEnd"/>
      <w:r>
        <w:t xml:space="preserve">   общественной   организации,   об   утверждении  ее  устава  и  о</w:t>
      </w:r>
    </w:p>
    <w:p w:rsidR="003A3F29" w:rsidRDefault="003A3F29">
      <w:pPr>
        <w:pStyle w:val="ConsPlusNonformat"/>
        <w:jc w:val="both"/>
      </w:pPr>
      <w:proofErr w:type="gramStart"/>
      <w:r>
        <w:t>формировании</w:t>
      </w:r>
      <w:proofErr w:type="gramEnd"/>
      <w:r>
        <w:t xml:space="preserve">  руководящих  органов  и контрольно-ревизионного органа в двух</w:t>
      </w:r>
    </w:p>
    <w:p w:rsidR="003A3F29" w:rsidRDefault="003A3F29">
      <w:pPr>
        <w:pStyle w:val="ConsPlusNonformat"/>
        <w:jc w:val="both"/>
      </w:pPr>
      <w:r>
        <w:t xml:space="preserve">экз. на ____ </w:t>
      </w:r>
      <w:proofErr w:type="gramStart"/>
      <w:r>
        <w:t>л</w:t>
      </w:r>
      <w:proofErr w:type="gramEnd"/>
      <w:r>
        <w:t>.;</w:t>
      </w:r>
    </w:p>
    <w:p w:rsidR="003A3F29" w:rsidRDefault="003A3F29">
      <w:pPr>
        <w:pStyle w:val="ConsPlusNonformat"/>
        <w:jc w:val="both"/>
      </w:pPr>
      <w:r>
        <w:t xml:space="preserve">    свидетельства  о государственной регистрации некоммерческой организации</w:t>
      </w:r>
    </w:p>
    <w:p w:rsidR="003A3F29" w:rsidRDefault="003A3F29">
      <w:pPr>
        <w:pStyle w:val="ConsPlusNonformat"/>
        <w:jc w:val="both"/>
      </w:pPr>
      <w:r>
        <w:t xml:space="preserve">(для  общественных  организаций с правами юридического лица) в двух экз. </w:t>
      </w:r>
      <w:proofErr w:type="gramStart"/>
      <w:r>
        <w:t>на</w:t>
      </w:r>
      <w:proofErr w:type="gramEnd"/>
    </w:p>
    <w:p w:rsidR="003A3F29" w:rsidRDefault="003A3F29">
      <w:pPr>
        <w:pStyle w:val="ConsPlusNonformat"/>
        <w:jc w:val="both"/>
      </w:pPr>
      <w:r>
        <w:t xml:space="preserve">___ </w:t>
      </w:r>
      <w:proofErr w:type="gramStart"/>
      <w:r>
        <w:t>л</w:t>
      </w:r>
      <w:proofErr w:type="gramEnd"/>
      <w:r>
        <w:t>.</w:t>
      </w:r>
    </w:p>
    <w:p w:rsidR="003A3F29" w:rsidRDefault="003A3F29">
      <w:pPr>
        <w:pStyle w:val="ConsPlusNonformat"/>
        <w:jc w:val="both"/>
      </w:pPr>
      <w:r>
        <w:t xml:space="preserve">    7.  Согласование общероссийской спортивной федерации на </w:t>
      </w:r>
      <w:proofErr w:type="gramStart"/>
      <w:r>
        <w:t>государственную</w:t>
      </w:r>
      <w:proofErr w:type="gramEnd"/>
    </w:p>
    <w:p w:rsidR="003A3F29" w:rsidRDefault="003A3F29">
      <w:pPr>
        <w:pStyle w:val="ConsPlusNonformat"/>
        <w:jc w:val="both"/>
      </w:pPr>
      <w:r>
        <w:t xml:space="preserve">аккредитацию  общественной  организации  -  для видов спорта, включенных </w:t>
      </w:r>
      <w:proofErr w:type="gramStart"/>
      <w:r>
        <w:t>во</w:t>
      </w:r>
      <w:proofErr w:type="gramEnd"/>
    </w:p>
    <w:p w:rsidR="003A3F29" w:rsidRDefault="003A3F29">
      <w:pPr>
        <w:pStyle w:val="ConsPlusNonformat"/>
        <w:jc w:val="both"/>
      </w:pPr>
      <w:r>
        <w:t xml:space="preserve">второй раздел ВРВС - виды спорта, развиваемые на общероссийском уровне, и </w:t>
      </w:r>
      <w:proofErr w:type="gramStart"/>
      <w:r>
        <w:t>в</w:t>
      </w:r>
      <w:proofErr w:type="gramEnd"/>
    </w:p>
    <w:p w:rsidR="003A3F29" w:rsidRDefault="003A3F29">
      <w:pPr>
        <w:pStyle w:val="ConsPlusNonformat"/>
        <w:jc w:val="both"/>
      </w:pPr>
      <w:proofErr w:type="gramStart"/>
      <w:r>
        <w:t>третий  раздел  ВРВС - национальные виды спорта (при наличии общероссийской</w:t>
      </w:r>
      <w:proofErr w:type="gramEnd"/>
    </w:p>
    <w:p w:rsidR="003A3F29" w:rsidRDefault="003A3F29">
      <w:pPr>
        <w:pStyle w:val="ConsPlusNonformat"/>
        <w:jc w:val="both"/>
      </w:pPr>
      <w:r>
        <w:t>спортивной  федерации  по  соответствующему  виду спорта) (</w:t>
      </w:r>
      <w:proofErr w:type="gramStart"/>
      <w:r>
        <w:t>для</w:t>
      </w:r>
      <w:proofErr w:type="gramEnd"/>
      <w:r>
        <w:t xml:space="preserve"> региональной</w:t>
      </w:r>
    </w:p>
    <w:p w:rsidR="003A3F29" w:rsidRDefault="003A3F29">
      <w:pPr>
        <w:pStyle w:val="ConsPlusNonformat"/>
        <w:jc w:val="both"/>
      </w:pPr>
      <w:proofErr w:type="gramStart"/>
      <w:r>
        <w:t>общественной  организации  или  структурного  подразделения  (регионального</w:t>
      </w:r>
      <w:proofErr w:type="gramEnd"/>
    </w:p>
    <w:p w:rsidR="003A3F29" w:rsidRDefault="003A3F29">
      <w:pPr>
        <w:pStyle w:val="ConsPlusNonformat"/>
        <w:jc w:val="both"/>
      </w:pPr>
      <w:proofErr w:type="gramStart"/>
      <w:r>
        <w:t>отделения)  общероссийской  спортивной  федерации)  (оригинал  и  копия) на</w:t>
      </w:r>
      <w:proofErr w:type="gramEnd"/>
    </w:p>
    <w:p w:rsidR="003A3F29" w:rsidRDefault="003A3F29">
      <w:pPr>
        <w:pStyle w:val="ConsPlusNonformat"/>
        <w:jc w:val="both"/>
      </w:pPr>
      <w:r>
        <w:t xml:space="preserve">____ </w:t>
      </w:r>
      <w:proofErr w:type="gramStart"/>
      <w:r>
        <w:t>л</w:t>
      </w:r>
      <w:proofErr w:type="gramEnd"/>
      <w:r>
        <w:t>.</w:t>
      </w:r>
    </w:p>
    <w:p w:rsidR="003A3F29" w:rsidRDefault="003A3F29">
      <w:pPr>
        <w:pStyle w:val="ConsPlusNonformat"/>
        <w:jc w:val="both"/>
      </w:pPr>
      <w:bookmarkStart w:id="23" w:name="P509"/>
      <w:bookmarkEnd w:id="23"/>
      <w:r>
        <w:t xml:space="preserve">    8.  Копия  документа, подтверждающего членство общественной организации</w:t>
      </w:r>
    </w:p>
    <w:p w:rsidR="003A3F29" w:rsidRDefault="003A3F29">
      <w:pPr>
        <w:pStyle w:val="ConsPlusNonformat"/>
        <w:jc w:val="both"/>
      </w:pPr>
      <w:proofErr w:type="gramStart"/>
      <w:r>
        <w:t>в   общероссийской   спортивной   федерации   (при  наличии  общероссийской</w:t>
      </w:r>
      <w:proofErr w:type="gramEnd"/>
    </w:p>
    <w:p w:rsidR="003A3F29" w:rsidRDefault="003A3F29">
      <w:pPr>
        <w:pStyle w:val="ConsPlusNonformat"/>
        <w:jc w:val="both"/>
      </w:pPr>
      <w:r>
        <w:t>спортивной  федерации  по  соответствующему  виду спорта) (</w:t>
      </w:r>
      <w:proofErr w:type="gramStart"/>
      <w:r>
        <w:t>для</w:t>
      </w:r>
      <w:proofErr w:type="gramEnd"/>
      <w:r>
        <w:t xml:space="preserve"> региональной</w:t>
      </w:r>
    </w:p>
    <w:p w:rsidR="003A3F29" w:rsidRDefault="003A3F29">
      <w:pPr>
        <w:pStyle w:val="ConsPlusNonformat"/>
        <w:jc w:val="both"/>
      </w:pPr>
      <w:proofErr w:type="gramStart"/>
      <w:r>
        <w:t>общественной  организации  или  структурного  подразделения  (регионального</w:t>
      </w:r>
      <w:proofErr w:type="gramEnd"/>
    </w:p>
    <w:p w:rsidR="003A3F29" w:rsidRDefault="003A3F29">
      <w:pPr>
        <w:pStyle w:val="ConsPlusNonformat"/>
        <w:jc w:val="both"/>
      </w:pPr>
      <w:proofErr w:type="gramStart"/>
      <w:r>
        <w:t>отделения) общероссийской спортивной федерации) в двух экз. на ____ л.;</w:t>
      </w:r>
      <w:proofErr w:type="gramEnd"/>
    </w:p>
    <w:p w:rsidR="003A3F29" w:rsidRDefault="003A3F29">
      <w:pPr>
        <w:pStyle w:val="ConsPlusNonformat"/>
        <w:jc w:val="both"/>
      </w:pPr>
      <w:r>
        <w:t xml:space="preserve">    сведения   о   членстве   общероссийской   общественной  организации  </w:t>
      </w:r>
      <w:proofErr w:type="gramStart"/>
      <w:r>
        <w:t>в</w:t>
      </w:r>
      <w:proofErr w:type="gramEnd"/>
    </w:p>
    <w:p w:rsidR="003A3F29" w:rsidRDefault="003A3F29">
      <w:pPr>
        <w:pStyle w:val="ConsPlusNonformat"/>
        <w:jc w:val="both"/>
      </w:pPr>
      <w:proofErr w:type="gramStart"/>
      <w:r>
        <w:t>международных   физкультурно-спортивных  организациях  (для  общероссийской</w:t>
      </w:r>
      <w:proofErr w:type="gramEnd"/>
    </w:p>
    <w:p w:rsidR="003A3F29" w:rsidRDefault="003A3F29">
      <w:pPr>
        <w:pStyle w:val="ConsPlusNonformat"/>
        <w:jc w:val="both"/>
      </w:pPr>
      <w:r>
        <w:t xml:space="preserve">общественной организации) в одном экз. на ____ </w:t>
      </w:r>
      <w:proofErr w:type="gramStart"/>
      <w:r>
        <w:t>л</w:t>
      </w:r>
      <w:proofErr w:type="gramEnd"/>
      <w:r>
        <w:t>.</w:t>
      </w:r>
    </w:p>
    <w:p w:rsidR="003A3F29" w:rsidRDefault="003A3F29">
      <w:pPr>
        <w:pStyle w:val="ConsPlusNonformat"/>
        <w:jc w:val="both"/>
      </w:pPr>
      <w:r>
        <w:t xml:space="preserve">    9.  Проект  программы  развития  соответствующего  вида (видов) спорта,</w:t>
      </w:r>
    </w:p>
    <w:p w:rsidR="003A3F29" w:rsidRDefault="003A3F29">
      <w:pPr>
        <w:pStyle w:val="ConsPlusNonformat"/>
        <w:jc w:val="both"/>
      </w:pPr>
      <w:r>
        <w:t>содержащий  анализ  состояния  и  планируемые  мероприятия по развитию вида</w:t>
      </w:r>
    </w:p>
    <w:p w:rsidR="003A3F29" w:rsidRDefault="003A3F29">
      <w:pPr>
        <w:pStyle w:val="ConsPlusNonformat"/>
        <w:jc w:val="both"/>
      </w:pPr>
      <w:proofErr w:type="gramStart"/>
      <w:r>
        <w:t>(видов)  спорта,  как  минимум,  на  четырехлетний период (для региональной</w:t>
      </w:r>
      <w:proofErr w:type="gramEnd"/>
    </w:p>
    <w:p w:rsidR="003A3F29" w:rsidRDefault="003A3F29">
      <w:pPr>
        <w:pStyle w:val="ConsPlusNonformat"/>
        <w:jc w:val="both"/>
      </w:pPr>
      <w:proofErr w:type="gramStart"/>
      <w:r>
        <w:t>общественной  организации  или  структурного  подразделения  (регионального</w:t>
      </w:r>
      <w:proofErr w:type="gramEnd"/>
    </w:p>
    <w:p w:rsidR="003A3F29" w:rsidRDefault="003A3F29">
      <w:pPr>
        <w:pStyle w:val="ConsPlusNonformat"/>
        <w:jc w:val="both"/>
      </w:pPr>
      <w:r>
        <w:t>отделения)    общероссийской    спортивной   федерации,   которые   впервые</w:t>
      </w:r>
    </w:p>
    <w:p w:rsidR="003A3F29" w:rsidRDefault="003A3F29">
      <w:pPr>
        <w:pStyle w:val="ConsPlusNonformat"/>
        <w:jc w:val="both"/>
      </w:pPr>
      <w:r>
        <w:t xml:space="preserve">представляют  документы для государственной аккредитации или у </w:t>
      </w:r>
      <w:proofErr w:type="gramStart"/>
      <w:r>
        <w:t>которых</w:t>
      </w:r>
      <w:proofErr w:type="gramEnd"/>
      <w:r>
        <w:t xml:space="preserve"> срок</w:t>
      </w:r>
    </w:p>
    <w:p w:rsidR="003A3F29" w:rsidRDefault="003A3F29">
      <w:pPr>
        <w:pStyle w:val="ConsPlusNonformat"/>
        <w:jc w:val="both"/>
      </w:pPr>
      <w:r>
        <w:t xml:space="preserve">реализации  программы  развития  вида (видов) спорта истек) в одном экз. </w:t>
      </w:r>
      <w:proofErr w:type="gramStart"/>
      <w:r>
        <w:t>на</w:t>
      </w:r>
      <w:proofErr w:type="gramEnd"/>
    </w:p>
    <w:p w:rsidR="003A3F29" w:rsidRDefault="003A3F29">
      <w:pPr>
        <w:pStyle w:val="ConsPlusNonformat"/>
        <w:jc w:val="both"/>
      </w:pPr>
      <w:r>
        <w:t xml:space="preserve">____ </w:t>
      </w:r>
      <w:proofErr w:type="gramStart"/>
      <w:r>
        <w:t>л</w:t>
      </w:r>
      <w:proofErr w:type="gramEnd"/>
      <w:r>
        <w:t>.;</w:t>
      </w:r>
    </w:p>
    <w:p w:rsidR="003A3F29" w:rsidRDefault="003A3F29">
      <w:pPr>
        <w:pStyle w:val="ConsPlusNonformat"/>
        <w:jc w:val="both"/>
      </w:pPr>
      <w:r>
        <w:t xml:space="preserve">    копия   программы   развития   вида   (видов)   спорта  с  проектом  ее</w:t>
      </w:r>
    </w:p>
    <w:p w:rsidR="003A3F29" w:rsidRDefault="003A3F29">
      <w:pPr>
        <w:pStyle w:val="ConsPlusNonformat"/>
        <w:jc w:val="both"/>
      </w:pPr>
      <w:proofErr w:type="gramStart"/>
      <w:r>
        <w:t>корректировки  с  учетом реализованных мероприятий в прошедшем периоде (для</w:t>
      </w:r>
      <w:proofErr w:type="gramEnd"/>
    </w:p>
    <w:p w:rsidR="003A3F29" w:rsidRDefault="003A3F29">
      <w:pPr>
        <w:pStyle w:val="ConsPlusNonformat"/>
        <w:jc w:val="both"/>
      </w:pPr>
      <w:r>
        <w:t>региональной   общественной   организации  или  структурного  подразделения</w:t>
      </w:r>
    </w:p>
    <w:p w:rsidR="003A3F29" w:rsidRDefault="003A3F29">
      <w:pPr>
        <w:pStyle w:val="ConsPlusNonformat"/>
        <w:jc w:val="both"/>
      </w:pPr>
      <w:r>
        <w:lastRenderedPageBreak/>
        <w:t>(регионального  отделения)  общероссийской  спортивной федерации, у которых</w:t>
      </w:r>
    </w:p>
    <w:p w:rsidR="003A3F29" w:rsidRDefault="003A3F29">
      <w:pPr>
        <w:pStyle w:val="ConsPlusNonformat"/>
        <w:jc w:val="both"/>
      </w:pPr>
      <w:r>
        <w:t>срок реализации программы развития вида (видов) спорта на момент проведения</w:t>
      </w:r>
    </w:p>
    <w:p w:rsidR="003A3F29" w:rsidRDefault="003A3F29">
      <w:pPr>
        <w:pStyle w:val="ConsPlusNonformat"/>
        <w:jc w:val="both"/>
      </w:pPr>
      <w:r>
        <w:t xml:space="preserve">государственной аккредитации не истек) в одном экз. на ____ </w:t>
      </w:r>
      <w:proofErr w:type="gramStart"/>
      <w:r>
        <w:t>л</w:t>
      </w:r>
      <w:proofErr w:type="gramEnd"/>
      <w:r>
        <w:t>.;</w:t>
      </w:r>
    </w:p>
    <w:p w:rsidR="003A3F29" w:rsidRDefault="003A3F29">
      <w:pPr>
        <w:pStyle w:val="ConsPlusNonformat"/>
        <w:jc w:val="both"/>
      </w:pPr>
      <w:r>
        <w:t xml:space="preserve">    проект   программы   развития  вида  (видов)  спорта,  разработанный  </w:t>
      </w:r>
      <w:proofErr w:type="gramStart"/>
      <w:r>
        <w:t>в</w:t>
      </w:r>
      <w:proofErr w:type="gramEnd"/>
    </w:p>
    <w:p w:rsidR="003A3F29" w:rsidRDefault="003A3F29">
      <w:pPr>
        <w:pStyle w:val="ConsPlusNonformat"/>
        <w:jc w:val="both"/>
      </w:pPr>
      <w:r>
        <w:t xml:space="preserve">соответствии   с   </w:t>
      </w:r>
      <w:hyperlink r:id="rId41" w:history="1">
        <w:r>
          <w:rPr>
            <w:color w:val="0000FF"/>
          </w:rPr>
          <w:t>Порядком</w:t>
        </w:r>
      </w:hyperlink>
      <w:r>
        <w:t xml:space="preserve">   разработки  и  представления  </w:t>
      </w:r>
      <w:proofErr w:type="gramStart"/>
      <w:r>
        <w:t>общероссийскими</w:t>
      </w:r>
      <w:proofErr w:type="gramEnd"/>
    </w:p>
    <w:p w:rsidR="003A3F29" w:rsidRDefault="003A3F29">
      <w:pPr>
        <w:pStyle w:val="ConsPlusNonformat"/>
        <w:jc w:val="both"/>
      </w:pPr>
      <w:r>
        <w:t xml:space="preserve">спортивными   федерациями  в  Министерство  спорта,  туризма  и  </w:t>
      </w:r>
      <w:proofErr w:type="gramStart"/>
      <w:r>
        <w:t>молодежной</w:t>
      </w:r>
      <w:proofErr w:type="gramEnd"/>
    </w:p>
    <w:p w:rsidR="003A3F29" w:rsidRDefault="003A3F29">
      <w:pPr>
        <w:pStyle w:val="ConsPlusNonformat"/>
        <w:jc w:val="both"/>
      </w:pPr>
      <w:r>
        <w:t>политики  Российской  Федерации  программ  развития  соответствующих  видов</w:t>
      </w:r>
    </w:p>
    <w:p w:rsidR="003A3F29" w:rsidRDefault="003A3F29">
      <w:pPr>
        <w:pStyle w:val="ConsPlusNonformat"/>
        <w:jc w:val="both"/>
      </w:pPr>
      <w:r>
        <w:t xml:space="preserve">спорта,  утвержденным  приказом  Министерства  спорта, туризма и </w:t>
      </w:r>
      <w:proofErr w:type="gramStart"/>
      <w:r>
        <w:t>молодежной</w:t>
      </w:r>
      <w:proofErr w:type="gramEnd"/>
    </w:p>
    <w:p w:rsidR="003A3F29" w:rsidRDefault="003A3F29">
      <w:pPr>
        <w:pStyle w:val="ConsPlusNonformat"/>
        <w:jc w:val="both"/>
      </w:pPr>
      <w:r>
        <w:t>политики  Российской  Федерации  от 08.06.2009 N 369 (далее - Приказ N 369)</w:t>
      </w:r>
    </w:p>
    <w:p w:rsidR="003A3F29" w:rsidRDefault="003A3F29">
      <w:pPr>
        <w:pStyle w:val="ConsPlusNonformat"/>
        <w:jc w:val="both"/>
      </w:pPr>
      <w:proofErr w:type="gramStart"/>
      <w:r>
        <w:t>(зарегистрирован  Министерством  юстиции  Российской  Федерации 06.07.2009,</w:t>
      </w:r>
      <w:proofErr w:type="gramEnd"/>
    </w:p>
    <w:p w:rsidR="003A3F29" w:rsidRDefault="003A3F29">
      <w:pPr>
        <w:pStyle w:val="ConsPlusNonformat"/>
        <w:jc w:val="both"/>
      </w:pPr>
      <w:proofErr w:type="gramStart"/>
      <w:r>
        <w:t>регистрационный</w:t>
      </w:r>
      <w:proofErr w:type="gramEnd"/>
      <w:r>
        <w:t xml:space="preserve">  N  14211)  (для  общероссийской  общественной организации,</w:t>
      </w:r>
    </w:p>
    <w:p w:rsidR="003A3F29" w:rsidRDefault="003A3F29">
      <w:pPr>
        <w:pStyle w:val="ConsPlusNonformat"/>
        <w:jc w:val="both"/>
      </w:pPr>
      <w:proofErr w:type="gramStart"/>
      <w:r>
        <w:t>которая</w:t>
      </w:r>
      <w:proofErr w:type="gramEnd"/>
      <w:r>
        <w:t xml:space="preserve"> впервые представляет документы для государственной аккредитации или</w:t>
      </w:r>
    </w:p>
    <w:p w:rsidR="003A3F29" w:rsidRDefault="003A3F29">
      <w:pPr>
        <w:pStyle w:val="ConsPlusNonformat"/>
        <w:jc w:val="both"/>
      </w:pPr>
      <w:r>
        <w:t>общероссийская   общественная   организация,   у  которой  срок  реализации</w:t>
      </w:r>
    </w:p>
    <w:p w:rsidR="003A3F29" w:rsidRDefault="003A3F29">
      <w:pPr>
        <w:pStyle w:val="ConsPlusNonformat"/>
        <w:jc w:val="both"/>
      </w:pPr>
      <w:r>
        <w:t xml:space="preserve">программы развития вида (видов) спорта истек), в одном экз. на ____ </w:t>
      </w:r>
      <w:proofErr w:type="gramStart"/>
      <w:r>
        <w:t>л</w:t>
      </w:r>
      <w:proofErr w:type="gramEnd"/>
      <w:r>
        <w:t>.;</w:t>
      </w:r>
    </w:p>
    <w:p w:rsidR="003A3F29" w:rsidRDefault="003A3F29">
      <w:pPr>
        <w:pStyle w:val="ConsPlusNonformat"/>
        <w:jc w:val="both"/>
      </w:pPr>
      <w:r>
        <w:t xml:space="preserve">    копия   программы   развития   вида   (видов)  спорта,  утвержденной  </w:t>
      </w:r>
      <w:proofErr w:type="gramStart"/>
      <w:r>
        <w:t>в</w:t>
      </w:r>
      <w:proofErr w:type="gramEnd"/>
    </w:p>
    <w:p w:rsidR="003A3F29" w:rsidRDefault="003A3F29">
      <w:pPr>
        <w:pStyle w:val="ConsPlusNonformat"/>
        <w:jc w:val="both"/>
      </w:pPr>
      <w:proofErr w:type="gramStart"/>
      <w:r>
        <w:t>соответствии</w:t>
      </w:r>
      <w:proofErr w:type="gramEnd"/>
      <w:r>
        <w:t xml:space="preserve">  с  </w:t>
      </w:r>
      <w:hyperlink r:id="rId42" w:history="1">
        <w:r>
          <w:rPr>
            <w:color w:val="0000FF"/>
          </w:rPr>
          <w:t>Приказом</w:t>
        </w:r>
      </w:hyperlink>
      <w:r>
        <w:t xml:space="preserve">  N  369,  с  проектом  ее корректировки  с учетом</w:t>
      </w:r>
    </w:p>
    <w:p w:rsidR="003A3F29" w:rsidRDefault="003A3F29">
      <w:pPr>
        <w:pStyle w:val="ConsPlusNonformat"/>
        <w:jc w:val="both"/>
      </w:pPr>
      <w:proofErr w:type="gramStart"/>
      <w:r>
        <w:t>реализованных   мероприятий   в   прошедшем   периоде  (для  общероссийской</w:t>
      </w:r>
      <w:proofErr w:type="gramEnd"/>
    </w:p>
    <w:p w:rsidR="003A3F29" w:rsidRDefault="003A3F29">
      <w:pPr>
        <w:pStyle w:val="ConsPlusNonformat"/>
        <w:jc w:val="both"/>
      </w:pPr>
      <w:r>
        <w:t>общественной организации, у которой срок реализации программы развития вида</w:t>
      </w:r>
    </w:p>
    <w:p w:rsidR="003A3F29" w:rsidRDefault="003A3F29">
      <w:pPr>
        <w:pStyle w:val="ConsPlusNonformat"/>
        <w:jc w:val="both"/>
      </w:pPr>
      <w:r>
        <w:t>(видов)  спорта на момент проведения государственной аккредитации не истек)</w:t>
      </w:r>
    </w:p>
    <w:p w:rsidR="003A3F29" w:rsidRDefault="003A3F29">
      <w:pPr>
        <w:pStyle w:val="ConsPlusNonformat"/>
        <w:jc w:val="both"/>
      </w:pPr>
      <w:r>
        <w:t xml:space="preserve">в одном экз. на ____ </w:t>
      </w:r>
      <w:proofErr w:type="gramStart"/>
      <w:r>
        <w:t>л</w:t>
      </w:r>
      <w:proofErr w:type="gramEnd"/>
      <w:r>
        <w:t>.</w:t>
      </w:r>
    </w:p>
    <w:p w:rsidR="003A3F29" w:rsidRDefault="003A3F29">
      <w:pPr>
        <w:pStyle w:val="ConsPlusNonformat"/>
        <w:jc w:val="both"/>
      </w:pPr>
      <w:r>
        <w:t xml:space="preserve">    10.  Справка  об  источниках  финансирования  деятельности общественной</w:t>
      </w:r>
    </w:p>
    <w:p w:rsidR="003A3F29" w:rsidRDefault="003A3F29">
      <w:pPr>
        <w:pStyle w:val="ConsPlusNonformat"/>
        <w:jc w:val="both"/>
      </w:pPr>
      <w:r>
        <w:t>организации,  проведенных  основных  мероприятиях,  результатах выступления</w:t>
      </w:r>
    </w:p>
    <w:p w:rsidR="003A3F29" w:rsidRDefault="003A3F29">
      <w:pPr>
        <w:pStyle w:val="ConsPlusNonformat"/>
        <w:jc w:val="both"/>
      </w:pPr>
      <w:r>
        <w:t>спортивной  сборной  команды субъекта Российской Федерации на чемпионатах и</w:t>
      </w:r>
    </w:p>
    <w:p w:rsidR="003A3F29" w:rsidRDefault="003A3F29">
      <w:pPr>
        <w:pStyle w:val="ConsPlusNonformat"/>
        <w:jc w:val="both"/>
      </w:pPr>
      <w:proofErr w:type="gramStart"/>
      <w:r>
        <w:t>первенствах</w:t>
      </w:r>
      <w:proofErr w:type="gramEnd"/>
      <w:r>
        <w:t xml:space="preserve">   России   по   виду  спорта,  развитие  которого  осуществляет</w:t>
      </w:r>
    </w:p>
    <w:p w:rsidR="003A3F29" w:rsidRDefault="003A3F29">
      <w:pPr>
        <w:pStyle w:val="ConsPlusNonformat"/>
        <w:jc w:val="both"/>
      </w:pPr>
      <w:proofErr w:type="gramStart"/>
      <w:r>
        <w:t>общественная  организация  (для  региональной  общественной организации или</w:t>
      </w:r>
      <w:proofErr w:type="gramEnd"/>
    </w:p>
    <w:p w:rsidR="003A3F29" w:rsidRDefault="003A3F29">
      <w:pPr>
        <w:pStyle w:val="ConsPlusNonformat"/>
        <w:jc w:val="both"/>
      </w:pPr>
      <w:r>
        <w:t xml:space="preserve">структурного   подразделения   (регионального   отделения)   </w:t>
      </w:r>
      <w:proofErr w:type="gramStart"/>
      <w:r>
        <w:t>общероссийской</w:t>
      </w:r>
      <w:proofErr w:type="gramEnd"/>
    </w:p>
    <w:p w:rsidR="003A3F29" w:rsidRDefault="003A3F29">
      <w:pPr>
        <w:pStyle w:val="ConsPlusNonformat"/>
        <w:jc w:val="both"/>
      </w:pPr>
      <w:r>
        <w:t xml:space="preserve">спортивной федерации), в одном экз. на ____ </w:t>
      </w:r>
      <w:proofErr w:type="gramStart"/>
      <w:r>
        <w:t>л</w:t>
      </w:r>
      <w:proofErr w:type="gramEnd"/>
      <w:r>
        <w:t>.;</w:t>
      </w:r>
    </w:p>
    <w:p w:rsidR="003A3F29" w:rsidRDefault="003A3F29">
      <w:pPr>
        <w:pStyle w:val="ConsPlusNonformat"/>
        <w:jc w:val="both"/>
      </w:pPr>
      <w:r>
        <w:t xml:space="preserve">    справка   об   источниках   финансирования   деятельности  общественной</w:t>
      </w:r>
    </w:p>
    <w:p w:rsidR="003A3F29" w:rsidRDefault="003A3F29">
      <w:pPr>
        <w:pStyle w:val="ConsPlusNonformat"/>
        <w:jc w:val="both"/>
      </w:pPr>
      <w:r>
        <w:t>организации,  проведенных  основных  мероприятиях  по соответствующему виду</w:t>
      </w:r>
    </w:p>
    <w:p w:rsidR="003A3F29" w:rsidRDefault="003A3F29">
      <w:pPr>
        <w:pStyle w:val="ConsPlusNonformat"/>
        <w:jc w:val="both"/>
      </w:pPr>
      <w:r>
        <w:t xml:space="preserve">спорта,  </w:t>
      </w:r>
      <w:proofErr w:type="gramStart"/>
      <w:r>
        <w:t>результатах</w:t>
      </w:r>
      <w:proofErr w:type="gramEnd"/>
      <w:r>
        <w:t xml:space="preserve">  выступления  спортивной  сборной  команды  Российской</w:t>
      </w:r>
    </w:p>
    <w:p w:rsidR="003A3F29" w:rsidRDefault="003A3F29">
      <w:pPr>
        <w:pStyle w:val="ConsPlusNonformat"/>
        <w:jc w:val="both"/>
      </w:pPr>
      <w:r>
        <w:t xml:space="preserve">Федерации на Олимпийских играх, </w:t>
      </w:r>
      <w:proofErr w:type="spellStart"/>
      <w:r>
        <w:t>Паралимпийских</w:t>
      </w:r>
      <w:proofErr w:type="spellEnd"/>
      <w:r>
        <w:t xml:space="preserve"> играх, </w:t>
      </w:r>
      <w:proofErr w:type="spellStart"/>
      <w:r>
        <w:t>Сурдлимпийских</w:t>
      </w:r>
      <w:proofErr w:type="spellEnd"/>
      <w:r>
        <w:t xml:space="preserve"> играх,</w:t>
      </w:r>
    </w:p>
    <w:p w:rsidR="003A3F29" w:rsidRDefault="003A3F29">
      <w:pPr>
        <w:pStyle w:val="ConsPlusNonformat"/>
        <w:jc w:val="both"/>
      </w:pPr>
      <w:proofErr w:type="gramStart"/>
      <w:r>
        <w:t>чемпионатах  и  первенствах  мира,  чемпионатах  и  первенствах Европы (для</w:t>
      </w:r>
      <w:proofErr w:type="gramEnd"/>
    </w:p>
    <w:p w:rsidR="003A3F29" w:rsidRDefault="003A3F29">
      <w:pPr>
        <w:pStyle w:val="ConsPlusNonformat"/>
        <w:jc w:val="both"/>
      </w:pPr>
      <w:r>
        <w:t xml:space="preserve">общероссийской общественной организации) в одном экз. на ____ </w:t>
      </w:r>
      <w:proofErr w:type="gramStart"/>
      <w:r>
        <w:t>л</w:t>
      </w:r>
      <w:proofErr w:type="gramEnd"/>
      <w:r>
        <w:t>.</w:t>
      </w:r>
    </w:p>
    <w:p w:rsidR="003A3F29" w:rsidRDefault="003A3F29">
      <w:pPr>
        <w:pStyle w:val="ConsPlusNonformat"/>
        <w:jc w:val="both"/>
      </w:pPr>
      <w:r>
        <w:t xml:space="preserve">    11.  Копии протоколов спортивных соревнований, проведенных общественной</w:t>
      </w:r>
    </w:p>
    <w:p w:rsidR="003A3F29" w:rsidRDefault="003A3F29">
      <w:pPr>
        <w:pStyle w:val="ConsPlusNonformat"/>
        <w:jc w:val="both"/>
      </w:pPr>
      <w:r>
        <w:t xml:space="preserve">организацией  за год, предшествующий дню подачи заявления </w:t>
      </w:r>
      <w:proofErr w:type="gramStart"/>
      <w:r>
        <w:t>о</w:t>
      </w:r>
      <w:proofErr w:type="gramEnd"/>
      <w:r>
        <w:t xml:space="preserve"> государственной</w:t>
      </w:r>
    </w:p>
    <w:p w:rsidR="003A3F29" w:rsidRDefault="003A3F29">
      <w:pPr>
        <w:pStyle w:val="ConsPlusNonformat"/>
        <w:jc w:val="both"/>
      </w:pPr>
      <w:r>
        <w:t xml:space="preserve">аккредитации общественной организации, в одном экз. на ____ </w:t>
      </w:r>
      <w:proofErr w:type="gramStart"/>
      <w:r>
        <w:t>л</w:t>
      </w:r>
      <w:proofErr w:type="gramEnd"/>
      <w:r>
        <w:t>.</w:t>
      </w:r>
    </w:p>
    <w:p w:rsidR="003A3F29" w:rsidRDefault="003A3F29">
      <w:pPr>
        <w:pStyle w:val="ConsPlusNonformat"/>
        <w:jc w:val="both"/>
      </w:pPr>
      <w:r>
        <w:t xml:space="preserve">    12.   Сведения   и   документы,   предусмотренные   </w:t>
      </w:r>
      <w:hyperlink w:anchor="P480" w:history="1">
        <w:r>
          <w:rPr>
            <w:color w:val="0000FF"/>
          </w:rPr>
          <w:t>пунктами   1</w:t>
        </w:r>
      </w:hyperlink>
      <w:r>
        <w:t xml:space="preserve">   - </w:t>
      </w:r>
      <w:hyperlink w:anchor="P509" w:history="1">
        <w:r>
          <w:rPr>
            <w:color w:val="0000FF"/>
          </w:rPr>
          <w:t>8</w:t>
        </w:r>
      </w:hyperlink>
      <w:r>
        <w:t>,</w:t>
      </w:r>
    </w:p>
    <w:p w:rsidR="003A3F29" w:rsidRDefault="003A3F29">
      <w:pPr>
        <w:pStyle w:val="ConsPlusNonformat"/>
        <w:jc w:val="both"/>
      </w:pPr>
      <w:r>
        <w:t xml:space="preserve">представляются  на  электронном носителе (CD-диск, </w:t>
      </w:r>
      <w:proofErr w:type="spellStart"/>
      <w:r>
        <w:t>флеш</w:t>
      </w:r>
      <w:proofErr w:type="spellEnd"/>
      <w:r>
        <w:t>-накопитель) в одном</w:t>
      </w:r>
    </w:p>
    <w:p w:rsidR="003A3F29" w:rsidRDefault="003A3F29">
      <w:pPr>
        <w:pStyle w:val="ConsPlusNonformat"/>
        <w:jc w:val="both"/>
      </w:pPr>
      <w:r>
        <w:t>экз.</w:t>
      </w:r>
    </w:p>
    <w:p w:rsidR="003A3F29" w:rsidRDefault="003A3F29">
      <w:pPr>
        <w:pStyle w:val="ConsPlusNonformat"/>
        <w:jc w:val="both"/>
      </w:pPr>
    </w:p>
    <w:p w:rsidR="003A3F29" w:rsidRDefault="003A3F29">
      <w:pPr>
        <w:pStyle w:val="ConsPlusNonformat"/>
        <w:jc w:val="both"/>
      </w:pPr>
      <w:r>
        <w:t>_____________________________________   _____________   ___________________</w:t>
      </w:r>
    </w:p>
    <w:p w:rsidR="003A3F29" w:rsidRDefault="003A3F29">
      <w:pPr>
        <w:pStyle w:val="ConsPlusNonformat"/>
        <w:jc w:val="both"/>
      </w:pPr>
      <w:proofErr w:type="gramStart"/>
      <w:r>
        <w:t>(должность руководителя общественной      (подпись)       (И.О. Фамилия)</w:t>
      </w:r>
      <w:proofErr w:type="gramEnd"/>
    </w:p>
    <w:p w:rsidR="003A3F29" w:rsidRDefault="003A3F29">
      <w:pPr>
        <w:pStyle w:val="ConsPlusNonformat"/>
        <w:jc w:val="both"/>
      </w:pPr>
      <w:r>
        <w:t xml:space="preserve">           организации)</w:t>
      </w:r>
    </w:p>
    <w:p w:rsidR="003A3F29" w:rsidRDefault="003A3F29">
      <w:pPr>
        <w:pStyle w:val="ConsPlusNonformat"/>
        <w:jc w:val="both"/>
      </w:pPr>
    </w:p>
    <w:p w:rsidR="003A3F29" w:rsidRDefault="003A3F29">
      <w:pPr>
        <w:pStyle w:val="ConsPlusNonformat"/>
        <w:jc w:val="both"/>
      </w:pPr>
      <w:r>
        <w:t xml:space="preserve">                                        "___" ___________ 20___ г.     М.П.</w:t>
      </w:r>
    </w:p>
    <w:p w:rsidR="003A3F29" w:rsidRDefault="003A3F29">
      <w:pPr>
        <w:pStyle w:val="ConsPlusNormal"/>
        <w:jc w:val="both"/>
      </w:pPr>
    </w:p>
    <w:p w:rsidR="003A3F29" w:rsidRDefault="003A3F29">
      <w:pPr>
        <w:pStyle w:val="ConsPlusNormal"/>
        <w:jc w:val="both"/>
      </w:pPr>
    </w:p>
    <w:p w:rsidR="003A3F29" w:rsidRDefault="003A3F29">
      <w:pPr>
        <w:pStyle w:val="ConsPlusNormal"/>
        <w:jc w:val="both"/>
      </w:pPr>
    </w:p>
    <w:p w:rsidR="003A3F29" w:rsidRDefault="003A3F29">
      <w:pPr>
        <w:pStyle w:val="ConsPlusNormal"/>
        <w:jc w:val="both"/>
      </w:pPr>
    </w:p>
    <w:p w:rsidR="003A3F29" w:rsidRDefault="003A3F29">
      <w:pPr>
        <w:pStyle w:val="ConsPlusNormal"/>
        <w:jc w:val="both"/>
      </w:pPr>
    </w:p>
    <w:p w:rsidR="003A3F29" w:rsidRDefault="003A3F29">
      <w:pPr>
        <w:pStyle w:val="ConsPlusNormal"/>
        <w:jc w:val="right"/>
        <w:outlineLvl w:val="1"/>
      </w:pPr>
      <w:r>
        <w:t>Приложение N 2</w:t>
      </w:r>
    </w:p>
    <w:p w:rsidR="003A3F29" w:rsidRDefault="003A3F29">
      <w:pPr>
        <w:pStyle w:val="ConsPlusNormal"/>
        <w:jc w:val="right"/>
      </w:pPr>
      <w:r>
        <w:t>к Административному регламенту</w:t>
      </w:r>
    </w:p>
    <w:p w:rsidR="003A3F29" w:rsidRDefault="003A3F29">
      <w:pPr>
        <w:pStyle w:val="ConsPlusNormal"/>
        <w:jc w:val="right"/>
      </w:pPr>
      <w:r>
        <w:t>предоставления государственной услуги</w:t>
      </w:r>
    </w:p>
    <w:p w:rsidR="003A3F29" w:rsidRDefault="003A3F29">
      <w:pPr>
        <w:pStyle w:val="ConsPlusNormal"/>
        <w:jc w:val="right"/>
      </w:pPr>
      <w:r>
        <w:t>министерством спорта Калужской области</w:t>
      </w:r>
    </w:p>
    <w:p w:rsidR="003A3F29" w:rsidRDefault="003A3F29">
      <w:pPr>
        <w:pStyle w:val="ConsPlusNormal"/>
        <w:jc w:val="right"/>
      </w:pPr>
      <w:r>
        <w:t>"Государственная аккредитация</w:t>
      </w:r>
    </w:p>
    <w:p w:rsidR="003A3F29" w:rsidRDefault="003A3F29">
      <w:pPr>
        <w:pStyle w:val="ConsPlusNormal"/>
        <w:jc w:val="right"/>
      </w:pPr>
      <w:r>
        <w:t>региональных общественных организаций</w:t>
      </w:r>
    </w:p>
    <w:p w:rsidR="003A3F29" w:rsidRDefault="003A3F29">
      <w:pPr>
        <w:pStyle w:val="ConsPlusNormal"/>
        <w:jc w:val="right"/>
      </w:pPr>
      <w:r>
        <w:t>или структурных подразделений</w:t>
      </w:r>
    </w:p>
    <w:p w:rsidR="003A3F29" w:rsidRDefault="003A3F29">
      <w:pPr>
        <w:pStyle w:val="ConsPlusNormal"/>
        <w:jc w:val="right"/>
      </w:pPr>
      <w:r>
        <w:t xml:space="preserve">(региональных отделений) </w:t>
      </w:r>
      <w:proofErr w:type="gramStart"/>
      <w:r>
        <w:t>общероссийской</w:t>
      </w:r>
      <w:proofErr w:type="gramEnd"/>
    </w:p>
    <w:p w:rsidR="003A3F29" w:rsidRDefault="003A3F29">
      <w:pPr>
        <w:pStyle w:val="ConsPlusNormal"/>
        <w:jc w:val="right"/>
      </w:pPr>
      <w:r>
        <w:t>спортивной федерации для наделения</w:t>
      </w:r>
    </w:p>
    <w:p w:rsidR="003A3F29" w:rsidRDefault="003A3F29">
      <w:pPr>
        <w:pStyle w:val="ConsPlusNormal"/>
        <w:jc w:val="right"/>
      </w:pPr>
      <w:r>
        <w:t>их статусом региональных спортивных федераций"</w:t>
      </w:r>
    </w:p>
    <w:p w:rsidR="003A3F29" w:rsidRDefault="003A3F29">
      <w:pPr>
        <w:pStyle w:val="ConsPlusNormal"/>
        <w:jc w:val="both"/>
      </w:pPr>
    </w:p>
    <w:p w:rsidR="003A3F29" w:rsidRDefault="003A3F29">
      <w:pPr>
        <w:pStyle w:val="ConsPlusTitle"/>
        <w:jc w:val="center"/>
      </w:pPr>
      <w:bookmarkStart w:id="24" w:name="P589"/>
      <w:bookmarkEnd w:id="24"/>
      <w:r>
        <w:lastRenderedPageBreak/>
        <w:t>БЛОК-СХЕМА</w:t>
      </w:r>
    </w:p>
    <w:p w:rsidR="003A3F29" w:rsidRDefault="003A3F29">
      <w:pPr>
        <w:pStyle w:val="ConsPlusTitle"/>
        <w:jc w:val="center"/>
      </w:pPr>
      <w:r>
        <w:t>ПРЕДОСТАВЛЕНИЯ ГОСУДАРСТВЕННОЙ УСЛУГИ МИНИСТЕРСТВОМ СПОРТА</w:t>
      </w:r>
    </w:p>
    <w:p w:rsidR="003A3F29" w:rsidRDefault="003A3F29">
      <w:pPr>
        <w:pStyle w:val="ConsPlusTitle"/>
        <w:jc w:val="center"/>
      </w:pPr>
      <w:r>
        <w:t>КАЛУЖСКОЙ ОБЛАСТИ ПРЕДОСТАВЛЕНИЯ ГОСУДАРСТВЕННОЙ УСЛУГИ</w:t>
      </w:r>
    </w:p>
    <w:p w:rsidR="003A3F29" w:rsidRDefault="003A3F29">
      <w:pPr>
        <w:pStyle w:val="ConsPlusTitle"/>
        <w:jc w:val="center"/>
      </w:pPr>
      <w:r>
        <w:t xml:space="preserve">"ГОСУДАРСТВЕННАЯ АККРЕДИТАЦИЯ </w:t>
      </w:r>
      <w:proofErr w:type="gramStart"/>
      <w:r>
        <w:t>РЕГИОНАЛЬНЫХ</w:t>
      </w:r>
      <w:proofErr w:type="gramEnd"/>
      <w:r>
        <w:t xml:space="preserve"> ОБЩЕСТВЕННЫХ</w:t>
      </w:r>
    </w:p>
    <w:p w:rsidR="003A3F29" w:rsidRDefault="003A3F29">
      <w:pPr>
        <w:pStyle w:val="ConsPlusTitle"/>
        <w:jc w:val="center"/>
      </w:pPr>
      <w:proofErr w:type="gramStart"/>
      <w:r>
        <w:t>ОРГАНИЗАЦИЙ ИЛИ СТРУКТУРНЫХ ПОДРАЗДЕЛЕНИЙ (РЕГИОНАЛЬНЫХ</w:t>
      </w:r>
      <w:proofErr w:type="gramEnd"/>
    </w:p>
    <w:p w:rsidR="003A3F29" w:rsidRDefault="003A3F29">
      <w:pPr>
        <w:pStyle w:val="ConsPlusTitle"/>
        <w:jc w:val="center"/>
      </w:pPr>
      <w:proofErr w:type="gramStart"/>
      <w:r>
        <w:t>ОТДЕЛЕНИЙ) ОБЩЕРОССИЙСКОЙ СПОРТИВНОЙ ФЕДЕРАЦИИ ДЛЯ НАДЕЛЕНИЯ</w:t>
      </w:r>
      <w:proofErr w:type="gramEnd"/>
    </w:p>
    <w:p w:rsidR="003A3F29" w:rsidRDefault="003A3F29">
      <w:pPr>
        <w:pStyle w:val="ConsPlusTitle"/>
        <w:jc w:val="center"/>
      </w:pPr>
      <w:r>
        <w:t>ИХ СТАТУСОМ РЕГИОНАЛЬНЫХ СПОРТИВНЫХ ФЕДЕРАЦИЙ"</w:t>
      </w:r>
    </w:p>
    <w:p w:rsidR="003A3F29" w:rsidRDefault="003A3F29">
      <w:pPr>
        <w:pStyle w:val="ConsPlusNormal"/>
        <w:jc w:val="both"/>
      </w:pPr>
    </w:p>
    <w:p w:rsidR="003A3F29" w:rsidRDefault="003A3F29">
      <w:pPr>
        <w:pStyle w:val="ConsPlusNonformat"/>
        <w:jc w:val="both"/>
      </w:pPr>
      <w:r>
        <w:t xml:space="preserve">                   ┌───────────────────────────────────┐</w:t>
      </w:r>
    </w:p>
    <w:p w:rsidR="003A3F29" w:rsidRDefault="003A3F29">
      <w:pPr>
        <w:pStyle w:val="ConsPlusNonformat"/>
        <w:jc w:val="both"/>
      </w:pPr>
      <w:r>
        <w:t xml:space="preserve">                   │   Объявление о </w:t>
      </w:r>
      <w:proofErr w:type="gramStart"/>
      <w:r>
        <w:t>государственной</w:t>
      </w:r>
      <w:proofErr w:type="gramEnd"/>
      <w:r>
        <w:t xml:space="preserve">    │</w:t>
      </w:r>
    </w:p>
    <w:p w:rsidR="003A3F29" w:rsidRDefault="003A3F29">
      <w:pPr>
        <w:pStyle w:val="ConsPlusNonformat"/>
        <w:jc w:val="both"/>
      </w:pPr>
      <w:r>
        <w:t xml:space="preserve">                   </w:t>
      </w:r>
      <w:proofErr w:type="gramStart"/>
      <w:r>
        <w:t>│аккредитации (оформляется приказом │</w:t>
      </w:r>
      <w:proofErr w:type="gramEnd"/>
    </w:p>
    <w:p w:rsidR="003A3F29" w:rsidRDefault="003A3F29">
      <w:pPr>
        <w:pStyle w:val="ConsPlusNonformat"/>
        <w:jc w:val="both"/>
      </w:pPr>
      <w:r>
        <w:t xml:space="preserve">                   │министерства, в котором указывается│</w:t>
      </w:r>
    </w:p>
    <w:p w:rsidR="003A3F29" w:rsidRDefault="003A3F29">
      <w:pPr>
        <w:pStyle w:val="ConsPlusNonformat"/>
        <w:jc w:val="both"/>
      </w:pPr>
      <w:r>
        <w:t xml:space="preserve">                   │ срок предоставления </w:t>
      </w:r>
      <w:proofErr w:type="gramStart"/>
      <w:r>
        <w:t>региональной</w:t>
      </w:r>
      <w:proofErr w:type="gramEnd"/>
      <w:r>
        <w:t xml:space="preserve">  │</w:t>
      </w:r>
    </w:p>
    <w:p w:rsidR="003A3F29" w:rsidRDefault="003A3F29">
      <w:pPr>
        <w:pStyle w:val="ConsPlusNonformat"/>
        <w:jc w:val="both"/>
      </w:pPr>
      <w:r>
        <w:t xml:space="preserve">                   │ спортивной федерацией </w:t>
      </w:r>
      <w:proofErr w:type="gramStart"/>
      <w:r>
        <w:t>необходимых</w:t>
      </w:r>
      <w:proofErr w:type="gramEnd"/>
      <w:r>
        <w:t xml:space="preserve"> │</w:t>
      </w:r>
    </w:p>
    <w:p w:rsidR="003A3F29" w:rsidRDefault="003A3F29">
      <w:pPr>
        <w:pStyle w:val="ConsPlusNonformat"/>
        <w:jc w:val="both"/>
      </w:pPr>
      <w:r>
        <w:t xml:space="preserve">                   │            документов)            │</w:t>
      </w:r>
    </w:p>
    <w:p w:rsidR="003A3F29" w:rsidRDefault="003A3F29">
      <w:pPr>
        <w:pStyle w:val="ConsPlusNonformat"/>
        <w:jc w:val="both"/>
      </w:pPr>
      <w:r>
        <w:t xml:space="preserve">                   └─────────────────┬─────────────────┘</w:t>
      </w:r>
    </w:p>
    <w:p w:rsidR="003A3F29" w:rsidRDefault="003A3F29">
      <w:pPr>
        <w:pStyle w:val="ConsPlusNonformat"/>
        <w:jc w:val="both"/>
      </w:pPr>
      <w:r>
        <w:t xml:space="preserve">                                    \/</w:t>
      </w:r>
    </w:p>
    <w:p w:rsidR="003A3F29" w:rsidRDefault="003A3F29">
      <w:pPr>
        <w:pStyle w:val="ConsPlusNonformat"/>
        <w:jc w:val="both"/>
      </w:pPr>
      <w:r>
        <w:t xml:space="preserve">                   ┌───────────────────────────────────┐</w:t>
      </w:r>
    </w:p>
    <w:p w:rsidR="003A3F29" w:rsidRDefault="003A3F29">
      <w:pPr>
        <w:pStyle w:val="ConsPlusNonformat"/>
        <w:jc w:val="both"/>
      </w:pPr>
      <w:r>
        <w:t xml:space="preserve">                   │     Рассмотрение заявления о      │</w:t>
      </w:r>
    </w:p>
    <w:p w:rsidR="003A3F29" w:rsidRDefault="003A3F29">
      <w:pPr>
        <w:pStyle w:val="ConsPlusNonformat"/>
        <w:jc w:val="both"/>
      </w:pPr>
      <w:r>
        <w:t xml:space="preserve">                   │  государственной аккредитации и   │</w:t>
      </w:r>
    </w:p>
    <w:p w:rsidR="003A3F29" w:rsidRDefault="003A3F29">
      <w:pPr>
        <w:pStyle w:val="ConsPlusNonformat"/>
        <w:jc w:val="both"/>
      </w:pPr>
      <w:r>
        <w:t xml:space="preserve">                   │    экспертиза </w:t>
      </w:r>
      <w:proofErr w:type="gramStart"/>
      <w:r>
        <w:t>представленных</w:t>
      </w:r>
      <w:proofErr w:type="gramEnd"/>
      <w:r>
        <w:t xml:space="preserve">      │</w:t>
      </w:r>
    </w:p>
    <w:p w:rsidR="003A3F29" w:rsidRDefault="003A3F29">
      <w:pPr>
        <w:pStyle w:val="ConsPlusNonformat"/>
        <w:jc w:val="both"/>
      </w:pPr>
      <w:r>
        <w:t xml:space="preserve">                   │ документов (в течение 2 месяцев)  │</w:t>
      </w:r>
    </w:p>
    <w:p w:rsidR="003A3F29" w:rsidRDefault="003A3F29">
      <w:pPr>
        <w:pStyle w:val="ConsPlusNonformat"/>
        <w:jc w:val="both"/>
      </w:pPr>
      <w:r>
        <w:t xml:space="preserve">                   └─────────────────┬─────────────────┘</w:t>
      </w:r>
    </w:p>
    <w:p w:rsidR="003A3F29" w:rsidRDefault="003A3F29">
      <w:pPr>
        <w:pStyle w:val="ConsPlusNonformat"/>
        <w:jc w:val="both"/>
      </w:pPr>
      <w:r>
        <w:t xml:space="preserve">                                    \/</w:t>
      </w:r>
    </w:p>
    <w:p w:rsidR="003A3F29" w:rsidRDefault="003A3F29">
      <w:pPr>
        <w:pStyle w:val="ConsPlusNonformat"/>
        <w:jc w:val="both"/>
      </w:pPr>
      <w:r>
        <w:t xml:space="preserve">                   ┌───────────────────────────────────┐</w:t>
      </w:r>
    </w:p>
    <w:p w:rsidR="003A3F29" w:rsidRDefault="003A3F29">
      <w:pPr>
        <w:pStyle w:val="ConsPlusNonformat"/>
        <w:jc w:val="both"/>
      </w:pPr>
      <w:r>
        <w:t xml:space="preserve">                   │Принятие решения о </w:t>
      </w:r>
      <w:proofErr w:type="gramStart"/>
      <w:r>
        <w:t>государственной</w:t>
      </w:r>
      <w:proofErr w:type="gramEnd"/>
      <w:r>
        <w:t xml:space="preserve"> │</w:t>
      </w:r>
    </w:p>
    <w:p w:rsidR="003A3F29" w:rsidRDefault="003A3F29">
      <w:pPr>
        <w:pStyle w:val="ConsPlusNonformat"/>
        <w:jc w:val="both"/>
      </w:pPr>
      <w:r>
        <w:t xml:space="preserve">                   │   аккредитации или об отказе </w:t>
      </w:r>
      <w:proofErr w:type="gramStart"/>
      <w:r>
        <w:t>в</w:t>
      </w:r>
      <w:proofErr w:type="gramEnd"/>
      <w:r>
        <w:t xml:space="preserve">    │</w:t>
      </w:r>
    </w:p>
    <w:p w:rsidR="003A3F29" w:rsidRDefault="003A3F29">
      <w:pPr>
        <w:pStyle w:val="ConsPlusNonformat"/>
        <w:jc w:val="both"/>
      </w:pPr>
      <w:r>
        <w:t xml:space="preserve">                   │   государственной аккредитации    │</w:t>
      </w:r>
    </w:p>
    <w:p w:rsidR="003A3F29" w:rsidRDefault="003A3F29">
      <w:pPr>
        <w:pStyle w:val="ConsPlusNonformat"/>
        <w:jc w:val="both"/>
      </w:pPr>
      <w:r>
        <w:t xml:space="preserve">                   │      (оформляется приказом)       │</w:t>
      </w:r>
    </w:p>
    <w:p w:rsidR="003A3F29" w:rsidRDefault="003A3F29">
      <w:pPr>
        <w:pStyle w:val="ConsPlusNonformat"/>
        <w:jc w:val="both"/>
      </w:pPr>
      <w:r>
        <w:t xml:space="preserve">                   └─────────────────┬─────────────────┘</w:t>
      </w:r>
    </w:p>
    <w:p w:rsidR="003A3F29" w:rsidRDefault="003A3F29">
      <w:pPr>
        <w:pStyle w:val="ConsPlusNonformat"/>
        <w:jc w:val="both"/>
      </w:pPr>
      <w:r>
        <w:t xml:space="preserve">                                    \/</w:t>
      </w:r>
    </w:p>
    <w:p w:rsidR="003A3F29" w:rsidRDefault="003A3F29">
      <w:pPr>
        <w:pStyle w:val="ConsPlusNonformat"/>
        <w:jc w:val="both"/>
      </w:pPr>
      <w:r>
        <w:t xml:space="preserve">                   ┌───────────────────────────────────┐</w:t>
      </w:r>
    </w:p>
    <w:p w:rsidR="003A3F29" w:rsidRDefault="003A3F29">
      <w:pPr>
        <w:pStyle w:val="ConsPlusNonformat"/>
        <w:jc w:val="both"/>
      </w:pPr>
      <w:r>
        <w:t xml:space="preserve">                   │Выдача документа о </w:t>
      </w:r>
      <w:proofErr w:type="gramStart"/>
      <w:r>
        <w:t>государственной</w:t>
      </w:r>
      <w:proofErr w:type="gramEnd"/>
      <w:r>
        <w:t xml:space="preserve"> │</w:t>
      </w:r>
    </w:p>
    <w:p w:rsidR="003A3F29" w:rsidRDefault="003A3F29">
      <w:pPr>
        <w:pStyle w:val="ConsPlusNonformat"/>
        <w:jc w:val="both"/>
      </w:pPr>
      <w:r>
        <w:t xml:space="preserve">                   </w:t>
      </w:r>
      <w:proofErr w:type="gramStart"/>
      <w:r>
        <w:t>│   аккредитации (выдается после    │</w:t>
      </w:r>
      <w:proofErr w:type="gramEnd"/>
    </w:p>
    <w:p w:rsidR="003A3F29" w:rsidRDefault="003A3F29">
      <w:pPr>
        <w:pStyle w:val="ConsPlusNonformat"/>
        <w:jc w:val="both"/>
      </w:pPr>
      <w:r>
        <w:t xml:space="preserve">                   │  получения согласования Минспорта │</w:t>
      </w:r>
    </w:p>
    <w:p w:rsidR="003A3F29" w:rsidRDefault="003A3F29">
      <w:pPr>
        <w:pStyle w:val="ConsPlusNonformat"/>
        <w:jc w:val="both"/>
      </w:pPr>
      <w:r>
        <w:t xml:space="preserve">                   │   России о включении сведений о   │</w:t>
      </w:r>
    </w:p>
    <w:p w:rsidR="003A3F29" w:rsidRDefault="003A3F29">
      <w:pPr>
        <w:pStyle w:val="ConsPlusNonformat"/>
        <w:jc w:val="both"/>
      </w:pPr>
      <w:r>
        <w:t xml:space="preserve">                   │региональной спортивной федерации </w:t>
      </w:r>
      <w:proofErr w:type="gramStart"/>
      <w:r>
        <w:t>в</w:t>
      </w:r>
      <w:proofErr w:type="gramEnd"/>
      <w:r>
        <w:t>│</w:t>
      </w:r>
    </w:p>
    <w:p w:rsidR="003A3F29" w:rsidRDefault="003A3F29">
      <w:pPr>
        <w:pStyle w:val="ConsPlusNonformat"/>
        <w:jc w:val="both"/>
      </w:pPr>
      <w:r>
        <w:t xml:space="preserve">                   │      реестр </w:t>
      </w:r>
      <w:proofErr w:type="gramStart"/>
      <w:r>
        <w:t>общероссийских</w:t>
      </w:r>
      <w:proofErr w:type="gramEnd"/>
      <w:r>
        <w:t xml:space="preserve"> и      │</w:t>
      </w:r>
    </w:p>
    <w:p w:rsidR="003A3F29" w:rsidRDefault="003A3F29">
      <w:pPr>
        <w:pStyle w:val="ConsPlusNonformat"/>
        <w:jc w:val="both"/>
      </w:pPr>
      <w:r>
        <w:t xml:space="preserve">                   │   аккредитованных региональных    │</w:t>
      </w:r>
    </w:p>
    <w:p w:rsidR="003A3F29" w:rsidRDefault="003A3F29">
      <w:pPr>
        <w:pStyle w:val="ConsPlusNonformat"/>
        <w:jc w:val="both"/>
      </w:pPr>
      <w:r>
        <w:t xml:space="preserve">                   │        спортивных федераций)      │</w:t>
      </w:r>
    </w:p>
    <w:p w:rsidR="003A3F29" w:rsidRDefault="003A3F29">
      <w:pPr>
        <w:pStyle w:val="ConsPlusNonformat"/>
        <w:jc w:val="both"/>
      </w:pPr>
      <w:r>
        <w:t xml:space="preserve">                   └─────────────────┬─────────────────┘</w:t>
      </w:r>
    </w:p>
    <w:p w:rsidR="003A3F29" w:rsidRDefault="003A3F29">
      <w:pPr>
        <w:pStyle w:val="ConsPlusNonformat"/>
        <w:jc w:val="both"/>
      </w:pPr>
      <w:r>
        <w:t xml:space="preserve">                                    \/</w:t>
      </w:r>
    </w:p>
    <w:p w:rsidR="003A3F29" w:rsidRDefault="003A3F29">
      <w:pPr>
        <w:pStyle w:val="ConsPlusNonformat"/>
        <w:jc w:val="both"/>
      </w:pPr>
      <w:r>
        <w:t xml:space="preserve">                   ┌───────────────────────────────────┐</w:t>
      </w:r>
    </w:p>
    <w:p w:rsidR="003A3F29" w:rsidRDefault="003A3F29">
      <w:pPr>
        <w:pStyle w:val="ConsPlusNonformat"/>
        <w:jc w:val="both"/>
      </w:pPr>
      <w:r>
        <w:t xml:space="preserve">                   │Принятие решения о приостановлении,│</w:t>
      </w:r>
    </w:p>
    <w:p w:rsidR="003A3F29" w:rsidRDefault="003A3F29">
      <w:pPr>
        <w:pStyle w:val="ConsPlusNonformat"/>
        <w:jc w:val="both"/>
      </w:pPr>
      <w:r>
        <w:t xml:space="preserve">                   │    </w:t>
      </w:r>
      <w:proofErr w:type="gramStart"/>
      <w:r>
        <w:t>возобновлении</w:t>
      </w:r>
      <w:proofErr w:type="gramEnd"/>
      <w:r>
        <w:t xml:space="preserve"> и прекращении    │</w:t>
      </w:r>
    </w:p>
    <w:p w:rsidR="003A3F29" w:rsidRDefault="003A3F29">
      <w:pPr>
        <w:pStyle w:val="ConsPlusNonformat"/>
        <w:jc w:val="both"/>
      </w:pPr>
      <w:r>
        <w:t xml:space="preserve">                   │      действия </w:t>
      </w:r>
      <w:proofErr w:type="gramStart"/>
      <w:r>
        <w:t>государственной</w:t>
      </w:r>
      <w:proofErr w:type="gramEnd"/>
      <w:r>
        <w:t xml:space="preserve">     │</w:t>
      </w:r>
    </w:p>
    <w:p w:rsidR="003A3F29" w:rsidRDefault="003A3F29">
      <w:pPr>
        <w:pStyle w:val="ConsPlusNonformat"/>
        <w:jc w:val="both"/>
      </w:pPr>
      <w:r>
        <w:t xml:space="preserve">                   </w:t>
      </w:r>
      <w:proofErr w:type="gramStart"/>
      <w:r>
        <w:t>│аккредитации (оформляется приказом │</w:t>
      </w:r>
      <w:proofErr w:type="gramEnd"/>
    </w:p>
    <w:p w:rsidR="003A3F29" w:rsidRDefault="003A3F29">
      <w:pPr>
        <w:pStyle w:val="ConsPlusNonformat"/>
        <w:jc w:val="both"/>
      </w:pPr>
      <w:r>
        <w:t xml:space="preserve">                   │           министерства)           │</w:t>
      </w:r>
    </w:p>
    <w:p w:rsidR="003A3F29" w:rsidRDefault="003A3F29">
      <w:pPr>
        <w:pStyle w:val="ConsPlusNonformat"/>
        <w:jc w:val="both"/>
      </w:pPr>
      <w:r>
        <w:t xml:space="preserve">                   └───────────────────────────────────┘</w:t>
      </w:r>
    </w:p>
    <w:p w:rsidR="003A3F29" w:rsidRDefault="003A3F29">
      <w:pPr>
        <w:pStyle w:val="ConsPlusNormal"/>
        <w:jc w:val="both"/>
      </w:pPr>
    </w:p>
    <w:p w:rsidR="003A3F29" w:rsidRDefault="003A3F29">
      <w:pPr>
        <w:pStyle w:val="ConsPlusNormal"/>
        <w:jc w:val="both"/>
      </w:pPr>
    </w:p>
    <w:p w:rsidR="003A3F29" w:rsidRDefault="003A3F29">
      <w:pPr>
        <w:pStyle w:val="ConsPlusNormal"/>
        <w:pBdr>
          <w:top w:val="single" w:sz="6" w:space="0" w:color="auto"/>
        </w:pBdr>
        <w:spacing w:before="100" w:after="100"/>
        <w:jc w:val="both"/>
        <w:rPr>
          <w:sz w:val="2"/>
          <w:szCs w:val="2"/>
        </w:rPr>
      </w:pPr>
    </w:p>
    <w:p w:rsidR="001971C7" w:rsidRDefault="00F67783"/>
    <w:sectPr w:rsidR="001971C7" w:rsidSect="001B2A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29"/>
    <w:rsid w:val="003A3F29"/>
    <w:rsid w:val="00F069AF"/>
    <w:rsid w:val="00F67783"/>
    <w:rsid w:val="00FF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F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F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F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F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F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F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F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F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2E397A526469B196CD6FBFFD1E7B5731179A460AE9D62C78E2C9A13977FD5AK8GFG" TargetMode="External"/><Relationship Id="rId13" Type="http://schemas.openxmlformats.org/officeDocument/2006/relationships/hyperlink" Target="consultantplus://offline/ref=A82E397A526469B196CD71B2EB722559371DCC4808EFDE7220BD92FC6EK7GEG" TargetMode="External"/><Relationship Id="rId18" Type="http://schemas.openxmlformats.org/officeDocument/2006/relationships/hyperlink" Target="consultantplus://offline/ref=A82E397A526469B196CD6FBFFD1E7B5731179A4605ECD12C7DE2C9A13977FD5A8F1E15B47ADEB7CBD99504K8GCG" TargetMode="External"/><Relationship Id="rId26" Type="http://schemas.openxmlformats.org/officeDocument/2006/relationships/hyperlink" Target="consultantplus://offline/ref=A82E397A526469B196CD71B2EB7225593714C64B0CEBDE7220BD92FC6E7EF70DC8514CF63FKDG2G" TargetMode="External"/><Relationship Id="rId39" Type="http://schemas.openxmlformats.org/officeDocument/2006/relationships/hyperlink" Target="consultantplus://offline/ref=A82E397A526469B196CD71B2EB7225593714C64B0CE8DE7220BD92FC6E7EF70DC8514CF63ED7B1KCGAG" TargetMode="External"/><Relationship Id="rId3" Type="http://schemas.openxmlformats.org/officeDocument/2006/relationships/settings" Target="settings.xml"/><Relationship Id="rId21" Type="http://schemas.openxmlformats.org/officeDocument/2006/relationships/hyperlink" Target="consultantplus://offline/ref=A82E397A526469B196CD71B2EB7225593714C64B0CE8DE7220BD92FC6EK7GEG" TargetMode="External"/><Relationship Id="rId34" Type="http://schemas.openxmlformats.org/officeDocument/2006/relationships/hyperlink" Target="consultantplus://offline/ref=A82E397A526469B196CD71B2EB7225593714C64B0CEBDE7220BD92FC6E7EF70DC8514CF63ED3B3CFKDGBG" TargetMode="External"/><Relationship Id="rId42" Type="http://schemas.openxmlformats.org/officeDocument/2006/relationships/hyperlink" Target="consultantplus://offline/ref=A82E397A526469B196CD71B2EB722559371CC7430BECDE7220BD92FC6EK7GEG" TargetMode="External"/><Relationship Id="rId7" Type="http://schemas.openxmlformats.org/officeDocument/2006/relationships/hyperlink" Target="consultantplus://offline/ref=A82E397A526469B196CD71B2EB722559371BC74308EFDE7220BD92FC6EK7GEG" TargetMode="External"/><Relationship Id="rId12" Type="http://schemas.openxmlformats.org/officeDocument/2006/relationships/hyperlink" Target="consultantplus://offline/ref=A82E397A526469B196CD6FBFFD1E7B5731179A460AE9D62C78E2C9A13977FD5A8F1E15B47ADEB7CBD99401K8G9G" TargetMode="External"/><Relationship Id="rId17" Type="http://schemas.openxmlformats.org/officeDocument/2006/relationships/hyperlink" Target="consultantplus://offline/ref=A82E397A526469B196CD6FBFFD1E7B5731179A460AE8D0217CE2C9A13977FD5AK8GFG" TargetMode="External"/><Relationship Id="rId25" Type="http://schemas.openxmlformats.org/officeDocument/2006/relationships/hyperlink" Target="consultantplus://offline/ref=A82E397A526469B196CD71B2EB7225593714C64B0CEBDE7220BD92FC6E7EF70DC8514CF63ED3B4CFKDG0G" TargetMode="External"/><Relationship Id="rId33" Type="http://schemas.openxmlformats.org/officeDocument/2006/relationships/hyperlink" Target="consultantplus://offline/ref=A82E397A526469B196CD71B2EB7225593714C64B0CEBDE7220BD92FC6E7EF70DC8514CF43BKDG2G" TargetMode="External"/><Relationship Id="rId38" Type="http://schemas.openxmlformats.org/officeDocument/2006/relationships/hyperlink" Target="consultantplus://offline/ref=A82E397A526469B196CD71B2EB7225593714C64B0CE8DE7220BD92FC6E7EF70DC8514CF63ED7B0KCGAG" TargetMode="External"/><Relationship Id="rId2" Type="http://schemas.microsoft.com/office/2007/relationships/stylesWithEffects" Target="stylesWithEffects.xml"/><Relationship Id="rId16" Type="http://schemas.openxmlformats.org/officeDocument/2006/relationships/hyperlink" Target="consultantplus://offline/ref=A82E397A526469B196CD71B2EB722559371BC74308EFDE7220BD92FC6EK7GEG" TargetMode="External"/><Relationship Id="rId20" Type="http://schemas.openxmlformats.org/officeDocument/2006/relationships/hyperlink" Target="consultantplus://offline/ref=A82E397A526469B196CD71B2EB7225593714C64B0CEBDE7220BD92FC6EK7GEG" TargetMode="External"/><Relationship Id="rId29" Type="http://schemas.openxmlformats.org/officeDocument/2006/relationships/hyperlink" Target="consultantplus://offline/ref=A82E397A526469B196CD71B2EB7225593714C64B0CEBDE7220BD92FC6E7EF70DC8514CF43AKDG0G" TargetMode="External"/><Relationship Id="rId41" Type="http://schemas.openxmlformats.org/officeDocument/2006/relationships/hyperlink" Target="consultantplus://offline/ref=A82E397A526469B196CD71B2EB722559371CC7430BECDE7220BD92FC6E7EF70DC8514CF63ED3B6CAKDG9G" TargetMode="External"/><Relationship Id="rId1" Type="http://schemas.openxmlformats.org/officeDocument/2006/relationships/styles" Target="styles.xml"/><Relationship Id="rId6" Type="http://schemas.openxmlformats.org/officeDocument/2006/relationships/hyperlink" Target="consultantplus://offline/ref=A82E397A526469B196CD6FBFFD1E7B5731179A460AE5DC2C74E2C9A13977FD5AK8GFG" TargetMode="External"/><Relationship Id="rId11" Type="http://schemas.openxmlformats.org/officeDocument/2006/relationships/hyperlink" Target="consultantplus://offline/ref=A82E397A526469B196CD6FBFFD1E7B5731179A460AE9D62C78E2C9A13977FD5A8F1E15B47ADEB7CBD99401K8GBG" TargetMode="External"/><Relationship Id="rId24" Type="http://schemas.openxmlformats.org/officeDocument/2006/relationships/hyperlink" Target="consultantplus://offline/ref=A82E397A526469B196CD71B2EB7225593714C64B0CEBDE7220BD92FC6E7EF70DC8514CF63ED3B4CFKDG1G" TargetMode="External"/><Relationship Id="rId32" Type="http://schemas.openxmlformats.org/officeDocument/2006/relationships/hyperlink" Target="consultantplus://offline/ref=A82E397A526469B196CD71B2EB7225593714C64B0CEBDE7220BD92FC6E7EF70DC8514CF43BKDG2G" TargetMode="External"/><Relationship Id="rId37" Type="http://schemas.openxmlformats.org/officeDocument/2006/relationships/hyperlink" Target="consultantplus://offline/ref=A82E397A526469B196CD71B2EB7225593714C64B0CE8DE7220BD92FC6E7EF70DC8514CF63ED2B0KCG3G" TargetMode="External"/><Relationship Id="rId40" Type="http://schemas.openxmlformats.org/officeDocument/2006/relationships/hyperlink" Target="consultantplus://offline/ref=A82E397A526469B196CD71B2EB7225593714C64B0CEBDE7220BD92FC6E7EF70DC8514CF63ED3B3C8KDG0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82E397A526469B196CD6FBFFD1E7B5731179A4605ECD12C7DE2C9A13977FD5A8F1E15B47ADEB7CBD99504K8GCG" TargetMode="External"/><Relationship Id="rId23" Type="http://schemas.openxmlformats.org/officeDocument/2006/relationships/hyperlink" Target="consultantplus://offline/ref=A82E397A526469B196CD6FBFFD1E7B5731179A4605ECD12C7DE2C9A13977FD5A8F1E15B47ADEB7CBD99504K8GCG" TargetMode="External"/><Relationship Id="rId28" Type="http://schemas.openxmlformats.org/officeDocument/2006/relationships/hyperlink" Target="consultantplus://offline/ref=A82E397A526469B196CD71B2EB7225593714C64B0CEBDE7220BD92FC6E7EF70DC8514CF63ED3B3C3KDGCG" TargetMode="External"/><Relationship Id="rId36" Type="http://schemas.openxmlformats.org/officeDocument/2006/relationships/hyperlink" Target="consultantplus://offline/ref=A82E397A526469B196CD71B2EB7225593714C64B0CE8DE7220BD92FC6E7EF70DC8514CF63ED2B0KCGCG" TargetMode="External"/><Relationship Id="rId10" Type="http://schemas.openxmlformats.org/officeDocument/2006/relationships/hyperlink" Target="consultantplus://offline/ref=A82E397A526469B196CD6FBFFD1E7B5731179A460AE9D62C78E2C9A13977FD5A8F1E15B47ADEB7CBD99401K8GAG" TargetMode="External"/><Relationship Id="rId19" Type="http://schemas.openxmlformats.org/officeDocument/2006/relationships/hyperlink" Target="consultantplus://offline/ref=A82E397A526469B196CD6FBFFD1E7B5731179A460AE9D62C78E2C9A13977FD5A8F1E15B47ADEB7CBD99401K8GBG" TargetMode="External"/><Relationship Id="rId31" Type="http://schemas.openxmlformats.org/officeDocument/2006/relationships/hyperlink" Target="consultantplus://offline/ref=A82E397A526469B196CD71B2EB7225593714C64B0CEBDE7220BD92FC6E7EF70DC8514CF43BKDG2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82E397A526469B196CD6FBFFD1E7B5731179A460AE9D62C78E2C9A13977FD5A8F1E15B47ADEB7CBD99401K8G8G" TargetMode="External"/><Relationship Id="rId14" Type="http://schemas.openxmlformats.org/officeDocument/2006/relationships/hyperlink" Target="consultantplus://offline/ref=A82E397A526469B196CD6FBFFD1E7B5731179A460AE8D0217CE2C9A13977FD5AK8GFG" TargetMode="External"/><Relationship Id="rId22" Type="http://schemas.openxmlformats.org/officeDocument/2006/relationships/hyperlink" Target="consultantplus://offline/ref=A82E397A526469B196CD71B2EB722559371BC74308EFDE7220BD92FC6EK7GEG" TargetMode="External"/><Relationship Id="rId27" Type="http://schemas.openxmlformats.org/officeDocument/2006/relationships/hyperlink" Target="consultantplus://offline/ref=A82E397A526469B196CD71B2EB7225593714C6420CECDE7220BD92FC6E7EF70DC8514CF3K3GDG" TargetMode="External"/><Relationship Id="rId30" Type="http://schemas.openxmlformats.org/officeDocument/2006/relationships/hyperlink" Target="consultantplus://offline/ref=A82E397A526469B196CD71B2EB7225593714C64B0CEBDE7220BD92FC6E7EF70DC8514CF43AKDGBG" TargetMode="External"/><Relationship Id="rId35" Type="http://schemas.openxmlformats.org/officeDocument/2006/relationships/hyperlink" Target="consultantplus://offline/ref=A82E397A526469B196CD71B2EB7225593714C64B0CE8DE7220BD92FC6E7EF70DC8514CF63ED2B0KCGD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10245</Words>
  <Characters>58400</Characters>
  <Application>Microsoft Office Word</Application>
  <DocSecurity>4</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Царицына Нина Вячеславовна</dc:creator>
  <cp:lastModifiedBy>Приемная минспорта</cp:lastModifiedBy>
  <cp:revision>2</cp:revision>
  <dcterms:created xsi:type="dcterms:W3CDTF">2017-01-24T06:16:00Z</dcterms:created>
  <dcterms:modified xsi:type="dcterms:W3CDTF">2017-01-24T06:16:00Z</dcterms:modified>
</cp:coreProperties>
</file>