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FD404" wp14:editId="57158B26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47556D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" strokeweight="1pt"/>
            </w:pict>
          </mc:Fallback>
        </mc:AlternateContent>
      </w:r>
    </w:p>
    <w:p w:rsidR="00520AA6" w:rsidRDefault="00520AA6" w:rsidP="00520A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759E" w:rsidRDefault="00B1759E" w:rsidP="00B175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5675" w:rsidRPr="008551AF" w:rsidRDefault="00695675" w:rsidP="006956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51AF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CE1D15" w:rsidRPr="00CE1D15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06.08.2020</w:t>
      </w:r>
      <w:r w:rsidRPr="008551AF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   № </w:t>
      </w:r>
      <w:r w:rsidR="00CE1D15" w:rsidRPr="00CE1D15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265</w:t>
      </w: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520AA6">
      <w:pPr>
        <w:tabs>
          <w:tab w:val="left" w:pos="4253"/>
        </w:tabs>
        <w:spacing w:after="0" w:line="240" w:lineRule="auto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государственной аккредитации </w:t>
      </w:r>
      <w:r w:rsidR="004D5EB8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4D5EB8" w:rsidRPr="004D5EB8">
        <w:rPr>
          <w:rFonts w:ascii="Times New Roman" w:eastAsia="Times New Roman" w:hAnsi="Times New Roman"/>
          <w:b/>
          <w:sz w:val="26"/>
          <w:szCs w:val="26"/>
          <w:lang w:eastAsia="ru-RU"/>
        </w:rPr>
        <w:t>бщественн</w:t>
      </w:r>
      <w:r w:rsidR="004D5EB8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4D5EB8" w:rsidRPr="004D5E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организаци</w:t>
      </w:r>
      <w:r w:rsidR="004D5EB8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4D5EB8" w:rsidRPr="004D5E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«Калужская областная федерация бокса»</w:t>
      </w:r>
      <w:r w:rsidR="004D5E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D710D">
        <w:rPr>
          <w:rFonts w:ascii="Times New Roman" w:eastAsia="Times New Roman" w:hAnsi="Times New Roman"/>
          <w:b/>
          <w:sz w:val="26"/>
          <w:szCs w:val="26"/>
          <w:lang w:eastAsia="ru-RU"/>
        </w:rPr>
        <w:t>по виду спорта «</w:t>
      </w:r>
      <w:r w:rsidR="004D5EB8">
        <w:rPr>
          <w:rFonts w:ascii="Times New Roman" w:eastAsia="Times New Roman" w:hAnsi="Times New Roman"/>
          <w:b/>
          <w:sz w:val="26"/>
          <w:szCs w:val="26"/>
          <w:lang w:eastAsia="ru-RU"/>
        </w:rPr>
        <w:t>бокс</w:t>
      </w:r>
      <w:r w:rsidR="002D710D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520AA6" w:rsidRDefault="00520AA6" w:rsidP="00520AA6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федерации»  (в ред. приказов Министерства спорта Российской Федерации от 20.11.2014 № 920,            от 17.11.2016 № 1197, от 10.12.2018 № 1003, от 25.04.2019 № 336),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приказом министерства спорта, туризма и молодежной политики Калужской области от 06.06.2012 № 376 «Об утверждении административного регламента министерства спорта Калужской области предоставления государственной услуги «Государственная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региональных спортивных федераций»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ред. приказа министерства спорта, туризма и молодежной политики Калужской области от 29.05.2013 № 298, приказа министерства спорта и молодежной политики Калужской области от 12.03.2014 № 74, приказов министерства спорта Калужской области от 09.07.2015 № 355, от 12.05.2016 № 239),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инистерстве спорта Калужской области, утвержденным постановлением Правительства Калужской области от 12.07.2018 № 420 (</w:t>
      </w:r>
      <w:r>
        <w:rPr>
          <w:rFonts w:ascii="Times New Roman" w:hAnsi="Times New Roman"/>
          <w:sz w:val="26"/>
          <w:szCs w:val="26"/>
        </w:rPr>
        <w:t>в ред. постановлений Правительства Калужской области от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19.10.2018 № 651, от 01.11.2018 № 686, от 21.02.2020 № 116)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4D5EB8">
        <w:rPr>
          <w:rFonts w:ascii="Times New Roman" w:eastAsia="Times New Roman" w:hAnsi="Times New Roman"/>
          <w:sz w:val="26"/>
          <w:szCs w:val="26"/>
          <w:lang w:eastAsia="ru-RU"/>
        </w:rPr>
        <w:t>приказом</w:t>
      </w:r>
      <w:proofErr w:type="gramEnd"/>
      <w:r w:rsidRPr="004D5EB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4D5EB8">
        <w:rPr>
          <w:rFonts w:ascii="Times New Roman" w:eastAsia="Times New Roman" w:hAnsi="Times New Roman"/>
          <w:sz w:val="26"/>
          <w:szCs w:val="26"/>
          <w:lang w:eastAsia="ru-RU"/>
        </w:rPr>
        <w:t>министерства спорта Калужской области от 2</w:t>
      </w:r>
      <w:r w:rsidR="005057A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D5EB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A0223" w:rsidRPr="004D5EB8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D06D6F" w:rsidRPr="004D5EB8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D5EB8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4A0223" w:rsidRPr="004D5EB8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4D5EB8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8256E2" w:rsidRPr="004D5EB8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06D6F" w:rsidRPr="004D5EB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057A3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4D5EB8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объявлении государственной аккредитации </w:t>
      </w:r>
      <w:r w:rsidR="005057A3" w:rsidRPr="005057A3">
        <w:rPr>
          <w:rFonts w:ascii="Times New Roman" w:eastAsia="Times New Roman" w:hAnsi="Times New Roman"/>
          <w:sz w:val="26"/>
          <w:szCs w:val="26"/>
          <w:lang w:eastAsia="ru-RU"/>
        </w:rPr>
        <w:t>общественной организации «Калужская областная федерация бокса» по виду спорта «бокс»</w:t>
      </w:r>
      <w:r w:rsidR="00696CF7" w:rsidRPr="004D5E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4D5EB8">
        <w:rPr>
          <w:rFonts w:ascii="Times New Roman" w:eastAsia="Times New Roman" w:hAnsi="Times New Roman"/>
          <w:sz w:val="26"/>
          <w:szCs w:val="26"/>
          <w:lang w:eastAsia="ru-RU"/>
        </w:rPr>
        <w:t>и на основании протокола заседания комиссии по государственной аккредитации региональных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общественных организаций или структурных подразделений (региональных отделений) общероссийской спортивной </w:t>
      </w:r>
      <w:r w:rsidRPr="005057A3">
        <w:rPr>
          <w:rFonts w:ascii="Times New Roman" w:eastAsia="Times New Roman" w:hAnsi="Times New Roman"/>
          <w:sz w:val="26"/>
          <w:szCs w:val="26"/>
          <w:lang w:eastAsia="ru-RU"/>
        </w:rPr>
        <w:t>федерации для наделения их статусом региональных спортивных федераций</w:t>
      </w:r>
      <w:r w:rsidRPr="005057A3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5057A3" w:rsidRPr="005057A3"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                 </w:t>
      </w:r>
      <w:r w:rsidRPr="005057A3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5057A3" w:rsidRPr="005057A3"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r w:rsidRPr="005057A3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5057A3" w:rsidRPr="005057A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5057A3">
        <w:rPr>
          <w:rFonts w:ascii="Times New Roman" w:eastAsia="Times New Roman" w:hAnsi="Times New Roman"/>
          <w:sz w:val="26"/>
          <w:szCs w:val="26"/>
          <w:lang w:eastAsia="ru-RU"/>
        </w:rPr>
        <w:t>.2020 № 7</w:t>
      </w:r>
      <w:r w:rsidR="005057A3" w:rsidRPr="005057A3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881033" w:rsidRPr="005057A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5057A3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  <w:proofErr w:type="gramEnd"/>
    </w:p>
    <w:p w:rsidR="00520AA6" w:rsidRDefault="00520AA6" w:rsidP="00520A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Аккредитовать </w:t>
      </w:r>
      <w:r w:rsidR="005057A3" w:rsidRPr="005057A3">
        <w:rPr>
          <w:rFonts w:ascii="Times New Roman" w:eastAsia="Times New Roman" w:hAnsi="Times New Roman"/>
          <w:sz w:val="26"/>
          <w:szCs w:val="26"/>
          <w:lang w:eastAsia="ru-RU"/>
        </w:rPr>
        <w:t>общественн</w:t>
      </w:r>
      <w:r w:rsidR="005057A3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5057A3" w:rsidRPr="005057A3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</w:t>
      </w:r>
      <w:r w:rsidR="005057A3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5057A3" w:rsidRPr="005057A3">
        <w:rPr>
          <w:rFonts w:ascii="Times New Roman" w:eastAsia="Times New Roman" w:hAnsi="Times New Roman"/>
          <w:sz w:val="26"/>
          <w:szCs w:val="26"/>
          <w:lang w:eastAsia="ru-RU"/>
        </w:rPr>
        <w:t xml:space="preserve"> «Калужская областная федерация бокса» по виду спорта «бокс»</w:t>
      </w:r>
      <w:r w:rsidR="00696CF7" w:rsidRPr="00696C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057A3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696C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 года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20AA6" w:rsidRDefault="00520AA6" w:rsidP="00520AA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2.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520AA6" w:rsidRDefault="00520AA6" w:rsidP="00520AA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2.1. Уведомление о принятом решении направить руководителю </w:t>
      </w:r>
      <w:r w:rsidR="005057A3" w:rsidRPr="005057A3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общественной организации «Калужская областная федерация бокса» </w:t>
      </w:r>
      <w:r w:rsidR="00B1759E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течение 5 рабочих дней со дня подписания приказа о государственной аккредитации.</w:t>
      </w:r>
    </w:p>
    <w:p w:rsidR="00520AA6" w:rsidRDefault="00520AA6" w:rsidP="00520AA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ab/>
        <w:t xml:space="preserve">2.2. Направить в Министерство спорта Российской Федерации в течение 10 рабочих дней со дня подписания приказа о государственной аккредитации сведения и документы о государственной аккредитации </w:t>
      </w:r>
      <w:r w:rsidR="005057A3" w:rsidRPr="005057A3">
        <w:rPr>
          <w:rFonts w:ascii="Times New Roman" w:eastAsia="Times New Roman" w:hAnsi="Times New Roman"/>
          <w:sz w:val="26"/>
          <w:szCs w:val="26"/>
          <w:lang w:eastAsia="ru-RU"/>
        </w:rPr>
        <w:t>общественной организации «Калужская областная федерация бокса» по виду спорта «бокс»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20AA6" w:rsidRDefault="00520AA6" w:rsidP="00520AA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Контроль за исполнением настоящего приказа возложить на заместителя министра – начальника управления 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физкультурно-массовой работы и спорта                               Р.В. Жуленко. </w:t>
      </w:r>
    </w:p>
    <w:p w:rsidR="00520AA6" w:rsidRDefault="00520AA6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 Настоящий приказ вступает в силу со дня его подписания.</w:t>
      </w:r>
    </w:p>
    <w:p w:rsidR="00520AA6" w:rsidRDefault="00520AA6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696CF7" w:rsidP="00520AA6"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Министр         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5057A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А.Ю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Логинов</w:t>
      </w:r>
    </w:p>
    <w:p w:rsidR="00520AA6" w:rsidRDefault="00520AA6" w:rsidP="00520AA6"/>
    <w:p w:rsidR="00520AA6" w:rsidRDefault="00520AA6" w:rsidP="00520AA6"/>
    <w:p w:rsidR="00153AB1" w:rsidRDefault="00667C18"/>
    <w:sectPr w:rsidR="00153AB1" w:rsidSect="005057A3">
      <w:pgSz w:w="11906" w:h="16838"/>
      <w:pgMar w:top="1021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B2"/>
    <w:rsid w:val="001955B2"/>
    <w:rsid w:val="002D710D"/>
    <w:rsid w:val="003746D8"/>
    <w:rsid w:val="0044234E"/>
    <w:rsid w:val="004500A1"/>
    <w:rsid w:val="004A0223"/>
    <w:rsid w:val="004D5EB8"/>
    <w:rsid w:val="005057A3"/>
    <w:rsid w:val="00520AA6"/>
    <w:rsid w:val="00667C18"/>
    <w:rsid w:val="00695675"/>
    <w:rsid w:val="00696CF7"/>
    <w:rsid w:val="008256E2"/>
    <w:rsid w:val="00881033"/>
    <w:rsid w:val="009823B0"/>
    <w:rsid w:val="00B1759E"/>
    <w:rsid w:val="00B62F1E"/>
    <w:rsid w:val="00CE1D15"/>
    <w:rsid w:val="00D06D6F"/>
    <w:rsid w:val="00D419AA"/>
    <w:rsid w:val="00D4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E1960-27A9-44C7-9F7D-B7709C3A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Дудрова Рената Генриковна</dc:creator>
  <cp:lastModifiedBy>Приемная минспорта</cp:lastModifiedBy>
  <cp:revision>2</cp:revision>
  <cp:lastPrinted>2020-08-04T09:35:00Z</cp:lastPrinted>
  <dcterms:created xsi:type="dcterms:W3CDTF">2020-08-07T07:32:00Z</dcterms:created>
  <dcterms:modified xsi:type="dcterms:W3CDTF">2020-08-07T07:32:00Z</dcterms:modified>
</cp:coreProperties>
</file>