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22" w:rsidRDefault="00163522" w:rsidP="00163522">
      <w:pPr>
        <w:pStyle w:val="Default"/>
        <w:spacing w:line="276" w:lineRule="auto"/>
        <w:ind w:right="-2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МЕТОДИЧЕСКИЕ  РЕКОМЕНДАЦИИ</w:t>
      </w:r>
    </w:p>
    <w:p w:rsidR="00163522" w:rsidRDefault="00163522" w:rsidP="00163522">
      <w:pPr>
        <w:pStyle w:val="Default"/>
        <w:spacing w:line="276" w:lineRule="auto"/>
        <w:ind w:right="-2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преподавании учебного предмета «Математика» в 2016-2017 учебном году»</w:t>
      </w:r>
    </w:p>
    <w:p w:rsidR="00163522" w:rsidRDefault="00163522" w:rsidP="00163522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163522" w:rsidRDefault="00163522" w:rsidP="0016352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СОДЕРЖАНИЕ</w:t>
      </w:r>
    </w:p>
    <w:p w:rsidR="00043964" w:rsidRPr="005C03A4" w:rsidRDefault="00163522" w:rsidP="00043964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b/>
          <w:bCs/>
          <w:sz w:val="26"/>
          <w:szCs w:val="26"/>
        </w:rPr>
      </w:pPr>
      <w:r w:rsidRPr="005C03A4">
        <w:rPr>
          <w:b/>
          <w:bCs/>
          <w:sz w:val="26"/>
          <w:szCs w:val="26"/>
        </w:rPr>
        <w:t>Нормативные документы и методические материалы,</w:t>
      </w:r>
      <w:r w:rsidRPr="005C03A4">
        <w:rPr>
          <w:b/>
          <w:sz w:val="26"/>
          <w:szCs w:val="26"/>
        </w:rPr>
        <w:t xml:space="preserve"> обеспечивающие организацию образовательной деятельности по предмету «Математика»</w:t>
      </w:r>
      <w:r w:rsidR="00EC2B87" w:rsidRPr="005C03A4">
        <w:rPr>
          <w:b/>
          <w:sz w:val="26"/>
          <w:szCs w:val="26"/>
        </w:rPr>
        <w:t xml:space="preserve"> </w:t>
      </w:r>
    </w:p>
    <w:p w:rsidR="00163522" w:rsidRDefault="00163522" w:rsidP="00163522">
      <w:pPr>
        <w:pStyle w:val="Default"/>
        <w:tabs>
          <w:tab w:val="left" w:pos="284"/>
        </w:tabs>
        <w:spacing w:line="276" w:lineRule="auto"/>
        <w:ind w:left="284" w:firstLine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1.1.Перечень нормативных документов федерального и </w:t>
      </w:r>
      <w:r>
        <w:rPr>
          <w:bCs/>
          <w:iCs/>
          <w:sz w:val="26"/>
          <w:szCs w:val="26"/>
        </w:rPr>
        <w:t>регионального уровней</w:t>
      </w:r>
    </w:p>
    <w:p w:rsidR="00163522" w:rsidRDefault="00163522" w:rsidP="00163522">
      <w:pPr>
        <w:pStyle w:val="Default"/>
        <w:spacing w:line="276" w:lineRule="auto"/>
        <w:ind w:left="284" w:firstLine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</w:t>
      </w:r>
      <w:r w:rsidR="006A7102">
        <w:rPr>
          <w:bCs/>
          <w:sz w:val="26"/>
          <w:szCs w:val="26"/>
        </w:rPr>
        <w:t>Перечень м</w:t>
      </w:r>
      <w:r>
        <w:rPr>
          <w:bCs/>
          <w:sz w:val="26"/>
          <w:szCs w:val="26"/>
        </w:rPr>
        <w:t>етодически</w:t>
      </w:r>
      <w:r w:rsidR="006A7102">
        <w:rPr>
          <w:bCs/>
          <w:sz w:val="26"/>
          <w:szCs w:val="26"/>
        </w:rPr>
        <w:t>х</w:t>
      </w:r>
      <w:r>
        <w:rPr>
          <w:bCs/>
          <w:sz w:val="26"/>
          <w:szCs w:val="26"/>
        </w:rPr>
        <w:t xml:space="preserve"> материал</w:t>
      </w:r>
      <w:r w:rsidR="006A7102">
        <w:rPr>
          <w:bCs/>
          <w:sz w:val="26"/>
          <w:szCs w:val="26"/>
        </w:rPr>
        <w:t>ов</w:t>
      </w:r>
      <w:r>
        <w:rPr>
          <w:bCs/>
          <w:sz w:val="26"/>
          <w:szCs w:val="26"/>
        </w:rPr>
        <w:t xml:space="preserve"> федерального и </w:t>
      </w:r>
      <w:r>
        <w:rPr>
          <w:bCs/>
          <w:iCs/>
          <w:sz w:val="26"/>
          <w:szCs w:val="26"/>
        </w:rPr>
        <w:t>регионального уровней</w:t>
      </w:r>
    </w:p>
    <w:p w:rsidR="00163522" w:rsidRDefault="00163522" w:rsidP="0016352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Рекомендации по разработке рабочих программ по учебному </w:t>
      </w:r>
      <w:r w:rsidR="005C2672">
        <w:rPr>
          <w:b/>
          <w:bCs/>
          <w:sz w:val="26"/>
          <w:szCs w:val="26"/>
        </w:rPr>
        <w:t xml:space="preserve">предмету </w:t>
      </w:r>
      <w:r>
        <w:rPr>
          <w:b/>
          <w:sz w:val="26"/>
          <w:szCs w:val="26"/>
        </w:rPr>
        <w:t>«Математика</w:t>
      </w:r>
      <w:r>
        <w:rPr>
          <w:b/>
          <w:bCs/>
          <w:sz w:val="26"/>
          <w:szCs w:val="26"/>
        </w:rPr>
        <w:t>» и курсов внеурочной деятельности (основное общее образование)</w:t>
      </w:r>
    </w:p>
    <w:p w:rsidR="00163522" w:rsidRDefault="00163522" w:rsidP="00163522">
      <w:p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 Особенности рабочей программы учебного предмета «</w:t>
      </w:r>
      <w:r w:rsidR="00EC2B87">
        <w:rPr>
          <w:bCs/>
          <w:sz w:val="26"/>
          <w:szCs w:val="26"/>
        </w:rPr>
        <w:t>Математика</w:t>
      </w:r>
      <w:r>
        <w:rPr>
          <w:bCs/>
          <w:sz w:val="26"/>
          <w:szCs w:val="26"/>
        </w:rPr>
        <w:t>» при реализации ФГОС ООО</w:t>
      </w:r>
    </w:p>
    <w:p w:rsidR="00163522" w:rsidRDefault="00163522" w:rsidP="00163522">
      <w:p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2.1.1. Структура рабоч</w:t>
      </w:r>
      <w:r w:rsidR="00790ADE">
        <w:rPr>
          <w:bCs/>
          <w:sz w:val="26"/>
          <w:szCs w:val="26"/>
        </w:rPr>
        <w:t>ей программы по математике,</w:t>
      </w:r>
      <w:r>
        <w:rPr>
          <w:bCs/>
          <w:sz w:val="26"/>
          <w:szCs w:val="26"/>
        </w:rPr>
        <w:t xml:space="preserve"> программ курсов внеурочной деятельности. </w:t>
      </w:r>
    </w:p>
    <w:p w:rsidR="00163522" w:rsidRDefault="00163522" w:rsidP="00163522">
      <w:p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2.1.2. Рекомендации по формированию содержания рабочей программы учебного предмета</w:t>
      </w:r>
      <w:r w:rsidR="00790ADE">
        <w:rPr>
          <w:bCs/>
          <w:sz w:val="26"/>
          <w:szCs w:val="26"/>
        </w:rPr>
        <w:t xml:space="preserve"> «Математика»</w:t>
      </w:r>
    </w:p>
    <w:p w:rsidR="00163522" w:rsidRDefault="00163522" w:rsidP="00163522">
      <w:p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2.1.3.Рекомендации по структуре дополнительных разделов рабочей программы учебного предмета</w:t>
      </w:r>
    </w:p>
    <w:p w:rsidR="00163522" w:rsidRDefault="00163522" w:rsidP="00163522">
      <w:p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Особенности рабочей программы учебного предмета </w:t>
      </w:r>
      <w:r>
        <w:rPr>
          <w:b/>
          <w:sz w:val="26"/>
          <w:szCs w:val="26"/>
        </w:rPr>
        <w:t>«</w:t>
      </w:r>
      <w:r w:rsidRPr="00163522">
        <w:rPr>
          <w:sz w:val="26"/>
          <w:szCs w:val="26"/>
        </w:rPr>
        <w:t>Математика</w:t>
      </w:r>
      <w:r>
        <w:rPr>
          <w:bCs/>
          <w:sz w:val="26"/>
          <w:szCs w:val="26"/>
        </w:rPr>
        <w:t xml:space="preserve">» </w:t>
      </w:r>
      <w:proofErr w:type="gramStart"/>
      <w:r>
        <w:rPr>
          <w:bCs/>
          <w:sz w:val="26"/>
          <w:szCs w:val="26"/>
        </w:rPr>
        <w:t>при</w:t>
      </w:r>
      <w:proofErr w:type="gramEnd"/>
      <w:r>
        <w:rPr>
          <w:bCs/>
          <w:sz w:val="26"/>
          <w:szCs w:val="26"/>
        </w:rPr>
        <w:t xml:space="preserve"> реализация ФК ГОС</w:t>
      </w:r>
    </w:p>
    <w:p w:rsidR="00163522" w:rsidRDefault="00163522" w:rsidP="00163522">
      <w:p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2.3. Рекомендации по структуре рабоч</w:t>
      </w:r>
      <w:r w:rsidR="00BF4753">
        <w:rPr>
          <w:bCs/>
          <w:sz w:val="26"/>
          <w:szCs w:val="26"/>
        </w:rPr>
        <w:t>ей</w:t>
      </w:r>
      <w:r>
        <w:rPr>
          <w:bCs/>
          <w:sz w:val="26"/>
          <w:szCs w:val="26"/>
        </w:rPr>
        <w:t xml:space="preserve"> программ</w:t>
      </w:r>
      <w:r w:rsidR="00BF4753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учебн</w:t>
      </w:r>
      <w:r w:rsidR="00BF4753">
        <w:rPr>
          <w:bCs/>
          <w:sz w:val="26"/>
          <w:szCs w:val="26"/>
        </w:rPr>
        <w:t>ого</w:t>
      </w:r>
      <w:r>
        <w:rPr>
          <w:bCs/>
          <w:sz w:val="26"/>
          <w:szCs w:val="26"/>
        </w:rPr>
        <w:t xml:space="preserve"> предмет</w:t>
      </w:r>
      <w:r w:rsidR="00BF475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для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 по адаптированной общеобразовательной программе основного общего образования</w:t>
      </w:r>
    </w:p>
    <w:p w:rsidR="00163522" w:rsidRDefault="00163522" w:rsidP="0016352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Рекомендации по учету региональных (краеведческих) особенностей </w:t>
      </w:r>
      <w:r>
        <w:rPr>
          <w:b/>
          <w:sz w:val="26"/>
          <w:szCs w:val="26"/>
        </w:rPr>
        <w:t>при изучении предмета «Математика»</w:t>
      </w:r>
    </w:p>
    <w:p w:rsidR="00163522" w:rsidRDefault="00163522" w:rsidP="0016352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>
        <w:rPr>
          <w:b/>
          <w:sz w:val="26"/>
          <w:szCs w:val="26"/>
        </w:rPr>
        <w:t>Об использовании учебников и учебных пособий из федерального перечня учебников и не включенных в него при изучении предмета «Математика»</w:t>
      </w:r>
    </w:p>
    <w:p w:rsidR="00163522" w:rsidRDefault="00163522" w:rsidP="0016352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Рекомендации по изучению трудных и актуальных тем программы по учебному предмету </w:t>
      </w:r>
      <w:r>
        <w:rPr>
          <w:b/>
          <w:sz w:val="26"/>
          <w:szCs w:val="26"/>
        </w:rPr>
        <w:t>«Математика</w:t>
      </w:r>
      <w:r>
        <w:rPr>
          <w:b/>
          <w:bCs/>
          <w:sz w:val="26"/>
          <w:szCs w:val="26"/>
        </w:rPr>
        <w:t>» (на основе анализа результатов Государственной итоговой аттестации)</w:t>
      </w:r>
    </w:p>
    <w:p w:rsidR="00163522" w:rsidRDefault="00163522" w:rsidP="0016352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Рекомендации по организации и содержанию внеурочной деятельности</w:t>
      </w:r>
    </w:p>
    <w:p w:rsidR="00163522" w:rsidRDefault="00163522" w:rsidP="00163522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7. </w:t>
      </w:r>
      <w:r>
        <w:rPr>
          <w:b/>
          <w:bCs/>
          <w:color w:val="000000"/>
          <w:sz w:val="26"/>
          <w:szCs w:val="26"/>
        </w:rPr>
        <w:t xml:space="preserve">Информационные ресурсы, обеспечивающие методическое сопровождение образовательной деятельности по предмету </w:t>
      </w:r>
      <w:r>
        <w:rPr>
          <w:b/>
          <w:sz w:val="26"/>
          <w:szCs w:val="26"/>
        </w:rPr>
        <w:t>«Математика</w:t>
      </w:r>
      <w:r>
        <w:rPr>
          <w:b/>
          <w:bCs/>
          <w:color w:val="000000"/>
          <w:sz w:val="26"/>
          <w:szCs w:val="26"/>
        </w:rPr>
        <w:t>»</w:t>
      </w:r>
    </w:p>
    <w:p w:rsidR="004A58E5" w:rsidRDefault="004A58E5" w:rsidP="00163522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8. ПРИЛОЖЕНИЯ</w:t>
      </w:r>
    </w:p>
    <w:p w:rsidR="004A58E5" w:rsidRPr="00203E6D" w:rsidRDefault="004A58E5" w:rsidP="004A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3E6D">
        <w:rPr>
          <w:bCs/>
          <w:color w:val="000000"/>
          <w:sz w:val="26"/>
          <w:szCs w:val="26"/>
        </w:rPr>
        <w:t xml:space="preserve">Приложение 1. </w:t>
      </w:r>
      <w:r w:rsidRPr="00203E6D">
        <w:rPr>
          <w:sz w:val="26"/>
          <w:szCs w:val="26"/>
        </w:rPr>
        <w:t>Разработанность учебно-методических комплек</w:t>
      </w:r>
      <w:r w:rsidR="001542DF" w:rsidRPr="00203E6D">
        <w:rPr>
          <w:sz w:val="26"/>
          <w:szCs w:val="26"/>
        </w:rPr>
        <w:t>с</w:t>
      </w:r>
      <w:r w:rsidRPr="00203E6D">
        <w:rPr>
          <w:sz w:val="26"/>
          <w:szCs w:val="26"/>
        </w:rPr>
        <w:t>ов по математике по уровням обучения.</w:t>
      </w:r>
    </w:p>
    <w:p w:rsidR="004A58E5" w:rsidRPr="00203E6D" w:rsidRDefault="004A58E5" w:rsidP="004A58E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203E6D">
        <w:rPr>
          <w:bCs/>
          <w:color w:val="000000"/>
          <w:sz w:val="26"/>
          <w:szCs w:val="26"/>
        </w:rPr>
        <w:t xml:space="preserve">Приложение 2. </w:t>
      </w:r>
      <w:r w:rsidRPr="00203E6D">
        <w:rPr>
          <w:sz w:val="26"/>
          <w:szCs w:val="26"/>
        </w:rPr>
        <w:t>Учебники, рекомендуемые к использованию при реализации обязательной части образовательной программы по математике (извлечения их Федерального перечня учебников)</w:t>
      </w:r>
    </w:p>
    <w:p w:rsidR="00163522" w:rsidRDefault="00163522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8D38E8" w:rsidRPr="004B76E2" w:rsidRDefault="008D38E8" w:rsidP="008D38E8">
      <w:pPr>
        <w:pStyle w:val="Default"/>
        <w:spacing w:line="276" w:lineRule="auto"/>
        <w:jc w:val="both"/>
      </w:pPr>
      <w:r w:rsidRPr="004B76E2">
        <w:rPr>
          <w:b/>
          <w:bCs/>
        </w:rPr>
        <w:lastRenderedPageBreak/>
        <w:t>1. НОРМАТИВНЫЕ ДОКУМЕНТЫ И МЕТОДИЧЕСКИЕ МАТЕРИАЛЫ,</w:t>
      </w:r>
      <w:r w:rsidRPr="004B76E2">
        <w:t xml:space="preserve"> </w:t>
      </w:r>
      <w:r w:rsidRPr="004B76E2">
        <w:rPr>
          <w:b/>
          <w:bCs/>
        </w:rPr>
        <w:t xml:space="preserve">ОБЕСПЕЧИВАЮЩИЕ ОРГАНИЗАЦИЮ ОБРАЗОВАТЕЛЬНОЙ ДЕЯТЕЛЬНОСТИ ПО </w:t>
      </w:r>
      <w:r w:rsidR="00B17688" w:rsidRPr="004B76E2">
        <w:rPr>
          <w:b/>
          <w:bCs/>
        </w:rPr>
        <w:t>УЧЕБНО</w:t>
      </w:r>
      <w:r w:rsidR="00B17688">
        <w:rPr>
          <w:b/>
          <w:bCs/>
        </w:rPr>
        <w:t>МУ</w:t>
      </w:r>
      <w:r w:rsidR="00B17688" w:rsidRPr="004B76E2">
        <w:rPr>
          <w:b/>
          <w:bCs/>
        </w:rPr>
        <w:t xml:space="preserve"> </w:t>
      </w:r>
      <w:r w:rsidRPr="004B76E2">
        <w:rPr>
          <w:b/>
          <w:bCs/>
        </w:rPr>
        <w:t>ПРЕДМЕТУ «</w:t>
      </w:r>
      <w:r>
        <w:rPr>
          <w:b/>
          <w:bCs/>
        </w:rPr>
        <w:t>МАТЕМАТИКА</w:t>
      </w:r>
      <w:r w:rsidRPr="004B76E2">
        <w:rPr>
          <w:b/>
          <w:bCs/>
        </w:rPr>
        <w:t>»</w:t>
      </w:r>
    </w:p>
    <w:p w:rsidR="008D38E8" w:rsidRPr="004B76E2" w:rsidRDefault="008D38E8" w:rsidP="008D38E8">
      <w:pPr>
        <w:pStyle w:val="Default"/>
        <w:spacing w:line="276" w:lineRule="auto"/>
        <w:ind w:firstLine="851"/>
        <w:jc w:val="both"/>
      </w:pPr>
      <w:r w:rsidRPr="004B76E2">
        <w:t>В 2016-2017 учебном году в общеобразовательных организациях Калужской области реализуются:</w:t>
      </w:r>
    </w:p>
    <w:p w:rsidR="008D38E8" w:rsidRPr="004B76E2" w:rsidRDefault="008D38E8" w:rsidP="008D38E8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</w:pPr>
      <w:r w:rsidRPr="004B76E2">
        <w:t xml:space="preserve">Федеральный государственный образовательный стандарт основного общего образования (ФГОС ООО) в 5-6 классах; </w:t>
      </w:r>
    </w:p>
    <w:p w:rsidR="008D38E8" w:rsidRPr="004B76E2" w:rsidRDefault="008D38E8" w:rsidP="008D38E8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</w:pPr>
      <w:r w:rsidRPr="004B76E2">
        <w:t xml:space="preserve">Федеральный государственный образовательный стандарт основного общего образования в 7-9 классах образовательных организаций, являющихся региональными </w:t>
      </w:r>
      <w:proofErr w:type="spellStart"/>
      <w:r w:rsidRPr="004B76E2">
        <w:t>апробационными</w:t>
      </w:r>
      <w:proofErr w:type="spellEnd"/>
      <w:r w:rsidRPr="004B76E2">
        <w:t xml:space="preserve"> площадками;</w:t>
      </w:r>
    </w:p>
    <w:p w:rsidR="008D38E8" w:rsidRPr="004B76E2" w:rsidRDefault="008D38E8" w:rsidP="008D38E8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</w:pPr>
      <w:r w:rsidRPr="004B76E2">
        <w:t>Федеральный компонент государственных образовательных стандартов общего образования (ФК</w:t>
      </w:r>
      <w:r>
        <w:t xml:space="preserve"> </w:t>
      </w:r>
      <w:r w:rsidRPr="004B76E2">
        <w:t>ГОС) в 7-9, 10-11 классах.</w:t>
      </w:r>
    </w:p>
    <w:p w:rsidR="008D38E8" w:rsidRPr="004B76E2" w:rsidRDefault="008D38E8" w:rsidP="008D38E8">
      <w:pPr>
        <w:pStyle w:val="Default"/>
        <w:spacing w:line="276" w:lineRule="auto"/>
        <w:ind w:firstLine="851"/>
        <w:jc w:val="both"/>
      </w:pPr>
      <w:r w:rsidRPr="004B76E2">
        <w:t xml:space="preserve">Федеральный закон от 29.12.2012 № 273-ФЗ «Об образовании в Российской Федерации» </w:t>
      </w:r>
      <w:r w:rsidR="00567A95">
        <w:t xml:space="preserve">(далее – 273-ФЗ) </w:t>
      </w:r>
      <w:r w:rsidRPr="004B76E2">
        <w:t xml:space="preserve">устанавливает требования к образовательным программам, стандартам, регламентирует права и ответственность участников образовательных отношений. Педагогам необходимо хорошо знать основные понятия, положения законодательных актов в сфере образования и руководствоваться ими в своей практической деятельности. Это требование к профессиональной компетентности отражено в квалификационных характеристиках должностей работников образования (Приказ </w:t>
      </w:r>
      <w:proofErr w:type="spellStart"/>
      <w:r w:rsidRPr="004B76E2">
        <w:t>Минздравсоцразвития</w:t>
      </w:r>
      <w:proofErr w:type="spellEnd"/>
      <w:r w:rsidRPr="004B76E2">
        <w:t xml:space="preserve"> Российской Федерации от 26.08.2010 №761н) и профессиональном стандарте педагога (Приказ Минтруда России от 18.10.2013 № 544н), вступающем в силу с </w:t>
      </w:r>
      <w:r>
        <w:t xml:space="preserve">января </w:t>
      </w:r>
      <w:r w:rsidRPr="004B76E2">
        <w:t xml:space="preserve">2017 года. </w:t>
      </w:r>
    </w:p>
    <w:p w:rsidR="008D38E8" w:rsidRPr="004B76E2" w:rsidRDefault="008D38E8" w:rsidP="008D38E8">
      <w:pPr>
        <w:pStyle w:val="Default"/>
        <w:spacing w:line="276" w:lineRule="auto"/>
        <w:ind w:firstLine="851"/>
        <w:jc w:val="both"/>
      </w:pPr>
      <w:r w:rsidRPr="002D7039">
        <w:t>Ниже представлены некоторые статьи 273-ФЗ по проблематике прав и обязанностей, правового статуса педагогических работников и образовательной организации:</w:t>
      </w:r>
      <w:r>
        <w:t xml:space="preserve"> 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2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 содержании понятий «образование», «качество образования», «уровень образования», «примерная основная образовательная программа», «учебный план», «индивидуальный учебный план», «адаптированная образовательная программа», «профиль (направленность) образования» и др.;</w:t>
      </w:r>
      <w:proofErr w:type="gramEnd"/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12 (ч. 1)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 документе, определяющем содержание образования в общеобразовательной организации;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12 (ч. 7), статья 28 (ч. 3, п. 6)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 компетенции образовательной организации в разработке образовательных программ</w:t>
      </w:r>
      <w:r w:rsidR="004850C8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28 (ч. 3, п. 10), статья 58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 компетенции образовательной организации в осуществлении текущего контроля успеваемости и промежуточной аттестации обучающихся, установлении их форм, периодичности и порядка проведения;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11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 федеральных государственных образовательных стандартах,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17 (ч. 1), статья 41 (ч. 5)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об отличии домашнего обучения </w:t>
      </w:r>
      <w:proofErr w:type="gramStart"/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>от</w:t>
      </w:r>
      <w:proofErr w:type="gramEnd"/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семейного;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17 (ч. 1, п. 2), статья 58 (ч. 10)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 правовых механизмах получения образования обучающим</w:t>
      </w:r>
      <w:r w:rsidR="00B17688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>ся, которые не ликвидировали академическую задолженность в установленные сроки;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статья 43 (</w:t>
      </w:r>
      <w:proofErr w:type="spellStart"/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чч</w:t>
      </w:r>
      <w:proofErr w:type="spellEnd"/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4, 8, 9)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об условиях отчисления обучающегося до завершения им образования;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43 (ч. 1, п. 1)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об обязанности обучающихся осуществлять самостоятельную подготовку к занятиям;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статьи 48 (ч. 1, п. 8), 49, 111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об аттестации педагогов образовательной организации (любой формы собственности), ее видах, об обязанности педагога проходить аттестацию в целях подтверждения соответствия занимаемой должности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47 (ч. 3, п. 4), статья 28 (ч. 3 п. 9)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об ограничении академического права учителя на свободу выбора учебников и учебных пособий основной образовательной программой образовательной организации;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9 (ч. 2, п. 1з)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об обязательной доступности и открытости данных об уровне образования, квалификации и опыте работы каждого учителя (посредством размещения данных на сайте общеобразовательной организации);</w:t>
      </w:r>
    </w:p>
    <w:p w:rsidR="008D38E8" w:rsidRPr="004B76E2" w:rsidRDefault="008D38E8" w:rsidP="008D38E8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76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 47 (ч. 5, п. 2)</w:t>
      </w:r>
      <w:r w:rsidRPr="004B76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 праве педагогического работника получать дополнительное профессиональное образование по профилю педагогической деятельности не реже чем 1 раз в три года.</w:t>
      </w:r>
    </w:p>
    <w:p w:rsidR="008D38E8" w:rsidRPr="004B76E2" w:rsidRDefault="008D38E8" w:rsidP="008D38E8">
      <w:pPr>
        <w:pStyle w:val="Default"/>
        <w:spacing w:line="276" w:lineRule="auto"/>
        <w:ind w:firstLine="851"/>
        <w:jc w:val="both"/>
      </w:pPr>
      <w:r w:rsidRPr="004B76E2">
        <w:t xml:space="preserve">При разработке рабочих программ по учебному предмету </w:t>
      </w:r>
      <w:r>
        <w:t xml:space="preserve">и </w:t>
      </w:r>
      <w:r w:rsidRPr="002D7039">
        <w:t>другой учебно-методической документации учителю необходимо руководствоваться нормативными документами</w:t>
      </w:r>
      <w:r w:rsidRPr="004B76E2">
        <w:t xml:space="preserve"> и методическими материалами федерального и регионального уровней. При работе с нормативными документами рекомендуется использовать официальный сайт компании «</w:t>
      </w:r>
      <w:proofErr w:type="spellStart"/>
      <w:r w:rsidRPr="004B76E2">
        <w:t>КонсультантПлюс</w:t>
      </w:r>
      <w:proofErr w:type="spellEnd"/>
      <w:r w:rsidRPr="004B76E2">
        <w:t>» или информационно-правовой портал «</w:t>
      </w:r>
      <w:proofErr w:type="spellStart"/>
      <w:r w:rsidRPr="004B76E2">
        <w:t>Гарант</w:t>
      </w:r>
      <w:proofErr w:type="gramStart"/>
      <w:r w:rsidRPr="004B76E2">
        <w:t>.р</w:t>
      </w:r>
      <w:proofErr w:type="gramEnd"/>
      <w:r w:rsidRPr="004B76E2">
        <w:t>у</w:t>
      </w:r>
      <w:proofErr w:type="spellEnd"/>
      <w:r w:rsidRPr="004B76E2">
        <w:t xml:space="preserve">», так как данные интернет-ресурсы представляют </w:t>
      </w:r>
      <w:r w:rsidRPr="00567A95">
        <w:rPr>
          <w:i/>
        </w:rPr>
        <w:t>действующие</w:t>
      </w:r>
      <w:r w:rsidRPr="004B76E2">
        <w:t xml:space="preserve"> редакции документов.</w:t>
      </w:r>
    </w:p>
    <w:p w:rsidR="008D38E8" w:rsidRPr="004B76E2" w:rsidRDefault="008D38E8" w:rsidP="008D38E8">
      <w:pPr>
        <w:pStyle w:val="Default"/>
        <w:spacing w:line="276" w:lineRule="auto"/>
        <w:jc w:val="both"/>
      </w:pPr>
    </w:p>
    <w:p w:rsidR="008D38E8" w:rsidRPr="004B76E2" w:rsidRDefault="008D38E8" w:rsidP="008D38E8">
      <w:pPr>
        <w:pStyle w:val="Default"/>
        <w:numPr>
          <w:ilvl w:val="1"/>
          <w:numId w:val="2"/>
        </w:numPr>
        <w:spacing w:line="276" w:lineRule="auto"/>
        <w:jc w:val="both"/>
      </w:pPr>
      <w:r w:rsidRPr="004B76E2">
        <w:rPr>
          <w:b/>
          <w:bCs/>
        </w:rPr>
        <w:t xml:space="preserve">Перечень нормативных документов </w:t>
      </w:r>
    </w:p>
    <w:p w:rsidR="008D38E8" w:rsidRPr="004B76E2" w:rsidRDefault="008D38E8" w:rsidP="008D38E8">
      <w:pPr>
        <w:pStyle w:val="Default"/>
        <w:ind w:firstLine="851"/>
        <w:jc w:val="both"/>
      </w:pPr>
      <w:r w:rsidRPr="004B76E2">
        <w:rPr>
          <w:b/>
          <w:bCs/>
          <w:i/>
          <w:iCs/>
        </w:rPr>
        <w:t>Федеральный уровень</w:t>
      </w:r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1) Федеральный закон от 29.12.2012 № 273-03 «Об образовании в Российской Федерации» (с изм., внесенными Федеральными законами от 04.06.2014 № 145-ФЗ. от 06.04.2015 № 68-ФЗ) // </w:t>
      </w:r>
      <w:hyperlink r:id="rId9" w:history="1">
        <w:r w:rsidR="00CA228B" w:rsidRPr="004B76E2">
          <w:rPr>
            <w:rStyle w:val="a4"/>
            <w:sz w:val="24"/>
            <w:szCs w:val="24"/>
          </w:rPr>
          <w:t>http://</w:t>
        </w:r>
        <w:r w:rsidR="00CA228B" w:rsidRPr="004B76E2">
          <w:rPr>
            <w:rStyle w:val="a4"/>
            <w:sz w:val="24"/>
            <w:szCs w:val="24"/>
            <w:lang w:val="en-US"/>
          </w:rPr>
          <w:t>www</w:t>
        </w:r>
        <w:r w:rsidR="00CA228B" w:rsidRPr="004B76E2">
          <w:rPr>
            <w:rStyle w:val="a4"/>
            <w:sz w:val="24"/>
            <w:szCs w:val="24"/>
          </w:rPr>
          <w:t>.consultant.ru/</w:t>
        </w:r>
      </w:hyperlink>
      <w:r w:rsidR="00CA228B" w:rsidRPr="004B76E2">
        <w:rPr>
          <w:sz w:val="24"/>
          <w:szCs w:val="24"/>
        </w:rPr>
        <w:t xml:space="preserve">; </w:t>
      </w:r>
      <w:hyperlink r:id="rId10" w:history="1">
        <w:r w:rsidR="00CA228B" w:rsidRPr="004B76E2">
          <w:rPr>
            <w:rStyle w:val="a4"/>
            <w:sz w:val="24"/>
            <w:szCs w:val="24"/>
          </w:rPr>
          <w:t>http://w</w:t>
        </w:r>
        <w:proofErr w:type="spellStart"/>
        <w:r w:rsidR="00CA228B" w:rsidRPr="004B76E2">
          <w:rPr>
            <w:rStyle w:val="a4"/>
            <w:sz w:val="24"/>
            <w:szCs w:val="24"/>
            <w:lang w:val="en-US"/>
          </w:rPr>
          <w:t>ww</w:t>
        </w:r>
        <w:proofErr w:type="spellEnd"/>
        <w:r w:rsidR="00CA228B" w:rsidRPr="004B76E2">
          <w:rPr>
            <w:rStyle w:val="a4"/>
            <w:sz w:val="24"/>
            <w:szCs w:val="24"/>
          </w:rPr>
          <w:t>.garant.ru/</w:t>
        </w:r>
      </w:hyperlink>
      <w:r>
        <w:rPr>
          <w:sz w:val="24"/>
          <w:szCs w:val="24"/>
        </w:rPr>
        <w:t>;</w:t>
      </w:r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B76E2">
        <w:rPr>
          <w:sz w:val="24"/>
          <w:szCs w:val="24"/>
        </w:rPr>
        <w:t>2) Приказ Министерства образования и науки Российской Федерации от 31.03.2014 №</w:t>
      </w:r>
      <w:r w:rsidR="008A0B30">
        <w:rPr>
          <w:sz w:val="24"/>
          <w:szCs w:val="24"/>
        </w:rPr>
        <w:t> </w:t>
      </w:r>
      <w:r w:rsidRPr="004B76E2">
        <w:rPr>
          <w:sz w:val="24"/>
          <w:szCs w:val="24"/>
        </w:rPr>
        <w:t xml:space="preserve"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4B76E2">
        <w:rPr>
          <w:sz w:val="24"/>
          <w:szCs w:val="24"/>
        </w:rPr>
        <w:t>Минобрнауки</w:t>
      </w:r>
      <w:proofErr w:type="spellEnd"/>
      <w:r w:rsidRPr="004B76E2">
        <w:rPr>
          <w:sz w:val="24"/>
          <w:szCs w:val="24"/>
        </w:rPr>
        <w:t xml:space="preserve"> России от 08.06.2015 №</w:t>
      </w:r>
      <w:r>
        <w:rPr>
          <w:sz w:val="24"/>
          <w:szCs w:val="24"/>
        </w:rPr>
        <w:t> </w:t>
      </w:r>
      <w:r w:rsidRPr="004B76E2">
        <w:rPr>
          <w:sz w:val="24"/>
          <w:szCs w:val="24"/>
        </w:rPr>
        <w:t>576. от 28.12.2015 №</w:t>
      </w:r>
      <w:r>
        <w:rPr>
          <w:sz w:val="24"/>
          <w:szCs w:val="24"/>
        </w:rPr>
        <w:t> </w:t>
      </w:r>
      <w:r w:rsidRPr="004B76E2">
        <w:rPr>
          <w:sz w:val="24"/>
          <w:szCs w:val="24"/>
        </w:rPr>
        <w:t>1529, от 26.01.2016 №</w:t>
      </w:r>
      <w:r>
        <w:rPr>
          <w:sz w:val="24"/>
          <w:szCs w:val="24"/>
        </w:rPr>
        <w:t> </w:t>
      </w:r>
      <w:r w:rsidRPr="004B76E2">
        <w:rPr>
          <w:sz w:val="24"/>
          <w:szCs w:val="24"/>
        </w:rPr>
        <w:t xml:space="preserve">38) // </w:t>
      </w:r>
      <w:hyperlink r:id="rId11" w:history="1">
        <w:r w:rsidR="00CA228B" w:rsidRPr="004B76E2">
          <w:rPr>
            <w:rStyle w:val="a4"/>
            <w:sz w:val="24"/>
            <w:szCs w:val="24"/>
          </w:rPr>
          <w:t>http://</w:t>
        </w:r>
        <w:r w:rsidR="00CA228B" w:rsidRPr="004B76E2">
          <w:rPr>
            <w:rStyle w:val="a4"/>
            <w:sz w:val="24"/>
            <w:szCs w:val="24"/>
            <w:lang w:val="en-US"/>
          </w:rPr>
          <w:t>www</w:t>
        </w:r>
        <w:r w:rsidR="00CA228B" w:rsidRPr="004B76E2">
          <w:rPr>
            <w:rStyle w:val="a4"/>
            <w:sz w:val="24"/>
            <w:szCs w:val="24"/>
          </w:rPr>
          <w:t>.consultant.ru/</w:t>
        </w:r>
      </w:hyperlink>
      <w:r w:rsidR="00CA228B" w:rsidRPr="004B76E2">
        <w:rPr>
          <w:sz w:val="24"/>
          <w:szCs w:val="24"/>
        </w:rPr>
        <w:t>;</w:t>
      </w:r>
      <w:proofErr w:type="gramEnd"/>
      <w:r w:rsidR="00CA228B" w:rsidRPr="004B76E2">
        <w:rPr>
          <w:sz w:val="24"/>
          <w:szCs w:val="24"/>
        </w:rPr>
        <w:t xml:space="preserve"> </w:t>
      </w:r>
      <w:hyperlink r:id="rId12" w:history="1">
        <w:r w:rsidR="00CA228B" w:rsidRPr="004B76E2">
          <w:rPr>
            <w:rStyle w:val="a4"/>
            <w:sz w:val="24"/>
            <w:szCs w:val="24"/>
          </w:rPr>
          <w:t>http://w</w:t>
        </w:r>
        <w:proofErr w:type="spellStart"/>
        <w:r w:rsidR="00CA228B" w:rsidRPr="004B76E2">
          <w:rPr>
            <w:rStyle w:val="a4"/>
            <w:sz w:val="24"/>
            <w:szCs w:val="24"/>
            <w:lang w:val="en-US"/>
          </w:rPr>
          <w:t>ww</w:t>
        </w:r>
        <w:proofErr w:type="spellEnd"/>
        <w:r w:rsidR="00CA228B" w:rsidRPr="004B76E2">
          <w:rPr>
            <w:rStyle w:val="a4"/>
            <w:sz w:val="24"/>
            <w:szCs w:val="24"/>
          </w:rPr>
          <w:t>.garant.ru/</w:t>
        </w:r>
      </w:hyperlink>
      <w:r w:rsidR="004A79A3">
        <w:rPr>
          <w:rStyle w:val="a4"/>
          <w:sz w:val="24"/>
          <w:szCs w:val="24"/>
        </w:rPr>
        <w:t>;</w:t>
      </w:r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3) Приказ Минтруда России от 18.10.2013</w:t>
      </w:r>
      <w:r>
        <w:rPr>
          <w:sz w:val="24"/>
          <w:szCs w:val="24"/>
        </w:rPr>
        <w:t xml:space="preserve"> </w:t>
      </w:r>
      <w:r w:rsidRPr="004B76E2">
        <w:rPr>
          <w:sz w:val="24"/>
          <w:szCs w:val="24"/>
        </w:rPr>
        <w:t>№ 544н (с изм. от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//</w:t>
      </w:r>
      <w:hyperlink r:id="rId13" w:history="1">
        <w:r w:rsidR="00CA228B" w:rsidRPr="004B76E2">
          <w:rPr>
            <w:rStyle w:val="a4"/>
            <w:sz w:val="24"/>
            <w:szCs w:val="24"/>
          </w:rPr>
          <w:t>http://</w:t>
        </w:r>
        <w:r w:rsidR="00CA228B" w:rsidRPr="004B76E2">
          <w:rPr>
            <w:rStyle w:val="a4"/>
            <w:sz w:val="24"/>
            <w:szCs w:val="24"/>
            <w:lang w:val="en-US"/>
          </w:rPr>
          <w:t>www</w:t>
        </w:r>
        <w:r w:rsidR="00CA228B" w:rsidRPr="004B76E2">
          <w:rPr>
            <w:rStyle w:val="a4"/>
            <w:sz w:val="24"/>
            <w:szCs w:val="24"/>
          </w:rPr>
          <w:t>.consultant.ru/</w:t>
        </w:r>
      </w:hyperlink>
      <w:r w:rsidR="00CA228B" w:rsidRPr="004B76E2">
        <w:rPr>
          <w:sz w:val="24"/>
          <w:szCs w:val="24"/>
        </w:rPr>
        <w:t xml:space="preserve">; </w:t>
      </w:r>
      <w:hyperlink r:id="rId14" w:history="1">
        <w:r w:rsidR="00CA228B" w:rsidRPr="004B76E2">
          <w:rPr>
            <w:rStyle w:val="a4"/>
            <w:sz w:val="24"/>
            <w:szCs w:val="24"/>
          </w:rPr>
          <w:t>http://w</w:t>
        </w:r>
        <w:r w:rsidR="00CA228B" w:rsidRPr="004B76E2">
          <w:rPr>
            <w:rStyle w:val="a4"/>
            <w:sz w:val="24"/>
            <w:szCs w:val="24"/>
            <w:lang w:val="en-US"/>
          </w:rPr>
          <w:t>ww</w:t>
        </w:r>
        <w:r w:rsidR="00CA228B" w:rsidRPr="004B76E2">
          <w:rPr>
            <w:rStyle w:val="a4"/>
            <w:sz w:val="24"/>
            <w:szCs w:val="24"/>
          </w:rPr>
          <w:t>.garant.ru/</w:t>
        </w:r>
      </w:hyperlink>
      <w:r w:rsidR="004A79A3">
        <w:rPr>
          <w:rStyle w:val="a4"/>
          <w:sz w:val="24"/>
          <w:szCs w:val="24"/>
        </w:rPr>
        <w:t>;</w:t>
      </w:r>
    </w:p>
    <w:p w:rsidR="008D38E8" w:rsidRPr="004B76E2" w:rsidRDefault="008D38E8" w:rsidP="008A0B30">
      <w:pPr>
        <w:ind w:firstLine="709"/>
        <w:jc w:val="both"/>
        <w:rPr>
          <w:iCs/>
          <w:color w:val="000000"/>
          <w:sz w:val="24"/>
          <w:szCs w:val="24"/>
        </w:rPr>
      </w:pPr>
      <w:r w:rsidRPr="004B76E2">
        <w:rPr>
          <w:sz w:val="24"/>
          <w:szCs w:val="24"/>
        </w:rPr>
        <w:t>4)</w:t>
      </w:r>
      <w:r w:rsidRPr="004B76E2">
        <w:rPr>
          <w:iCs/>
          <w:color w:val="000000"/>
          <w:sz w:val="24"/>
          <w:szCs w:val="24"/>
        </w:rPr>
        <w:t xml:space="preserve"> Единый квалификационный справочник должностей руководителей, специалистов и служащих, утвержденный приказом Министерства здравоохранения и социального развития РФ о</w:t>
      </w:r>
      <w:r w:rsidR="008A0B30">
        <w:rPr>
          <w:iCs/>
          <w:color w:val="000000"/>
          <w:sz w:val="24"/>
          <w:szCs w:val="24"/>
        </w:rPr>
        <w:t>т</w:t>
      </w:r>
      <w:r w:rsidRPr="004B76E2">
        <w:rPr>
          <w:iCs/>
          <w:color w:val="000000"/>
          <w:sz w:val="24"/>
          <w:szCs w:val="24"/>
        </w:rPr>
        <w:t xml:space="preserve"> 26.08.2010 №761н (раздел «Квалификационные характеристики должностей работников образования»</w:t>
      </w:r>
      <w:r w:rsidR="0045759D">
        <w:rPr>
          <w:iCs/>
          <w:color w:val="000000"/>
          <w:sz w:val="24"/>
          <w:szCs w:val="24"/>
        </w:rPr>
        <w:t>)</w:t>
      </w:r>
      <w:r w:rsidR="004A79A3">
        <w:rPr>
          <w:iCs/>
          <w:color w:val="000000"/>
          <w:sz w:val="24"/>
          <w:szCs w:val="24"/>
        </w:rPr>
        <w:t>;</w:t>
      </w:r>
    </w:p>
    <w:p w:rsidR="008D38E8" w:rsidRPr="004B76E2" w:rsidRDefault="008D38E8" w:rsidP="008D38E8">
      <w:pPr>
        <w:ind w:firstLine="709"/>
        <w:jc w:val="both"/>
        <w:rPr>
          <w:iCs/>
          <w:color w:val="000000"/>
          <w:sz w:val="24"/>
          <w:szCs w:val="24"/>
        </w:rPr>
      </w:pPr>
      <w:r w:rsidRPr="004B76E2">
        <w:rPr>
          <w:sz w:val="24"/>
          <w:szCs w:val="24"/>
        </w:rPr>
        <w:t>5) Приказ Министерства образования и науки Российской Федерации от 30.08.2013 №</w:t>
      </w:r>
      <w:r>
        <w:rPr>
          <w:sz w:val="24"/>
          <w:szCs w:val="24"/>
        </w:rPr>
        <w:t> </w:t>
      </w:r>
      <w:r w:rsidRPr="004B76E2">
        <w:rPr>
          <w:sz w:val="24"/>
          <w:szCs w:val="24"/>
        </w:rPr>
        <w:t>1015 (</w:t>
      </w:r>
      <w:r w:rsidR="008A0B30">
        <w:rPr>
          <w:sz w:val="24"/>
          <w:szCs w:val="24"/>
        </w:rPr>
        <w:t xml:space="preserve">в </w:t>
      </w:r>
      <w:r w:rsidRPr="004B76E2">
        <w:rPr>
          <w:sz w:val="24"/>
          <w:szCs w:val="24"/>
        </w:rPr>
        <w:t xml:space="preserve">ред. от 28.05.2014)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4B76E2">
        <w:rPr>
          <w:sz w:val="24"/>
          <w:szCs w:val="24"/>
        </w:rPr>
        <w:lastRenderedPageBreak/>
        <w:t>образовательным программам начального общего, основного общего и среднего общего образования» //</w:t>
      </w:r>
      <w:hyperlink r:id="rId15" w:history="1">
        <w:r w:rsidR="004A79A3" w:rsidRPr="004B76E2">
          <w:rPr>
            <w:rStyle w:val="a4"/>
            <w:sz w:val="24"/>
            <w:szCs w:val="24"/>
          </w:rPr>
          <w:t>http://</w:t>
        </w:r>
        <w:r w:rsidR="004A79A3" w:rsidRPr="004B76E2">
          <w:rPr>
            <w:rStyle w:val="a4"/>
            <w:sz w:val="24"/>
            <w:szCs w:val="24"/>
            <w:lang w:val="en-US"/>
          </w:rPr>
          <w:t>www</w:t>
        </w:r>
        <w:r w:rsidR="004A79A3" w:rsidRPr="004B76E2">
          <w:rPr>
            <w:rStyle w:val="a4"/>
            <w:sz w:val="24"/>
            <w:szCs w:val="24"/>
          </w:rPr>
          <w:t>.consultant.ru/</w:t>
        </w:r>
      </w:hyperlink>
      <w:r w:rsidRPr="004B76E2">
        <w:rPr>
          <w:sz w:val="24"/>
          <w:szCs w:val="24"/>
        </w:rPr>
        <w:t xml:space="preserve">; </w:t>
      </w:r>
      <w:hyperlink r:id="rId16" w:history="1">
        <w:r w:rsidR="004A79A3" w:rsidRPr="004B76E2">
          <w:rPr>
            <w:rStyle w:val="a4"/>
            <w:sz w:val="24"/>
            <w:szCs w:val="24"/>
          </w:rPr>
          <w:t>http://w</w:t>
        </w:r>
        <w:r w:rsidR="004A79A3" w:rsidRPr="004B76E2">
          <w:rPr>
            <w:rStyle w:val="a4"/>
            <w:sz w:val="24"/>
            <w:szCs w:val="24"/>
            <w:lang w:val="en-US"/>
          </w:rPr>
          <w:t>ww</w:t>
        </w:r>
        <w:r w:rsidR="004A79A3" w:rsidRPr="004B76E2">
          <w:rPr>
            <w:rStyle w:val="a4"/>
            <w:sz w:val="24"/>
            <w:szCs w:val="24"/>
          </w:rPr>
          <w:t>.garant.ru/</w:t>
        </w:r>
      </w:hyperlink>
      <w:r w:rsidR="004A79A3">
        <w:rPr>
          <w:rStyle w:val="a4"/>
          <w:sz w:val="24"/>
          <w:szCs w:val="24"/>
        </w:rPr>
        <w:t>;</w:t>
      </w:r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B76E2">
        <w:rPr>
          <w:sz w:val="24"/>
          <w:szCs w:val="24"/>
        </w:rPr>
        <w:t>6) Постановление Главного государственного санитарного врача Российской Федерации от 29.12.2010 № 189 (</w:t>
      </w:r>
      <w:r w:rsidR="008A0B30">
        <w:rPr>
          <w:sz w:val="24"/>
          <w:szCs w:val="24"/>
        </w:rPr>
        <w:t xml:space="preserve">в </w:t>
      </w:r>
      <w:r w:rsidRPr="004B76E2">
        <w:rPr>
          <w:sz w:val="24"/>
          <w:szCs w:val="24"/>
        </w:rPr>
        <w:t>ред. от 25.12.2013)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№ 19993), (в ред. Изменений № 1, утв. Постановлением Главного государственного санитарного врача Российской Федерации от 29.06.2011 № 85, Изменений № 2. утв. Постановлением Главного государственного санитарного врача Российской</w:t>
      </w:r>
      <w:proofErr w:type="gramEnd"/>
      <w:r w:rsidRPr="004B76E2">
        <w:rPr>
          <w:sz w:val="24"/>
          <w:szCs w:val="24"/>
        </w:rPr>
        <w:t xml:space="preserve"> </w:t>
      </w:r>
      <w:proofErr w:type="gramStart"/>
      <w:r w:rsidRPr="004B76E2">
        <w:rPr>
          <w:sz w:val="24"/>
          <w:szCs w:val="24"/>
        </w:rPr>
        <w:t>Федерации от 25.12.2013 № 72, Изменений №</w:t>
      </w:r>
      <w:r>
        <w:rPr>
          <w:sz w:val="24"/>
          <w:szCs w:val="24"/>
        </w:rPr>
        <w:t> </w:t>
      </w:r>
      <w:r w:rsidRPr="004B76E2">
        <w:rPr>
          <w:sz w:val="24"/>
          <w:szCs w:val="24"/>
        </w:rPr>
        <w:t>3, утв. Постановлением Главного государственного санитарного врача РФ от 24.11.2015 №</w:t>
      </w:r>
      <w:r>
        <w:rPr>
          <w:sz w:val="24"/>
          <w:szCs w:val="24"/>
        </w:rPr>
        <w:t> </w:t>
      </w:r>
      <w:r w:rsidRPr="004B76E2">
        <w:rPr>
          <w:sz w:val="24"/>
          <w:szCs w:val="24"/>
        </w:rPr>
        <w:t xml:space="preserve">81) // </w:t>
      </w:r>
      <w:hyperlink r:id="rId17" w:history="1">
        <w:r w:rsidR="004A79A3" w:rsidRPr="004B76E2">
          <w:rPr>
            <w:rStyle w:val="a4"/>
            <w:sz w:val="24"/>
            <w:szCs w:val="24"/>
          </w:rPr>
          <w:t>http://</w:t>
        </w:r>
        <w:r w:rsidR="004A79A3" w:rsidRPr="004B76E2">
          <w:rPr>
            <w:rStyle w:val="a4"/>
            <w:sz w:val="24"/>
            <w:szCs w:val="24"/>
            <w:lang w:val="en-US"/>
          </w:rPr>
          <w:t>www</w:t>
        </w:r>
        <w:r w:rsidR="004A79A3" w:rsidRPr="004B76E2">
          <w:rPr>
            <w:rStyle w:val="a4"/>
            <w:sz w:val="24"/>
            <w:szCs w:val="24"/>
          </w:rPr>
          <w:t>.consultant.ru/</w:t>
        </w:r>
      </w:hyperlink>
      <w:r w:rsidRPr="004B76E2">
        <w:rPr>
          <w:sz w:val="24"/>
          <w:szCs w:val="24"/>
        </w:rPr>
        <w:t xml:space="preserve">; </w:t>
      </w:r>
      <w:hyperlink r:id="rId18" w:history="1">
        <w:r w:rsidR="004A79A3" w:rsidRPr="004B76E2">
          <w:rPr>
            <w:rStyle w:val="a4"/>
            <w:sz w:val="24"/>
            <w:szCs w:val="24"/>
          </w:rPr>
          <w:t>http://w</w:t>
        </w:r>
        <w:proofErr w:type="spellStart"/>
        <w:r w:rsidR="004A79A3" w:rsidRPr="004B76E2">
          <w:rPr>
            <w:rStyle w:val="a4"/>
            <w:sz w:val="24"/>
            <w:szCs w:val="24"/>
            <w:lang w:val="en-US"/>
          </w:rPr>
          <w:t>ww</w:t>
        </w:r>
        <w:proofErr w:type="spellEnd"/>
        <w:r w:rsidR="004A79A3" w:rsidRPr="004B76E2">
          <w:rPr>
            <w:rStyle w:val="a4"/>
            <w:sz w:val="24"/>
            <w:szCs w:val="24"/>
          </w:rPr>
          <w:t>.garant.ru/</w:t>
        </w:r>
      </w:hyperlink>
      <w:r w:rsidR="004A79A3">
        <w:rPr>
          <w:rStyle w:val="a4"/>
          <w:sz w:val="24"/>
          <w:szCs w:val="24"/>
        </w:rPr>
        <w:t>;</w:t>
      </w:r>
      <w:proofErr w:type="gramEnd"/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B76E2">
        <w:rPr>
          <w:sz w:val="24"/>
          <w:szCs w:val="24"/>
        </w:rPr>
        <w:t>7) Постановление Главного государственного санитарного врача Российской Федерации от 10.07.2015 №</w:t>
      </w:r>
      <w:r>
        <w:rPr>
          <w:sz w:val="24"/>
          <w:szCs w:val="24"/>
        </w:rPr>
        <w:t> </w:t>
      </w:r>
      <w:r w:rsidRPr="004B76E2">
        <w:rPr>
          <w:sz w:val="24"/>
          <w:szCs w:val="24"/>
        </w:rPr>
        <w:t xml:space="preserve">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// </w:t>
      </w:r>
      <w:hyperlink r:id="rId19" w:history="1">
        <w:r w:rsidR="004A79A3" w:rsidRPr="004B76E2">
          <w:rPr>
            <w:rStyle w:val="a4"/>
            <w:sz w:val="24"/>
            <w:szCs w:val="24"/>
          </w:rPr>
          <w:t>http://</w:t>
        </w:r>
        <w:r w:rsidR="004A79A3" w:rsidRPr="004B76E2">
          <w:rPr>
            <w:rStyle w:val="a4"/>
            <w:sz w:val="24"/>
            <w:szCs w:val="24"/>
            <w:lang w:val="en-US"/>
          </w:rPr>
          <w:t>www</w:t>
        </w:r>
        <w:r w:rsidR="004A79A3" w:rsidRPr="004B76E2">
          <w:rPr>
            <w:rStyle w:val="a4"/>
            <w:sz w:val="24"/>
            <w:szCs w:val="24"/>
          </w:rPr>
          <w:t>.consultant.ru/</w:t>
        </w:r>
      </w:hyperlink>
      <w:r w:rsidRPr="004B76E2">
        <w:rPr>
          <w:sz w:val="24"/>
          <w:szCs w:val="24"/>
        </w:rPr>
        <w:t xml:space="preserve">; </w:t>
      </w:r>
      <w:hyperlink r:id="rId20" w:history="1">
        <w:r w:rsidR="004A79A3" w:rsidRPr="004B76E2">
          <w:rPr>
            <w:rStyle w:val="a4"/>
            <w:sz w:val="24"/>
            <w:szCs w:val="24"/>
          </w:rPr>
          <w:t>http://w</w:t>
        </w:r>
        <w:proofErr w:type="spellStart"/>
        <w:r w:rsidR="004A79A3" w:rsidRPr="004B76E2">
          <w:rPr>
            <w:rStyle w:val="a4"/>
            <w:sz w:val="24"/>
            <w:szCs w:val="24"/>
            <w:lang w:val="en-US"/>
          </w:rPr>
          <w:t>ww</w:t>
        </w:r>
        <w:proofErr w:type="spellEnd"/>
        <w:r w:rsidR="004A79A3" w:rsidRPr="004B76E2">
          <w:rPr>
            <w:rStyle w:val="a4"/>
            <w:sz w:val="24"/>
            <w:szCs w:val="24"/>
          </w:rPr>
          <w:t>.garant.ru/</w:t>
        </w:r>
      </w:hyperlink>
      <w:r w:rsidR="004A79A3">
        <w:rPr>
          <w:rStyle w:val="a4"/>
          <w:sz w:val="24"/>
          <w:szCs w:val="24"/>
        </w:rPr>
        <w:t>;</w:t>
      </w:r>
      <w:proofErr w:type="gramEnd"/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B76E2">
        <w:rPr>
          <w:sz w:val="24"/>
          <w:szCs w:val="24"/>
        </w:rPr>
        <w:t>8) Приказ Министерства образования и науки Российской Федерации от 14.12.2009 №</w:t>
      </w:r>
      <w:r w:rsidR="008A0B30">
        <w:rPr>
          <w:sz w:val="24"/>
          <w:szCs w:val="24"/>
        </w:rPr>
        <w:t> </w:t>
      </w:r>
      <w:r w:rsidRPr="004B76E2">
        <w:rPr>
          <w:sz w:val="24"/>
          <w:szCs w:val="24"/>
        </w:rPr>
        <w:t>729 (ред. от 16.01.2012 г.)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//</w:t>
      </w:r>
      <w:hyperlink r:id="rId21" w:history="1">
        <w:r w:rsidR="004A79A3" w:rsidRPr="004B76E2">
          <w:rPr>
            <w:rStyle w:val="a4"/>
            <w:sz w:val="24"/>
            <w:szCs w:val="24"/>
          </w:rPr>
          <w:t>http://</w:t>
        </w:r>
        <w:r w:rsidR="004A79A3" w:rsidRPr="004B76E2">
          <w:rPr>
            <w:rStyle w:val="a4"/>
            <w:sz w:val="24"/>
            <w:szCs w:val="24"/>
            <w:lang w:val="en-US"/>
          </w:rPr>
          <w:t>www</w:t>
        </w:r>
        <w:r w:rsidR="004A79A3" w:rsidRPr="004B76E2">
          <w:rPr>
            <w:rStyle w:val="a4"/>
            <w:sz w:val="24"/>
            <w:szCs w:val="24"/>
          </w:rPr>
          <w:t>.consultant.ru/</w:t>
        </w:r>
      </w:hyperlink>
      <w:r w:rsidRPr="004B76E2">
        <w:rPr>
          <w:sz w:val="24"/>
          <w:szCs w:val="24"/>
        </w:rPr>
        <w:t xml:space="preserve">; </w:t>
      </w:r>
      <w:hyperlink r:id="rId22" w:history="1">
        <w:r w:rsidR="004A79A3" w:rsidRPr="004B76E2">
          <w:rPr>
            <w:rStyle w:val="a4"/>
            <w:sz w:val="24"/>
            <w:szCs w:val="24"/>
          </w:rPr>
          <w:t>http://w</w:t>
        </w:r>
        <w:r w:rsidR="004A79A3" w:rsidRPr="004B76E2">
          <w:rPr>
            <w:rStyle w:val="a4"/>
            <w:sz w:val="24"/>
            <w:szCs w:val="24"/>
            <w:lang w:val="en-US"/>
          </w:rPr>
          <w:t>ww</w:t>
        </w:r>
        <w:r w:rsidR="004A79A3" w:rsidRPr="004B76E2">
          <w:rPr>
            <w:rStyle w:val="a4"/>
            <w:sz w:val="24"/>
            <w:szCs w:val="24"/>
          </w:rPr>
          <w:t>.garant.ru/</w:t>
        </w:r>
      </w:hyperlink>
      <w:r w:rsidR="004A79A3">
        <w:rPr>
          <w:rStyle w:val="a4"/>
          <w:sz w:val="24"/>
          <w:szCs w:val="24"/>
        </w:rPr>
        <w:t>;</w:t>
      </w:r>
      <w:proofErr w:type="gramEnd"/>
    </w:p>
    <w:p w:rsidR="008D38E8" w:rsidRDefault="008D38E8" w:rsidP="008D38E8">
      <w:pPr>
        <w:autoSpaceDE w:val="0"/>
        <w:autoSpaceDN w:val="0"/>
        <w:adjustRightInd w:val="0"/>
        <w:jc w:val="both"/>
        <w:rPr>
          <w:i/>
          <w:sz w:val="24"/>
          <w:szCs w:val="24"/>
          <w:u w:val="single"/>
        </w:rPr>
      </w:pPr>
    </w:p>
    <w:p w:rsidR="008D38E8" w:rsidRPr="007C2B9C" w:rsidRDefault="004A79A3" w:rsidP="008D38E8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</w:t>
      </w:r>
      <w:r w:rsidR="008D38E8" w:rsidRPr="007C2B9C">
        <w:rPr>
          <w:i/>
          <w:sz w:val="24"/>
          <w:szCs w:val="24"/>
          <w:u w:val="single"/>
        </w:rPr>
        <w:t>ля реализации ФГОС ООО:</w:t>
      </w:r>
      <w:r w:rsidR="008D38E8" w:rsidRPr="007C2B9C">
        <w:rPr>
          <w:sz w:val="24"/>
          <w:szCs w:val="24"/>
          <w:u w:val="single"/>
        </w:rPr>
        <w:t xml:space="preserve"> </w:t>
      </w:r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9) Приказ Министерства образования и науки Российской Федерации от 17.12.2010 №</w:t>
      </w:r>
      <w:r>
        <w:rPr>
          <w:sz w:val="24"/>
          <w:szCs w:val="24"/>
        </w:rPr>
        <w:t> </w:t>
      </w:r>
      <w:r w:rsidRPr="004B76E2">
        <w:rPr>
          <w:sz w:val="24"/>
          <w:szCs w:val="24"/>
        </w:rPr>
        <w:t xml:space="preserve">1897 (в ред. Приказов </w:t>
      </w:r>
      <w:proofErr w:type="spellStart"/>
      <w:r w:rsidRPr="004B76E2">
        <w:rPr>
          <w:sz w:val="24"/>
          <w:szCs w:val="24"/>
        </w:rPr>
        <w:t>Минобрнауки</w:t>
      </w:r>
      <w:proofErr w:type="spellEnd"/>
      <w:r w:rsidRPr="004B76E2">
        <w:rPr>
          <w:sz w:val="24"/>
          <w:szCs w:val="24"/>
        </w:rPr>
        <w:t xml:space="preserve"> России от 29.12.2014 № 1644, от 31.12.2015 №</w:t>
      </w:r>
      <w:r w:rsidR="008A0B30">
        <w:rPr>
          <w:sz w:val="24"/>
          <w:szCs w:val="24"/>
        </w:rPr>
        <w:t> </w:t>
      </w:r>
      <w:r w:rsidRPr="004B76E2">
        <w:rPr>
          <w:sz w:val="24"/>
          <w:szCs w:val="24"/>
        </w:rPr>
        <w:t xml:space="preserve">1577) «Об утверждении федерального государственного образовательного стандарта основного общего образования» // </w:t>
      </w:r>
      <w:hyperlink r:id="rId23" w:history="1">
        <w:r w:rsidRPr="004B76E2">
          <w:rPr>
            <w:rStyle w:val="a4"/>
            <w:sz w:val="24"/>
            <w:szCs w:val="24"/>
          </w:rPr>
          <w:t>http://</w:t>
        </w:r>
        <w:r w:rsidRPr="004B76E2">
          <w:rPr>
            <w:rStyle w:val="a4"/>
            <w:sz w:val="24"/>
            <w:szCs w:val="24"/>
            <w:lang w:val="en-US"/>
          </w:rPr>
          <w:t>www</w:t>
        </w:r>
        <w:r w:rsidRPr="004B76E2">
          <w:rPr>
            <w:rStyle w:val="a4"/>
            <w:sz w:val="24"/>
            <w:szCs w:val="24"/>
          </w:rPr>
          <w:t>.consultant.ru/</w:t>
        </w:r>
      </w:hyperlink>
      <w:r w:rsidRPr="004B76E2">
        <w:rPr>
          <w:sz w:val="24"/>
          <w:szCs w:val="24"/>
        </w:rPr>
        <w:t xml:space="preserve">; </w:t>
      </w:r>
      <w:hyperlink r:id="rId24" w:history="1">
        <w:r w:rsidRPr="004B76E2">
          <w:rPr>
            <w:rStyle w:val="a4"/>
            <w:sz w:val="24"/>
            <w:szCs w:val="24"/>
          </w:rPr>
          <w:t>http://</w:t>
        </w:r>
        <w:r w:rsidRPr="008D38E8">
          <w:t xml:space="preserve"> </w:t>
        </w:r>
        <w:r w:rsidRPr="008D38E8">
          <w:rPr>
            <w:rStyle w:val="a4"/>
            <w:sz w:val="24"/>
            <w:szCs w:val="24"/>
          </w:rPr>
          <w:t>www</w:t>
        </w:r>
        <w:r w:rsidRPr="004B76E2">
          <w:rPr>
            <w:rStyle w:val="a4"/>
            <w:sz w:val="24"/>
            <w:szCs w:val="24"/>
          </w:rPr>
          <w:t>.garant.ru/</w:t>
        </w:r>
      </w:hyperlink>
      <w:r w:rsidR="004A79A3">
        <w:rPr>
          <w:rStyle w:val="a4"/>
          <w:sz w:val="24"/>
          <w:szCs w:val="24"/>
        </w:rPr>
        <w:t>;</w:t>
      </w:r>
    </w:p>
    <w:p w:rsidR="008D38E8" w:rsidRDefault="008D38E8" w:rsidP="008D38E8">
      <w:pPr>
        <w:autoSpaceDE w:val="0"/>
        <w:autoSpaceDN w:val="0"/>
        <w:adjustRightInd w:val="0"/>
        <w:jc w:val="both"/>
        <w:rPr>
          <w:i/>
          <w:sz w:val="24"/>
          <w:szCs w:val="24"/>
          <w:u w:val="single"/>
        </w:rPr>
      </w:pPr>
    </w:p>
    <w:p w:rsidR="008D38E8" w:rsidRPr="007C2B9C" w:rsidRDefault="004A79A3" w:rsidP="008D38E8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</w:t>
      </w:r>
      <w:r w:rsidR="008D38E8" w:rsidRPr="007C2B9C">
        <w:rPr>
          <w:i/>
          <w:sz w:val="24"/>
          <w:szCs w:val="24"/>
          <w:u w:val="single"/>
        </w:rPr>
        <w:t>ля реализации ФК ГОС:</w:t>
      </w:r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10) Приказ Министерства образования и науки Российской Федерации от 05.03.2004 №1089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 // </w:t>
      </w:r>
      <w:hyperlink r:id="rId25" w:history="1">
        <w:r w:rsidRPr="004B76E2">
          <w:rPr>
            <w:rStyle w:val="a4"/>
            <w:sz w:val="24"/>
            <w:szCs w:val="24"/>
          </w:rPr>
          <w:t>http://www.consultant.ru/</w:t>
        </w:r>
      </w:hyperlink>
      <w:r w:rsidR="004A79A3">
        <w:rPr>
          <w:rStyle w:val="a4"/>
          <w:sz w:val="24"/>
          <w:szCs w:val="24"/>
        </w:rPr>
        <w:t>;</w:t>
      </w:r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11)</w:t>
      </w:r>
      <w:r w:rsidRPr="004B76E2">
        <w:rPr>
          <w:i/>
          <w:sz w:val="24"/>
          <w:szCs w:val="24"/>
        </w:rPr>
        <w:t xml:space="preserve"> </w:t>
      </w:r>
      <w:r w:rsidRPr="004B76E2">
        <w:rPr>
          <w:sz w:val="24"/>
          <w:szCs w:val="24"/>
        </w:rPr>
        <w:t xml:space="preserve">Приказ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07"/>
          <w:attr w:name="Day" w:val="07"/>
          <w:attr w:name="Year" w:val="2005"/>
        </w:smartTagPr>
        <w:r w:rsidRPr="004B76E2">
          <w:rPr>
            <w:sz w:val="24"/>
            <w:szCs w:val="24"/>
          </w:rPr>
          <w:t>07.07.2005</w:t>
        </w:r>
      </w:smartTag>
      <w:r w:rsidRPr="004B76E2">
        <w:rPr>
          <w:sz w:val="24"/>
          <w:szCs w:val="24"/>
        </w:rPr>
        <w:t xml:space="preserve"> №03-126 «О примерных программах по учебным предметам федерального базисного учебного плана» // </w:t>
      </w:r>
      <w:hyperlink r:id="rId26" w:history="1">
        <w:r w:rsidR="004A79A3" w:rsidRPr="004B76E2">
          <w:rPr>
            <w:rStyle w:val="a4"/>
            <w:sz w:val="24"/>
            <w:szCs w:val="24"/>
          </w:rPr>
          <w:t>http://</w:t>
        </w:r>
        <w:r w:rsidR="004A79A3" w:rsidRPr="004B76E2">
          <w:rPr>
            <w:rStyle w:val="a4"/>
            <w:sz w:val="24"/>
            <w:szCs w:val="24"/>
            <w:lang w:val="en-US"/>
          </w:rPr>
          <w:t>www</w:t>
        </w:r>
        <w:r w:rsidR="004A79A3" w:rsidRPr="004B76E2">
          <w:rPr>
            <w:rStyle w:val="a4"/>
            <w:sz w:val="24"/>
            <w:szCs w:val="24"/>
          </w:rPr>
          <w:t>.consultant.ru/</w:t>
        </w:r>
      </w:hyperlink>
      <w:r w:rsidR="004A79A3">
        <w:rPr>
          <w:rStyle w:val="a4"/>
          <w:sz w:val="24"/>
          <w:szCs w:val="24"/>
        </w:rPr>
        <w:t>;</w:t>
      </w:r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76E2">
        <w:rPr>
          <w:color w:val="000000"/>
          <w:sz w:val="24"/>
          <w:szCs w:val="24"/>
        </w:rPr>
        <w:t>12) Приказ Министерства образования и науки Российской Федерации от 25.12.2013 № 1394 (</w:t>
      </w:r>
      <w:r w:rsidR="008A0B30">
        <w:rPr>
          <w:color w:val="000000"/>
          <w:sz w:val="24"/>
          <w:szCs w:val="24"/>
        </w:rPr>
        <w:t xml:space="preserve">в </w:t>
      </w:r>
      <w:r w:rsidRPr="004B76E2">
        <w:rPr>
          <w:color w:val="000000"/>
          <w:sz w:val="24"/>
          <w:szCs w:val="24"/>
        </w:rPr>
        <w:t>ред. от 03.12.2015) «Об утверждении Порядка проведения государственной итоговой аттестации по образовательным программам основного общего образования» //</w:t>
      </w:r>
      <w:r>
        <w:rPr>
          <w:color w:val="000000"/>
          <w:sz w:val="24"/>
          <w:szCs w:val="24"/>
        </w:rPr>
        <w:t> </w:t>
      </w:r>
      <w:hyperlink r:id="rId27" w:history="1">
        <w:r w:rsidR="004A79A3" w:rsidRPr="004B76E2">
          <w:rPr>
            <w:rStyle w:val="a4"/>
            <w:sz w:val="24"/>
            <w:szCs w:val="24"/>
          </w:rPr>
          <w:t>http://</w:t>
        </w:r>
        <w:r w:rsidR="004A79A3" w:rsidRPr="004B76E2">
          <w:rPr>
            <w:rStyle w:val="a4"/>
            <w:sz w:val="24"/>
            <w:szCs w:val="24"/>
            <w:lang w:val="en-US"/>
          </w:rPr>
          <w:t>www</w:t>
        </w:r>
        <w:r w:rsidR="004A79A3" w:rsidRPr="004B76E2">
          <w:rPr>
            <w:rStyle w:val="a4"/>
            <w:sz w:val="24"/>
            <w:szCs w:val="24"/>
          </w:rPr>
          <w:t>.consultant.ru/</w:t>
        </w:r>
      </w:hyperlink>
      <w:r w:rsidRPr="004B76E2">
        <w:rPr>
          <w:color w:val="000000"/>
          <w:sz w:val="24"/>
          <w:szCs w:val="24"/>
        </w:rPr>
        <w:t xml:space="preserve">; </w:t>
      </w:r>
      <w:hyperlink r:id="rId28" w:history="1">
        <w:r w:rsidR="004A79A3" w:rsidRPr="004B76E2">
          <w:rPr>
            <w:rStyle w:val="a4"/>
            <w:sz w:val="24"/>
            <w:szCs w:val="24"/>
          </w:rPr>
          <w:t>http://</w:t>
        </w:r>
        <w:r w:rsidR="004A79A3" w:rsidRPr="008D38E8">
          <w:t xml:space="preserve"> </w:t>
        </w:r>
        <w:r w:rsidR="004A79A3" w:rsidRPr="008D38E8">
          <w:rPr>
            <w:rStyle w:val="a4"/>
            <w:sz w:val="24"/>
            <w:szCs w:val="24"/>
          </w:rPr>
          <w:t>www</w:t>
        </w:r>
        <w:r w:rsidR="004A79A3" w:rsidRPr="004B76E2">
          <w:rPr>
            <w:rStyle w:val="a4"/>
            <w:sz w:val="24"/>
            <w:szCs w:val="24"/>
          </w:rPr>
          <w:t>.garant.ru/</w:t>
        </w:r>
      </w:hyperlink>
      <w:r w:rsidR="004A79A3">
        <w:rPr>
          <w:rStyle w:val="a4"/>
          <w:sz w:val="24"/>
          <w:szCs w:val="24"/>
        </w:rPr>
        <w:t>;</w:t>
      </w:r>
    </w:p>
    <w:p w:rsidR="008D38E8" w:rsidRPr="004B76E2" w:rsidRDefault="008D38E8" w:rsidP="008D38E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76E2">
        <w:rPr>
          <w:color w:val="000000"/>
          <w:sz w:val="24"/>
          <w:szCs w:val="24"/>
        </w:rPr>
        <w:t xml:space="preserve">13) Приказ </w:t>
      </w:r>
      <w:proofErr w:type="spellStart"/>
      <w:r w:rsidRPr="004B76E2">
        <w:rPr>
          <w:color w:val="000000"/>
          <w:sz w:val="24"/>
          <w:szCs w:val="24"/>
        </w:rPr>
        <w:t>Минобрнауки</w:t>
      </w:r>
      <w:proofErr w:type="spellEnd"/>
      <w:r w:rsidRPr="004B76E2">
        <w:rPr>
          <w:color w:val="000000"/>
          <w:sz w:val="24"/>
          <w:szCs w:val="24"/>
        </w:rPr>
        <w:t xml:space="preserve">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 </w:t>
      </w:r>
      <w:hyperlink r:id="rId29" w:history="1">
        <w:r w:rsidR="004A79A3" w:rsidRPr="004B76E2">
          <w:rPr>
            <w:rStyle w:val="a4"/>
            <w:sz w:val="24"/>
            <w:szCs w:val="24"/>
          </w:rPr>
          <w:t>http://</w:t>
        </w:r>
        <w:r w:rsidR="004A79A3" w:rsidRPr="004B76E2">
          <w:rPr>
            <w:rStyle w:val="a4"/>
            <w:sz w:val="24"/>
            <w:szCs w:val="24"/>
            <w:lang w:val="en-US"/>
          </w:rPr>
          <w:t>www</w:t>
        </w:r>
        <w:r w:rsidR="004A79A3" w:rsidRPr="004B76E2">
          <w:rPr>
            <w:rStyle w:val="a4"/>
            <w:sz w:val="24"/>
            <w:szCs w:val="24"/>
          </w:rPr>
          <w:t>.consultant.ru/</w:t>
        </w:r>
      </w:hyperlink>
      <w:r w:rsidR="004A79A3" w:rsidRPr="004B76E2">
        <w:rPr>
          <w:color w:val="000000"/>
          <w:sz w:val="24"/>
          <w:szCs w:val="24"/>
        </w:rPr>
        <w:t xml:space="preserve">; </w:t>
      </w:r>
      <w:hyperlink r:id="rId30" w:history="1">
        <w:r w:rsidR="004A79A3" w:rsidRPr="004B76E2">
          <w:rPr>
            <w:rStyle w:val="a4"/>
            <w:sz w:val="24"/>
            <w:szCs w:val="24"/>
          </w:rPr>
          <w:t>http://</w:t>
        </w:r>
        <w:r w:rsidR="004A79A3" w:rsidRPr="008D38E8">
          <w:t xml:space="preserve"> </w:t>
        </w:r>
        <w:r w:rsidR="004A79A3" w:rsidRPr="008D38E8">
          <w:rPr>
            <w:rStyle w:val="a4"/>
            <w:sz w:val="24"/>
            <w:szCs w:val="24"/>
          </w:rPr>
          <w:t>www</w:t>
        </w:r>
        <w:r w:rsidR="004A79A3" w:rsidRPr="004B76E2">
          <w:rPr>
            <w:rStyle w:val="a4"/>
            <w:sz w:val="24"/>
            <w:szCs w:val="24"/>
          </w:rPr>
          <w:t>.garant.ru/</w:t>
        </w:r>
      </w:hyperlink>
      <w:r w:rsidR="004A79A3">
        <w:rPr>
          <w:rStyle w:val="a4"/>
          <w:sz w:val="24"/>
          <w:szCs w:val="24"/>
        </w:rPr>
        <w:t>;</w:t>
      </w:r>
    </w:p>
    <w:p w:rsidR="008D38E8" w:rsidRPr="004B76E2" w:rsidRDefault="008D38E8" w:rsidP="008A0B3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76E2">
        <w:rPr>
          <w:color w:val="000000"/>
          <w:sz w:val="24"/>
          <w:szCs w:val="24"/>
        </w:rPr>
        <w:t>14) Приказ Министерства образования и науки Российской Федерации от03.03.2009 г. №70 (</w:t>
      </w:r>
      <w:r w:rsidR="008A0B30">
        <w:rPr>
          <w:color w:val="000000"/>
          <w:sz w:val="24"/>
          <w:szCs w:val="24"/>
        </w:rPr>
        <w:t xml:space="preserve">в </w:t>
      </w:r>
      <w:r w:rsidRPr="004B76E2">
        <w:rPr>
          <w:color w:val="000000"/>
          <w:sz w:val="24"/>
          <w:szCs w:val="24"/>
        </w:rPr>
        <w:t>ред. от 19.12.2011) «Об утверждении Порядка проведения государственного выпускного экзамена»</w:t>
      </w:r>
      <w:r w:rsidR="004A79A3">
        <w:rPr>
          <w:color w:val="000000"/>
          <w:sz w:val="24"/>
          <w:szCs w:val="24"/>
        </w:rPr>
        <w:t>.</w:t>
      </w:r>
    </w:p>
    <w:p w:rsidR="008D38E8" w:rsidRPr="004B76E2" w:rsidRDefault="008D38E8" w:rsidP="00EF5ECE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4B76E2">
        <w:rPr>
          <w:b/>
          <w:bCs/>
          <w:i/>
          <w:iCs/>
          <w:sz w:val="24"/>
          <w:szCs w:val="24"/>
        </w:rPr>
        <w:lastRenderedPageBreak/>
        <w:t>Региональный уровень</w:t>
      </w:r>
    </w:p>
    <w:p w:rsidR="008D38E8" w:rsidRPr="004B76E2" w:rsidRDefault="008D38E8" w:rsidP="008D38E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76E2">
        <w:rPr>
          <w:rFonts w:ascii="Times New Roman" w:hAnsi="Times New Roman" w:cs="Times New Roman"/>
          <w:sz w:val="24"/>
          <w:szCs w:val="24"/>
        </w:rPr>
        <w:t>Закон Калужской области «Об образовании в Калужской области» от 19.09.2013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6E2">
        <w:rPr>
          <w:rFonts w:ascii="Times New Roman" w:hAnsi="Times New Roman" w:cs="Times New Roman"/>
          <w:sz w:val="24"/>
          <w:szCs w:val="24"/>
        </w:rPr>
        <w:t>895 (в ред</w:t>
      </w:r>
      <w:r w:rsidR="008A0B30">
        <w:rPr>
          <w:rFonts w:ascii="Times New Roman" w:hAnsi="Times New Roman" w:cs="Times New Roman"/>
          <w:sz w:val="24"/>
          <w:szCs w:val="24"/>
        </w:rPr>
        <w:t>.</w:t>
      </w:r>
      <w:r w:rsidRPr="004B76E2">
        <w:rPr>
          <w:rFonts w:ascii="Times New Roman" w:hAnsi="Times New Roman" w:cs="Times New Roman"/>
          <w:sz w:val="24"/>
          <w:szCs w:val="24"/>
        </w:rPr>
        <w:t xml:space="preserve"> от 27.11.2015г. № 15-ОЗ)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8E8" w:rsidRPr="004B76E2" w:rsidRDefault="008D38E8" w:rsidP="008D38E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76E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Калужской области от 15.12.2014 №</w:t>
      </w:r>
      <w:r w:rsidR="008A0B30">
        <w:rPr>
          <w:rFonts w:ascii="Times New Roman" w:hAnsi="Times New Roman" w:cs="Times New Roman"/>
          <w:sz w:val="24"/>
          <w:szCs w:val="24"/>
        </w:rPr>
        <w:t> </w:t>
      </w:r>
      <w:r w:rsidRPr="004B76E2">
        <w:rPr>
          <w:rFonts w:ascii="Times New Roman" w:hAnsi="Times New Roman" w:cs="Times New Roman"/>
          <w:sz w:val="24"/>
          <w:szCs w:val="24"/>
        </w:rPr>
        <w:t>2392 «Об утверждении Положения о мониторинге качества подготовки обучающихся 4-11 классов общеобразовательных организаций Калужской области».</w:t>
      </w: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D38E8" w:rsidRPr="004B76E2" w:rsidRDefault="00097F8B" w:rsidP="008D38E8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</w:t>
      </w:r>
      <w:r w:rsidR="008D38E8" w:rsidRPr="004B76E2">
        <w:rPr>
          <w:rFonts w:ascii="Times New Roman" w:hAnsi="Times New Roman" w:cs="Times New Roman"/>
          <w:b/>
          <w:bCs/>
          <w:sz w:val="24"/>
          <w:szCs w:val="24"/>
        </w:rPr>
        <w:t>етодически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D38E8" w:rsidRPr="004B76E2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8D38E8" w:rsidRPr="004B76E2" w:rsidRDefault="008D38E8" w:rsidP="00EF5ECE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4B76E2">
        <w:rPr>
          <w:b/>
          <w:bCs/>
          <w:i/>
          <w:iCs/>
          <w:sz w:val="24"/>
          <w:szCs w:val="24"/>
        </w:rPr>
        <w:t>Федеральный уровень</w:t>
      </w:r>
    </w:p>
    <w:p w:rsidR="008D38E8" w:rsidRDefault="006869FA" w:rsidP="008D38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8D38E8" w:rsidRPr="004B76E2">
        <w:rPr>
          <w:sz w:val="24"/>
          <w:szCs w:val="24"/>
        </w:rPr>
        <w:t>Примерная основная образовательная программа основного общего образования //</w:t>
      </w:r>
      <w:r w:rsidR="008D38E8">
        <w:rPr>
          <w:sz w:val="24"/>
          <w:szCs w:val="24"/>
        </w:rPr>
        <w:t> </w:t>
      </w:r>
      <w:hyperlink r:id="rId31" w:history="1">
        <w:r w:rsidR="008A0B30" w:rsidRPr="00145E3F">
          <w:rPr>
            <w:rStyle w:val="a4"/>
            <w:sz w:val="24"/>
            <w:szCs w:val="24"/>
          </w:rPr>
          <w:t>http://fgosreestr.ru/</w:t>
        </w:r>
      </w:hyperlink>
    </w:p>
    <w:p w:rsidR="00520DC0" w:rsidRDefault="006869FA" w:rsidP="00520D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0DC0">
        <w:rPr>
          <w:sz w:val="24"/>
          <w:szCs w:val="24"/>
        </w:rPr>
        <w:t>2)</w:t>
      </w:r>
      <w:r w:rsidR="008A0B30" w:rsidRPr="00520DC0">
        <w:rPr>
          <w:sz w:val="24"/>
          <w:szCs w:val="24"/>
        </w:rPr>
        <w:t xml:space="preserve">Примерная программа по </w:t>
      </w:r>
      <w:r w:rsidRPr="00520DC0">
        <w:rPr>
          <w:sz w:val="24"/>
          <w:szCs w:val="24"/>
        </w:rPr>
        <w:t>математике</w:t>
      </w:r>
      <w:r w:rsidR="008A0B30" w:rsidRPr="00520DC0">
        <w:rPr>
          <w:sz w:val="24"/>
          <w:szCs w:val="24"/>
        </w:rPr>
        <w:t>. 5-9 класс. – М.: Просвещение, 201</w:t>
      </w:r>
      <w:r w:rsidR="00520DC0" w:rsidRPr="00520DC0">
        <w:rPr>
          <w:sz w:val="24"/>
          <w:szCs w:val="24"/>
        </w:rPr>
        <w:t>1</w:t>
      </w:r>
      <w:r w:rsidR="008A0B30" w:rsidRPr="00520DC0">
        <w:rPr>
          <w:sz w:val="24"/>
          <w:szCs w:val="24"/>
        </w:rPr>
        <w:t>. –112 с.</w:t>
      </w:r>
      <w:r w:rsidR="00D81202" w:rsidRPr="00520DC0">
        <w:rPr>
          <w:sz w:val="24"/>
          <w:szCs w:val="24"/>
        </w:rPr>
        <w:t xml:space="preserve"> </w:t>
      </w:r>
    </w:p>
    <w:p w:rsidR="008D38E8" w:rsidRPr="004B76E2" w:rsidRDefault="008D38E8" w:rsidP="00520D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4B76E2">
        <w:rPr>
          <w:b/>
          <w:bCs/>
          <w:i/>
          <w:iCs/>
          <w:sz w:val="24"/>
          <w:szCs w:val="24"/>
        </w:rPr>
        <w:t>Региональный уровень</w:t>
      </w:r>
    </w:p>
    <w:p w:rsidR="008D38E8" w:rsidRPr="004B76E2" w:rsidRDefault="008D38E8" w:rsidP="008D38E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6E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Калужской области от 20.05.2016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6E2">
        <w:rPr>
          <w:rFonts w:ascii="Times New Roman" w:hAnsi="Times New Roman" w:cs="Times New Roman"/>
          <w:sz w:val="24"/>
          <w:szCs w:val="24"/>
        </w:rPr>
        <w:t xml:space="preserve">09-021/1454-16 «Методические рекомендации по разработке рабочих программ учебных курсов, предметов, дисциплин (модулей) в общеобразовательных организациях Калужской области» </w:t>
      </w:r>
      <w:r w:rsidRPr="002D7039">
        <w:rPr>
          <w:rFonts w:ascii="Times New Roman" w:hAnsi="Times New Roman" w:cs="Times New Roman"/>
          <w:sz w:val="24"/>
          <w:szCs w:val="24"/>
        </w:rPr>
        <w:t>(в разделе «Методические рекомендации»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B76E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4B7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kgiro</w:t>
      </w:r>
      <w:proofErr w:type="spellEnd"/>
      <w:r w:rsidRPr="004B7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B7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kalugaedu</w:t>
      </w:r>
      <w:proofErr w:type="spellEnd"/>
      <w:r w:rsidRPr="004B7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B7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B76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38E8" w:rsidRPr="004B76E2" w:rsidRDefault="008D38E8" w:rsidP="008D38E8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76E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Калужской области от 18.01.2016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6E2">
        <w:rPr>
          <w:rFonts w:ascii="Times New Roman" w:hAnsi="Times New Roman" w:cs="Times New Roman"/>
          <w:sz w:val="24"/>
          <w:szCs w:val="24"/>
        </w:rPr>
        <w:t xml:space="preserve">07-021/133-16 «О </w:t>
      </w:r>
      <w:proofErr w:type="gramStart"/>
      <w:r w:rsidRPr="004B76E2">
        <w:rPr>
          <w:rFonts w:ascii="Times New Roman" w:hAnsi="Times New Roman" w:cs="Times New Roman"/>
          <w:sz w:val="24"/>
          <w:szCs w:val="24"/>
        </w:rPr>
        <w:t>рекомендациях</w:t>
      </w:r>
      <w:proofErr w:type="gramEnd"/>
      <w:r w:rsidRPr="004B76E2">
        <w:rPr>
          <w:rFonts w:ascii="Times New Roman" w:hAnsi="Times New Roman" w:cs="Times New Roman"/>
          <w:sz w:val="24"/>
          <w:szCs w:val="24"/>
        </w:rPr>
        <w:t xml:space="preserve"> по организации самоподготовк</w:t>
      </w:r>
      <w:r w:rsidR="007D2948">
        <w:rPr>
          <w:rFonts w:ascii="Times New Roman" w:hAnsi="Times New Roman" w:cs="Times New Roman"/>
          <w:sz w:val="24"/>
          <w:szCs w:val="24"/>
        </w:rPr>
        <w:t>и</w:t>
      </w:r>
      <w:r w:rsidRPr="004B76E2">
        <w:rPr>
          <w:rFonts w:ascii="Times New Roman" w:hAnsi="Times New Roman" w:cs="Times New Roman"/>
          <w:sz w:val="24"/>
          <w:szCs w:val="24"/>
        </w:rPr>
        <w:t xml:space="preserve"> обучающихся при осуществлении образовательной деятельности по основным общеобразовательным программам»</w:t>
      </w:r>
      <w:r w:rsidR="004A79A3">
        <w:rPr>
          <w:rFonts w:ascii="Times New Roman" w:hAnsi="Times New Roman" w:cs="Times New Roman"/>
          <w:sz w:val="24"/>
          <w:szCs w:val="24"/>
        </w:rPr>
        <w:t>.</w:t>
      </w: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B76E2">
        <w:rPr>
          <w:b/>
          <w:bCs/>
          <w:sz w:val="24"/>
          <w:szCs w:val="24"/>
        </w:rPr>
        <w:t xml:space="preserve">2. РЕКОМЕНДАЦИИ ПО РАЗРАБОТКЕ РАБОЧИХ ПРОГРАММ </w:t>
      </w:r>
      <w:r>
        <w:rPr>
          <w:b/>
          <w:bCs/>
          <w:sz w:val="24"/>
          <w:szCs w:val="24"/>
        </w:rPr>
        <w:t>ПО</w:t>
      </w:r>
      <w:r w:rsidRPr="004B76E2">
        <w:rPr>
          <w:b/>
          <w:bCs/>
          <w:sz w:val="24"/>
          <w:szCs w:val="24"/>
        </w:rPr>
        <w:t xml:space="preserve"> УЧЕБНО</w:t>
      </w:r>
      <w:r>
        <w:rPr>
          <w:b/>
          <w:bCs/>
          <w:sz w:val="24"/>
          <w:szCs w:val="24"/>
        </w:rPr>
        <w:t>МУ</w:t>
      </w:r>
      <w:r w:rsidRPr="004B76E2">
        <w:rPr>
          <w:b/>
          <w:bCs/>
          <w:sz w:val="24"/>
          <w:szCs w:val="24"/>
        </w:rPr>
        <w:t xml:space="preserve"> ПРЕДМЕТ</w:t>
      </w:r>
      <w:r>
        <w:rPr>
          <w:b/>
          <w:bCs/>
          <w:sz w:val="24"/>
          <w:szCs w:val="24"/>
        </w:rPr>
        <w:t>У</w:t>
      </w:r>
      <w:r w:rsidRPr="004B76E2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МАТЕМАТИКА</w:t>
      </w:r>
      <w:r w:rsidRPr="004B76E2">
        <w:rPr>
          <w:b/>
          <w:bCs/>
          <w:sz w:val="24"/>
          <w:szCs w:val="24"/>
        </w:rPr>
        <w:t>» И КУРСОВ ВНЕУРОЧНОЙ ДЕЯТЕЛЬНОСТИ (ОСНОВНОЕ ОБЩЕЕ ОБРАЗОВАНИЕ)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63F3B">
        <w:rPr>
          <w:sz w:val="24"/>
          <w:szCs w:val="24"/>
        </w:rPr>
        <w:t>Данные рекомендации разработаны для педагогов, реализующих Федеральный государственный образовательный стандарт основного общего образования и Федеральный компонент государственных образовательных стандартов общего образования.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Рабочие программы учебных предметов, курсов и курсов внеурочной деятельности </w:t>
      </w:r>
      <w:r w:rsidR="004A79A3">
        <w:rPr>
          <w:sz w:val="24"/>
          <w:szCs w:val="24"/>
        </w:rPr>
        <w:t xml:space="preserve">(далее рабочие программы) </w:t>
      </w:r>
      <w:r w:rsidRPr="004B76E2">
        <w:rPr>
          <w:sz w:val="24"/>
          <w:szCs w:val="24"/>
        </w:rPr>
        <w:t>являются структурным компонентом основной образовательной программы основного общего образования образовательной организации, которая</w:t>
      </w:r>
      <w:r w:rsidR="004A79A3">
        <w:rPr>
          <w:sz w:val="24"/>
          <w:szCs w:val="24"/>
        </w:rPr>
        <w:t>,</w:t>
      </w:r>
      <w:r w:rsidRPr="004B76E2">
        <w:rPr>
          <w:sz w:val="24"/>
          <w:szCs w:val="24"/>
        </w:rPr>
        <w:t xml:space="preserve"> в свою очередь</w:t>
      </w:r>
      <w:r w:rsidR="004A79A3">
        <w:rPr>
          <w:sz w:val="24"/>
          <w:szCs w:val="24"/>
        </w:rPr>
        <w:t>,</w:t>
      </w:r>
      <w:r w:rsidRPr="004B76E2">
        <w:rPr>
          <w:sz w:val="24"/>
          <w:szCs w:val="24"/>
        </w:rPr>
        <w:t xml:space="preserve"> является локальным нормативным актом.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Целью рабочих программ </w:t>
      </w:r>
      <w:r w:rsidR="004A79A3">
        <w:rPr>
          <w:sz w:val="24"/>
          <w:szCs w:val="24"/>
        </w:rPr>
        <w:t>учебного предмета «Математика</w:t>
      </w:r>
      <w:r w:rsidR="00CA228B">
        <w:rPr>
          <w:sz w:val="24"/>
          <w:szCs w:val="24"/>
        </w:rPr>
        <w:t>»</w:t>
      </w:r>
      <w:r w:rsidR="004A79A3">
        <w:rPr>
          <w:sz w:val="24"/>
          <w:szCs w:val="24"/>
        </w:rPr>
        <w:t xml:space="preserve"> </w:t>
      </w:r>
      <w:r w:rsidRPr="004B76E2">
        <w:rPr>
          <w:sz w:val="24"/>
          <w:szCs w:val="24"/>
        </w:rPr>
        <w:t xml:space="preserve">и курсов внеурочной деятельности </w:t>
      </w:r>
      <w:r w:rsidR="004A79A3">
        <w:rPr>
          <w:sz w:val="24"/>
          <w:szCs w:val="24"/>
        </w:rPr>
        <w:t xml:space="preserve">математического содержания </w:t>
      </w:r>
      <w:r w:rsidRPr="004B76E2">
        <w:rPr>
          <w:sz w:val="24"/>
          <w:szCs w:val="24"/>
        </w:rPr>
        <w:t xml:space="preserve">является обеспечение достижения учащимися планируемых результатов освоения основной образовательной программы основного общего образования. Задачами рабочих программ является определение содержания, объёма, порядка изучения учебного материала по отдельным учебным предметам, курсам с учетом целей, задач и особенностей образовательной деятельности образовательной организации и контингента учащихся. </w:t>
      </w: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B76E2">
        <w:rPr>
          <w:b/>
          <w:bCs/>
          <w:sz w:val="24"/>
          <w:szCs w:val="24"/>
        </w:rPr>
        <w:t>2.1. Особенности рабочей программы учебного предмета «</w:t>
      </w:r>
      <w:r>
        <w:rPr>
          <w:b/>
          <w:bCs/>
          <w:sz w:val="24"/>
          <w:szCs w:val="24"/>
        </w:rPr>
        <w:t>Математика</w:t>
      </w:r>
      <w:r w:rsidRPr="004B76E2">
        <w:rPr>
          <w:b/>
          <w:bCs/>
          <w:sz w:val="24"/>
          <w:szCs w:val="24"/>
        </w:rPr>
        <w:t>» при реализаци</w:t>
      </w:r>
      <w:r w:rsidR="00B17688">
        <w:rPr>
          <w:b/>
          <w:bCs/>
          <w:sz w:val="24"/>
          <w:szCs w:val="24"/>
        </w:rPr>
        <w:t>и</w:t>
      </w:r>
      <w:r w:rsidRPr="004B76E2">
        <w:rPr>
          <w:b/>
          <w:bCs/>
          <w:sz w:val="24"/>
          <w:szCs w:val="24"/>
        </w:rPr>
        <w:t xml:space="preserve"> ФГОС ООО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Рабочие программы разрабатываются учителем (разработчик), группой учителей (разработчики) образовательной организации </w:t>
      </w:r>
      <w:r w:rsidR="004A79A3">
        <w:rPr>
          <w:i/>
          <w:sz w:val="24"/>
          <w:szCs w:val="24"/>
        </w:rPr>
        <w:t>на</w:t>
      </w:r>
      <w:r w:rsidRPr="00FF712B">
        <w:rPr>
          <w:i/>
          <w:sz w:val="24"/>
          <w:szCs w:val="24"/>
        </w:rPr>
        <w:t xml:space="preserve"> образова</w:t>
      </w:r>
      <w:r w:rsidR="004A79A3">
        <w:rPr>
          <w:i/>
          <w:sz w:val="24"/>
          <w:szCs w:val="24"/>
        </w:rPr>
        <w:t>тельный уровень</w:t>
      </w:r>
      <w:r w:rsidRPr="00FF712B">
        <w:rPr>
          <w:i/>
          <w:sz w:val="24"/>
          <w:szCs w:val="24"/>
        </w:rPr>
        <w:t xml:space="preserve"> (</w:t>
      </w:r>
      <w:r w:rsidR="004A79A3">
        <w:rPr>
          <w:i/>
          <w:sz w:val="24"/>
          <w:szCs w:val="24"/>
        </w:rPr>
        <w:t xml:space="preserve">в нашем случае – на уровень </w:t>
      </w:r>
      <w:r w:rsidRPr="00FF712B">
        <w:rPr>
          <w:i/>
          <w:sz w:val="24"/>
          <w:szCs w:val="24"/>
        </w:rPr>
        <w:t>основного общего образования)</w:t>
      </w:r>
      <w:r w:rsidRPr="004B76E2">
        <w:rPr>
          <w:sz w:val="24"/>
          <w:szCs w:val="24"/>
        </w:rPr>
        <w:t xml:space="preserve"> в соответствии с положениями основной образовательной программы основного общего образования. Порядок </w:t>
      </w:r>
      <w:r w:rsidRPr="004B76E2">
        <w:rPr>
          <w:sz w:val="24"/>
          <w:szCs w:val="24"/>
        </w:rPr>
        <w:lastRenderedPageBreak/>
        <w:t>разработки рабочих программ, внесени</w:t>
      </w:r>
      <w:r w:rsidR="00B4030A">
        <w:rPr>
          <w:sz w:val="24"/>
          <w:szCs w:val="24"/>
        </w:rPr>
        <w:t>я</w:t>
      </w:r>
      <w:r w:rsidRPr="004B76E2">
        <w:rPr>
          <w:sz w:val="24"/>
          <w:szCs w:val="24"/>
        </w:rPr>
        <w:t xml:space="preserve"> изменений и </w:t>
      </w:r>
      <w:r w:rsidR="00B4030A">
        <w:rPr>
          <w:sz w:val="24"/>
          <w:szCs w:val="24"/>
        </w:rPr>
        <w:t xml:space="preserve">дополнений в них </w:t>
      </w:r>
      <w:r w:rsidRPr="004B76E2">
        <w:rPr>
          <w:sz w:val="24"/>
          <w:szCs w:val="24"/>
        </w:rPr>
        <w:t>определяется локальным нормативным актом</w:t>
      </w:r>
      <w:r w:rsidR="00CA228B">
        <w:rPr>
          <w:sz w:val="24"/>
          <w:szCs w:val="24"/>
        </w:rPr>
        <w:t xml:space="preserve"> образовательной организации</w:t>
      </w:r>
      <w:r w:rsidRPr="004B76E2">
        <w:rPr>
          <w:sz w:val="24"/>
          <w:szCs w:val="24"/>
        </w:rPr>
        <w:t>.</w:t>
      </w:r>
    </w:p>
    <w:p w:rsidR="008D38E8" w:rsidRPr="00790ADE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B76E2">
        <w:rPr>
          <w:b/>
          <w:bCs/>
          <w:sz w:val="24"/>
          <w:szCs w:val="24"/>
        </w:rPr>
        <w:t xml:space="preserve">2.1.1. </w:t>
      </w:r>
      <w:r w:rsidR="00790ADE" w:rsidRPr="00790ADE">
        <w:rPr>
          <w:b/>
          <w:bCs/>
          <w:sz w:val="24"/>
          <w:szCs w:val="24"/>
        </w:rPr>
        <w:t>Структура рабочей программы по математике, программ курсов внеурочной деятельности</w:t>
      </w:r>
      <w:r w:rsidRPr="00790ADE">
        <w:rPr>
          <w:b/>
          <w:bCs/>
          <w:sz w:val="24"/>
          <w:szCs w:val="24"/>
        </w:rPr>
        <w:t xml:space="preserve"> 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Структура рабочих программ учебных предметов, курсов определяется требованиями федерального государственного образовательного стандарта основного общего образования. Обращаем внимание на то обстоятельство, что вступили в действие изменения в ФГОС основного общего образования, касающиеся требований к структуре рабочих программ учебных предметов, курсов и курсов внеурочной деятельности (Приказ </w:t>
      </w:r>
      <w:proofErr w:type="spellStart"/>
      <w:r w:rsidRPr="004B76E2">
        <w:rPr>
          <w:sz w:val="24"/>
          <w:szCs w:val="24"/>
        </w:rPr>
        <w:t>Минобрнауки</w:t>
      </w:r>
      <w:proofErr w:type="spellEnd"/>
      <w:r w:rsidRPr="004B76E2">
        <w:rPr>
          <w:sz w:val="24"/>
          <w:szCs w:val="24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</w:t>
      </w:r>
      <w:r>
        <w:rPr>
          <w:sz w:val="24"/>
          <w:szCs w:val="24"/>
        </w:rPr>
        <w:t>.12.</w:t>
      </w:r>
      <w:r w:rsidRPr="004B76E2">
        <w:rPr>
          <w:sz w:val="24"/>
          <w:szCs w:val="24"/>
        </w:rPr>
        <w:t>2010 № 1897</w:t>
      </w:r>
      <w:r w:rsidRPr="00463F3B">
        <w:rPr>
          <w:sz w:val="24"/>
          <w:szCs w:val="24"/>
        </w:rPr>
        <w:t>»</w:t>
      </w:r>
      <w:r>
        <w:rPr>
          <w:sz w:val="24"/>
          <w:szCs w:val="24"/>
        </w:rPr>
        <w:t>)</w:t>
      </w:r>
      <w:r w:rsidRPr="00463F3B">
        <w:rPr>
          <w:sz w:val="24"/>
          <w:szCs w:val="24"/>
        </w:rPr>
        <w:t>.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Структура рабочей программы учебных предметов, курсов является формой представления учебного предмета</w:t>
      </w:r>
      <w:r w:rsidR="00790ADE">
        <w:rPr>
          <w:sz w:val="24"/>
          <w:szCs w:val="24"/>
        </w:rPr>
        <w:t xml:space="preserve"> </w:t>
      </w:r>
      <w:r w:rsidRPr="004B76E2">
        <w:rPr>
          <w:sz w:val="24"/>
          <w:szCs w:val="24"/>
        </w:rPr>
        <w:t>как целостной системы, отражающей внутреннюю логику организации учебно-методического материала.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Далее представлены изменения ФГОС основного общего образования, касающиеся требований к структуре рабочих программ учебных предметов, курсов и курсов внеурочной деятельности. С целью </w:t>
      </w:r>
      <w:proofErr w:type="gramStart"/>
      <w:r w:rsidRPr="004B76E2">
        <w:rPr>
          <w:sz w:val="24"/>
          <w:szCs w:val="24"/>
        </w:rPr>
        <w:t>проведения корректировки основной образовательной программы основного общего образования изменения</w:t>
      </w:r>
      <w:proofErr w:type="gramEnd"/>
      <w:r w:rsidRPr="004B76E2">
        <w:rPr>
          <w:sz w:val="24"/>
          <w:szCs w:val="24"/>
        </w:rPr>
        <w:t xml:space="preserve"> представлены в табличном варианте в сравнении с действующей редакцией ФГОС основного общего образования от 31.12.2015 (таблица 1).</w:t>
      </w:r>
    </w:p>
    <w:p w:rsidR="008D38E8" w:rsidRPr="004B76E2" w:rsidRDefault="008D38E8" w:rsidP="008D38E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B76E2">
        <w:rPr>
          <w:sz w:val="24"/>
          <w:szCs w:val="24"/>
        </w:rPr>
        <w:t>Таблица 1</w:t>
      </w:r>
    </w:p>
    <w:p w:rsidR="008D38E8" w:rsidRDefault="008D38E8" w:rsidP="008D38E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B76E2">
        <w:rPr>
          <w:b/>
          <w:bCs/>
          <w:sz w:val="24"/>
          <w:szCs w:val="24"/>
        </w:rPr>
        <w:t xml:space="preserve">Структура рабочих программ учебных предметов, курсов и курсов внеурочной </w:t>
      </w:r>
    </w:p>
    <w:p w:rsidR="008D38E8" w:rsidRPr="004B76E2" w:rsidRDefault="008D38E8" w:rsidP="008D38E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B76E2">
        <w:rPr>
          <w:b/>
          <w:bCs/>
          <w:sz w:val="24"/>
          <w:szCs w:val="24"/>
        </w:rPr>
        <w:t>деятельности (с изм. в п. 18.2.2 ФГОС основного общего образования)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758"/>
      </w:tblGrid>
      <w:tr w:rsidR="008D38E8" w:rsidRPr="004B76E2" w:rsidTr="007A4E11">
        <w:tc>
          <w:tcPr>
            <w:tcW w:w="5210" w:type="dxa"/>
          </w:tcPr>
          <w:p w:rsidR="008D38E8" w:rsidRPr="004B76E2" w:rsidRDefault="008D38E8" w:rsidP="0081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учебных предметов, курсов в редакции ФГОС основного общего образования от 29.12.2014 г., </w:t>
            </w:r>
            <w:r w:rsidRPr="004B76E2">
              <w:rPr>
                <w:rFonts w:ascii="Times New Roman" w:hAnsi="Times New Roman" w:cs="Times New Roman"/>
                <w:b/>
                <w:sz w:val="24"/>
                <w:szCs w:val="24"/>
              </w:rPr>
              <w:t>недействующая</w:t>
            </w:r>
          </w:p>
        </w:tc>
        <w:tc>
          <w:tcPr>
            <w:tcW w:w="5210" w:type="dxa"/>
          </w:tcPr>
          <w:p w:rsidR="008D38E8" w:rsidRPr="004B76E2" w:rsidRDefault="008D38E8" w:rsidP="0081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учебных предметов, курсов в редакции ФГОС основного общего образования от 31.12.2015 г., </w:t>
            </w:r>
            <w:r w:rsidRPr="004B76E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</w:t>
            </w:r>
          </w:p>
        </w:tc>
      </w:tr>
      <w:tr w:rsidR="008D38E8" w:rsidRPr="004B76E2" w:rsidTr="007A4E11">
        <w:tc>
          <w:tcPr>
            <w:tcW w:w="10420" w:type="dxa"/>
            <w:gridSpan w:val="2"/>
          </w:tcPr>
          <w:p w:rsidR="008D38E8" w:rsidRPr="004B76E2" w:rsidRDefault="008D38E8" w:rsidP="0081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Структура рабочих программ учебных предметов, курсов</w:t>
            </w:r>
          </w:p>
        </w:tc>
      </w:tr>
      <w:tr w:rsidR="008D38E8" w:rsidRPr="004B76E2" w:rsidTr="007A4E11">
        <w:tc>
          <w:tcPr>
            <w:tcW w:w="5210" w:type="dxa"/>
          </w:tcPr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1) пояснительная записка, в которой конкретизируются общие цели основного общего образования с учетом специфики учебного предмета;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2) общая характеристика учебного предмета, курса;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3) описание места учебного предмета, курса в учебном плане;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 xml:space="preserve">4) личностные, </w:t>
            </w:r>
            <w:proofErr w:type="spellStart"/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B76E2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конкретного учебного предмета, курса;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5) содержание учебного предмета, курса;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6) тематическое планирование с определением основных видов учебной деятельности;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7) описание учебно-методического и материально- технического обеспечения образовательного процесса;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планируемые результаты изучения учебного предмета, курса</w:t>
            </w:r>
          </w:p>
        </w:tc>
        <w:tc>
          <w:tcPr>
            <w:tcW w:w="5210" w:type="dxa"/>
          </w:tcPr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планируемые результаты освоения учебного предмета, курса;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2) содержание учебного предмета, курса;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 с указанием количества часов, отводимых на освоение каждой темы</w:t>
            </w:r>
          </w:p>
        </w:tc>
      </w:tr>
      <w:tr w:rsidR="008D38E8" w:rsidRPr="004B76E2" w:rsidTr="007A4E11">
        <w:tc>
          <w:tcPr>
            <w:tcW w:w="10420" w:type="dxa"/>
            <w:gridSpan w:val="2"/>
          </w:tcPr>
          <w:p w:rsidR="008D38E8" w:rsidRPr="004B76E2" w:rsidRDefault="008D38E8" w:rsidP="0081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Структура рабочих программ курсов внеурочной деятельности</w:t>
            </w:r>
          </w:p>
        </w:tc>
      </w:tr>
      <w:tr w:rsidR="008D38E8" w:rsidRPr="004B76E2" w:rsidTr="007A4E11">
        <w:tc>
          <w:tcPr>
            <w:tcW w:w="5210" w:type="dxa"/>
          </w:tcPr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отсутствовали данные требования</w:t>
            </w:r>
          </w:p>
        </w:tc>
        <w:tc>
          <w:tcPr>
            <w:tcW w:w="5210" w:type="dxa"/>
          </w:tcPr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1) результаты освоения курса внеурочной деятельности;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2) содержание курса внеурочной деятельности с указанием форм организации и видов деятельности;</w:t>
            </w:r>
          </w:p>
          <w:p w:rsidR="008D38E8" w:rsidRPr="004B76E2" w:rsidRDefault="008D38E8" w:rsidP="00811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</w:t>
            </w:r>
          </w:p>
        </w:tc>
      </w:tr>
    </w:tbl>
    <w:p w:rsidR="008D38E8" w:rsidRPr="004B76E2" w:rsidRDefault="008D38E8" w:rsidP="008D38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B76E2">
        <w:rPr>
          <w:b/>
          <w:bCs/>
          <w:sz w:val="24"/>
          <w:szCs w:val="24"/>
        </w:rPr>
        <w:t>2.1.2. Рекомендации по формированию содержания рабочей программы учебного предмета</w:t>
      </w:r>
      <w:r>
        <w:rPr>
          <w:b/>
          <w:bCs/>
          <w:sz w:val="24"/>
          <w:szCs w:val="24"/>
        </w:rPr>
        <w:t xml:space="preserve"> </w:t>
      </w:r>
      <w:r w:rsidRPr="008D38E8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Математика</w:t>
      </w:r>
      <w:r w:rsidRPr="008D38E8">
        <w:rPr>
          <w:b/>
          <w:bCs/>
          <w:sz w:val="24"/>
          <w:szCs w:val="24"/>
        </w:rPr>
        <w:t>»</w:t>
      </w:r>
      <w:r w:rsidRPr="004B76E2">
        <w:rPr>
          <w:b/>
          <w:bCs/>
          <w:sz w:val="24"/>
          <w:szCs w:val="24"/>
        </w:rPr>
        <w:t xml:space="preserve"> 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4B76E2">
        <w:rPr>
          <w:sz w:val="24"/>
          <w:szCs w:val="24"/>
        </w:rPr>
        <w:t xml:space="preserve">При определении содержания рабочих программ учебного предмета используются положения ФГОС ООО, основной образовательной программы основного общего образования образовательной организации, учитывается примерная основная образовательная программа основного общего образования (реестр Министерства образования и науки Российской Федерации: </w:t>
      </w:r>
      <w:hyperlink r:id="rId32" w:history="1">
        <w:r w:rsidRPr="004B76E2">
          <w:rPr>
            <w:rStyle w:val="a4"/>
            <w:sz w:val="24"/>
            <w:szCs w:val="24"/>
          </w:rPr>
          <w:t>http://fgosreestr.ru/</w:t>
        </w:r>
      </w:hyperlink>
      <w:r w:rsidRPr="004B76E2">
        <w:rPr>
          <w:sz w:val="24"/>
          <w:szCs w:val="24"/>
        </w:rPr>
        <w:t>), материалы примерной программы по учебному предмету, а также авторские программы учебного предмета (входящие в состав учебно-методического комплекта</w:t>
      </w:r>
      <w:r w:rsidR="00DA7B8D">
        <w:rPr>
          <w:sz w:val="24"/>
          <w:szCs w:val="24"/>
        </w:rPr>
        <w:t>, которым пользуется учитель</w:t>
      </w:r>
      <w:r w:rsidRPr="004B76E2">
        <w:rPr>
          <w:sz w:val="24"/>
          <w:szCs w:val="24"/>
        </w:rPr>
        <w:t xml:space="preserve">). </w:t>
      </w:r>
      <w:proofErr w:type="gramEnd"/>
    </w:p>
    <w:p w:rsidR="008D38E8" w:rsidRPr="00790ADE" w:rsidRDefault="008D38E8" w:rsidP="00790ADE">
      <w:pPr>
        <w:autoSpaceDE w:val="0"/>
        <w:autoSpaceDN w:val="0"/>
        <w:adjustRightInd w:val="0"/>
        <w:ind w:firstLine="851"/>
        <w:jc w:val="both"/>
        <w:rPr>
          <w:bCs/>
          <w:i/>
          <w:sz w:val="24"/>
          <w:szCs w:val="24"/>
        </w:rPr>
      </w:pPr>
      <w:r w:rsidRPr="00790ADE">
        <w:rPr>
          <w:bCs/>
          <w:i/>
          <w:sz w:val="24"/>
          <w:szCs w:val="24"/>
        </w:rPr>
        <w:t xml:space="preserve">Рекомендации по формированию содержания структурных элементов рабочей программы </w:t>
      </w:r>
    </w:p>
    <w:p w:rsidR="008D38E8" w:rsidRPr="004B76E2" w:rsidRDefault="008D38E8" w:rsidP="00EF5ECE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 w:rsidRPr="004B76E2">
        <w:rPr>
          <w:i/>
          <w:iCs/>
          <w:sz w:val="24"/>
          <w:szCs w:val="24"/>
        </w:rPr>
        <w:t>1) Планируемые результаты освоения учебного предмета</w:t>
      </w:r>
    </w:p>
    <w:p w:rsidR="008D38E8" w:rsidRPr="004B76E2" w:rsidRDefault="008D38E8" w:rsidP="00EF5E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В данном разделе описываются: 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а) </w:t>
      </w:r>
      <w:r w:rsidRPr="00463F3B">
        <w:rPr>
          <w:sz w:val="24"/>
          <w:szCs w:val="24"/>
        </w:rPr>
        <w:t xml:space="preserve">личностные результаты - </w:t>
      </w:r>
      <w:r w:rsidRPr="00463F3B">
        <w:rPr>
          <w:i/>
          <w:sz w:val="24"/>
          <w:szCs w:val="24"/>
        </w:rPr>
        <w:t>на возрастные периоды</w:t>
      </w:r>
      <w:r w:rsidRPr="004B76E2">
        <w:rPr>
          <w:i/>
          <w:sz w:val="24"/>
          <w:szCs w:val="24"/>
        </w:rPr>
        <w:t xml:space="preserve"> 5-6, 7-9 классы</w:t>
      </w:r>
      <w:r w:rsidRPr="004B76E2">
        <w:rPr>
          <w:sz w:val="24"/>
          <w:szCs w:val="24"/>
        </w:rPr>
        <w:t xml:space="preserve">. Следует обратить внимание на то, что внесены изменения в ФГОС ООО </w:t>
      </w:r>
      <w:r w:rsidRPr="00463F3B">
        <w:rPr>
          <w:sz w:val="24"/>
          <w:szCs w:val="24"/>
        </w:rPr>
        <w:t>(приказ № 1577 от 31.12.2015</w:t>
      </w:r>
      <w:r w:rsidRPr="004B76E2">
        <w:rPr>
          <w:sz w:val="24"/>
          <w:szCs w:val="24"/>
        </w:rPr>
        <w:t>) в личностные результаты освоения адаптированной образовательной программы основного общего образования для следующих категорий обучающихся: глухих, слабослышащих, позднооглохших обучающихся, обучающихся с нарушениями опорно-двигательного аппарата, с расстройствами аутистического спектра.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б) </w:t>
      </w:r>
      <w:proofErr w:type="spellStart"/>
      <w:r w:rsidRPr="00463F3B">
        <w:rPr>
          <w:sz w:val="24"/>
          <w:szCs w:val="24"/>
        </w:rPr>
        <w:t>метапредметные</w:t>
      </w:r>
      <w:proofErr w:type="spellEnd"/>
      <w:r w:rsidRPr="00463F3B">
        <w:rPr>
          <w:sz w:val="24"/>
          <w:szCs w:val="24"/>
        </w:rPr>
        <w:t xml:space="preserve"> результаты - н</w:t>
      </w:r>
      <w:r w:rsidRPr="00463F3B">
        <w:rPr>
          <w:i/>
          <w:sz w:val="24"/>
          <w:szCs w:val="24"/>
        </w:rPr>
        <w:t>а конец каждого года обучения</w:t>
      </w:r>
      <w:r w:rsidRPr="001150AB">
        <w:rPr>
          <w:sz w:val="24"/>
          <w:szCs w:val="24"/>
        </w:rPr>
        <w:t>.</w:t>
      </w:r>
      <w:r w:rsidRPr="004B76E2">
        <w:rPr>
          <w:sz w:val="24"/>
          <w:szCs w:val="24"/>
        </w:rPr>
        <w:t xml:space="preserve"> </w:t>
      </w:r>
      <w:r w:rsidR="00DA7B8D">
        <w:rPr>
          <w:sz w:val="24"/>
          <w:szCs w:val="24"/>
        </w:rPr>
        <w:t>Вышеназванным приказом внесены изменения</w:t>
      </w:r>
      <w:r w:rsidRPr="004B76E2">
        <w:rPr>
          <w:sz w:val="24"/>
          <w:szCs w:val="24"/>
        </w:rPr>
        <w:t xml:space="preserve"> в </w:t>
      </w:r>
      <w:proofErr w:type="spellStart"/>
      <w:r w:rsidRPr="004B76E2">
        <w:rPr>
          <w:sz w:val="24"/>
          <w:szCs w:val="24"/>
        </w:rPr>
        <w:t>метапредметные</w:t>
      </w:r>
      <w:proofErr w:type="spellEnd"/>
      <w:r w:rsidRPr="004B76E2">
        <w:rPr>
          <w:sz w:val="24"/>
          <w:szCs w:val="24"/>
        </w:rPr>
        <w:t xml:space="preserve"> результаты освоения адаптированной образовательной программы основного общего образования </w:t>
      </w:r>
      <w:r w:rsidR="00DA7B8D">
        <w:rPr>
          <w:sz w:val="24"/>
          <w:szCs w:val="24"/>
        </w:rPr>
        <w:t xml:space="preserve">той же категории </w:t>
      </w:r>
      <w:proofErr w:type="gramStart"/>
      <w:r w:rsidR="00DA7B8D">
        <w:rPr>
          <w:sz w:val="24"/>
          <w:szCs w:val="24"/>
        </w:rPr>
        <w:t>обучающихся</w:t>
      </w:r>
      <w:proofErr w:type="gramEnd"/>
      <w:r w:rsidR="00DA7B8D">
        <w:rPr>
          <w:sz w:val="24"/>
          <w:szCs w:val="24"/>
        </w:rPr>
        <w:t xml:space="preserve"> (см. пункт «а)»)</w:t>
      </w:r>
      <w:r w:rsidRPr="004B76E2">
        <w:rPr>
          <w:sz w:val="24"/>
          <w:szCs w:val="24"/>
        </w:rPr>
        <w:t>;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в) </w:t>
      </w:r>
      <w:r w:rsidRPr="00463F3B">
        <w:rPr>
          <w:sz w:val="24"/>
          <w:szCs w:val="24"/>
        </w:rPr>
        <w:t xml:space="preserve">предметные результаты - </w:t>
      </w:r>
      <w:r w:rsidRPr="00463F3B">
        <w:rPr>
          <w:i/>
          <w:sz w:val="24"/>
          <w:szCs w:val="24"/>
        </w:rPr>
        <w:t>на конец каждого года обучения</w:t>
      </w:r>
      <w:r w:rsidRPr="001150AB">
        <w:rPr>
          <w:sz w:val="24"/>
          <w:szCs w:val="24"/>
        </w:rPr>
        <w:t>.</w:t>
      </w:r>
      <w:r w:rsidRPr="004B76E2">
        <w:rPr>
          <w:sz w:val="24"/>
          <w:szCs w:val="24"/>
        </w:rPr>
        <w:t xml:space="preserve"> Предметные результаты представляются двумя блоками «Обучающийся научится» («Выпускник научится») и «Обучающийся получит возможность научиться» («Выпускник получит возможность научиться»). Курсивом выделяются предметные результаты, расширяющие и углубляющие опорную систему знаний или выступающи</w:t>
      </w:r>
      <w:r w:rsidR="00790ADE">
        <w:rPr>
          <w:sz w:val="24"/>
          <w:szCs w:val="24"/>
        </w:rPr>
        <w:t>е</w:t>
      </w:r>
      <w:r w:rsidRPr="004B76E2">
        <w:rPr>
          <w:sz w:val="24"/>
          <w:szCs w:val="24"/>
        </w:rPr>
        <w:t xml:space="preserve"> как пропедевтика для дальнейшего развития обучающихся. Предметные результаты, составляющие указанную группу, приводятся в блоках «Обучающийся получит возможность научиться» («Выпускник получит возможность научиться)».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Следует обратить внимание на то, что внесены дополнения в ФГОС ООО (приказ №</w:t>
      </w:r>
      <w:r>
        <w:rPr>
          <w:sz w:val="24"/>
          <w:szCs w:val="24"/>
        </w:rPr>
        <w:t> </w:t>
      </w:r>
      <w:r w:rsidRPr="004B76E2">
        <w:rPr>
          <w:sz w:val="24"/>
          <w:szCs w:val="24"/>
        </w:rPr>
        <w:t xml:space="preserve">1577 в редакции от 31.12.2015) в предметные результаты освоения адаптированной образовательной программы основного общего образования </w:t>
      </w:r>
      <w:r w:rsidRPr="00463F3B">
        <w:rPr>
          <w:sz w:val="24"/>
          <w:szCs w:val="24"/>
        </w:rPr>
        <w:t>в отдельные предметные области</w:t>
      </w:r>
      <w:r w:rsidRPr="004B76E2">
        <w:rPr>
          <w:sz w:val="24"/>
          <w:szCs w:val="24"/>
        </w:rPr>
        <w:t xml:space="preserve"> (для слепых и слабовидящих обучающихся, обучающихся с нарушениями опорно-двигательного аппарата).</w:t>
      </w:r>
    </w:p>
    <w:p w:rsidR="008D38E8" w:rsidRPr="00463F3B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63F3B">
        <w:rPr>
          <w:sz w:val="24"/>
          <w:szCs w:val="24"/>
        </w:rPr>
        <w:t xml:space="preserve">Основой для фиксации планируемых образовательных результатов является соответствующий раздел основной образовательной программы образовательной </w:t>
      </w:r>
      <w:r w:rsidRPr="00463F3B">
        <w:rPr>
          <w:sz w:val="24"/>
          <w:szCs w:val="24"/>
        </w:rPr>
        <w:lastRenderedPageBreak/>
        <w:t xml:space="preserve">организации, а также формулировки результатов в Примерной основной образовательной программе основного общего образования, Примерной программе по </w:t>
      </w:r>
      <w:r w:rsidR="00DA7B8D">
        <w:rPr>
          <w:sz w:val="24"/>
          <w:szCs w:val="24"/>
        </w:rPr>
        <w:t>математике</w:t>
      </w:r>
      <w:r w:rsidRPr="00463F3B">
        <w:rPr>
          <w:sz w:val="24"/>
          <w:szCs w:val="24"/>
        </w:rPr>
        <w:t xml:space="preserve"> (5-9 классы), </w:t>
      </w:r>
      <w:proofErr w:type="gramStart"/>
      <w:r w:rsidRPr="00463F3B">
        <w:rPr>
          <w:sz w:val="24"/>
          <w:szCs w:val="24"/>
        </w:rPr>
        <w:t>в</w:t>
      </w:r>
      <w:proofErr w:type="gramEnd"/>
      <w:r w:rsidRPr="00463F3B">
        <w:rPr>
          <w:sz w:val="24"/>
          <w:szCs w:val="24"/>
        </w:rPr>
        <w:t xml:space="preserve"> авторском УМК, используемом учителем.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463F3B">
        <w:rPr>
          <w:sz w:val="24"/>
          <w:szCs w:val="24"/>
        </w:rPr>
        <w:t>Планируемые результаты должны содержать т.н. вариативную составляющую - результаты, формируемые на основе учета специфики «местных условий» (географических, историко-культурных, социальных), а также результаты, формируемые «под запрос» участников образовательных отношений</w:t>
      </w:r>
      <w:r>
        <w:rPr>
          <w:sz w:val="24"/>
          <w:szCs w:val="24"/>
        </w:rPr>
        <w:t>.</w:t>
      </w:r>
      <w:proofErr w:type="gramEnd"/>
    </w:p>
    <w:p w:rsidR="00803AF0" w:rsidRDefault="00803AF0" w:rsidP="00790AD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A7B8D">
        <w:rPr>
          <w:sz w:val="24"/>
          <w:szCs w:val="24"/>
        </w:rPr>
        <w:t>Например, «овладение простейшими способами представления и анализа статистических данных, в том числе с учетом рынка труда Калужской области;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статистических характеристик Калужской области».</w:t>
      </w:r>
    </w:p>
    <w:p w:rsidR="008D38E8" w:rsidRPr="004B76E2" w:rsidRDefault="008D38E8" w:rsidP="00790ADE">
      <w:pPr>
        <w:autoSpaceDE w:val="0"/>
        <w:autoSpaceDN w:val="0"/>
        <w:adjustRightInd w:val="0"/>
        <w:ind w:firstLine="851"/>
        <w:jc w:val="both"/>
        <w:rPr>
          <w:i/>
          <w:iCs/>
          <w:sz w:val="24"/>
          <w:szCs w:val="24"/>
        </w:rPr>
      </w:pPr>
      <w:r w:rsidRPr="004B76E2">
        <w:rPr>
          <w:i/>
          <w:iCs/>
          <w:sz w:val="24"/>
          <w:szCs w:val="24"/>
        </w:rPr>
        <w:t>2) Содержание учебного предмета, курса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В данный раздел включается перечень изучаемого учебного материала путём описания основных содержательных линий (дидактических единиц). Возможно использование материалов Примерной основной образовательной программы основного общего образования (реестр Министерства образования и науки РФ: http://fgosreestr.ru/), примерного программы учебного предмета курса.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2370D">
        <w:rPr>
          <w:sz w:val="24"/>
          <w:szCs w:val="24"/>
        </w:rPr>
        <w:t xml:space="preserve">Содержание учебного предмета «Математика» </w:t>
      </w:r>
      <w:r w:rsidR="00BF4753">
        <w:rPr>
          <w:sz w:val="24"/>
          <w:szCs w:val="24"/>
        </w:rPr>
        <w:t>может</w:t>
      </w:r>
      <w:r w:rsidRPr="0052370D">
        <w:rPr>
          <w:sz w:val="24"/>
          <w:szCs w:val="24"/>
        </w:rPr>
        <w:t xml:space="preserve"> быть дополнено региональным (краеведческим) материалом, а также материалом, запрошенн</w:t>
      </w:r>
      <w:r w:rsidR="00912642">
        <w:rPr>
          <w:sz w:val="24"/>
          <w:szCs w:val="24"/>
        </w:rPr>
        <w:t>ым</w:t>
      </w:r>
      <w:r w:rsidRPr="0052370D">
        <w:rPr>
          <w:sz w:val="24"/>
          <w:szCs w:val="24"/>
        </w:rPr>
        <w:t xml:space="preserve"> участниками образовательных отношений.</w:t>
      </w:r>
    </w:p>
    <w:p w:rsidR="00224977" w:rsidRPr="00EF5ECE" w:rsidRDefault="007367F1" w:rsidP="00EF5EC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224977">
        <w:rPr>
          <w:sz w:val="24"/>
          <w:szCs w:val="24"/>
        </w:rPr>
        <w:t>Например</w:t>
      </w:r>
      <w:r w:rsidR="00224977">
        <w:rPr>
          <w:sz w:val="24"/>
          <w:szCs w:val="24"/>
        </w:rPr>
        <w:t>,</w:t>
      </w:r>
      <w:r w:rsidRPr="00224977">
        <w:rPr>
          <w:sz w:val="24"/>
          <w:szCs w:val="24"/>
        </w:rPr>
        <w:t xml:space="preserve"> в </w:t>
      </w:r>
      <w:r w:rsidR="005817D8" w:rsidRPr="00224977">
        <w:rPr>
          <w:sz w:val="24"/>
          <w:szCs w:val="24"/>
        </w:rPr>
        <w:t xml:space="preserve">разделах «Натуральные числа», «Дроби», «Уравнения» </w:t>
      </w:r>
      <w:r w:rsidR="00224977" w:rsidRPr="00224977">
        <w:rPr>
          <w:sz w:val="24"/>
          <w:szCs w:val="24"/>
        </w:rPr>
        <w:t xml:space="preserve">можно </w:t>
      </w:r>
      <w:r w:rsidR="005817D8" w:rsidRPr="00224977">
        <w:rPr>
          <w:sz w:val="24"/>
          <w:szCs w:val="24"/>
        </w:rPr>
        <w:t>рассматривать решение текстовых задач с испол</w:t>
      </w:r>
      <w:r w:rsidRPr="00224977">
        <w:rPr>
          <w:sz w:val="24"/>
          <w:szCs w:val="24"/>
        </w:rPr>
        <w:t>ь</w:t>
      </w:r>
      <w:r w:rsidR="005817D8" w:rsidRPr="00224977">
        <w:rPr>
          <w:sz w:val="24"/>
          <w:szCs w:val="24"/>
        </w:rPr>
        <w:t xml:space="preserve">зованием статистических </w:t>
      </w:r>
      <w:r w:rsidRPr="00224977">
        <w:rPr>
          <w:sz w:val="24"/>
          <w:szCs w:val="24"/>
        </w:rPr>
        <w:t xml:space="preserve">данных Калужского региона; в разделе «Описательная статистика» представлять статистические данные по Калужской области в виде таблиц, диаграмм, графиков; в содержание раздела «Математика в историческом развитии» внести информацию о вкладе математиков - калужан </w:t>
      </w:r>
      <w:r w:rsidR="00224977" w:rsidRPr="00224977">
        <w:rPr>
          <w:sz w:val="24"/>
          <w:szCs w:val="24"/>
        </w:rPr>
        <w:t>(например, П.Л. Чебышев, П.П. </w:t>
      </w:r>
      <w:proofErr w:type="spellStart"/>
      <w:r w:rsidR="00224977" w:rsidRPr="00224977">
        <w:rPr>
          <w:sz w:val="24"/>
          <w:szCs w:val="24"/>
        </w:rPr>
        <w:t>Коровкина</w:t>
      </w:r>
      <w:proofErr w:type="spellEnd"/>
      <w:r w:rsidR="00224977" w:rsidRPr="00224977">
        <w:rPr>
          <w:sz w:val="24"/>
          <w:szCs w:val="24"/>
        </w:rPr>
        <w:t xml:space="preserve">) </w:t>
      </w:r>
      <w:r w:rsidRPr="00224977">
        <w:rPr>
          <w:sz w:val="24"/>
          <w:szCs w:val="24"/>
        </w:rPr>
        <w:t>в развитие математической науки.</w:t>
      </w:r>
      <w:proofErr w:type="gramEnd"/>
    </w:p>
    <w:p w:rsidR="008D38E8" w:rsidRPr="004B76E2" w:rsidRDefault="008D38E8" w:rsidP="00EF5ECE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 w:rsidRPr="004B76E2">
        <w:rPr>
          <w:i/>
          <w:iCs/>
          <w:sz w:val="24"/>
          <w:szCs w:val="24"/>
        </w:rPr>
        <w:t>3) Тем</w:t>
      </w:r>
      <w:r>
        <w:rPr>
          <w:i/>
          <w:iCs/>
          <w:sz w:val="24"/>
          <w:szCs w:val="24"/>
        </w:rPr>
        <w:t>а</w:t>
      </w:r>
      <w:r w:rsidRPr="004B76E2">
        <w:rPr>
          <w:i/>
          <w:iCs/>
          <w:sz w:val="24"/>
          <w:szCs w:val="24"/>
        </w:rPr>
        <w:t>тическое планирование с указанием количества часов, отводимых на освоение</w:t>
      </w: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4B76E2">
        <w:rPr>
          <w:i/>
          <w:iCs/>
          <w:sz w:val="24"/>
          <w:szCs w:val="24"/>
        </w:rPr>
        <w:t>каждой темы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Тематическое планирование по учебному предмету разрабатывается для </w:t>
      </w:r>
      <w:r w:rsidRPr="0052370D">
        <w:rPr>
          <w:sz w:val="24"/>
          <w:szCs w:val="24"/>
        </w:rPr>
        <w:t xml:space="preserve">5 - 9 классов отдельно </w:t>
      </w:r>
      <w:r w:rsidR="00790ADE">
        <w:rPr>
          <w:sz w:val="24"/>
          <w:szCs w:val="24"/>
        </w:rPr>
        <w:t>на каждый учебный год</w:t>
      </w:r>
      <w:r w:rsidRPr="0052370D">
        <w:rPr>
          <w:sz w:val="24"/>
          <w:szCs w:val="24"/>
        </w:rPr>
        <w:t>.</w:t>
      </w:r>
      <w:r w:rsidRPr="004B76E2">
        <w:rPr>
          <w:sz w:val="24"/>
          <w:szCs w:val="24"/>
        </w:rPr>
        <w:t xml:space="preserve"> Можно разработать тематическое планирование, объединив этот раздел с разделом «</w:t>
      </w:r>
      <w:r w:rsidRPr="004B76E2">
        <w:rPr>
          <w:iCs/>
          <w:sz w:val="24"/>
          <w:szCs w:val="24"/>
        </w:rPr>
        <w:t>Содержание учебного предмета, курса</w:t>
      </w:r>
      <w:r w:rsidRPr="004B76E2">
        <w:rPr>
          <w:sz w:val="24"/>
          <w:szCs w:val="24"/>
        </w:rPr>
        <w:t xml:space="preserve">». </w:t>
      </w:r>
      <w:r>
        <w:rPr>
          <w:sz w:val="24"/>
          <w:szCs w:val="24"/>
        </w:rPr>
        <w:t>В этом случае уместна</w:t>
      </w:r>
      <w:r w:rsidRPr="004B76E2">
        <w:rPr>
          <w:sz w:val="24"/>
          <w:szCs w:val="24"/>
        </w:rPr>
        <w:t xml:space="preserve"> следующая форма:</w:t>
      </w:r>
    </w:p>
    <w:p w:rsidR="004A3CE1" w:rsidRPr="004B76E2" w:rsidRDefault="004A3CE1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170"/>
        <w:gridCol w:w="5688"/>
      </w:tblGrid>
      <w:tr w:rsidR="008D38E8" w:rsidRPr="004B76E2" w:rsidTr="00224977">
        <w:trPr>
          <w:jc w:val="center"/>
        </w:trPr>
        <w:tc>
          <w:tcPr>
            <w:tcW w:w="1809" w:type="dxa"/>
          </w:tcPr>
          <w:p w:rsidR="008D38E8" w:rsidRPr="004B76E2" w:rsidRDefault="008D38E8" w:rsidP="007A4E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:rsidR="008D38E8" w:rsidRPr="004B76E2" w:rsidRDefault="008D38E8" w:rsidP="007A4E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37" w:type="dxa"/>
          </w:tcPr>
          <w:p w:rsidR="008D38E8" w:rsidRPr="004B76E2" w:rsidRDefault="008D38E8" w:rsidP="007A4E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</w:tr>
      <w:tr w:rsidR="008D38E8" w:rsidRPr="004B76E2" w:rsidTr="00224977">
        <w:trPr>
          <w:jc w:val="center"/>
        </w:trPr>
        <w:tc>
          <w:tcPr>
            <w:tcW w:w="1809" w:type="dxa"/>
          </w:tcPr>
          <w:p w:rsidR="008D38E8" w:rsidRPr="004B76E2" w:rsidRDefault="008D38E8" w:rsidP="007A4E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8E8" w:rsidRPr="004B76E2" w:rsidRDefault="008D38E8" w:rsidP="007A4E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D38E8" w:rsidRPr="004B76E2" w:rsidRDefault="008D38E8" w:rsidP="007A4E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CE1" w:rsidRDefault="004A3CE1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790ADE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Возможно использование материалов Примерной основной образовательной программы основного общего образования (реестр Министерства образования и науки Российской Федерации: http://fgosreestr.ru/), примерной программы</w:t>
      </w:r>
      <w:r w:rsidR="00790ADE">
        <w:rPr>
          <w:sz w:val="24"/>
          <w:szCs w:val="24"/>
        </w:rPr>
        <w:t xml:space="preserve"> по</w:t>
      </w:r>
      <w:r w:rsidRPr="004B76E2">
        <w:rPr>
          <w:sz w:val="24"/>
          <w:szCs w:val="24"/>
        </w:rPr>
        <w:t xml:space="preserve"> учебно</w:t>
      </w:r>
      <w:r w:rsidR="00790ADE">
        <w:rPr>
          <w:sz w:val="24"/>
          <w:szCs w:val="24"/>
        </w:rPr>
        <w:t>му</w:t>
      </w:r>
      <w:r w:rsidRPr="004B76E2">
        <w:rPr>
          <w:sz w:val="24"/>
          <w:szCs w:val="24"/>
        </w:rPr>
        <w:t xml:space="preserve"> предмет</w:t>
      </w:r>
      <w:r w:rsidR="00790ADE">
        <w:rPr>
          <w:sz w:val="24"/>
          <w:szCs w:val="24"/>
        </w:rPr>
        <w:t>у.</w:t>
      </w:r>
    </w:p>
    <w:p w:rsidR="008D38E8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D38E8" w:rsidRPr="0052370D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2370D">
        <w:rPr>
          <w:b/>
          <w:bCs/>
          <w:sz w:val="24"/>
          <w:szCs w:val="24"/>
        </w:rPr>
        <w:t>2.1.3.</w:t>
      </w:r>
      <w:r w:rsidR="00D618E5">
        <w:rPr>
          <w:b/>
          <w:bCs/>
          <w:sz w:val="24"/>
          <w:szCs w:val="24"/>
        </w:rPr>
        <w:t xml:space="preserve"> </w:t>
      </w:r>
      <w:r w:rsidRPr="0052370D">
        <w:rPr>
          <w:b/>
          <w:bCs/>
          <w:sz w:val="24"/>
          <w:szCs w:val="24"/>
        </w:rPr>
        <w:t>Рекомендации по структуре дополнительных разделов рабочей программы учебного предмета, курса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2370D">
        <w:rPr>
          <w:sz w:val="24"/>
          <w:szCs w:val="24"/>
        </w:rPr>
        <w:t>Локальным нормативным актом образовательной организации</w:t>
      </w:r>
      <w:r w:rsidRPr="004B76E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B76E2">
        <w:rPr>
          <w:sz w:val="24"/>
          <w:szCs w:val="24"/>
        </w:rPr>
        <w:t xml:space="preserve"> структуру рабочих программ учебных предметов могут быть включены дополнительные разделы, например, календарно-тематическое планирование по учебному предмету; оценочные материалы. Ниже предлага</w:t>
      </w:r>
      <w:r w:rsidR="00D618E5">
        <w:rPr>
          <w:sz w:val="24"/>
          <w:szCs w:val="24"/>
        </w:rPr>
        <w:t>ю</w:t>
      </w:r>
      <w:r w:rsidRPr="004B76E2">
        <w:rPr>
          <w:sz w:val="24"/>
          <w:szCs w:val="24"/>
        </w:rPr>
        <w:t>тся рекомендации по наполнению данных разделов.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i/>
          <w:iCs/>
          <w:sz w:val="24"/>
          <w:szCs w:val="24"/>
        </w:rPr>
        <w:lastRenderedPageBreak/>
        <w:t>Календарно-тематическое планирование по учебному предмету</w:t>
      </w:r>
    </w:p>
    <w:p w:rsidR="008D38E8" w:rsidRPr="0052370D" w:rsidRDefault="008D38E8" w:rsidP="002249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Календарно-тематическое планирование по каждому учебному предмету, курсу разрабатывается для 5, 6, 7, 8 и 9 классов отдельно на каждый (предстоящий) учебный год. Календарно-тематическое планирование разрабатывается каждым учителем самостоятельно на основе тематического планирования. </w:t>
      </w:r>
      <w:r w:rsidRPr="0052370D">
        <w:rPr>
          <w:sz w:val="24"/>
          <w:szCs w:val="24"/>
        </w:rPr>
        <w:t>Календарно-тематическое планирование традиционно оформляется в виде плана-сетки (таблицы) и может состоять из следующих разделов:</w:t>
      </w:r>
    </w:p>
    <w:p w:rsidR="008D38E8" w:rsidRPr="0052370D" w:rsidRDefault="008D38E8" w:rsidP="00224977">
      <w:pPr>
        <w:pStyle w:val="a6"/>
        <w:numPr>
          <w:ilvl w:val="1"/>
          <w:numId w:val="6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52370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наименование раздела;</w:t>
      </w:r>
    </w:p>
    <w:p w:rsidR="008D38E8" w:rsidRPr="0052370D" w:rsidRDefault="008D38E8" w:rsidP="00224977">
      <w:pPr>
        <w:pStyle w:val="a6"/>
        <w:numPr>
          <w:ilvl w:val="1"/>
          <w:numId w:val="6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52370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количество часов;</w:t>
      </w:r>
    </w:p>
    <w:p w:rsidR="008D38E8" w:rsidRPr="0052370D" w:rsidRDefault="008D38E8" w:rsidP="00224977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202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>тема урока;</w:t>
      </w:r>
    </w:p>
    <w:p w:rsidR="008D38E8" w:rsidRPr="0052370D" w:rsidRDefault="008D38E8" w:rsidP="00224977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202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урока</w:t>
      </w:r>
      <w:r w:rsidR="00D61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D618E5" w:rsidRPr="00D618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вариативно</w:t>
      </w:r>
      <w:r w:rsidR="00D618E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D38E8" w:rsidRPr="0052370D" w:rsidRDefault="008D38E8" w:rsidP="00224977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202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и средства контроля; </w:t>
      </w:r>
    </w:p>
    <w:p w:rsidR="008D38E8" w:rsidRPr="0052370D" w:rsidRDefault="008D38E8" w:rsidP="00224977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42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(на раздел программы);</w:t>
      </w:r>
    </w:p>
    <w:p w:rsidR="008D38E8" w:rsidRPr="0052370D" w:rsidRDefault="008D38E8" w:rsidP="00224977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42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региональный компонент (краеведческий аспект</w:t>
      </w:r>
      <w:proofErr w:type="gramStart"/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618E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D61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ключевых дидактических единицах</w:t>
      </w:r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D38E8" w:rsidRPr="0052370D" w:rsidRDefault="008D38E8" w:rsidP="00224977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202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самоподготовки к последующему занятию;</w:t>
      </w:r>
    </w:p>
    <w:p w:rsidR="008D38E8" w:rsidRPr="0052370D" w:rsidRDefault="008D38E8" w:rsidP="00224977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202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370D">
        <w:rPr>
          <w:rFonts w:ascii="Times New Roman" w:eastAsia="Calibri" w:hAnsi="Times New Roman" w:cs="Times New Roman"/>
          <w:color w:val="000000"/>
          <w:sz w:val="24"/>
          <w:szCs w:val="24"/>
        </w:rPr>
        <w:t>дата проведения урока.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2370D">
        <w:rPr>
          <w:sz w:val="24"/>
          <w:szCs w:val="24"/>
        </w:rPr>
        <w:t>Целесообразно использование материалов примерной основной</w:t>
      </w:r>
      <w:r w:rsidRPr="004B76E2">
        <w:rPr>
          <w:sz w:val="24"/>
          <w:szCs w:val="24"/>
        </w:rPr>
        <w:t xml:space="preserve"> образовательной программ</w:t>
      </w:r>
      <w:r w:rsidRPr="0052370D">
        <w:rPr>
          <w:sz w:val="24"/>
          <w:szCs w:val="24"/>
        </w:rPr>
        <w:t>ы</w:t>
      </w:r>
      <w:r w:rsidRPr="004B76E2">
        <w:rPr>
          <w:sz w:val="24"/>
          <w:szCs w:val="24"/>
        </w:rPr>
        <w:t xml:space="preserve"> основного общего образования, примерных </w:t>
      </w:r>
      <w:r w:rsidRPr="0052370D">
        <w:rPr>
          <w:sz w:val="24"/>
          <w:szCs w:val="24"/>
        </w:rPr>
        <w:t xml:space="preserve">программ по предмету </w:t>
      </w:r>
      <w:r w:rsidRPr="008D38E8">
        <w:rPr>
          <w:sz w:val="24"/>
          <w:szCs w:val="24"/>
        </w:rPr>
        <w:t>«</w:t>
      </w:r>
      <w:r>
        <w:rPr>
          <w:sz w:val="24"/>
          <w:szCs w:val="24"/>
        </w:rPr>
        <w:t>Математика»</w:t>
      </w:r>
      <w:r w:rsidRPr="004B76E2">
        <w:rPr>
          <w:sz w:val="24"/>
          <w:szCs w:val="24"/>
        </w:rPr>
        <w:t xml:space="preserve"> в части представления календарно-тематического планирования по учебному предмету.</w:t>
      </w:r>
    </w:p>
    <w:p w:rsidR="00D618E5" w:rsidRPr="00EF5ECE" w:rsidRDefault="00FE23F2" w:rsidP="008D38E8">
      <w:pPr>
        <w:autoSpaceDE w:val="0"/>
        <w:autoSpaceDN w:val="0"/>
        <w:adjustRightInd w:val="0"/>
        <w:ind w:firstLine="851"/>
        <w:jc w:val="both"/>
        <w:rPr>
          <w:b/>
          <w:color w:val="FF0000"/>
          <w:sz w:val="24"/>
          <w:szCs w:val="24"/>
        </w:rPr>
      </w:pPr>
      <w:r w:rsidRPr="00EF5ECE">
        <w:rPr>
          <w:b/>
          <w:sz w:val="24"/>
          <w:szCs w:val="24"/>
        </w:rPr>
        <w:t>Вариант</w:t>
      </w:r>
      <w:r w:rsidR="00D618E5" w:rsidRPr="00EF5ECE">
        <w:rPr>
          <w:b/>
          <w:sz w:val="24"/>
          <w:szCs w:val="24"/>
        </w:rPr>
        <w:t xml:space="preserve"> календарно-тематического планирования по математике в 5 </w:t>
      </w:r>
      <w:proofErr w:type="spellStart"/>
      <w:r w:rsidR="00D618E5" w:rsidRPr="00EF5ECE">
        <w:rPr>
          <w:b/>
          <w:sz w:val="24"/>
          <w:szCs w:val="24"/>
        </w:rPr>
        <w:t>кл</w:t>
      </w:r>
      <w:proofErr w:type="spellEnd"/>
      <w:r w:rsidR="00D618E5" w:rsidRPr="00EF5ECE">
        <w:rPr>
          <w:b/>
          <w:sz w:val="24"/>
          <w:szCs w:val="24"/>
        </w:rPr>
        <w:t>.</w:t>
      </w:r>
    </w:p>
    <w:tbl>
      <w:tblPr>
        <w:tblW w:w="5476" w:type="pct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238"/>
        <w:gridCol w:w="1689"/>
        <w:gridCol w:w="1595"/>
        <w:gridCol w:w="1485"/>
        <w:gridCol w:w="1715"/>
        <w:gridCol w:w="1667"/>
        <w:gridCol w:w="1883"/>
      </w:tblGrid>
      <w:tr w:rsidR="00520DC0" w:rsidRPr="00695703" w:rsidTr="003579AB">
        <w:trPr>
          <w:cantSplit/>
          <w:trHeight w:val="28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0DC0" w:rsidRPr="00695703" w:rsidRDefault="00520DC0" w:rsidP="003579AB"/>
        </w:tc>
      </w:tr>
      <w:tr w:rsidR="00520DC0" w:rsidRPr="00E1051A" w:rsidTr="003579AB">
        <w:trPr>
          <w:cantSplit/>
          <w:trHeight w:val="534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</w:tcBorders>
            <w:textDirection w:val="btLr"/>
          </w:tcPr>
          <w:p w:rsidR="00520DC0" w:rsidRPr="00E1051A" w:rsidRDefault="00520DC0" w:rsidP="003579AB">
            <w:pPr>
              <w:spacing w:before="100" w:beforeAutospacing="1" w:after="100" w:afterAutospacing="1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E1051A">
              <w:rPr>
                <w:b/>
                <w:i/>
                <w:sz w:val="20"/>
                <w:szCs w:val="20"/>
              </w:rPr>
              <w:t>Календарные сроки</w:t>
            </w:r>
          </w:p>
        </w:tc>
        <w:tc>
          <w:tcPr>
            <w:tcW w:w="116" w:type="pct"/>
            <w:vMerge w:val="restart"/>
            <w:tcBorders>
              <w:top w:val="single" w:sz="4" w:space="0" w:color="auto"/>
            </w:tcBorders>
            <w:textDirection w:val="btLr"/>
          </w:tcPr>
          <w:p w:rsidR="00520DC0" w:rsidRPr="00E1051A" w:rsidRDefault="00520DC0" w:rsidP="003579AB">
            <w:pPr>
              <w:spacing w:before="100" w:beforeAutospacing="1" w:after="100" w:afterAutospacing="1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E1051A">
              <w:rPr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</w:rPr>
            </w:pPr>
            <w:r w:rsidRPr="00E1051A">
              <w:rPr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2462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</w:rPr>
            </w:pPr>
            <w:r w:rsidRPr="00E1051A">
              <w:rPr>
                <w:b/>
                <w:i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</w:tcBorders>
          </w:tcPr>
          <w:p w:rsidR="00520DC0" w:rsidRPr="00E1051A" w:rsidRDefault="00520DC0" w:rsidP="003579AB">
            <w:pPr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</w:rPr>
            </w:pPr>
            <w:r w:rsidRPr="00E1051A">
              <w:rPr>
                <w:b/>
                <w:i/>
                <w:sz w:val="20"/>
                <w:szCs w:val="20"/>
              </w:rPr>
              <w:t>Возможные виды деятельности учащихся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spacing w:before="100" w:beforeAutospacing="1" w:after="100" w:afterAutospacing="1"/>
              <w:ind w:left="-200" w:right="-148"/>
              <w:jc w:val="center"/>
              <w:rPr>
                <w:b/>
                <w:i/>
                <w:sz w:val="20"/>
                <w:szCs w:val="20"/>
              </w:rPr>
            </w:pPr>
            <w:r w:rsidRPr="00E1051A">
              <w:rPr>
                <w:b/>
                <w:i/>
                <w:sz w:val="20"/>
                <w:szCs w:val="20"/>
              </w:rPr>
              <w:t xml:space="preserve">Инструментарий </w:t>
            </w:r>
            <w:proofErr w:type="gramStart"/>
            <w:r w:rsidRPr="00E1051A">
              <w:rPr>
                <w:b/>
                <w:i/>
                <w:sz w:val="20"/>
                <w:szCs w:val="20"/>
              </w:rPr>
              <w:t>оценивания степени достижения планируемых результатов обучения</w:t>
            </w:r>
            <w:proofErr w:type="gramEnd"/>
          </w:p>
        </w:tc>
      </w:tr>
      <w:tr w:rsidR="00520DC0" w:rsidRPr="00E1051A" w:rsidTr="003579AB">
        <w:trPr>
          <w:jc w:val="center"/>
        </w:trPr>
        <w:tc>
          <w:tcPr>
            <w:tcW w:w="138" w:type="pct"/>
            <w:vMerge/>
            <w:vAlign w:val="center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vMerge/>
            <w:vAlign w:val="center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</w:rPr>
            </w:pPr>
            <w:r w:rsidRPr="00E1051A">
              <w:rPr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8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</w:rPr>
            </w:pPr>
            <w:r w:rsidRPr="00E1051A">
              <w:rPr>
                <w:b/>
                <w:i/>
                <w:sz w:val="20"/>
                <w:szCs w:val="20"/>
              </w:rPr>
              <w:t xml:space="preserve">Личностные </w:t>
            </w:r>
          </w:p>
        </w:tc>
        <w:tc>
          <w:tcPr>
            <w:tcW w:w="813" w:type="pct"/>
          </w:tcPr>
          <w:p w:rsidR="00520DC0" w:rsidRPr="00E1051A" w:rsidRDefault="00520DC0" w:rsidP="003579AB">
            <w:pPr>
              <w:rPr>
                <w:b/>
                <w:sz w:val="20"/>
                <w:szCs w:val="20"/>
              </w:rPr>
            </w:pPr>
            <w:proofErr w:type="spellStart"/>
            <w:r w:rsidRPr="00E1051A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834" w:type="pct"/>
            <w:vMerge/>
            <w:vAlign w:val="center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vAlign w:val="center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</w:tr>
      <w:tr w:rsidR="00520DC0" w:rsidRPr="00E1051A" w:rsidTr="003579AB">
        <w:trPr>
          <w:jc w:val="center"/>
        </w:trPr>
        <w:tc>
          <w:tcPr>
            <w:tcW w:w="5000" w:type="pct"/>
            <w:gridSpan w:val="8"/>
          </w:tcPr>
          <w:p w:rsidR="00520DC0" w:rsidRPr="00E1051A" w:rsidRDefault="00520DC0" w:rsidP="003579AB">
            <w:pPr>
              <w:jc w:val="center"/>
              <w:rPr>
                <w:b/>
                <w:sz w:val="20"/>
                <w:szCs w:val="20"/>
              </w:rPr>
            </w:pPr>
            <w:r w:rsidRPr="00E1051A">
              <w:rPr>
                <w:b/>
                <w:sz w:val="20"/>
                <w:szCs w:val="20"/>
              </w:rPr>
              <w:t>«Вводное повторение» (3 часа)</w:t>
            </w:r>
          </w:p>
        </w:tc>
      </w:tr>
      <w:tr w:rsidR="00520DC0" w:rsidRPr="00E1051A" w:rsidTr="003579AB">
        <w:trPr>
          <w:jc w:val="center"/>
        </w:trPr>
        <w:tc>
          <w:tcPr>
            <w:tcW w:w="138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У-1. Урок-повторение «Сложение и вычитание натуральных чисел».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Повторить понятие натурального числа, класса, разряда.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 xml:space="preserve">Уметь применять основные свойства действий для решения примеров и задач в натуральных числах. 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Ответственное отношение к учению.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Мотивация к изучению и закреплению нового.</w:t>
            </w:r>
          </w:p>
        </w:tc>
        <w:tc>
          <w:tcPr>
            <w:tcW w:w="81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b/>
                <w:sz w:val="20"/>
                <w:szCs w:val="20"/>
              </w:rPr>
              <w:t>Коммуникативные:</w:t>
            </w:r>
            <w:r w:rsidRPr="00E1051A">
              <w:rPr>
                <w:sz w:val="20"/>
                <w:szCs w:val="20"/>
              </w:rPr>
              <w:t xml:space="preserve"> формируют навыки учебного сотрудничества в ходе индивидуальной и групповой работы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b/>
                <w:sz w:val="20"/>
                <w:szCs w:val="20"/>
              </w:rPr>
              <w:t>Регулятивные:</w:t>
            </w:r>
            <w:r w:rsidRPr="00E1051A">
              <w:rPr>
                <w:sz w:val="20"/>
                <w:szCs w:val="20"/>
              </w:rPr>
              <w:t xml:space="preserve"> обнаруживают и формулируют учебную проблему, составляют план выполнения работы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b/>
                <w:sz w:val="20"/>
                <w:szCs w:val="20"/>
              </w:rPr>
              <w:t>Познавательные:</w:t>
            </w:r>
            <w:r w:rsidRPr="00E1051A">
              <w:rPr>
                <w:sz w:val="20"/>
                <w:szCs w:val="20"/>
              </w:rPr>
              <w:t xml:space="preserve"> умеют строить рассуждения в форме связи простых суждений об объекте, его строении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Описывать свойства натурального ряда.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Определять значность чисел.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Называть компоненты действий.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Применять алгоритмы сложения и вычитания в столбик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Тренажер устного счета</w:t>
            </w:r>
          </w:p>
        </w:tc>
      </w:tr>
      <w:tr w:rsidR="00520DC0" w:rsidRPr="00E1051A" w:rsidTr="003579AB">
        <w:trPr>
          <w:jc w:val="center"/>
        </w:trPr>
        <w:tc>
          <w:tcPr>
            <w:tcW w:w="138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 xml:space="preserve">У-2. Урок-повторение «Умножение и </w:t>
            </w:r>
            <w:r w:rsidRPr="00E1051A">
              <w:rPr>
                <w:sz w:val="20"/>
                <w:szCs w:val="20"/>
              </w:rPr>
              <w:lastRenderedPageBreak/>
              <w:t>деление натуральных чисел»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lastRenderedPageBreak/>
              <w:t xml:space="preserve">Знать название компонентов произведения и </w:t>
            </w:r>
            <w:r w:rsidRPr="00E1051A">
              <w:rPr>
                <w:sz w:val="20"/>
                <w:szCs w:val="20"/>
              </w:rPr>
              <w:lastRenderedPageBreak/>
              <w:t xml:space="preserve">частного, повторить алгоритм умножения и деления в столбик, правила умножения и деления на 10;100;1000 и т.д. 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lastRenderedPageBreak/>
              <w:t xml:space="preserve">Умение грамотно излагать свои </w:t>
            </w:r>
            <w:r w:rsidRPr="00E1051A">
              <w:rPr>
                <w:sz w:val="20"/>
                <w:szCs w:val="20"/>
              </w:rPr>
              <w:lastRenderedPageBreak/>
              <w:t>мысли</w:t>
            </w:r>
          </w:p>
        </w:tc>
        <w:tc>
          <w:tcPr>
            <w:tcW w:w="813" w:type="pct"/>
          </w:tcPr>
          <w:p w:rsidR="00520DC0" w:rsidRPr="00E1051A" w:rsidRDefault="00520DC0" w:rsidP="003579AB">
            <w:pPr>
              <w:ind w:left="23"/>
              <w:rPr>
                <w:sz w:val="20"/>
                <w:szCs w:val="20"/>
              </w:rPr>
            </w:pPr>
            <w:proofErr w:type="gramStart"/>
            <w:r w:rsidRPr="00E1051A">
              <w:rPr>
                <w:b/>
                <w:sz w:val="20"/>
                <w:szCs w:val="20"/>
              </w:rPr>
              <w:lastRenderedPageBreak/>
              <w:t>К</w:t>
            </w:r>
            <w:proofErr w:type="gramEnd"/>
            <w:r w:rsidRPr="00E1051A">
              <w:rPr>
                <w:b/>
                <w:sz w:val="20"/>
                <w:szCs w:val="20"/>
              </w:rPr>
              <w:t>:</w:t>
            </w:r>
            <w:r w:rsidRPr="00E1051A">
              <w:rPr>
                <w:sz w:val="20"/>
                <w:szCs w:val="20"/>
              </w:rPr>
              <w:t xml:space="preserve"> формируют </w:t>
            </w:r>
            <w:proofErr w:type="gramStart"/>
            <w:r w:rsidRPr="00E1051A">
              <w:rPr>
                <w:sz w:val="20"/>
                <w:szCs w:val="20"/>
              </w:rPr>
              <w:t>коммуникативные</w:t>
            </w:r>
            <w:proofErr w:type="gramEnd"/>
            <w:r w:rsidRPr="00E1051A">
              <w:rPr>
                <w:sz w:val="20"/>
                <w:szCs w:val="20"/>
              </w:rPr>
              <w:t xml:space="preserve"> действия, </w:t>
            </w:r>
            <w:r w:rsidRPr="00E1051A">
              <w:rPr>
                <w:sz w:val="20"/>
                <w:szCs w:val="20"/>
              </w:rPr>
              <w:lastRenderedPageBreak/>
              <w:t>направленные на структурирование информации по данной теме.</w:t>
            </w:r>
          </w:p>
          <w:p w:rsidR="00520DC0" w:rsidRPr="00E1051A" w:rsidRDefault="00520DC0" w:rsidP="003579AB">
            <w:pPr>
              <w:ind w:left="23"/>
              <w:rPr>
                <w:sz w:val="20"/>
                <w:szCs w:val="20"/>
              </w:rPr>
            </w:pPr>
            <w:proofErr w:type="gramStart"/>
            <w:r w:rsidRPr="00E1051A">
              <w:rPr>
                <w:b/>
                <w:sz w:val="20"/>
                <w:szCs w:val="20"/>
              </w:rPr>
              <w:t>Р</w:t>
            </w:r>
            <w:proofErr w:type="gramEnd"/>
            <w:r w:rsidRPr="00E1051A">
              <w:rPr>
                <w:b/>
                <w:sz w:val="20"/>
                <w:szCs w:val="20"/>
              </w:rPr>
              <w:t xml:space="preserve">: </w:t>
            </w:r>
            <w:r w:rsidRPr="00E1051A">
              <w:rPr>
                <w:sz w:val="20"/>
                <w:szCs w:val="20"/>
              </w:rPr>
              <w:t>оценивают уровень владения учебным действием ("Что я знаю и умею?")</w:t>
            </w:r>
          </w:p>
          <w:p w:rsidR="00520DC0" w:rsidRPr="00E1051A" w:rsidRDefault="00520DC0" w:rsidP="003579AB">
            <w:pPr>
              <w:ind w:left="23"/>
              <w:rPr>
                <w:sz w:val="20"/>
                <w:szCs w:val="20"/>
              </w:rPr>
            </w:pPr>
            <w:proofErr w:type="gramStart"/>
            <w:r w:rsidRPr="00E1051A">
              <w:rPr>
                <w:b/>
                <w:sz w:val="20"/>
                <w:szCs w:val="20"/>
              </w:rPr>
              <w:t>П</w:t>
            </w:r>
            <w:proofErr w:type="gramEnd"/>
            <w:r w:rsidRPr="00E1051A">
              <w:rPr>
                <w:b/>
                <w:sz w:val="20"/>
                <w:szCs w:val="20"/>
              </w:rPr>
              <w:t>:</w:t>
            </w:r>
            <w:r w:rsidRPr="00E1051A">
              <w:rPr>
                <w:sz w:val="20"/>
                <w:szCs w:val="20"/>
              </w:rPr>
              <w:t xml:space="preserve"> умеют осуществлять анализ объектов с выделением существенных и несущественных признаков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lastRenderedPageBreak/>
              <w:t>Называть компоненты действий.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lastRenderedPageBreak/>
              <w:t>Использовать приёмы прикидки и оценки произведения и частного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i/>
                <w:sz w:val="20"/>
                <w:szCs w:val="20"/>
              </w:rPr>
            </w:pPr>
            <w:r w:rsidRPr="00E1051A">
              <w:rPr>
                <w:i/>
                <w:sz w:val="20"/>
                <w:szCs w:val="20"/>
              </w:rPr>
              <w:lastRenderedPageBreak/>
              <w:t>Работа в парах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Тренажер устного счета</w:t>
            </w:r>
          </w:p>
        </w:tc>
      </w:tr>
      <w:tr w:rsidR="00520DC0" w:rsidRPr="00E1051A" w:rsidTr="003579AB">
        <w:trPr>
          <w:trHeight w:val="2040"/>
          <w:jc w:val="center"/>
        </w:trPr>
        <w:tc>
          <w:tcPr>
            <w:tcW w:w="138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3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У-3. Урок-повторение «Решение текстовых задач»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Умение работать с математическим текстом (структурирование, извлечение необходимой информации)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Развитие способности осознано выбирать наиболее эффективные пути решения учебных задач.</w:t>
            </w:r>
          </w:p>
        </w:tc>
        <w:tc>
          <w:tcPr>
            <w:tcW w:w="81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proofErr w:type="gramStart"/>
            <w:r w:rsidRPr="00E1051A">
              <w:rPr>
                <w:b/>
                <w:sz w:val="20"/>
                <w:szCs w:val="20"/>
              </w:rPr>
              <w:t>К</w:t>
            </w:r>
            <w:proofErr w:type="gramEnd"/>
            <w:r w:rsidRPr="00E1051A">
              <w:rPr>
                <w:b/>
                <w:sz w:val="20"/>
                <w:szCs w:val="20"/>
              </w:rPr>
              <w:t>:</w:t>
            </w:r>
            <w:r w:rsidRPr="00E1051A">
              <w:rPr>
                <w:sz w:val="20"/>
                <w:szCs w:val="20"/>
              </w:rPr>
              <w:t xml:space="preserve"> находят в тексте информацию, необходимую для решения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proofErr w:type="gramStart"/>
            <w:r w:rsidRPr="00E1051A">
              <w:rPr>
                <w:b/>
                <w:sz w:val="20"/>
                <w:szCs w:val="20"/>
              </w:rPr>
              <w:t>Р</w:t>
            </w:r>
            <w:proofErr w:type="gramEnd"/>
            <w:r w:rsidRPr="00E1051A">
              <w:rPr>
                <w:b/>
                <w:sz w:val="20"/>
                <w:szCs w:val="20"/>
              </w:rPr>
              <w:t xml:space="preserve">: </w:t>
            </w:r>
            <w:r w:rsidRPr="00E1051A">
              <w:rPr>
                <w:sz w:val="20"/>
                <w:szCs w:val="20"/>
              </w:rPr>
              <w:t>обнаруживают и формулируют учебную проблему, составлять план выполнения работы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proofErr w:type="gramStart"/>
            <w:r w:rsidRPr="00E1051A">
              <w:rPr>
                <w:b/>
                <w:sz w:val="20"/>
                <w:szCs w:val="20"/>
              </w:rPr>
              <w:t>П</w:t>
            </w:r>
            <w:proofErr w:type="gramEnd"/>
            <w:r w:rsidRPr="00E1051A">
              <w:rPr>
                <w:b/>
                <w:sz w:val="20"/>
                <w:szCs w:val="20"/>
              </w:rPr>
              <w:t>:</w:t>
            </w:r>
            <w:r w:rsidRPr="00E1051A">
              <w:rPr>
                <w:sz w:val="20"/>
                <w:szCs w:val="20"/>
              </w:rPr>
              <w:t xml:space="preserve"> используют </w:t>
            </w:r>
            <w:proofErr w:type="spellStart"/>
            <w:r w:rsidRPr="00E1051A">
              <w:rPr>
                <w:sz w:val="20"/>
                <w:szCs w:val="20"/>
              </w:rPr>
              <w:t>знако</w:t>
            </w:r>
            <w:proofErr w:type="spellEnd"/>
            <w:r w:rsidRPr="00E1051A">
              <w:rPr>
                <w:sz w:val="20"/>
                <w:szCs w:val="20"/>
              </w:rPr>
              <w:t xml:space="preserve"> -символические средства, в т.ч. модели и схемы для решения учебных задач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Применять изученные понятия, результаты и методы при решении задач из различных разделов курса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color w:val="000000"/>
                <w:sz w:val="20"/>
                <w:szCs w:val="20"/>
                <w:u w:val="single"/>
              </w:rPr>
            </w:pPr>
            <w:r w:rsidRPr="00E1051A">
              <w:rPr>
                <w:color w:val="000000"/>
                <w:sz w:val="20"/>
                <w:szCs w:val="20"/>
                <w:u w:val="single"/>
              </w:rPr>
              <w:t xml:space="preserve">Самостоятельная работа </w:t>
            </w:r>
          </w:p>
          <w:p w:rsidR="00520DC0" w:rsidRPr="00E1051A" w:rsidRDefault="00520DC0" w:rsidP="003579AB">
            <w:pPr>
              <w:rPr>
                <w:i/>
                <w:color w:val="000000"/>
                <w:sz w:val="20"/>
                <w:szCs w:val="20"/>
                <w:u w:val="single"/>
              </w:rPr>
            </w:pPr>
            <w:r w:rsidRPr="00E1051A">
              <w:rPr>
                <w:i/>
                <w:color w:val="000000"/>
                <w:sz w:val="20"/>
                <w:szCs w:val="20"/>
                <w:u w:val="single"/>
              </w:rPr>
              <w:t xml:space="preserve">*Проектное задание 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i/>
                <w:color w:val="000000"/>
                <w:sz w:val="20"/>
                <w:szCs w:val="20"/>
                <w:u w:val="single"/>
              </w:rPr>
              <w:t xml:space="preserve">«Зачем человеку математика?» </w:t>
            </w:r>
          </w:p>
        </w:tc>
      </w:tr>
      <w:tr w:rsidR="00520DC0" w:rsidRPr="00E1051A" w:rsidTr="003579AB">
        <w:trPr>
          <w:trHeight w:val="371"/>
          <w:jc w:val="center"/>
        </w:trPr>
        <w:tc>
          <w:tcPr>
            <w:tcW w:w="5000" w:type="pct"/>
            <w:gridSpan w:val="8"/>
          </w:tcPr>
          <w:p w:rsidR="00520DC0" w:rsidRPr="00E1051A" w:rsidRDefault="00520DC0" w:rsidP="003579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051A">
              <w:rPr>
                <w:b/>
                <w:color w:val="000000"/>
                <w:sz w:val="20"/>
                <w:szCs w:val="20"/>
              </w:rPr>
              <w:t>Тема 2. «Натуральные числа и шкалы» ((15+1) часов)</w:t>
            </w:r>
          </w:p>
        </w:tc>
      </w:tr>
      <w:tr w:rsidR="00520DC0" w:rsidRPr="00E1051A" w:rsidTr="003579AB">
        <w:trPr>
          <w:trHeight w:val="2040"/>
          <w:jc w:val="center"/>
        </w:trPr>
        <w:tc>
          <w:tcPr>
            <w:tcW w:w="138" w:type="pct"/>
            <w:textDirection w:val="btLr"/>
          </w:tcPr>
          <w:p w:rsidR="00520DC0" w:rsidRPr="00E1051A" w:rsidRDefault="00520DC0" w:rsidP="003579AB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4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У-1. «Обозначение натуральных чисел».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 xml:space="preserve">Умение читать и записывать многозначные натуральные числа. </w:t>
            </w:r>
            <w:proofErr w:type="gramStart"/>
            <w:r w:rsidRPr="00E1051A">
              <w:rPr>
                <w:sz w:val="20"/>
                <w:szCs w:val="20"/>
              </w:rPr>
              <w:t>Верно</w:t>
            </w:r>
            <w:proofErr w:type="gramEnd"/>
            <w:r w:rsidRPr="00E1051A">
              <w:rPr>
                <w:sz w:val="20"/>
                <w:szCs w:val="20"/>
              </w:rPr>
              <w:t xml:space="preserve"> использовать в речи термины </w:t>
            </w:r>
            <w:r w:rsidRPr="00E1051A">
              <w:rPr>
                <w:i/>
                <w:sz w:val="20"/>
                <w:szCs w:val="20"/>
              </w:rPr>
              <w:t>цифра</w:t>
            </w:r>
            <w:r w:rsidRPr="00E1051A">
              <w:rPr>
                <w:sz w:val="20"/>
                <w:szCs w:val="20"/>
              </w:rPr>
              <w:t xml:space="preserve"> и </w:t>
            </w:r>
            <w:r w:rsidRPr="00E1051A">
              <w:rPr>
                <w:i/>
                <w:sz w:val="20"/>
                <w:szCs w:val="20"/>
              </w:rPr>
              <w:t>число</w:t>
            </w:r>
            <w:r w:rsidRPr="00E1051A">
              <w:rPr>
                <w:sz w:val="20"/>
                <w:szCs w:val="20"/>
              </w:rPr>
              <w:t>. Называть предшествующее о последующее число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Умение строить речевые конструкции.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</w:tcPr>
          <w:p w:rsidR="00520DC0" w:rsidRPr="00E1051A" w:rsidRDefault="00520DC0" w:rsidP="003579AB">
            <w:pPr>
              <w:pStyle w:val="ad"/>
              <w:spacing w:line="276" w:lineRule="auto"/>
              <w:ind w:left="60" w:right="-13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52"/>
                <w:rFonts w:eastAsia="Calibri"/>
                <w:b/>
                <w:i w:val="0"/>
              </w:rPr>
              <w:t>Р</w:t>
            </w:r>
            <w:proofErr w:type="gramEnd"/>
            <w:r w:rsidRPr="00E1051A">
              <w:rPr>
                <w:rStyle w:val="52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  <w:lang w:eastAsia="ru-RU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520DC0" w:rsidRPr="00E1051A" w:rsidRDefault="00520DC0" w:rsidP="003579AB">
            <w:pPr>
              <w:pStyle w:val="ad"/>
              <w:spacing w:line="276" w:lineRule="auto"/>
              <w:ind w:left="60" w:right="-13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52"/>
                <w:rFonts w:eastAsia="Calibri"/>
                <w:b/>
                <w:i w:val="0"/>
              </w:rPr>
              <w:t>П</w:t>
            </w:r>
            <w:proofErr w:type="gramEnd"/>
            <w:r w:rsidRPr="00E1051A">
              <w:rPr>
                <w:rStyle w:val="52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  <w:lang w:eastAsia="ru-RU"/>
              </w:rPr>
              <w:t xml:space="preserve"> передают содержание в сжатом (развернутом) виде.</w:t>
            </w:r>
          </w:p>
          <w:p w:rsidR="00520DC0" w:rsidRPr="00E1051A" w:rsidRDefault="00520DC0" w:rsidP="003579AB">
            <w:pPr>
              <w:ind w:left="60" w:right="-13"/>
              <w:rPr>
                <w:sz w:val="20"/>
                <w:szCs w:val="20"/>
              </w:rPr>
            </w:pPr>
            <w:r w:rsidRPr="00E1051A">
              <w:rPr>
                <w:rStyle w:val="52"/>
                <w:rFonts w:eastAsia="Calibri"/>
                <w:b/>
                <w:i w:val="0"/>
              </w:rPr>
              <w:t>К:</w:t>
            </w:r>
            <w:r w:rsidRPr="00E1051A">
              <w:rPr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pStyle w:val="ad"/>
              <w:spacing w:line="276" w:lineRule="auto"/>
              <w:ind w:left="60" w:right="8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52"/>
                <w:rFonts w:eastAsia="Calibri"/>
                <w:b/>
              </w:rPr>
              <w:t>Групповая</w:t>
            </w:r>
            <w:proofErr w:type="gramEnd"/>
            <w:r w:rsidRPr="00E1051A">
              <w:rPr>
                <w:rStyle w:val="52"/>
                <w:rFonts w:eastAsia="Calibri"/>
                <w:b/>
              </w:rPr>
              <w:t xml:space="preserve"> -</w:t>
            </w:r>
            <w:r w:rsidRPr="00E1051A">
              <w:rPr>
                <w:sz w:val="20"/>
                <w:szCs w:val="20"/>
                <w:lang w:eastAsia="ru-RU"/>
              </w:rPr>
              <w:t xml:space="preserve"> обсуждение и выведение определения «натуральное число». </w:t>
            </w:r>
            <w:proofErr w:type="gramStart"/>
            <w:r w:rsidRPr="00E1051A">
              <w:rPr>
                <w:rStyle w:val="52"/>
                <w:rFonts w:eastAsia="Calibri"/>
                <w:b/>
              </w:rPr>
              <w:t>Фронтальна</w:t>
            </w:r>
            <w:r w:rsidRPr="00E1051A">
              <w:rPr>
                <w:rStyle w:val="52"/>
                <w:rFonts w:eastAsia="Calibri"/>
              </w:rPr>
              <w:t>я</w:t>
            </w:r>
            <w:proofErr w:type="gramEnd"/>
            <w:r w:rsidRPr="00E1051A">
              <w:rPr>
                <w:rStyle w:val="52"/>
                <w:rFonts w:eastAsia="Calibri"/>
              </w:rPr>
              <w:t xml:space="preserve"> -</w:t>
            </w:r>
            <w:r w:rsidRPr="00E1051A">
              <w:rPr>
                <w:sz w:val="20"/>
                <w:szCs w:val="20"/>
                <w:lang w:eastAsia="ru-RU"/>
              </w:rPr>
              <w:t xml:space="preserve"> ответы на вопросы, чтение чисел </w:t>
            </w:r>
          </w:p>
          <w:p w:rsidR="00520DC0" w:rsidRPr="00E1051A" w:rsidRDefault="00520DC0" w:rsidP="003579AB">
            <w:pPr>
              <w:pStyle w:val="ad"/>
              <w:spacing w:line="276" w:lineRule="auto"/>
              <w:ind w:left="60" w:right="8"/>
              <w:rPr>
                <w:sz w:val="20"/>
                <w:szCs w:val="20"/>
                <w:lang w:eastAsia="ru-RU"/>
              </w:rPr>
            </w:pPr>
            <w:r w:rsidRPr="00E1051A">
              <w:rPr>
                <w:rStyle w:val="52"/>
                <w:rFonts w:eastAsia="Calibri"/>
                <w:b/>
              </w:rPr>
              <w:t>Индивидуальная</w:t>
            </w:r>
            <w:r w:rsidRPr="00E1051A">
              <w:rPr>
                <w:b/>
                <w:sz w:val="20"/>
                <w:szCs w:val="20"/>
                <w:lang w:eastAsia="ru-RU"/>
              </w:rPr>
              <w:t xml:space="preserve"> -</w:t>
            </w:r>
            <w:r w:rsidRPr="00E1051A">
              <w:rPr>
                <w:sz w:val="20"/>
                <w:szCs w:val="20"/>
                <w:lang w:eastAsia="ru-RU"/>
              </w:rPr>
              <w:t xml:space="preserve"> запись чисел 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Устный опрос, работа с учебником</w:t>
            </w:r>
          </w:p>
        </w:tc>
      </w:tr>
      <w:tr w:rsidR="00520DC0" w:rsidRPr="00E1051A" w:rsidTr="003579AB">
        <w:trPr>
          <w:trHeight w:val="339"/>
          <w:jc w:val="center"/>
        </w:trPr>
        <w:tc>
          <w:tcPr>
            <w:tcW w:w="138" w:type="pct"/>
            <w:textDirection w:val="btLr"/>
          </w:tcPr>
          <w:p w:rsidR="00520DC0" w:rsidRPr="00E1051A" w:rsidRDefault="00520DC0" w:rsidP="003579AB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5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У-2. «Обозначение натуральных чисел».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Умение читать, записывать и сравнивать натуральные числа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 xml:space="preserve">Готовность и способность </w:t>
            </w:r>
            <w:proofErr w:type="gramStart"/>
            <w:r w:rsidRPr="00E1051A">
              <w:rPr>
                <w:sz w:val="20"/>
                <w:szCs w:val="20"/>
              </w:rPr>
              <w:t>обучающихся</w:t>
            </w:r>
            <w:proofErr w:type="gramEnd"/>
            <w:r w:rsidRPr="00E1051A">
              <w:rPr>
                <w:sz w:val="20"/>
                <w:szCs w:val="20"/>
              </w:rPr>
              <w:t xml:space="preserve"> к саморазвитию и самообразованию на основе мотивации к </w:t>
            </w:r>
            <w:r w:rsidRPr="00E1051A">
              <w:rPr>
                <w:sz w:val="20"/>
                <w:szCs w:val="20"/>
              </w:rPr>
              <w:lastRenderedPageBreak/>
              <w:t>обучению и познанию</w:t>
            </w:r>
          </w:p>
        </w:tc>
        <w:tc>
          <w:tcPr>
            <w:tcW w:w="813" w:type="pct"/>
          </w:tcPr>
          <w:p w:rsidR="00520DC0" w:rsidRPr="00E1051A" w:rsidRDefault="00520DC0" w:rsidP="003579AB">
            <w:pPr>
              <w:pStyle w:val="ad"/>
              <w:spacing w:line="276" w:lineRule="auto"/>
              <w:ind w:left="60" w:right="-65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52"/>
                <w:rFonts w:eastAsia="Calibri"/>
                <w:b/>
                <w:i w:val="0"/>
              </w:rPr>
              <w:lastRenderedPageBreak/>
              <w:t>Р</w:t>
            </w:r>
            <w:proofErr w:type="gramEnd"/>
            <w:r w:rsidRPr="00E1051A">
              <w:rPr>
                <w:rStyle w:val="52"/>
                <w:rFonts w:eastAsia="Calibri"/>
                <w:b/>
                <w:i w:val="0"/>
              </w:rPr>
              <w:t>:</w:t>
            </w:r>
            <w:r w:rsidRPr="00E1051A">
              <w:rPr>
                <w:rStyle w:val="52"/>
                <w:rFonts w:eastAsia="Calibri"/>
              </w:rPr>
              <w:t xml:space="preserve"> </w:t>
            </w:r>
            <w:r w:rsidRPr="00E1051A">
              <w:rPr>
                <w:sz w:val="20"/>
                <w:szCs w:val="20"/>
                <w:lang w:eastAsia="ru-RU"/>
              </w:rPr>
              <w:t>работают по со</w:t>
            </w:r>
            <w:r w:rsidRPr="00E1051A">
              <w:rPr>
                <w:sz w:val="20"/>
                <w:szCs w:val="20"/>
                <w:lang w:eastAsia="ru-RU"/>
              </w:rPr>
              <w:softHyphen/>
              <w:t xml:space="preserve">ставленному плану, используют наряду с основными и дополнительные средства. </w:t>
            </w:r>
          </w:p>
          <w:p w:rsidR="00520DC0" w:rsidRPr="00E1051A" w:rsidRDefault="00520DC0" w:rsidP="003579AB">
            <w:pPr>
              <w:pStyle w:val="ad"/>
              <w:spacing w:line="276" w:lineRule="auto"/>
              <w:ind w:left="60" w:right="-65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52"/>
                <w:rFonts w:eastAsia="Calibri"/>
                <w:b/>
                <w:i w:val="0"/>
              </w:rPr>
              <w:lastRenderedPageBreak/>
              <w:t>П</w:t>
            </w:r>
            <w:proofErr w:type="gramEnd"/>
            <w:r w:rsidRPr="00E1051A">
              <w:rPr>
                <w:rStyle w:val="52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  <w:lang w:eastAsia="ru-RU"/>
              </w:rPr>
              <w:t xml:space="preserve"> передают содержание в сжатом, выборочном или развёрнутом виде. </w:t>
            </w:r>
          </w:p>
          <w:p w:rsidR="00520DC0" w:rsidRPr="00E1051A" w:rsidRDefault="00520DC0" w:rsidP="003579AB">
            <w:pPr>
              <w:ind w:left="60" w:right="-65"/>
              <w:rPr>
                <w:sz w:val="20"/>
                <w:szCs w:val="20"/>
              </w:rPr>
            </w:pPr>
            <w:proofErr w:type="gramStart"/>
            <w:r w:rsidRPr="00E1051A">
              <w:rPr>
                <w:rStyle w:val="52"/>
                <w:rFonts w:eastAsia="Calibri"/>
                <w:b/>
                <w:i w:val="0"/>
              </w:rPr>
              <w:t>К</w:t>
            </w:r>
            <w:proofErr w:type="gramEnd"/>
            <w:r w:rsidRPr="00E1051A">
              <w:rPr>
                <w:rStyle w:val="52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</w:rPr>
              <w:t xml:space="preserve"> умеют при необходимости отстаивать точку зрения, аргументируя ее, подтверждая фактами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rStyle w:val="52"/>
                <w:rFonts w:eastAsia="Calibri"/>
                <w:b/>
              </w:rPr>
              <w:lastRenderedPageBreak/>
              <w:t>Ф</w:t>
            </w:r>
            <w:r w:rsidRPr="00E1051A">
              <w:rPr>
                <w:rStyle w:val="52"/>
                <w:rFonts w:eastAsia="Calibri"/>
              </w:rPr>
              <w:t xml:space="preserve"> </w:t>
            </w:r>
            <w:r w:rsidRPr="00E1051A">
              <w:rPr>
                <w:sz w:val="20"/>
                <w:szCs w:val="20"/>
              </w:rPr>
              <w:t>- чтение чи</w:t>
            </w:r>
            <w:r w:rsidRPr="00E1051A">
              <w:rPr>
                <w:rStyle w:val="75pt"/>
                <w:rFonts w:eastAsia="Calibri"/>
                <w:sz w:val="20"/>
                <w:szCs w:val="20"/>
              </w:rPr>
              <w:t>сел, у</w:t>
            </w:r>
            <w:r w:rsidRPr="00E1051A">
              <w:rPr>
                <w:sz w:val="20"/>
                <w:szCs w:val="20"/>
              </w:rPr>
              <w:t>меть распознавать некорректные высказывания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rStyle w:val="52"/>
                <w:rFonts w:eastAsia="Calibri"/>
                <w:b/>
              </w:rPr>
              <w:t>И</w:t>
            </w:r>
            <w:r w:rsidRPr="00E1051A">
              <w:rPr>
                <w:sz w:val="20"/>
                <w:szCs w:val="20"/>
              </w:rPr>
              <w:t xml:space="preserve"> - запись чисел 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 xml:space="preserve">Задания для устного счета </w:t>
            </w:r>
          </w:p>
        </w:tc>
      </w:tr>
      <w:tr w:rsidR="00520DC0" w:rsidRPr="00E1051A" w:rsidTr="003579AB">
        <w:trPr>
          <w:trHeight w:val="339"/>
          <w:jc w:val="center"/>
        </w:trPr>
        <w:tc>
          <w:tcPr>
            <w:tcW w:w="138" w:type="pct"/>
            <w:textDirection w:val="btLr"/>
          </w:tcPr>
          <w:p w:rsidR="00520DC0" w:rsidRPr="00E1051A" w:rsidRDefault="00520DC0" w:rsidP="003579AB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6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У-3.  «Обозначение натуральных чисел»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Выстраивать в простейших задачах дерево возможных вариантов с подсчетом их количества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Формирование коммуникативной компетентности в сотрудничестве</w:t>
            </w:r>
          </w:p>
        </w:tc>
        <w:tc>
          <w:tcPr>
            <w:tcW w:w="813" w:type="pct"/>
          </w:tcPr>
          <w:p w:rsidR="00520DC0" w:rsidRPr="00E1051A" w:rsidRDefault="00520DC0" w:rsidP="003579AB">
            <w:pPr>
              <w:pStyle w:val="ad"/>
              <w:spacing w:line="276" w:lineRule="auto"/>
              <w:ind w:right="-65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52"/>
                <w:rFonts w:eastAsia="Calibri"/>
                <w:b/>
                <w:i w:val="0"/>
              </w:rPr>
              <w:t>Р</w:t>
            </w:r>
            <w:proofErr w:type="gramEnd"/>
            <w:r w:rsidRPr="00E1051A">
              <w:rPr>
                <w:rStyle w:val="52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  <w:lang w:eastAsia="ru-RU"/>
              </w:rPr>
              <w:t xml:space="preserve"> составляют план выполнения заданий совместно с учителем.</w:t>
            </w:r>
          </w:p>
          <w:p w:rsidR="00520DC0" w:rsidRPr="00E1051A" w:rsidRDefault="00520DC0" w:rsidP="003579AB">
            <w:pPr>
              <w:pStyle w:val="ad"/>
              <w:spacing w:line="276" w:lineRule="auto"/>
              <w:ind w:right="-65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52"/>
                <w:rFonts w:eastAsia="Calibri"/>
                <w:b/>
                <w:i w:val="0"/>
              </w:rPr>
              <w:t>П</w:t>
            </w:r>
            <w:proofErr w:type="gramEnd"/>
            <w:r w:rsidRPr="00E1051A">
              <w:rPr>
                <w:rStyle w:val="52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  <w:lang w:eastAsia="ru-RU"/>
              </w:rPr>
              <w:t xml:space="preserve"> делают пред</w:t>
            </w:r>
            <w:r w:rsidRPr="00E1051A">
              <w:rPr>
                <w:sz w:val="20"/>
                <w:szCs w:val="20"/>
                <w:lang w:eastAsia="ru-RU"/>
              </w:rPr>
              <w:softHyphen/>
              <w:t>положения об информации, ко</w:t>
            </w:r>
            <w:r w:rsidRPr="00E1051A">
              <w:rPr>
                <w:sz w:val="20"/>
                <w:szCs w:val="20"/>
                <w:lang w:eastAsia="ru-RU"/>
              </w:rPr>
              <w:softHyphen/>
              <w:t>торая нужна для решения пред</w:t>
            </w:r>
            <w:r w:rsidRPr="00E1051A">
              <w:rPr>
                <w:sz w:val="20"/>
                <w:szCs w:val="20"/>
                <w:lang w:eastAsia="ru-RU"/>
              </w:rPr>
              <w:softHyphen/>
              <w:t>метной учебной задачи.</w:t>
            </w:r>
          </w:p>
          <w:p w:rsidR="00520DC0" w:rsidRPr="00E1051A" w:rsidRDefault="00520DC0" w:rsidP="003579AB">
            <w:pPr>
              <w:ind w:right="-65"/>
              <w:rPr>
                <w:sz w:val="20"/>
                <w:szCs w:val="20"/>
              </w:rPr>
            </w:pPr>
            <w:proofErr w:type="gramStart"/>
            <w:r w:rsidRPr="00E1051A">
              <w:rPr>
                <w:rStyle w:val="52"/>
                <w:rFonts w:eastAsia="Calibri"/>
                <w:b/>
                <w:i w:val="0"/>
              </w:rPr>
              <w:t>К</w:t>
            </w:r>
            <w:proofErr w:type="gramEnd"/>
            <w:r w:rsidRPr="00E1051A">
              <w:rPr>
                <w:rStyle w:val="52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</w:rPr>
              <w:t xml:space="preserve"> умеют принимать точку зрения другого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rStyle w:val="52"/>
                <w:rFonts w:eastAsia="Calibri"/>
                <w:b/>
              </w:rPr>
              <w:t>Ф</w:t>
            </w:r>
            <w:r w:rsidRPr="00E1051A">
              <w:rPr>
                <w:sz w:val="20"/>
                <w:szCs w:val="20"/>
              </w:rPr>
              <w:t xml:space="preserve"> - чтение чи</w:t>
            </w:r>
            <w:r w:rsidRPr="00E1051A">
              <w:rPr>
                <w:rStyle w:val="75pt"/>
                <w:rFonts w:eastAsia="Calibri"/>
                <w:sz w:val="20"/>
                <w:szCs w:val="20"/>
              </w:rPr>
              <w:t xml:space="preserve">сел, 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rStyle w:val="52"/>
                <w:rFonts w:eastAsia="Calibri"/>
                <w:b/>
              </w:rPr>
              <w:t>И</w:t>
            </w:r>
            <w:r w:rsidRPr="00E1051A">
              <w:rPr>
                <w:sz w:val="20"/>
                <w:szCs w:val="20"/>
              </w:rPr>
              <w:t xml:space="preserve"> - запись чисел, </w:t>
            </w:r>
            <w:r w:rsidRPr="00E1051A">
              <w:rPr>
                <w:rStyle w:val="75pt"/>
                <w:rFonts w:eastAsia="Calibri"/>
                <w:sz w:val="20"/>
                <w:szCs w:val="20"/>
              </w:rPr>
              <w:t>у</w:t>
            </w:r>
            <w:r w:rsidRPr="00E1051A">
              <w:rPr>
                <w:sz w:val="20"/>
                <w:szCs w:val="20"/>
              </w:rPr>
              <w:t xml:space="preserve">меть находить неверные утверждения 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Тестирование с взаимопроверкой по эталону, анализ допущенных ошибок</w:t>
            </w:r>
          </w:p>
        </w:tc>
      </w:tr>
      <w:tr w:rsidR="00520DC0" w:rsidRPr="00E1051A" w:rsidTr="003579AB">
        <w:trPr>
          <w:trHeight w:val="339"/>
          <w:jc w:val="center"/>
        </w:trPr>
        <w:tc>
          <w:tcPr>
            <w:tcW w:w="138" w:type="pct"/>
            <w:textDirection w:val="btLr"/>
          </w:tcPr>
          <w:p w:rsidR="00520DC0" w:rsidRPr="00E1051A" w:rsidRDefault="00520DC0" w:rsidP="003579A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7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У-4. «Отрезок. Длина отрезка. Треугольник»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Научиться строить отрезок заданной длины, обозначать его. Использовать математическую терминологию для описания взаимного расположения точек и отрезков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</w:tcPr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rPr>
                <w:b w:val="0"/>
                <w:lang w:eastAsia="ru-RU"/>
              </w:rPr>
            </w:pPr>
            <w:r w:rsidRPr="00C57AE2">
              <w:rPr>
                <w:b w:val="0"/>
                <w:lang w:eastAsia="ru-RU"/>
              </w:rPr>
              <w:t>Проявляют познаватель</w:t>
            </w:r>
            <w:r w:rsidRPr="00C57AE2">
              <w:rPr>
                <w:b w:val="0"/>
                <w:lang w:eastAsia="ru-RU"/>
              </w:rPr>
              <w:softHyphen/>
              <w:t>ный интерес к изучению предмета, оценивают свою учебную деятель</w:t>
            </w:r>
            <w:r w:rsidRPr="00C57AE2">
              <w:rPr>
                <w:b w:val="0"/>
                <w:lang w:eastAsia="ru-RU"/>
              </w:rPr>
              <w:softHyphen/>
              <w:t>ность, применяют прави</w:t>
            </w:r>
            <w:r w:rsidRPr="00C57AE2">
              <w:rPr>
                <w:b w:val="0"/>
                <w:lang w:eastAsia="ru-RU"/>
              </w:rPr>
              <w:softHyphen/>
              <w:t>ла делового сотрудниче</w:t>
            </w:r>
            <w:r w:rsidRPr="00C57AE2">
              <w:rPr>
                <w:b w:val="0"/>
                <w:lang w:eastAsia="ru-RU"/>
              </w:rPr>
              <w:softHyphen/>
              <w:t>ства</w:t>
            </w:r>
          </w:p>
        </w:tc>
        <w:tc>
          <w:tcPr>
            <w:tcW w:w="813" w:type="pct"/>
          </w:tcPr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ind w:left="60"/>
              <w:rPr>
                <w:b w:val="0"/>
                <w:lang w:eastAsia="ru-RU"/>
              </w:rPr>
            </w:pPr>
            <w:proofErr w:type="gramStart"/>
            <w:r w:rsidRPr="00C57AE2">
              <w:rPr>
                <w:rStyle w:val="102"/>
                <w:b/>
                <w:i w:val="0"/>
              </w:rPr>
              <w:t>Р</w:t>
            </w:r>
            <w:proofErr w:type="gramEnd"/>
            <w:r w:rsidRPr="00C57AE2">
              <w:rPr>
                <w:rStyle w:val="102"/>
                <w:b/>
                <w:i w:val="0"/>
              </w:rPr>
              <w:t>:</w:t>
            </w:r>
            <w:r w:rsidRPr="00C57AE2">
              <w:rPr>
                <w:b w:val="0"/>
                <w:lang w:eastAsia="ru-RU"/>
              </w:rPr>
              <w:t xml:space="preserve"> определяют цель учебной деятельности с помощью учителя и самостоя</w:t>
            </w:r>
            <w:r w:rsidRPr="00C57AE2">
              <w:rPr>
                <w:b w:val="0"/>
                <w:lang w:eastAsia="ru-RU"/>
              </w:rPr>
              <w:softHyphen/>
              <w:t>тельно, ищут средства её осуще</w:t>
            </w:r>
            <w:r w:rsidRPr="00C57AE2">
              <w:rPr>
                <w:b w:val="0"/>
                <w:lang w:eastAsia="ru-RU"/>
              </w:rPr>
              <w:softHyphen/>
              <w:t>ствления.</w:t>
            </w:r>
          </w:p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ind w:left="60"/>
              <w:rPr>
                <w:b w:val="0"/>
                <w:lang w:eastAsia="ru-RU"/>
              </w:rPr>
            </w:pPr>
            <w:proofErr w:type="gramStart"/>
            <w:r w:rsidRPr="00C57AE2">
              <w:rPr>
                <w:rStyle w:val="102"/>
                <w:b/>
                <w:i w:val="0"/>
              </w:rPr>
              <w:t>П</w:t>
            </w:r>
            <w:proofErr w:type="gramEnd"/>
            <w:r w:rsidRPr="00C57AE2">
              <w:rPr>
                <w:rStyle w:val="102"/>
                <w:b/>
                <w:i w:val="0"/>
              </w:rPr>
              <w:t>:</w:t>
            </w:r>
            <w:r w:rsidRPr="00C57AE2">
              <w:rPr>
                <w:b w:val="0"/>
                <w:lang w:eastAsia="ru-RU"/>
              </w:rPr>
              <w:t xml:space="preserve"> составлять характеристики объектов по одному или нескольким признакам</w:t>
            </w:r>
          </w:p>
          <w:p w:rsidR="00520DC0" w:rsidRPr="00E1051A" w:rsidRDefault="00520DC0" w:rsidP="003579AB">
            <w:pPr>
              <w:ind w:left="60"/>
              <w:rPr>
                <w:sz w:val="20"/>
                <w:szCs w:val="20"/>
              </w:rPr>
            </w:pPr>
            <w:proofErr w:type="gramStart"/>
            <w:r w:rsidRPr="00E1051A">
              <w:rPr>
                <w:rStyle w:val="102"/>
                <w:i w:val="0"/>
              </w:rPr>
              <w:t>К</w:t>
            </w:r>
            <w:proofErr w:type="gramEnd"/>
            <w:r w:rsidRPr="00E1051A">
              <w:rPr>
                <w:rStyle w:val="102"/>
                <w:i w:val="0"/>
              </w:rPr>
              <w:t>:</w:t>
            </w:r>
            <w:r w:rsidRPr="00E1051A">
              <w:rPr>
                <w:sz w:val="20"/>
                <w:szCs w:val="20"/>
              </w:rPr>
              <w:t xml:space="preserve"> умеют ор</w:t>
            </w:r>
            <w:r w:rsidRPr="00E1051A">
              <w:rPr>
                <w:sz w:val="20"/>
                <w:szCs w:val="20"/>
              </w:rPr>
              <w:softHyphen/>
              <w:t>ганизовывать учебное сотрудничество с учителем и сверстниками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rPr>
                <w:b w:val="0"/>
                <w:lang w:eastAsia="ru-RU"/>
              </w:rPr>
            </w:pPr>
            <w:r w:rsidRPr="00C57AE2">
              <w:rPr>
                <w:rStyle w:val="102"/>
                <w:b/>
              </w:rPr>
              <w:t>Г:</w:t>
            </w:r>
            <w:r w:rsidRPr="00C57AE2">
              <w:rPr>
                <w:b w:val="0"/>
                <w:lang w:eastAsia="ru-RU"/>
              </w:rPr>
              <w:t xml:space="preserve"> обсуждение и выведение понятий «концы отрезка», «равные отрезки», «расстояние ме</w:t>
            </w:r>
            <w:r w:rsidRPr="00C57AE2">
              <w:rPr>
                <w:b w:val="0"/>
                <w:lang w:eastAsia="ru-RU"/>
              </w:rPr>
              <w:softHyphen/>
              <w:t xml:space="preserve">жду точками», «единицы измерения длины». </w:t>
            </w:r>
          </w:p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rPr>
                <w:b w:val="0"/>
                <w:lang w:eastAsia="ru-RU"/>
              </w:rPr>
            </w:pPr>
            <w:r w:rsidRPr="00C57AE2">
              <w:rPr>
                <w:rStyle w:val="102"/>
                <w:b/>
              </w:rPr>
              <w:t>Ф:</w:t>
            </w:r>
            <w:r w:rsidRPr="00C57AE2">
              <w:rPr>
                <w:b w:val="0"/>
                <w:lang w:eastAsia="ru-RU"/>
              </w:rPr>
              <w:t xml:space="preserve"> называние отрезков, изображенных на рисунке </w:t>
            </w:r>
          </w:p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rPr>
                <w:lang w:eastAsia="ru-RU"/>
              </w:rPr>
            </w:pPr>
            <w:r w:rsidRPr="00C57AE2">
              <w:rPr>
                <w:rStyle w:val="102"/>
                <w:b/>
              </w:rPr>
              <w:t xml:space="preserve">И: </w:t>
            </w:r>
            <w:r w:rsidRPr="00C57AE2">
              <w:rPr>
                <w:b w:val="0"/>
                <w:lang w:eastAsia="ru-RU"/>
              </w:rPr>
              <w:t xml:space="preserve">запись точек, лежащих на данном отрезке 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Устный опрос по кар</w:t>
            </w:r>
            <w:r w:rsidRPr="00E1051A">
              <w:rPr>
                <w:sz w:val="20"/>
                <w:szCs w:val="20"/>
              </w:rPr>
              <w:softHyphen/>
              <w:t xml:space="preserve">точкам, 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задания для устного счета</w:t>
            </w:r>
          </w:p>
        </w:tc>
      </w:tr>
      <w:tr w:rsidR="00520DC0" w:rsidRPr="00E1051A" w:rsidTr="003579AB">
        <w:trPr>
          <w:trHeight w:val="339"/>
          <w:jc w:val="center"/>
        </w:trPr>
        <w:tc>
          <w:tcPr>
            <w:tcW w:w="138" w:type="pct"/>
            <w:textDirection w:val="btLr"/>
          </w:tcPr>
          <w:p w:rsidR="00520DC0" w:rsidRPr="00E1051A" w:rsidRDefault="00520DC0" w:rsidP="003579A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8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 xml:space="preserve">У- 5. «Отрезок. Длина отрезка. </w:t>
            </w:r>
            <w:r w:rsidRPr="00E1051A">
              <w:rPr>
                <w:sz w:val="20"/>
                <w:szCs w:val="20"/>
              </w:rPr>
              <w:lastRenderedPageBreak/>
              <w:t>Треугольник»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lastRenderedPageBreak/>
              <w:t xml:space="preserve">Расширить представления </w:t>
            </w:r>
            <w:proofErr w:type="gramStart"/>
            <w:r w:rsidRPr="00E1051A">
              <w:rPr>
                <w:sz w:val="20"/>
                <w:szCs w:val="20"/>
              </w:rPr>
              <w:t>об</w:t>
            </w:r>
            <w:proofErr w:type="gramEnd"/>
            <w:r w:rsidRPr="00E1051A">
              <w:rPr>
                <w:sz w:val="20"/>
                <w:szCs w:val="20"/>
              </w:rPr>
              <w:t xml:space="preserve"> </w:t>
            </w:r>
            <w:r w:rsidRPr="00E1051A">
              <w:rPr>
                <w:sz w:val="20"/>
                <w:szCs w:val="20"/>
              </w:rPr>
              <w:lastRenderedPageBreak/>
              <w:t>единицах измерения длины, освоить шкалу перевода одних единиц в другие. Дать представление о метрической системе единиц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lastRenderedPageBreak/>
              <w:t xml:space="preserve">Готовность и способность </w:t>
            </w:r>
            <w:proofErr w:type="gramStart"/>
            <w:r w:rsidRPr="00E1051A">
              <w:rPr>
                <w:sz w:val="20"/>
                <w:szCs w:val="20"/>
              </w:rPr>
              <w:lastRenderedPageBreak/>
              <w:t>обучающихся</w:t>
            </w:r>
            <w:proofErr w:type="gramEnd"/>
            <w:r w:rsidRPr="00E1051A">
              <w:rPr>
                <w:sz w:val="20"/>
                <w:szCs w:val="20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813" w:type="pct"/>
          </w:tcPr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ind w:left="60"/>
              <w:rPr>
                <w:b w:val="0"/>
                <w:lang w:eastAsia="ru-RU"/>
              </w:rPr>
            </w:pPr>
            <w:proofErr w:type="gramStart"/>
            <w:r w:rsidRPr="00C57AE2">
              <w:rPr>
                <w:rStyle w:val="102"/>
                <w:b/>
                <w:i w:val="0"/>
              </w:rPr>
              <w:lastRenderedPageBreak/>
              <w:t>Р</w:t>
            </w:r>
            <w:proofErr w:type="gramEnd"/>
            <w:r w:rsidRPr="00C57AE2">
              <w:rPr>
                <w:rStyle w:val="102"/>
                <w:b/>
                <w:i w:val="0"/>
              </w:rPr>
              <w:t>:</w:t>
            </w:r>
            <w:r w:rsidRPr="00C57AE2">
              <w:rPr>
                <w:b w:val="0"/>
                <w:lang w:eastAsia="ru-RU"/>
              </w:rPr>
              <w:t xml:space="preserve"> формируют </w:t>
            </w:r>
            <w:r w:rsidRPr="00C57AE2">
              <w:rPr>
                <w:b w:val="0"/>
                <w:lang w:eastAsia="ru-RU"/>
              </w:rPr>
              <w:lastRenderedPageBreak/>
              <w:t xml:space="preserve">постановку учебной задачи на основе соотнесения того, что известно и того, что ещё не известно </w:t>
            </w:r>
          </w:p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ind w:left="60"/>
              <w:rPr>
                <w:b w:val="0"/>
                <w:lang w:eastAsia="ru-RU"/>
              </w:rPr>
            </w:pPr>
            <w:proofErr w:type="gramStart"/>
            <w:r w:rsidRPr="00C57AE2">
              <w:rPr>
                <w:rStyle w:val="102"/>
                <w:b/>
                <w:i w:val="0"/>
              </w:rPr>
              <w:t>П</w:t>
            </w:r>
            <w:proofErr w:type="gramEnd"/>
            <w:r w:rsidRPr="00C57AE2">
              <w:rPr>
                <w:rStyle w:val="102"/>
                <w:b/>
                <w:i w:val="0"/>
              </w:rPr>
              <w:t>:</w:t>
            </w:r>
            <w:r w:rsidRPr="00C57AE2">
              <w:rPr>
                <w:b w:val="0"/>
                <w:lang w:eastAsia="ru-RU"/>
              </w:rPr>
              <w:t xml:space="preserve"> передают содержание в сжатом, выборочном или развёрнутом виде.</w:t>
            </w:r>
          </w:p>
          <w:p w:rsidR="00520DC0" w:rsidRPr="00E1051A" w:rsidRDefault="00520DC0" w:rsidP="003579AB">
            <w:pPr>
              <w:ind w:left="60"/>
              <w:rPr>
                <w:sz w:val="20"/>
                <w:szCs w:val="20"/>
              </w:rPr>
            </w:pPr>
            <w:proofErr w:type="gramStart"/>
            <w:r w:rsidRPr="00E1051A">
              <w:rPr>
                <w:rStyle w:val="102"/>
                <w:i w:val="0"/>
              </w:rPr>
              <w:t>К</w:t>
            </w:r>
            <w:proofErr w:type="gramEnd"/>
            <w:r w:rsidRPr="00E1051A">
              <w:rPr>
                <w:rStyle w:val="102"/>
                <w:i w:val="0"/>
              </w:rPr>
              <w:t>:</w:t>
            </w:r>
            <w:r w:rsidRPr="00E1051A">
              <w:rPr>
                <w:i/>
                <w:sz w:val="20"/>
                <w:szCs w:val="20"/>
              </w:rPr>
              <w:t xml:space="preserve"> </w:t>
            </w:r>
            <w:r w:rsidRPr="00E1051A">
              <w:rPr>
                <w:sz w:val="20"/>
                <w:szCs w:val="20"/>
              </w:rPr>
              <w:t xml:space="preserve">поддерживают </w:t>
            </w:r>
            <w:proofErr w:type="gramStart"/>
            <w:r w:rsidRPr="00E1051A">
              <w:rPr>
                <w:sz w:val="20"/>
                <w:szCs w:val="20"/>
              </w:rPr>
              <w:t>инициативное</w:t>
            </w:r>
            <w:proofErr w:type="gramEnd"/>
            <w:r w:rsidRPr="00E1051A">
              <w:rPr>
                <w:sz w:val="20"/>
                <w:szCs w:val="20"/>
              </w:rPr>
              <w:t xml:space="preserve"> сотрудничество в поиске и сборе информации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rPr>
                <w:b w:val="0"/>
                <w:lang w:eastAsia="ru-RU"/>
              </w:rPr>
            </w:pPr>
            <w:r w:rsidRPr="00C57AE2">
              <w:rPr>
                <w:rStyle w:val="102"/>
                <w:b/>
              </w:rPr>
              <w:lastRenderedPageBreak/>
              <w:t>Ф:</w:t>
            </w:r>
            <w:r w:rsidRPr="00C57AE2">
              <w:rPr>
                <w:b w:val="0"/>
                <w:lang w:eastAsia="ru-RU"/>
              </w:rPr>
              <w:t xml:space="preserve"> ответы на </w:t>
            </w:r>
            <w:r w:rsidRPr="00C57AE2">
              <w:rPr>
                <w:b w:val="0"/>
                <w:lang w:eastAsia="ru-RU"/>
              </w:rPr>
              <w:lastRenderedPageBreak/>
              <w:t xml:space="preserve">вопросы, приводить примеры аналогов геометрических фигур в окружающем мире </w:t>
            </w:r>
          </w:p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rPr>
                <w:b w:val="0"/>
                <w:lang w:eastAsia="ru-RU"/>
              </w:rPr>
            </w:pPr>
            <w:r w:rsidRPr="00C57AE2">
              <w:rPr>
                <w:rStyle w:val="102"/>
                <w:b/>
              </w:rPr>
              <w:t>И:</w:t>
            </w:r>
            <w:r w:rsidRPr="00C57AE2">
              <w:rPr>
                <w:b w:val="0"/>
                <w:lang w:eastAsia="ru-RU"/>
              </w:rPr>
              <w:t xml:space="preserve"> изобра</w:t>
            </w:r>
            <w:r w:rsidRPr="00C57AE2">
              <w:rPr>
                <w:b w:val="0"/>
                <w:lang w:eastAsia="ru-RU"/>
              </w:rPr>
              <w:softHyphen/>
              <w:t xml:space="preserve">жение отрезка и точек, лежащих и не лежащих на нем 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.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lastRenderedPageBreak/>
              <w:t xml:space="preserve">Сообщение с презентацией на </w:t>
            </w:r>
            <w:r w:rsidRPr="00E1051A">
              <w:rPr>
                <w:sz w:val="20"/>
                <w:szCs w:val="20"/>
              </w:rPr>
              <w:lastRenderedPageBreak/>
              <w:t>тему "Старинные меры длины и история их появления", индивидуальная работа с самопроверкой по эталону</w:t>
            </w:r>
          </w:p>
        </w:tc>
      </w:tr>
      <w:tr w:rsidR="00520DC0" w:rsidRPr="00E1051A" w:rsidTr="003579AB">
        <w:trPr>
          <w:trHeight w:val="339"/>
          <w:jc w:val="center"/>
        </w:trPr>
        <w:tc>
          <w:tcPr>
            <w:tcW w:w="138" w:type="pct"/>
            <w:textDirection w:val="btLr"/>
          </w:tcPr>
          <w:p w:rsidR="00520DC0" w:rsidRPr="00E1051A" w:rsidRDefault="00520DC0" w:rsidP="003579A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9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У- 6. «Отрезок. Длина отрезка. Треугольник»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Расширить представления учащихся о геометрических фигурах в окружающем нас мире, научиться классифицировать многоугольники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Формирование мотивации к аналитической деятельности</w:t>
            </w:r>
          </w:p>
        </w:tc>
        <w:tc>
          <w:tcPr>
            <w:tcW w:w="813" w:type="pct"/>
          </w:tcPr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ind w:left="10"/>
              <w:rPr>
                <w:b w:val="0"/>
                <w:lang w:eastAsia="ru-RU"/>
              </w:rPr>
            </w:pPr>
            <w:proofErr w:type="gramStart"/>
            <w:r w:rsidRPr="00C57AE2">
              <w:rPr>
                <w:rStyle w:val="102"/>
                <w:b/>
                <w:i w:val="0"/>
              </w:rPr>
              <w:t>Р</w:t>
            </w:r>
            <w:proofErr w:type="gramEnd"/>
            <w:r w:rsidRPr="00C57AE2">
              <w:rPr>
                <w:rStyle w:val="102"/>
                <w:b/>
                <w:i w:val="0"/>
              </w:rPr>
              <w:t>:</w:t>
            </w:r>
            <w:r w:rsidRPr="00C57AE2">
              <w:rPr>
                <w:rStyle w:val="102"/>
                <w:b/>
              </w:rPr>
              <w:t xml:space="preserve"> </w:t>
            </w:r>
            <w:r w:rsidRPr="00C57AE2">
              <w:rPr>
                <w:b w:val="0"/>
                <w:lang w:eastAsia="ru-RU"/>
              </w:rPr>
              <w:t>определяют цель учебной деятельности, выстраивать алгоритм действий</w:t>
            </w:r>
          </w:p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ind w:left="10"/>
              <w:rPr>
                <w:b w:val="0"/>
                <w:lang w:eastAsia="ru-RU"/>
              </w:rPr>
            </w:pPr>
            <w:proofErr w:type="gramStart"/>
            <w:r w:rsidRPr="00C57AE2">
              <w:rPr>
                <w:rStyle w:val="102"/>
                <w:b/>
                <w:i w:val="0"/>
              </w:rPr>
              <w:t>П</w:t>
            </w:r>
            <w:proofErr w:type="gramEnd"/>
            <w:r w:rsidRPr="00C57AE2">
              <w:rPr>
                <w:lang w:eastAsia="ru-RU"/>
              </w:rPr>
              <w:t>:</w:t>
            </w:r>
            <w:r w:rsidRPr="00C57AE2">
              <w:rPr>
                <w:b w:val="0"/>
                <w:lang w:eastAsia="ru-RU"/>
              </w:rPr>
              <w:t xml:space="preserve"> выделяют общее и частное, общее и различное, классифицировать объекты</w:t>
            </w:r>
          </w:p>
          <w:p w:rsidR="00520DC0" w:rsidRPr="00E1051A" w:rsidRDefault="00520DC0" w:rsidP="003579AB">
            <w:pPr>
              <w:ind w:left="10"/>
              <w:rPr>
                <w:sz w:val="20"/>
                <w:szCs w:val="20"/>
              </w:rPr>
            </w:pPr>
            <w:proofErr w:type="gramStart"/>
            <w:r w:rsidRPr="00E1051A">
              <w:rPr>
                <w:rStyle w:val="102"/>
                <w:i w:val="0"/>
              </w:rPr>
              <w:t>К</w:t>
            </w:r>
            <w:proofErr w:type="gramEnd"/>
            <w:r w:rsidRPr="00E1051A">
              <w:rPr>
                <w:b/>
                <w:sz w:val="20"/>
                <w:szCs w:val="20"/>
              </w:rPr>
              <w:t>:</w:t>
            </w:r>
            <w:r w:rsidRPr="00E1051A">
              <w:rPr>
                <w:sz w:val="20"/>
                <w:szCs w:val="20"/>
              </w:rPr>
              <w:t xml:space="preserve"> умеют организовывать учебное взаимодействие в группе.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C57AE2" w:rsidRDefault="00520DC0" w:rsidP="003579AB">
            <w:pPr>
              <w:pStyle w:val="101"/>
              <w:shd w:val="clear" w:color="auto" w:fill="auto"/>
              <w:spacing w:line="276" w:lineRule="auto"/>
              <w:ind w:left="-9"/>
              <w:rPr>
                <w:b w:val="0"/>
                <w:lang w:eastAsia="ru-RU"/>
              </w:rPr>
            </w:pPr>
            <w:r w:rsidRPr="00C57AE2">
              <w:rPr>
                <w:rStyle w:val="102"/>
                <w:b/>
              </w:rPr>
              <w:t>Г:</w:t>
            </w:r>
            <w:r w:rsidRPr="00C57AE2">
              <w:rPr>
                <w:b w:val="0"/>
                <w:lang w:eastAsia="ru-RU"/>
              </w:rPr>
              <w:t xml:space="preserve"> обсуждение и выведение определений «треугольник», «много</w:t>
            </w:r>
            <w:r w:rsidRPr="00C57AE2">
              <w:rPr>
                <w:b w:val="0"/>
                <w:lang w:eastAsia="ru-RU"/>
              </w:rPr>
              <w:softHyphen/>
              <w:t xml:space="preserve">угольник», их элементов. </w:t>
            </w:r>
          </w:p>
          <w:p w:rsidR="00520DC0" w:rsidRPr="00E1051A" w:rsidRDefault="00520DC0" w:rsidP="003579AB">
            <w:pPr>
              <w:ind w:left="-9"/>
              <w:rPr>
                <w:sz w:val="20"/>
                <w:szCs w:val="20"/>
              </w:rPr>
            </w:pPr>
            <w:r w:rsidRPr="00E1051A">
              <w:rPr>
                <w:rStyle w:val="102"/>
              </w:rPr>
              <w:t>Ф:</w:t>
            </w:r>
            <w:r w:rsidRPr="00E1051A">
              <w:rPr>
                <w:sz w:val="20"/>
                <w:szCs w:val="20"/>
              </w:rPr>
              <w:t xml:space="preserve"> переход от одних единиц измерения к другим. </w:t>
            </w:r>
          </w:p>
          <w:p w:rsidR="00520DC0" w:rsidRPr="00E1051A" w:rsidRDefault="00520DC0" w:rsidP="003579AB">
            <w:pPr>
              <w:ind w:left="-9"/>
              <w:rPr>
                <w:sz w:val="20"/>
                <w:szCs w:val="20"/>
              </w:rPr>
            </w:pPr>
            <w:r w:rsidRPr="00E1051A">
              <w:rPr>
                <w:rStyle w:val="102"/>
              </w:rPr>
              <w:t xml:space="preserve">И: </w:t>
            </w:r>
            <w:r w:rsidRPr="00E1051A">
              <w:rPr>
                <w:sz w:val="20"/>
                <w:szCs w:val="20"/>
              </w:rPr>
              <w:t xml:space="preserve">построение </w:t>
            </w:r>
            <w:proofErr w:type="gramStart"/>
            <w:r w:rsidRPr="00E1051A">
              <w:rPr>
                <w:sz w:val="20"/>
                <w:szCs w:val="20"/>
              </w:rPr>
              <w:t>многоугольни</w:t>
            </w:r>
            <w:r w:rsidRPr="00E1051A">
              <w:rPr>
                <w:sz w:val="20"/>
                <w:szCs w:val="20"/>
              </w:rPr>
              <w:softHyphen/>
              <w:t>ка</w:t>
            </w:r>
            <w:proofErr w:type="gramEnd"/>
            <w:r w:rsidRPr="00E1051A">
              <w:rPr>
                <w:sz w:val="20"/>
                <w:szCs w:val="20"/>
              </w:rPr>
              <w:t xml:space="preserve"> и измерение длины его стороны.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color w:val="000000"/>
                <w:sz w:val="20"/>
                <w:szCs w:val="20"/>
              </w:rPr>
            </w:pPr>
            <w:r w:rsidRPr="00E1051A">
              <w:rPr>
                <w:color w:val="000000"/>
                <w:sz w:val="20"/>
                <w:szCs w:val="20"/>
              </w:rPr>
              <w:t>Фронтальная работа с классом, индивидуальная работа (карточки - задания), математический диктант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</w:p>
        </w:tc>
      </w:tr>
      <w:tr w:rsidR="00520DC0" w:rsidRPr="00E1051A" w:rsidTr="003579AB">
        <w:trPr>
          <w:trHeight w:val="339"/>
          <w:jc w:val="center"/>
        </w:trPr>
        <w:tc>
          <w:tcPr>
            <w:tcW w:w="138" w:type="pct"/>
            <w:textDirection w:val="btLr"/>
          </w:tcPr>
          <w:p w:rsidR="00520DC0" w:rsidRPr="00E1051A" w:rsidRDefault="00520DC0" w:rsidP="003579A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10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У-7. «Плоскость. Прямая. Луч»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 xml:space="preserve">Развивать чертёжные навыки, приёмы анализа данных 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Формирование коммуникативной компетентности в сотрудничестве</w:t>
            </w:r>
          </w:p>
        </w:tc>
        <w:tc>
          <w:tcPr>
            <w:tcW w:w="813" w:type="pct"/>
          </w:tcPr>
          <w:p w:rsidR="00520DC0" w:rsidRPr="00E1051A" w:rsidRDefault="00520DC0" w:rsidP="003579AB">
            <w:pPr>
              <w:pStyle w:val="ad"/>
              <w:spacing w:line="276" w:lineRule="auto"/>
              <w:ind w:right="-65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51"/>
                <w:rFonts w:eastAsia="Calibri"/>
                <w:b/>
                <w:i w:val="0"/>
              </w:rPr>
              <w:t>Р</w:t>
            </w:r>
            <w:proofErr w:type="gramEnd"/>
            <w:r w:rsidRPr="00E1051A">
              <w:rPr>
                <w:rStyle w:val="51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  <w:lang w:eastAsia="ru-RU"/>
              </w:rPr>
              <w:t xml:space="preserve"> самостоятельно обнаруживают и формулируют учебную проблему, определяют цель учебной деятельности</w:t>
            </w:r>
          </w:p>
          <w:p w:rsidR="00520DC0" w:rsidRPr="00E1051A" w:rsidRDefault="00520DC0" w:rsidP="003579AB">
            <w:pPr>
              <w:pStyle w:val="ad"/>
              <w:spacing w:line="276" w:lineRule="auto"/>
              <w:ind w:right="-65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51"/>
                <w:rFonts w:eastAsia="Calibri"/>
                <w:b/>
                <w:i w:val="0"/>
              </w:rPr>
              <w:t>П</w:t>
            </w:r>
            <w:proofErr w:type="gramEnd"/>
            <w:r w:rsidRPr="00E1051A">
              <w:rPr>
                <w:rStyle w:val="51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  <w:lang w:eastAsia="ru-RU"/>
              </w:rPr>
              <w:t xml:space="preserve"> выявляют сходства и различия объектов</w:t>
            </w:r>
          </w:p>
          <w:p w:rsidR="00520DC0" w:rsidRPr="00E1051A" w:rsidRDefault="00520DC0" w:rsidP="003579AB">
            <w:pPr>
              <w:ind w:right="-65"/>
              <w:rPr>
                <w:sz w:val="20"/>
                <w:szCs w:val="20"/>
              </w:rPr>
            </w:pPr>
            <w:proofErr w:type="gramStart"/>
            <w:r w:rsidRPr="00E1051A">
              <w:rPr>
                <w:rStyle w:val="51"/>
                <w:rFonts w:eastAsia="Calibri"/>
                <w:b/>
                <w:i w:val="0"/>
              </w:rPr>
              <w:t>К</w:t>
            </w:r>
            <w:proofErr w:type="gramEnd"/>
            <w:r w:rsidRPr="00E1051A">
              <w:rPr>
                <w:rStyle w:val="51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</w:rPr>
              <w:t xml:space="preserve"> умеют слушать других, принять другую точку зрения, изменить </w:t>
            </w:r>
            <w:r w:rsidRPr="00E1051A">
              <w:rPr>
                <w:sz w:val="20"/>
                <w:szCs w:val="20"/>
              </w:rPr>
              <w:lastRenderedPageBreak/>
              <w:t>свою точку зрения.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pStyle w:val="ad"/>
              <w:spacing w:line="276" w:lineRule="auto"/>
              <w:ind w:left="-9" w:right="-42"/>
              <w:rPr>
                <w:sz w:val="20"/>
                <w:szCs w:val="20"/>
                <w:lang w:eastAsia="ru-RU"/>
              </w:rPr>
            </w:pPr>
            <w:r w:rsidRPr="00E1051A">
              <w:rPr>
                <w:rStyle w:val="51"/>
                <w:rFonts w:eastAsia="Calibri"/>
                <w:b/>
              </w:rPr>
              <w:lastRenderedPageBreak/>
              <w:t>Ф:</w:t>
            </w:r>
            <w:r w:rsidRPr="00E1051A">
              <w:rPr>
                <w:sz w:val="20"/>
                <w:szCs w:val="20"/>
                <w:lang w:eastAsia="ru-RU"/>
              </w:rPr>
              <w:t xml:space="preserve"> устные вычисления, указание взаимного расположения </w:t>
            </w:r>
            <w:proofErr w:type="gramStart"/>
            <w:r w:rsidRPr="00E1051A"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 w:rsidRPr="00E1051A">
              <w:rPr>
                <w:sz w:val="20"/>
                <w:szCs w:val="20"/>
                <w:lang w:eastAsia="ru-RU"/>
              </w:rPr>
              <w:t xml:space="preserve">, луча, отрезка, точек. </w:t>
            </w:r>
          </w:p>
          <w:p w:rsidR="00520DC0" w:rsidRPr="00E1051A" w:rsidRDefault="00520DC0" w:rsidP="003579AB">
            <w:pPr>
              <w:pStyle w:val="ad"/>
              <w:spacing w:line="276" w:lineRule="auto"/>
              <w:ind w:left="-9" w:right="-42"/>
              <w:rPr>
                <w:rFonts w:cs="Arial"/>
                <w:sz w:val="20"/>
                <w:szCs w:val="20"/>
                <w:lang w:eastAsia="ru-RU"/>
              </w:rPr>
            </w:pPr>
            <w:r w:rsidRPr="00E1051A">
              <w:rPr>
                <w:rStyle w:val="51"/>
                <w:rFonts w:eastAsia="Calibri"/>
                <w:b/>
              </w:rPr>
              <w:t>И:</w:t>
            </w:r>
            <w:r w:rsidRPr="00E1051A">
              <w:rPr>
                <w:sz w:val="20"/>
                <w:szCs w:val="20"/>
                <w:lang w:eastAsia="ru-RU"/>
              </w:rPr>
              <w:t xml:space="preserve"> сложе</w:t>
            </w:r>
            <w:r w:rsidRPr="00E1051A">
              <w:rPr>
                <w:sz w:val="20"/>
                <w:szCs w:val="20"/>
                <w:lang w:eastAsia="ru-RU"/>
              </w:rPr>
              <w:softHyphen/>
              <w:t>ние величин, переход от одних единиц измерения к другим.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Работа у доски, выдвижение гипотез с их последующей проверкой  по учебнику</w:t>
            </w:r>
          </w:p>
        </w:tc>
      </w:tr>
      <w:tr w:rsidR="00520DC0" w:rsidRPr="00E1051A" w:rsidTr="003579AB">
        <w:trPr>
          <w:trHeight w:val="339"/>
          <w:jc w:val="center"/>
        </w:trPr>
        <w:tc>
          <w:tcPr>
            <w:tcW w:w="138" w:type="pct"/>
            <w:textDirection w:val="btLr"/>
          </w:tcPr>
          <w:p w:rsidR="00520DC0" w:rsidRPr="00E1051A" w:rsidRDefault="00520DC0" w:rsidP="003579A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6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11</w:t>
            </w:r>
          </w:p>
        </w:tc>
        <w:tc>
          <w:tcPr>
            <w:tcW w:w="693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 xml:space="preserve">У-8. </w:t>
            </w:r>
            <w:r w:rsidRPr="00E1051A">
              <w:rPr>
                <w:b/>
                <w:sz w:val="20"/>
                <w:szCs w:val="20"/>
              </w:rPr>
              <w:t>Административн</w:t>
            </w:r>
            <w:r>
              <w:rPr>
                <w:b/>
                <w:sz w:val="20"/>
                <w:szCs w:val="20"/>
              </w:rPr>
              <w:t>ая</w:t>
            </w:r>
            <w:r w:rsidRPr="00E1051A">
              <w:rPr>
                <w:b/>
                <w:sz w:val="20"/>
                <w:szCs w:val="20"/>
              </w:rPr>
              <w:t xml:space="preserve"> входн</w:t>
            </w:r>
            <w:r>
              <w:rPr>
                <w:b/>
                <w:sz w:val="20"/>
                <w:szCs w:val="20"/>
              </w:rPr>
              <w:t>ая</w:t>
            </w:r>
            <w:r w:rsidRPr="00E1051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контрольная работа</w:t>
            </w:r>
            <w:r w:rsidRPr="00E1051A">
              <w:rPr>
                <w:sz w:val="20"/>
                <w:szCs w:val="20"/>
              </w:rPr>
              <w:t xml:space="preserve"> за курс 4 класса</w:t>
            </w:r>
          </w:p>
        </w:tc>
        <w:tc>
          <w:tcPr>
            <w:tcW w:w="840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809" w:type="pct"/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sz w:val="20"/>
                <w:szCs w:val="20"/>
              </w:rPr>
              <w:t>Умение контролировать результат учебной математической деятельности.</w:t>
            </w:r>
          </w:p>
        </w:tc>
        <w:tc>
          <w:tcPr>
            <w:tcW w:w="813" w:type="pct"/>
          </w:tcPr>
          <w:p w:rsidR="00520DC0" w:rsidRPr="00E1051A" w:rsidRDefault="00520DC0" w:rsidP="003579AB">
            <w:pPr>
              <w:pStyle w:val="ad"/>
              <w:spacing w:line="276" w:lineRule="auto"/>
              <w:ind w:right="0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48"/>
                <w:rFonts w:eastAsia="Calibri"/>
                <w:b/>
                <w:i w:val="0"/>
              </w:rPr>
              <w:t>Р</w:t>
            </w:r>
            <w:proofErr w:type="gramEnd"/>
            <w:r w:rsidRPr="00E1051A">
              <w:rPr>
                <w:rStyle w:val="48"/>
                <w:rFonts w:eastAsia="Calibri"/>
                <w:b/>
                <w:i w:val="0"/>
              </w:rPr>
              <w:t>:</w:t>
            </w:r>
            <w:r w:rsidRPr="00E1051A">
              <w:rPr>
                <w:sz w:val="20"/>
                <w:szCs w:val="20"/>
                <w:lang w:eastAsia="ru-RU"/>
              </w:rPr>
              <w:t xml:space="preserve"> способность к волевому усилию в преодолении препятствий.</w:t>
            </w:r>
          </w:p>
          <w:p w:rsidR="00520DC0" w:rsidRPr="00E1051A" w:rsidRDefault="00520DC0" w:rsidP="003579AB">
            <w:pPr>
              <w:pStyle w:val="ad"/>
              <w:spacing w:line="276" w:lineRule="auto"/>
              <w:ind w:right="0"/>
              <w:rPr>
                <w:sz w:val="20"/>
                <w:szCs w:val="20"/>
                <w:lang w:eastAsia="ru-RU"/>
              </w:rPr>
            </w:pPr>
            <w:proofErr w:type="gramStart"/>
            <w:r w:rsidRPr="00E1051A">
              <w:rPr>
                <w:rStyle w:val="48"/>
                <w:rFonts w:eastAsia="Calibri"/>
                <w:b/>
                <w:i w:val="0"/>
              </w:rPr>
              <w:t>П</w:t>
            </w:r>
            <w:proofErr w:type="gramEnd"/>
            <w:r w:rsidRPr="00E1051A">
              <w:rPr>
                <w:rStyle w:val="48"/>
                <w:rFonts w:eastAsia="Calibri"/>
                <w:b/>
                <w:i w:val="0"/>
              </w:rPr>
              <w:t>:</w:t>
            </w:r>
            <w:r w:rsidRPr="00E1051A">
              <w:rPr>
                <w:rStyle w:val="48"/>
                <w:rFonts w:eastAsia="Calibri"/>
              </w:rPr>
              <w:t xml:space="preserve"> </w:t>
            </w:r>
            <w:r w:rsidRPr="00E1051A">
              <w:rPr>
                <w:sz w:val="20"/>
                <w:szCs w:val="20"/>
                <w:lang w:eastAsia="ru-RU"/>
              </w:rPr>
              <w:t>делают пред</w:t>
            </w:r>
            <w:r w:rsidRPr="00E1051A">
              <w:rPr>
                <w:sz w:val="20"/>
                <w:szCs w:val="20"/>
                <w:lang w:eastAsia="ru-RU"/>
              </w:rPr>
              <w:softHyphen/>
              <w:t>положения об информации, которая нужна для решения учебной задачи.</w:t>
            </w:r>
          </w:p>
          <w:p w:rsidR="00520DC0" w:rsidRPr="00E1051A" w:rsidRDefault="00520DC0" w:rsidP="003579AB">
            <w:pPr>
              <w:rPr>
                <w:sz w:val="20"/>
                <w:szCs w:val="20"/>
              </w:rPr>
            </w:pPr>
            <w:proofErr w:type="gramStart"/>
            <w:r w:rsidRPr="00E1051A">
              <w:rPr>
                <w:rStyle w:val="1510pt"/>
                <w:b/>
                <w:i w:val="0"/>
              </w:rPr>
              <w:t>К</w:t>
            </w:r>
            <w:proofErr w:type="gramEnd"/>
            <w:r w:rsidRPr="00E1051A">
              <w:rPr>
                <w:rStyle w:val="1510pt"/>
                <w:b/>
                <w:i w:val="0"/>
              </w:rPr>
              <w:t>:</w:t>
            </w:r>
            <w:r w:rsidRPr="00E1051A">
              <w:rPr>
                <w:sz w:val="20"/>
                <w:szCs w:val="20"/>
              </w:rPr>
              <w:t xml:space="preserve"> управляют своим поведением (контроль, </w:t>
            </w:r>
            <w:proofErr w:type="spellStart"/>
            <w:r w:rsidRPr="00E1051A">
              <w:rPr>
                <w:sz w:val="20"/>
                <w:szCs w:val="20"/>
              </w:rPr>
              <w:t>самокоррекция</w:t>
            </w:r>
            <w:proofErr w:type="spellEnd"/>
            <w:r w:rsidRPr="00E1051A">
              <w:rPr>
                <w:sz w:val="20"/>
                <w:szCs w:val="20"/>
              </w:rPr>
              <w:t>).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</w:rPr>
            </w:pPr>
            <w:r w:rsidRPr="00E1051A">
              <w:rPr>
                <w:rStyle w:val="48"/>
                <w:rFonts w:eastAsia="Calibri"/>
                <w:b/>
              </w:rPr>
              <w:t>И:</w:t>
            </w:r>
            <w:r w:rsidRPr="00E1051A">
              <w:rPr>
                <w:sz w:val="20"/>
                <w:szCs w:val="20"/>
              </w:rPr>
              <w:t xml:space="preserve"> решение контрольной работы 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C0" w:rsidRPr="00E1051A" w:rsidRDefault="00520DC0" w:rsidP="003579AB">
            <w:pPr>
              <w:rPr>
                <w:sz w:val="20"/>
                <w:szCs w:val="20"/>
                <w:lang w:val="en-US"/>
              </w:rPr>
            </w:pPr>
            <w:r w:rsidRPr="00E1051A">
              <w:rPr>
                <w:b/>
                <w:sz w:val="20"/>
                <w:szCs w:val="20"/>
              </w:rPr>
              <w:t>Административн</w:t>
            </w:r>
            <w:r>
              <w:rPr>
                <w:b/>
                <w:sz w:val="20"/>
                <w:szCs w:val="20"/>
              </w:rPr>
              <w:t>ая</w:t>
            </w:r>
            <w:r w:rsidRPr="00E1051A">
              <w:rPr>
                <w:b/>
                <w:sz w:val="20"/>
                <w:szCs w:val="20"/>
              </w:rPr>
              <w:t xml:space="preserve"> входн</w:t>
            </w:r>
            <w:r>
              <w:rPr>
                <w:b/>
                <w:sz w:val="20"/>
                <w:szCs w:val="20"/>
              </w:rPr>
              <w:t>ая</w:t>
            </w:r>
            <w:r w:rsidRPr="00E1051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контрольная работа</w:t>
            </w:r>
          </w:p>
        </w:tc>
      </w:tr>
    </w:tbl>
    <w:p w:rsidR="00520DC0" w:rsidRPr="00D618E5" w:rsidRDefault="00520DC0" w:rsidP="00EF5ECE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i/>
          <w:iCs/>
          <w:sz w:val="24"/>
          <w:szCs w:val="24"/>
        </w:rPr>
        <w:t>Оценочные материалы</w:t>
      </w:r>
    </w:p>
    <w:p w:rsidR="008D38E8" w:rsidRPr="0052370D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В разделе представляются контрольно-измерительные материалы</w:t>
      </w:r>
      <w:r w:rsidR="00D618E5">
        <w:rPr>
          <w:sz w:val="24"/>
          <w:szCs w:val="24"/>
        </w:rPr>
        <w:t xml:space="preserve"> (КИМ)</w:t>
      </w:r>
      <w:r w:rsidRPr="004B76E2">
        <w:rPr>
          <w:sz w:val="24"/>
          <w:szCs w:val="24"/>
        </w:rPr>
        <w:t xml:space="preserve">, которые используются для определения уровня достижения обучающимися планируемых метапредметных и предметных результатов в рамках организации </w:t>
      </w:r>
      <w:r w:rsidRPr="002C15D9">
        <w:rPr>
          <w:i/>
          <w:sz w:val="24"/>
          <w:szCs w:val="24"/>
        </w:rPr>
        <w:t>текущего контроля успеваемости</w:t>
      </w:r>
      <w:r w:rsidRPr="002C15D9">
        <w:rPr>
          <w:sz w:val="24"/>
          <w:szCs w:val="24"/>
        </w:rPr>
        <w:t>.</w:t>
      </w:r>
      <w:r w:rsidRPr="004B76E2">
        <w:rPr>
          <w:sz w:val="24"/>
          <w:szCs w:val="24"/>
        </w:rPr>
        <w:t xml:space="preserve"> К</w:t>
      </w:r>
      <w:r w:rsidR="00D618E5">
        <w:rPr>
          <w:sz w:val="24"/>
          <w:szCs w:val="24"/>
        </w:rPr>
        <w:t>ИМ</w:t>
      </w:r>
      <w:r w:rsidRPr="004B76E2">
        <w:rPr>
          <w:sz w:val="24"/>
          <w:szCs w:val="24"/>
        </w:rPr>
        <w:t xml:space="preserve"> могут быть представлены в виде ссылок на соответствующую литературу, позволяющую ознакомиться с содержанием и формами представления оценочных материалов</w:t>
      </w:r>
      <w:r w:rsidRPr="0052370D">
        <w:rPr>
          <w:sz w:val="24"/>
          <w:szCs w:val="24"/>
        </w:rPr>
        <w:t>, и предъявлением демонстрационног</w:t>
      </w:r>
      <w:proofErr w:type="gramStart"/>
      <w:r w:rsidRPr="0052370D">
        <w:rPr>
          <w:sz w:val="24"/>
          <w:szCs w:val="24"/>
        </w:rPr>
        <w:t>о(</w:t>
      </w:r>
      <w:proofErr w:type="gramEnd"/>
      <w:r w:rsidRPr="0052370D">
        <w:rPr>
          <w:sz w:val="24"/>
          <w:szCs w:val="24"/>
        </w:rPr>
        <w:t>-ых) варианта(-</w:t>
      </w:r>
      <w:proofErr w:type="spellStart"/>
      <w:r w:rsidRPr="0052370D">
        <w:rPr>
          <w:sz w:val="24"/>
          <w:szCs w:val="24"/>
        </w:rPr>
        <w:t>ов</w:t>
      </w:r>
      <w:proofErr w:type="spellEnd"/>
      <w:r w:rsidRPr="0052370D">
        <w:rPr>
          <w:sz w:val="24"/>
          <w:szCs w:val="24"/>
        </w:rPr>
        <w:t>)</w:t>
      </w:r>
      <w:r w:rsidR="00D618E5">
        <w:rPr>
          <w:sz w:val="24"/>
          <w:szCs w:val="24"/>
        </w:rPr>
        <w:t xml:space="preserve"> КИМ</w:t>
      </w:r>
      <w:r w:rsidRPr="0052370D">
        <w:rPr>
          <w:sz w:val="24"/>
          <w:szCs w:val="24"/>
        </w:rPr>
        <w:t>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2370D">
        <w:rPr>
          <w:sz w:val="24"/>
          <w:szCs w:val="24"/>
        </w:rPr>
        <w:t>Уместно использование материалов примерной основной образовательной программы</w:t>
      </w:r>
      <w:r w:rsidRPr="004B76E2">
        <w:rPr>
          <w:sz w:val="24"/>
          <w:szCs w:val="24"/>
        </w:rPr>
        <w:t xml:space="preserve"> основного общего образования (реестр Министерства образования и науки Российской Федерации: http://fgosreestr.ru/), примерной программы </w:t>
      </w:r>
      <w:r w:rsidR="00D618E5">
        <w:rPr>
          <w:sz w:val="24"/>
          <w:szCs w:val="24"/>
        </w:rPr>
        <w:t xml:space="preserve">по </w:t>
      </w:r>
      <w:r w:rsidRPr="004B76E2">
        <w:rPr>
          <w:sz w:val="24"/>
          <w:szCs w:val="24"/>
        </w:rPr>
        <w:t>учебно</w:t>
      </w:r>
      <w:r w:rsidR="00D618E5">
        <w:rPr>
          <w:sz w:val="24"/>
          <w:szCs w:val="24"/>
        </w:rPr>
        <w:t>му</w:t>
      </w:r>
      <w:r w:rsidRPr="004B76E2">
        <w:rPr>
          <w:sz w:val="24"/>
          <w:szCs w:val="24"/>
        </w:rPr>
        <w:t xml:space="preserve"> предмет</w:t>
      </w:r>
      <w:r w:rsidR="00D618E5">
        <w:rPr>
          <w:sz w:val="24"/>
          <w:szCs w:val="24"/>
        </w:rPr>
        <w:t>у</w:t>
      </w:r>
      <w:r w:rsidRPr="004B76E2">
        <w:rPr>
          <w:sz w:val="24"/>
          <w:szCs w:val="24"/>
        </w:rPr>
        <w:t xml:space="preserve"> в части представления </w:t>
      </w:r>
      <w:r w:rsidR="00D618E5">
        <w:rPr>
          <w:sz w:val="24"/>
          <w:szCs w:val="24"/>
        </w:rPr>
        <w:t>КИМ по предмету</w:t>
      </w:r>
      <w:r w:rsidRPr="004B76E2">
        <w:rPr>
          <w:sz w:val="24"/>
          <w:szCs w:val="24"/>
        </w:rPr>
        <w:t>.</w:t>
      </w: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1447F">
        <w:rPr>
          <w:b/>
          <w:bCs/>
          <w:sz w:val="24"/>
          <w:szCs w:val="24"/>
        </w:rPr>
        <w:t>2.2.</w:t>
      </w:r>
      <w:r w:rsidRPr="004B76E2">
        <w:rPr>
          <w:b/>
          <w:bCs/>
          <w:sz w:val="24"/>
          <w:szCs w:val="24"/>
        </w:rPr>
        <w:t xml:space="preserve"> Особенности рабочей программы учебного предмета «</w:t>
      </w:r>
      <w:r>
        <w:rPr>
          <w:b/>
          <w:bCs/>
          <w:sz w:val="24"/>
          <w:szCs w:val="24"/>
        </w:rPr>
        <w:t>Математика</w:t>
      </w:r>
      <w:r w:rsidRPr="004B76E2">
        <w:rPr>
          <w:b/>
          <w:bCs/>
          <w:sz w:val="24"/>
          <w:szCs w:val="24"/>
        </w:rPr>
        <w:t>» при реализаци</w:t>
      </w:r>
      <w:r>
        <w:rPr>
          <w:b/>
          <w:bCs/>
          <w:sz w:val="24"/>
          <w:szCs w:val="24"/>
        </w:rPr>
        <w:t>и</w:t>
      </w:r>
      <w:r w:rsidRPr="004B76E2">
        <w:rPr>
          <w:b/>
          <w:bCs/>
          <w:sz w:val="24"/>
          <w:szCs w:val="24"/>
        </w:rPr>
        <w:t xml:space="preserve"> </w:t>
      </w:r>
      <w:r w:rsidR="00413BC3" w:rsidRPr="004B76E2">
        <w:rPr>
          <w:sz w:val="24"/>
          <w:szCs w:val="24"/>
        </w:rPr>
        <w:t>Федерального компонента государственного образовательного стандарта</w:t>
      </w:r>
      <w:r w:rsidR="00413BC3" w:rsidRPr="004B76E2">
        <w:rPr>
          <w:b/>
          <w:bCs/>
          <w:sz w:val="24"/>
          <w:szCs w:val="24"/>
        </w:rPr>
        <w:t xml:space="preserve"> </w:t>
      </w:r>
      <w:r w:rsidR="00413BC3">
        <w:rPr>
          <w:b/>
          <w:bCs/>
          <w:sz w:val="24"/>
          <w:szCs w:val="24"/>
        </w:rPr>
        <w:t>(</w:t>
      </w:r>
      <w:r w:rsidRPr="004B76E2">
        <w:rPr>
          <w:b/>
          <w:bCs/>
          <w:sz w:val="24"/>
          <w:szCs w:val="24"/>
        </w:rPr>
        <w:t>ФК</w:t>
      </w:r>
      <w:r>
        <w:rPr>
          <w:b/>
          <w:bCs/>
          <w:sz w:val="24"/>
          <w:szCs w:val="24"/>
        </w:rPr>
        <w:t xml:space="preserve"> </w:t>
      </w:r>
      <w:r w:rsidRPr="004B76E2">
        <w:rPr>
          <w:b/>
          <w:bCs/>
          <w:sz w:val="24"/>
          <w:szCs w:val="24"/>
        </w:rPr>
        <w:t>ГОС</w:t>
      </w:r>
      <w:r w:rsidR="00413BC3">
        <w:rPr>
          <w:b/>
          <w:bCs/>
          <w:sz w:val="24"/>
          <w:szCs w:val="24"/>
        </w:rPr>
        <w:t>)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Рабочая программа учебного предмета является составной частью образовательной программы общеобразовательной организации. Она составляется в соответствии с требованиями </w:t>
      </w:r>
      <w:r w:rsidR="00D618E5">
        <w:rPr>
          <w:sz w:val="24"/>
          <w:szCs w:val="24"/>
        </w:rPr>
        <w:t xml:space="preserve">ФК ГОС </w:t>
      </w:r>
      <w:r w:rsidRPr="004B76E2">
        <w:rPr>
          <w:sz w:val="24"/>
          <w:szCs w:val="24"/>
        </w:rPr>
        <w:t>основного общего и среднего (полного) общего образования (приказ Министерства образования и науки Российской Федерации от 05.03.2004 №1089) с учетом региональных (краеведческих) особенностей.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2370D">
        <w:rPr>
          <w:sz w:val="24"/>
          <w:szCs w:val="24"/>
        </w:rPr>
        <w:t xml:space="preserve">Основой для разработки рабочей программы по учебному предмету </w:t>
      </w:r>
      <w:r w:rsidRPr="008D38E8">
        <w:rPr>
          <w:sz w:val="24"/>
          <w:szCs w:val="24"/>
        </w:rPr>
        <w:t>«</w:t>
      </w:r>
      <w:r>
        <w:rPr>
          <w:sz w:val="24"/>
          <w:szCs w:val="24"/>
        </w:rPr>
        <w:t>Математика</w:t>
      </w:r>
      <w:r w:rsidRPr="008D38E8">
        <w:rPr>
          <w:sz w:val="24"/>
          <w:szCs w:val="24"/>
        </w:rPr>
        <w:t xml:space="preserve">» </w:t>
      </w:r>
      <w:r w:rsidRPr="0052370D">
        <w:rPr>
          <w:sz w:val="24"/>
          <w:szCs w:val="24"/>
        </w:rPr>
        <w:t>являются примерн</w:t>
      </w:r>
      <w:r>
        <w:rPr>
          <w:sz w:val="24"/>
          <w:szCs w:val="24"/>
        </w:rPr>
        <w:t>ая</w:t>
      </w:r>
      <w:r w:rsidRPr="0052370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2370D">
        <w:rPr>
          <w:sz w:val="24"/>
          <w:szCs w:val="24"/>
        </w:rPr>
        <w:t xml:space="preserve"> по </w:t>
      </w:r>
      <w:r>
        <w:rPr>
          <w:sz w:val="24"/>
          <w:szCs w:val="24"/>
        </w:rPr>
        <w:t>математике</w:t>
      </w:r>
      <w:r w:rsidRPr="0052370D">
        <w:rPr>
          <w:sz w:val="24"/>
          <w:szCs w:val="24"/>
        </w:rPr>
        <w:t xml:space="preserve">, авторские программы </w:t>
      </w:r>
      <w:r w:rsidR="00413BC3">
        <w:rPr>
          <w:sz w:val="24"/>
          <w:szCs w:val="24"/>
        </w:rPr>
        <w:t>в составе учебно-методических комплектов</w:t>
      </w:r>
      <w:r w:rsidRPr="0052370D">
        <w:rPr>
          <w:sz w:val="24"/>
          <w:szCs w:val="24"/>
        </w:rPr>
        <w:t>.</w:t>
      </w:r>
      <w:r w:rsidRPr="004B76E2">
        <w:rPr>
          <w:sz w:val="24"/>
          <w:szCs w:val="24"/>
        </w:rPr>
        <w:t xml:space="preserve"> </w:t>
      </w:r>
      <w:proofErr w:type="gramStart"/>
      <w:r w:rsidRPr="004B76E2">
        <w:rPr>
          <w:sz w:val="24"/>
          <w:szCs w:val="24"/>
        </w:rPr>
        <w:t>Примерн</w:t>
      </w:r>
      <w:r w:rsidR="00D618E5">
        <w:rPr>
          <w:sz w:val="24"/>
          <w:szCs w:val="24"/>
        </w:rPr>
        <w:t>ая</w:t>
      </w:r>
      <w:r w:rsidR="001B126D">
        <w:rPr>
          <w:sz w:val="24"/>
          <w:szCs w:val="24"/>
        </w:rPr>
        <w:t xml:space="preserve"> </w:t>
      </w:r>
      <w:r w:rsidRPr="004B76E2">
        <w:rPr>
          <w:sz w:val="24"/>
          <w:szCs w:val="24"/>
        </w:rPr>
        <w:t>программ</w:t>
      </w:r>
      <w:r w:rsidR="00D618E5">
        <w:rPr>
          <w:sz w:val="24"/>
          <w:szCs w:val="24"/>
        </w:rPr>
        <w:t>а</w:t>
      </w:r>
      <w:r w:rsidRPr="004B76E2">
        <w:rPr>
          <w:sz w:val="24"/>
          <w:szCs w:val="24"/>
        </w:rPr>
        <w:t xml:space="preserve"> по учебн</w:t>
      </w:r>
      <w:r w:rsidR="00D618E5">
        <w:rPr>
          <w:sz w:val="24"/>
          <w:szCs w:val="24"/>
        </w:rPr>
        <w:t>ому</w:t>
      </w:r>
      <w:r w:rsidRPr="004B76E2">
        <w:rPr>
          <w:sz w:val="24"/>
          <w:szCs w:val="24"/>
        </w:rPr>
        <w:t xml:space="preserve"> предмет</w:t>
      </w:r>
      <w:r w:rsidR="00D618E5">
        <w:rPr>
          <w:sz w:val="24"/>
          <w:szCs w:val="24"/>
        </w:rPr>
        <w:t>у</w:t>
      </w:r>
      <w:r w:rsidRPr="004B76E2">
        <w:rPr>
          <w:sz w:val="24"/>
          <w:szCs w:val="24"/>
        </w:rPr>
        <w:t xml:space="preserve"> позволя</w:t>
      </w:r>
      <w:r w:rsidR="00D618E5">
        <w:rPr>
          <w:sz w:val="24"/>
          <w:szCs w:val="24"/>
        </w:rPr>
        <w:t>е</w:t>
      </w:r>
      <w:r w:rsidRPr="004B76E2">
        <w:rPr>
          <w:sz w:val="24"/>
          <w:szCs w:val="24"/>
        </w:rPr>
        <w:t>т всем участникам образовательных отношений получить представление о целях, содержании, общей стратегии образования учащихся средствами учебного предмета, конкретизиру</w:t>
      </w:r>
      <w:r w:rsidR="00D618E5">
        <w:rPr>
          <w:sz w:val="24"/>
          <w:szCs w:val="24"/>
        </w:rPr>
        <w:t>е</w:t>
      </w:r>
      <w:r w:rsidRPr="004B76E2">
        <w:rPr>
          <w:sz w:val="24"/>
          <w:szCs w:val="24"/>
        </w:rPr>
        <w:t>т содержание предметных тем ФК</w:t>
      </w:r>
      <w:r>
        <w:rPr>
          <w:sz w:val="24"/>
          <w:szCs w:val="24"/>
        </w:rPr>
        <w:t xml:space="preserve"> </w:t>
      </w:r>
      <w:r w:rsidRPr="004B76E2">
        <w:rPr>
          <w:sz w:val="24"/>
          <w:szCs w:val="24"/>
        </w:rPr>
        <w:t>ГОС, да</w:t>
      </w:r>
      <w:r w:rsidR="00D618E5">
        <w:rPr>
          <w:sz w:val="24"/>
          <w:szCs w:val="24"/>
        </w:rPr>
        <w:t>е</w:t>
      </w:r>
      <w:r w:rsidRPr="004B76E2">
        <w:rPr>
          <w:sz w:val="24"/>
          <w:szCs w:val="24"/>
        </w:rPr>
        <w:t xml:space="preserve">т примерное распределение учебных часов по разделам учебного предмета, курса и рекомендуемую последовательность изучения тем и разделов учебного предмета, курса с учетом возрастных особенностей учащихся, логики учебного процесса, </w:t>
      </w:r>
      <w:proofErr w:type="spellStart"/>
      <w:r w:rsidRPr="004B76E2">
        <w:rPr>
          <w:sz w:val="24"/>
          <w:szCs w:val="24"/>
        </w:rPr>
        <w:t>межпредметных</w:t>
      </w:r>
      <w:proofErr w:type="spellEnd"/>
      <w:r w:rsidRPr="004B76E2">
        <w:rPr>
          <w:sz w:val="24"/>
          <w:szCs w:val="24"/>
        </w:rPr>
        <w:t xml:space="preserve"> и </w:t>
      </w:r>
      <w:proofErr w:type="spellStart"/>
      <w:r w:rsidRPr="004B76E2">
        <w:rPr>
          <w:sz w:val="24"/>
          <w:szCs w:val="24"/>
        </w:rPr>
        <w:t>внутрипредметных</w:t>
      </w:r>
      <w:proofErr w:type="spellEnd"/>
      <w:r w:rsidRPr="004B76E2">
        <w:rPr>
          <w:sz w:val="24"/>
          <w:szCs w:val="24"/>
        </w:rPr>
        <w:t xml:space="preserve"> связей.</w:t>
      </w:r>
      <w:proofErr w:type="gramEnd"/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По своей структуре и содержанию рабочая программа </w:t>
      </w:r>
      <w:r w:rsidRPr="0052370D">
        <w:rPr>
          <w:sz w:val="24"/>
          <w:szCs w:val="24"/>
        </w:rPr>
        <w:t xml:space="preserve">по учебному предмету </w:t>
      </w:r>
      <w:r w:rsidRPr="001B126D">
        <w:rPr>
          <w:sz w:val="24"/>
          <w:szCs w:val="24"/>
        </w:rPr>
        <w:t>«</w:t>
      </w:r>
      <w:r w:rsidR="001B126D">
        <w:rPr>
          <w:sz w:val="24"/>
          <w:szCs w:val="24"/>
        </w:rPr>
        <w:t>Математика</w:t>
      </w:r>
      <w:r w:rsidRPr="001B126D">
        <w:rPr>
          <w:sz w:val="24"/>
          <w:szCs w:val="24"/>
        </w:rPr>
        <w:t>»</w:t>
      </w:r>
      <w:r w:rsidRPr="004B76E2">
        <w:rPr>
          <w:sz w:val="24"/>
          <w:szCs w:val="24"/>
        </w:rPr>
        <w:t xml:space="preserve"> представляет собой документ, составленный </w:t>
      </w:r>
      <w:r w:rsidRPr="0052370D">
        <w:rPr>
          <w:sz w:val="24"/>
          <w:szCs w:val="24"/>
        </w:rPr>
        <w:t>на основе</w:t>
      </w:r>
      <w:r>
        <w:rPr>
          <w:sz w:val="24"/>
          <w:szCs w:val="24"/>
        </w:rPr>
        <w:t xml:space="preserve"> </w:t>
      </w:r>
      <w:r w:rsidRPr="004B76E2">
        <w:rPr>
          <w:sz w:val="24"/>
          <w:szCs w:val="24"/>
        </w:rPr>
        <w:t>требований ФК</w:t>
      </w:r>
      <w:r>
        <w:rPr>
          <w:sz w:val="24"/>
          <w:szCs w:val="24"/>
        </w:rPr>
        <w:t xml:space="preserve"> </w:t>
      </w:r>
      <w:r w:rsidRPr="004B76E2">
        <w:rPr>
          <w:sz w:val="24"/>
          <w:szCs w:val="24"/>
        </w:rPr>
        <w:t xml:space="preserve">ГОС; максимального объема учебного материала для учащихся; объема часов учебной нагрузки, определенного учебным планом образовательной организации для реализации </w:t>
      </w:r>
      <w:r w:rsidRPr="004B76E2">
        <w:rPr>
          <w:sz w:val="24"/>
          <w:szCs w:val="24"/>
        </w:rPr>
        <w:lastRenderedPageBreak/>
        <w:t>учебных предметов, курсов в каждом классе; целей и задач образовательной программы образовательной организации; выбора педагогом необходимого комплекта учебно-методического обеспечения.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Структура рабоч</w:t>
      </w:r>
      <w:r w:rsidR="00D618E5">
        <w:rPr>
          <w:sz w:val="24"/>
          <w:szCs w:val="24"/>
        </w:rPr>
        <w:t>ей</w:t>
      </w:r>
      <w:r w:rsidRPr="004B76E2">
        <w:rPr>
          <w:sz w:val="24"/>
          <w:szCs w:val="24"/>
        </w:rPr>
        <w:t xml:space="preserve"> программ</w:t>
      </w:r>
      <w:r w:rsidR="00D618E5">
        <w:rPr>
          <w:sz w:val="24"/>
          <w:szCs w:val="24"/>
        </w:rPr>
        <w:t>ы</w:t>
      </w:r>
      <w:r w:rsidRPr="004B76E2">
        <w:rPr>
          <w:sz w:val="24"/>
          <w:szCs w:val="24"/>
        </w:rPr>
        <w:t xml:space="preserve"> учебн</w:t>
      </w:r>
      <w:r w:rsidR="00D618E5">
        <w:rPr>
          <w:sz w:val="24"/>
          <w:szCs w:val="24"/>
        </w:rPr>
        <w:t>ого</w:t>
      </w:r>
      <w:r w:rsidRPr="004B76E2">
        <w:rPr>
          <w:sz w:val="24"/>
          <w:szCs w:val="24"/>
        </w:rPr>
        <w:t xml:space="preserve"> предмет</w:t>
      </w:r>
      <w:r w:rsidR="00D618E5">
        <w:rPr>
          <w:sz w:val="24"/>
          <w:szCs w:val="24"/>
        </w:rPr>
        <w:t xml:space="preserve">а «Математика» </w:t>
      </w:r>
      <w:r w:rsidRPr="004B76E2">
        <w:rPr>
          <w:sz w:val="24"/>
          <w:szCs w:val="24"/>
        </w:rPr>
        <w:t>утверждается локальным нормативным актом образовательной организации и может включать следующие компоненты:</w:t>
      </w:r>
    </w:p>
    <w:p w:rsidR="008D38E8" w:rsidRPr="004B76E2" w:rsidRDefault="008D38E8" w:rsidP="00656C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- титульный лист;</w:t>
      </w:r>
    </w:p>
    <w:p w:rsidR="008D38E8" w:rsidRPr="004B76E2" w:rsidRDefault="008D38E8" w:rsidP="00656C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- пояснительная записка:</w:t>
      </w:r>
    </w:p>
    <w:p w:rsidR="008D38E8" w:rsidRPr="004B76E2" w:rsidRDefault="008D38E8" w:rsidP="00656C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- содержание программы учебного </w:t>
      </w:r>
      <w:r w:rsidR="005E6395">
        <w:rPr>
          <w:sz w:val="24"/>
          <w:szCs w:val="24"/>
        </w:rPr>
        <w:t>предмета</w:t>
      </w:r>
      <w:r w:rsidRPr="004B76E2">
        <w:rPr>
          <w:sz w:val="24"/>
          <w:szCs w:val="24"/>
        </w:rPr>
        <w:t>;</w:t>
      </w:r>
    </w:p>
    <w:p w:rsidR="008D38E8" w:rsidRPr="004B76E2" w:rsidRDefault="008D38E8" w:rsidP="00656C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- календарно-тематическое планирование;</w:t>
      </w:r>
    </w:p>
    <w:p w:rsidR="008D38E8" w:rsidRPr="004B76E2" w:rsidRDefault="008D38E8" w:rsidP="00656C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- требования к уровню подготовки учащихся;</w:t>
      </w:r>
    </w:p>
    <w:p w:rsidR="008D38E8" w:rsidRPr="004B76E2" w:rsidRDefault="008D38E8" w:rsidP="00656C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- реализация краеведческих особенностей;</w:t>
      </w:r>
    </w:p>
    <w:p w:rsidR="008D38E8" w:rsidRPr="004B76E2" w:rsidRDefault="008D38E8" w:rsidP="00656C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- характеристика контрольно-измерительных материалов;</w:t>
      </w:r>
    </w:p>
    <w:p w:rsidR="008D38E8" w:rsidRPr="004B76E2" w:rsidRDefault="008D38E8" w:rsidP="00656C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- учебно-методическое обеспечение предмета и перечень рекомендуемой литературы (основной и дополнительной) для учителя и учащихся.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E6395">
        <w:rPr>
          <w:i/>
          <w:sz w:val="24"/>
          <w:szCs w:val="24"/>
        </w:rPr>
        <w:t>Титульный лист</w:t>
      </w:r>
      <w:r w:rsidRPr="004B76E2">
        <w:rPr>
          <w:sz w:val="24"/>
          <w:szCs w:val="24"/>
        </w:rPr>
        <w:t xml:space="preserve"> должен содержать полное наименование общеобразовательной организации в соответствии с уставом; наименование учебного предмета; указани</w:t>
      </w:r>
      <w:r w:rsidR="004D1FCC">
        <w:rPr>
          <w:sz w:val="24"/>
          <w:szCs w:val="24"/>
        </w:rPr>
        <w:t>е</w:t>
      </w:r>
      <w:r w:rsidRPr="004B76E2">
        <w:rPr>
          <w:sz w:val="24"/>
          <w:szCs w:val="24"/>
        </w:rPr>
        <w:t xml:space="preserve"> уров</w:t>
      </w:r>
      <w:r w:rsidR="004D1FCC">
        <w:rPr>
          <w:sz w:val="24"/>
          <w:szCs w:val="24"/>
        </w:rPr>
        <w:t>ня</w:t>
      </w:r>
      <w:r w:rsidRPr="004B76E2">
        <w:rPr>
          <w:sz w:val="24"/>
          <w:szCs w:val="24"/>
        </w:rPr>
        <w:t xml:space="preserve"> общего образования </w:t>
      </w:r>
      <w:r w:rsidR="005E6395">
        <w:rPr>
          <w:sz w:val="24"/>
          <w:szCs w:val="24"/>
        </w:rPr>
        <w:t>(</w:t>
      </w:r>
      <w:r w:rsidR="004D1FCC">
        <w:rPr>
          <w:sz w:val="24"/>
          <w:szCs w:val="24"/>
        </w:rPr>
        <w:t>возрастного периода</w:t>
      </w:r>
      <w:r w:rsidRPr="004B76E2">
        <w:rPr>
          <w:sz w:val="24"/>
          <w:szCs w:val="24"/>
        </w:rPr>
        <w:t xml:space="preserve"> реализации данной рабочей программы</w:t>
      </w:r>
      <w:r w:rsidR="004D1FCC">
        <w:rPr>
          <w:sz w:val="24"/>
          <w:szCs w:val="24"/>
        </w:rPr>
        <w:t xml:space="preserve"> по годам обучения</w:t>
      </w:r>
      <w:r w:rsidR="005E6395">
        <w:rPr>
          <w:sz w:val="24"/>
          <w:szCs w:val="24"/>
        </w:rPr>
        <w:t>)</w:t>
      </w:r>
      <w:r w:rsidRPr="004B76E2">
        <w:rPr>
          <w:sz w:val="24"/>
          <w:szCs w:val="24"/>
        </w:rPr>
        <w:t>; сведения о разработчик</w:t>
      </w:r>
      <w:proofErr w:type="gramStart"/>
      <w:r w:rsidRPr="004B76E2">
        <w:rPr>
          <w:sz w:val="24"/>
          <w:szCs w:val="24"/>
        </w:rPr>
        <w:t>е(</w:t>
      </w:r>
      <w:proofErr w:type="gramEnd"/>
      <w:r w:rsidR="005E6395">
        <w:rPr>
          <w:sz w:val="24"/>
          <w:szCs w:val="24"/>
        </w:rPr>
        <w:t>-</w:t>
      </w:r>
      <w:r w:rsidRPr="004B76E2">
        <w:rPr>
          <w:sz w:val="24"/>
          <w:szCs w:val="24"/>
        </w:rPr>
        <w:t xml:space="preserve">ах) (Ф.И.О. должность); год утверждения </w:t>
      </w:r>
      <w:r w:rsidRPr="0052370D">
        <w:rPr>
          <w:sz w:val="24"/>
          <w:szCs w:val="24"/>
        </w:rPr>
        <w:t>ра</w:t>
      </w:r>
      <w:r w:rsidRPr="004B76E2">
        <w:rPr>
          <w:sz w:val="24"/>
          <w:szCs w:val="24"/>
        </w:rPr>
        <w:t>бочей программы учебного предмета.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15D9">
        <w:rPr>
          <w:i/>
          <w:sz w:val="24"/>
          <w:szCs w:val="24"/>
        </w:rPr>
        <w:t>В пояснительной записке</w:t>
      </w:r>
      <w:r w:rsidRPr="004B76E2">
        <w:rPr>
          <w:sz w:val="24"/>
          <w:szCs w:val="24"/>
        </w:rPr>
        <w:t xml:space="preserve"> раскрывается статус документа, его структура, даётся общая характеристика учебного предмета, курса, его место в базисном учебном плане. Особое внимание уделяется роли учебного предмета</w:t>
      </w:r>
      <w:r>
        <w:rPr>
          <w:sz w:val="24"/>
          <w:szCs w:val="24"/>
        </w:rPr>
        <w:t xml:space="preserve"> </w:t>
      </w:r>
      <w:r w:rsidRPr="001B126D">
        <w:rPr>
          <w:sz w:val="24"/>
          <w:szCs w:val="24"/>
        </w:rPr>
        <w:t>«</w:t>
      </w:r>
      <w:r w:rsidR="001B126D">
        <w:rPr>
          <w:sz w:val="24"/>
          <w:szCs w:val="24"/>
        </w:rPr>
        <w:t>Математика</w:t>
      </w:r>
      <w:r w:rsidRPr="001B126D">
        <w:rPr>
          <w:sz w:val="24"/>
          <w:szCs w:val="24"/>
        </w:rPr>
        <w:t>»</w:t>
      </w:r>
      <w:r w:rsidRPr="004B76E2">
        <w:rPr>
          <w:sz w:val="24"/>
          <w:szCs w:val="24"/>
        </w:rPr>
        <w:t xml:space="preserve"> в формировании </w:t>
      </w:r>
      <w:proofErr w:type="spellStart"/>
      <w:r w:rsidRPr="004B76E2">
        <w:rPr>
          <w:sz w:val="24"/>
          <w:szCs w:val="24"/>
        </w:rPr>
        <w:t>общеучебных</w:t>
      </w:r>
      <w:proofErr w:type="spellEnd"/>
      <w:r w:rsidRPr="004B76E2">
        <w:rPr>
          <w:sz w:val="24"/>
          <w:szCs w:val="24"/>
        </w:rPr>
        <w:t xml:space="preserve"> умений, навыков и способов деятельности, ключевых компетенций учащихся. В пояснительной записке указывается, какая примерная и авторская программа послужила основанием для разработки рабочей программы учебного предмета, особенности представляемой программы. В пояснительной записке отражаются те изменения, которые вносит учитель с учётом особенностей контингента учащихся, целевых ориентиров учебного предмета, особенностей образовательной организации,</w:t>
      </w:r>
      <w:r w:rsidR="005E6395">
        <w:rPr>
          <w:sz w:val="24"/>
          <w:szCs w:val="24"/>
        </w:rPr>
        <w:t xml:space="preserve"> возможностей социокультурного окружения для освоения содержания предмета, </w:t>
      </w:r>
      <w:r w:rsidRPr="004B76E2">
        <w:rPr>
          <w:sz w:val="24"/>
          <w:szCs w:val="24"/>
        </w:rPr>
        <w:t>а также требования к уровню подготовки учащихся с учётом внесённых изменений.</w:t>
      </w:r>
    </w:p>
    <w:p w:rsidR="008D38E8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F4753">
        <w:rPr>
          <w:i/>
          <w:sz w:val="24"/>
          <w:szCs w:val="24"/>
        </w:rPr>
        <w:t>В компоненте «Содержание программы</w:t>
      </w:r>
      <w:r w:rsidRPr="00BF4753">
        <w:rPr>
          <w:sz w:val="24"/>
          <w:szCs w:val="24"/>
        </w:rPr>
        <w:t xml:space="preserve"> </w:t>
      </w:r>
      <w:r w:rsidRPr="00BF4753">
        <w:rPr>
          <w:i/>
          <w:sz w:val="24"/>
          <w:szCs w:val="24"/>
        </w:rPr>
        <w:t xml:space="preserve">учебного </w:t>
      </w:r>
      <w:r w:rsidR="005E6395" w:rsidRPr="00BF4753">
        <w:rPr>
          <w:i/>
          <w:sz w:val="24"/>
          <w:szCs w:val="24"/>
        </w:rPr>
        <w:t>предмета</w:t>
      </w:r>
      <w:r w:rsidRPr="00BF4753">
        <w:rPr>
          <w:sz w:val="24"/>
          <w:szCs w:val="24"/>
        </w:rPr>
        <w:t>» представл</w:t>
      </w:r>
      <w:r w:rsidR="005E6395" w:rsidRPr="00BF4753">
        <w:rPr>
          <w:sz w:val="24"/>
          <w:szCs w:val="24"/>
        </w:rPr>
        <w:t>яется пол</w:t>
      </w:r>
      <w:r w:rsidRPr="00BF4753">
        <w:rPr>
          <w:sz w:val="24"/>
          <w:szCs w:val="24"/>
        </w:rPr>
        <w:t>ный объем учебного материала для учащихся</w:t>
      </w:r>
      <w:r w:rsidR="005E6395" w:rsidRPr="00BF4753">
        <w:rPr>
          <w:sz w:val="24"/>
          <w:szCs w:val="24"/>
        </w:rPr>
        <w:t xml:space="preserve"> </w:t>
      </w:r>
      <w:r w:rsidR="00C71974" w:rsidRPr="00BF4753">
        <w:rPr>
          <w:sz w:val="24"/>
          <w:szCs w:val="24"/>
        </w:rPr>
        <w:t>путем описания</w:t>
      </w:r>
      <w:r w:rsidR="005E6395" w:rsidRPr="00BF4753">
        <w:rPr>
          <w:sz w:val="24"/>
          <w:szCs w:val="24"/>
        </w:rPr>
        <w:t xml:space="preserve"> соде</w:t>
      </w:r>
      <w:r w:rsidR="00C71974" w:rsidRPr="00BF4753">
        <w:rPr>
          <w:sz w:val="24"/>
          <w:szCs w:val="24"/>
        </w:rPr>
        <w:t>р</w:t>
      </w:r>
      <w:r w:rsidR="005E6395" w:rsidRPr="00BF4753">
        <w:rPr>
          <w:sz w:val="24"/>
          <w:szCs w:val="24"/>
        </w:rPr>
        <w:t>ж</w:t>
      </w:r>
      <w:r w:rsidR="00C71974" w:rsidRPr="00BF4753">
        <w:rPr>
          <w:sz w:val="24"/>
          <w:szCs w:val="24"/>
        </w:rPr>
        <w:t>ания</w:t>
      </w:r>
      <w:r w:rsidR="005E6395" w:rsidRPr="00BF4753">
        <w:rPr>
          <w:sz w:val="24"/>
          <w:szCs w:val="24"/>
        </w:rPr>
        <w:t xml:space="preserve"> </w:t>
      </w:r>
      <w:r w:rsidR="00C71974" w:rsidRPr="00BF4753">
        <w:rPr>
          <w:sz w:val="24"/>
          <w:szCs w:val="24"/>
        </w:rPr>
        <w:t xml:space="preserve">основных содержательных </w:t>
      </w:r>
      <w:r w:rsidR="005E6395" w:rsidRPr="00BF4753">
        <w:rPr>
          <w:sz w:val="24"/>
          <w:szCs w:val="24"/>
        </w:rPr>
        <w:t>линий (дидактически</w:t>
      </w:r>
      <w:r w:rsidR="00C71974" w:rsidRPr="00BF4753">
        <w:rPr>
          <w:sz w:val="24"/>
          <w:szCs w:val="24"/>
        </w:rPr>
        <w:t>х</w:t>
      </w:r>
      <w:r w:rsidR="005E6395" w:rsidRPr="00BF4753">
        <w:rPr>
          <w:sz w:val="24"/>
          <w:szCs w:val="24"/>
        </w:rPr>
        <w:t xml:space="preserve"> единиц)</w:t>
      </w:r>
      <w:r w:rsidRPr="00BF4753">
        <w:rPr>
          <w:sz w:val="24"/>
          <w:szCs w:val="24"/>
        </w:rPr>
        <w:t>.</w:t>
      </w:r>
    </w:p>
    <w:p w:rsidR="00BF4753" w:rsidRPr="005E6395" w:rsidRDefault="00BF4753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2370D">
        <w:rPr>
          <w:sz w:val="24"/>
          <w:szCs w:val="24"/>
        </w:rPr>
        <w:t xml:space="preserve">Содержание учебного предмета «Математика» </w:t>
      </w:r>
      <w:r>
        <w:rPr>
          <w:sz w:val="24"/>
          <w:szCs w:val="24"/>
        </w:rPr>
        <w:t xml:space="preserve">может </w:t>
      </w:r>
      <w:r w:rsidRPr="0052370D">
        <w:rPr>
          <w:sz w:val="24"/>
          <w:szCs w:val="24"/>
        </w:rPr>
        <w:t>быть дополнено региональным (краеведческим) материалом</w:t>
      </w:r>
      <w:r>
        <w:rPr>
          <w:sz w:val="24"/>
          <w:szCs w:val="24"/>
        </w:rPr>
        <w:t xml:space="preserve"> </w:t>
      </w:r>
      <w:r w:rsidRPr="004D1FCC">
        <w:rPr>
          <w:sz w:val="24"/>
          <w:szCs w:val="24"/>
        </w:rPr>
        <w:t xml:space="preserve">(см. </w:t>
      </w:r>
      <w:r w:rsidR="004D1FCC" w:rsidRPr="004D1FCC">
        <w:rPr>
          <w:sz w:val="24"/>
          <w:szCs w:val="24"/>
        </w:rPr>
        <w:t>стр.8</w:t>
      </w:r>
      <w:r w:rsidRPr="004D1FCC">
        <w:rPr>
          <w:sz w:val="24"/>
          <w:szCs w:val="24"/>
        </w:rPr>
        <w:t>).</w:t>
      </w:r>
    </w:p>
    <w:p w:rsidR="008D38E8" w:rsidRPr="005E6395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E6395">
        <w:rPr>
          <w:i/>
          <w:sz w:val="24"/>
          <w:szCs w:val="24"/>
        </w:rPr>
        <w:t>Календарно-тематическое планирование</w:t>
      </w:r>
      <w:r w:rsidRPr="005E6395">
        <w:rPr>
          <w:sz w:val="24"/>
          <w:szCs w:val="24"/>
        </w:rPr>
        <w:t xml:space="preserve"> может состоять из следующих блоков: </w:t>
      </w:r>
    </w:p>
    <w:p w:rsidR="008D38E8" w:rsidRPr="005E6395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E6395">
        <w:rPr>
          <w:sz w:val="24"/>
          <w:szCs w:val="24"/>
        </w:rPr>
        <w:t>- тема (раздел);</w:t>
      </w:r>
    </w:p>
    <w:p w:rsidR="008D38E8" w:rsidRPr="005E6395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E6395">
        <w:rPr>
          <w:sz w:val="24"/>
          <w:szCs w:val="24"/>
        </w:rPr>
        <w:t xml:space="preserve">- количество часов; </w:t>
      </w:r>
    </w:p>
    <w:p w:rsidR="008D38E8" w:rsidRPr="005E6395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E6395">
        <w:rPr>
          <w:sz w:val="24"/>
          <w:szCs w:val="24"/>
        </w:rPr>
        <w:t xml:space="preserve">- тема каждого урока; </w:t>
      </w:r>
    </w:p>
    <w:p w:rsidR="008D38E8" w:rsidRPr="005E6395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E6395">
        <w:rPr>
          <w:sz w:val="24"/>
          <w:szCs w:val="24"/>
        </w:rPr>
        <w:t>- содержание урока;</w:t>
      </w:r>
    </w:p>
    <w:p w:rsidR="008D38E8" w:rsidRPr="005E6395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E6395">
        <w:rPr>
          <w:sz w:val="24"/>
          <w:szCs w:val="24"/>
        </w:rPr>
        <w:t>- практическая часть;</w:t>
      </w:r>
    </w:p>
    <w:p w:rsidR="008D38E8" w:rsidRPr="005E6395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E6395">
        <w:rPr>
          <w:sz w:val="24"/>
          <w:szCs w:val="24"/>
        </w:rPr>
        <w:t>- дата проведения урока;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E6395">
        <w:rPr>
          <w:sz w:val="24"/>
          <w:szCs w:val="24"/>
        </w:rPr>
        <w:t>- корректировка.</w:t>
      </w:r>
      <w:r w:rsidRPr="004B76E2">
        <w:rPr>
          <w:sz w:val="24"/>
          <w:szCs w:val="24"/>
        </w:rPr>
        <w:t xml:space="preserve"> 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В календарно-тематическое планирование с учётом особенностей учебного предмета рекомендуется включать элементы содержательной и практической составляющих, которые позволят обеспечить функционально-прикладной характер </w:t>
      </w:r>
      <w:proofErr w:type="gramStart"/>
      <w:r w:rsidRPr="004B76E2">
        <w:rPr>
          <w:sz w:val="24"/>
          <w:szCs w:val="24"/>
        </w:rPr>
        <w:t>обучения по</w:t>
      </w:r>
      <w:proofErr w:type="gramEnd"/>
      <w:r w:rsidRPr="004B76E2">
        <w:rPr>
          <w:sz w:val="24"/>
          <w:szCs w:val="24"/>
        </w:rPr>
        <w:t xml:space="preserve"> учебному предмету, курсу.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15D9">
        <w:rPr>
          <w:i/>
          <w:sz w:val="24"/>
          <w:szCs w:val="24"/>
        </w:rPr>
        <w:t>Требования к уровню подготовки учащихся</w:t>
      </w:r>
      <w:r w:rsidRPr="004B76E2">
        <w:rPr>
          <w:sz w:val="24"/>
          <w:szCs w:val="24"/>
        </w:rPr>
        <w:t xml:space="preserve"> по итогам изучения предмета, курса: </w:t>
      </w: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76E2">
        <w:rPr>
          <w:sz w:val="24"/>
          <w:szCs w:val="24"/>
        </w:rPr>
        <w:lastRenderedPageBreak/>
        <w:t xml:space="preserve">- учащиеся должны знать / понимать (даётся перечень необходимых для усвоения и воспроизведения каждым учащимся знаний); </w:t>
      </w: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- уметь (даётся перечень конкретных умений и навыков данного учебного предмета, курса, основанной на более сложной, чем воспроизведение, деятельности: анализировать, сравнивать, различать, приводить примеры, определять признаки и др.); </w:t>
      </w: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- использовать приобретённые знания и умения в практической деятельности (группа умений, которыми учащийся может пользоваться самостоятельно в повседневной жизни, вне образовательной деятельности). 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При этом допускается внесение в </w:t>
      </w:r>
      <w:r w:rsidRPr="0052370D">
        <w:rPr>
          <w:sz w:val="24"/>
          <w:szCs w:val="24"/>
        </w:rPr>
        <w:t>рабочую программу</w:t>
      </w:r>
      <w:r w:rsidRPr="004B76E2">
        <w:rPr>
          <w:sz w:val="24"/>
          <w:szCs w:val="24"/>
        </w:rPr>
        <w:t xml:space="preserve"> дополнительного материала, расширяющего и углубляющего знания учащихся. Рекомендуется определять требования к уровню подготовки учащихся по итогам каждого года обучения.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15D9">
        <w:rPr>
          <w:i/>
          <w:sz w:val="24"/>
          <w:szCs w:val="24"/>
        </w:rPr>
        <w:t>Характеристика контрольно-измерительных материалов</w:t>
      </w:r>
      <w:r w:rsidRPr="004B76E2">
        <w:rPr>
          <w:sz w:val="24"/>
          <w:szCs w:val="24"/>
        </w:rPr>
        <w:t xml:space="preserve">. В данном разделе описывается организация оценивания уровня подготовки учащихся по учебному </w:t>
      </w:r>
      <w:r w:rsidR="004D1FCC">
        <w:rPr>
          <w:sz w:val="24"/>
          <w:szCs w:val="24"/>
        </w:rPr>
        <w:t>предмету</w:t>
      </w:r>
      <w:r w:rsidRPr="004B76E2">
        <w:rPr>
          <w:sz w:val="24"/>
          <w:szCs w:val="24"/>
        </w:rPr>
        <w:t>, даётся перечень и характеристика контрольно-измерительных материалов при организации текущего контроля успеваемости, промежуточной аттестации.</w:t>
      </w:r>
    </w:p>
    <w:p w:rsidR="008D38E8" w:rsidRPr="004B76E2" w:rsidRDefault="008D38E8" w:rsidP="008D38E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B76E2">
        <w:rPr>
          <w:b/>
          <w:bCs/>
          <w:sz w:val="24"/>
          <w:szCs w:val="24"/>
        </w:rPr>
        <w:t>2.3. Рекомендации по структуре рабоч</w:t>
      </w:r>
      <w:r w:rsidR="00BF4753">
        <w:rPr>
          <w:b/>
          <w:bCs/>
          <w:sz w:val="24"/>
          <w:szCs w:val="24"/>
        </w:rPr>
        <w:t>ей</w:t>
      </w:r>
      <w:r w:rsidRPr="004B76E2">
        <w:rPr>
          <w:b/>
          <w:bCs/>
          <w:sz w:val="24"/>
          <w:szCs w:val="24"/>
        </w:rPr>
        <w:t xml:space="preserve"> программ</w:t>
      </w:r>
      <w:r w:rsidR="00BF4753">
        <w:rPr>
          <w:b/>
          <w:bCs/>
          <w:sz w:val="24"/>
          <w:szCs w:val="24"/>
        </w:rPr>
        <w:t>ы</w:t>
      </w:r>
      <w:r w:rsidRPr="004B76E2">
        <w:rPr>
          <w:b/>
          <w:bCs/>
          <w:sz w:val="24"/>
          <w:szCs w:val="24"/>
        </w:rPr>
        <w:t xml:space="preserve"> учебн</w:t>
      </w:r>
      <w:r w:rsidR="00BF4753">
        <w:rPr>
          <w:b/>
          <w:bCs/>
          <w:sz w:val="24"/>
          <w:szCs w:val="24"/>
        </w:rPr>
        <w:t>ого</w:t>
      </w:r>
      <w:r w:rsidRPr="004B76E2">
        <w:rPr>
          <w:b/>
          <w:bCs/>
          <w:sz w:val="24"/>
          <w:szCs w:val="24"/>
        </w:rPr>
        <w:t xml:space="preserve"> предмет</w:t>
      </w:r>
      <w:r w:rsidR="00BF4753">
        <w:rPr>
          <w:b/>
          <w:bCs/>
          <w:sz w:val="24"/>
          <w:szCs w:val="24"/>
        </w:rPr>
        <w:t>а</w:t>
      </w:r>
      <w:r w:rsidRPr="004B76E2">
        <w:rPr>
          <w:b/>
          <w:bCs/>
          <w:sz w:val="24"/>
          <w:szCs w:val="24"/>
        </w:rPr>
        <w:t xml:space="preserve"> для </w:t>
      </w:r>
      <w:proofErr w:type="gramStart"/>
      <w:r w:rsidRPr="004B76E2">
        <w:rPr>
          <w:b/>
          <w:bCs/>
          <w:sz w:val="24"/>
          <w:szCs w:val="24"/>
        </w:rPr>
        <w:t>обучающихся</w:t>
      </w:r>
      <w:proofErr w:type="gramEnd"/>
      <w:r w:rsidRPr="004B76E2">
        <w:rPr>
          <w:b/>
          <w:bCs/>
          <w:sz w:val="24"/>
          <w:szCs w:val="24"/>
        </w:rPr>
        <w:t xml:space="preserve"> по адаптированной общеобразовательной программе основного общего образования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Структура </w:t>
      </w:r>
      <w:r w:rsidR="00BF4753">
        <w:rPr>
          <w:sz w:val="24"/>
          <w:szCs w:val="24"/>
        </w:rPr>
        <w:t xml:space="preserve">выше названной программы </w:t>
      </w:r>
      <w:r w:rsidRPr="004B76E2">
        <w:rPr>
          <w:sz w:val="24"/>
          <w:szCs w:val="24"/>
        </w:rPr>
        <w:t>определяется локальным нормативным актом общеобразовательной организации. При разработке рабоч</w:t>
      </w:r>
      <w:r w:rsidR="00BF4753">
        <w:rPr>
          <w:sz w:val="24"/>
          <w:szCs w:val="24"/>
        </w:rPr>
        <w:t>ей</w:t>
      </w:r>
      <w:r w:rsidRPr="004B76E2">
        <w:rPr>
          <w:sz w:val="24"/>
          <w:szCs w:val="24"/>
        </w:rPr>
        <w:t xml:space="preserve"> программ</w:t>
      </w:r>
      <w:r w:rsidR="00BF4753">
        <w:rPr>
          <w:sz w:val="24"/>
          <w:szCs w:val="24"/>
        </w:rPr>
        <w:t>ы</w:t>
      </w:r>
      <w:r w:rsidRPr="004B76E2">
        <w:rPr>
          <w:sz w:val="24"/>
          <w:szCs w:val="24"/>
        </w:rPr>
        <w:t xml:space="preserve"> учебн</w:t>
      </w:r>
      <w:r w:rsidR="00BF4753">
        <w:rPr>
          <w:sz w:val="24"/>
          <w:szCs w:val="24"/>
        </w:rPr>
        <w:t>ого</w:t>
      </w:r>
      <w:r w:rsidRPr="004B76E2">
        <w:rPr>
          <w:sz w:val="24"/>
          <w:szCs w:val="24"/>
        </w:rPr>
        <w:t xml:space="preserve"> предмет</w:t>
      </w:r>
      <w:r w:rsidR="00BF4753">
        <w:rPr>
          <w:sz w:val="24"/>
          <w:szCs w:val="24"/>
        </w:rPr>
        <w:t>а</w:t>
      </w:r>
      <w:r w:rsidRPr="004B76E2">
        <w:rPr>
          <w:sz w:val="24"/>
          <w:szCs w:val="24"/>
        </w:rPr>
        <w:t xml:space="preserve">, в том числе </w:t>
      </w:r>
      <w:r w:rsidR="00BF4753">
        <w:rPr>
          <w:sz w:val="24"/>
          <w:szCs w:val="24"/>
        </w:rPr>
        <w:t>предмета (курса)</w:t>
      </w:r>
      <w:r w:rsidRPr="004B76E2">
        <w:rPr>
          <w:sz w:val="24"/>
          <w:szCs w:val="24"/>
        </w:rPr>
        <w:t xml:space="preserve"> коррекционно-развивающей области, для </w:t>
      </w:r>
      <w:proofErr w:type="gramStart"/>
      <w:r w:rsidRPr="004B76E2">
        <w:rPr>
          <w:sz w:val="24"/>
          <w:szCs w:val="24"/>
        </w:rPr>
        <w:t>обучающихся</w:t>
      </w:r>
      <w:proofErr w:type="gramEnd"/>
      <w:r w:rsidRPr="004B76E2">
        <w:rPr>
          <w:sz w:val="24"/>
          <w:szCs w:val="24"/>
        </w:rPr>
        <w:t xml:space="preserve"> по адаптированной общеобразовательной программе основного общего образования можно </w:t>
      </w:r>
      <w:r w:rsidRPr="0052370D">
        <w:rPr>
          <w:sz w:val="24"/>
          <w:szCs w:val="24"/>
        </w:rPr>
        <w:t xml:space="preserve">использовать структуру, определенную пунктом 18.2.2. </w:t>
      </w:r>
      <w:r w:rsidR="00BF4753">
        <w:rPr>
          <w:sz w:val="24"/>
          <w:szCs w:val="24"/>
        </w:rPr>
        <w:t>ФГОС ООО</w:t>
      </w:r>
      <w:r w:rsidRPr="004B76E2">
        <w:rPr>
          <w:sz w:val="24"/>
          <w:szCs w:val="24"/>
        </w:rPr>
        <w:t>.</w:t>
      </w:r>
    </w:p>
    <w:p w:rsidR="008D38E8" w:rsidRPr="004B76E2" w:rsidRDefault="008D38E8" w:rsidP="008D38E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>Структура рабоч</w:t>
      </w:r>
      <w:r w:rsidR="00BF4753">
        <w:rPr>
          <w:sz w:val="24"/>
          <w:szCs w:val="24"/>
        </w:rPr>
        <w:t>ей</w:t>
      </w:r>
      <w:r w:rsidRPr="004B76E2">
        <w:rPr>
          <w:sz w:val="24"/>
          <w:szCs w:val="24"/>
        </w:rPr>
        <w:t xml:space="preserve"> программ</w:t>
      </w:r>
      <w:r w:rsidR="00BF4753">
        <w:rPr>
          <w:sz w:val="24"/>
          <w:szCs w:val="24"/>
        </w:rPr>
        <w:t>ы</w:t>
      </w:r>
      <w:r w:rsidRPr="004B76E2">
        <w:rPr>
          <w:sz w:val="24"/>
          <w:szCs w:val="24"/>
        </w:rPr>
        <w:t xml:space="preserve"> учебн</w:t>
      </w:r>
      <w:r w:rsidR="00BF4753">
        <w:rPr>
          <w:sz w:val="24"/>
          <w:szCs w:val="24"/>
        </w:rPr>
        <w:t>ого</w:t>
      </w:r>
      <w:r w:rsidRPr="004B76E2">
        <w:rPr>
          <w:sz w:val="24"/>
          <w:szCs w:val="24"/>
        </w:rPr>
        <w:t xml:space="preserve"> предмет</w:t>
      </w:r>
      <w:r w:rsidR="00BF4753">
        <w:rPr>
          <w:sz w:val="24"/>
          <w:szCs w:val="24"/>
        </w:rPr>
        <w:t>а</w:t>
      </w:r>
      <w:r w:rsidRPr="004B76E2">
        <w:rPr>
          <w:sz w:val="24"/>
          <w:szCs w:val="24"/>
        </w:rPr>
        <w:t xml:space="preserve"> для </w:t>
      </w:r>
      <w:proofErr w:type="gramStart"/>
      <w:r w:rsidRPr="004B76E2">
        <w:rPr>
          <w:sz w:val="24"/>
          <w:szCs w:val="24"/>
        </w:rPr>
        <w:t>обучающихся</w:t>
      </w:r>
      <w:proofErr w:type="gramEnd"/>
      <w:r w:rsidRPr="004B76E2">
        <w:rPr>
          <w:sz w:val="24"/>
          <w:szCs w:val="24"/>
        </w:rPr>
        <w:t xml:space="preserve"> по адаптированной общеобразовательной программе основного общего образования образовательной организации должна содержать:</w:t>
      </w:r>
    </w:p>
    <w:p w:rsidR="008D38E8" w:rsidRPr="00822B27" w:rsidRDefault="008D38E8" w:rsidP="00F80B9D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B27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предмета;</w:t>
      </w:r>
    </w:p>
    <w:p w:rsidR="008D38E8" w:rsidRPr="00822B27" w:rsidRDefault="008D38E8" w:rsidP="00F80B9D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B27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8D38E8" w:rsidRPr="00822B27" w:rsidRDefault="008D38E8" w:rsidP="00F80B9D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B27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480E6B" w:rsidRPr="00480E6B" w:rsidRDefault="00480E6B" w:rsidP="00CF1AFD">
      <w:pPr>
        <w:rPr>
          <w:b/>
        </w:rPr>
      </w:pPr>
    </w:p>
    <w:p w:rsidR="001B126D" w:rsidRPr="004B76E2" w:rsidRDefault="001B126D" w:rsidP="001B126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B76E2">
        <w:rPr>
          <w:b/>
          <w:bCs/>
          <w:sz w:val="24"/>
          <w:szCs w:val="24"/>
        </w:rPr>
        <w:t xml:space="preserve">3. РЕКОМЕНДАЦИИ ПО УЧЕТУ РЕГИОНАЛЬНЫХ (КРАЕВЕДЧЕСКИХ) ОСОБЕННОСТЕЙ ПРИ ИЗУЧЕНИИ </w:t>
      </w:r>
      <w:r w:rsidR="00B17688" w:rsidRPr="004B76E2">
        <w:rPr>
          <w:b/>
          <w:bCs/>
          <w:sz w:val="24"/>
          <w:szCs w:val="24"/>
        </w:rPr>
        <w:t>УЧЕБНО</w:t>
      </w:r>
      <w:r w:rsidR="00CE7CFE">
        <w:rPr>
          <w:b/>
          <w:bCs/>
          <w:sz w:val="24"/>
          <w:szCs w:val="24"/>
        </w:rPr>
        <w:t>ГО</w:t>
      </w:r>
      <w:r w:rsidR="00B17688" w:rsidRPr="004B76E2">
        <w:rPr>
          <w:b/>
          <w:bCs/>
          <w:sz w:val="24"/>
          <w:szCs w:val="24"/>
        </w:rPr>
        <w:t xml:space="preserve"> </w:t>
      </w:r>
      <w:r w:rsidRPr="004B76E2">
        <w:rPr>
          <w:b/>
          <w:bCs/>
          <w:sz w:val="24"/>
          <w:szCs w:val="24"/>
        </w:rPr>
        <w:t>ПРЕДМЕТА «</w:t>
      </w:r>
      <w:r>
        <w:rPr>
          <w:b/>
          <w:bCs/>
          <w:sz w:val="24"/>
          <w:szCs w:val="24"/>
        </w:rPr>
        <w:t>МАТЕМАТИКА</w:t>
      </w:r>
      <w:r w:rsidRPr="004B76E2">
        <w:rPr>
          <w:b/>
          <w:bCs/>
          <w:sz w:val="24"/>
          <w:szCs w:val="24"/>
        </w:rPr>
        <w:t>»</w:t>
      </w:r>
    </w:p>
    <w:p w:rsidR="001B126D" w:rsidRPr="0052370D" w:rsidRDefault="001B126D" w:rsidP="001B126D">
      <w:pPr>
        <w:ind w:firstLine="567"/>
        <w:jc w:val="both"/>
        <w:rPr>
          <w:sz w:val="24"/>
          <w:szCs w:val="24"/>
        </w:rPr>
      </w:pPr>
      <w:r w:rsidRPr="0052370D">
        <w:rPr>
          <w:sz w:val="24"/>
          <w:szCs w:val="24"/>
        </w:rPr>
        <w:t>Федеральный закон № 273-ФЗ формулирует в качестве принципа государственной политики «воспитание взаимоуважения, гражданственности, патриотизма, ответственности личности...» (ст. 3). Принципиальным отличием нового образовательного стандарта является его ценностно-целевая установка на развитие духовных сил личности учащегося.</w:t>
      </w:r>
      <w:r w:rsidRPr="0052370D">
        <w:rPr>
          <w:color w:val="000000"/>
          <w:sz w:val="24"/>
          <w:szCs w:val="24"/>
        </w:rPr>
        <w:t xml:space="preserve"> Серьезным потенциалом для </w:t>
      </w:r>
      <w:r w:rsidRPr="0052370D">
        <w:rPr>
          <w:sz w:val="24"/>
          <w:szCs w:val="24"/>
        </w:rPr>
        <w:t xml:space="preserve">решения задач личностного становления и нравственного развития учащихся, овладения ими навыками социального поведения на основе самоопределения в мире человеческих </w:t>
      </w:r>
      <w:r w:rsidR="00A5587E">
        <w:rPr>
          <w:sz w:val="24"/>
          <w:szCs w:val="24"/>
        </w:rPr>
        <w:t xml:space="preserve">ценностей </w:t>
      </w:r>
      <w:r w:rsidRPr="0052370D">
        <w:rPr>
          <w:sz w:val="24"/>
          <w:szCs w:val="24"/>
        </w:rPr>
        <w:t xml:space="preserve">обладает калужское </w:t>
      </w:r>
      <w:r w:rsidRPr="0052370D">
        <w:rPr>
          <w:i/>
          <w:sz w:val="24"/>
          <w:szCs w:val="24"/>
        </w:rPr>
        <w:t>краеведение</w:t>
      </w:r>
      <w:r w:rsidRPr="0052370D">
        <w:rPr>
          <w:sz w:val="24"/>
          <w:szCs w:val="24"/>
        </w:rPr>
        <w:t xml:space="preserve"> в его различных тематических направлениях, в т.ч. </w:t>
      </w:r>
      <w:r w:rsidR="00D110EC">
        <w:rPr>
          <w:sz w:val="24"/>
          <w:szCs w:val="24"/>
        </w:rPr>
        <w:t>математ</w:t>
      </w:r>
      <w:r w:rsidRPr="0052370D">
        <w:rPr>
          <w:sz w:val="24"/>
          <w:szCs w:val="24"/>
        </w:rPr>
        <w:t xml:space="preserve">ическое направление краеведческого познания. </w:t>
      </w:r>
    </w:p>
    <w:p w:rsidR="001B126D" w:rsidRPr="0052370D" w:rsidRDefault="001B126D" w:rsidP="001B126D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52370D">
        <w:rPr>
          <w:sz w:val="24"/>
          <w:szCs w:val="24"/>
        </w:rPr>
        <w:t xml:space="preserve">Краеведческая основа изучаемого школьниками материала способна усилить воспитательное воздействие содержания предмета, «приблизить» его к ребенку, тем самым повысить интерес. </w:t>
      </w:r>
      <w:r w:rsidRPr="0052370D">
        <w:rPr>
          <w:color w:val="000000"/>
          <w:sz w:val="24"/>
          <w:szCs w:val="24"/>
        </w:rPr>
        <w:t xml:space="preserve">Изучение своего, уникально-калужского, по-настоящему узнаваемого детьми позволит им не остаться в стороне от предмета изучения, обеспечит режим </w:t>
      </w:r>
      <w:r w:rsidRPr="0052370D">
        <w:rPr>
          <w:sz w:val="24"/>
          <w:szCs w:val="24"/>
        </w:rPr>
        <w:t>«включенности» учащегося в сюжет урока,</w:t>
      </w:r>
      <w:r w:rsidRPr="0052370D">
        <w:rPr>
          <w:color w:val="000000"/>
          <w:sz w:val="24"/>
          <w:szCs w:val="24"/>
        </w:rPr>
        <w:t xml:space="preserve"> и потому краеведческая составляющая в содержании предмета </w:t>
      </w:r>
      <w:r w:rsidRPr="001B126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Математика</w:t>
      </w:r>
      <w:r w:rsidRPr="0052370D">
        <w:rPr>
          <w:color w:val="000000"/>
          <w:sz w:val="24"/>
          <w:szCs w:val="24"/>
        </w:rPr>
        <w:t xml:space="preserve">» обладает высокими мотивирующими качествами. </w:t>
      </w:r>
    </w:p>
    <w:p w:rsidR="001B126D" w:rsidRDefault="001B126D" w:rsidP="001B126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2370D">
        <w:rPr>
          <w:sz w:val="24"/>
          <w:szCs w:val="24"/>
        </w:rPr>
        <w:lastRenderedPageBreak/>
        <w:t xml:space="preserve">Формы проведения уроков </w:t>
      </w:r>
      <w:r>
        <w:rPr>
          <w:sz w:val="24"/>
          <w:szCs w:val="24"/>
        </w:rPr>
        <w:t xml:space="preserve">математики </w:t>
      </w:r>
      <w:r w:rsidRPr="0052370D">
        <w:rPr>
          <w:sz w:val="24"/>
          <w:szCs w:val="24"/>
        </w:rPr>
        <w:t>по освоению краеведческого содержания, отличные от традиционных (очная и виртуальная экскурсия</w:t>
      </w:r>
      <w:r w:rsidRPr="001B126D">
        <w:rPr>
          <w:sz w:val="24"/>
          <w:szCs w:val="24"/>
        </w:rPr>
        <w:t xml:space="preserve">, </w:t>
      </w:r>
      <w:r w:rsidRPr="0052370D">
        <w:rPr>
          <w:sz w:val="24"/>
          <w:szCs w:val="24"/>
        </w:rPr>
        <w:t>практикум, исследовательская лаборатория и др.), позволят комплексно воздействовать на учащегося: активизировать способы восприятия новой информации, воображение, чувственный опыт ребенка, облегчить осуществление обратной связи между педагогом и учащимся, а в конечном итоге - создать условия для роста качества образовательного процесса.</w:t>
      </w:r>
    </w:p>
    <w:p w:rsidR="001B126D" w:rsidRPr="00F65A39" w:rsidRDefault="001B126D" w:rsidP="001B126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5A39">
        <w:rPr>
          <w:sz w:val="24"/>
          <w:szCs w:val="24"/>
        </w:rPr>
        <w:t xml:space="preserve">В соответствии с требованиями </w:t>
      </w:r>
      <w:r w:rsidR="00D110EC" w:rsidRPr="00F65A39">
        <w:rPr>
          <w:sz w:val="24"/>
          <w:szCs w:val="24"/>
        </w:rPr>
        <w:t>ФГОС</w:t>
      </w:r>
      <w:r w:rsidRPr="00F65A39">
        <w:rPr>
          <w:sz w:val="24"/>
          <w:szCs w:val="24"/>
        </w:rPr>
        <w:t xml:space="preserve"> </w:t>
      </w:r>
      <w:r w:rsidR="00D110EC" w:rsidRPr="00F65A39">
        <w:rPr>
          <w:sz w:val="24"/>
          <w:szCs w:val="24"/>
        </w:rPr>
        <w:t>основного</w:t>
      </w:r>
      <w:r w:rsidRPr="00F65A39">
        <w:rPr>
          <w:sz w:val="24"/>
          <w:szCs w:val="24"/>
        </w:rPr>
        <w:t xml:space="preserve"> общего, </w:t>
      </w:r>
      <w:r w:rsidR="00D110EC" w:rsidRPr="00F65A39">
        <w:rPr>
          <w:sz w:val="24"/>
          <w:szCs w:val="24"/>
        </w:rPr>
        <w:t>среднего</w:t>
      </w:r>
      <w:r w:rsidRPr="00F65A39">
        <w:rPr>
          <w:sz w:val="24"/>
          <w:szCs w:val="24"/>
        </w:rPr>
        <w:t xml:space="preserve"> общего образования основная образовательная программа </w:t>
      </w:r>
      <w:r w:rsidR="00693DFA" w:rsidRPr="00F65A39">
        <w:rPr>
          <w:sz w:val="24"/>
          <w:szCs w:val="24"/>
        </w:rPr>
        <w:t xml:space="preserve">(ООП) </w:t>
      </w:r>
      <w:r w:rsidRPr="00F65A39">
        <w:rPr>
          <w:sz w:val="24"/>
          <w:szCs w:val="24"/>
        </w:rPr>
        <w:t xml:space="preserve">общеобразовательной организации включает часть, формируемую участниками образовательных отношений (на уровне </w:t>
      </w:r>
      <w:r w:rsidR="00D110EC" w:rsidRPr="00F65A39">
        <w:rPr>
          <w:sz w:val="24"/>
          <w:szCs w:val="24"/>
        </w:rPr>
        <w:t>основного</w:t>
      </w:r>
      <w:r w:rsidRPr="00F65A39">
        <w:rPr>
          <w:sz w:val="24"/>
          <w:szCs w:val="24"/>
        </w:rPr>
        <w:t xml:space="preserve"> общего образования - не более 30%, на уровне среднего общего образования - не более 40 %), которая может включать вопросы, связанные с региональн</w:t>
      </w:r>
      <w:r w:rsidR="00954796" w:rsidRPr="00F65A39">
        <w:rPr>
          <w:sz w:val="24"/>
          <w:szCs w:val="24"/>
        </w:rPr>
        <w:t>ой</w:t>
      </w:r>
      <w:r w:rsidRPr="00F65A39">
        <w:rPr>
          <w:sz w:val="24"/>
          <w:szCs w:val="24"/>
        </w:rPr>
        <w:t xml:space="preserve"> (краеведческ</w:t>
      </w:r>
      <w:r w:rsidR="00954796" w:rsidRPr="00F65A39">
        <w:rPr>
          <w:sz w:val="24"/>
          <w:szCs w:val="24"/>
        </w:rPr>
        <w:t>ой</w:t>
      </w:r>
      <w:r w:rsidRPr="00F65A39">
        <w:rPr>
          <w:sz w:val="24"/>
          <w:szCs w:val="24"/>
        </w:rPr>
        <w:t xml:space="preserve">) </w:t>
      </w:r>
      <w:r w:rsidR="00954796" w:rsidRPr="00F65A39">
        <w:rPr>
          <w:sz w:val="24"/>
          <w:szCs w:val="24"/>
        </w:rPr>
        <w:t>спецификой</w:t>
      </w:r>
      <w:r w:rsidRPr="00F65A39">
        <w:rPr>
          <w:sz w:val="24"/>
          <w:szCs w:val="24"/>
        </w:rPr>
        <w:t>.</w:t>
      </w:r>
    </w:p>
    <w:p w:rsidR="00944F98" w:rsidRPr="00F65A39" w:rsidRDefault="00944F98" w:rsidP="001B126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5A39">
        <w:rPr>
          <w:sz w:val="24"/>
          <w:szCs w:val="24"/>
        </w:rPr>
        <w:t>Разработчику рабочей программы по предмету при ее проектировании в части «добавленного» содержания краеведческого характера и/или «под запрос» участников образовательных отношений необходимо основываться на целевых ориентирах и планируемых результатах, сформулированных в первом разделе ООП соответствующего уровня.</w:t>
      </w:r>
    </w:p>
    <w:p w:rsidR="001B126D" w:rsidRPr="00F65A39" w:rsidRDefault="001B126D" w:rsidP="001B126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5A39">
        <w:rPr>
          <w:sz w:val="24"/>
          <w:szCs w:val="24"/>
        </w:rPr>
        <w:t xml:space="preserve">Стратегическая цель работы по освоению региональных (краеведческих) особенностей формулируется в пояснительной записке </w:t>
      </w:r>
      <w:r w:rsidR="00944F98" w:rsidRPr="00F65A39">
        <w:rPr>
          <w:sz w:val="24"/>
          <w:szCs w:val="24"/>
        </w:rPr>
        <w:t xml:space="preserve">целевого раздела </w:t>
      </w:r>
      <w:r w:rsidRPr="00F65A39">
        <w:rPr>
          <w:sz w:val="24"/>
          <w:szCs w:val="24"/>
        </w:rPr>
        <w:t xml:space="preserve">ООП </w:t>
      </w:r>
      <w:r w:rsidR="00693DFA" w:rsidRPr="00F65A39">
        <w:rPr>
          <w:sz w:val="24"/>
          <w:szCs w:val="24"/>
        </w:rPr>
        <w:t xml:space="preserve">основного общего образования (ООП ООО) </w:t>
      </w:r>
      <w:r w:rsidRPr="00F65A39">
        <w:rPr>
          <w:sz w:val="24"/>
          <w:szCs w:val="24"/>
        </w:rPr>
        <w:t xml:space="preserve">образовательной организации. В соответствии с целью конкретизируется перечень личностных и метапредметных результатов (раздел </w:t>
      </w:r>
      <w:r w:rsidR="00944F98" w:rsidRPr="00F65A39">
        <w:rPr>
          <w:sz w:val="24"/>
          <w:szCs w:val="24"/>
        </w:rPr>
        <w:t xml:space="preserve">ООП </w:t>
      </w:r>
      <w:r w:rsidRPr="00F65A39">
        <w:rPr>
          <w:sz w:val="24"/>
          <w:szCs w:val="24"/>
        </w:rPr>
        <w:t>«Планируемые результаты освоения основной образовательной программы»). Содержание, обеспечивающее достижение планируемых результатов т.н. «калужской специфики», должно быть отражено в содержательном разделе основной образовательной программы</w:t>
      </w:r>
      <w:r w:rsidR="00944F98" w:rsidRPr="00F65A39">
        <w:rPr>
          <w:sz w:val="24"/>
          <w:szCs w:val="24"/>
        </w:rPr>
        <w:t>, в т.ч. в рабочих программах по учебным предметам</w:t>
      </w:r>
      <w:r w:rsidRPr="00F65A39">
        <w:rPr>
          <w:sz w:val="24"/>
          <w:szCs w:val="24"/>
        </w:rPr>
        <w:t xml:space="preserve">. </w:t>
      </w:r>
    </w:p>
    <w:p w:rsidR="00693DFA" w:rsidRPr="00F65A39" w:rsidRDefault="00693DFA" w:rsidP="00693DF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5A39">
        <w:rPr>
          <w:sz w:val="24"/>
          <w:szCs w:val="24"/>
        </w:rPr>
        <w:t>В «Программе развития универсальных учебных действий» ООП содержательные аспекты региональных (краеведческих) особенностей отражаются при описании особенностей реализации основных направлений учебно-исследовательской и проектной деятельности обучающихся. Особое внимание учету региональных (краеведческих) особенностей должно быть удел</w:t>
      </w:r>
      <w:r w:rsidR="00B45A31">
        <w:rPr>
          <w:sz w:val="24"/>
          <w:szCs w:val="24"/>
        </w:rPr>
        <w:t>ено</w:t>
      </w:r>
      <w:r w:rsidRPr="00F65A39">
        <w:rPr>
          <w:sz w:val="24"/>
          <w:szCs w:val="24"/>
        </w:rPr>
        <w:t xml:space="preserve"> в «Программе воспитания и социализации». Данный подход отражается в задачах, направлениях деятельности, содержании, видах деятельности и формах занятий с </w:t>
      </w:r>
      <w:proofErr w:type="gramStart"/>
      <w:r w:rsidRPr="00F65A39">
        <w:rPr>
          <w:sz w:val="24"/>
          <w:szCs w:val="24"/>
        </w:rPr>
        <w:t>обучающимися</w:t>
      </w:r>
      <w:proofErr w:type="gramEnd"/>
      <w:r w:rsidRPr="00F65A39">
        <w:rPr>
          <w:sz w:val="24"/>
          <w:szCs w:val="24"/>
        </w:rPr>
        <w:t xml:space="preserve"> на региональном материале.</w:t>
      </w:r>
    </w:p>
    <w:p w:rsidR="005A139B" w:rsidRPr="00F65A39" w:rsidRDefault="005A139B" w:rsidP="00693DF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5A39">
        <w:rPr>
          <w:sz w:val="24"/>
          <w:szCs w:val="24"/>
        </w:rPr>
        <w:t>В р</w:t>
      </w:r>
      <w:r w:rsidR="00693DFA" w:rsidRPr="00F65A39">
        <w:rPr>
          <w:sz w:val="24"/>
          <w:szCs w:val="24"/>
        </w:rPr>
        <w:t>абоч</w:t>
      </w:r>
      <w:r w:rsidRPr="00F65A39">
        <w:rPr>
          <w:sz w:val="24"/>
          <w:szCs w:val="24"/>
        </w:rPr>
        <w:t>ей</w:t>
      </w:r>
      <w:r w:rsidR="00693DFA" w:rsidRPr="00F65A39">
        <w:rPr>
          <w:sz w:val="24"/>
          <w:szCs w:val="24"/>
        </w:rPr>
        <w:t xml:space="preserve"> программ</w:t>
      </w:r>
      <w:r w:rsidRPr="00F65A39">
        <w:rPr>
          <w:sz w:val="24"/>
          <w:szCs w:val="24"/>
        </w:rPr>
        <w:t>е</w:t>
      </w:r>
      <w:r w:rsidR="00693DFA" w:rsidRPr="00F65A39">
        <w:rPr>
          <w:sz w:val="24"/>
          <w:szCs w:val="24"/>
        </w:rPr>
        <w:t xml:space="preserve"> </w:t>
      </w:r>
      <w:r w:rsidR="00944F98" w:rsidRPr="00F65A39">
        <w:rPr>
          <w:sz w:val="24"/>
          <w:szCs w:val="24"/>
        </w:rPr>
        <w:t>учебного</w:t>
      </w:r>
      <w:r w:rsidR="00693DFA" w:rsidRPr="00F65A39">
        <w:rPr>
          <w:sz w:val="24"/>
          <w:szCs w:val="24"/>
        </w:rPr>
        <w:t xml:space="preserve"> предмет</w:t>
      </w:r>
      <w:r w:rsidR="00944F98" w:rsidRPr="00F65A39">
        <w:rPr>
          <w:sz w:val="24"/>
          <w:szCs w:val="24"/>
        </w:rPr>
        <w:t xml:space="preserve">а </w:t>
      </w:r>
      <w:r w:rsidRPr="00F65A39">
        <w:rPr>
          <w:sz w:val="24"/>
          <w:szCs w:val="24"/>
        </w:rPr>
        <w:t>региональную (краеведческую) специфик</w:t>
      </w:r>
      <w:r w:rsidR="00B45A31">
        <w:rPr>
          <w:sz w:val="24"/>
          <w:szCs w:val="24"/>
        </w:rPr>
        <w:t>а</w:t>
      </w:r>
      <w:r w:rsidRPr="00F65A39">
        <w:rPr>
          <w:sz w:val="24"/>
          <w:szCs w:val="24"/>
        </w:rPr>
        <w:t xml:space="preserve"> содержания </w:t>
      </w:r>
      <w:r w:rsidR="00B45A31" w:rsidRPr="00F65A39">
        <w:rPr>
          <w:sz w:val="24"/>
          <w:szCs w:val="24"/>
        </w:rPr>
        <w:t>отражает</w:t>
      </w:r>
      <w:r w:rsidR="00B45A31">
        <w:rPr>
          <w:sz w:val="24"/>
          <w:szCs w:val="24"/>
        </w:rPr>
        <w:t>ся</w:t>
      </w:r>
      <w:r w:rsidR="00B45A31" w:rsidRPr="00F65A39">
        <w:rPr>
          <w:sz w:val="24"/>
          <w:szCs w:val="24"/>
        </w:rPr>
        <w:t xml:space="preserve"> </w:t>
      </w:r>
      <w:r w:rsidRPr="00F65A39">
        <w:rPr>
          <w:sz w:val="24"/>
          <w:szCs w:val="24"/>
        </w:rPr>
        <w:t>во всех трёх разделах: «Планируемые результаты освоения учебного предмета, курса»</w:t>
      </w:r>
      <w:r w:rsidR="00B45A31">
        <w:rPr>
          <w:sz w:val="24"/>
          <w:szCs w:val="24"/>
        </w:rPr>
        <w:t>, «С</w:t>
      </w:r>
      <w:r w:rsidRPr="00F65A39">
        <w:rPr>
          <w:sz w:val="24"/>
          <w:szCs w:val="24"/>
        </w:rPr>
        <w:t>одержани</w:t>
      </w:r>
      <w:r w:rsidR="00B45A31">
        <w:rPr>
          <w:sz w:val="24"/>
          <w:szCs w:val="24"/>
        </w:rPr>
        <w:t>е</w:t>
      </w:r>
      <w:r w:rsidRPr="00F65A39">
        <w:rPr>
          <w:sz w:val="24"/>
          <w:szCs w:val="24"/>
        </w:rPr>
        <w:t xml:space="preserve"> учебного предмета</w:t>
      </w:r>
      <w:r w:rsidR="00B45A31">
        <w:rPr>
          <w:sz w:val="24"/>
          <w:szCs w:val="24"/>
        </w:rPr>
        <w:t>»</w:t>
      </w:r>
      <w:r w:rsidRPr="00F65A39">
        <w:rPr>
          <w:sz w:val="24"/>
          <w:szCs w:val="24"/>
        </w:rPr>
        <w:t xml:space="preserve">, а также </w:t>
      </w:r>
      <w:r w:rsidR="00B45A31">
        <w:rPr>
          <w:sz w:val="24"/>
          <w:szCs w:val="24"/>
        </w:rPr>
        <w:t>«Т</w:t>
      </w:r>
      <w:r w:rsidRPr="00F65A39">
        <w:rPr>
          <w:sz w:val="24"/>
          <w:szCs w:val="24"/>
        </w:rPr>
        <w:t>ематическо</w:t>
      </w:r>
      <w:r w:rsidR="00B45A31">
        <w:rPr>
          <w:sz w:val="24"/>
          <w:szCs w:val="24"/>
        </w:rPr>
        <w:t>е</w:t>
      </w:r>
      <w:r w:rsidRPr="00F65A39">
        <w:rPr>
          <w:sz w:val="24"/>
          <w:szCs w:val="24"/>
        </w:rPr>
        <w:t xml:space="preserve"> планировани</w:t>
      </w:r>
      <w:r w:rsidR="00B45A31">
        <w:rPr>
          <w:sz w:val="24"/>
          <w:szCs w:val="24"/>
        </w:rPr>
        <w:t>е»</w:t>
      </w:r>
      <w:r w:rsidRPr="00F65A39">
        <w:rPr>
          <w:sz w:val="24"/>
          <w:szCs w:val="24"/>
        </w:rPr>
        <w:t>.</w:t>
      </w:r>
    </w:p>
    <w:p w:rsidR="00E44DFA" w:rsidRPr="00F65A39" w:rsidRDefault="00693DFA" w:rsidP="00693DF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5A39">
        <w:rPr>
          <w:sz w:val="24"/>
          <w:szCs w:val="24"/>
        </w:rPr>
        <w:t xml:space="preserve">Если в целевом разделе ООП ООО конкретизировались планируемые результаты, это должно быть отражено в рабочих программах учебных предметов в </w:t>
      </w:r>
      <w:r w:rsidR="00E44DFA" w:rsidRPr="00F65A39">
        <w:rPr>
          <w:sz w:val="24"/>
          <w:szCs w:val="24"/>
        </w:rPr>
        <w:t xml:space="preserve">соответствующем </w:t>
      </w:r>
      <w:r w:rsidRPr="00F65A39">
        <w:rPr>
          <w:sz w:val="24"/>
          <w:szCs w:val="24"/>
        </w:rPr>
        <w:t>разделе</w:t>
      </w:r>
      <w:r w:rsidR="00E44DFA" w:rsidRPr="00F65A39">
        <w:rPr>
          <w:sz w:val="24"/>
          <w:szCs w:val="24"/>
        </w:rPr>
        <w:t>.</w:t>
      </w:r>
      <w:r w:rsidRPr="00F65A39">
        <w:rPr>
          <w:sz w:val="24"/>
          <w:szCs w:val="24"/>
        </w:rPr>
        <w:t xml:space="preserve"> </w:t>
      </w:r>
    </w:p>
    <w:p w:rsidR="00693DFA" w:rsidRPr="00F65A39" w:rsidRDefault="00693DFA" w:rsidP="00693DF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5A39">
        <w:rPr>
          <w:sz w:val="24"/>
          <w:szCs w:val="24"/>
        </w:rPr>
        <w:t>Варианты реализации содержания региональных (краеведческих) особенностей: фрагментарное включение материалов в урок в виде сообщений, комплексных и интегрированных ситуационных и практико-ориентированных задач, расчетных задач, проекты, уроки-диспуты, уроки-исследования и др.</w:t>
      </w:r>
    </w:p>
    <w:p w:rsidR="001B126D" w:rsidRPr="009C6F03" w:rsidRDefault="001B126D" w:rsidP="001B126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F65A39">
        <w:rPr>
          <w:sz w:val="24"/>
          <w:szCs w:val="24"/>
        </w:rPr>
        <w:t xml:space="preserve">Необходимо, прежде всего, отобрать содержание краеведческого характера, затем выстроить логику его освоения школьниками с учетом их возрастных особенностей развития, далее - отобрать наиболее адекватные задачам уроков технологии, методы, приемы организации деятельности познания, а также необходимый дидактический материал – средства наглядности, индивидуализации работы, материалы для организации поисковой и проектной деятельности школьников, средства оценки достижений учащихся </w:t>
      </w:r>
      <w:r w:rsidRPr="00F65A39">
        <w:rPr>
          <w:sz w:val="24"/>
          <w:szCs w:val="24"/>
        </w:rPr>
        <w:lastRenderedPageBreak/>
        <w:t>и др.</w:t>
      </w:r>
      <w:r w:rsidR="00954796" w:rsidRPr="00F65A39">
        <w:rPr>
          <w:sz w:val="24"/>
          <w:szCs w:val="24"/>
        </w:rPr>
        <w:t xml:space="preserve"> Содержание этой работы путем аннотированного (краткого</w:t>
      </w:r>
      <w:proofErr w:type="gramEnd"/>
      <w:r w:rsidR="00954796" w:rsidRPr="00F65A39">
        <w:rPr>
          <w:sz w:val="24"/>
          <w:szCs w:val="24"/>
        </w:rPr>
        <w:t>, лапидарного) описания представляется в раздел</w:t>
      </w:r>
      <w:r w:rsidR="00E44DFA" w:rsidRPr="00F65A39">
        <w:rPr>
          <w:sz w:val="24"/>
          <w:szCs w:val="24"/>
        </w:rPr>
        <w:t>ах</w:t>
      </w:r>
      <w:r w:rsidR="00954796" w:rsidRPr="00F65A39">
        <w:rPr>
          <w:sz w:val="24"/>
          <w:szCs w:val="24"/>
        </w:rPr>
        <w:t xml:space="preserve"> рабочей программы по предмету.</w:t>
      </w:r>
    </w:p>
    <w:p w:rsidR="001B126D" w:rsidRDefault="001B126D" w:rsidP="001B126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B76E2">
        <w:rPr>
          <w:sz w:val="24"/>
          <w:szCs w:val="24"/>
        </w:rPr>
        <w:t xml:space="preserve">Предметные результаты освоения учебного предмета </w:t>
      </w:r>
      <w:r w:rsidRPr="001B126D">
        <w:rPr>
          <w:sz w:val="24"/>
          <w:szCs w:val="24"/>
        </w:rPr>
        <w:t>«</w:t>
      </w:r>
      <w:r>
        <w:rPr>
          <w:sz w:val="24"/>
          <w:szCs w:val="24"/>
        </w:rPr>
        <w:t>Математика</w:t>
      </w:r>
      <w:r w:rsidR="0021484F">
        <w:rPr>
          <w:sz w:val="24"/>
          <w:szCs w:val="24"/>
        </w:rPr>
        <w:t>»</w:t>
      </w:r>
      <w:r w:rsidRPr="004B76E2">
        <w:rPr>
          <w:sz w:val="24"/>
          <w:szCs w:val="24"/>
        </w:rPr>
        <w:t>, отражающие региональные (краеведческие) особенности</w:t>
      </w:r>
      <w:r w:rsidRPr="0052370D">
        <w:rPr>
          <w:sz w:val="24"/>
          <w:szCs w:val="24"/>
        </w:rPr>
        <w:t xml:space="preserve">, должны быть ориентированы на формирование представлений о науке, её роли в жизни и профессиональной деятельности человека, необходимость применения знаний для решения современных практических задач </w:t>
      </w:r>
      <w:r w:rsidR="00E44DFA">
        <w:rPr>
          <w:sz w:val="24"/>
          <w:szCs w:val="24"/>
        </w:rPr>
        <w:t xml:space="preserve">развития </w:t>
      </w:r>
      <w:r w:rsidRPr="0052370D">
        <w:rPr>
          <w:sz w:val="24"/>
          <w:szCs w:val="24"/>
        </w:rPr>
        <w:t>родного края, в том числе с учетом рынка труда Калужской области.</w:t>
      </w:r>
    </w:p>
    <w:p w:rsidR="001B126D" w:rsidRDefault="0021484F" w:rsidP="00CF4AC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Дополнительный образовательный результат краеведческого характера </w:t>
      </w:r>
      <w:r w:rsidRPr="00606778">
        <w:rPr>
          <w:iCs/>
          <w:sz w:val="24"/>
          <w:szCs w:val="24"/>
        </w:rPr>
        <w:t xml:space="preserve">формируется путем решения задач практического содержания, организации проектной и исследовательской деятельности на сопоставление исторических фактов, общих тенденций развития </w:t>
      </w:r>
      <w:r>
        <w:rPr>
          <w:iCs/>
          <w:sz w:val="24"/>
          <w:szCs w:val="24"/>
        </w:rPr>
        <w:t>с</w:t>
      </w:r>
      <w:r w:rsidRPr="00606778">
        <w:rPr>
          <w:iCs/>
          <w:sz w:val="24"/>
          <w:szCs w:val="24"/>
        </w:rPr>
        <w:t xml:space="preserve"> калужской специфик</w:t>
      </w:r>
      <w:r>
        <w:rPr>
          <w:iCs/>
          <w:sz w:val="24"/>
          <w:szCs w:val="24"/>
        </w:rPr>
        <w:t>ой</w:t>
      </w:r>
      <w:r w:rsidRPr="0060677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на основе</w:t>
      </w:r>
      <w:r w:rsidRPr="00606778">
        <w:rPr>
          <w:iCs/>
          <w:sz w:val="24"/>
          <w:szCs w:val="24"/>
        </w:rPr>
        <w:t xml:space="preserve"> использовани</w:t>
      </w:r>
      <w:r>
        <w:rPr>
          <w:iCs/>
          <w:sz w:val="24"/>
          <w:szCs w:val="24"/>
        </w:rPr>
        <w:t>я</w:t>
      </w:r>
      <w:r w:rsidRPr="00606778">
        <w:rPr>
          <w:iCs/>
          <w:sz w:val="24"/>
          <w:szCs w:val="24"/>
        </w:rPr>
        <w:t xml:space="preserve"> статистического материала, характеризующего город (район), область и страну в целом</w:t>
      </w:r>
      <w:r w:rsidR="00384178">
        <w:rPr>
          <w:iCs/>
          <w:sz w:val="24"/>
          <w:szCs w:val="24"/>
        </w:rPr>
        <w:t xml:space="preserve"> </w:t>
      </w:r>
      <w:r w:rsidR="00384178" w:rsidRPr="007B160B">
        <w:rPr>
          <w:iCs/>
          <w:sz w:val="24"/>
          <w:szCs w:val="24"/>
        </w:rPr>
        <w:t xml:space="preserve">(например, решение </w:t>
      </w:r>
      <w:r w:rsidR="007B160B" w:rsidRPr="007B160B">
        <w:rPr>
          <w:iCs/>
          <w:sz w:val="24"/>
          <w:szCs w:val="24"/>
        </w:rPr>
        <w:t xml:space="preserve">задач на проценты, </w:t>
      </w:r>
      <w:r w:rsidR="00384178" w:rsidRPr="007B160B">
        <w:rPr>
          <w:iCs/>
          <w:sz w:val="24"/>
          <w:szCs w:val="24"/>
        </w:rPr>
        <w:t>расчетных задач, основанных на региональных статистических данных</w:t>
      </w:r>
      <w:r w:rsidR="007B160B">
        <w:rPr>
          <w:iCs/>
          <w:sz w:val="24"/>
          <w:szCs w:val="24"/>
        </w:rPr>
        <w:t>;</w:t>
      </w:r>
      <w:proofErr w:type="gramEnd"/>
      <w:r w:rsidR="007B160B">
        <w:rPr>
          <w:iCs/>
          <w:sz w:val="24"/>
          <w:szCs w:val="24"/>
        </w:rPr>
        <w:t xml:space="preserve"> р</w:t>
      </w:r>
      <w:r w:rsidR="007B160B" w:rsidRPr="007B160B">
        <w:rPr>
          <w:color w:val="000000"/>
          <w:sz w:val="24"/>
          <w:szCs w:val="24"/>
        </w:rPr>
        <w:t>ешение задач, включающих данные краеведческого характера</w:t>
      </w:r>
      <w:r w:rsidR="00384178" w:rsidRPr="007B160B">
        <w:rPr>
          <w:iCs/>
          <w:sz w:val="24"/>
          <w:szCs w:val="24"/>
        </w:rPr>
        <w:t>)</w:t>
      </w:r>
      <w:r w:rsidRPr="007B160B">
        <w:rPr>
          <w:iCs/>
          <w:sz w:val="24"/>
          <w:szCs w:val="24"/>
        </w:rPr>
        <w:t>.</w:t>
      </w:r>
      <w:r w:rsidRPr="00384178">
        <w:rPr>
          <w:iCs/>
          <w:color w:val="FF0000"/>
          <w:sz w:val="24"/>
          <w:szCs w:val="24"/>
        </w:rPr>
        <w:t xml:space="preserve"> </w:t>
      </w:r>
      <w:r w:rsidR="00CF4AC0">
        <w:rPr>
          <w:iCs/>
          <w:sz w:val="24"/>
          <w:szCs w:val="24"/>
        </w:rPr>
        <w:t xml:space="preserve">Результат может быть нацелен на </w:t>
      </w:r>
      <w:r w:rsidR="001B126D" w:rsidRPr="00CF4AC0">
        <w:rPr>
          <w:sz w:val="24"/>
          <w:szCs w:val="24"/>
        </w:rPr>
        <w:t xml:space="preserve">формирование представлений </w:t>
      </w:r>
      <w:r w:rsidR="00CF4AC0" w:rsidRPr="00CF4AC0">
        <w:rPr>
          <w:sz w:val="24"/>
          <w:szCs w:val="24"/>
        </w:rPr>
        <w:t xml:space="preserve">школьников </w:t>
      </w:r>
      <w:r w:rsidR="001B126D" w:rsidRPr="00CF4AC0">
        <w:rPr>
          <w:sz w:val="24"/>
          <w:szCs w:val="24"/>
        </w:rPr>
        <w:t xml:space="preserve">об особенностях деятельности людей, ведущей к развитию промышленности родного края, освоение </w:t>
      </w:r>
      <w:r w:rsidR="00CF4AC0" w:rsidRPr="00CF4AC0">
        <w:rPr>
          <w:sz w:val="24"/>
          <w:szCs w:val="24"/>
        </w:rPr>
        <w:t>информации, ориентирующей в мире профессий на калужском рынке труда, знаний о началах</w:t>
      </w:r>
      <w:r w:rsidR="001B126D" w:rsidRPr="00CF4AC0">
        <w:rPr>
          <w:sz w:val="24"/>
          <w:szCs w:val="24"/>
        </w:rPr>
        <w:t xml:space="preserve"> инженерных и технических специальностей в учреждениях системы среднего и высшего профессионального образования</w:t>
      </w:r>
      <w:r w:rsidR="00CF4AC0" w:rsidRPr="00CF4AC0">
        <w:rPr>
          <w:sz w:val="24"/>
          <w:szCs w:val="24"/>
        </w:rPr>
        <w:t xml:space="preserve"> калужской области</w:t>
      </w:r>
      <w:r w:rsidR="001B126D" w:rsidRPr="00CF4AC0">
        <w:rPr>
          <w:sz w:val="24"/>
          <w:szCs w:val="24"/>
        </w:rPr>
        <w:t>.</w:t>
      </w:r>
    </w:p>
    <w:p w:rsidR="001B126D" w:rsidRPr="00CF4AC0" w:rsidRDefault="001B126D" w:rsidP="0016352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F4AC0">
        <w:rPr>
          <w:sz w:val="24"/>
          <w:szCs w:val="24"/>
        </w:rPr>
        <w:t>Получение этих результатов возможно, в том числе через изучение специальных курсов проблемного характера, ориентированных на практическое применение математики в професси</w:t>
      </w:r>
      <w:r w:rsidR="00E44DFA">
        <w:rPr>
          <w:sz w:val="24"/>
          <w:szCs w:val="24"/>
        </w:rPr>
        <w:t>ях</w:t>
      </w:r>
      <w:r w:rsidRPr="00CF4AC0">
        <w:rPr>
          <w:sz w:val="24"/>
          <w:szCs w:val="24"/>
        </w:rPr>
        <w:t>; а также через широкое вовлечение школьников в доступную им учебную исследовательскую и проектную деятельность в области математик</w:t>
      </w:r>
      <w:r w:rsidR="00CF4AC0" w:rsidRPr="00CF4AC0">
        <w:rPr>
          <w:sz w:val="24"/>
          <w:szCs w:val="24"/>
        </w:rPr>
        <w:t>и</w:t>
      </w:r>
      <w:r w:rsidRPr="00CF4AC0">
        <w:rPr>
          <w:sz w:val="24"/>
          <w:szCs w:val="24"/>
        </w:rPr>
        <w:t xml:space="preserve"> по региональной тематике; вопросы определения учащимися своего места в рабочей жизни</w:t>
      </w:r>
      <w:r w:rsidR="004B1824" w:rsidRPr="00CF4AC0">
        <w:rPr>
          <w:sz w:val="24"/>
          <w:szCs w:val="24"/>
        </w:rPr>
        <w:t xml:space="preserve"> (например, </w:t>
      </w:r>
      <w:r w:rsidR="00F65A39" w:rsidRPr="0086088E">
        <w:rPr>
          <w:sz w:val="24"/>
          <w:szCs w:val="24"/>
        </w:rPr>
        <w:t>проект</w:t>
      </w:r>
      <w:r w:rsidR="0086088E" w:rsidRPr="0086088E">
        <w:rPr>
          <w:sz w:val="24"/>
          <w:szCs w:val="24"/>
        </w:rPr>
        <w:t>ы</w:t>
      </w:r>
      <w:r w:rsidR="00F65A39" w:rsidRPr="0086088E">
        <w:rPr>
          <w:sz w:val="24"/>
          <w:szCs w:val="24"/>
        </w:rPr>
        <w:t xml:space="preserve"> </w:t>
      </w:r>
      <w:r w:rsidR="0086088E" w:rsidRPr="0086088E">
        <w:rPr>
          <w:sz w:val="24"/>
          <w:szCs w:val="24"/>
        </w:rPr>
        <w:t>«Самые древние города Калужской области»</w:t>
      </w:r>
      <w:r w:rsidR="00E44DFA" w:rsidRPr="0086088E">
        <w:rPr>
          <w:sz w:val="24"/>
          <w:szCs w:val="24"/>
        </w:rPr>
        <w:t>,</w:t>
      </w:r>
      <w:r w:rsidR="00E44DFA">
        <w:rPr>
          <w:sz w:val="24"/>
          <w:szCs w:val="24"/>
        </w:rPr>
        <w:t xml:space="preserve"> </w:t>
      </w:r>
      <w:r w:rsidR="004B1824" w:rsidRPr="00CF4AC0">
        <w:rPr>
          <w:sz w:val="24"/>
          <w:szCs w:val="24"/>
        </w:rPr>
        <w:t>«Рынок труда в Калужском регионе», «Региональные вузы: прошлое и современность») и т.п.</w:t>
      </w:r>
    </w:p>
    <w:p w:rsidR="003C2A4D" w:rsidRDefault="003C2A4D" w:rsidP="00163522">
      <w:pPr>
        <w:autoSpaceDE w:val="0"/>
        <w:autoSpaceDN w:val="0"/>
        <w:adjustRightInd w:val="0"/>
        <w:ind w:firstLine="851"/>
        <w:jc w:val="both"/>
        <w:rPr>
          <w:b/>
          <w:bCs/>
          <w:i/>
          <w:iCs/>
        </w:rPr>
      </w:pPr>
      <w:r>
        <w:rPr>
          <w:sz w:val="24"/>
          <w:szCs w:val="24"/>
        </w:rPr>
        <w:t>Ниже приведен рекомендуемый список литературы краеведческого содержания:</w:t>
      </w:r>
    </w:p>
    <w:p w:rsidR="003C2A4D" w:rsidRPr="00255AEE" w:rsidRDefault="003C2A4D" w:rsidP="003C2A4D">
      <w:pPr>
        <w:ind w:firstLine="720"/>
        <w:jc w:val="both"/>
        <w:rPr>
          <w:b/>
          <w:bCs/>
          <w:i/>
          <w:iCs/>
          <w:sz w:val="24"/>
          <w:szCs w:val="24"/>
        </w:rPr>
      </w:pPr>
      <w:r w:rsidRPr="00255AEE">
        <w:rPr>
          <w:b/>
          <w:bCs/>
          <w:i/>
          <w:iCs/>
          <w:sz w:val="24"/>
          <w:szCs w:val="24"/>
        </w:rPr>
        <w:t>Монографии, сборники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num" w:pos="0"/>
          <w:tab w:val="num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>Бочкарева Н.Ф. Калужская область: население, экономика, социальная сфера, экология, культура, туризм: краеведческие материалы / Н.Ф. Бочкарева</w:t>
      </w:r>
      <w:proofErr w:type="gramStart"/>
      <w:r w:rsidRPr="007B16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160B">
        <w:rPr>
          <w:rFonts w:ascii="Times New Roman" w:hAnsi="Times New Roman" w:cs="Times New Roman"/>
          <w:sz w:val="24"/>
          <w:szCs w:val="24"/>
        </w:rPr>
        <w:t xml:space="preserve"> – Калуга: Изд. Н.Ф. Бочкаревой, 2006. -208 с.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>Калуга в старинных открытках</w:t>
      </w:r>
      <w:proofErr w:type="gramStart"/>
      <w:r w:rsidRPr="007B160B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7B160B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7B160B">
        <w:rPr>
          <w:rFonts w:ascii="Times New Roman" w:hAnsi="Times New Roman" w:cs="Times New Roman"/>
          <w:i/>
          <w:iCs/>
          <w:sz w:val="24"/>
          <w:szCs w:val="24"/>
        </w:rPr>
        <w:t>Фридгельм</w:t>
      </w:r>
      <w:proofErr w:type="spellEnd"/>
      <w:r w:rsidRPr="007B160B">
        <w:rPr>
          <w:rFonts w:ascii="Times New Roman" w:hAnsi="Times New Roman" w:cs="Times New Roman"/>
          <w:i/>
          <w:iCs/>
          <w:sz w:val="24"/>
          <w:szCs w:val="24"/>
        </w:rPr>
        <w:t xml:space="preserve"> Е.И.</w:t>
      </w:r>
      <w:r w:rsidRPr="007B160B">
        <w:rPr>
          <w:rFonts w:ascii="Times New Roman" w:hAnsi="Times New Roman" w:cs="Times New Roman"/>
          <w:sz w:val="24"/>
          <w:szCs w:val="24"/>
        </w:rPr>
        <w:t xml:space="preserve"> – Калуга, 1995. 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pacing w:val="-14"/>
          <w:sz w:val="24"/>
          <w:szCs w:val="24"/>
        </w:rPr>
      </w:pPr>
      <w:r w:rsidRPr="007B160B">
        <w:rPr>
          <w:rFonts w:ascii="Times New Roman" w:hAnsi="Times New Roman" w:cs="Times New Roman"/>
          <w:spacing w:val="-14"/>
          <w:sz w:val="24"/>
          <w:szCs w:val="24"/>
        </w:rPr>
        <w:t>Единственная и неповторимая. Калуга в старой открытке. – Владимир: Посад, 2002. – 287 с.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 xml:space="preserve">Калужская энциклопедия / под ред. </w:t>
      </w:r>
      <w:r w:rsidR="007579E5">
        <w:rPr>
          <w:rFonts w:ascii="Times New Roman" w:hAnsi="Times New Roman" w:cs="Times New Roman"/>
          <w:sz w:val="24"/>
          <w:szCs w:val="24"/>
        </w:rPr>
        <w:t>В</w:t>
      </w:r>
      <w:r w:rsidRPr="007B160B">
        <w:rPr>
          <w:rFonts w:ascii="Times New Roman" w:hAnsi="Times New Roman" w:cs="Times New Roman"/>
          <w:sz w:val="24"/>
          <w:szCs w:val="24"/>
        </w:rPr>
        <w:t>.Я.Филимонова. – Калуга: Издательство Н. Бочкаревой, 2000. – 692 с.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 xml:space="preserve">Коршунова Л.А. Национальный парк «Угра»: справочно-информационное издание / Л.А.Коршунова, В.П. Новиков. Калуга: </w:t>
      </w:r>
      <w:proofErr w:type="spellStart"/>
      <w:r w:rsidRPr="007B160B">
        <w:rPr>
          <w:rFonts w:ascii="Times New Roman" w:hAnsi="Times New Roman" w:cs="Times New Roman"/>
          <w:sz w:val="24"/>
          <w:szCs w:val="24"/>
        </w:rPr>
        <w:t>Облиздат</w:t>
      </w:r>
      <w:proofErr w:type="spellEnd"/>
      <w:r w:rsidRPr="007B160B">
        <w:rPr>
          <w:rFonts w:ascii="Times New Roman" w:hAnsi="Times New Roman" w:cs="Times New Roman"/>
          <w:sz w:val="24"/>
          <w:szCs w:val="24"/>
        </w:rPr>
        <w:t>, 2006. – 92 с.</w:t>
      </w:r>
    </w:p>
    <w:p w:rsidR="007B160B" w:rsidRPr="007B160B" w:rsidRDefault="007B160B" w:rsidP="003C2A4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>Математика. 5-6 классы. Организация познавательной деятельности / авт.-сост</w:t>
      </w:r>
      <w:proofErr w:type="gramStart"/>
      <w:r w:rsidRPr="007B160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B160B">
        <w:rPr>
          <w:rFonts w:ascii="Times New Roman" w:hAnsi="Times New Roman" w:cs="Times New Roman"/>
          <w:sz w:val="24"/>
          <w:szCs w:val="24"/>
        </w:rPr>
        <w:t>Г.М. Киселева. -  Волгоград: Учитель, 2013.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iCs/>
          <w:sz w:val="24"/>
          <w:szCs w:val="24"/>
        </w:rPr>
        <w:t>Маслов Н.</w:t>
      </w:r>
      <w:r w:rsidRPr="007B160B">
        <w:rPr>
          <w:rFonts w:ascii="Times New Roman" w:hAnsi="Times New Roman" w:cs="Times New Roman"/>
          <w:sz w:val="24"/>
          <w:szCs w:val="24"/>
        </w:rPr>
        <w:t xml:space="preserve"> Памятные места, связанные с именем К.Э. Циолковского. – Калуга: Калужское </w:t>
      </w:r>
      <w:proofErr w:type="spellStart"/>
      <w:r w:rsidRPr="007B160B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 w:rsidRPr="007B160B">
        <w:rPr>
          <w:rFonts w:ascii="Times New Roman" w:hAnsi="Times New Roman" w:cs="Times New Roman"/>
          <w:sz w:val="24"/>
          <w:szCs w:val="24"/>
        </w:rPr>
        <w:t>. изд-во, 1958.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iCs/>
          <w:sz w:val="24"/>
          <w:szCs w:val="24"/>
        </w:rPr>
        <w:t>Морозова Г.М.</w:t>
      </w:r>
      <w:r w:rsidRPr="007B160B">
        <w:rPr>
          <w:rFonts w:ascii="Times New Roman" w:hAnsi="Times New Roman" w:cs="Times New Roman"/>
          <w:sz w:val="24"/>
          <w:szCs w:val="24"/>
        </w:rPr>
        <w:t xml:space="preserve"> Прогулки по старой Калуге. Калуга: Золотая аллея, 1993. -  260 с.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 xml:space="preserve">Музей космоса в Калуге. - Тула: </w:t>
      </w:r>
      <w:proofErr w:type="spellStart"/>
      <w:r w:rsidRPr="007B160B">
        <w:rPr>
          <w:rFonts w:ascii="Times New Roman" w:hAnsi="Times New Roman" w:cs="Times New Roman"/>
          <w:sz w:val="24"/>
          <w:szCs w:val="24"/>
        </w:rPr>
        <w:t>Приокское</w:t>
      </w:r>
      <w:proofErr w:type="spellEnd"/>
      <w:r w:rsidRPr="007B160B">
        <w:rPr>
          <w:rFonts w:ascii="Times New Roman" w:hAnsi="Times New Roman" w:cs="Times New Roman"/>
          <w:sz w:val="24"/>
          <w:szCs w:val="24"/>
        </w:rPr>
        <w:t xml:space="preserve"> книжное издательство, 1986.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 xml:space="preserve">Паршин В.В. Сокровищница Калужского края: История. – Калуга: Золотая аллея, 2005.  </w:t>
      </w:r>
    </w:p>
    <w:p w:rsidR="007B160B" w:rsidRPr="007B160B" w:rsidRDefault="007B160B" w:rsidP="003C2A4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color w:val="3B1400"/>
          <w:sz w:val="24"/>
          <w:szCs w:val="24"/>
        </w:rPr>
        <w:t xml:space="preserve">Попова, Л.П. Сборник практических задач по математике. 5 класс. – 2-е </w:t>
      </w:r>
      <w:proofErr w:type="spellStart"/>
      <w:proofErr w:type="gramStart"/>
      <w:r w:rsidRPr="007B160B">
        <w:rPr>
          <w:rFonts w:ascii="Times New Roman" w:hAnsi="Times New Roman" w:cs="Times New Roman"/>
          <w:color w:val="3B1400"/>
          <w:sz w:val="24"/>
          <w:szCs w:val="24"/>
        </w:rPr>
        <w:t>изд</w:t>
      </w:r>
      <w:proofErr w:type="spellEnd"/>
      <w:proofErr w:type="gramEnd"/>
      <w:r w:rsidRPr="007B160B">
        <w:rPr>
          <w:rFonts w:ascii="Times New Roman" w:hAnsi="Times New Roman" w:cs="Times New Roman"/>
          <w:color w:val="3B1400"/>
          <w:sz w:val="24"/>
          <w:szCs w:val="24"/>
        </w:rPr>
        <w:t xml:space="preserve">, </w:t>
      </w:r>
      <w:proofErr w:type="spellStart"/>
      <w:r w:rsidRPr="007B160B">
        <w:rPr>
          <w:rFonts w:ascii="Times New Roman" w:hAnsi="Times New Roman" w:cs="Times New Roman"/>
          <w:color w:val="3B1400"/>
          <w:sz w:val="24"/>
          <w:szCs w:val="24"/>
        </w:rPr>
        <w:t>перераб</w:t>
      </w:r>
      <w:proofErr w:type="spellEnd"/>
      <w:r w:rsidRPr="007B160B">
        <w:rPr>
          <w:rFonts w:ascii="Times New Roman" w:hAnsi="Times New Roman" w:cs="Times New Roman"/>
          <w:color w:val="3B1400"/>
          <w:sz w:val="24"/>
          <w:szCs w:val="24"/>
        </w:rPr>
        <w:t>./ Л.П. Попова.  – М.: ВАКО, 2014.</w:t>
      </w:r>
    </w:p>
    <w:p w:rsidR="007B160B" w:rsidRPr="007B160B" w:rsidRDefault="007B160B" w:rsidP="007B160B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3B1400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160B">
        <w:rPr>
          <w:rFonts w:ascii="Times New Roman" w:hAnsi="Times New Roman" w:cs="Times New Roman"/>
          <w:color w:val="3B1400"/>
          <w:sz w:val="24"/>
          <w:szCs w:val="24"/>
        </w:rPr>
        <w:t>Продувнов</w:t>
      </w:r>
      <w:proofErr w:type="spellEnd"/>
      <w:r w:rsidRPr="007B160B">
        <w:rPr>
          <w:rFonts w:ascii="Times New Roman" w:hAnsi="Times New Roman" w:cs="Times New Roman"/>
          <w:color w:val="3B1400"/>
          <w:sz w:val="24"/>
          <w:szCs w:val="24"/>
        </w:rPr>
        <w:t>, В. Е. Это моя Калуга / В. Е.</w:t>
      </w:r>
      <w:r w:rsidRPr="007B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0B">
        <w:rPr>
          <w:rFonts w:ascii="Times New Roman" w:hAnsi="Times New Roman" w:cs="Times New Roman"/>
          <w:color w:val="3B1400"/>
          <w:sz w:val="24"/>
          <w:szCs w:val="24"/>
        </w:rPr>
        <w:t>Продувнов</w:t>
      </w:r>
      <w:proofErr w:type="spellEnd"/>
      <w:r w:rsidRPr="007B160B">
        <w:rPr>
          <w:rFonts w:ascii="Times New Roman" w:hAnsi="Times New Roman" w:cs="Times New Roman"/>
          <w:color w:val="3B1400"/>
          <w:sz w:val="24"/>
          <w:szCs w:val="24"/>
        </w:rPr>
        <w:t>. –</w:t>
      </w:r>
      <w:r w:rsidR="00EF5ECE">
        <w:rPr>
          <w:rFonts w:ascii="Times New Roman" w:hAnsi="Times New Roman" w:cs="Times New Roman"/>
          <w:color w:val="3B1400"/>
          <w:sz w:val="24"/>
          <w:szCs w:val="24"/>
        </w:rPr>
        <w:t xml:space="preserve"> Калуга: Золотая аллея, 2002 </w:t>
      </w:r>
    </w:p>
    <w:p w:rsidR="007B160B" w:rsidRPr="007B160B" w:rsidRDefault="007B160B" w:rsidP="003C2A4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0B">
        <w:rPr>
          <w:rFonts w:ascii="Times New Roman" w:hAnsi="Times New Roman" w:cs="Times New Roman"/>
          <w:color w:val="3B1400"/>
          <w:sz w:val="24"/>
          <w:szCs w:val="24"/>
        </w:rPr>
        <w:lastRenderedPageBreak/>
        <w:t>Пухов</w:t>
      </w:r>
      <w:proofErr w:type="gramEnd"/>
      <w:r w:rsidRPr="007B160B">
        <w:rPr>
          <w:rFonts w:ascii="Times New Roman" w:hAnsi="Times New Roman" w:cs="Times New Roman"/>
          <w:color w:val="3B1400"/>
          <w:sz w:val="24"/>
          <w:szCs w:val="24"/>
        </w:rPr>
        <w:t>, В.А. История города Калуги / В.А. Пухов. – Калуга: Золотая аллея, 1998.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pacing w:val="-6"/>
          <w:sz w:val="24"/>
          <w:szCs w:val="24"/>
        </w:rPr>
        <w:t>Александр Чижевский. Времена года: поэзия, живопись</w:t>
      </w:r>
      <w:proofErr w:type="gramStart"/>
      <w:r w:rsidRPr="007B160B">
        <w:rPr>
          <w:rFonts w:ascii="Times New Roman" w:hAnsi="Times New Roman" w:cs="Times New Roman"/>
          <w:spacing w:val="-6"/>
          <w:sz w:val="24"/>
          <w:szCs w:val="24"/>
        </w:rPr>
        <w:t xml:space="preserve"> / С</w:t>
      </w:r>
      <w:proofErr w:type="gramEnd"/>
      <w:r w:rsidRPr="007B160B">
        <w:rPr>
          <w:rFonts w:ascii="Times New Roman" w:hAnsi="Times New Roman" w:cs="Times New Roman"/>
          <w:spacing w:val="-6"/>
          <w:sz w:val="24"/>
          <w:szCs w:val="24"/>
        </w:rPr>
        <w:t xml:space="preserve">ост. </w:t>
      </w:r>
      <w:r w:rsidRPr="007B160B">
        <w:rPr>
          <w:rFonts w:ascii="Times New Roman" w:hAnsi="Times New Roman" w:cs="Times New Roman"/>
          <w:iCs/>
          <w:spacing w:val="-6"/>
          <w:sz w:val="24"/>
          <w:szCs w:val="24"/>
        </w:rPr>
        <w:t>Энгельгардт Л.Т.</w:t>
      </w:r>
      <w:r w:rsidRPr="007B160B">
        <w:rPr>
          <w:rFonts w:ascii="Times New Roman" w:hAnsi="Times New Roman" w:cs="Times New Roman"/>
          <w:spacing w:val="-6"/>
          <w:sz w:val="24"/>
          <w:szCs w:val="24"/>
        </w:rPr>
        <w:t xml:space="preserve"> –</w:t>
      </w:r>
      <w:r w:rsidRPr="007B160B">
        <w:rPr>
          <w:rFonts w:ascii="Times New Roman" w:hAnsi="Times New Roman" w:cs="Times New Roman"/>
          <w:sz w:val="24"/>
          <w:szCs w:val="24"/>
        </w:rPr>
        <w:t xml:space="preserve"> М.: МЦР, 2000. 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 xml:space="preserve">Суровые сороковые… Калужский край в годы великой отечественной войны 1941 – 1945 гг. /И.В. </w:t>
      </w:r>
      <w:proofErr w:type="spellStart"/>
      <w:r w:rsidRPr="007B160B">
        <w:rPr>
          <w:rFonts w:ascii="Times New Roman" w:hAnsi="Times New Roman" w:cs="Times New Roman"/>
          <w:sz w:val="24"/>
          <w:szCs w:val="24"/>
        </w:rPr>
        <w:t>Кометчиков</w:t>
      </w:r>
      <w:proofErr w:type="spellEnd"/>
      <w:r w:rsidRPr="007B160B">
        <w:rPr>
          <w:rFonts w:ascii="Times New Roman" w:hAnsi="Times New Roman" w:cs="Times New Roman"/>
          <w:sz w:val="24"/>
          <w:szCs w:val="24"/>
        </w:rPr>
        <w:t xml:space="preserve"> и др.; </w:t>
      </w:r>
      <w:proofErr w:type="spellStart"/>
      <w:r w:rsidRPr="007B160B">
        <w:rPr>
          <w:rFonts w:ascii="Times New Roman" w:hAnsi="Times New Roman" w:cs="Times New Roman"/>
          <w:sz w:val="24"/>
          <w:szCs w:val="24"/>
        </w:rPr>
        <w:t>редколл</w:t>
      </w:r>
      <w:proofErr w:type="spellEnd"/>
      <w:r w:rsidRPr="007B160B">
        <w:rPr>
          <w:rFonts w:ascii="Times New Roman" w:hAnsi="Times New Roman" w:cs="Times New Roman"/>
          <w:sz w:val="24"/>
          <w:szCs w:val="24"/>
        </w:rPr>
        <w:t xml:space="preserve">. В.Я Филимонов, К.В. </w:t>
      </w:r>
      <w:proofErr w:type="spellStart"/>
      <w:r w:rsidRPr="007B160B">
        <w:rPr>
          <w:rFonts w:ascii="Times New Roman" w:hAnsi="Times New Roman" w:cs="Times New Roman"/>
          <w:sz w:val="24"/>
          <w:szCs w:val="24"/>
        </w:rPr>
        <w:t>Чеченков</w:t>
      </w:r>
      <w:proofErr w:type="spellEnd"/>
      <w:r w:rsidRPr="007B160B">
        <w:rPr>
          <w:rFonts w:ascii="Times New Roman" w:hAnsi="Times New Roman" w:cs="Times New Roman"/>
          <w:sz w:val="24"/>
          <w:szCs w:val="24"/>
        </w:rPr>
        <w:t>, Д.Э. Миронов. Калуга: КГИРО, 2015, - 272 с.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>Туристские тропы Калужской области</w:t>
      </w:r>
      <w:proofErr w:type="gramStart"/>
      <w:r w:rsidRPr="007B160B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7B160B">
        <w:rPr>
          <w:rFonts w:ascii="Times New Roman" w:hAnsi="Times New Roman" w:cs="Times New Roman"/>
          <w:sz w:val="24"/>
          <w:szCs w:val="24"/>
        </w:rPr>
        <w:t xml:space="preserve">ост. В.С. </w:t>
      </w:r>
      <w:proofErr w:type="spellStart"/>
      <w:r w:rsidRPr="007B160B">
        <w:rPr>
          <w:rFonts w:ascii="Times New Roman" w:hAnsi="Times New Roman" w:cs="Times New Roman"/>
          <w:sz w:val="24"/>
          <w:szCs w:val="24"/>
        </w:rPr>
        <w:t>Зеленов</w:t>
      </w:r>
      <w:proofErr w:type="spellEnd"/>
      <w:r w:rsidRPr="007B160B">
        <w:rPr>
          <w:rFonts w:ascii="Times New Roman" w:hAnsi="Times New Roman" w:cs="Times New Roman"/>
          <w:sz w:val="24"/>
          <w:szCs w:val="24"/>
        </w:rPr>
        <w:t xml:space="preserve">. – Тула: </w:t>
      </w:r>
      <w:proofErr w:type="spellStart"/>
      <w:r w:rsidRPr="007B160B">
        <w:rPr>
          <w:rFonts w:ascii="Times New Roman" w:hAnsi="Times New Roman" w:cs="Times New Roman"/>
          <w:sz w:val="24"/>
          <w:szCs w:val="24"/>
        </w:rPr>
        <w:t>Приокское</w:t>
      </w:r>
      <w:proofErr w:type="spellEnd"/>
      <w:r w:rsidRPr="007B160B">
        <w:rPr>
          <w:rFonts w:ascii="Times New Roman" w:hAnsi="Times New Roman" w:cs="Times New Roman"/>
          <w:sz w:val="24"/>
          <w:szCs w:val="24"/>
        </w:rPr>
        <w:t xml:space="preserve"> книжное издательство, 1990. – 239 с.</w:t>
      </w:r>
    </w:p>
    <w:p w:rsidR="003C2A4D" w:rsidRPr="007B160B" w:rsidRDefault="003C2A4D" w:rsidP="003C2A4D">
      <w:pPr>
        <w:pStyle w:val="a6"/>
        <w:numPr>
          <w:ilvl w:val="0"/>
          <w:numId w:val="9"/>
        </w:numPr>
        <w:tabs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B160B">
        <w:rPr>
          <w:rFonts w:ascii="Times New Roman" w:hAnsi="Times New Roman" w:cs="Times New Roman"/>
          <w:sz w:val="24"/>
          <w:szCs w:val="24"/>
        </w:rPr>
        <w:t>Физическая география и природа Калужской области. – Калуга: изд. Н. Бочкаревой, 2003. – 272 с.</w:t>
      </w:r>
    </w:p>
    <w:p w:rsidR="00255AEE" w:rsidRPr="005631AE" w:rsidRDefault="005631AE" w:rsidP="005631AE">
      <w:pPr>
        <w:tabs>
          <w:tab w:val="left" w:pos="851"/>
        </w:tabs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18. </w:t>
      </w:r>
      <w:r w:rsidR="003C2A4D" w:rsidRPr="005631AE">
        <w:rPr>
          <w:bCs/>
          <w:iCs/>
          <w:sz w:val="24"/>
          <w:szCs w:val="24"/>
        </w:rPr>
        <w:t>Экономическая география Калужской области</w:t>
      </w:r>
      <w:proofErr w:type="gramStart"/>
      <w:r w:rsidR="003C2A4D" w:rsidRPr="005631AE">
        <w:rPr>
          <w:bCs/>
          <w:iCs/>
          <w:sz w:val="24"/>
          <w:szCs w:val="24"/>
        </w:rPr>
        <w:t xml:space="preserve"> /С</w:t>
      </w:r>
      <w:proofErr w:type="gramEnd"/>
      <w:r w:rsidR="003C2A4D" w:rsidRPr="005631AE">
        <w:rPr>
          <w:bCs/>
          <w:iCs/>
          <w:sz w:val="24"/>
          <w:szCs w:val="24"/>
        </w:rPr>
        <w:t>ост. Н.Ф. Бочкарева, О.И. Алейников и др. – Калуга, Изд. Н. Бочкаревой, 2002. – 168 с.</w:t>
      </w:r>
    </w:p>
    <w:p w:rsidR="003C2A4D" w:rsidRPr="00255AEE" w:rsidRDefault="003C2A4D" w:rsidP="003C2A4D">
      <w:pPr>
        <w:ind w:firstLine="720"/>
        <w:jc w:val="both"/>
        <w:rPr>
          <w:b/>
          <w:bCs/>
          <w:i/>
          <w:iCs/>
          <w:sz w:val="24"/>
          <w:szCs w:val="24"/>
        </w:rPr>
      </w:pPr>
      <w:r w:rsidRPr="00255AEE">
        <w:rPr>
          <w:b/>
          <w:bCs/>
          <w:i/>
          <w:iCs/>
          <w:sz w:val="24"/>
          <w:szCs w:val="24"/>
        </w:rPr>
        <w:t>Учебники, учебно-методические пособия</w:t>
      </w:r>
    </w:p>
    <w:p w:rsidR="003C2A4D" w:rsidRPr="00255AEE" w:rsidRDefault="003C2A4D" w:rsidP="003C2A4D">
      <w:pPr>
        <w:pStyle w:val="a6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55AEE">
        <w:rPr>
          <w:rFonts w:ascii="Times New Roman" w:hAnsi="Times New Roman" w:cs="Times New Roman"/>
          <w:spacing w:val="-6"/>
          <w:sz w:val="24"/>
          <w:szCs w:val="24"/>
        </w:rPr>
        <w:t>Азбука юного калужского школьника, или Путешествие по родному краю / С.А. Аникина и др. – М.: Планета, 2014. – 144 с.</w:t>
      </w:r>
    </w:p>
    <w:p w:rsidR="003C2A4D" w:rsidRPr="00255AEE" w:rsidRDefault="003C2A4D" w:rsidP="003C2A4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AEE">
        <w:rPr>
          <w:rFonts w:ascii="Times New Roman" w:hAnsi="Times New Roman" w:cs="Times New Roman"/>
          <w:sz w:val="24"/>
          <w:szCs w:val="24"/>
        </w:rPr>
        <w:t>Калугаведение</w:t>
      </w:r>
      <w:proofErr w:type="spellEnd"/>
      <w:r w:rsidRPr="00255AEE">
        <w:rPr>
          <w:rFonts w:ascii="Times New Roman" w:hAnsi="Times New Roman" w:cs="Times New Roman"/>
          <w:sz w:val="24"/>
          <w:szCs w:val="24"/>
        </w:rPr>
        <w:t xml:space="preserve">: программно-методические материалы для учителя. Сост. </w:t>
      </w:r>
      <w:proofErr w:type="spellStart"/>
      <w:r w:rsidRPr="00255AEE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255AEE">
        <w:rPr>
          <w:rFonts w:ascii="Times New Roman" w:hAnsi="Times New Roman" w:cs="Times New Roman"/>
          <w:sz w:val="24"/>
          <w:szCs w:val="24"/>
        </w:rPr>
        <w:t> С.Н. – Калуга: Издательство научной литературы Н.Ф. Бочкаревой, 2008, 288 с.</w:t>
      </w:r>
    </w:p>
    <w:p w:rsidR="003C2A4D" w:rsidRPr="00255AEE" w:rsidRDefault="003C2A4D" w:rsidP="003C2A4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AEE">
        <w:rPr>
          <w:rFonts w:ascii="Times New Roman" w:hAnsi="Times New Roman" w:cs="Times New Roman"/>
          <w:sz w:val="24"/>
          <w:szCs w:val="24"/>
        </w:rPr>
        <w:t>Калугаведение</w:t>
      </w:r>
      <w:proofErr w:type="spellEnd"/>
      <w:r w:rsidRPr="00255AEE">
        <w:rPr>
          <w:rFonts w:ascii="Times New Roman" w:hAnsi="Times New Roman" w:cs="Times New Roman"/>
          <w:sz w:val="24"/>
          <w:szCs w:val="24"/>
        </w:rPr>
        <w:t xml:space="preserve">: хрестоматия для учащихся. Сост. </w:t>
      </w:r>
      <w:proofErr w:type="spellStart"/>
      <w:r w:rsidRPr="00255AEE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255AEE">
        <w:rPr>
          <w:rFonts w:ascii="Times New Roman" w:hAnsi="Times New Roman" w:cs="Times New Roman"/>
          <w:sz w:val="24"/>
          <w:szCs w:val="24"/>
        </w:rPr>
        <w:t xml:space="preserve"> С.Н. – Калуга: Издательство научной литературы Н.Ф. Бочкаревой, 2008, 256 с. (приложение – ЭФУ)</w:t>
      </w:r>
    </w:p>
    <w:p w:rsidR="003C2A4D" w:rsidRPr="00255AEE" w:rsidRDefault="003C2A4D" w:rsidP="003C2A4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AEE">
        <w:rPr>
          <w:rFonts w:ascii="Times New Roman" w:hAnsi="Times New Roman" w:cs="Times New Roman"/>
          <w:sz w:val="24"/>
          <w:szCs w:val="24"/>
        </w:rPr>
        <w:t xml:space="preserve">Образовательные маршруты Калужского края: информационно-методическое пособие / Сост. </w:t>
      </w:r>
      <w:proofErr w:type="spellStart"/>
      <w:r w:rsidRPr="00255AEE">
        <w:rPr>
          <w:rFonts w:ascii="Times New Roman" w:hAnsi="Times New Roman" w:cs="Times New Roman"/>
          <w:sz w:val="24"/>
          <w:szCs w:val="24"/>
        </w:rPr>
        <w:t>Евченко</w:t>
      </w:r>
      <w:proofErr w:type="spellEnd"/>
      <w:r w:rsidRPr="00255AEE">
        <w:rPr>
          <w:rFonts w:ascii="Times New Roman" w:hAnsi="Times New Roman" w:cs="Times New Roman"/>
          <w:sz w:val="24"/>
          <w:szCs w:val="24"/>
        </w:rPr>
        <w:t xml:space="preserve"> И.А., Леонтьева Г.Н. – Калуга: КГИМО, 2011. – 264 с.</w:t>
      </w:r>
    </w:p>
    <w:p w:rsidR="003C2A4D" w:rsidRPr="00255AEE" w:rsidRDefault="003C2A4D" w:rsidP="003C2A4D">
      <w:pPr>
        <w:ind w:firstLine="851"/>
        <w:jc w:val="both"/>
        <w:rPr>
          <w:b/>
          <w:bCs/>
          <w:i/>
          <w:iCs/>
          <w:sz w:val="24"/>
          <w:szCs w:val="24"/>
        </w:rPr>
      </w:pPr>
    </w:p>
    <w:p w:rsidR="003C2A4D" w:rsidRPr="00255AEE" w:rsidRDefault="003C2A4D" w:rsidP="003C2A4D">
      <w:pPr>
        <w:ind w:firstLine="851"/>
        <w:jc w:val="both"/>
        <w:rPr>
          <w:b/>
          <w:bCs/>
          <w:i/>
          <w:iCs/>
          <w:sz w:val="24"/>
          <w:szCs w:val="24"/>
        </w:rPr>
      </w:pPr>
      <w:r w:rsidRPr="00255AEE">
        <w:rPr>
          <w:b/>
          <w:bCs/>
          <w:i/>
          <w:iCs/>
          <w:sz w:val="24"/>
          <w:szCs w:val="24"/>
        </w:rPr>
        <w:t>Набор открыток с видами Калуги</w:t>
      </w:r>
    </w:p>
    <w:p w:rsidR="003C2A4D" w:rsidRPr="00255AEE" w:rsidRDefault="003C2A4D" w:rsidP="003C2A4D">
      <w:pPr>
        <w:tabs>
          <w:tab w:val="num" w:pos="142"/>
        </w:tabs>
        <w:autoSpaceDE w:val="0"/>
        <w:autoSpaceDN w:val="0"/>
        <w:adjustRightInd w:val="0"/>
        <w:rPr>
          <w:spacing w:val="-14"/>
          <w:sz w:val="24"/>
          <w:szCs w:val="24"/>
        </w:rPr>
      </w:pPr>
      <w:r w:rsidRPr="00255AEE">
        <w:rPr>
          <w:spacing w:val="-14"/>
          <w:sz w:val="24"/>
          <w:szCs w:val="24"/>
        </w:rPr>
        <w:t>История храмов Калуги и области (Открытки). – Калуга: ФЭСТ-</w:t>
      </w:r>
      <w:proofErr w:type="spellStart"/>
      <w:r w:rsidRPr="00255AEE">
        <w:rPr>
          <w:spacing w:val="-14"/>
          <w:sz w:val="24"/>
          <w:szCs w:val="24"/>
        </w:rPr>
        <w:t>Принт</w:t>
      </w:r>
      <w:proofErr w:type="spellEnd"/>
      <w:r w:rsidRPr="00255AEE">
        <w:rPr>
          <w:spacing w:val="-14"/>
          <w:sz w:val="24"/>
          <w:szCs w:val="24"/>
        </w:rPr>
        <w:t>, 2001</w:t>
      </w:r>
    </w:p>
    <w:p w:rsidR="003C2A4D" w:rsidRPr="00255AEE" w:rsidRDefault="003C2A4D" w:rsidP="003C2A4D">
      <w:pPr>
        <w:tabs>
          <w:tab w:val="num" w:pos="142"/>
        </w:tabs>
        <w:autoSpaceDE w:val="0"/>
        <w:autoSpaceDN w:val="0"/>
        <w:adjustRightInd w:val="0"/>
        <w:rPr>
          <w:sz w:val="24"/>
          <w:szCs w:val="24"/>
        </w:rPr>
      </w:pPr>
      <w:r w:rsidRPr="00255AEE">
        <w:rPr>
          <w:spacing w:val="-14"/>
          <w:sz w:val="24"/>
          <w:szCs w:val="24"/>
        </w:rPr>
        <w:t xml:space="preserve">Калуга, кон. XIX – XX вв. Комплект открыток / Сост. </w:t>
      </w:r>
      <w:proofErr w:type="spellStart"/>
      <w:r w:rsidRPr="00255AEE">
        <w:rPr>
          <w:iCs/>
          <w:spacing w:val="-14"/>
          <w:sz w:val="24"/>
          <w:szCs w:val="24"/>
        </w:rPr>
        <w:t>Гребенкин</w:t>
      </w:r>
      <w:proofErr w:type="spellEnd"/>
      <w:r w:rsidRPr="00255AEE">
        <w:rPr>
          <w:iCs/>
          <w:spacing w:val="-14"/>
          <w:sz w:val="24"/>
          <w:szCs w:val="24"/>
        </w:rPr>
        <w:t xml:space="preserve"> А.Р., </w:t>
      </w:r>
      <w:proofErr w:type="spellStart"/>
      <w:r w:rsidRPr="00255AEE">
        <w:rPr>
          <w:iCs/>
          <w:spacing w:val="-14"/>
          <w:sz w:val="24"/>
          <w:szCs w:val="24"/>
        </w:rPr>
        <w:t>Роянова</w:t>
      </w:r>
      <w:proofErr w:type="spellEnd"/>
      <w:r w:rsidRPr="00255AEE">
        <w:rPr>
          <w:iCs/>
          <w:spacing w:val="-14"/>
          <w:sz w:val="24"/>
          <w:szCs w:val="24"/>
        </w:rPr>
        <w:t xml:space="preserve"> Г.И</w:t>
      </w:r>
      <w:r w:rsidRPr="00255AEE">
        <w:rPr>
          <w:iCs/>
          <w:sz w:val="24"/>
          <w:szCs w:val="24"/>
        </w:rPr>
        <w:t>.</w:t>
      </w:r>
      <w:r w:rsidRPr="00255AEE">
        <w:rPr>
          <w:sz w:val="24"/>
          <w:szCs w:val="24"/>
        </w:rPr>
        <w:t xml:space="preserve"> – Калуга, 1994. </w:t>
      </w:r>
    </w:p>
    <w:p w:rsidR="003C2A4D" w:rsidRPr="00255AEE" w:rsidRDefault="003C2A4D" w:rsidP="003C2A4D">
      <w:pPr>
        <w:ind w:left="720"/>
        <w:rPr>
          <w:b/>
          <w:sz w:val="24"/>
          <w:szCs w:val="24"/>
        </w:rPr>
      </w:pPr>
      <w:r w:rsidRPr="00255AEE">
        <w:rPr>
          <w:b/>
          <w:sz w:val="24"/>
          <w:szCs w:val="24"/>
        </w:rPr>
        <w:t>Интернет ресурсы</w:t>
      </w:r>
    </w:p>
    <w:p w:rsidR="003C2A4D" w:rsidRPr="00255AEE" w:rsidRDefault="003C2A4D" w:rsidP="003C2A4D">
      <w:pPr>
        <w:pStyle w:val="a6"/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5AEE">
        <w:rPr>
          <w:rFonts w:ascii="Times New Roman" w:hAnsi="Times New Roman" w:cs="Times New Roman"/>
          <w:sz w:val="24"/>
          <w:szCs w:val="24"/>
        </w:rPr>
        <w:t>http://www.portal-slovo.ru</w:t>
      </w:r>
    </w:p>
    <w:p w:rsidR="003C2A4D" w:rsidRPr="00255AEE" w:rsidRDefault="00EF5ECE" w:rsidP="003C2A4D">
      <w:pPr>
        <w:pStyle w:val="a6"/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3C2A4D" w:rsidRPr="00255AE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http://www.museum.ru/M1472</w:t>
        </w:r>
      </w:hyperlink>
    </w:p>
    <w:p w:rsidR="003C2A4D" w:rsidRPr="00255AEE" w:rsidRDefault="00EF5ECE" w:rsidP="003C2A4D">
      <w:pPr>
        <w:pStyle w:val="a6"/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 w:rsidR="003C2A4D" w:rsidRPr="00255AE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http://cc.vspu.ac.ru/~mog/interex/kaluga/architec.htm</w:t>
        </w:r>
      </w:hyperlink>
    </w:p>
    <w:p w:rsidR="003C2A4D" w:rsidRPr="00255AEE" w:rsidRDefault="003C2A4D" w:rsidP="003C2A4D">
      <w:pPr>
        <w:jc w:val="both"/>
        <w:rPr>
          <w:sz w:val="24"/>
          <w:szCs w:val="24"/>
        </w:rPr>
      </w:pPr>
    </w:p>
    <w:p w:rsidR="003C2A4D" w:rsidRPr="00255AEE" w:rsidRDefault="003C2A4D" w:rsidP="003C2A4D">
      <w:pPr>
        <w:ind w:firstLine="426"/>
        <w:rPr>
          <w:color w:val="006600"/>
          <w:sz w:val="24"/>
          <w:szCs w:val="24"/>
        </w:rPr>
      </w:pPr>
      <w:r w:rsidRPr="00255AEE">
        <w:rPr>
          <w:b/>
          <w:bCs/>
          <w:sz w:val="24"/>
          <w:szCs w:val="24"/>
        </w:rPr>
        <w:t>о К.Э. Циолковском</w:t>
      </w:r>
    </w:p>
    <w:p w:rsidR="003C2A4D" w:rsidRPr="00255AEE" w:rsidRDefault="00EF5ECE" w:rsidP="003C2A4D">
      <w:pPr>
        <w:rPr>
          <w:sz w:val="24"/>
          <w:szCs w:val="24"/>
        </w:rPr>
      </w:pPr>
      <w:hyperlink r:id="rId35" w:history="1">
        <w:r w:rsidR="003C2A4D" w:rsidRPr="00255AEE">
          <w:rPr>
            <w:rStyle w:val="a4"/>
            <w:color w:val="auto"/>
            <w:sz w:val="24"/>
            <w:szCs w:val="24"/>
            <w:lang w:val="en-US"/>
          </w:rPr>
          <w:t>www</w:t>
        </w:r>
        <w:r w:rsidR="003C2A4D" w:rsidRPr="00255AEE">
          <w:rPr>
            <w:rStyle w:val="a4"/>
            <w:color w:val="auto"/>
            <w:sz w:val="24"/>
            <w:szCs w:val="24"/>
          </w:rPr>
          <w:t>.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space</w:t>
        </w:r>
        <w:r w:rsidR="003C2A4D" w:rsidRPr="00255AEE">
          <w:rPr>
            <w:rStyle w:val="a4"/>
            <w:color w:val="auto"/>
            <w:sz w:val="24"/>
            <w:szCs w:val="24"/>
          </w:rPr>
          <w:t>.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hobby</w:t>
        </w:r>
        <w:r w:rsidR="003C2A4D" w:rsidRPr="00255AEE">
          <w:rPr>
            <w:rStyle w:val="a4"/>
            <w:color w:val="auto"/>
            <w:sz w:val="24"/>
            <w:szCs w:val="24"/>
          </w:rPr>
          <w:t>.</w:t>
        </w:r>
        <w:proofErr w:type="spellStart"/>
        <w:r w:rsidR="003C2A4D" w:rsidRPr="00255AEE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  <w:r w:rsidR="003C2A4D" w:rsidRPr="00255AEE">
          <w:rPr>
            <w:rStyle w:val="a4"/>
            <w:color w:val="auto"/>
            <w:sz w:val="24"/>
            <w:szCs w:val="24"/>
          </w:rPr>
          <w:t>/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firsts</w:t>
        </w:r>
        <w:r w:rsidR="003C2A4D" w:rsidRPr="00255AEE">
          <w:rPr>
            <w:rStyle w:val="a4"/>
            <w:color w:val="auto"/>
            <w:sz w:val="24"/>
            <w:szCs w:val="24"/>
          </w:rPr>
          <w:t>/</w:t>
        </w:r>
        <w:proofErr w:type="spellStart"/>
        <w:r w:rsidR="003C2A4D" w:rsidRPr="00255AEE">
          <w:rPr>
            <w:rStyle w:val="a4"/>
            <w:color w:val="auto"/>
            <w:sz w:val="24"/>
            <w:szCs w:val="24"/>
            <w:lang w:val="en-US"/>
          </w:rPr>
          <w:t>tsiolkovsky</w:t>
        </w:r>
        <w:proofErr w:type="spellEnd"/>
        <w:r w:rsidR="003C2A4D" w:rsidRPr="00255AEE">
          <w:rPr>
            <w:rStyle w:val="a4"/>
            <w:color w:val="auto"/>
            <w:sz w:val="24"/>
            <w:szCs w:val="24"/>
          </w:rPr>
          <w:t>.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html</w:t>
        </w:r>
      </w:hyperlink>
    </w:p>
    <w:p w:rsidR="003C2A4D" w:rsidRPr="00255AEE" w:rsidRDefault="00EF5ECE" w:rsidP="003C2A4D">
      <w:pPr>
        <w:rPr>
          <w:sz w:val="24"/>
          <w:szCs w:val="24"/>
        </w:rPr>
      </w:pPr>
      <w:hyperlink r:id="rId36" w:history="1">
        <w:r w:rsidR="003C2A4D" w:rsidRPr="00255AEE">
          <w:rPr>
            <w:rStyle w:val="a4"/>
            <w:color w:val="auto"/>
            <w:sz w:val="24"/>
            <w:szCs w:val="24"/>
          </w:rPr>
          <w:t>http://www.mai.ru/projects/flight/tsiolkov</w:t>
        </w:r>
      </w:hyperlink>
    </w:p>
    <w:p w:rsidR="003C2A4D" w:rsidRPr="00255AEE" w:rsidRDefault="00EF5ECE" w:rsidP="003C2A4D">
      <w:pPr>
        <w:rPr>
          <w:sz w:val="24"/>
          <w:szCs w:val="24"/>
        </w:rPr>
      </w:pPr>
      <w:hyperlink r:id="rId37" w:history="1">
        <w:r w:rsidR="003C2A4D" w:rsidRPr="00255AEE">
          <w:rPr>
            <w:rStyle w:val="a4"/>
            <w:color w:val="auto"/>
            <w:sz w:val="24"/>
            <w:szCs w:val="24"/>
          </w:rPr>
          <w:t>http://www.chronos.msu.ru/quotations/tsiolkovsky.html</w:t>
        </w:r>
      </w:hyperlink>
    </w:p>
    <w:p w:rsidR="003C2A4D" w:rsidRPr="00255AEE" w:rsidRDefault="00696328" w:rsidP="003C2A4D">
      <w:pPr>
        <w:rPr>
          <w:rStyle w:val="a4"/>
          <w:color w:val="auto"/>
          <w:sz w:val="24"/>
          <w:szCs w:val="24"/>
        </w:rPr>
      </w:pPr>
      <w:r w:rsidRPr="00255AEE">
        <w:rPr>
          <w:sz w:val="24"/>
          <w:szCs w:val="24"/>
        </w:rPr>
        <w:fldChar w:fldCharType="begin"/>
      </w:r>
      <w:r w:rsidR="003C2A4D" w:rsidRPr="00255AEE">
        <w:rPr>
          <w:sz w:val="24"/>
          <w:szCs w:val="24"/>
        </w:rPr>
        <w:instrText xml:space="preserve"> HYPERLINK "http://www.peoples.ru/technics/designer/tsiolkovsky/" </w:instrText>
      </w:r>
      <w:r w:rsidRPr="00255AEE">
        <w:rPr>
          <w:sz w:val="24"/>
          <w:szCs w:val="24"/>
        </w:rPr>
        <w:fldChar w:fldCharType="separate"/>
      </w:r>
      <w:r w:rsidR="003C2A4D" w:rsidRPr="00255AEE">
        <w:rPr>
          <w:rStyle w:val="a4"/>
          <w:color w:val="auto"/>
          <w:sz w:val="24"/>
          <w:szCs w:val="24"/>
        </w:rPr>
        <w:t>http://www.peoples.ru/technics/designer/tsiolkovsky</w:t>
      </w:r>
    </w:p>
    <w:p w:rsidR="003C2A4D" w:rsidRPr="00255AEE" w:rsidRDefault="00696328" w:rsidP="003C2A4D">
      <w:pPr>
        <w:rPr>
          <w:sz w:val="24"/>
          <w:szCs w:val="24"/>
        </w:rPr>
      </w:pPr>
      <w:r w:rsidRPr="00255AEE">
        <w:rPr>
          <w:sz w:val="24"/>
          <w:szCs w:val="24"/>
        </w:rPr>
        <w:fldChar w:fldCharType="end"/>
      </w:r>
      <w:hyperlink r:id="rId38" w:history="1">
        <w:r w:rsidR="003C2A4D" w:rsidRPr="00255AEE">
          <w:rPr>
            <w:rStyle w:val="a4"/>
            <w:color w:val="auto"/>
            <w:sz w:val="24"/>
            <w:szCs w:val="24"/>
          </w:rPr>
          <w:t>http://www.hrono.ru/biograf/ciolkov.html</w:t>
        </w:r>
      </w:hyperlink>
    </w:p>
    <w:p w:rsidR="003C2A4D" w:rsidRPr="00255AEE" w:rsidRDefault="00EF5ECE" w:rsidP="003C2A4D">
      <w:pPr>
        <w:rPr>
          <w:sz w:val="24"/>
          <w:szCs w:val="24"/>
        </w:rPr>
      </w:pPr>
      <w:hyperlink r:id="rId39" w:history="1">
        <w:r w:rsidR="003C2A4D" w:rsidRPr="00255AEE">
          <w:rPr>
            <w:rStyle w:val="a4"/>
            <w:color w:val="auto"/>
            <w:sz w:val="24"/>
            <w:szCs w:val="24"/>
          </w:rPr>
          <w:t>http://www.sgu.ru/ogis/museum/kassil/frends/frends_ceolk.html</w:t>
        </w:r>
      </w:hyperlink>
    </w:p>
    <w:p w:rsidR="003C2A4D" w:rsidRPr="00255AEE" w:rsidRDefault="00EF5ECE" w:rsidP="003C2A4D">
      <w:pPr>
        <w:rPr>
          <w:sz w:val="24"/>
          <w:szCs w:val="24"/>
        </w:rPr>
      </w:pPr>
      <w:hyperlink r:id="rId40" w:history="1">
        <w:proofErr w:type="spellStart"/>
        <w:r w:rsidR="003C2A4D" w:rsidRPr="00255AEE">
          <w:rPr>
            <w:rStyle w:val="a4"/>
            <w:color w:val="auto"/>
            <w:sz w:val="24"/>
            <w:szCs w:val="24"/>
            <w:lang w:val="en-US"/>
          </w:rPr>
          <w:t>litera</w:t>
        </w:r>
        <w:proofErr w:type="spellEnd"/>
        <w:r w:rsidR="003C2A4D" w:rsidRPr="00255AEE">
          <w:rPr>
            <w:rStyle w:val="a4"/>
            <w:color w:val="auto"/>
            <w:sz w:val="24"/>
            <w:szCs w:val="24"/>
          </w:rPr>
          <w:t>-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c</w:t>
        </w:r>
        <w:r w:rsidR="003C2A4D" w:rsidRPr="00255AEE">
          <w:rPr>
            <w:rStyle w:val="a4"/>
            <w:color w:val="auto"/>
            <w:sz w:val="24"/>
            <w:szCs w:val="24"/>
          </w:rPr>
          <w:t>.</w:t>
        </w:r>
        <w:proofErr w:type="spellStart"/>
        <w:r w:rsidR="003C2A4D" w:rsidRPr="00255AEE">
          <w:rPr>
            <w:rStyle w:val="a4"/>
            <w:color w:val="auto"/>
            <w:sz w:val="24"/>
            <w:szCs w:val="24"/>
            <w:lang w:val="en-US"/>
          </w:rPr>
          <w:t>ahaha</w:t>
        </w:r>
        <w:proofErr w:type="spellEnd"/>
        <w:r w:rsidR="003C2A4D" w:rsidRPr="00255AEE">
          <w:rPr>
            <w:rStyle w:val="a4"/>
            <w:color w:val="auto"/>
            <w:sz w:val="24"/>
            <w:szCs w:val="24"/>
          </w:rPr>
          <w:t>.</w:t>
        </w:r>
        <w:proofErr w:type="spellStart"/>
        <w:r w:rsidR="003C2A4D" w:rsidRPr="00255AEE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  <w:r w:rsidR="003C2A4D" w:rsidRPr="00255AEE">
          <w:rPr>
            <w:rStyle w:val="a4"/>
            <w:color w:val="auto"/>
            <w:sz w:val="24"/>
            <w:szCs w:val="24"/>
          </w:rPr>
          <w:t xml:space="preserve"> 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 </w:t>
        </w:r>
        <w:r w:rsidR="003C2A4D" w:rsidRPr="00255AEE">
          <w:rPr>
            <w:rStyle w:val="a4"/>
            <w:color w:val="auto"/>
            <w:sz w:val="24"/>
            <w:szCs w:val="24"/>
          </w:rPr>
          <w:t>(Тексты произведений)</w:t>
        </w:r>
      </w:hyperlink>
    </w:p>
    <w:p w:rsidR="003C2A4D" w:rsidRPr="00255AEE" w:rsidRDefault="00EF5ECE" w:rsidP="003C2A4D">
      <w:pPr>
        <w:rPr>
          <w:sz w:val="24"/>
          <w:szCs w:val="24"/>
        </w:rPr>
      </w:pPr>
      <w:hyperlink r:id="rId41" w:history="1">
        <w:r w:rsidR="003C2A4D" w:rsidRPr="00255AEE">
          <w:rPr>
            <w:rStyle w:val="a4"/>
            <w:color w:val="auto"/>
            <w:sz w:val="24"/>
            <w:szCs w:val="24"/>
            <w:lang w:val="en-US"/>
          </w:rPr>
          <w:t>www</w:t>
        </w:r>
        <w:r w:rsidR="003C2A4D" w:rsidRPr="00255AEE">
          <w:rPr>
            <w:rStyle w:val="a4"/>
            <w:color w:val="auto"/>
            <w:sz w:val="24"/>
            <w:szCs w:val="24"/>
          </w:rPr>
          <w:t>.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lib</w:t>
        </w:r>
        <w:r w:rsidR="003C2A4D" w:rsidRPr="00255AEE">
          <w:rPr>
            <w:rStyle w:val="a4"/>
            <w:color w:val="auto"/>
            <w:sz w:val="24"/>
            <w:szCs w:val="24"/>
          </w:rPr>
          <w:t>.</w:t>
        </w:r>
        <w:proofErr w:type="spellStart"/>
        <w:r w:rsidR="003C2A4D" w:rsidRPr="00255AEE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  <w:r w:rsidR="003C2A4D" w:rsidRPr="00255AEE">
          <w:rPr>
            <w:rStyle w:val="a4"/>
            <w:color w:val="auto"/>
            <w:sz w:val="24"/>
            <w:szCs w:val="24"/>
          </w:rPr>
          <w:t>/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RUFANT</w:t>
        </w:r>
        <w:r w:rsidR="003C2A4D" w:rsidRPr="00255AEE">
          <w:rPr>
            <w:rStyle w:val="a4"/>
            <w:color w:val="auto"/>
            <w:sz w:val="24"/>
            <w:szCs w:val="24"/>
          </w:rPr>
          <w:t>/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CIOLKOWSKIJ</w:t>
        </w:r>
        <w:r w:rsidR="003C2A4D" w:rsidRPr="00255AEE">
          <w:rPr>
            <w:rStyle w:val="a4"/>
            <w:color w:val="auto"/>
            <w:sz w:val="24"/>
            <w:szCs w:val="24"/>
          </w:rPr>
          <w:t>/</w:t>
        </w:r>
        <w:proofErr w:type="spellStart"/>
        <w:r w:rsidR="003C2A4D" w:rsidRPr="00255AEE">
          <w:rPr>
            <w:rStyle w:val="a4"/>
            <w:color w:val="auto"/>
            <w:sz w:val="24"/>
            <w:szCs w:val="24"/>
            <w:lang w:val="en-US"/>
          </w:rPr>
          <w:t>luna</w:t>
        </w:r>
        <w:proofErr w:type="spellEnd"/>
        <w:r w:rsidR="003C2A4D" w:rsidRPr="00255AEE">
          <w:rPr>
            <w:rStyle w:val="a4"/>
            <w:color w:val="auto"/>
            <w:sz w:val="24"/>
            <w:szCs w:val="24"/>
          </w:rPr>
          <w:t>.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txt</w:t>
        </w:r>
        <w:r w:rsidR="003C2A4D" w:rsidRPr="00255AEE">
          <w:rPr>
            <w:rStyle w:val="a4"/>
            <w:color w:val="auto"/>
            <w:sz w:val="24"/>
            <w:szCs w:val="24"/>
          </w:rPr>
          <w:t xml:space="preserve"> </w:t>
        </w:r>
        <w:r w:rsidR="003C2A4D" w:rsidRPr="00255AEE">
          <w:rPr>
            <w:rStyle w:val="a4"/>
            <w:color w:val="auto"/>
            <w:sz w:val="24"/>
            <w:szCs w:val="24"/>
            <w:lang w:val="en-US"/>
          </w:rPr>
          <w:t> </w:t>
        </w:r>
      </w:hyperlink>
      <w:r w:rsidR="003C2A4D" w:rsidRPr="00255AEE">
        <w:rPr>
          <w:sz w:val="24"/>
          <w:szCs w:val="24"/>
        </w:rPr>
        <w:t>(Текст произведения Циолковского «На Луне»)</w:t>
      </w:r>
    </w:p>
    <w:p w:rsidR="003C2A4D" w:rsidRPr="00255AEE" w:rsidRDefault="003C2A4D" w:rsidP="003C2A4D">
      <w:pPr>
        <w:rPr>
          <w:b/>
          <w:bCs/>
          <w:sz w:val="24"/>
          <w:szCs w:val="24"/>
        </w:rPr>
      </w:pPr>
    </w:p>
    <w:p w:rsidR="003C2A4D" w:rsidRPr="00255AEE" w:rsidRDefault="003C2A4D" w:rsidP="003C2A4D">
      <w:pPr>
        <w:ind w:firstLine="567"/>
        <w:rPr>
          <w:b/>
          <w:bCs/>
          <w:sz w:val="24"/>
          <w:szCs w:val="24"/>
        </w:rPr>
      </w:pPr>
      <w:r w:rsidRPr="00255AEE">
        <w:rPr>
          <w:b/>
          <w:bCs/>
          <w:sz w:val="24"/>
          <w:szCs w:val="24"/>
        </w:rPr>
        <w:t>об А.Л. Чижевском</w:t>
      </w:r>
    </w:p>
    <w:p w:rsidR="003C2A4D" w:rsidRPr="00255AEE" w:rsidRDefault="00EF5ECE" w:rsidP="003C2A4D">
      <w:pPr>
        <w:rPr>
          <w:sz w:val="24"/>
          <w:szCs w:val="24"/>
        </w:rPr>
      </w:pPr>
      <w:hyperlink r:id="rId42" w:history="1">
        <w:r w:rsidR="003C2A4D" w:rsidRPr="00255AEE">
          <w:rPr>
            <w:rStyle w:val="a4"/>
            <w:color w:val="auto"/>
            <w:sz w:val="24"/>
            <w:szCs w:val="24"/>
          </w:rPr>
          <w:t>http://www.gmik.ru/chizh/chizhevsky.htm</w:t>
        </w:r>
      </w:hyperlink>
    </w:p>
    <w:p w:rsidR="003C2A4D" w:rsidRPr="00255AEE" w:rsidRDefault="00EF5ECE" w:rsidP="003C2A4D">
      <w:pPr>
        <w:rPr>
          <w:sz w:val="24"/>
          <w:szCs w:val="24"/>
        </w:rPr>
      </w:pPr>
      <w:hyperlink r:id="rId43" w:history="1">
        <w:r w:rsidR="003C2A4D" w:rsidRPr="00255AEE">
          <w:rPr>
            <w:rStyle w:val="a4"/>
            <w:color w:val="auto"/>
            <w:sz w:val="24"/>
            <w:szCs w:val="24"/>
          </w:rPr>
          <w:t>http://www.chronos.msu.ru/biographies/chizhevsky.html</w:t>
        </w:r>
      </w:hyperlink>
    </w:p>
    <w:p w:rsidR="003C2A4D" w:rsidRPr="00255AEE" w:rsidRDefault="00EF5ECE" w:rsidP="003C2A4D">
      <w:pPr>
        <w:rPr>
          <w:sz w:val="24"/>
          <w:szCs w:val="24"/>
        </w:rPr>
      </w:pPr>
      <w:hyperlink r:id="rId44" w:history="1">
        <w:r w:rsidR="003C2A4D" w:rsidRPr="00255AEE">
          <w:rPr>
            <w:rStyle w:val="a4"/>
            <w:color w:val="auto"/>
            <w:sz w:val="24"/>
            <w:szCs w:val="24"/>
          </w:rPr>
          <w:t>http://www.book-chel.ru/ind.php?what=card&amp;id=4495</w:t>
        </w:r>
      </w:hyperlink>
    </w:p>
    <w:p w:rsidR="003C2A4D" w:rsidRPr="00255AEE" w:rsidRDefault="003C2A4D" w:rsidP="003C2A4D">
      <w:pPr>
        <w:jc w:val="both"/>
        <w:rPr>
          <w:sz w:val="24"/>
          <w:szCs w:val="24"/>
        </w:rPr>
      </w:pPr>
      <w:proofErr w:type="spellStart"/>
      <w:r w:rsidRPr="00255AEE">
        <w:rPr>
          <w:rStyle w:val="a4"/>
          <w:sz w:val="24"/>
          <w:szCs w:val="24"/>
        </w:rPr>
        <w:t>люстрачижевского.рф</w:t>
      </w:r>
      <w:proofErr w:type="spellEnd"/>
      <w:r w:rsidRPr="00255AEE">
        <w:rPr>
          <w:sz w:val="24"/>
          <w:szCs w:val="24"/>
        </w:rPr>
        <w:t xml:space="preserve"> </w:t>
      </w:r>
    </w:p>
    <w:p w:rsidR="003C2A4D" w:rsidRPr="00255AEE" w:rsidRDefault="00EF5ECE" w:rsidP="00255AEE">
      <w:pPr>
        <w:jc w:val="both"/>
        <w:rPr>
          <w:sz w:val="24"/>
          <w:szCs w:val="24"/>
        </w:rPr>
      </w:pPr>
      <w:hyperlink r:id="rId45" w:history="1">
        <w:r w:rsidR="003C2A4D" w:rsidRPr="00255AEE">
          <w:rPr>
            <w:rStyle w:val="a4"/>
            <w:sz w:val="24"/>
            <w:szCs w:val="24"/>
          </w:rPr>
          <w:t>http://astrokras.pusku.com/pub/book2-chizevsky.htm</w:t>
        </w:r>
      </w:hyperlink>
    </w:p>
    <w:p w:rsidR="003C2A4D" w:rsidRPr="003C2A4D" w:rsidRDefault="003C2A4D" w:rsidP="001B12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126D" w:rsidRPr="004B76E2" w:rsidRDefault="001B126D" w:rsidP="001B126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B76E2">
        <w:rPr>
          <w:b/>
          <w:bCs/>
          <w:sz w:val="24"/>
          <w:szCs w:val="24"/>
        </w:rPr>
        <w:lastRenderedPageBreak/>
        <w:t>4. ОБ ИСПОЛЬЗОВАНИИ УЧЕБНИКОВ И УЧЕБНЫХ ПОСОБИЙ ИЗ ФЕДЕРАЛЬНОГО ПЕРЕЧНЯ УЧЕБНИКОВ И НЕ ВКЛЮЧЕННЫХ В НЕГО ПРИ ИЗУЧЕНИИ УЧЕБНОГО ПРЕДМЕТА «</w:t>
      </w:r>
      <w:r w:rsidR="004B1824">
        <w:rPr>
          <w:b/>
          <w:bCs/>
          <w:sz w:val="24"/>
          <w:szCs w:val="24"/>
        </w:rPr>
        <w:t>МАТЕМАТИКА</w:t>
      </w:r>
      <w:r w:rsidRPr="004B76E2">
        <w:rPr>
          <w:b/>
          <w:bCs/>
          <w:sz w:val="24"/>
          <w:szCs w:val="24"/>
        </w:rPr>
        <w:t>»</w:t>
      </w:r>
    </w:p>
    <w:p w:rsidR="00CF1AFD" w:rsidRPr="00D74503" w:rsidRDefault="00CF1AFD" w:rsidP="00A603EC">
      <w:pPr>
        <w:ind w:firstLine="851"/>
        <w:jc w:val="both"/>
        <w:rPr>
          <w:sz w:val="24"/>
          <w:szCs w:val="24"/>
        </w:rPr>
      </w:pPr>
      <w:proofErr w:type="gramStart"/>
      <w:r w:rsidRPr="00D74503">
        <w:rPr>
          <w:sz w:val="24"/>
          <w:szCs w:val="24"/>
        </w:rPr>
        <w:t>В соответствии с приказом Министерства образования и науки Российской Федерации от 26.01.2016 №</w:t>
      </w:r>
      <w:r w:rsidR="00FB1D2B">
        <w:rPr>
          <w:sz w:val="24"/>
          <w:szCs w:val="24"/>
        </w:rPr>
        <w:t> </w:t>
      </w:r>
      <w:r w:rsidRPr="00D74503">
        <w:rPr>
          <w:sz w:val="24"/>
          <w:szCs w:val="24"/>
        </w:rPr>
        <w:t>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 253» исключены из федерального перечня учебники ООО «Издательство «Ассоциация XXI век» и ООО</w:t>
      </w:r>
      <w:proofErr w:type="gramEnd"/>
      <w:r w:rsidRPr="00D74503">
        <w:rPr>
          <w:sz w:val="24"/>
          <w:szCs w:val="24"/>
        </w:rPr>
        <w:t xml:space="preserve"> ИОЦ «Мнемозина»: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«Математика», 5 и 6 класс (</w:t>
      </w:r>
      <w:proofErr w:type="spellStart"/>
      <w:r w:rsidRPr="00D74503">
        <w:rPr>
          <w:sz w:val="24"/>
          <w:szCs w:val="24"/>
        </w:rPr>
        <w:t>Виленкин</w:t>
      </w:r>
      <w:proofErr w:type="spellEnd"/>
      <w:r w:rsidRPr="00D74503">
        <w:rPr>
          <w:sz w:val="24"/>
          <w:szCs w:val="24"/>
        </w:rPr>
        <w:t xml:space="preserve"> Н.Я., </w:t>
      </w:r>
      <w:proofErr w:type="gramStart"/>
      <w:r w:rsidRPr="00D74503">
        <w:rPr>
          <w:sz w:val="24"/>
          <w:szCs w:val="24"/>
        </w:rPr>
        <w:t>Жохов</w:t>
      </w:r>
      <w:proofErr w:type="gramEnd"/>
      <w:r w:rsidRPr="00D74503">
        <w:rPr>
          <w:sz w:val="24"/>
          <w:szCs w:val="24"/>
        </w:rPr>
        <w:t xml:space="preserve"> В.И., Чесноков А.С. </w:t>
      </w:r>
      <w:proofErr w:type="spellStart"/>
      <w:r w:rsidRPr="00D74503">
        <w:rPr>
          <w:sz w:val="24"/>
          <w:szCs w:val="24"/>
        </w:rPr>
        <w:t>Шварцбург</w:t>
      </w:r>
      <w:proofErr w:type="spellEnd"/>
      <w:r w:rsidR="00FB1D2B">
        <w:rPr>
          <w:sz w:val="24"/>
          <w:szCs w:val="24"/>
        </w:rPr>
        <w:t> </w:t>
      </w:r>
      <w:r w:rsidRPr="00D74503">
        <w:rPr>
          <w:sz w:val="24"/>
          <w:szCs w:val="24"/>
        </w:rPr>
        <w:t>С.И.);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«Математика», 5 и 6 класс (Зубарева И.И., Мордкович А.Г.);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«Математика», 5 и 6 класс (Истомина Н.Б.);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- «Алгебра», 7, 8 и 9 класс (Макарычев Ю.Н., </w:t>
      </w:r>
      <w:proofErr w:type="spellStart"/>
      <w:r w:rsidRPr="00D74503">
        <w:rPr>
          <w:sz w:val="24"/>
          <w:szCs w:val="24"/>
        </w:rPr>
        <w:t>Миндюк</w:t>
      </w:r>
      <w:proofErr w:type="spellEnd"/>
      <w:r w:rsidRPr="00D74503">
        <w:rPr>
          <w:sz w:val="24"/>
          <w:szCs w:val="24"/>
        </w:rPr>
        <w:t xml:space="preserve"> Н.Г., </w:t>
      </w:r>
      <w:proofErr w:type="spellStart"/>
      <w:r w:rsidRPr="00D74503">
        <w:rPr>
          <w:sz w:val="24"/>
          <w:szCs w:val="24"/>
        </w:rPr>
        <w:t>Нешков</w:t>
      </w:r>
      <w:proofErr w:type="spellEnd"/>
      <w:r w:rsidRPr="00D74503">
        <w:rPr>
          <w:sz w:val="24"/>
          <w:szCs w:val="24"/>
        </w:rPr>
        <w:t xml:space="preserve"> К.П., Феоктистов</w:t>
      </w:r>
      <w:r w:rsidR="00FB1D2B">
        <w:rPr>
          <w:sz w:val="24"/>
          <w:szCs w:val="24"/>
        </w:rPr>
        <w:t> </w:t>
      </w:r>
      <w:r w:rsidRPr="00D74503">
        <w:rPr>
          <w:sz w:val="24"/>
          <w:szCs w:val="24"/>
        </w:rPr>
        <w:t>И.Е.);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«Алгебра», 7 и 8 класс (Мордкович А. Г.);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«Алгебра», 9 класс (Мордкович А. Г., Семенов П. В.); .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«Алгебра», 7, 8, 9 класс (Мордкович А. Г., Николаев Н. П.):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«Геометрия», 7-9 класс (Смирнова И. М., Смирнов В. А.);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«Математика: Алгебра и начала математического анализа, геометрия. Алгебра и начала математического анализа», 10 и 11 класс, базовый и углубленный уровни (Мордкович</w:t>
      </w:r>
      <w:r w:rsidR="00FB1D2B">
        <w:rPr>
          <w:sz w:val="24"/>
          <w:szCs w:val="24"/>
        </w:rPr>
        <w:t> </w:t>
      </w:r>
      <w:r w:rsidRPr="00D74503">
        <w:rPr>
          <w:sz w:val="24"/>
          <w:szCs w:val="24"/>
        </w:rPr>
        <w:t>А.Г., Семенов П.В.);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«Математика: Алгебра и начала математического анализа, геометрия.</w:t>
      </w:r>
      <w:r w:rsidR="00FB1D2B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Геометрия</w:t>
      </w:r>
      <w:proofErr w:type="gramStart"/>
      <w:r w:rsidRPr="00D74503">
        <w:rPr>
          <w:sz w:val="24"/>
          <w:szCs w:val="24"/>
        </w:rPr>
        <w:t xml:space="preserve">.», </w:t>
      </w:r>
      <w:proofErr w:type="gramEnd"/>
      <w:r w:rsidRPr="00D74503">
        <w:rPr>
          <w:sz w:val="24"/>
          <w:szCs w:val="24"/>
        </w:rPr>
        <w:t>10 и 11 класс, базовый и углубленный уровни (Смирнова И.М.</w:t>
      </w:r>
      <w:r w:rsidR="00FB1D2B">
        <w:rPr>
          <w:sz w:val="24"/>
          <w:szCs w:val="24"/>
        </w:rPr>
        <w:t>,</w:t>
      </w:r>
      <w:r w:rsidRPr="00D74503">
        <w:rPr>
          <w:sz w:val="24"/>
          <w:szCs w:val="24"/>
        </w:rPr>
        <w:t xml:space="preserve"> Смирнов В.А.);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«Математика: Алгебра и начала математического анализа, геометрия», 10 и</w:t>
      </w:r>
      <w:r w:rsidR="00FB1D2B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11 класс, базовый уровень (Мордкович А.Г., Смирнова И.М.);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«Математика: Алгебра и начала математического анализа, геометрия. Алгебра</w:t>
      </w:r>
      <w:r w:rsidR="00FB1D2B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и начала математического анализа. 10-11 классы (базовый уровень)»</w:t>
      </w:r>
      <w:r w:rsidR="00FB1D2B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(Мордкович А.Г., Семенов</w:t>
      </w:r>
      <w:r w:rsidR="00FB1D2B">
        <w:rPr>
          <w:sz w:val="24"/>
          <w:szCs w:val="24"/>
        </w:rPr>
        <w:t> </w:t>
      </w:r>
      <w:r w:rsidRPr="00D74503">
        <w:rPr>
          <w:sz w:val="24"/>
          <w:szCs w:val="24"/>
        </w:rPr>
        <w:t>П.В.);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«Математика: Алгебра и начала математического анализа, геометрия.</w:t>
      </w:r>
      <w:r w:rsidR="00FB1D2B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Геометрия. 10-11 класс (базовый уровень)» (Смирнова И.М.);</w:t>
      </w:r>
    </w:p>
    <w:p w:rsidR="00CF1AFD" w:rsidRPr="00D74503" w:rsidRDefault="00CF1AFD" w:rsidP="00FB1D2B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«Математика: алгебра и начала математического анализа, геометрия. Алгебра и начала математического анализа (углубленный уровень)», 10 и 11 класс (</w:t>
      </w:r>
      <w:proofErr w:type="spellStart"/>
      <w:r w:rsidRPr="00D74503">
        <w:rPr>
          <w:sz w:val="24"/>
          <w:szCs w:val="24"/>
        </w:rPr>
        <w:t>Виленкин</w:t>
      </w:r>
      <w:proofErr w:type="spellEnd"/>
      <w:r w:rsidRPr="00D74503">
        <w:rPr>
          <w:sz w:val="24"/>
          <w:szCs w:val="24"/>
        </w:rPr>
        <w:t xml:space="preserve"> Н.Я., Ивашев-</w:t>
      </w:r>
      <w:proofErr w:type="spellStart"/>
      <w:r w:rsidRPr="00D74503">
        <w:rPr>
          <w:sz w:val="24"/>
          <w:szCs w:val="24"/>
        </w:rPr>
        <w:t>Мусатов</w:t>
      </w:r>
      <w:proofErr w:type="spellEnd"/>
      <w:r w:rsidRPr="00D74503">
        <w:rPr>
          <w:sz w:val="24"/>
          <w:szCs w:val="24"/>
        </w:rPr>
        <w:t xml:space="preserve"> О.С., </w:t>
      </w:r>
      <w:proofErr w:type="spellStart"/>
      <w:r w:rsidRPr="00D74503">
        <w:rPr>
          <w:sz w:val="24"/>
          <w:szCs w:val="24"/>
        </w:rPr>
        <w:t>Шварцбурд</w:t>
      </w:r>
      <w:proofErr w:type="spellEnd"/>
      <w:r w:rsidRPr="00D74503">
        <w:rPr>
          <w:sz w:val="24"/>
          <w:szCs w:val="24"/>
        </w:rPr>
        <w:t xml:space="preserve"> С.И.).</w:t>
      </w:r>
    </w:p>
    <w:p w:rsidR="00CF1AFD" w:rsidRPr="00D74503" w:rsidRDefault="00CF1AFD" w:rsidP="00A603E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На основании приказа Министерства образования и науки Российской Федерации от 26.01.2016 № 38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 учебники, приобретенные до вступления в силу выше указанного приказа и удаленные из федерального перечня на его основании.</w:t>
      </w:r>
    </w:p>
    <w:p w:rsidR="00CF1AFD" w:rsidRPr="00D74503" w:rsidRDefault="00CF1AFD" w:rsidP="00A603E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Таким образом, если основная образовательная программа образовательной организации предусматривает использование учебников, не включенных в действующий федеральный перечень учебников, учащиеся имеют возможность завершить изучение предмета с использованием учебников, приобретенных до вступления в силу настоящего приказа.</w:t>
      </w:r>
    </w:p>
    <w:p w:rsidR="00CF1AFD" w:rsidRPr="00D74503" w:rsidRDefault="00CF1AFD" w:rsidP="0029719F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В соответствии со статьей 18 Федерального закона № 273-Ф</w:t>
      </w:r>
      <w:r w:rsidR="006F533B">
        <w:rPr>
          <w:sz w:val="24"/>
          <w:szCs w:val="24"/>
        </w:rPr>
        <w:t>З</w:t>
      </w:r>
      <w:r w:rsidRPr="00D74503">
        <w:rPr>
          <w:sz w:val="24"/>
          <w:szCs w:val="24"/>
        </w:rPr>
        <w:t xml:space="preserve"> в образовательных организациях наряду с </w:t>
      </w:r>
      <w:proofErr w:type="gramStart"/>
      <w:r w:rsidRPr="00D74503">
        <w:rPr>
          <w:sz w:val="24"/>
          <w:szCs w:val="24"/>
        </w:rPr>
        <w:t>печатными</w:t>
      </w:r>
      <w:proofErr w:type="gramEnd"/>
      <w:r w:rsidRPr="00D74503">
        <w:rPr>
          <w:sz w:val="24"/>
          <w:szCs w:val="24"/>
        </w:rPr>
        <w:t xml:space="preserve"> используются электронные учебные издания. </w:t>
      </w:r>
      <w:proofErr w:type="gramStart"/>
      <w:r w:rsidRPr="00D74503">
        <w:rPr>
          <w:sz w:val="24"/>
          <w:szCs w:val="24"/>
        </w:rPr>
        <w:t xml:space="preserve">Требования к электронным изданиям определены Приказом Министерства образования и </w:t>
      </w:r>
      <w:r w:rsidRPr="00D74503">
        <w:rPr>
          <w:sz w:val="24"/>
          <w:szCs w:val="24"/>
        </w:rPr>
        <w:lastRenderedPageBreak/>
        <w:t>науки Российской Федерации от</w:t>
      </w:r>
      <w:r w:rsidR="0029719F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05.09.2013 № 1047 (в ред. Приказов Министерства образования и науки Российской Федерации от 08.12.2014 № 1559, от 14.08.2015 № 825)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proofErr w:type="gramEnd"/>
    </w:p>
    <w:p w:rsidR="00CF1AFD" w:rsidRPr="00D74503" w:rsidRDefault="00CF1AFD" w:rsidP="00A603E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Использование электронных форм учебников (учебных изданий) обусловлено следующими преимуществами:</w:t>
      </w:r>
    </w:p>
    <w:p w:rsidR="00CF1AFD" w:rsidRPr="0029719F" w:rsidRDefault="00CF1AFD" w:rsidP="0029719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Chars="176" w:left="387" w:firstLineChars="133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29719F">
        <w:rPr>
          <w:rFonts w:ascii="Times New Roman" w:hAnsi="Times New Roman" w:cs="Times New Roman"/>
          <w:sz w:val="24"/>
          <w:szCs w:val="24"/>
        </w:rPr>
        <w:t>обеспечивает быстрый поиск нужной информации по запросу;</w:t>
      </w:r>
    </w:p>
    <w:p w:rsidR="00CF1AFD" w:rsidRPr="0029719F" w:rsidRDefault="00CF1AFD" w:rsidP="0029719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Chars="176" w:left="387" w:firstLineChars="133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29719F">
        <w:rPr>
          <w:rFonts w:ascii="Times New Roman" w:hAnsi="Times New Roman" w:cs="Times New Roman"/>
          <w:sz w:val="24"/>
          <w:szCs w:val="24"/>
        </w:rPr>
        <w:t>позволяет создавать индивидуальные траектории освоения информации, представленной в виде гипертекста;</w:t>
      </w:r>
    </w:p>
    <w:p w:rsidR="00CF1AFD" w:rsidRPr="0029719F" w:rsidRDefault="00CF1AFD" w:rsidP="0029719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Chars="176" w:left="387" w:firstLineChars="133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29719F">
        <w:rPr>
          <w:rFonts w:ascii="Times New Roman" w:hAnsi="Times New Roman" w:cs="Times New Roman"/>
          <w:sz w:val="24"/>
          <w:szCs w:val="24"/>
        </w:rPr>
        <w:t>способствует концентрации внимания учащихся на изучаемом материале с помощью мультимедийных функций;</w:t>
      </w:r>
    </w:p>
    <w:p w:rsidR="00CF1AFD" w:rsidRPr="0029719F" w:rsidRDefault="00CF1AFD" w:rsidP="0029719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Chars="176" w:left="387" w:firstLineChars="133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29719F">
        <w:rPr>
          <w:rFonts w:ascii="Times New Roman" w:hAnsi="Times New Roman" w:cs="Times New Roman"/>
          <w:sz w:val="24"/>
          <w:szCs w:val="24"/>
        </w:rPr>
        <w:t>предоставляет возможность организовать интерактивное моделирование, в том числе создание объемных моделей и проведение виртуальных экспериментов;</w:t>
      </w:r>
    </w:p>
    <w:p w:rsidR="00CF1AFD" w:rsidRPr="0029719F" w:rsidRDefault="00CF1AFD" w:rsidP="0029719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Chars="176" w:left="387" w:firstLineChars="133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29719F">
        <w:rPr>
          <w:rFonts w:ascii="Times New Roman" w:hAnsi="Times New Roman" w:cs="Times New Roman"/>
          <w:sz w:val="24"/>
          <w:szCs w:val="24"/>
        </w:rPr>
        <w:t>помогает учащимся провести самопроверку и самооценку уровня достижения планируемых результатов, в том числе в игровой форме.</w:t>
      </w:r>
    </w:p>
    <w:p w:rsidR="00CF1AFD" w:rsidRPr="0029719F" w:rsidRDefault="00CF1AFD" w:rsidP="0029719F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29719F">
        <w:rPr>
          <w:sz w:val="24"/>
          <w:szCs w:val="24"/>
        </w:rPr>
        <w:t>Для осуществления правильного выбора необходимо знать особенности электронных форм учебников и отличать их от электронных версий учебников, представленных в формате PDF.</w:t>
      </w:r>
    </w:p>
    <w:p w:rsidR="00CF1AFD" w:rsidRPr="00D74503" w:rsidRDefault="00CF1AFD" w:rsidP="00A603E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Электронная форма представляет собой электронное издание, соответствующее по структуре, содержанию и художественному оформлению печатной форме учебника, содержащее мультимедийные элементы и интерактивные ссылки, расширяющие и дополняющие содержание учебника (Приказ Министерства образования и науки Российской Федерации от 08.12.2014 № 1559).</w:t>
      </w:r>
    </w:p>
    <w:p w:rsidR="00CF1AFD" w:rsidRPr="00D74503" w:rsidRDefault="00CF1AFD" w:rsidP="00A603E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Электронная форма учебника (ЭФУ) содержит:</w:t>
      </w:r>
    </w:p>
    <w:p w:rsidR="00CF1AFD" w:rsidRPr="00D74503" w:rsidRDefault="00CF1AFD" w:rsidP="00A603EC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- педагогически обоснованное для усвоения материала учебника количество мультимедийных и (или) интерактивных элементов (галереи изображений, </w:t>
      </w:r>
      <w:proofErr w:type="spellStart"/>
      <w:r w:rsidRPr="00D74503">
        <w:rPr>
          <w:sz w:val="24"/>
          <w:szCs w:val="24"/>
        </w:rPr>
        <w:t>аудиофрагменты</w:t>
      </w:r>
      <w:proofErr w:type="spellEnd"/>
      <w:r w:rsidRPr="00D74503">
        <w:rPr>
          <w:sz w:val="24"/>
          <w:szCs w:val="24"/>
        </w:rPr>
        <w:t>, видеоролики, презентации, анимационные ролики, интерактивные карты, тренажеры, лабораторные работы, эксперименты и (или) иное);</w:t>
      </w:r>
    </w:p>
    <w:p w:rsidR="00CF1AFD" w:rsidRPr="00D74503" w:rsidRDefault="00CF1AFD" w:rsidP="00A603EC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средства контроля и самоконтроля.</w:t>
      </w:r>
    </w:p>
    <w:p w:rsidR="00CF1AFD" w:rsidRPr="00D74503" w:rsidRDefault="00CF1AFD" w:rsidP="00A603E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Электронная форма учебника:</w:t>
      </w:r>
    </w:p>
    <w:p w:rsidR="00CF1AFD" w:rsidRPr="00D74503" w:rsidRDefault="00CF1AFD" w:rsidP="00A603EC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представлена в общедоступных форматах, не имеющих лицензионных ограничений для участника образовательной деятельности;</w:t>
      </w:r>
    </w:p>
    <w:p w:rsidR="00CF1AFD" w:rsidRPr="00D74503" w:rsidRDefault="00CF1AFD" w:rsidP="00A603EC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может быть воспроизведена на трех или более операционных системах, не менее двух из которых для мобильных устройств;</w:t>
      </w:r>
    </w:p>
    <w:p w:rsidR="00CF1AFD" w:rsidRPr="00D74503" w:rsidRDefault="00CF1AFD" w:rsidP="00A603EC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должна воспроизводиться на не менее чем двух видах электронных устройств (стационарный или персональный компьютер, в том числе с подключением к интерактивной доске, планшетный компьютер и иное);</w:t>
      </w:r>
    </w:p>
    <w:p w:rsidR="00CF1AFD" w:rsidRPr="00D74503" w:rsidRDefault="00CF1AFD" w:rsidP="00A603EC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функционирует на устройствах пользователей без подключения к сети «Интернет» (за исключением внешних ссылок</w:t>
      </w:r>
      <w:r w:rsidR="004B1824">
        <w:rPr>
          <w:sz w:val="24"/>
          <w:szCs w:val="24"/>
        </w:rPr>
        <w:t>)</w:t>
      </w:r>
      <w:r w:rsidRPr="00D74503">
        <w:rPr>
          <w:sz w:val="24"/>
          <w:szCs w:val="24"/>
        </w:rPr>
        <w:t xml:space="preserve"> и «Инт</w:t>
      </w:r>
      <w:r w:rsidR="004B1824">
        <w:rPr>
          <w:sz w:val="24"/>
          <w:szCs w:val="24"/>
        </w:rPr>
        <w:t>е</w:t>
      </w:r>
      <w:r w:rsidRPr="00D74503">
        <w:rPr>
          <w:sz w:val="24"/>
          <w:szCs w:val="24"/>
        </w:rPr>
        <w:t>рнет»;</w:t>
      </w:r>
    </w:p>
    <w:p w:rsidR="00CF1AFD" w:rsidRPr="00D74503" w:rsidRDefault="00CF1AFD" w:rsidP="00A603EC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реализует возможность создания пользователем заметок, закладок и перехода к ним;</w:t>
      </w:r>
    </w:p>
    <w:p w:rsidR="00CF1AFD" w:rsidRPr="00D74503" w:rsidRDefault="00CF1AFD" w:rsidP="00A603EC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поддерживает возможность определения номера страниц печатной версии учебника, на которой расположено содержание текущей страницы учебника в электронной форме».</w:t>
      </w:r>
    </w:p>
    <w:p w:rsidR="00CF1AFD" w:rsidRPr="00D74503" w:rsidRDefault="00CF1AFD" w:rsidP="006611D3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О возможностях приобретения электронных форм учебников говорится в письме Министерства образования и науки РФ от </w:t>
      </w:r>
      <w:r w:rsidR="00F120B5">
        <w:rPr>
          <w:sz w:val="24"/>
          <w:szCs w:val="24"/>
        </w:rPr>
        <w:t>02.02.</w:t>
      </w:r>
      <w:r w:rsidRPr="00D74503">
        <w:rPr>
          <w:sz w:val="24"/>
          <w:szCs w:val="24"/>
        </w:rPr>
        <w:t>2015 № НТ-136/08 «О федеральном перечне учебников»:</w:t>
      </w:r>
    </w:p>
    <w:p w:rsidR="00CF1AFD" w:rsidRPr="00D74503" w:rsidRDefault="00CF1AFD" w:rsidP="006F533B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lastRenderedPageBreak/>
        <w:t>1) «...использование электронной формы учебника является правом, а не обязанностью участников образовательных отношений»;</w:t>
      </w:r>
    </w:p>
    <w:p w:rsidR="00CF1AFD" w:rsidRPr="00D74503" w:rsidRDefault="00CF1AFD" w:rsidP="006F533B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2) «...одновременно с учебником в бумажной форме может быть приобретена электронная форма учебника, а к учебникам, закупленным ранее только в печатной форме, возможна закупка отдельно электронной формы учебника».</w:t>
      </w:r>
    </w:p>
    <w:p w:rsidR="00CF1AFD" w:rsidRPr="00D74503" w:rsidRDefault="00CF1AFD" w:rsidP="007F2602">
      <w:pPr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Подробная информация о УМК представлена и порядке приобретения ЭФУ на официальных сайтах издателя / издательств (таблица </w:t>
      </w:r>
      <w:r w:rsidR="004B1824">
        <w:rPr>
          <w:sz w:val="24"/>
          <w:szCs w:val="24"/>
        </w:rPr>
        <w:t>3</w:t>
      </w:r>
      <w:r w:rsidRPr="00D74503">
        <w:rPr>
          <w:sz w:val="24"/>
          <w:szCs w:val="24"/>
        </w:rPr>
        <w:t>).</w:t>
      </w:r>
    </w:p>
    <w:p w:rsidR="00CF1AFD" w:rsidRPr="00D74503" w:rsidRDefault="00CF1AFD" w:rsidP="006F533B">
      <w:pPr>
        <w:jc w:val="right"/>
        <w:rPr>
          <w:sz w:val="24"/>
          <w:szCs w:val="24"/>
        </w:rPr>
      </w:pPr>
      <w:r w:rsidRPr="00D74503">
        <w:rPr>
          <w:sz w:val="24"/>
          <w:szCs w:val="24"/>
        </w:rPr>
        <w:t xml:space="preserve">Таблица </w:t>
      </w:r>
      <w:r w:rsidR="004B1824">
        <w:rPr>
          <w:sz w:val="24"/>
          <w:szCs w:val="24"/>
        </w:rPr>
        <w:t>3</w:t>
      </w:r>
    </w:p>
    <w:p w:rsidR="00CF1AFD" w:rsidRPr="00D74503" w:rsidRDefault="00CF1AFD" w:rsidP="00F120B5">
      <w:pPr>
        <w:jc w:val="center"/>
        <w:rPr>
          <w:b/>
          <w:sz w:val="24"/>
          <w:szCs w:val="24"/>
        </w:rPr>
      </w:pPr>
      <w:r w:rsidRPr="00D74503">
        <w:rPr>
          <w:b/>
          <w:sz w:val="24"/>
          <w:szCs w:val="24"/>
        </w:rPr>
        <w:t>Официальные сайты издателя (издательств)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4820"/>
      </w:tblGrid>
      <w:tr w:rsidR="007F2602" w:rsidRPr="00D74503" w:rsidTr="00B455E4">
        <w:trPr>
          <w:trHeight w:val="877"/>
        </w:trPr>
        <w:tc>
          <w:tcPr>
            <w:tcW w:w="709" w:type="dxa"/>
          </w:tcPr>
          <w:p w:rsidR="00D74503" w:rsidRPr="00D74503" w:rsidRDefault="00D74503" w:rsidP="00D74503">
            <w:pPr>
              <w:jc w:val="both"/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№</w:t>
            </w:r>
          </w:p>
          <w:p w:rsidR="007F2602" w:rsidRPr="00D74503" w:rsidRDefault="00D74503" w:rsidP="00445BA9">
            <w:pPr>
              <w:jc w:val="both"/>
              <w:rPr>
                <w:sz w:val="24"/>
                <w:szCs w:val="24"/>
              </w:rPr>
            </w:pPr>
            <w:proofErr w:type="gramStart"/>
            <w:r w:rsidRPr="00D74503">
              <w:rPr>
                <w:sz w:val="24"/>
                <w:szCs w:val="24"/>
              </w:rPr>
              <w:t>п</w:t>
            </w:r>
            <w:proofErr w:type="gramEnd"/>
            <w:r w:rsidRPr="00D74503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7F2602" w:rsidRPr="00D74503" w:rsidRDefault="007F2602" w:rsidP="007F2602">
            <w:pPr>
              <w:jc w:val="center"/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Наименование издателя учебника</w:t>
            </w:r>
          </w:p>
        </w:tc>
        <w:tc>
          <w:tcPr>
            <w:tcW w:w="4820" w:type="dxa"/>
          </w:tcPr>
          <w:p w:rsidR="007F2602" w:rsidRPr="00D74503" w:rsidRDefault="00D74503" w:rsidP="00445BA9">
            <w:pPr>
              <w:jc w:val="both"/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Адрес страницы об учебнике на официальном сайте издателя (издательств)</w:t>
            </w:r>
          </w:p>
        </w:tc>
      </w:tr>
      <w:tr w:rsidR="007F2602" w:rsidRPr="00D74503" w:rsidTr="00B455E4">
        <w:trPr>
          <w:trHeight w:val="421"/>
        </w:trPr>
        <w:tc>
          <w:tcPr>
            <w:tcW w:w="709" w:type="dxa"/>
          </w:tcPr>
          <w:p w:rsidR="007F2602" w:rsidRPr="00D74503" w:rsidRDefault="00D74503" w:rsidP="007A4E11">
            <w:pPr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F2602" w:rsidRPr="00D74503" w:rsidRDefault="00D74503" w:rsidP="00445BA9">
            <w:pPr>
              <w:jc w:val="both"/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ООО «ДРОФА»</w:t>
            </w:r>
          </w:p>
        </w:tc>
        <w:tc>
          <w:tcPr>
            <w:tcW w:w="4820" w:type="dxa"/>
          </w:tcPr>
          <w:p w:rsidR="007F2602" w:rsidRPr="000E3DB3" w:rsidRDefault="00D74503" w:rsidP="00445BA9">
            <w:pPr>
              <w:jc w:val="both"/>
              <w:rPr>
                <w:sz w:val="24"/>
                <w:szCs w:val="24"/>
              </w:rPr>
            </w:pPr>
            <w:r w:rsidRPr="000E3DB3">
              <w:rPr>
                <w:sz w:val="24"/>
                <w:szCs w:val="24"/>
              </w:rPr>
              <w:t>http://www.drofa.ru/for-users/teacher/</w:t>
            </w:r>
          </w:p>
        </w:tc>
      </w:tr>
      <w:tr w:rsidR="007F2602" w:rsidRPr="004A79A3" w:rsidTr="00B455E4">
        <w:trPr>
          <w:trHeight w:val="260"/>
        </w:trPr>
        <w:tc>
          <w:tcPr>
            <w:tcW w:w="709" w:type="dxa"/>
          </w:tcPr>
          <w:p w:rsidR="007F2602" w:rsidRPr="00D74503" w:rsidRDefault="00D74503" w:rsidP="007A4E11">
            <w:pPr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F2602" w:rsidRPr="00D74503" w:rsidRDefault="00D74503" w:rsidP="00445BA9">
            <w:pPr>
              <w:jc w:val="both"/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4820" w:type="dxa"/>
          </w:tcPr>
          <w:p w:rsidR="007F2602" w:rsidRPr="000E3DB3" w:rsidRDefault="00D74503" w:rsidP="000E3DB3">
            <w:pPr>
              <w:jc w:val="both"/>
              <w:rPr>
                <w:sz w:val="24"/>
                <w:szCs w:val="24"/>
                <w:lang w:val="en-US"/>
              </w:rPr>
            </w:pPr>
            <w:r w:rsidRPr="000E3DB3">
              <w:rPr>
                <w:sz w:val="24"/>
                <w:szCs w:val="24"/>
                <w:lang w:val="en-US"/>
              </w:rPr>
              <w:t>http://prosv.ru/umk/</w:t>
            </w:r>
          </w:p>
        </w:tc>
      </w:tr>
      <w:tr w:rsidR="007F2602" w:rsidRPr="004A79A3" w:rsidTr="00B455E4">
        <w:trPr>
          <w:trHeight w:val="263"/>
        </w:trPr>
        <w:tc>
          <w:tcPr>
            <w:tcW w:w="709" w:type="dxa"/>
          </w:tcPr>
          <w:p w:rsidR="007F2602" w:rsidRPr="00D74503" w:rsidRDefault="00D74503" w:rsidP="007A4E11">
            <w:pPr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F2602" w:rsidRPr="00D74503" w:rsidRDefault="00D74503" w:rsidP="00445BA9">
            <w:pPr>
              <w:jc w:val="both"/>
              <w:rPr>
                <w:sz w:val="24"/>
                <w:szCs w:val="24"/>
                <w:lang w:val="en-US"/>
              </w:rPr>
            </w:pPr>
            <w:r w:rsidRPr="00D74503">
              <w:rPr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4820" w:type="dxa"/>
          </w:tcPr>
          <w:p w:rsidR="007F2602" w:rsidRPr="000E3DB3" w:rsidRDefault="00D74503" w:rsidP="000E3DB3">
            <w:pPr>
              <w:jc w:val="both"/>
              <w:rPr>
                <w:sz w:val="24"/>
                <w:szCs w:val="24"/>
              </w:rPr>
            </w:pPr>
            <w:r w:rsidRPr="000E3DB3">
              <w:rPr>
                <w:sz w:val="24"/>
                <w:szCs w:val="24"/>
                <w:lang w:val="en-US"/>
              </w:rPr>
              <w:t>http://</w:t>
            </w:r>
            <w:r w:rsidR="000E3DB3" w:rsidRPr="000E3DB3">
              <w:rPr>
                <w:sz w:val="24"/>
                <w:szCs w:val="24"/>
              </w:rPr>
              <w:t>русское-</w:t>
            </w:r>
            <w:proofErr w:type="spellStart"/>
            <w:r w:rsidR="000E3DB3" w:rsidRPr="000E3DB3">
              <w:rPr>
                <w:sz w:val="24"/>
                <w:szCs w:val="24"/>
              </w:rPr>
              <w:t>слово.рф</w:t>
            </w:r>
            <w:proofErr w:type="spellEnd"/>
          </w:p>
        </w:tc>
      </w:tr>
      <w:tr w:rsidR="00D74503" w:rsidRPr="00D74503" w:rsidTr="00B455E4">
        <w:trPr>
          <w:trHeight w:val="263"/>
        </w:trPr>
        <w:tc>
          <w:tcPr>
            <w:tcW w:w="709" w:type="dxa"/>
          </w:tcPr>
          <w:p w:rsidR="00D74503" w:rsidRPr="00D74503" w:rsidRDefault="00D74503" w:rsidP="007A4E11">
            <w:pPr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74503" w:rsidRPr="00D74503" w:rsidRDefault="00D74503" w:rsidP="00445BA9">
            <w:pPr>
              <w:jc w:val="both"/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ООО Издательский центр «ВЕНТАНА-ГРАФ»</w:t>
            </w:r>
          </w:p>
        </w:tc>
        <w:tc>
          <w:tcPr>
            <w:tcW w:w="4820" w:type="dxa"/>
          </w:tcPr>
          <w:p w:rsidR="00D74503" w:rsidRPr="000E3DB3" w:rsidRDefault="00D74503" w:rsidP="000E3DB3">
            <w:pPr>
              <w:jc w:val="both"/>
              <w:rPr>
                <w:sz w:val="24"/>
                <w:szCs w:val="24"/>
              </w:rPr>
            </w:pPr>
            <w:r w:rsidRPr="000E3DB3">
              <w:rPr>
                <w:sz w:val="24"/>
                <w:szCs w:val="24"/>
              </w:rPr>
              <w:t>http://</w:t>
            </w:r>
            <w:r w:rsidRPr="000E3DB3">
              <w:rPr>
                <w:sz w:val="24"/>
                <w:szCs w:val="24"/>
                <w:lang w:val="en-US"/>
              </w:rPr>
              <w:t>w</w:t>
            </w:r>
            <w:r w:rsidRPr="000E3DB3">
              <w:rPr>
                <w:sz w:val="24"/>
                <w:szCs w:val="24"/>
              </w:rPr>
              <w:t>ww.vgf.ru/</w:t>
            </w:r>
          </w:p>
        </w:tc>
      </w:tr>
      <w:tr w:rsidR="00D74503" w:rsidRPr="00EF5ECE" w:rsidTr="00B455E4">
        <w:trPr>
          <w:trHeight w:val="263"/>
        </w:trPr>
        <w:tc>
          <w:tcPr>
            <w:tcW w:w="709" w:type="dxa"/>
          </w:tcPr>
          <w:p w:rsidR="00D74503" w:rsidRPr="00D74503" w:rsidRDefault="00D74503" w:rsidP="007A4E11">
            <w:pPr>
              <w:rPr>
                <w:sz w:val="24"/>
                <w:szCs w:val="24"/>
                <w:lang w:val="en-US"/>
              </w:rPr>
            </w:pPr>
            <w:r w:rsidRPr="00D745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</w:tcPr>
          <w:p w:rsidR="00D74503" w:rsidRPr="00D74503" w:rsidRDefault="00D74503" w:rsidP="00445BA9">
            <w:pPr>
              <w:jc w:val="both"/>
              <w:rPr>
                <w:sz w:val="24"/>
                <w:szCs w:val="24"/>
              </w:rPr>
            </w:pPr>
            <w:r w:rsidRPr="00D74503">
              <w:rPr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4820" w:type="dxa"/>
          </w:tcPr>
          <w:p w:rsidR="00D74503" w:rsidRPr="000E3DB3" w:rsidRDefault="00D74503" w:rsidP="000E3DB3">
            <w:pPr>
              <w:jc w:val="both"/>
              <w:rPr>
                <w:sz w:val="24"/>
                <w:szCs w:val="24"/>
                <w:lang w:val="en-US"/>
              </w:rPr>
            </w:pPr>
            <w:r w:rsidRPr="000E3DB3">
              <w:rPr>
                <w:sz w:val="24"/>
                <w:szCs w:val="24"/>
                <w:lang w:val="en-US"/>
              </w:rPr>
              <w:t xml:space="preserve">http://www.lbz. </w:t>
            </w:r>
            <w:proofErr w:type="spellStart"/>
            <w:r w:rsidRPr="000E3DB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E3DB3">
              <w:rPr>
                <w:sz w:val="24"/>
                <w:szCs w:val="24"/>
                <w:lang w:val="en-US"/>
              </w:rPr>
              <w:t>/books/</w:t>
            </w:r>
          </w:p>
        </w:tc>
      </w:tr>
    </w:tbl>
    <w:p w:rsidR="007F2602" w:rsidRPr="00D74503" w:rsidRDefault="007F2602" w:rsidP="007F2602">
      <w:pPr>
        <w:jc w:val="both"/>
        <w:rPr>
          <w:b/>
          <w:sz w:val="24"/>
          <w:szCs w:val="24"/>
          <w:lang w:val="en-US"/>
        </w:rPr>
      </w:pPr>
    </w:p>
    <w:p w:rsidR="00CF1AFD" w:rsidRPr="00D74503" w:rsidRDefault="00CF1AFD" w:rsidP="006F533B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Наряду с учебниками в образовательной деятельности могут использоваться иные учебные издания, являющиеся учебными пособиями (ст. 18 Федерального закона № 27</w:t>
      </w:r>
      <w:r w:rsidR="00F120B5">
        <w:rPr>
          <w:sz w:val="24"/>
          <w:szCs w:val="24"/>
        </w:rPr>
        <w:t>3</w:t>
      </w:r>
      <w:r w:rsidRPr="00D74503">
        <w:rPr>
          <w:sz w:val="24"/>
          <w:szCs w:val="24"/>
        </w:rPr>
        <w:t>-ФЗ).</w:t>
      </w:r>
    </w:p>
    <w:p w:rsidR="00CF1AFD" w:rsidRPr="00D74503" w:rsidRDefault="00CF1AFD" w:rsidP="006F533B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На основании приказа Министерства образования и науки Российской Федерации от 29.04.2015 № 450 определен порядок отбора организаций, осуществляющих</w:t>
      </w:r>
      <w:r w:rsidR="00D74503" w:rsidRPr="00D74503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Перечень организаций осуществляющих выпуск изданий учебных пособий, будет представлен на информационно-правовых порталах: ««</w:t>
      </w:r>
      <w:proofErr w:type="spellStart"/>
      <w:r w:rsidRPr="00D74503">
        <w:rPr>
          <w:sz w:val="24"/>
          <w:szCs w:val="24"/>
        </w:rPr>
        <w:t>КонсультантПлюс</w:t>
      </w:r>
      <w:proofErr w:type="spellEnd"/>
      <w:r w:rsidRPr="00D74503">
        <w:rPr>
          <w:sz w:val="24"/>
          <w:szCs w:val="24"/>
        </w:rPr>
        <w:t>» и «ГАРАНТ».</w:t>
      </w:r>
    </w:p>
    <w:p w:rsidR="00CF1AFD" w:rsidRPr="00161F02" w:rsidRDefault="00CF1AFD" w:rsidP="006611D3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Обращаем Ваше внимание, что на заседании Научно-методического совета по учебникам Министерства образования и науки Российской Федерации от 03.03.2016 (протокол заседания № НТ-19/08ПР) было принято решение о подготовке приказа о внесении изменений в Порядок формирования федерального перечня учебников </w:t>
      </w:r>
      <w:proofErr w:type="gramStart"/>
      <w:r w:rsidRPr="00D74503">
        <w:rPr>
          <w:sz w:val="24"/>
          <w:szCs w:val="24"/>
        </w:rPr>
        <w:t>для</w:t>
      </w:r>
      <w:proofErr w:type="gramEnd"/>
      <w:r w:rsidRPr="00D74503">
        <w:rPr>
          <w:sz w:val="24"/>
          <w:szCs w:val="24"/>
        </w:rPr>
        <w:t xml:space="preserve"> </w:t>
      </w:r>
      <w:proofErr w:type="gramStart"/>
      <w:r w:rsidRPr="00D74503">
        <w:rPr>
          <w:sz w:val="24"/>
          <w:szCs w:val="24"/>
        </w:rPr>
        <w:t>обеспечение</w:t>
      </w:r>
      <w:proofErr w:type="gramEnd"/>
      <w:r w:rsidRPr="00D74503">
        <w:rPr>
          <w:sz w:val="24"/>
          <w:szCs w:val="24"/>
        </w:rPr>
        <w:t xml:space="preserve"> учебниками и учебно-методическими пособиями всех групп обучающихся с ограниченными возможностями здоровья.</w:t>
      </w:r>
    </w:p>
    <w:p w:rsidR="00D74503" w:rsidRPr="00161F02" w:rsidRDefault="00D74503" w:rsidP="007F2602">
      <w:pPr>
        <w:jc w:val="both"/>
        <w:rPr>
          <w:sz w:val="24"/>
          <w:szCs w:val="24"/>
        </w:rPr>
      </w:pPr>
    </w:p>
    <w:p w:rsidR="00CF1AFD" w:rsidRPr="00D74503" w:rsidRDefault="00CF1AFD" w:rsidP="00D74503">
      <w:pPr>
        <w:jc w:val="both"/>
        <w:rPr>
          <w:b/>
          <w:sz w:val="24"/>
          <w:szCs w:val="24"/>
        </w:rPr>
      </w:pPr>
      <w:r w:rsidRPr="00D74503">
        <w:rPr>
          <w:b/>
          <w:sz w:val="24"/>
          <w:szCs w:val="24"/>
        </w:rPr>
        <w:t>5. РЕКОМЕНДАЦИИ НО ИЗУЧЕНИЮ НАИБОЛЕЕ СЛОЖНЫХ ТЕМ УЧЕБНОГО ПРЕДМЕТА «МАТЕМАТИКА» (НА ОСНОВЕ АНАЛИЗА РЕЗУЛЬТАТОВ ГОСУДАРСТВЕННОЙ ИТОГОВОЙ АТТЕСТАЦИИ)</w:t>
      </w:r>
    </w:p>
    <w:p w:rsidR="00CF1AFD" w:rsidRPr="00D74503" w:rsidRDefault="00CF1AFD" w:rsidP="00250A6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Итоги государственной итоговой аттестации (ГИА) выявляют ключевые проблемы, определяющие недостаточное количество выпускников с уровнем подготовки, необходимым для успешного продолжения образования в профильных ВУЗах:</w:t>
      </w:r>
    </w:p>
    <w:p w:rsidR="00CF1AFD" w:rsidRPr="00D74503" w:rsidRDefault="00327E03" w:rsidP="00D74503">
      <w:pPr>
        <w:jc w:val="both"/>
        <w:rPr>
          <w:sz w:val="24"/>
          <w:szCs w:val="24"/>
        </w:rPr>
      </w:pPr>
      <w:r w:rsidRPr="00327E03">
        <w:rPr>
          <w:sz w:val="24"/>
          <w:szCs w:val="24"/>
        </w:rPr>
        <w:t xml:space="preserve">  </w:t>
      </w:r>
      <w:r w:rsidR="00CF1AFD" w:rsidRPr="00D74503">
        <w:rPr>
          <w:sz w:val="24"/>
          <w:szCs w:val="24"/>
        </w:rPr>
        <w:t xml:space="preserve">- </w:t>
      </w:r>
      <w:proofErr w:type="spellStart"/>
      <w:r w:rsidR="00CF1AFD" w:rsidRPr="00D74503">
        <w:rPr>
          <w:sz w:val="24"/>
          <w:szCs w:val="24"/>
        </w:rPr>
        <w:t>несформированность</w:t>
      </w:r>
      <w:proofErr w:type="spellEnd"/>
      <w:r w:rsidR="00CF1AFD" w:rsidRPr="00D74503">
        <w:rPr>
          <w:sz w:val="24"/>
          <w:szCs w:val="24"/>
        </w:rPr>
        <w:t xml:space="preserve"> базовой логической культуры;</w:t>
      </w:r>
    </w:p>
    <w:p w:rsidR="00CF1AFD" w:rsidRPr="00D74503" w:rsidRDefault="00327E03" w:rsidP="00D74503">
      <w:pPr>
        <w:jc w:val="both"/>
        <w:rPr>
          <w:sz w:val="24"/>
          <w:szCs w:val="24"/>
        </w:rPr>
      </w:pPr>
      <w:r w:rsidRPr="00327E03">
        <w:rPr>
          <w:sz w:val="24"/>
          <w:szCs w:val="24"/>
        </w:rPr>
        <w:t xml:space="preserve">  </w:t>
      </w:r>
      <w:r w:rsidR="00CF1AFD" w:rsidRPr="00D74503">
        <w:rPr>
          <w:sz w:val="24"/>
          <w:szCs w:val="24"/>
        </w:rPr>
        <w:t>- недостаточные геометрические знания, графическая культура;</w:t>
      </w:r>
    </w:p>
    <w:p w:rsidR="00CF1AFD" w:rsidRPr="00D74503" w:rsidRDefault="00327E03" w:rsidP="00D74503">
      <w:pPr>
        <w:jc w:val="both"/>
        <w:rPr>
          <w:sz w:val="24"/>
          <w:szCs w:val="24"/>
        </w:rPr>
      </w:pPr>
      <w:r w:rsidRPr="00327E03">
        <w:rPr>
          <w:sz w:val="24"/>
          <w:szCs w:val="24"/>
        </w:rPr>
        <w:t xml:space="preserve">  </w:t>
      </w:r>
      <w:r w:rsidR="00CF1AFD" w:rsidRPr="00D74503">
        <w:rPr>
          <w:sz w:val="24"/>
          <w:szCs w:val="24"/>
        </w:rPr>
        <w:t>- неумение проводить анализ условия, искать пути решения, применять известные алгоритмы в измененной ситуации;</w:t>
      </w:r>
    </w:p>
    <w:p w:rsidR="00CF1AFD" w:rsidRPr="00D74503" w:rsidRDefault="00327E03" w:rsidP="00D74503">
      <w:pPr>
        <w:jc w:val="both"/>
        <w:rPr>
          <w:sz w:val="24"/>
          <w:szCs w:val="24"/>
        </w:rPr>
      </w:pPr>
      <w:r w:rsidRPr="00327E03">
        <w:rPr>
          <w:sz w:val="24"/>
          <w:szCs w:val="24"/>
        </w:rPr>
        <w:lastRenderedPageBreak/>
        <w:t xml:space="preserve">  </w:t>
      </w:r>
      <w:r w:rsidR="00CF1AFD" w:rsidRPr="00D74503">
        <w:rPr>
          <w:sz w:val="24"/>
          <w:szCs w:val="24"/>
        </w:rPr>
        <w:t>- неразвитость регулятивных умений: находить и исправлять собственные ошибки.</w:t>
      </w:r>
    </w:p>
    <w:p w:rsidR="00CF1AFD" w:rsidRPr="00D74503" w:rsidRDefault="00CF1AFD" w:rsidP="00250A6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Стратегическая задача школьного образования - формирование у школьников ключевых предметных компетенций - невозможна без опоры на понятийную основу курса. Для овладения содержанием учебного предмета математика нужны осознанные знания, опосредованные в математических понятиях. Поэтому особое внимание должно уделяться изучению тем теоретико-практической направленности, формированию базовых понятий математики, на которых основывается формирование математических умений.</w:t>
      </w:r>
    </w:p>
    <w:p w:rsidR="00CF1AFD" w:rsidRPr="00D74503" w:rsidRDefault="00CF1AFD" w:rsidP="00250A6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Важными для освоения учебного материала являются следующие темы и соответствующие им понятия:</w:t>
      </w:r>
    </w:p>
    <w:p w:rsidR="00CF1AFD" w:rsidRPr="00D74503" w:rsidRDefault="00CF1AFD" w:rsidP="00250A6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5-6 класс: дроби (целое число, дробь, модуль числа, округление), решение уравнений (корень уравнения, решение уравнения, числовое неравенство); делимость натуральных чисел (признаки делимости, НОД и НОК</w:t>
      </w:r>
      <w:proofErr w:type="gramStart"/>
      <w:r w:rsidRPr="00D74503">
        <w:rPr>
          <w:sz w:val="24"/>
          <w:szCs w:val="24"/>
        </w:rPr>
        <w:t xml:space="preserve"> )</w:t>
      </w:r>
      <w:proofErr w:type="gramEnd"/>
      <w:r w:rsidRPr="00D74503">
        <w:rPr>
          <w:sz w:val="24"/>
          <w:szCs w:val="24"/>
        </w:rPr>
        <w:t>;</w:t>
      </w:r>
    </w:p>
    <w:p w:rsidR="00CF1AFD" w:rsidRPr="00D74503" w:rsidRDefault="00CF1AFD" w:rsidP="00250A6C">
      <w:pPr>
        <w:ind w:firstLine="851"/>
        <w:jc w:val="both"/>
        <w:rPr>
          <w:sz w:val="24"/>
          <w:szCs w:val="24"/>
        </w:rPr>
      </w:pPr>
      <w:proofErr w:type="gramStart"/>
      <w:r w:rsidRPr="00D74503">
        <w:rPr>
          <w:sz w:val="24"/>
          <w:szCs w:val="24"/>
        </w:rPr>
        <w:t>7-9 класс: геометрические фигуры (расстояние, величина угла, объем, равенство фигур, перпендикуляр, наклонная, проекция, тригонометрические соотношения); элементы теории множеств и математической логики (множество, элемент множества, подмножество, принадлежность, определение, аксиома, теорема, доказательство); числа (арифметический квадратный корень, иррациональные числа); уравнения и неравенства (корень уравнения, решение уравнения, числовое неравенство, решение неравенства), функции (аргумент, область определения,</w:t>
      </w:r>
      <w:proofErr w:type="gramEnd"/>
    </w:p>
    <w:p w:rsidR="00CF1AFD" w:rsidRPr="00D74503" w:rsidRDefault="00CF1AFD" w:rsidP="00250A6C">
      <w:pPr>
        <w:ind w:firstLine="851"/>
        <w:jc w:val="both"/>
        <w:rPr>
          <w:sz w:val="24"/>
          <w:szCs w:val="24"/>
        </w:rPr>
      </w:pPr>
      <w:proofErr w:type="gramStart"/>
      <w:r w:rsidRPr="00D74503">
        <w:rPr>
          <w:sz w:val="24"/>
          <w:szCs w:val="24"/>
        </w:rPr>
        <w:t>множество значений</w:t>
      </w:r>
      <w:r w:rsidR="00EF5ECE">
        <w:rPr>
          <w:sz w:val="24"/>
          <w:szCs w:val="24"/>
        </w:rPr>
        <w:t xml:space="preserve">, нули функции, промежутки знак </w:t>
      </w:r>
      <w:r w:rsidRPr="00D74503">
        <w:rPr>
          <w:sz w:val="24"/>
          <w:szCs w:val="24"/>
        </w:rPr>
        <w:t>постоя</w:t>
      </w:r>
      <w:r w:rsidR="00327E03">
        <w:rPr>
          <w:sz w:val="24"/>
          <w:szCs w:val="24"/>
        </w:rPr>
        <w:t>н</w:t>
      </w:r>
      <w:r w:rsidRPr="00D74503">
        <w:rPr>
          <w:sz w:val="24"/>
          <w:szCs w:val="24"/>
        </w:rPr>
        <w:t>ства</w:t>
      </w:r>
      <w:r w:rsidR="00327E03">
        <w:rPr>
          <w:sz w:val="24"/>
          <w:szCs w:val="24"/>
        </w:rPr>
        <w:t xml:space="preserve">, </w:t>
      </w:r>
      <w:r w:rsidRPr="00D74503">
        <w:rPr>
          <w:sz w:val="24"/>
          <w:szCs w:val="24"/>
        </w:rPr>
        <w:t>промежутки возрастания и убывания, наибольшее и наименьшее значения функции); прогрессии (последовательность, арифметическая прогрессия, геометрическая прогрессия); статистика и теория вероятностей (статистические характеристики, вероятность случайного события); векторы (сумма векторов, произведение вектора на число, координаты на плоскости).</w:t>
      </w:r>
      <w:proofErr w:type="gramEnd"/>
    </w:p>
    <w:p w:rsidR="00CF1AFD" w:rsidRPr="00D74503" w:rsidRDefault="00CF1AFD" w:rsidP="00250A6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Анализ итогов государственной итоговой аттестации позволяет выявить уровень </w:t>
      </w:r>
      <w:proofErr w:type="spellStart"/>
      <w:r w:rsidRPr="00D74503">
        <w:rPr>
          <w:sz w:val="24"/>
          <w:szCs w:val="24"/>
        </w:rPr>
        <w:t>сформированно</w:t>
      </w:r>
      <w:r w:rsidR="00327E03">
        <w:rPr>
          <w:sz w:val="24"/>
          <w:szCs w:val="24"/>
        </w:rPr>
        <w:t>сти</w:t>
      </w:r>
      <w:proofErr w:type="spellEnd"/>
      <w:r w:rsidR="00327E03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ведущих умений/учебных действий, причины его несоответствия ожидаемым результатам и внести необходимую корректировку в изучение соответствующих тем, трудных для учащихся, выявив причины невысоких результатов.</w:t>
      </w:r>
    </w:p>
    <w:p w:rsidR="00CF1AFD" w:rsidRPr="00D74503" w:rsidRDefault="00CF1AFD" w:rsidP="00250A6C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Наибольшее затруднение у учащихся вызывает выполнение следующих учебных действий:</w:t>
      </w:r>
    </w:p>
    <w:p w:rsidR="00CF1AFD" w:rsidRPr="00D74503" w:rsidRDefault="00CF1AFD" w:rsidP="00250A6C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работа с геометрическими фигурами,</w:t>
      </w:r>
    </w:p>
    <w:p w:rsidR="00CF1AFD" w:rsidRPr="00D74503" w:rsidRDefault="00CF1AFD" w:rsidP="00250A6C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решение уравнений и неравенств,</w:t>
      </w:r>
    </w:p>
    <w:p w:rsidR="00CF1AFD" w:rsidRPr="00D74503" w:rsidRDefault="00CF1AFD" w:rsidP="00250A6C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построение и исследование математических моделей.</w:t>
      </w:r>
    </w:p>
    <w:p w:rsidR="00CF1AFD" w:rsidRPr="00D74503" w:rsidRDefault="00CF1AFD" w:rsidP="00250A6C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выполнение вычислений и преобразование выражений,</w:t>
      </w:r>
    </w:p>
    <w:p w:rsidR="00CF1AFD" w:rsidRPr="00D74503" w:rsidRDefault="00CF1AFD" w:rsidP="00250A6C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анализ полученных результатов.</w:t>
      </w:r>
    </w:p>
    <w:p w:rsidR="00CF1AFD" w:rsidRPr="00D74503" w:rsidRDefault="00CF1AFD" w:rsidP="00250A6C">
      <w:pPr>
        <w:ind w:firstLine="851"/>
        <w:jc w:val="both"/>
        <w:rPr>
          <w:sz w:val="24"/>
          <w:szCs w:val="24"/>
        </w:rPr>
      </w:pPr>
      <w:proofErr w:type="gramStart"/>
      <w:r w:rsidRPr="00D74503">
        <w:rPr>
          <w:sz w:val="24"/>
          <w:szCs w:val="24"/>
        </w:rPr>
        <w:t>Особое внимание при обучении математике необходимо уделять развитию регулятивных универсальных учебных действий, в том числе: умению удерживать цель деятельности до получения ее результата; планировать решение учебной задачи; оценивать весомость приводимых доказательств и рассуждений (убедительно, ложно, истинно, существенно, не существенно); корректировать деятельность: вносить изменения в процесс с учетом возникших трудностей и ошибок, намечать способы их устранения;</w:t>
      </w:r>
      <w:proofErr w:type="gramEnd"/>
      <w:r w:rsidRPr="00D74503">
        <w:rPr>
          <w:sz w:val="24"/>
          <w:szCs w:val="24"/>
        </w:rPr>
        <w:t xml:space="preserve">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 оценивать результаты деятельности; анализировать собственную работу; оценивать уровень владения тем или иным учебным действием (отвечать на вопрос «что я не знаю и не умею?»).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lastRenderedPageBreak/>
        <w:t xml:space="preserve">Познавательные универсальные учебные действия, формируемые в процессе обучения математике: выявлять особенности (качества, признаки) разных объектов в процессе их рассматривания; анализировать результаты элементарных исследований, фиксировать их результаты; воспроизводить по памяти информацию, необходимую для решения учебной задачи; применять таблицы, схемы, модели для получения информации; презентовать подготовленную информацию в наглядном и вербальном виде; </w:t>
      </w:r>
      <w:proofErr w:type="gramStart"/>
      <w:r w:rsidRPr="00D74503">
        <w:rPr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 сопоставлять характеристики объектов по одному или нескольким признакам; выявлять сходство и различия объектов; выделять общее и частное, целое и часть, общее и различное в изучаемых объектах; классифицировать объекты; приводить примеры в качестве доказательства выдвигаемых положений; устанавливать причинно-следственные связи и зависимости между объектами;</w:t>
      </w:r>
      <w:proofErr w:type="gramEnd"/>
      <w:r w:rsidRPr="00D74503">
        <w:rPr>
          <w:sz w:val="24"/>
          <w:szCs w:val="24"/>
        </w:rPr>
        <w:t xml:space="preserve"> выполнять учебные задачи, не имеющие однозначного решения</w:t>
      </w:r>
      <w:r w:rsidR="00327E03">
        <w:rPr>
          <w:sz w:val="24"/>
          <w:szCs w:val="24"/>
        </w:rPr>
        <w:t>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Формирование коммуникативной компетенции учащихся способствует усвоению содержания учебных курсов. При изучении всех учебных предметов принципиальное значение имеет понимание слова как универсальной по характеру и уникальной по объему единицы языка, единицы коммуникации и феномена культуры. Особое</w:t>
      </w:r>
      <w:r w:rsidR="00327E03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внимание нужно уделять работе с текстом, отрабатывать навыки рационального чтения учебных, научно-популярных</w:t>
      </w:r>
      <w:r w:rsidR="00327E03">
        <w:rPr>
          <w:sz w:val="24"/>
          <w:szCs w:val="24"/>
        </w:rPr>
        <w:t xml:space="preserve"> текстов</w:t>
      </w:r>
      <w:r w:rsidRPr="00D74503">
        <w:rPr>
          <w:sz w:val="24"/>
          <w:szCs w:val="24"/>
        </w:rPr>
        <w:t xml:space="preserve">, формируя на этой основе </w:t>
      </w:r>
      <w:proofErr w:type="spellStart"/>
      <w:r w:rsidRPr="00D74503">
        <w:rPr>
          <w:sz w:val="24"/>
          <w:szCs w:val="24"/>
        </w:rPr>
        <w:t>общеучебные</w:t>
      </w:r>
      <w:proofErr w:type="spellEnd"/>
      <w:r w:rsidRPr="00D74503">
        <w:rPr>
          <w:sz w:val="24"/>
          <w:szCs w:val="24"/>
        </w:rPr>
        <w:t xml:space="preserve"> умения работы с книгой; обучать информационной переработке текста; учить письменному пересказу, созданию текстов. Требования, предъявляемые на уроках русского языка к соблюдению норм, должны поддерживаться и на уроках по другим предметам, и в системе внеурочных занятий.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В целях совершенствования преподавания курса математики и повышения уровня подготовки выпускников по предмету рекомендуется:</w:t>
      </w:r>
    </w:p>
    <w:p w:rsidR="00CF1AFD" w:rsidRPr="00D74503" w:rsidRDefault="00CF1AFD" w:rsidP="00D74503">
      <w:pPr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 определить причины низких результатов по выявленным разделам/темам учебной программы, проанализировать методические просчеты учителя, связанные с единообразием подходов к обучению и минимальной активностью учащихся, с отсутствием системы в формировании ключевых предметных компетенций, заменой системы достижения планируемых результатов «подготовкой к государственной итоговой аттестации»;</w:t>
      </w:r>
    </w:p>
    <w:p w:rsidR="00CF1AFD" w:rsidRPr="00D74503" w:rsidRDefault="00CF1AFD" w:rsidP="009E0BA6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планировать изучение курса с учетом его особенностей и выявленных проблем;</w:t>
      </w:r>
    </w:p>
    <w:p w:rsidR="00CF1AFD" w:rsidRPr="00D74503" w:rsidRDefault="00CF1AFD" w:rsidP="009E0BA6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организовывать повторение пройденного материала, особенно за курс основной школы, выделяя для этого специальное время в учебном процессе;</w:t>
      </w:r>
    </w:p>
    <w:p w:rsidR="00CF1AFD" w:rsidRPr="00D74503" w:rsidRDefault="00CF1AFD" w:rsidP="009E0BA6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добиваться освоения учащимися соответствующей терминологии;</w:t>
      </w:r>
    </w:p>
    <w:p w:rsidR="00CF1AFD" w:rsidRPr="00D74503" w:rsidRDefault="00CF1AFD" w:rsidP="009E0BA6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использовать эффективные методики, помогающие повышать качество умений и навыков, формируемых в процессе изучения математики;</w:t>
      </w:r>
    </w:p>
    <w:p w:rsidR="00CF1AFD" w:rsidRPr="00D74503" w:rsidRDefault="00CF1AFD" w:rsidP="009E0BA6">
      <w:pPr>
        <w:ind w:firstLine="709"/>
        <w:jc w:val="both"/>
        <w:rPr>
          <w:sz w:val="24"/>
          <w:szCs w:val="24"/>
        </w:rPr>
      </w:pPr>
      <w:proofErr w:type="gramStart"/>
      <w:r w:rsidRPr="00D74503">
        <w:rPr>
          <w:sz w:val="24"/>
          <w:szCs w:val="24"/>
        </w:rPr>
        <w:t>- использовать индивидуальный и дифференцированный подходы образовательного процесса в массовой школе, понимаемые как совместная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учащихся, уровень их способностей к учению, как способ повышения уровня усвоения всех компонентов содержания учебного предмета.</w:t>
      </w:r>
      <w:proofErr w:type="gramEnd"/>
    </w:p>
    <w:p w:rsidR="00B70720" w:rsidRPr="00AF4EDF" w:rsidRDefault="00B70720" w:rsidP="00B70720">
      <w:pPr>
        <w:ind w:firstLine="851"/>
        <w:jc w:val="center"/>
        <w:rPr>
          <w:b/>
          <w:i/>
          <w:sz w:val="24"/>
          <w:szCs w:val="24"/>
        </w:rPr>
      </w:pPr>
      <w:r w:rsidRPr="00AF4EDF">
        <w:rPr>
          <w:b/>
          <w:i/>
          <w:sz w:val="24"/>
          <w:szCs w:val="24"/>
        </w:rPr>
        <w:t>Информация об особенностях экзамена по математике в форме ГВЭ – государственного выпускного экзамена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Категории учащихся, сдающих государственные выпускные экзамены (ГВЭ-9 и ГВЭ-11) в форме письменных и устных экзаменов с использованием текстов, тем, заданий, билетов:</w:t>
      </w:r>
    </w:p>
    <w:p w:rsidR="00CF1AFD" w:rsidRPr="00D74503" w:rsidRDefault="00CF1AFD" w:rsidP="009E0BA6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lastRenderedPageBreak/>
        <w:t>- обучающиеся, освоивши</w:t>
      </w:r>
      <w:r w:rsidR="009E0BA6">
        <w:rPr>
          <w:sz w:val="24"/>
          <w:szCs w:val="24"/>
        </w:rPr>
        <w:t>е</w:t>
      </w:r>
      <w:r w:rsidRPr="00D74503">
        <w:rPr>
          <w:sz w:val="24"/>
          <w:szCs w:val="24"/>
        </w:rPr>
        <w:t xml:space="preserve">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CF1AFD" w:rsidRPr="00D74503" w:rsidRDefault="00CF1AFD" w:rsidP="009E0BA6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обучающиеся в образовательных организациях, расположенных за пределами территории Российской Федерации и реализующи</w:t>
      </w:r>
      <w:r w:rsidR="009E0BA6">
        <w:rPr>
          <w:sz w:val="24"/>
          <w:szCs w:val="24"/>
        </w:rPr>
        <w:t>х</w:t>
      </w:r>
      <w:r w:rsidRPr="00D74503">
        <w:rPr>
          <w:sz w:val="24"/>
          <w:szCs w:val="24"/>
        </w:rPr>
        <w:t xml:space="preserve"> образовательные программы основного общего образования, и в загранучреждениях;</w:t>
      </w:r>
    </w:p>
    <w:p w:rsidR="00CF1AFD" w:rsidRPr="00D74503" w:rsidRDefault="00CF1AFD" w:rsidP="009E0BA6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обучающиеся с ограниченными возможностями здоровья, дети-инвалиды и инвалиды, освоившие образовательные программы основного общего образования;</w:t>
      </w:r>
    </w:p>
    <w:p w:rsidR="00CF1AFD" w:rsidRPr="00D74503" w:rsidRDefault="00CF1AFD" w:rsidP="009E0BA6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обучающиеся, освоившие в 2014-2016 годах образовательные программы основного общего образования в образовательных организациях, расположенных на территориях Республики Крым и города федерального значения Севастополя.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Порядок проведения государственного выпускного экзамена регламентируется следующими документами: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1. Приказ Министерства образования и науки Российской Федерации от</w:t>
      </w:r>
      <w:r w:rsidR="00BE78BF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 xml:space="preserve">03.03.2009 </w:t>
      </w:r>
      <w:r w:rsidR="009E0BA6">
        <w:rPr>
          <w:sz w:val="24"/>
          <w:szCs w:val="24"/>
        </w:rPr>
        <w:t xml:space="preserve">№ </w:t>
      </w:r>
      <w:r w:rsidR="00EE4B3F">
        <w:rPr>
          <w:sz w:val="24"/>
          <w:szCs w:val="24"/>
        </w:rPr>
        <w:t>70</w:t>
      </w:r>
      <w:r w:rsidR="009E0BA6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«Об утверждении Порядка проведения государственного выпускного экзамена (ГВЭ)»</w:t>
      </w:r>
    </w:p>
    <w:p w:rsidR="00CF1AFD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2. Приказ Министерства образования и науки Российской Федерации</w:t>
      </w:r>
      <w:r w:rsidR="00BE78BF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от 26.01.2016 № 34 «Об утверждении единого расписания и продолжительности проведения ГВЭ по образовательным программам основного общего и среднего общего образования в 2016 году»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Познакомиться с методическими рекомендациями по проведению ГВЭ можно на сайте ФГБНУ «Федеральный институт педагогических измерений» в разделах «ГВЭ- 11» и «ГВЭ-9».</w:t>
      </w:r>
    </w:p>
    <w:p w:rsidR="00CF1AFD" w:rsidRPr="001806F2" w:rsidRDefault="00CF1AFD" w:rsidP="001806F2">
      <w:pPr>
        <w:ind w:firstLine="851"/>
        <w:rPr>
          <w:i/>
          <w:sz w:val="24"/>
          <w:szCs w:val="24"/>
        </w:rPr>
      </w:pPr>
      <w:r w:rsidRPr="001806F2">
        <w:rPr>
          <w:i/>
          <w:sz w:val="24"/>
          <w:szCs w:val="24"/>
        </w:rPr>
        <w:t>Форм</w:t>
      </w:r>
      <w:r w:rsidR="001806F2">
        <w:rPr>
          <w:i/>
          <w:sz w:val="24"/>
          <w:szCs w:val="24"/>
        </w:rPr>
        <w:t>ы</w:t>
      </w:r>
      <w:r w:rsidRPr="001806F2">
        <w:rPr>
          <w:i/>
          <w:sz w:val="24"/>
          <w:szCs w:val="24"/>
        </w:rPr>
        <w:t xml:space="preserve"> экзамена</w:t>
      </w:r>
      <w:r w:rsidR="001806F2">
        <w:rPr>
          <w:i/>
          <w:sz w:val="24"/>
          <w:szCs w:val="24"/>
        </w:rPr>
        <w:t xml:space="preserve">: </w:t>
      </w:r>
      <w:r w:rsidRPr="001806F2">
        <w:rPr>
          <w:i/>
          <w:sz w:val="24"/>
          <w:szCs w:val="24"/>
        </w:rPr>
        <w:t>устная и письменная</w:t>
      </w:r>
    </w:p>
    <w:p w:rsidR="00CF1AFD" w:rsidRPr="00BE78BF" w:rsidRDefault="00CF1AFD" w:rsidP="009E0BA6">
      <w:pPr>
        <w:ind w:firstLine="851"/>
        <w:jc w:val="both"/>
        <w:rPr>
          <w:i/>
          <w:sz w:val="24"/>
          <w:szCs w:val="24"/>
        </w:rPr>
      </w:pPr>
      <w:r w:rsidRPr="00BE78BF">
        <w:rPr>
          <w:i/>
          <w:sz w:val="24"/>
          <w:szCs w:val="24"/>
        </w:rPr>
        <w:t>Устная форма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Комплект экзаменационных материалов по математике в устной форме состоит из 15 билетов, каждый из которых содержит пять заданий, контролирующих элементы содержания курсов.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Работа состоит из 5 заданий, содержащих две-три задачи базового и повышенного уровней сложности одного раздела курса. В каждом задании экзаменуемый может выбрать для решения одну задачу. Все задания относятся к заданиям с кратким или развёрнутым ответом.</w:t>
      </w:r>
    </w:p>
    <w:p w:rsidR="00CF1AFD" w:rsidRPr="00BE78BF" w:rsidRDefault="00CF1AFD" w:rsidP="009E0BA6">
      <w:pPr>
        <w:ind w:firstLine="851"/>
        <w:jc w:val="both"/>
        <w:rPr>
          <w:i/>
          <w:sz w:val="24"/>
          <w:szCs w:val="24"/>
        </w:rPr>
      </w:pPr>
      <w:r w:rsidRPr="00BE78BF">
        <w:rPr>
          <w:i/>
          <w:sz w:val="24"/>
          <w:szCs w:val="24"/>
        </w:rPr>
        <w:t>Письменная форма (особенности содержания)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Письменный экзамен ГВЭ-9 по математике проводится в нескольких форматах в целях учета возможностей разных категорий его участников: участников без ОВЗ и участников с ОВЗ.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Участники ГВЭ-9 без ОВЗ и с ОВЗ (за исключением участников с задержкой психического развития) сдают экзамен по экзаменационным материалам, номер которых маркирован буквой «А».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Каждый вариант экзаменационной работы, маркированн</w:t>
      </w:r>
      <w:r w:rsidR="009E0BA6">
        <w:rPr>
          <w:sz w:val="24"/>
          <w:szCs w:val="24"/>
        </w:rPr>
        <w:t>ый</w:t>
      </w:r>
      <w:r w:rsidRPr="00D74503">
        <w:rPr>
          <w:sz w:val="24"/>
          <w:szCs w:val="24"/>
        </w:rPr>
        <w:t xml:space="preserve"> буквой «А», содержит</w:t>
      </w:r>
      <w:r w:rsidR="00BE78BF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12 заданий, из которых 10 заданий с заданий с кратким ответом, в которых необходимо записать ответ в виде целого числа или конечной десятичной дроби, и 2 задания с развернутым ответом.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Участники ГВЭ-9 с задержкой психического развития могут сдавать экзамен по экзаменационным материалам, номер которых маркирован буквой «К».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Каждый вариант экзаменационной работы, маркированный буквой «К», содержит 10 заданий с кратким ответом, в которых необходимо записать ответ в виде целого числа или конечной десятичной дроби. В экзаменационной работе представлены задания базового уровня сложности. Эти задания направлены на проверку освоения базовых </w:t>
      </w:r>
      <w:r w:rsidRPr="00D74503">
        <w:rPr>
          <w:sz w:val="24"/>
          <w:szCs w:val="24"/>
        </w:rPr>
        <w:lastRenderedPageBreak/>
        <w:t>умений и практических навыков применения математических знаний в повседневных ситуациях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Слабослышащие и позднооглохшие обучающиеся (номер экзаменационных материалов содержит помету «А»).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proofErr w:type="gramStart"/>
      <w:r w:rsidRPr="00D74503">
        <w:rPr>
          <w:sz w:val="24"/>
          <w:szCs w:val="24"/>
        </w:rPr>
        <w:t>Глухие обучающиеся, обучающиеся с задержкой психического развития, с тяжелыми нарушениями речи (номер экзаменационных материалов содержит помет</w:t>
      </w:r>
      <w:r w:rsidR="00BE78BF">
        <w:rPr>
          <w:sz w:val="24"/>
          <w:szCs w:val="24"/>
        </w:rPr>
        <w:t>к</w:t>
      </w:r>
      <w:r w:rsidRPr="00D74503">
        <w:rPr>
          <w:sz w:val="24"/>
          <w:szCs w:val="24"/>
        </w:rPr>
        <w:t>у «К»): требования к минимальному объему развернутых ответов сокращены; тексты сюжетны и адаптированы с учетом категории экзаменуемых; формулировки заданий упрощены; предусмотрены особые критерии оценивания и инструкции к заданиям, отражающие специфику той или иной категории участников с ОВЗ.</w:t>
      </w:r>
      <w:proofErr w:type="gramEnd"/>
      <w:r w:rsidRPr="00D74503">
        <w:rPr>
          <w:sz w:val="24"/>
          <w:szCs w:val="24"/>
        </w:rPr>
        <w:t xml:space="preserve"> В экзаменационной работе представлены задания базового уровня сложности. Эти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CF1AFD" w:rsidRPr="00D74503" w:rsidRDefault="00CF1AFD" w:rsidP="009E0BA6">
      <w:pPr>
        <w:ind w:firstLine="851"/>
        <w:jc w:val="both"/>
        <w:rPr>
          <w:sz w:val="24"/>
          <w:szCs w:val="24"/>
        </w:rPr>
      </w:pPr>
      <w:proofErr w:type="gramStart"/>
      <w:r w:rsidRPr="00D74503">
        <w:rPr>
          <w:sz w:val="24"/>
          <w:szCs w:val="24"/>
        </w:rPr>
        <w:t xml:space="preserve">Сборник тренировочных материалов </w:t>
      </w:r>
      <w:r w:rsidR="00BE78BF" w:rsidRPr="00D74503">
        <w:rPr>
          <w:sz w:val="24"/>
          <w:szCs w:val="24"/>
        </w:rPr>
        <w:t xml:space="preserve">по математике </w:t>
      </w:r>
      <w:r w:rsidRPr="00D74503">
        <w:rPr>
          <w:sz w:val="24"/>
          <w:szCs w:val="24"/>
        </w:rPr>
        <w:t xml:space="preserve">для подготовки к государственной итоговой аттестации обучающихся с ограниченными возможностями здоровья, детей-инвалидов и инвалидов (подготовлены в рамках Проекта по разработке комплексного подхода и созданию специальных условий для лиц с ограниченными возможностями здоровья (ОВЗ), детей-инвалидов и инвалидов при проведении государственной итоговой аттестации) размещены на сайте «Федерального института педагогических измерений» </w:t>
      </w:r>
      <w:r w:rsidRPr="00EE4B3F">
        <w:rPr>
          <w:sz w:val="24"/>
          <w:szCs w:val="24"/>
        </w:rPr>
        <w:t>http://www.ripi.ru/sbomiki-OVZ.</w:t>
      </w:r>
      <w:proofErr w:type="gramEnd"/>
    </w:p>
    <w:p w:rsidR="000B2807" w:rsidRDefault="000B2807" w:rsidP="00D74503">
      <w:pPr>
        <w:jc w:val="both"/>
        <w:rPr>
          <w:b/>
          <w:sz w:val="24"/>
          <w:szCs w:val="24"/>
        </w:rPr>
      </w:pPr>
    </w:p>
    <w:p w:rsidR="00CF1AFD" w:rsidRPr="00BE78BF" w:rsidRDefault="00CF1AFD" w:rsidP="00D74503">
      <w:pPr>
        <w:jc w:val="both"/>
        <w:rPr>
          <w:b/>
          <w:sz w:val="24"/>
          <w:szCs w:val="24"/>
        </w:rPr>
      </w:pPr>
      <w:r w:rsidRPr="00BE78BF">
        <w:rPr>
          <w:b/>
          <w:sz w:val="24"/>
          <w:szCs w:val="24"/>
        </w:rPr>
        <w:t>6. РЕКОМЕНДАЦИИ ПО ОРГАНИЗАЦИИ И СОДЕРЖАНИЮ ВНЕУРОЧНОЙ ДЕЯТЕЛЬНОСТИ</w:t>
      </w:r>
    </w:p>
    <w:p w:rsidR="00CF1AFD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На основании статей 12 и 28 </w:t>
      </w:r>
      <w:r w:rsidR="001806F2">
        <w:rPr>
          <w:sz w:val="24"/>
          <w:szCs w:val="24"/>
        </w:rPr>
        <w:t xml:space="preserve">Федерального Закона </w:t>
      </w:r>
      <w:r w:rsidRPr="00D74503">
        <w:rPr>
          <w:sz w:val="24"/>
          <w:szCs w:val="24"/>
        </w:rPr>
        <w:t>273-Ф</w:t>
      </w:r>
      <w:r w:rsidR="000B2807">
        <w:rPr>
          <w:sz w:val="24"/>
          <w:szCs w:val="24"/>
        </w:rPr>
        <w:t>З</w:t>
      </w:r>
      <w:r w:rsidRPr="00D74503">
        <w:rPr>
          <w:sz w:val="24"/>
          <w:szCs w:val="24"/>
        </w:rPr>
        <w:t xml:space="preserve"> образовательная организация самостоятельно разрабатывает и утверждает образовательную программу образовательной организации, которая определяет содержание образования. Основная образовательная программа реализуется через урочную и внеурочную деятельность в соответствии с санитарно-эпидемиологическими правилами и нормативами (СанПиН 2.4.2.2821-10 в ред</w:t>
      </w:r>
      <w:r w:rsidR="003C60D5">
        <w:rPr>
          <w:sz w:val="24"/>
          <w:szCs w:val="24"/>
        </w:rPr>
        <w:t>.</w:t>
      </w:r>
      <w:r w:rsidRPr="00D74503">
        <w:rPr>
          <w:sz w:val="24"/>
          <w:szCs w:val="24"/>
        </w:rPr>
        <w:t xml:space="preserve"> от 24</w:t>
      </w:r>
      <w:r w:rsidR="000B2807">
        <w:rPr>
          <w:sz w:val="24"/>
          <w:szCs w:val="24"/>
        </w:rPr>
        <w:t>.11.</w:t>
      </w:r>
      <w:r w:rsidRPr="00D74503">
        <w:rPr>
          <w:sz w:val="24"/>
          <w:szCs w:val="24"/>
        </w:rPr>
        <w:t>2015</w:t>
      </w:r>
      <w:r w:rsidR="000B2807">
        <w:rPr>
          <w:sz w:val="24"/>
          <w:szCs w:val="24"/>
        </w:rPr>
        <w:t>)</w:t>
      </w:r>
      <w:r w:rsidRPr="00D74503">
        <w:rPr>
          <w:sz w:val="24"/>
          <w:szCs w:val="24"/>
        </w:rPr>
        <w:t>.</w:t>
      </w:r>
    </w:p>
    <w:p w:rsidR="00400B64" w:rsidRPr="00D74503" w:rsidRDefault="00400B64" w:rsidP="000B2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Важно помнить, что внеурочная деятельность призвана решать задачу достижения образовательных результатов, зафиксированных в целевом разделе ООП ООО.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В соответствии с п. 14 ФГОС </w:t>
      </w:r>
      <w:r w:rsidR="00400B64">
        <w:rPr>
          <w:sz w:val="24"/>
          <w:szCs w:val="24"/>
        </w:rPr>
        <w:t>ООО</w:t>
      </w:r>
      <w:r w:rsidRPr="00D74503">
        <w:rPr>
          <w:sz w:val="24"/>
          <w:szCs w:val="24"/>
        </w:rPr>
        <w:t xml:space="preserve"> в основной образовательной программе основного общего образования в организационный раздел включается план внеурочной деятельности, который наряду с учебным планом является организационным механизмом реализации основной образовательной программы.</w:t>
      </w:r>
    </w:p>
    <w:p w:rsidR="000B2807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Следует отметить, что в п</w:t>
      </w:r>
      <w:r w:rsidR="003C60D5">
        <w:rPr>
          <w:sz w:val="24"/>
          <w:szCs w:val="24"/>
        </w:rPr>
        <w:t>ункте</w:t>
      </w:r>
      <w:r w:rsidRPr="00D74503">
        <w:rPr>
          <w:sz w:val="24"/>
          <w:szCs w:val="24"/>
        </w:rPr>
        <w:t xml:space="preserve"> 18.3.1.2. ФГОС </w:t>
      </w:r>
      <w:r w:rsidR="00400B64">
        <w:rPr>
          <w:sz w:val="24"/>
          <w:szCs w:val="24"/>
        </w:rPr>
        <w:t>ООО указан</w:t>
      </w:r>
      <w:r w:rsidR="003C60D5">
        <w:rPr>
          <w:sz w:val="24"/>
          <w:szCs w:val="24"/>
        </w:rPr>
        <w:t xml:space="preserve">а существенная характеристика </w:t>
      </w:r>
      <w:r w:rsidRPr="00D74503">
        <w:rPr>
          <w:sz w:val="24"/>
          <w:szCs w:val="24"/>
        </w:rPr>
        <w:t>план</w:t>
      </w:r>
      <w:r w:rsidR="003C60D5">
        <w:rPr>
          <w:sz w:val="24"/>
          <w:szCs w:val="24"/>
        </w:rPr>
        <w:t>а</w:t>
      </w:r>
      <w:r w:rsidRPr="00D74503">
        <w:rPr>
          <w:sz w:val="24"/>
          <w:szCs w:val="24"/>
        </w:rPr>
        <w:t xml:space="preserve"> внеурочной деятельности</w:t>
      </w:r>
      <w:r w:rsidR="003C60D5">
        <w:rPr>
          <w:sz w:val="24"/>
          <w:szCs w:val="24"/>
        </w:rPr>
        <w:t>: он</w:t>
      </w:r>
      <w:r w:rsidRPr="00D74503">
        <w:rPr>
          <w:sz w:val="24"/>
          <w:szCs w:val="24"/>
        </w:rPr>
        <w:t xml:space="preserve"> обеспечивает учет индивидуальных особенностей и потребностей обучающихся. 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Внеурочная деятельность организуется по направлениям развития личности</w:t>
      </w:r>
      <w:r w:rsidR="00400B64">
        <w:rPr>
          <w:sz w:val="24"/>
          <w:szCs w:val="24"/>
        </w:rPr>
        <w:t xml:space="preserve">: </w:t>
      </w:r>
      <w:r w:rsidRPr="00D74503">
        <w:rPr>
          <w:sz w:val="24"/>
          <w:szCs w:val="24"/>
        </w:rPr>
        <w:t>спортивно-оздоровительное, духовно-нравственное, социальное,</w:t>
      </w:r>
      <w:r w:rsidR="00AF5219">
        <w:rPr>
          <w:sz w:val="24"/>
          <w:szCs w:val="24"/>
        </w:rPr>
        <w:t xml:space="preserve"> </w:t>
      </w:r>
      <w:proofErr w:type="spellStart"/>
      <w:r w:rsidRPr="00D74503">
        <w:rPr>
          <w:sz w:val="24"/>
          <w:szCs w:val="24"/>
        </w:rPr>
        <w:t>общеинтеллектуальное</w:t>
      </w:r>
      <w:proofErr w:type="spellEnd"/>
      <w:r w:rsidRPr="00D74503">
        <w:rPr>
          <w:sz w:val="24"/>
          <w:szCs w:val="24"/>
        </w:rPr>
        <w:t>, общекультурное</w:t>
      </w:r>
      <w:r w:rsidR="00400B64">
        <w:rPr>
          <w:sz w:val="24"/>
          <w:szCs w:val="24"/>
        </w:rPr>
        <w:t>. Ф</w:t>
      </w:r>
      <w:r w:rsidRPr="00D74503">
        <w:rPr>
          <w:sz w:val="24"/>
          <w:szCs w:val="24"/>
        </w:rPr>
        <w:t>орма</w:t>
      </w:r>
      <w:r w:rsidR="00400B64">
        <w:rPr>
          <w:sz w:val="24"/>
          <w:szCs w:val="24"/>
        </w:rPr>
        <w:t>ми внеурочной деятельности являются:</w:t>
      </w:r>
      <w:r w:rsidRPr="00D74503">
        <w:rPr>
          <w:sz w:val="24"/>
          <w:szCs w:val="24"/>
        </w:rPr>
        <w:t xml:space="preserve">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 патриотические объединения, экскурсии, соревнования, поисковые и научные исследования, общественно полезные практики и другие формы, отличные от урочной, на добровольной основе в соответствии с выбором участников образовательных отношений.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</w:t>
      </w:r>
      <w:r w:rsidRPr="00D74503">
        <w:rPr>
          <w:sz w:val="24"/>
          <w:szCs w:val="24"/>
        </w:rPr>
        <w:lastRenderedPageBreak/>
        <w:t>основного общего образования определяет организация, осуществляющая образовательную деятельность.</w:t>
      </w:r>
      <w:r w:rsidR="0045759D">
        <w:rPr>
          <w:sz w:val="24"/>
          <w:szCs w:val="24"/>
        </w:rPr>
        <w:t xml:space="preserve"> Важно следующее: формы организации внеурочной деятельности должны отличаться от форм урочных.</w:t>
      </w:r>
    </w:p>
    <w:p w:rsidR="00CF1AFD" w:rsidRPr="00D74503" w:rsidRDefault="00CF1AFD" w:rsidP="00566826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ФГОС </w:t>
      </w:r>
      <w:r w:rsidR="0045759D">
        <w:rPr>
          <w:sz w:val="24"/>
          <w:szCs w:val="24"/>
        </w:rPr>
        <w:t>ООО</w:t>
      </w:r>
      <w:r w:rsidRPr="00D74503">
        <w:rPr>
          <w:sz w:val="24"/>
          <w:szCs w:val="24"/>
        </w:rPr>
        <w:t xml:space="preserve"> предусматривает объем внеурочной деятельности для обучающихся при получении основного общего образования до 1750 часов за пять лет обучения. Следует обратить внимание, внеурочная деятельность должна реализовываться с учетом интересов обучающихся и возможностей организации, осуществляющей образовательную деятельность.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СанПиН 2.4.2.2821-10 определяют гигиенические требования к максимальному общему объему недельной образовательной нагрузки учащихся (п. 10.5). Так</w:t>
      </w:r>
      <w:r w:rsidR="00046F25">
        <w:rPr>
          <w:sz w:val="24"/>
          <w:szCs w:val="24"/>
        </w:rPr>
        <w:t>,</w:t>
      </w:r>
      <w:r w:rsidRPr="00D74503">
        <w:rPr>
          <w:sz w:val="24"/>
          <w:szCs w:val="24"/>
        </w:rPr>
        <w:t xml:space="preserve"> максимально допустимый</w:t>
      </w:r>
      <w:r w:rsidR="00AF5219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недельны</w:t>
      </w:r>
      <w:r w:rsidR="00AF5219">
        <w:rPr>
          <w:sz w:val="24"/>
          <w:szCs w:val="24"/>
        </w:rPr>
        <w:t>й</w:t>
      </w:r>
      <w:r w:rsidRPr="00D74503">
        <w:rPr>
          <w:sz w:val="24"/>
          <w:szCs w:val="24"/>
        </w:rPr>
        <w:t xml:space="preserve"> объем нагрузки внеурочной деятельности для учащихся 5-9 классов, независимо от продолжительности учебной недели, составляет не более 10 часов. Также отмечается, что часы внеурочной деятельности могут быть реализованы как в течение учебной недели, так и в период каникул, в выходные и нерабочие праздничные дни и использованы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СанПиН 2.4.2.2821-10 в ред. от 24</w:t>
      </w:r>
      <w:r w:rsidR="000B2807">
        <w:rPr>
          <w:sz w:val="24"/>
          <w:szCs w:val="24"/>
        </w:rPr>
        <w:t>.11.</w:t>
      </w:r>
      <w:r w:rsidRPr="00D74503">
        <w:rPr>
          <w:sz w:val="24"/>
          <w:szCs w:val="24"/>
        </w:rPr>
        <w:t>2015 допускает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Порядок разработки рабочих программ курсов внеурочной деятельности, внесение изменений и их корректировка определяются локальным нормативным актом общеобразовательной организации.</w:t>
      </w:r>
    </w:p>
    <w:p w:rsidR="00CF1AFD" w:rsidRPr="00D74503" w:rsidRDefault="00D3338E" w:rsidP="000B2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Приоритеты</w:t>
      </w:r>
      <w:r w:rsidR="00CF1AFD" w:rsidRPr="00D74503">
        <w:rPr>
          <w:sz w:val="24"/>
          <w:szCs w:val="24"/>
        </w:rPr>
        <w:t xml:space="preserve"> естественно-математического образования направлен</w:t>
      </w:r>
      <w:r>
        <w:rPr>
          <w:sz w:val="24"/>
          <w:szCs w:val="24"/>
        </w:rPr>
        <w:t>ы</w:t>
      </w:r>
      <w:r w:rsidR="00CF1AFD" w:rsidRPr="00D74503">
        <w:rPr>
          <w:sz w:val="24"/>
          <w:szCs w:val="24"/>
        </w:rPr>
        <w:t xml:space="preserve"> </w:t>
      </w:r>
      <w:r>
        <w:rPr>
          <w:sz w:val="24"/>
          <w:szCs w:val="24"/>
        </w:rPr>
        <w:t>на развитие</w:t>
      </w:r>
      <w:r w:rsidR="00CF1AFD" w:rsidRPr="00D74503">
        <w:rPr>
          <w:sz w:val="24"/>
          <w:szCs w:val="24"/>
        </w:rPr>
        <w:t xml:space="preserve"> в направлении инженерно-технической и технологической подготовки учащихся, что требует приведения структуры, содержания и условий внеурочной деятельности в соответствие </w:t>
      </w:r>
      <w:proofErr w:type="gramStart"/>
      <w:r w:rsidR="00CF1AFD" w:rsidRPr="00D74503">
        <w:rPr>
          <w:sz w:val="24"/>
          <w:szCs w:val="24"/>
        </w:rPr>
        <w:t>с</w:t>
      </w:r>
      <w:proofErr w:type="gramEnd"/>
      <w:r w:rsidR="00CF1AFD" w:rsidRPr="00D74503">
        <w:rPr>
          <w:sz w:val="24"/>
          <w:szCs w:val="24"/>
        </w:rPr>
        <w:t xml:space="preserve"> </w:t>
      </w:r>
      <w:proofErr w:type="gramStart"/>
      <w:r w:rsidR="00E940E0">
        <w:rPr>
          <w:sz w:val="24"/>
          <w:szCs w:val="24"/>
        </w:rPr>
        <w:t>данным</w:t>
      </w:r>
      <w:proofErr w:type="gramEnd"/>
      <w:r w:rsidR="00E940E0">
        <w:rPr>
          <w:sz w:val="24"/>
          <w:szCs w:val="24"/>
        </w:rPr>
        <w:t xml:space="preserve"> приоритетом, </w:t>
      </w:r>
      <w:r w:rsidR="00CF1AFD" w:rsidRPr="00D74503">
        <w:rPr>
          <w:sz w:val="24"/>
          <w:szCs w:val="24"/>
        </w:rPr>
        <w:t>реальными запросами личности, общества, современного рынка труда</w:t>
      </w:r>
      <w:r w:rsidR="00E940E0">
        <w:rPr>
          <w:sz w:val="24"/>
          <w:szCs w:val="24"/>
        </w:rPr>
        <w:t>.</w:t>
      </w:r>
      <w:r w:rsidR="00CF1AFD" w:rsidRPr="00D74503">
        <w:rPr>
          <w:sz w:val="24"/>
          <w:szCs w:val="24"/>
        </w:rPr>
        <w:t xml:space="preserve"> Это предполагает разработку и реализацию рабочих программ курсов внеурочной деятельности, стратегической целью которых становится создание комплекса условий, обеспечивающих качество и разнообразие образовательных услуг для личностного развития, развития математической культуры и успешной самореализации подрастающего поколения в сфере научно-технической и технологической деятельности на основе широкого сотрудничества со всеми заинтересованными лицами.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Программы курсов внеурочной деятельности в контексте инженерно-технической и математической подготовки учащихся име</w:t>
      </w:r>
      <w:r w:rsidR="00E940E0">
        <w:rPr>
          <w:sz w:val="24"/>
          <w:szCs w:val="24"/>
        </w:rPr>
        <w:t>ю</w:t>
      </w:r>
      <w:r w:rsidRPr="00D74503">
        <w:rPr>
          <w:sz w:val="24"/>
          <w:szCs w:val="24"/>
        </w:rPr>
        <w:t>т следующие особенности: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1. Ориентация на конечный результат. Математическую и инженерно- техническую подготовку следует понимать как процесс целенаправленного формирования соответствующих компетенций, прежде всего - в области математики, творческого мышления и технологической культуры обучающихся, а также комплекс условий, обеспечивающих устойчивую мотивацию учащихся к занятиям математикой за счет соответствующего содержания, педагогических форм, методов и технологий. В результате все это должно способствовать привлечению учащихся к обучению по инженерным специальностям.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2. Разработка эффективных способов отбора наиболее талантливых, способных к математике и инженерно-техническому творчеству учащихся. Реализация программ индивидуальной поддержки и сопровождения учащихся.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3. Разработка и включение в содержание рабочих программ курсов внеурочной деятельности компонента, обеспечивающего личностное развитие, профессиональное </w:t>
      </w:r>
      <w:r w:rsidRPr="00D74503">
        <w:rPr>
          <w:sz w:val="24"/>
          <w:szCs w:val="24"/>
        </w:rPr>
        <w:lastRenderedPageBreak/>
        <w:t>самоопределение и творческое становление обучающихся в сфере математической, инженерно-технической и технологической деятельности.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4. Обеспечение дифференциации содержания обучения с широкими и гибкими возможностями </w:t>
      </w:r>
      <w:proofErr w:type="gramStart"/>
      <w:r w:rsidRPr="00D74503">
        <w:rPr>
          <w:sz w:val="24"/>
          <w:szCs w:val="24"/>
        </w:rPr>
        <w:t>построения</w:t>
      </w:r>
      <w:proofErr w:type="gramEnd"/>
      <w:r w:rsidRPr="00D74503">
        <w:rPr>
          <w:sz w:val="24"/>
          <w:szCs w:val="24"/>
        </w:rPr>
        <w:t xml:space="preserve"> обучающимися индивидуальных образовательных программ по уровням освоения:</w:t>
      </w:r>
    </w:p>
    <w:p w:rsidR="00CF1AFD" w:rsidRPr="00D74503" w:rsidRDefault="00CF1AFD" w:rsidP="00440DDF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- </w:t>
      </w:r>
      <w:proofErr w:type="gramStart"/>
      <w:r w:rsidRPr="00D74503">
        <w:rPr>
          <w:sz w:val="24"/>
          <w:szCs w:val="24"/>
        </w:rPr>
        <w:t>ознакомительный</w:t>
      </w:r>
      <w:proofErr w:type="gramEnd"/>
      <w:r w:rsidRPr="00D74503">
        <w:rPr>
          <w:sz w:val="24"/>
          <w:szCs w:val="24"/>
        </w:rPr>
        <w:t xml:space="preserve"> (краткосрочные программы модули или разделы, направленные на формирование интереса и мотивации к изучению математики);</w:t>
      </w:r>
    </w:p>
    <w:p w:rsidR="00CF1AFD" w:rsidRPr="00D74503" w:rsidRDefault="00CF1AFD" w:rsidP="00440DDF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- </w:t>
      </w:r>
      <w:proofErr w:type="gramStart"/>
      <w:r w:rsidRPr="00D74503">
        <w:rPr>
          <w:sz w:val="24"/>
          <w:szCs w:val="24"/>
        </w:rPr>
        <w:t>базовый</w:t>
      </w:r>
      <w:proofErr w:type="gramEnd"/>
      <w:r w:rsidRPr="00D74503">
        <w:rPr>
          <w:sz w:val="24"/>
          <w:szCs w:val="24"/>
        </w:rPr>
        <w:t xml:space="preserve"> (основное содержание программ, содержащее специально разработанные компоненты: личностный и </w:t>
      </w:r>
      <w:proofErr w:type="spellStart"/>
      <w:r w:rsidRPr="00D74503">
        <w:rPr>
          <w:sz w:val="24"/>
          <w:szCs w:val="24"/>
        </w:rPr>
        <w:t>профориентационный</w:t>
      </w:r>
      <w:proofErr w:type="spellEnd"/>
      <w:r w:rsidRPr="00D74503">
        <w:rPr>
          <w:sz w:val="24"/>
          <w:szCs w:val="24"/>
        </w:rPr>
        <w:t>);</w:t>
      </w:r>
    </w:p>
    <w:p w:rsidR="00CF1AFD" w:rsidRPr="00D74503" w:rsidRDefault="00CF1AFD" w:rsidP="00440DDF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- </w:t>
      </w:r>
      <w:proofErr w:type="gramStart"/>
      <w:r w:rsidRPr="00D74503">
        <w:rPr>
          <w:sz w:val="24"/>
          <w:szCs w:val="24"/>
        </w:rPr>
        <w:t>углубленный</w:t>
      </w:r>
      <w:proofErr w:type="gramEnd"/>
      <w:r w:rsidRPr="00D74503">
        <w:rPr>
          <w:sz w:val="24"/>
          <w:szCs w:val="24"/>
        </w:rPr>
        <w:t xml:space="preserve"> (программы или модули для учащихся с выдающимися математическими, инженерно-техническими и творческими способностями).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5. Ресурсное обеспечение и управление образовательной деятельностью на основе следующих принципов:</w:t>
      </w:r>
    </w:p>
    <w:p w:rsidR="00CF1AFD" w:rsidRPr="00D74503" w:rsidRDefault="00CF1AFD" w:rsidP="00440DDF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концентраци</w:t>
      </w:r>
      <w:r w:rsidR="00440DDF">
        <w:rPr>
          <w:sz w:val="24"/>
          <w:szCs w:val="24"/>
        </w:rPr>
        <w:t>и</w:t>
      </w:r>
      <w:r w:rsidRPr="00D74503">
        <w:rPr>
          <w:sz w:val="24"/>
          <w:szCs w:val="24"/>
        </w:rPr>
        <w:t xml:space="preserve"> ресурсов учреждений общего и профессионального образования, дополнительного образования детей и взрослых, общественных организаций и других заинтересованных лиц для повышения качества математической подготовки учащихся;</w:t>
      </w:r>
    </w:p>
    <w:p w:rsidR="00CF1AFD" w:rsidRPr="00D74503" w:rsidRDefault="00CF1AFD" w:rsidP="00440DDF">
      <w:pPr>
        <w:ind w:firstLine="567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сетев</w:t>
      </w:r>
      <w:r w:rsidR="00440DDF">
        <w:rPr>
          <w:sz w:val="24"/>
          <w:szCs w:val="24"/>
        </w:rPr>
        <w:t>ой</w:t>
      </w:r>
      <w:r w:rsidRPr="00D74503">
        <w:rPr>
          <w:sz w:val="24"/>
          <w:szCs w:val="24"/>
        </w:rPr>
        <w:t xml:space="preserve"> организаци</w:t>
      </w:r>
      <w:r w:rsidR="00440DDF">
        <w:rPr>
          <w:sz w:val="24"/>
          <w:szCs w:val="24"/>
        </w:rPr>
        <w:t>и</w:t>
      </w:r>
      <w:r w:rsidRPr="00D74503">
        <w:rPr>
          <w:sz w:val="24"/>
          <w:szCs w:val="24"/>
        </w:rPr>
        <w:t xml:space="preserve"> деятельности (сетевое партнерство) по реализации программ</w:t>
      </w:r>
      <w:r w:rsidR="00440DDF">
        <w:rPr>
          <w:sz w:val="24"/>
          <w:szCs w:val="24"/>
        </w:rPr>
        <w:t>,</w:t>
      </w:r>
      <w:r w:rsidRPr="00D74503">
        <w:rPr>
          <w:sz w:val="24"/>
          <w:szCs w:val="24"/>
        </w:rPr>
        <w:t xml:space="preserve"> курсов внеурочной деятельности, </w:t>
      </w:r>
      <w:r w:rsidR="00440DDF">
        <w:rPr>
          <w:sz w:val="24"/>
          <w:szCs w:val="24"/>
        </w:rPr>
        <w:t xml:space="preserve">по </w:t>
      </w:r>
      <w:proofErr w:type="spellStart"/>
      <w:r w:rsidRPr="00D74503">
        <w:rPr>
          <w:sz w:val="24"/>
          <w:szCs w:val="24"/>
        </w:rPr>
        <w:t>профориентационной</w:t>
      </w:r>
      <w:proofErr w:type="spellEnd"/>
      <w:r w:rsidRPr="00D74503">
        <w:rPr>
          <w:sz w:val="24"/>
          <w:szCs w:val="24"/>
        </w:rPr>
        <w:t xml:space="preserve"> работе, проведению различных мероприятий для расширения доступа к образовательным ресурсам (кадровым, материально-техническим, информационным, учебно</w:t>
      </w:r>
      <w:r w:rsidR="00E940E0">
        <w:rPr>
          <w:sz w:val="24"/>
          <w:szCs w:val="24"/>
        </w:rPr>
        <w:t>-</w:t>
      </w:r>
      <w:r w:rsidRPr="00D74503">
        <w:rPr>
          <w:sz w:val="24"/>
          <w:szCs w:val="24"/>
        </w:rPr>
        <w:t xml:space="preserve">методическим, социальным) на </w:t>
      </w:r>
      <w:r w:rsidR="00440DDF">
        <w:rPr>
          <w:sz w:val="24"/>
          <w:szCs w:val="24"/>
        </w:rPr>
        <w:t xml:space="preserve">условиях </w:t>
      </w:r>
      <w:r w:rsidRPr="00D74503">
        <w:rPr>
          <w:sz w:val="24"/>
          <w:szCs w:val="24"/>
        </w:rPr>
        <w:t>взаимовыгодных соглашени</w:t>
      </w:r>
      <w:r w:rsidR="00440DDF">
        <w:rPr>
          <w:sz w:val="24"/>
          <w:szCs w:val="24"/>
        </w:rPr>
        <w:t>й</w:t>
      </w:r>
      <w:r w:rsidRPr="00D74503">
        <w:rPr>
          <w:sz w:val="24"/>
          <w:szCs w:val="24"/>
        </w:rPr>
        <w:t>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6. Комплектование современной материально-технической и учебно</w:t>
      </w:r>
      <w:r w:rsidR="00E940E0">
        <w:rPr>
          <w:sz w:val="24"/>
          <w:szCs w:val="24"/>
        </w:rPr>
        <w:t>-</w:t>
      </w:r>
      <w:r w:rsidRPr="00D74503">
        <w:rPr>
          <w:sz w:val="24"/>
          <w:szCs w:val="24"/>
        </w:rPr>
        <w:t>лабораторной базы.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7. Развитие кадрового потенциала за счет реализации программ повышения квалификации, стажировок, мероприятий по обмену и распространению инновационного педагогического опыта.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8</w:t>
      </w:r>
      <w:r w:rsidR="00AF5219">
        <w:rPr>
          <w:sz w:val="24"/>
          <w:szCs w:val="24"/>
        </w:rPr>
        <w:t xml:space="preserve">. </w:t>
      </w:r>
      <w:r w:rsidRPr="00D74503">
        <w:rPr>
          <w:sz w:val="24"/>
          <w:szCs w:val="24"/>
        </w:rPr>
        <w:t>Обеспечение информационной открытости деятельности по развитию практики инженерно-технической и технологической подготовки учащихся.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Реализация рабочих программ курсов внеурочной деятельности с учетом выше обозначенных особенностей связано с инновационной деятельностью и требует мобилизации всех образовательных ресурсов для максимального достижения главного результата:</w:t>
      </w:r>
    </w:p>
    <w:p w:rsidR="00CF1AFD" w:rsidRPr="00D74503" w:rsidRDefault="00CF1AFD" w:rsidP="00440DDF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готовность учащихся к профессиональному самоопределению, осознанному выбору профессий с учетом потребностей регионального рынка труда в инновационных инженерно-технических кадрах;</w:t>
      </w:r>
    </w:p>
    <w:p w:rsidR="00CF1AFD" w:rsidRPr="00D74503" w:rsidRDefault="00CF1AFD" w:rsidP="00440DDF">
      <w:pPr>
        <w:ind w:firstLine="709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- расширение возможностей удовлетворения познавательных запросов, интересов и склонностей каждого обучающегося, развития его личностных качеств, важных для успешного проектирования и реализации своих жизненных и профессиональных планов в сферах естественно-математической и технологической деятельности.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При проектировании внеурочной деятельности для педагогов полезным будет использование пособий:</w:t>
      </w:r>
    </w:p>
    <w:p w:rsidR="00CF1AFD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1. </w:t>
      </w:r>
      <w:proofErr w:type="spellStart"/>
      <w:r w:rsidRPr="00D74503">
        <w:rPr>
          <w:sz w:val="24"/>
          <w:szCs w:val="24"/>
        </w:rPr>
        <w:t>Байбородова</w:t>
      </w:r>
      <w:proofErr w:type="spellEnd"/>
      <w:r w:rsidRPr="00D74503">
        <w:rPr>
          <w:sz w:val="24"/>
          <w:szCs w:val="24"/>
        </w:rPr>
        <w:t xml:space="preserve">, </w:t>
      </w:r>
      <w:r w:rsidR="001542DF">
        <w:rPr>
          <w:sz w:val="24"/>
          <w:szCs w:val="24"/>
        </w:rPr>
        <w:t>Л</w:t>
      </w:r>
      <w:r w:rsidRPr="00D74503">
        <w:rPr>
          <w:sz w:val="24"/>
          <w:szCs w:val="24"/>
        </w:rPr>
        <w:t xml:space="preserve">.В. Внеурочная деятельность школьников в разновозрастных группах / </w:t>
      </w:r>
      <w:r w:rsidR="001542DF">
        <w:rPr>
          <w:sz w:val="24"/>
          <w:szCs w:val="24"/>
        </w:rPr>
        <w:t>Л.</w:t>
      </w:r>
      <w:r w:rsidRPr="00D74503">
        <w:rPr>
          <w:sz w:val="24"/>
          <w:szCs w:val="24"/>
        </w:rPr>
        <w:t xml:space="preserve">В. </w:t>
      </w:r>
      <w:proofErr w:type="spellStart"/>
      <w:r w:rsidRPr="00D74503">
        <w:rPr>
          <w:sz w:val="24"/>
          <w:szCs w:val="24"/>
        </w:rPr>
        <w:t>Байбородова</w:t>
      </w:r>
      <w:proofErr w:type="spellEnd"/>
      <w:r w:rsidRPr="00D74503">
        <w:rPr>
          <w:sz w:val="24"/>
          <w:szCs w:val="24"/>
        </w:rPr>
        <w:t>. - М.: Просвещение, 2014. - 177с.</w:t>
      </w:r>
      <w:r w:rsidR="00CB21D5">
        <w:rPr>
          <w:sz w:val="24"/>
          <w:szCs w:val="24"/>
        </w:rPr>
        <w:t xml:space="preserve"> 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2. Внеурочная деятельность. Примерный план внеурочной деятельности в основной школе: пособие для учителей общеобразовательных организаций / П.В.</w:t>
      </w:r>
      <w:r w:rsidR="001542DF">
        <w:rPr>
          <w:sz w:val="24"/>
          <w:szCs w:val="24"/>
        </w:rPr>
        <w:t> </w:t>
      </w:r>
      <w:r w:rsidRPr="00D74503">
        <w:rPr>
          <w:sz w:val="24"/>
          <w:szCs w:val="24"/>
        </w:rPr>
        <w:t xml:space="preserve">Степанов, Д.В. Григорьев. - М.: Просвещение, 2014. </w:t>
      </w:r>
      <w:r w:rsidR="001542DF">
        <w:rPr>
          <w:sz w:val="24"/>
          <w:szCs w:val="24"/>
        </w:rPr>
        <w:t>–</w:t>
      </w:r>
      <w:r w:rsidRPr="00D74503">
        <w:rPr>
          <w:sz w:val="24"/>
          <w:szCs w:val="24"/>
        </w:rPr>
        <w:t xml:space="preserve"> 127</w:t>
      </w:r>
      <w:r w:rsidR="001542DF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с.</w:t>
      </w:r>
    </w:p>
    <w:p w:rsidR="00CF1AFD" w:rsidRPr="00D74503" w:rsidRDefault="00CF1AFD" w:rsidP="00EF5ECE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3. Григорьев, Д.В. Программы внеурочной деятельности. Познавательная</w:t>
      </w:r>
      <w:r w:rsidR="00AF5219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деятельность. Проблемно-ценностное общение</w:t>
      </w:r>
      <w:proofErr w:type="gramStart"/>
      <w:r w:rsidRPr="00D74503">
        <w:rPr>
          <w:sz w:val="24"/>
          <w:szCs w:val="24"/>
        </w:rPr>
        <w:t xml:space="preserve"> :</w:t>
      </w:r>
      <w:proofErr w:type="gramEnd"/>
      <w:r w:rsidRPr="00D74503">
        <w:rPr>
          <w:sz w:val="24"/>
          <w:szCs w:val="24"/>
        </w:rPr>
        <w:t xml:space="preserve"> пособие для учителей</w:t>
      </w:r>
      <w:r w:rsidR="00EF5ECE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lastRenderedPageBreak/>
        <w:t xml:space="preserve">общеобразовательных учреждений / Д. В. Григорьев, П. В. Степанов. - М.: Просвещение, 2011. </w:t>
      </w:r>
      <w:r w:rsidR="001542DF">
        <w:rPr>
          <w:sz w:val="24"/>
          <w:szCs w:val="24"/>
        </w:rPr>
        <w:t>–</w:t>
      </w:r>
      <w:r w:rsidRPr="00D74503">
        <w:rPr>
          <w:sz w:val="24"/>
          <w:szCs w:val="24"/>
        </w:rPr>
        <w:t xml:space="preserve"> 96</w:t>
      </w:r>
      <w:r w:rsidR="001542DF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с.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 xml:space="preserve">4. Григорьев, Д.В. Внеурочная деятельность школьников. Методический конструктор: пособие для учителя / Д.В. Григорьев, П.В. Степанов. - М.: Просвещение, 2014. </w:t>
      </w:r>
      <w:r w:rsidR="001542DF">
        <w:rPr>
          <w:sz w:val="24"/>
          <w:szCs w:val="24"/>
        </w:rPr>
        <w:t>–</w:t>
      </w:r>
      <w:r w:rsidRPr="00D74503">
        <w:rPr>
          <w:sz w:val="24"/>
          <w:szCs w:val="24"/>
        </w:rPr>
        <w:t xml:space="preserve"> 224</w:t>
      </w:r>
      <w:r w:rsidR="001542DF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с.</w:t>
      </w:r>
    </w:p>
    <w:p w:rsidR="00CF1AFD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5. Как разработать программу внеурочной деятельности и дополнительного образования</w:t>
      </w:r>
      <w:proofErr w:type="gramStart"/>
      <w:r w:rsidRPr="00D74503">
        <w:rPr>
          <w:sz w:val="24"/>
          <w:szCs w:val="24"/>
        </w:rPr>
        <w:t xml:space="preserve"> :</w:t>
      </w:r>
      <w:proofErr w:type="gramEnd"/>
      <w:r w:rsidRPr="00D74503">
        <w:rPr>
          <w:sz w:val="24"/>
          <w:szCs w:val="24"/>
        </w:rPr>
        <w:t xml:space="preserve"> методическое пособие / Е.Б. </w:t>
      </w:r>
      <w:proofErr w:type="spellStart"/>
      <w:r w:rsidRPr="00D74503">
        <w:rPr>
          <w:sz w:val="24"/>
          <w:szCs w:val="24"/>
        </w:rPr>
        <w:t>Евладова</w:t>
      </w:r>
      <w:proofErr w:type="spellEnd"/>
      <w:r w:rsidRPr="00D74503">
        <w:rPr>
          <w:sz w:val="24"/>
          <w:szCs w:val="24"/>
        </w:rPr>
        <w:t xml:space="preserve">, Л.Г. Логинова. - Москва: Русское слово, 2015. </w:t>
      </w:r>
      <w:r w:rsidR="001542DF">
        <w:rPr>
          <w:sz w:val="24"/>
          <w:szCs w:val="24"/>
        </w:rPr>
        <w:t>–</w:t>
      </w:r>
      <w:r w:rsidRPr="00D74503">
        <w:rPr>
          <w:sz w:val="24"/>
          <w:szCs w:val="24"/>
        </w:rPr>
        <w:t xml:space="preserve"> 296</w:t>
      </w:r>
      <w:r w:rsidR="001542DF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с.</w:t>
      </w:r>
    </w:p>
    <w:p w:rsidR="00B57DE6" w:rsidRPr="00D74503" w:rsidRDefault="00CF1AFD" w:rsidP="000B2807">
      <w:pPr>
        <w:ind w:firstLine="851"/>
        <w:jc w:val="both"/>
        <w:rPr>
          <w:sz w:val="24"/>
          <w:szCs w:val="24"/>
        </w:rPr>
      </w:pPr>
      <w:r w:rsidRPr="00D74503">
        <w:rPr>
          <w:sz w:val="24"/>
          <w:szCs w:val="24"/>
        </w:rPr>
        <w:t>6. Моделируем внеурочную деятельность обучающихся. Методические рекомендации: пособие для учителей общеобразовательных организаций / автор</w:t>
      </w:r>
      <w:proofErr w:type="gramStart"/>
      <w:r w:rsidRPr="00D74503">
        <w:rPr>
          <w:sz w:val="24"/>
          <w:szCs w:val="24"/>
        </w:rPr>
        <w:t>ы-</w:t>
      </w:r>
      <w:proofErr w:type="gramEnd"/>
      <w:r w:rsidRPr="00D74503">
        <w:rPr>
          <w:sz w:val="24"/>
          <w:szCs w:val="24"/>
        </w:rPr>
        <w:t xml:space="preserve"> составители: Ю. Баранова, А.В. Кисляков, М.И. </w:t>
      </w:r>
      <w:proofErr w:type="spellStart"/>
      <w:r w:rsidRPr="00D74503">
        <w:rPr>
          <w:sz w:val="24"/>
          <w:szCs w:val="24"/>
        </w:rPr>
        <w:t>Солодкова</w:t>
      </w:r>
      <w:proofErr w:type="spellEnd"/>
      <w:r w:rsidRPr="00D74503">
        <w:rPr>
          <w:sz w:val="24"/>
          <w:szCs w:val="24"/>
        </w:rPr>
        <w:t xml:space="preserve"> и др. </w:t>
      </w:r>
      <w:r w:rsidR="00AF5219">
        <w:rPr>
          <w:sz w:val="24"/>
          <w:szCs w:val="24"/>
        </w:rPr>
        <w:t>–</w:t>
      </w:r>
      <w:r w:rsidRPr="00D74503">
        <w:rPr>
          <w:sz w:val="24"/>
          <w:szCs w:val="24"/>
        </w:rPr>
        <w:t xml:space="preserve"> М</w:t>
      </w:r>
      <w:r w:rsidR="00AF5219">
        <w:rPr>
          <w:sz w:val="24"/>
          <w:szCs w:val="24"/>
        </w:rPr>
        <w:t>.</w:t>
      </w:r>
      <w:r w:rsidRPr="00D74503">
        <w:rPr>
          <w:sz w:val="24"/>
          <w:szCs w:val="24"/>
        </w:rPr>
        <w:t xml:space="preserve">: Просвещение, 2013. </w:t>
      </w:r>
      <w:r w:rsidR="001542DF">
        <w:rPr>
          <w:sz w:val="24"/>
          <w:szCs w:val="24"/>
        </w:rPr>
        <w:t>–</w:t>
      </w:r>
      <w:r w:rsidRPr="00D74503">
        <w:rPr>
          <w:sz w:val="24"/>
          <w:szCs w:val="24"/>
        </w:rPr>
        <w:t xml:space="preserve"> 96</w:t>
      </w:r>
      <w:r w:rsidR="001542DF">
        <w:rPr>
          <w:sz w:val="24"/>
          <w:szCs w:val="24"/>
        </w:rPr>
        <w:t xml:space="preserve"> </w:t>
      </w:r>
      <w:r w:rsidRPr="00D74503">
        <w:rPr>
          <w:sz w:val="24"/>
          <w:szCs w:val="24"/>
        </w:rPr>
        <w:t>с.</w:t>
      </w:r>
    </w:p>
    <w:p w:rsidR="000B2807" w:rsidRDefault="000B2807" w:rsidP="00B57DE6">
      <w:pPr>
        <w:jc w:val="both"/>
        <w:rPr>
          <w:b/>
          <w:sz w:val="24"/>
          <w:szCs w:val="24"/>
        </w:rPr>
      </w:pPr>
    </w:p>
    <w:p w:rsidR="00B57DE6" w:rsidRPr="00B57DE6" w:rsidRDefault="00CF1AFD" w:rsidP="00B57DE6">
      <w:pPr>
        <w:jc w:val="both"/>
        <w:rPr>
          <w:b/>
          <w:sz w:val="24"/>
          <w:szCs w:val="24"/>
        </w:rPr>
      </w:pPr>
      <w:r w:rsidRPr="00B57DE6">
        <w:rPr>
          <w:b/>
          <w:sz w:val="24"/>
          <w:szCs w:val="24"/>
        </w:rPr>
        <w:t>7.</w:t>
      </w:r>
      <w:r w:rsidR="004B1824">
        <w:rPr>
          <w:b/>
          <w:sz w:val="24"/>
          <w:szCs w:val="24"/>
        </w:rPr>
        <w:t xml:space="preserve"> </w:t>
      </w:r>
      <w:r w:rsidRPr="00B57DE6">
        <w:rPr>
          <w:b/>
          <w:sz w:val="24"/>
          <w:szCs w:val="24"/>
        </w:rPr>
        <w:t>ИНФОРМАЦИОННЫЕ РЕСУРСЫ, ОБЕСПЕЧИВАЮЩИЕ МЕТОДИЧЕСКОЕ СОПРОВОЖДЕНИЕ ОБРАЗОВАТЕЛЬНОЙ ДЕЯТЕЛЬНОСТИ ПО МАТЕМАТИКЕ</w:t>
      </w:r>
    </w:p>
    <w:p w:rsidR="00CF1AFD" w:rsidRPr="00B57DE6" w:rsidRDefault="00CF1AFD" w:rsidP="000B2807">
      <w:pPr>
        <w:ind w:firstLine="851"/>
        <w:jc w:val="both"/>
        <w:rPr>
          <w:sz w:val="24"/>
          <w:szCs w:val="24"/>
        </w:rPr>
      </w:pPr>
      <w:r w:rsidRPr="00B57DE6">
        <w:rPr>
          <w:sz w:val="24"/>
          <w:szCs w:val="24"/>
        </w:rPr>
        <w:t>В образовательном процессе учителя математики могут использовать следующие сайты:</w:t>
      </w:r>
    </w:p>
    <w:p w:rsidR="007728F1" w:rsidRDefault="00CF1AFD" w:rsidP="007728F1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</w:t>
      </w:r>
      <w:r w:rsidR="00B57DE6" w:rsidRPr="00B57DE6">
        <w:rPr>
          <w:sz w:val="24"/>
          <w:szCs w:val="24"/>
        </w:rPr>
        <w:t>www</w:t>
      </w:r>
      <w:r w:rsidRPr="00B57DE6">
        <w:rPr>
          <w:sz w:val="24"/>
          <w:szCs w:val="24"/>
        </w:rPr>
        <w:t xml:space="preserve">.fipi.ru - федеральный институт педагогических измерений </w:t>
      </w:r>
    </w:p>
    <w:p w:rsidR="00B57DE6" w:rsidRDefault="00CF1AFD" w:rsidP="007728F1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http://www.ege.edu.ru - официальный информационный портал ЕГЭ</w:t>
      </w:r>
    </w:p>
    <w:p w:rsidR="00CF1AFD" w:rsidRP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http://school-collection.edu.ru - единая коллекция цифровых образовательных ресурсов</w:t>
      </w:r>
    </w:p>
    <w:p w:rsidR="00CF1AFD" w:rsidRP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http://www.openclass.ru - «Открытый класс»</w:t>
      </w:r>
      <w:r w:rsidR="007728F1">
        <w:rPr>
          <w:sz w:val="24"/>
          <w:szCs w:val="24"/>
        </w:rPr>
        <w:t>,</w:t>
      </w:r>
      <w:r w:rsidRPr="00B57DE6">
        <w:rPr>
          <w:sz w:val="24"/>
          <w:szCs w:val="24"/>
        </w:rPr>
        <w:t xml:space="preserve"> сетевые образовательные сообщества http://www.researcher.ru - Интернет-портал «Исследовательская деятельность школьников»</w:t>
      </w:r>
    </w:p>
    <w:p w:rsidR="007728F1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http://www.it-n.ru/ - сеть творческих учителей</w:t>
      </w:r>
    </w:p>
    <w:p w:rsidR="00CF1AFD" w:rsidRP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http://mat.lseptember.ru/ - издательство «Первое сентября. Математика»</w:t>
      </w:r>
    </w:p>
    <w:p w:rsid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</w:t>
      </w:r>
      <w:r w:rsidR="00B57DE6" w:rsidRPr="00B57DE6">
        <w:rPr>
          <w:sz w:val="24"/>
          <w:szCs w:val="24"/>
        </w:rPr>
        <w:t>www</w:t>
      </w:r>
      <w:r w:rsidRPr="00B57DE6">
        <w:rPr>
          <w:sz w:val="24"/>
          <w:szCs w:val="24"/>
        </w:rPr>
        <w:t>.profile - edu.ru — сайт профильного обучения</w:t>
      </w:r>
    </w:p>
    <w:p w:rsidR="00CF1AFD" w:rsidRP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http://festival.lseptember.ru/mathematics/ - педагогический форум: Фестиваль</w:t>
      </w:r>
      <w:r w:rsidR="00B57DE6">
        <w:rPr>
          <w:sz w:val="24"/>
          <w:szCs w:val="24"/>
        </w:rPr>
        <w:t xml:space="preserve"> </w:t>
      </w:r>
      <w:r w:rsidRPr="00B57DE6">
        <w:rPr>
          <w:sz w:val="24"/>
          <w:szCs w:val="24"/>
        </w:rPr>
        <w:t>педагогических идей «Открытый урок»</w:t>
      </w:r>
    </w:p>
    <w:p w:rsid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http://www.prosv.ru - сайт издательства «Просвещение»</w:t>
      </w:r>
    </w:p>
    <w:p w:rsidR="00CF1AFD" w:rsidRP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</w:t>
      </w:r>
      <w:r w:rsidR="00B57DE6" w:rsidRPr="00B57DE6">
        <w:rPr>
          <w:sz w:val="24"/>
          <w:szCs w:val="24"/>
        </w:rPr>
        <w:t>www</w:t>
      </w:r>
      <w:r w:rsidRPr="00B57DE6">
        <w:rPr>
          <w:sz w:val="24"/>
          <w:szCs w:val="24"/>
        </w:rPr>
        <w:t>.vgf.ru/ - сайт Издательского центра «ВЕНТАНА-ГРАФ» http://www.drofa.ru/ - сайт издательства «ДРОФА»</w:t>
      </w:r>
    </w:p>
    <w:p w:rsidR="00B57DE6" w:rsidRDefault="007728F1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</w:t>
      </w:r>
      <w:r w:rsidR="00CF1AFD" w:rsidRPr="00B57DE6">
        <w:rPr>
          <w:sz w:val="24"/>
          <w:szCs w:val="24"/>
        </w:rPr>
        <w:t>//русское-слово</w:t>
      </w:r>
      <w:proofErr w:type="gramStart"/>
      <w:r w:rsidR="00CF1AFD" w:rsidRPr="00B57DE6">
        <w:rPr>
          <w:sz w:val="24"/>
          <w:szCs w:val="24"/>
        </w:rPr>
        <w:t>.р</w:t>
      </w:r>
      <w:proofErr w:type="gramEnd"/>
      <w:r w:rsidR="00CF1AFD" w:rsidRPr="00B57DE6">
        <w:rPr>
          <w:sz w:val="24"/>
          <w:szCs w:val="24"/>
        </w:rPr>
        <w:t xml:space="preserve">ф / </w:t>
      </w:r>
      <w:r w:rsidR="004A58E5">
        <w:rPr>
          <w:sz w:val="24"/>
          <w:szCs w:val="24"/>
        </w:rPr>
        <w:t>-</w:t>
      </w:r>
      <w:r w:rsidR="00CF1AFD" w:rsidRPr="00B57DE6">
        <w:rPr>
          <w:sz w:val="24"/>
          <w:szCs w:val="24"/>
        </w:rPr>
        <w:t xml:space="preserve"> сайт издательства Русское слово </w:t>
      </w:r>
    </w:p>
    <w:p w:rsidR="00CF1AFD" w:rsidRP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http://zaba.ru - сайт «Математические олимпиады и олимпиадные задачи» http://etudes.ru - сайт «Математические этюды»</w:t>
      </w:r>
    </w:p>
    <w:p w:rsidR="00CF1AFD" w:rsidRP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http://uztest.ru и http://mathtest.ru - сайты в помощь учителю (содержат базу тестов) http://graphfunk.narod.ru - сайт «Графики функций»</w:t>
      </w:r>
    </w:p>
    <w:p w:rsidR="00CF1AFD" w:rsidRPr="00B57DE6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http://zadachi.mccme.ru - информационно-поисковая система «Задачи по геометрии»</w:t>
      </w:r>
    </w:p>
    <w:p w:rsidR="00CF1AFD" w:rsidRDefault="00CF1AFD" w:rsidP="00B57DE6">
      <w:pPr>
        <w:jc w:val="both"/>
        <w:rPr>
          <w:sz w:val="24"/>
          <w:szCs w:val="24"/>
        </w:rPr>
      </w:pPr>
      <w:r w:rsidRPr="00B57DE6">
        <w:rPr>
          <w:sz w:val="24"/>
          <w:szCs w:val="24"/>
        </w:rPr>
        <w:t>http://bymath.net - сайт «Вся элементарная математика»</w:t>
      </w:r>
    </w:p>
    <w:p w:rsidR="007A4E11" w:rsidRDefault="007A4E11" w:rsidP="00B57DE6">
      <w:pPr>
        <w:jc w:val="both"/>
        <w:rPr>
          <w:sz w:val="24"/>
          <w:szCs w:val="24"/>
        </w:rPr>
      </w:pPr>
    </w:p>
    <w:p w:rsidR="007A4E11" w:rsidRDefault="007A4E11" w:rsidP="00B57DE6">
      <w:pPr>
        <w:jc w:val="both"/>
        <w:rPr>
          <w:sz w:val="24"/>
          <w:szCs w:val="24"/>
        </w:rPr>
      </w:pPr>
    </w:p>
    <w:p w:rsidR="0099445A" w:rsidRDefault="0099445A" w:rsidP="00B57DE6">
      <w:pPr>
        <w:jc w:val="both"/>
        <w:rPr>
          <w:sz w:val="24"/>
          <w:szCs w:val="24"/>
        </w:rPr>
      </w:pPr>
    </w:p>
    <w:p w:rsidR="0099445A" w:rsidRDefault="0099445A" w:rsidP="00B57DE6">
      <w:pPr>
        <w:jc w:val="both"/>
        <w:rPr>
          <w:sz w:val="24"/>
          <w:szCs w:val="24"/>
        </w:rPr>
      </w:pPr>
    </w:p>
    <w:p w:rsidR="0099445A" w:rsidRDefault="00EF5ECE" w:rsidP="00B57D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Т.Н.Бурцева</w:t>
      </w:r>
      <w:proofErr w:type="spellEnd"/>
      <w:r>
        <w:rPr>
          <w:sz w:val="24"/>
          <w:szCs w:val="24"/>
        </w:rPr>
        <w:t>, методист ГАОУ ДПО «КГИРО»</w:t>
      </w:r>
    </w:p>
    <w:p w:rsidR="00EF5ECE" w:rsidRDefault="00EF5ECE" w:rsidP="00B57DE6">
      <w:pPr>
        <w:jc w:val="both"/>
        <w:rPr>
          <w:sz w:val="24"/>
          <w:szCs w:val="24"/>
        </w:rPr>
        <w:sectPr w:rsidR="00EF5ECE" w:rsidSect="00B455E4">
          <w:headerReference w:type="default" r:id="rId46"/>
          <w:footerReference w:type="default" r:id="rId47"/>
          <w:pgSz w:w="11906" w:h="16838"/>
          <w:pgMar w:top="1134" w:right="849" w:bottom="1134" w:left="1701" w:header="1134" w:footer="1134" w:gutter="0"/>
          <w:cols w:space="708"/>
          <w:docGrid w:linePitch="360"/>
        </w:sectPr>
      </w:pPr>
      <w:bookmarkStart w:id="0" w:name="_GoBack"/>
      <w:bookmarkEnd w:id="0"/>
    </w:p>
    <w:p w:rsidR="0099445A" w:rsidRPr="004A58E5" w:rsidRDefault="0099445A" w:rsidP="00250BEA">
      <w:pPr>
        <w:jc w:val="center"/>
        <w:rPr>
          <w:b/>
        </w:rPr>
      </w:pPr>
      <w:r w:rsidRPr="004A58E5">
        <w:rPr>
          <w:b/>
        </w:rPr>
        <w:lastRenderedPageBreak/>
        <w:t>Приложение 1</w:t>
      </w:r>
      <w:r w:rsidR="00250BEA" w:rsidRPr="004A58E5">
        <w:rPr>
          <w:b/>
        </w:rPr>
        <w:t xml:space="preserve"> </w:t>
      </w:r>
      <w:r w:rsidR="004A58E5" w:rsidRPr="004A58E5">
        <w:rPr>
          <w:b/>
        </w:rPr>
        <w:t>Разработанность у</w:t>
      </w:r>
      <w:r w:rsidRPr="004A58E5">
        <w:rPr>
          <w:b/>
        </w:rPr>
        <w:t>чебно-методическ</w:t>
      </w:r>
      <w:r w:rsidR="00D81F9B" w:rsidRPr="004A58E5">
        <w:rPr>
          <w:b/>
        </w:rPr>
        <w:t>и</w:t>
      </w:r>
      <w:r w:rsidR="004A58E5" w:rsidRPr="004A58E5">
        <w:rPr>
          <w:b/>
        </w:rPr>
        <w:t>х</w:t>
      </w:r>
      <w:r w:rsidRPr="004A58E5">
        <w:rPr>
          <w:b/>
        </w:rPr>
        <w:t xml:space="preserve"> комплекс</w:t>
      </w:r>
      <w:r w:rsidR="004A58E5" w:rsidRPr="004A58E5">
        <w:rPr>
          <w:b/>
        </w:rPr>
        <w:t>ов</w:t>
      </w:r>
      <w:r w:rsidRPr="004A58E5">
        <w:rPr>
          <w:b/>
        </w:rPr>
        <w:t xml:space="preserve"> по математике по уровням обучения</w:t>
      </w:r>
    </w:p>
    <w:tbl>
      <w:tblPr>
        <w:tblStyle w:val="a5"/>
        <w:tblpPr w:leftFromText="180" w:rightFromText="180" w:vertAnchor="page" w:horzAnchor="margin" w:tblpY="1840"/>
        <w:tblW w:w="0" w:type="auto"/>
        <w:tblLook w:val="04A0" w:firstRow="1" w:lastRow="0" w:firstColumn="1" w:lastColumn="0" w:noHBand="0" w:noVBand="1"/>
      </w:tblPr>
      <w:tblGrid>
        <w:gridCol w:w="562"/>
        <w:gridCol w:w="5080"/>
        <w:gridCol w:w="2821"/>
        <w:gridCol w:w="2821"/>
        <w:gridCol w:w="2822"/>
      </w:tblGrid>
      <w:tr w:rsidR="0099445A" w:rsidRPr="00E221CB" w:rsidTr="0021484F"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jc w:val="center"/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Автор УМК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jc w:val="center"/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jc w:val="center"/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Класс, уровень обучения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jc w:val="center"/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Раздел/модули</w:t>
            </w:r>
          </w:p>
        </w:tc>
      </w:tr>
      <w:tr w:rsidR="0099445A" w:rsidRPr="00E221CB" w:rsidTr="0021484F"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Башмаков М. И.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9445A" w:rsidRPr="00E221CB" w:rsidTr="0021484F"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Дорофеев Г. В.,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Шарыгин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И. Ф., Суворова С. Б. и др..</w:t>
            </w:r>
          </w:p>
        </w:tc>
        <w:tc>
          <w:tcPr>
            <w:tcW w:w="2821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9445A" w:rsidRPr="00E221CB" w:rsidTr="0021484F"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Дорофеев Г. В., Суворова С. Б.,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Е. А. и др.</w:t>
            </w: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9445A" w:rsidRPr="00E221CB" w:rsidTr="0021484F">
        <w:tc>
          <w:tcPr>
            <w:tcW w:w="56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0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Козлов В. В., Никитин. А. А.,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Белоносов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С. и др. под ред. Козлова В. В. И Никитина А. А. </w:t>
            </w:r>
          </w:p>
        </w:tc>
        <w:tc>
          <w:tcPr>
            <w:tcW w:w="2821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9445A" w:rsidRPr="00E221CB" w:rsidTr="0021484F"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Алгебра, геометрия</w:t>
            </w:r>
          </w:p>
        </w:tc>
      </w:tr>
      <w:tr w:rsidR="0099445A" w:rsidRPr="00E221CB" w:rsidTr="0021484F"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</w:tr>
      <w:tr w:rsidR="0099445A" w:rsidRPr="00E221CB" w:rsidTr="0021484F">
        <w:trPr>
          <w:trHeight w:val="419"/>
        </w:trPr>
        <w:tc>
          <w:tcPr>
            <w:tcW w:w="56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0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Мерзляк А. Г., Полонский В. Б., Якир М. С.</w:t>
            </w:r>
          </w:p>
        </w:tc>
        <w:tc>
          <w:tcPr>
            <w:tcW w:w="2821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«ВЕНТАНА-ГРАФ»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9445A" w:rsidRPr="00E221CB" w:rsidTr="0021484F">
        <w:trPr>
          <w:trHeight w:val="426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9445A" w:rsidRPr="00E221CB" w:rsidTr="0021484F">
        <w:trPr>
          <w:trHeight w:val="418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21484F">
        <w:trPr>
          <w:trHeight w:val="410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Мерзляк А. Г., Поляков В. М.</w:t>
            </w: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9445A" w:rsidRPr="00E221CB" w:rsidTr="0021484F">
        <w:trPr>
          <w:trHeight w:val="416"/>
        </w:trPr>
        <w:tc>
          <w:tcPr>
            <w:tcW w:w="56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0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Г. К.,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Муравина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2821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9445A" w:rsidRPr="00E221CB" w:rsidTr="0021484F">
        <w:trPr>
          <w:trHeight w:val="421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(базовый уровень)</w:t>
            </w:r>
          </w:p>
        </w:tc>
        <w:tc>
          <w:tcPr>
            <w:tcW w:w="282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</w:tr>
      <w:tr w:rsidR="0099445A" w:rsidRPr="00E221CB" w:rsidTr="0021484F">
        <w:trPr>
          <w:trHeight w:val="543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(углубленный уровень)</w:t>
            </w:r>
          </w:p>
        </w:tc>
        <w:tc>
          <w:tcPr>
            <w:tcW w:w="282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</w:tr>
      <w:tr w:rsidR="0099445A" w:rsidRPr="00E221CB" w:rsidTr="0021484F">
        <w:trPr>
          <w:trHeight w:val="409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Г. К.,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К. С.,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Муравина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Алгебра, геометрия</w:t>
            </w:r>
          </w:p>
        </w:tc>
      </w:tr>
      <w:tr w:rsidR="0099445A" w:rsidRPr="00E221CB" w:rsidTr="0021484F">
        <w:trPr>
          <w:trHeight w:val="428"/>
        </w:trPr>
        <w:tc>
          <w:tcPr>
            <w:tcW w:w="56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0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Никольский С. М., Потапов М. К., Решетников Н. Н. и др.</w:t>
            </w:r>
          </w:p>
        </w:tc>
        <w:tc>
          <w:tcPr>
            <w:tcW w:w="2821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9445A" w:rsidRPr="00E221CB" w:rsidTr="0021484F">
        <w:trPr>
          <w:trHeight w:val="406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9445A" w:rsidRPr="00E221CB" w:rsidTr="0021484F">
        <w:trPr>
          <w:trHeight w:val="567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(базовый и углубленный уровень)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</w:tr>
      <w:tr w:rsidR="0099445A" w:rsidRPr="00E221CB" w:rsidTr="0021484F">
        <w:trPr>
          <w:trHeight w:val="547"/>
        </w:trPr>
        <w:tc>
          <w:tcPr>
            <w:tcW w:w="56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Шарыгин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И. Ф.,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Ерганжиева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Л. Н.</w:t>
            </w:r>
          </w:p>
        </w:tc>
        <w:tc>
          <w:tcPr>
            <w:tcW w:w="2821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Математика. Наглядная геометрия</w:t>
            </w:r>
          </w:p>
        </w:tc>
      </w:tr>
      <w:tr w:rsidR="0099445A" w:rsidRPr="00E221CB" w:rsidTr="0021484F">
        <w:trPr>
          <w:trHeight w:val="405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Шарыгин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И. Ф.</w:t>
            </w: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82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21484F">
        <w:trPr>
          <w:trHeight w:val="405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(базовый уровень</w:t>
            </w:r>
          </w:p>
        </w:tc>
        <w:tc>
          <w:tcPr>
            <w:tcW w:w="282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</w:tr>
      <w:tr w:rsidR="0099445A" w:rsidRPr="00E221CB" w:rsidTr="0021484F">
        <w:trPr>
          <w:trHeight w:val="568"/>
        </w:trPr>
        <w:tc>
          <w:tcPr>
            <w:tcW w:w="56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Колягин Ю. М., Ткачёва М. В., Фёдорова Н. Е.,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Шабунин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М. И.</w:t>
            </w:r>
          </w:p>
        </w:tc>
        <w:tc>
          <w:tcPr>
            <w:tcW w:w="2821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9445A" w:rsidRPr="00E221CB" w:rsidTr="0021484F">
        <w:trPr>
          <w:trHeight w:val="547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Колягин Ю. М., Ткачёва М. В., Фёдорова Н. Е.</w:t>
            </w: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</w:tr>
      <w:tr w:rsidR="0099445A" w:rsidRPr="00E221CB" w:rsidTr="0021484F">
        <w:trPr>
          <w:trHeight w:val="550"/>
        </w:trPr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Макарычев Ю. Н.,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Миндкж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Н. Г.,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К. И. и др. /под ред.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9445A" w:rsidRPr="00E221CB" w:rsidTr="0021484F">
        <w:trPr>
          <w:trHeight w:val="845"/>
        </w:trPr>
        <w:tc>
          <w:tcPr>
            <w:tcW w:w="56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80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Александров А. Д., Вернер А. Л., Рыжик В. И. и др.</w:t>
            </w:r>
          </w:p>
        </w:tc>
        <w:tc>
          <w:tcPr>
            <w:tcW w:w="2821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10-11 (базовый и углубленный уровень)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21484F">
        <w:trPr>
          <w:trHeight w:val="845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(углубленный уровень)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</w:t>
            </w:r>
          </w:p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21484F">
        <w:trPr>
          <w:trHeight w:val="845"/>
        </w:trPr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Л. С., Бутузов В. Ф., Кадомцев С. Б. и др.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7-9</w:t>
            </w:r>
          </w:p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(базовый и углубленный уровень)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21484F">
        <w:trPr>
          <w:trHeight w:val="569"/>
        </w:trPr>
        <w:tc>
          <w:tcPr>
            <w:tcW w:w="562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Бутузов В. Ф., Кадомцев С. Б., Прасолов В. В.</w:t>
            </w:r>
          </w:p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/ Под ред.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Садовничего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821" w:type="dxa"/>
            <w:vMerge w:val="restart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21484F">
        <w:trPr>
          <w:trHeight w:val="563"/>
        </w:trPr>
        <w:tc>
          <w:tcPr>
            <w:tcW w:w="562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Бутузов В. Ф., Прасолов В. В.;</w:t>
            </w:r>
          </w:p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Садовничего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821" w:type="dxa"/>
            <w:vMerge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(базовый и углубленный уровень)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21484F">
        <w:trPr>
          <w:trHeight w:val="557"/>
        </w:trPr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Глепзер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Г. Д.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21484F">
        <w:trPr>
          <w:trHeight w:val="551"/>
        </w:trPr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Погорелов А. В.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99445A">
        <w:trPr>
          <w:trHeight w:val="1604"/>
        </w:trPr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lastRenderedPageBreak/>
              <w:t>??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Алимов Ш. А.,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Коляпш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Ю. М., Ткачёва М. В. и др.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(базовый и углубленный уровень)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9445A" w:rsidRPr="00E221CB" w:rsidTr="0021484F">
        <w:trPr>
          <w:trHeight w:val="845"/>
        </w:trPr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М. Я., Столбов К. М., Головин А. Н.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(углубленный уровень)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</w:t>
            </w:r>
          </w:p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</w:tr>
      <w:tr w:rsidR="0099445A" w:rsidRPr="00E221CB" w:rsidTr="0021484F">
        <w:trPr>
          <w:trHeight w:val="845"/>
        </w:trPr>
        <w:tc>
          <w:tcPr>
            <w:tcW w:w="56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80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Потоскуев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Е. В.,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Звавич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  <w:r w:rsidR="00C83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1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10, 11 (углубленный уровень)</w:t>
            </w:r>
          </w:p>
        </w:tc>
        <w:tc>
          <w:tcPr>
            <w:tcW w:w="2822" w:type="dxa"/>
          </w:tcPr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</w:t>
            </w:r>
          </w:p>
          <w:p w:rsidR="0099445A" w:rsidRPr="00E221CB" w:rsidRDefault="0099445A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Геометрия. (учебник, задачник)</w:t>
            </w:r>
          </w:p>
        </w:tc>
      </w:tr>
    </w:tbl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0F55B3" w:rsidRPr="00E221CB" w:rsidRDefault="000F55B3" w:rsidP="000F55B3">
      <w:pPr>
        <w:rPr>
          <w:sz w:val="24"/>
          <w:szCs w:val="24"/>
        </w:rPr>
      </w:pPr>
    </w:p>
    <w:p w:rsidR="0099445A" w:rsidRPr="00E221CB" w:rsidRDefault="0099445A" w:rsidP="00D81F9B">
      <w:pPr>
        <w:jc w:val="right"/>
        <w:rPr>
          <w:sz w:val="24"/>
          <w:szCs w:val="24"/>
        </w:rPr>
      </w:pPr>
      <w:r w:rsidRPr="00E221CB">
        <w:t>Приложение 2</w:t>
      </w:r>
    </w:p>
    <w:p w:rsidR="0099445A" w:rsidRPr="00E221CB" w:rsidRDefault="0099445A" w:rsidP="00D81F9B">
      <w:pPr>
        <w:jc w:val="center"/>
        <w:rPr>
          <w:b/>
        </w:rPr>
      </w:pPr>
      <w:r w:rsidRPr="00E221CB">
        <w:rPr>
          <w:b/>
        </w:rPr>
        <w:t>Учебники, рекомендуемые к использованию при реализации обязательной части образовательной программы</w:t>
      </w:r>
      <w:r w:rsidR="004A58E5">
        <w:rPr>
          <w:b/>
        </w:rPr>
        <w:t xml:space="preserve"> (извлечения из ФПУ)</w:t>
      </w:r>
    </w:p>
    <w:p w:rsidR="0099445A" w:rsidRPr="00E221CB" w:rsidRDefault="0099445A" w:rsidP="0099445A">
      <w:r w:rsidRPr="00E221CB">
        <w:t>1.2 Основное общее образование</w:t>
      </w:r>
    </w:p>
    <w:p w:rsidR="0099445A" w:rsidRPr="00E221CB" w:rsidRDefault="0099445A" w:rsidP="0099445A">
      <w:r w:rsidRPr="00E221CB">
        <w:t>1.2.3 Математика и информатика (предметная область</w:t>
      </w:r>
      <w:r w:rsidR="00D81F9B" w:rsidRPr="00E221CB">
        <w:t>)</w:t>
      </w:r>
    </w:p>
    <w:tbl>
      <w:tblPr>
        <w:tblStyle w:val="a5"/>
        <w:tblW w:w="0" w:type="auto"/>
        <w:tblInd w:w="680" w:type="dxa"/>
        <w:tblLook w:val="04A0" w:firstRow="1" w:lastRow="0" w:firstColumn="1" w:lastColumn="0" w:noHBand="0" w:noVBand="1"/>
      </w:tblPr>
      <w:tblGrid>
        <w:gridCol w:w="1356"/>
        <w:gridCol w:w="3317"/>
        <w:gridCol w:w="2441"/>
        <w:gridCol w:w="961"/>
        <w:gridCol w:w="5818"/>
      </w:tblGrid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</w:t>
            </w:r>
          </w:p>
        </w:tc>
        <w:tc>
          <w:tcPr>
            <w:tcW w:w="12537" w:type="dxa"/>
            <w:gridSpan w:val="4"/>
          </w:tcPr>
          <w:p w:rsidR="00F61D10" w:rsidRPr="00E221CB" w:rsidRDefault="00F61D10" w:rsidP="0021484F">
            <w:r w:rsidRPr="00E221CB">
              <w:rPr>
                <w:rFonts w:ascii="Times New Roman" w:hAnsi="Times New Roman" w:cs="Times New Roman"/>
              </w:rPr>
              <w:t>Математика (учебный предмет)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Башмаков М. И.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Башмаков М. И.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1.2.3.1.2.1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Е.А., Дорофеев Г. В., Суворова С. Б.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1.2.3.1.2.2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Е. А., Кузнецова Л. В., Минаева С. С.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1.2.3.1.3.1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1.2.3.1.3.2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lastRenderedPageBreak/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lastRenderedPageBreak/>
              <w:t>1.2.3.1.4.1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1.2.3.1.4.2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1.2.3.1.5.1</w:t>
            </w:r>
          </w:p>
        </w:tc>
        <w:tc>
          <w:tcPr>
            <w:tcW w:w="3317" w:type="dxa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  <w:lang w:val="en-US"/>
              </w:rPr>
              <w:t>1</w:t>
            </w:r>
            <w:r w:rsidRPr="00E221CB">
              <w:rPr>
                <w:rFonts w:ascii="Times New Roman" w:hAnsi="Times New Roman" w:cs="Times New Roman"/>
              </w:rPr>
              <w:t>.2.3.1.5.2</w:t>
            </w:r>
          </w:p>
        </w:tc>
        <w:tc>
          <w:tcPr>
            <w:tcW w:w="3317" w:type="dxa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1.2.3.1.6.1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1.2.3.1.6.2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1.2.3.1.7.1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Дорофеев Г. В.,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Л. Г.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 (в 2-х частях)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</w:t>
            </w:r>
            <w:proofErr w:type="spellStart"/>
            <w:r w:rsidRPr="00E221CB">
              <w:rPr>
                <w:rFonts w:ascii="Times New Roman" w:hAnsi="Times New Roman" w:cs="Times New Roman"/>
              </w:rPr>
              <w:t>Ювента</w:t>
            </w:r>
            <w:proofErr w:type="spellEnd"/>
            <w:r w:rsidRPr="00E221CB">
              <w:rPr>
                <w:rFonts w:ascii="Times New Roman" w:hAnsi="Times New Roman" w:cs="Times New Roman"/>
              </w:rPr>
              <w:t>» (структурное подразделение ООО «С-инфо)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1.2.3.1.7.2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Дорофеева Г. В.,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Л. Г.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 (в 3-х частях)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</w:t>
            </w:r>
            <w:proofErr w:type="spellStart"/>
            <w:r w:rsidRPr="00E221CB">
              <w:rPr>
                <w:rFonts w:ascii="Times New Roman" w:hAnsi="Times New Roman" w:cs="Times New Roman"/>
              </w:rPr>
              <w:t>Ювента</w:t>
            </w:r>
            <w:proofErr w:type="spellEnd"/>
            <w:r w:rsidRPr="00E221CB">
              <w:rPr>
                <w:rFonts w:ascii="Times New Roman" w:hAnsi="Times New Roman" w:cs="Times New Roman"/>
              </w:rPr>
              <w:t>» (структурное подразделение ООО «С-инфо)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1.2.3.1.8.1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1.2.3.1.8.2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1.2.3.1.9.1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Козлов В. В., Никитин А. А.,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Белоносов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С. и др. /под ред. Козлова В. В. и Никитина А.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1.2.3.1.9.2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Козлов В. В., Никитин А. А.,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Белоносов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С. и др. /под ред. Козлова В. В. и Никитина А.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  <w:lang w:val="en-US"/>
              </w:rPr>
              <w:t>1</w:t>
            </w:r>
            <w:r w:rsidRPr="00E221CB">
              <w:rPr>
                <w:rFonts w:ascii="Times New Roman" w:hAnsi="Times New Roman" w:cs="Times New Roman"/>
              </w:rPr>
              <w:t>.2.3.1.9.3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Козлов В. В., Никитин А. А.,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Белоносов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С. и др. /под ред. Козлова В. В. и Никитина А.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Математика: алгебра и геометрия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1.2.3.1.9.4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Козлов В. В., Никитин А. А.,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Белоносов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С. и др. /под ред. </w:t>
            </w:r>
            <w:r w:rsidRPr="00E221CB">
              <w:rPr>
                <w:rFonts w:ascii="Times New Roman" w:hAnsi="Times New Roman" w:cs="Times New Roman"/>
              </w:rPr>
              <w:lastRenderedPageBreak/>
              <w:t>Козлова В. В. и Никитина А.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lastRenderedPageBreak/>
              <w:t>Математика: алгебра и геометрия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lastRenderedPageBreak/>
              <w:t>1.2.3.1.9.5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Козлов В. В., Никитин А. А.,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Белоносов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С. и др. /под ред. Козлова В. В. и Никитина А.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Математика: алгебра и геометрия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1.2.3.1.10.1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Полонский В. Б., Якир М. С.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 5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1.2.3.1.10.2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Полонский В. Б., Якир М. С.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 6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1.2.3.1.11.1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Г. К.,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Муравина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1.2.3.1.11.2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Г. К.,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Муравина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1.2.3.1.11.3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Г. К.,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К. С.,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Муравина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О. Б.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1.2.3.1.11.4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Г. К.,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К. С.,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Муравина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О. Б.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1.2.3.1.11.5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Г. К.,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К. С.,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Муравина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О. Б.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1.2.3.1.12.1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Никольский С. М., Потапов М. К., Решетников Н. Н.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 5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1.2.3.1.12.2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Никольский С. М., Потапов М. К., Решетников Н. Н.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Математика 6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1.2.3.1.12.3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Шарыгин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И. Ф.,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Ерганжиева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Л. Н.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  <w:lang w:val="en-US"/>
              </w:rPr>
              <w:t>1</w:t>
            </w:r>
            <w:r w:rsidRPr="00E221CB">
              <w:rPr>
                <w:rFonts w:ascii="Times New Roman" w:hAnsi="Times New Roman" w:cs="Times New Roman"/>
              </w:rPr>
              <w:t>.2.3.2</w:t>
            </w:r>
          </w:p>
        </w:tc>
        <w:tc>
          <w:tcPr>
            <w:tcW w:w="12537" w:type="dxa"/>
            <w:gridSpan w:val="4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 (учебный предмет)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1.2.3.2.1.1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1.2.3.2.1.2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1.2.3.2.1.3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1.2.3.2.2.1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1.2.3.2.2.2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1.2.3.2.2.3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lastRenderedPageBreak/>
              <w:t>1.2.3.2.3.1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Дорофеев Г. В., Суворова С. Б.,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Е. А.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1.2.3.2.3.2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Дорофеев Г. В., Суворова С. Б.,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Е. А.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1.2.3.2.3.3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Дорофеев Г. В., Суворова С. Б.,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Е. А.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1.2.3.2.4.1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Колягин Ю.М., Ткачёва М. В., Фёдорова Н. Е.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Алгебра. 7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1.2.3.2.4.2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Колягин Ю.М., Ткачёва М. В., Фёдорова Н. Е.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Алгебра. 8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1.2.3.2.4.3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Колягин Ю.М., Ткачёва М. В., Фёдорова Н. Е.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Алгебра. 9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1.2.3.2.5.1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Макарычев Ю. Н.,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Н. Г.,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К. И. и др. / Под ред.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  <w:highlight w:val="yellow"/>
              </w:rPr>
            </w:pPr>
            <w:r w:rsidRPr="00C836C2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1.2.3.2.5.2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Макарычев Ю. Н.,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Н. Г.,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К. И. и др. / Под ред.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1.2.3.2.5.3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Макарычев Ю. Н.,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Н. Г.,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К. И. и др. / Под ред.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rPr>
          <w:trHeight w:val="493"/>
        </w:trPr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1.2.3.2.6.1</w:t>
            </w:r>
          </w:p>
        </w:tc>
        <w:tc>
          <w:tcPr>
            <w:tcW w:w="12537" w:type="dxa"/>
            <w:gridSpan w:val="4"/>
          </w:tcPr>
          <w:p w:rsidR="00F61D10" w:rsidRDefault="00F61D10" w:rsidP="0021484F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1.2.3.2.6.2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1.2.3.2.6.3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1.2.3.2.7.1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Полонский В. Б., Якир М. С.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Алгебра. 7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1.2.3.2.7.2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Полонский В. Б., Якир М. С.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Алгебра. 8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1.2.3.2.7.3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Полонский В. Б., Якир М. С.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Алгебра. 9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lastRenderedPageBreak/>
              <w:t>1.2.3.2.8.1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Поляков В. М.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Алгебра. 7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1.2.3.2.8.2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Поляков В. М.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Алгебра. 8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1.2.3.2.8.3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Поляков В. М.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Алгебра. 9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1.2.3.2.9.1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1.2.3.2.9.2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1.2.3.2.9.3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1.2.3.2.10.1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1.2.3.2.10.2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1.2.3.2.10.3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</w:t>
            </w:r>
          </w:p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>предыдущую редакцию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1.2.3.2.11.1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Никольский С.М., Потапов М. К., Решетников Н. Н.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1.2.3.2.11.2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Никольский С.М., Потапов М. К., Решетников Н. Н. и </w:t>
            </w:r>
            <w:proofErr w:type="spellStart"/>
            <w:proofErr w:type="gramStart"/>
            <w:r w:rsidRPr="00E221C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1.2.3.2.11.3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Никольский С.М., Потапов М. К., Решетников Н. Н. и </w:t>
            </w:r>
            <w:proofErr w:type="spellStart"/>
            <w:proofErr w:type="gramStart"/>
            <w:r w:rsidRPr="00E221C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</w:t>
            </w:r>
          </w:p>
        </w:tc>
        <w:tc>
          <w:tcPr>
            <w:tcW w:w="12537" w:type="dxa"/>
            <w:gridSpan w:val="4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  <w:lang w:val="en-US"/>
              </w:rPr>
            </w:pPr>
            <w:r w:rsidRPr="00E221CB">
              <w:rPr>
                <w:rFonts w:ascii="Times New Roman" w:hAnsi="Times New Roman" w:cs="Times New Roman"/>
              </w:rPr>
              <w:t>Геометрия (учебный предмет)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1.2.3.3.1.1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Александров А. Д., Вернер А. Л., Рыжик В. И.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Геометрия.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1.2.3.3.1.2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Александров А. Д., Вернер А. Л., Рыжик В. И.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Геометрия.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1.2.3.3.1.3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Александров А. Д., Вернер А. Л., Рыжик В. И.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Геометрия.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1.2.3.3.2.1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Л.С., Бутузов В. Ф., Кадомцев С. Б. и др.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Геометрия.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1.2.3.3.3.1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Бутузов В. Ф., Кадомцев С. Б., Прасолов В. В. /Под ред.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Садовничего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1.2.3.3.3.2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Бутузов В. Ф., Кадомцев С. Б., Прасолов В. В. /Под ред. </w:t>
            </w:r>
            <w:proofErr w:type="spellStart"/>
            <w:r w:rsidRPr="00E221CB">
              <w:rPr>
                <w:rFonts w:ascii="Times New Roman" w:hAnsi="Times New Roman" w:cs="Times New Roman"/>
              </w:rPr>
              <w:lastRenderedPageBreak/>
              <w:t>Садовничего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lastRenderedPageBreak/>
              <w:t>1.2.3.3.3.3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 xml:space="preserve">Бутузов В. Ф., Кадомцев С. Б., Прасолов В. В. /Под ред. </w:t>
            </w:r>
            <w:proofErr w:type="spellStart"/>
            <w:r w:rsidRPr="00E221CB">
              <w:rPr>
                <w:rFonts w:ascii="Times New Roman" w:hAnsi="Times New Roman" w:cs="Times New Roman"/>
              </w:rPr>
              <w:t>Садовничего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1.2.3.3.4.1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Глейзер Г. Д.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Геометрия: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Учебник для 7 класса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1.2.3.3.4.2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Глейзер Г. Д.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Геометрия: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Учебник для 8 класса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1.2.3.3.4.3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Глейзер Г. Д.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Геометрия: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Учебник для 9 класса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1.2.3.3.5.1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Полонский В. Б., Якир М. С.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Геометрия.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ВЕНТАНА_ГРАФ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1.2.3.3.5.2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Полонский В. Б., Якир М. С.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Геометрия.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ВЕНТАНА_ГРАФ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1.2.3.3.5.3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gramStart"/>
            <w:r w:rsidRPr="00E221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E221CB">
              <w:rPr>
                <w:rFonts w:ascii="Times New Roman" w:hAnsi="Times New Roman" w:cs="Times New Roman"/>
              </w:rPr>
              <w:t xml:space="preserve"> А. Г., Полонский В. Б., Якир М. С.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Геометрия.</w:t>
            </w:r>
          </w:p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Издательский центр ВЕНТАНА_ГРАФ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1.2.3.3.6.1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Погорелов А. В.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1.2.3.3.7.1</w:t>
            </w:r>
          </w:p>
        </w:tc>
        <w:tc>
          <w:tcPr>
            <w:tcW w:w="12537" w:type="dxa"/>
            <w:gridSpan w:val="4"/>
          </w:tcPr>
          <w:p w:rsidR="00F61D10" w:rsidRDefault="00F61D10" w:rsidP="007367F1">
            <w:r w:rsidRPr="00E221CB">
              <w:rPr>
                <w:rFonts w:ascii="Times New Roman" w:hAnsi="Times New Roman" w:cs="Times New Roman"/>
              </w:rPr>
              <w:t xml:space="preserve">Позиция исключена – приказ </w:t>
            </w:r>
            <w:proofErr w:type="spellStart"/>
            <w:r w:rsidRPr="00E221C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России от 26 января 2016 года № 38.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CB">
              <w:rPr>
                <w:rFonts w:ascii="Times New Roman" w:hAnsi="Times New Roman" w:cs="Times New Roman"/>
              </w:rPr>
              <w:t>– см. предыдущую редакцию.</w:t>
            </w:r>
          </w:p>
        </w:tc>
      </w:tr>
      <w:tr w:rsidR="00F61D10" w:rsidRPr="00E221CB" w:rsidTr="00C836C2">
        <w:tc>
          <w:tcPr>
            <w:tcW w:w="1356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1.2.3.3.8.1</w:t>
            </w:r>
          </w:p>
        </w:tc>
        <w:tc>
          <w:tcPr>
            <w:tcW w:w="3317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proofErr w:type="spellStart"/>
            <w:r w:rsidRPr="00E221CB">
              <w:rPr>
                <w:rFonts w:ascii="Times New Roman" w:hAnsi="Times New Roman" w:cs="Times New Roman"/>
              </w:rPr>
              <w:t>Шарыгин</w:t>
            </w:r>
            <w:proofErr w:type="spellEnd"/>
            <w:r w:rsidRPr="00E221CB">
              <w:rPr>
                <w:rFonts w:ascii="Times New Roman" w:hAnsi="Times New Roman" w:cs="Times New Roman"/>
              </w:rPr>
              <w:t xml:space="preserve"> И. Ф.</w:t>
            </w:r>
          </w:p>
        </w:tc>
        <w:tc>
          <w:tcPr>
            <w:tcW w:w="244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61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5818" w:type="dxa"/>
          </w:tcPr>
          <w:p w:rsidR="00F61D10" w:rsidRPr="00E221CB" w:rsidRDefault="00F61D10" w:rsidP="0021484F">
            <w:pPr>
              <w:rPr>
                <w:rFonts w:ascii="Times New Roman" w:hAnsi="Times New Roman" w:cs="Times New Roman"/>
              </w:rPr>
            </w:pPr>
            <w:r w:rsidRPr="00E221CB">
              <w:rPr>
                <w:rFonts w:ascii="Times New Roman" w:hAnsi="Times New Roman" w:cs="Times New Roman"/>
              </w:rPr>
              <w:t>ДРОФА</w:t>
            </w:r>
          </w:p>
        </w:tc>
      </w:tr>
    </w:tbl>
    <w:p w:rsidR="007A4E11" w:rsidRPr="00E221CB" w:rsidRDefault="007A4E11" w:rsidP="002E3052">
      <w:pPr>
        <w:jc w:val="both"/>
        <w:rPr>
          <w:sz w:val="24"/>
          <w:szCs w:val="24"/>
        </w:rPr>
      </w:pPr>
    </w:p>
    <w:p w:rsidR="002E3052" w:rsidRPr="00E221CB" w:rsidRDefault="002E3052" w:rsidP="002E3052">
      <w:pPr>
        <w:jc w:val="both"/>
        <w:rPr>
          <w:sz w:val="24"/>
          <w:szCs w:val="24"/>
        </w:rPr>
      </w:pPr>
      <w:r w:rsidRPr="00E221CB">
        <w:rPr>
          <w:sz w:val="24"/>
          <w:szCs w:val="24"/>
        </w:rPr>
        <w:t>Методист Т.Н. Бурцева, тел. 8 910 540 46 87</w:t>
      </w:r>
    </w:p>
    <w:p w:rsidR="002E3052" w:rsidRPr="00E221CB" w:rsidRDefault="002E3052" w:rsidP="002E3052">
      <w:pPr>
        <w:jc w:val="both"/>
        <w:rPr>
          <w:sz w:val="24"/>
          <w:szCs w:val="24"/>
        </w:rPr>
      </w:pPr>
      <w:r w:rsidRPr="00E221CB">
        <w:rPr>
          <w:sz w:val="24"/>
          <w:szCs w:val="24"/>
        </w:rPr>
        <w:t xml:space="preserve">Заместитель директора С.Н. </w:t>
      </w:r>
      <w:proofErr w:type="spellStart"/>
      <w:r w:rsidRPr="00E221CB">
        <w:rPr>
          <w:sz w:val="24"/>
          <w:szCs w:val="24"/>
        </w:rPr>
        <w:t>Распопова</w:t>
      </w:r>
      <w:proofErr w:type="spellEnd"/>
      <w:r w:rsidRPr="00E221CB">
        <w:rPr>
          <w:sz w:val="24"/>
          <w:szCs w:val="24"/>
        </w:rPr>
        <w:t>, тел. 8 910 911 72 81</w:t>
      </w:r>
    </w:p>
    <w:sectPr w:rsidR="002E3052" w:rsidRPr="00E221CB" w:rsidSect="0099445A">
      <w:pgSz w:w="16838" w:h="11906" w:orient="landscape"/>
      <w:pgMar w:top="851" w:right="1134" w:bottom="85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E0" w:rsidRDefault="001513E0" w:rsidP="00DF38EC">
      <w:r>
        <w:separator/>
      </w:r>
    </w:p>
  </w:endnote>
  <w:endnote w:type="continuationSeparator" w:id="0">
    <w:p w:rsidR="001513E0" w:rsidRDefault="001513E0" w:rsidP="00DF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5290"/>
      <w:docPartObj>
        <w:docPartGallery w:val="Page Numbers (Bottom of Page)"/>
        <w:docPartUnique/>
      </w:docPartObj>
    </w:sdtPr>
    <w:sdtEndPr/>
    <w:sdtContent>
      <w:p w:rsidR="00B1447F" w:rsidRDefault="00B1447F">
        <w:pPr>
          <w:pStyle w:val="a9"/>
          <w:jc w:val="right"/>
        </w:pPr>
      </w:p>
      <w:p w:rsidR="00B1447F" w:rsidRDefault="00B144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EC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B1447F" w:rsidRDefault="00B144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E0" w:rsidRDefault="001513E0" w:rsidP="00DF38EC">
      <w:r>
        <w:separator/>
      </w:r>
    </w:p>
  </w:footnote>
  <w:footnote w:type="continuationSeparator" w:id="0">
    <w:p w:rsidR="001513E0" w:rsidRDefault="001513E0" w:rsidP="00DF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7F" w:rsidRDefault="00B1447F">
    <w:pPr>
      <w:pStyle w:val="a7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674"/>
    <w:multiLevelType w:val="hybridMultilevel"/>
    <w:tmpl w:val="3DC05C02"/>
    <w:lvl w:ilvl="0" w:tplc="A8B261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AF051E"/>
    <w:multiLevelType w:val="multilevel"/>
    <w:tmpl w:val="22E889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33460C0"/>
    <w:multiLevelType w:val="hybridMultilevel"/>
    <w:tmpl w:val="61186BDC"/>
    <w:lvl w:ilvl="0" w:tplc="0C6A7E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3930D4"/>
    <w:multiLevelType w:val="hybridMultilevel"/>
    <w:tmpl w:val="9A66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0285"/>
    <w:multiLevelType w:val="hybridMultilevel"/>
    <w:tmpl w:val="109EDB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E18B0E4">
      <w:start w:val="1"/>
      <w:numFmt w:val="decimal"/>
      <w:lvlText w:val="%2."/>
      <w:lvlJc w:val="left"/>
      <w:pPr>
        <w:ind w:left="1080" w:hanging="360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F1350C"/>
    <w:multiLevelType w:val="hybridMultilevel"/>
    <w:tmpl w:val="B24A67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71C4DE1"/>
    <w:multiLevelType w:val="hybridMultilevel"/>
    <w:tmpl w:val="F0CC5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61170"/>
    <w:multiLevelType w:val="hybridMultilevel"/>
    <w:tmpl w:val="FBB4B8BE"/>
    <w:lvl w:ilvl="0" w:tplc="DF30D7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A7B6D1C"/>
    <w:multiLevelType w:val="hybridMultilevel"/>
    <w:tmpl w:val="2B3C2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32935"/>
    <w:multiLevelType w:val="hybridMultilevel"/>
    <w:tmpl w:val="2DAE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03AC9"/>
    <w:multiLevelType w:val="hybridMultilevel"/>
    <w:tmpl w:val="EA5C5FF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CA661E3"/>
    <w:multiLevelType w:val="hybridMultilevel"/>
    <w:tmpl w:val="280255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6C15AE"/>
    <w:multiLevelType w:val="hybridMultilevel"/>
    <w:tmpl w:val="AFB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88F"/>
    <w:rsid w:val="00043964"/>
    <w:rsid w:val="00046F25"/>
    <w:rsid w:val="000505FC"/>
    <w:rsid w:val="00085351"/>
    <w:rsid w:val="00097F8B"/>
    <w:rsid w:val="000B2807"/>
    <w:rsid w:val="000C3CFF"/>
    <w:rsid w:val="000E3DB3"/>
    <w:rsid w:val="000F55B3"/>
    <w:rsid w:val="000F7685"/>
    <w:rsid w:val="001259E4"/>
    <w:rsid w:val="001513E0"/>
    <w:rsid w:val="001542DF"/>
    <w:rsid w:val="00161F02"/>
    <w:rsid w:val="00163522"/>
    <w:rsid w:val="001806F2"/>
    <w:rsid w:val="001B126D"/>
    <w:rsid w:val="00203E6D"/>
    <w:rsid w:val="0021484F"/>
    <w:rsid w:val="00224977"/>
    <w:rsid w:val="00235232"/>
    <w:rsid w:val="00250A6C"/>
    <w:rsid w:val="00250BEA"/>
    <w:rsid w:val="002522EE"/>
    <w:rsid w:val="00255AEE"/>
    <w:rsid w:val="0029719F"/>
    <w:rsid w:val="002E3052"/>
    <w:rsid w:val="00301600"/>
    <w:rsid w:val="00316005"/>
    <w:rsid w:val="00327E03"/>
    <w:rsid w:val="003579AB"/>
    <w:rsid w:val="00384178"/>
    <w:rsid w:val="003C2A4D"/>
    <w:rsid w:val="003C60D5"/>
    <w:rsid w:val="003D6157"/>
    <w:rsid w:val="003D7313"/>
    <w:rsid w:val="003F4968"/>
    <w:rsid w:val="00400B64"/>
    <w:rsid w:val="00413BC3"/>
    <w:rsid w:val="00415ACA"/>
    <w:rsid w:val="00440DDF"/>
    <w:rsid w:val="00445BA9"/>
    <w:rsid w:val="00451056"/>
    <w:rsid w:val="0045759D"/>
    <w:rsid w:val="00480E6B"/>
    <w:rsid w:val="004850C8"/>
    <w:rsid w:val="00496D4C"/>
    <w:rsid w:val="004A3CE1"/>
    <w:rsid w:val="004A58E5"/>
    <w:rsid w:val="004A79A3"/>
    <w:rsid w:val="004B1824"/>
    <w:rsid w:val="004D1FCC"/>
    <w:rsid w:val="004F68CB"/>
    <w:rsid w:val="00520DC0"/>
    <w:rsid w:val="005631AE"/>
    <w:rsid w:val="00566826"/>
    <w:rsid w:val="00567A95"/>
    <w:rsid w:val="005817D8"/>
    <w:rsid w:val="005A139B"/>
    <w:rsid w:val="005C03A4"/>
    <w:rsid w:val="005C2672"/>
    <w:rsid w:val="005E6395"/>
    <w:rsid w:val="00602B3E"/>
    <w:rsid w:val="00640056"/>
    <w:rsid w:val="00656C5A"/>
    <w:rsid w:val="006611D3"/>
    <w:rsid w:val="0068494A"/>
    <w:rsid w:val="006863AA"/>
    <w:rsid w:val="006869FA"/>
    <w:rsid w:val="00693DFA"/>
    <w:rsid w:val="00696328"/>
    <w:rsid w:val="006A7102"/>
    <w:rsid w:val="006F533B"/>
    <w:rsid w:val="007367F1"/>
    <w:rsid w:val="007579E5"/>
    <w:rsid w:val="007728F1"/>
    <w:rsid w:val="00790ADE"/>
    <w:rsid w:val="007A4E11"/>
    <w:rsid w:val="007B160B"/>
    <w:rsid w:val="007D2948"/>
    <w:rsid w:val="007F2602"/>
    <w:rsid w:val="007F2D3E"/>
    <w:rsid w:val="007F588F"/>
    <w:rsid w:val="00803AF0"/>
    <w:rsid w:val="0081125D"/>
    <w:rsid w:val="00822B27"/>
    <w:rsid w:val="0086088E"/>
    <w:rsid w:val="0086677F"/>
    <w:rsid w:val="00887B9D"/>
    <w:rsid w:val="008A0B30"/>
    <w:rsid w:val="008D38E8"/>
    <w:rsid w:val="008D7241"/>
    <w:rsid w:val="008F3EC2"/>
    <w:rsid w:val="00912642"/>
    <w:rsid w:val="009340CA"/>
    <w:rsid w:val="00941548"/>
    <w:rsid w:val="00944F98"/>
    <w:rsid w:val="00954796"/>
    <w:rsid w:val="00983B67"/>
    <w:rsid w:val="0099445A"/>
    <w:rsid w:val="00996C05"/>
    <w:rsid w:val="009C4CE1"/>
    <w:rsid w:val="009E0BA6"/>
    <w:rsid w:val="00A1425F"/>
    <w:rsid w:val="00A5482F"/>
    <w:rsid w:val="00A5587E"/>
    <w:rsid w:val="00A603EC"/>
    <w:rsid w:val="00A62FBC"/>
    <w:rsid w:val="00AF4EDF"/>
    <w:rsid w:val="00AF5219"/>
    <w:rsid w:val="00B1447F"/>
    <w:rsid w:val="00B17688"/>
    <w:rsid w:val="00B358FA"/>
    <w:rsid w:val="00B4030A"/>
    <w:rsid w:val="00B455E4"/>
    <w:rsid w:val="00B45A31"/>
    <w:rsid w:val="00B57DE6"/>
    <w:rsid w:val="00B70720"/>
    <w:rsid w:val="00B81CD5"/>
    <w:rsid w:val="00BA0D9C"/>
    <w:rsid w:val="00BE78BF"/>
    <w:rsid w:val="00BF4753"/>
    <w:rsid w:val="00C71974"/>
    <w:rsid w:val="00C74661"/>
    <w:rsid w:val="00C836C2"/>
    <w:rsid w:val="00C930B0"/>
    <w:rsid w:val="00CA228B"/>
    <w:rsid w:val="00CB21D5"/>
    <w:rsid w:val="00CD5A99"/>
    <w:rsid w:val="00CE588D"/>
    <w:rsid w:val="00CE7CFE"/>
    <w:rsid w:val="00CF1AFD"/>
    <w:rsid w:val="00CF1D52"/>
    <w:rsid w:val="00CF4AC0"/>
    <w:rsid w:val="00D110EC"/>
    <w:rsid w:val="00D13F13"/>
    <w:rsid w:val="00D3338E"/>
    <w:rsid w:val="00D47D54"/>
    <w:rsid w:val="00D618E5"/>
    <w:rsid w:val="00D74503"/>
    <w:rsid w:val="00D77E9D"/>
    <w:rsid w:val="00D81202"/>
    <w:rsid w:val="00D81F9B"/>
    <w:rsid w:val="00DA7B8D"/>
    <w:rsid w:val="00DB4808"/>
    <w:rsid w:val="00DF38EC"/>
    <w:rsid w:val="00E13308"/>
    <w:rsid w:val="00E1400F"/>
    <w:rsid w:val="00E221CB"/>
    <w:rsid w:val="00E44DFA"/>
    <w:rsid w:val="00E940E0"/>
    <w:rsid w:val="00E95F86"/>
    <w:rsid w:val="00EB2994"/>
    <w:rsid w:val="00EC2B87"/>
    <w:rsid w:val="00EE4B3F"/>
    <w:rsid w:val="00EF5ECE"/>
    <w:rsid w:val="00F120B5"/>
    <w:rsid w:val="00F32FC8"/>
    <w:rsid w:val="00F61D10"/>
    <w:rsid w:val="00F65A39"/>
    <w:rsid w:val="00F80B9D"/>
    <w:rsid w:val="00FB1D2B"/>
    <w:rsid w:val="00FE23F2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3"/>
  </w:style>
  <w:style w:type="paragraph" w:styleId="1">
    <w:name w:val="heading 1"/>
    <w:basedOn w:val="a"/>
    <w:next w:val="a"/>
    <w:link w:val="10"/>
    <w:uiPriority w:val="9"/>
    <w:qFormat/>
    <w:rsid w:val="00D13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3F13"/>
  </w:style>
  <w:style w:type="character" w:styleId="a4">
    <w:name w:val="Hyperlink"/>
    <w:basedOn w:val="a0"/>
    <w:uiPriority w:val="99"/>
    <w:unhideWhenUsed/>
    <w:rsid w:val="00B57DE6"/>
    <w:rPr>
      <w:color w:val="0000FF" w:themeColor="hyperlink"/>
      <w:u w:val="single"/>
    </w:rPr>
  </w:style>
  <w:style w:type="paragraph" w:customStyle="1" w:styleId="Default">
    <w:name w:val="Default"/>
    <w:rsid w:val="008D38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8D38E8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38E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DF3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8EC"/>
  </w:style>
  <w:style w:type="paragraph" w:styleId="a9">
    <w:name w:val="footer"/>
    <w:basedOn w:val="a"/>
    <w:link w:val="aa"/>
    <w:uiPriority w:val="99"/>
    <w:unhideWhenUsed/>
    <w:rsid w:val="00DF3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38EC"/>
  </w:style>
  <w:style w:type="paragraph" w:styleId="ab">
    <w:name w:val="Balloon Text"/>
    <w:basedOn w:val="a"/>
    <w:link w:val="ac"/>
    <w:uiPriority w:val="99"/>
    <w:semiHidden/>
    <w:unhideWhenUsed/>
    <w:rsid w:val="00D81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120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520DC0"/>
    <w:pPr>
      <w:ind w:right="398"/>
    </w:pPr>
    <w:rPr>
      <w:rFonts w:eastAsia="Times New Roman"/>
      <w:kern w:val="32"/>
      <w:sz w:val="28"/>
      <w:szCs w:val="32"/>
    </w:rPr>
  </w:style>
  <w:style w:type="character" w:customStyle="1" w:styleId="ae">
    <w:name w:val="Основной текст Знак"/>
    <w:basedOn w:val="a0"/>
    <w:link w:val="ad"/>
    <w:uiPriority w:val="99"/>
    <w:rsid w:val="00520DC0"/>
    <w:rPr>
      <w:rFonts w:eastAsia="Times New Roman"/>
      <w:kern w:val="32"/>
      <w:sz w:val="28"/>
      <w:szCs w:val="32"/>
    </w:rPr>
  </w:style>
  <w:style w:type="character" w:customStyle="1" w:styleId="52">
    <w:name w:val="Основной текст + Курсив52"/>
    <w:uiPriority w:val="99"/>
    <w:rsid w:val="00520DC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uiPriority w:val="99"/>
    <w:rsid w:val="00520DC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00">
    <w:name w:val="Основной текст (10)_"/>
    <w:link w:val="101"/>
    <w:uiPriority w:val="99"/>
    <w:rsid w:val="00520DC0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520DC0"/>
    <w:pPr>
      <w:shd w:val="clear" w:color="auto" w:fill="FFFFFF"/>
      <w:spacing w:line="240" w:lineRule="atLeast"/>
    </w:pPr>
    <w:rPr>
      <w:b/>
    </w:rPr>
  </w:style>
  <w:style w:type="character" w:customStyle="1" w:styleId="102">
    <w:name w:val="Основной текст (10) + Не полужирный"/>
    <w:aliases w:val="Курсив20"/>
    <w:uiPriority w:val="99"/>
    <w:rsid w:val="00520DC0"/>
    <w:rPr>
      <w:b/>
      <w:bCs w:val="0"/>
      <w:i/>
      <w:iCs/>
      <w:shd w:val="clear" w:color="auto" w:fill="FFFFFF"/>
    </w:rPr>
  </w:style>
  <w:style w:type="character" w:customStyle="1" w:styleId="51">
    <w:name w:val="Основной текст + Курсив51"/>
    <w:uiPriority w:val="99"/>
    <w:rsid w:val="00520DC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uiPriority w:val="99"/>
    <w:rsid w:val="00520DC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uiPriority w:val="99"/>
    <w:rsid w:val="00520DC0"/>
    <w:rPr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3"/>
  </w:style>
  <w:style w:type="paragraph" w:styleId="1">
    <w:name w:val="heading 1"/>
    <w:basedOn w:val="a"/>
    <w:next w:val="a"/>
    <w:link w:val="10"/>
    <w:uiPriority w:val="9"/>
    <w:qFormat/>
    <w:rsid w:val="00D13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3F13"/>
  </w:style>
  <w:style w:type="character" w:styleId="a4">
    <w:name w:val="Hyperlink"/>
    <w:basedOn w:val="a0"/>
    <w:uiPriority w:val="99"/>
    <w:unhideWhenUsed/>
    <w:rsid w:val="00B57DE6"/>
    <w:rPr>
      <w:color w:val="0000FF" w:themeColor="hyperlink"/>
      <w:u w:val="single"/>
    </w:rPr>
  </w:style>
  <w:style w:type="paragraph" w:customStyle="1" w:styleId="Default">
    <w:name w:val="Default"/>
    <w:rsid w:val="008D38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8D38E8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38E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DF3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8EC"/>
  </w:style>
  <w:style w:type="paragraph" w:styleId="a9">
    <w:name w:val="footer"/>
    <w:basedOn w:val="a"/>
    <w:link w:val="aa"/>
    <w:uiPriority w:val="99"/>
    <w:unhideWhenUsed/>
    <w:rsid w:val="00DF3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38EC"/>
  </w:style>
  <w:style w:type="paragraph" w:styleId="ab">
    <w:name w:val="Balloon Text"/>
    <w:basedOn w:val="a"/>
    <w:link w:val="ac"/>
    <w:uiPriority w:val="99"/>
    <w:semiHidden/>
    <w:unhideWhenUsed/>
    <w:rsid w:val="00D81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garant.ru/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hyperlink" Target="http://www.sgu.ru/ogis/museum/kassil/frends/frends_ceol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34" Type="http://schemas.openxmlformats.org/officeDocument/2006/relationships/hyperlink" Target="http://cc.vspu.ac.ru/~mog/interex/kaluga/architec.htm" TargetMode="External"/><Relationship Id="rId42" Type="http://schemas.openxmlformats.org/officeDocument/2006/relationships/hyperlink" Target="http://www.gmik.ru/chizh/chizhevsky.htm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ar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museum.ru/M1472" TargetMode="External"/><Relationship Id="rId38" Type="http://schemas.openxmlformats.org/officeDocument/2006/relationships/hyperlink" Target="http://www.hrono.ru/biograf/ciolkov.htm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www.garant.ru/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hyperlink" Target="http://www.lib.ru/RUFANT/CIOLKOWSKIJ/luna.tx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vvvvvv.garant.ru/" TargetMode="External"/><Relationship Id="rId32" Type="http://schemas.openxmlformats.org/officeDocument/2006/relationships/hyperlink" Target="http://fgosreestr.ru/" TargetMode="External"/><Relationship Id="rId37" Type="http://schemas.openxmlformats.org/officeDocument/2006/relationships/hyperlink" Target="http://www.chronos.msu.ru/quotations/tsiolkovsky.html" TargetMode="External"/><Relationship Id="rId40" Type="http://schemas.openxmlformats.org/officeDocument/2006/relationships/hyperlink" Target="http://www.litera-c.ahaha.ru" TargetMode="External"/><Relationship Id="rId45" Type="http://schemas.openxmlformats.org/officeDocument/2006/relationships/hyperlink" Target="http://astrokras.pusku.com/pub/book2-chizevsky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vvvvvv.garant.ru/" TargetMode="External"/><Relationship Id="rId36" Type="http://schemas.openxmlformats.org/officeDocument/2006/relationships/hyperlink" Target="http://www.mai.ru/projects/flight/tsiolkov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garant.ru/" TargetMode="External"/><Relationship Id="rId19" Type="http://schemas.openxmlformats.org/officeDocument/2006/relationships/hyperlink" Target="http://www.consultant.ru/" TargetMode="External"/><Relationship Id="rId31" Type="http://schemas.openxmlformats.org/officeDocument/2006/relationships/hyperlink" Target="http://fgosreestr.ru/" TargetMode="External"/><Relationship Id="rId44" Type="http://schemas.openxmlformats.org/officeDocument/2006/relationships/hyperlink" Target="http://www.book-chel.ru/ind.php?what=card&amp;id=44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hyperlink" Target="http://www.garant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vvvvvv.garant.ru/" TargetMode="External"/><Relationship Id="rId35" Type="http://schemas.openxmlformats.org/officeDocument/2006/relationships/hyperlink" Target="http://www.space.hobby.ru/firsts/tsiolkovsky.html" TargetMode="External"/><Relationship Id="rId43" Type="http://schemas.openxmlformats.org/officeDocument/2006/relationships/hyperlink" Target="http://www.chronos.msu.ru/biographies/chizhevsky.html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7FE7-C363-4041-A786-034C9A73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36</Pages>
  <Words>13815</Words>
  <Characters>78746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Гавриченков А.Н.</dc:creator>
  <cp:lastModifiedBy>user</cp:lastModifiedBy>
  <cp:revision>53</cp:revision>
  <cp:lastPrinted>2016-07-25T09:15:00Z</cp:lastPrinted>
  <dcterms:created xsi:type="dcterms:W3CDTF">2016-07-25T08:14:00Z</dcterms:created>
  <dcterms:modified xsi:type="dcterms:W3CDTF">2016-08-18T13:31:00Z</dcterms:modified>
</cp:coreProperties>
</file>