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7DC4" w14:textId="77777777" w:rsidR="004D133D" w:rsidRPr="004D133D" w:rsidRDefault="004D133D" w:rsidP="004D133D">
      <w:pPr>
        <w:spacing w:after="0"/>
        <w:jc w:val="right"/>
        <w:rPr>
          <w:rFonts w:ascii="Times New Roman" w:hAnsi="Times New Roman" w:cs="Times New Roman"/>
          <w:sz w:val="24"/>
          <w:szCs w:val="24"/>
        </w:rPr>
      </w:pPr>
      <w:r w:rsidRPr="004D133D">
        <w:rPr>
          <w:rFonts w:ascii="Times New Roman" w:hAnsi="Times New Roman" w:cs="Times New Roman"/>
          <w:sz w:val="24"/>
          <w:szCs w:val="24"/>
        </w:rPr>
        <w:t>Утверждены</w:t>
      </w:r>
    </w:p>
    <w:p w14:paraId="0EE8BE85" w14:textId="77777777" w:rsidR="004D133D" w:rsidRPr="004D133D" w:rsidRDefault="004D133D" w:rsidP="004D133D">
      <w:pPr>
        <w:spacing w:after="0"/>
        <w:jc w:val="right"/>
        <w:rPr>
          <w:rFonts w:ascii="Times New Roman" w:hAnsi="Times New Roman" w:cs="Times New Roman"/>
          <w:sz w:val="24"/>
          <w:szCs w:val="24"/>
        </w:rPr>
      </w:pPr>
      <w:r w:rsidRPr="004D133D">
        <w:rPr>
          <w:rFonts w:ascii="Times New Roman" w:hAnsi="Times New Roman" w:cs="Times New Roman"/>
          <w:sz w:val="24"/>
          <w:szCs w:val="24"/>
        </w:rPr>
        <w:t>приказом Федеральной службы</w:t>
      </w:r>
    </w:p>
    <w:p w14:paraId="11E1A09A" w14:textId="77777777" w:rsidR="004D133D" w:rsidRPr="004D133D" w:rsidRDefault="004D133D" w:rsidP="004D133D">
      <w:pPr>
        <w:spacing w:after="0"/>
        <w:jc w:val="right"/>
        <w:rPr>
          <w:rFonts w:ascii="Times New Roman" w:hAnsi="Times New Roman" w:cs="Times New Roman"/>
          <w:sz w:val="24"/>
          <w:szCs w:val="24"/>
        </w:rPr>
      </w:pPr>
      <w:r w:rsidRPr="004D133D">
        <w:rPr>
          <w:rFonts w:ascii="Times New Roman" w:hAnsi="Times New Roman" w:cs="Times New Roman"/>
          <w:sz w:val="24"/>
          <w:szCs w:val="24"/>
        </w:rPr>
        <w:t>по надзору в сфере</w:t>
      </w:r>
    </w:p>
    <w:p w14:paraId="17DAF4D6" w14:textId="77777777" w:rsidR="004D133D" w:rsidRPr="004D133D" w:rsidRDefault="004D133D" w:rsidP="004D133D">
      <w:pPr>
        <w:spacing w:after="0"/>
        <w:jc w:val="right"/>
        <w:rPr>
          <w:rFonts w:ascii="Times New Roman" w:hAnsi="Times New Roman" w:cs="Times New Roman"/>
          <w:sz w:val="24"/>
          <w:szCs w:val="24"/>
        </w:rPr>
      </w:pPr>
      <w:r w:rsidRPr="004D133D">
        <w:rPr>
          <w:rFonts w:ascii="Times New Roman" w:hAnsi="Times New Roman" w:cs="Times New Roman"/>
          <w:sz w:val="24"/>
          <w:szCs w:val="24"/>
        </w:rPr>
        <w:t>образования и науки</w:t>
      </w:r>
    </w:p>
    <w:p w14:paraId="45EF74C2" w14:textId="77777777" w:rsidR="004D133D" w:rsidRPr="004D133D" w:rsidRDefault="004D133D" w:rsidP="004D133D">
      <w:pPr>
        <w:spacing w:after="0"/>
        <w:jc w:val="right"/>
        <w:rPr>
          <w:rFonts w:ascii="Times New Roman" w:hAnsi="Times New Roman" w:cs="Times New Roman"/>
          <w:sz w:val="24"/>
          <w:szCs w:val="24"/>
        </w:rPr>
      </w:pPr>
      <w:r w:rsidRPr="004D133D">
        <w:rPr>
          <w:rFonts w:ascii="Times New Roman" w:hAnsi="Times New Roman" w:cs="Times New Roman"/>
          <w:sz w:val="24"/>
          <w:szCs w:val="24"/>
        </w:rPr>
        <w:t>от 24.12.2021 N 1689</w:t>
      </w:r>
    </w:p>
    <w:p w14:paraId="0E5F071A" w14:textId="77777777" w:rsidR="004D133D" w:rsidRPr="004D133D" w:rsidRDefault="004D133D" w:rsidP="004D133D">
      <w:pPr>
        <w:jc w:val="both"/>
        <w:rPr>
          <w:rFonts w:ascii="Times New Roman" w:hAnsi="Times New Roman" w:cs="Times New Roman"/>
          <w:sz w:val="24"/>
          <w:szCs w:val="24"/>
        </w:rPr>
      </w:pPr>
    </w:p>
    <w:p w14:paraId="6EA03501" w14:textId="77777777" w:rsidR="004D133D" w:rsidRPr="004D133D" w:rsidRDefault="004D133D" w:rsidP="004D133D">
      <w:pPr>
        <w:jc w:val="center"/>
        <w:rPr>
          <w:rFonts w:ascii="Times New Roman" w:hAnsi="Times New Roman" w:cs="Times New Roman"/>
          <w:sz w:val="24"/>
          <w:szCs w:val="24"/>
        </w:rPr>
      </w:pPr>
      <w:r w:rsidRPr="004D133D">
        <w:rPr>
          <w:rFonts w:ascii="Times New Roman" w:hAnsi="Times New Roman" w:cs="Times New Roman"/>
          <w:sz w:val="24"/>
          <w:szCs w:val="24"/>
        </w:rPr>
        <w:t>ТРЕБОВАНИЯ</w:t>
      </w:r>
    </w:p>
    <w:p w14:paraId="131E48EC" w14:textId="77777777" w:rsidR="004D133D" w:rsidRPr="004D133D" w:rsidRDefault="004D133D" w:rsidP="004D133D">
      <w:pPr>
        <w:jc w:val="center"/>
        <w:rPr>
          <w:rFonts w:ascii="Times New Roman" w:hAnsi="Times New Roman" w:cs="Times New Roman"/>
          <w:sz w:val="24"/>
          <w:szCs w:val="24"/>
        </w:rPr>
      </w:pPr>
      <w:r w:rsidRPr="004D133D">
        <w:rPr>
          <w:rFonts w:ascii="Times New Roman" w:hAnsi="Times New Roman" w:cs="Times New Roman"/>
          <w:sz w:val="24"/>
          <w:szCs w:val="24"/>
        </w:rPr>
        <w:t>К ЗАПОЛНЕНИЮ И ОФОРМЛЕНИЮ ЗАЯВЛЕНИЯ О ПЕРЕОФОРМЛЕНИИ</w:t>
      </w:r>
    </w:p>
    <w:p w14:paraId="0BE04C65" w14:textId="77777777" w:rsidR="004D133D" w:rsidRPr="004D133D" w:rsidRDefault="004D133D" w:rsidP="004D133D">
      <w:pPr>
        <w:jc w:val="center"/>
        <w:rPr>
          <w:rFonts w:ascii="Times New Roman" w:hAnsi="Times New Roman" w:cs="Times New Roman"/>
          <w:sz w:val="24"/>
          <w:szCs w:val="24"/>
        </w:rPr>
      </w:pPr>
      <w:r w:rsidRPr="004D133D">
        <w:rPr>
          <w:rFonts w:ascii="Times New Roman" w:hAnsi="Times New Roman" w:cs="Times New Roman"/>
          <w:sz w:val="24"/>
          <w:szCs w:val="24"/>
        </w:rPr>
        <w:t>СВИДЕТЕЛЬСТВА О ГОСУДАРСТВЕННОЙ АККРЕДИТАЦИИ ОБРАЗОВАТЕЛЬНОЙ</w:t>
      </w:r>
    </w:p>
    <w:p w14:paraId="36DF7D2F" w14:textId="77777777" w:rsidR="004D133D" w:rsidRPr="004D133D" w:rsidRDefault="004D133D" w:rsidP="004D133D">
      <w:pPr>
        <w:jc w:val="center"/>
        <w:rPr>
          <w:rFonts w:ascii="Times New Roman" w:hAnsi="Times New Roman" w:cs="Times New Roman"/>
          <w:sz w:val="24"/>
          <w:szCs w:val="24"/>
        </w:rPr>
      </w:pPr>
      <w:r w:rsidRPr="004D133D">
        <w:rPr>
          <w:rFonts w:ascii="Times New Roman" w:hAnsi="Times New Roman" w:cs="Times New Roman"/>
          <w:sz w:val="24"/>
          <w:szCs w:val="24"/>
        </w:rPr>
        <w:t>ДЕЯТЕЛЬНОСТИ И (ИЛИ) ПРИЛОЖЕНИЯ (ПРИЛОЖЕНИЙ) К НЕМУ</w:t>
      </w:r>
    </w:p>
    <w:p w14:paraId="36D23A48" w14:textId="77777777" w:rsidR="004D133D" w:rsidRPr="004D133D" w:rsidRDefault="004D133D" w:rsidP="004D133D">
      <w:pPr>
        <w:jc w:val="both"/>
        <w:rPr>
          <w:rFonts w:ascii="Times New Roman" w:hAnsi="Times New Roman" w:cs="Times New Roman"/>
          <w:sz w:val="24"/>
          <w:szCs w:val="24"/>
        </w:rPr>
      </w:pPr>
    </w:p>
    <w:p w14:paraId="3A12BD90"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1. Заявление о переоформлении свидетельства о государственной аккредитации образовательной деятельности и (или) приложения (приложений) к нему (далее - заявление) представляется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в аккредитационный орган &lt;1&gt; в форме электронного документа, подписанного электронной подписью,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либо в печатном виде на бумажном носителе.</w:t>
      </w:r>
    </w:p>
    <w:p w14:paraId="7BFF1C3E"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w:t>
      </w:r>
    </w:p>
    <w:p w14:paraId="04EB7C0D"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(часть 5 статьи 92 Федерального закона от 29.12.2012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14:paraId="5902A635" w14:textId="77777777" w:rsidR="004D133D" w:rsidRPr="004D133D" w:rsidRDefault="004D133D" w:rsidP="004D133D">
      <w:pPr>
        <w:jc w:val="both"/>
        <w:rPr>
          <w:rFonts w:ascii="Times New Roman" w:hAnsi="Times New Roman" w:cs="Times New Roman"/>
          <w:sz w:val="24"/>
          <w:szCs w:val="24"/>
        </w:rPr>
      </w:pPr>
    </w:p>
    <w:p w14:paraId="55AF34E4"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2. Заявление заполняется на русском языке, за исключением случая, установленного пунктом 5 настоящих требований.</w:t>
      </w:r>
    </w:p>
    <w:p w14:paraId="3D8CEF69"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3. В заявлении заполняются все строки и графы. Недопустимо добавление или исключение из формы заявления строк и граф, за исключением случаев, установленных пунктами 5 - 6, 8 - 9, 11 - 12 настоящих требований.</w:t>
      </w:r>
    </w:p>
    <w:p w14:paraId="62C96E27"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 xml:space="preserve">4. В заявлении указываются регистрационный номер свидетельства о государственной аккредитации образовательной деятельности, дата выдачи свидетельства о государственной аккредитации образовательной деятельности, серия, номер бланка свидетельства о государственной аккредитации образовательной деятельности, номер(а) приложения (приложений) к свидетельству о государственной аккредитации образовательной деятельности, номер, дата выдачи свидетельства о государственной </w:t>
      </w:r>
      <w:r w:rsidRPr="004D133D">
        <w:rPr>
          <w:rFonts w:ascii="Times New Roman" w:hAnsi="Times New Roman" w:cs="Times New Roman"/>
          <w:sz w:val="24"/>
          <w:szCs w:val="24"/>
        </w:rPr>
        <w:lastRenderedPageBreak/>
        <w:t>аккредитации образовательной деятельности, к которому выдано приложение (приложения) к свидетельству о государственной аккредитации образовательной деятельности, а также серия и номер бланка свидетельства о государственной аккредитации образовательной деятельности, к которому выдано приложение (приложения) к свидетельству о государственной аккредитации образовательной деятельности, и полное наименование аккредитационного органа, выдавшего свидетельство о государственной аккредитации образовательной деятельности.</w:t>
      </w:r>
    </w:p>
    <w:p w14:paraId="6493B44B"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5. В заявлении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14:paraId="11789131"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В случае заполнения заявления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14:paraId="5966C683"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14:paraId="56DA74E4"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w:t>
      </w:r>
    </w:p>
    <w:p w14:paraId="15C33ED9"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&lt;2&gt; Статья 10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2021, N 9, ст. 1469).</w:t>
      </w:r>
    </w:p>
    <w:p w14:paraId="7E4ED382" w14:textId="77777777" w:rsidR="004D133D" w:rsidRPr="004D133D" w:rsidRDefault="004D133D" w:rsidP="004D133D">
      <w:pPr>
        <w:jc w:val="both"/>
        <w:rPr>
          <w:rFonts w:ascii="Times New Roman" w:hAnsi="Times New Roman" w:cs="Times New Roman"/>
          <w:sz w:val="24"/>
          <w:szCs w:val="24"/>
        </w:rPr>
      </w:pPr>
    </w:p>
    <w:p w14:paraId="311529C6"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6. В строке "в связи с:" указывается только основание, являющееся причиной переоформления свидетельства о государственной аккредитации образовательной деятельности и (или) приложения (приложений) к нему, в соответствии с указанным в заявлении перечнем оснований для переоформления свидетельства о государственной аккредитации образовательной деятельности. Иные основания из заявления исключаются.</w:t>
      </w:r>
    </w:p>
    <w:p w14:paraId="13F05B09"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lastRenderedPageBreak/>
        <w:t>7. В строке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подается заявление.</w:t>
      </w:r>
    </w:p>
    <w:p w14:paraId="06E13467"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8. Табличные части заявления заполняются в следующем порядке.</w:t>
      </w:r>
    </w:p>
    <w:p w14:paraId="08A3F584"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В случаях переоформления свидетельства о государственной аккредитации образовательной деятельности в связи с государственной аккредитацией в отношении ранее не аккредитованных образовательных программ, реализуемых организацией или ее филиалом, или изменением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о государственной аккредитации образовательной деятельности, при установлении Министерством науки и высшего образования Российской Федерации, Министерством просвещения Российской Федерации в пределах установленной сферы ведения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в табличную часть заявления включаются образовательные программы, которые представлены к процедуре переоформления свидетельства о государственной аккредитации образовательной деятельности.</w:t>
      </w:r>
    </w:p>
    <w:p w14:paraId="150E6EDF"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В случаях переоформления свидетельства о государственной аккредитации образовательной деятельности в связи с внесением изменений в реестр лицензий на осуществление образовательной деятельности в связи с прекращением реализации отдельных образовательных программ, реализуемых организацией или ее филиалом, или лишением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видов профессиональной деятельности в табличную часть заявления включаются образовательные программы, которые должны быть исключены из соответствующего приложения к свидетельству о государственной аккредитации образовательной деятельности в результате переоформления свидетельства о государственной аккредитации образовательной деятельности.</w:t>
      </w:r>
    </w:p>
    <w:p w14:paraId="65C0110A"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В случае переоформления свидетельства о государственной аккредитации образовательной деятельности в связи с реорганизацией организации, осуществляющей образовательную деятельность, в форме преобразования, присоединения, слияния, изменением места нахождения или наименования организации, осуществляющей образовательную деятельность, или ее филиала, изменением фамилии, имени, отчества (при наличии) индивидуального предпринимателя, указанного в свидетельстве о государственной аккредитации, табличные части из заявления исключаются.</w:t>
      </w:r>
    </w:p>
    <w:p w14:paraId="145A9709"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В случае переоформления свидетельства о государственной аккредитации, образовательной деятельности по нескольким основаниям табличные части заполняются по каждому основанию отдельно.</w:t>
      </w:r>
    </w:p>
    <w:p w14:paraId="7260E50C"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 xml:space="preserve">9. Табличная часть формы заявления в отношении основных общеобразовательных программ (далее - таблица ОО) заполняется в случае, если заявитель заявил к переоформлению свидетельство о государственной аккредитации образовательной </w:t>
      </w:r>
      <w:r w:rsidRPr="004D133D">
        <w:rPr>
          <w:rFonts w:ascii="Times New Roman" w:hAnsi="Times New Roman" w:cs="Times New Roman"/>
          <w:sz w:val="24"/>
          <w:szCs w:val="24"/>
        </w:rPr>
        <w:lastRenderedPageBreak/>
        <w:t>деятельности, выданное в отношении основных общеобразовательных программ. В ином случае данная часть из заявления исключается.</w:t>
      </w:r>
    </w:p>
    <w:p w14:paraId="0A3FE0B8"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10. Графа 2 таблицы ОО заполняется в соответствии с пунктом 1 части 3 статьи 12 Федерального закона N 273-ФЗ.</w:t>
      </w:r>
    </w:p>
    <w:p w14:paraId="4F9CA0ED"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В графах 3 - 5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заявления.</w:t>
      </w:r>
    </w:p>
    <w:p w14:paraId="46D672C6"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11. Табличная часть формы заявления в отношении основных профессиональных образовательных программ (далее - таблица ПО) заполняется в случае, если заявитель заявил к переоформлению свидетельство о государственной аккредитации образовательной деятельности, выданное в отношении основных профессиональных образовательных программ. В ином случае данная часть из заявления исключается.</w:t>
      </w:r>
    </w:p>
    <w:p w14:paraId="2BFDE521"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В графе 2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 Министерства образования и науки Российской Федерации:</w:t>
      </w:r>
    </w:p>
    <w:p w14:paraId="464BFC9A"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14:paraId="6C268313"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от 12 сентября 2013 г. N 1060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w:t>
      </w:r>
    </w:p>
    <w:p w14:paraId="1C7F55A8"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 xml:space="preserve">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w:t>
      </w:r>
      <w:r w:rsidRPr="004D133D">
        <w:rPr>
          <w:rFonts w:ascii="Times New Roman" w:hAnsi="Times New Roman" w:cs="Times New Roman"/>
          <w:sz w:val="24"/>
          <w:szCs w:val="24"/>
        </w:rPr>
        <w:lastRenderedPageBreak/>
        <w:t>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для соответствующего уровня профессионального образования.</w:t>
      </w:r>
    </w:p>
    <w:p w14:paraId="5C05DB48"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Наименование образовательной программы среднего профессионального образования вносится в таблицу ПО с указанием в скобках типа подготовки (базовая подготовка либо углубленная подготовка), а также срока обучения по очной форме обучения в соответствии с федеральным государственным образовательным стандартом.</w:t>
      </w:r>
    </w:p>
    <w:p w14:paraId="67BA3D69"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Графа 3 таблицы ПО заполняется в соответствии с частью 5 статьи 10 Федерального закона N 273-ФЗ.</w:t>
      </w:r>
    </w:p>
    <w:p w14:paraId="6ED2C054"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В графах 4 - 6 таблицы ПО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заявления.</w:t>
      </w:r>
    </w:p>
    <w:p w14:paraId="262958E5"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12. В случаях, когда свидетельство о государственной аккредитации образовательной деятельности переоформляется только в отношении филиала (филиалов), табличные части, указанные в пунктах 9 и 10 настоящих требований, из заявления исключаются.</w:t>
      </w:r>
    </w:p>
    <w:p w14:paraId="1B43FEC5"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13. Раздел "Сведения о филиале" заполняется в случае, если организация заявляет для переоформления свидетельства о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раздел из заявления исключается.</w:t>
      </w:r>
    </w:p>
    <w:p w14:paraId="1A917A2D"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В случаях, когда организация заявляет для переоформления свидетельство о государственной аккредитации образовательной деятельности в отношении нескольких филиалов, то раздел "Сведения о филиале" заполняется по каждому филиалу отдельно.</w:t>
      </w:r>
    </w:p>
    <w:p w14:paraId="5A08C313"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 xml:space="preserve">14. В разделе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w:t>
      </w:r>
      <w:r w:rsidRPr="004D133D">
        <w:rPr>
          <w:rFonts w:ascii="Times New Roman" w:hAnsi="Times New Roman" w:cs="Times New Roman"/>
          <w:sz w:val="24"/>
          <w:szCs w:val="24"/>
        </w:rPr>
        <w:lastRenderedPageBreak/>
        <w:t>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14:paraId="1D30889F"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15. В строке "в связи с:" указывается только основание, являющееся причиной переоформления свидетельства о государственной аккредитации образовательной деятельности и (или) приложения (приложений) к нему в соответствии с указанным в заявлении перечнем оснований для переоформления свидетельства о государственной аккредитации образовательной деятельности. Иные основания из заявления исключаются.</w:t>
      </w:r>
    </w:p>
    <w:p w14:paraId="69F5F1A2"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16. В строке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подается заявление.</w:t>
      </w:r>
    </w:p>
    <w:p w14:paraId="1B43C4B2"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17. Табличная часть раздела "Сведения о филиале" в отношении основных общеобразовательных программ заполняется в соответствии с пунктом 10 настоящих требований.</w:t>
      </w:r>
    </w:p>
    <w:p w14:paraId="11DDA946"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Табличная часть раздела "Сведения о филиале" в отношении основных профессиональных образовательных программ заполняется в соответствии с пунктом 11 настоящих требований.</w:t>
      </w:r>
    </w:p>
    <w:p w14:paraId="7FB39647"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18. Табличные части раздела "Сведения о филиале" заявления заполняются в соответствии с пунктом 8 настоящих требований.</w:t>
      </w:r>
    </w:p>
    <w:p w14:paraId="2799164F"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19. В строке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в указанной строке указывается значение "нет".</w:t>
      </w:r>
    </w:p>
    <w:p w14:paraId="36F9998F"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20. В строках "Информация о наличии результатов мониторинга в системе образования, независимой оценки качества образования, профессионально-общественной аккредитации, общественной аккредитации" указывается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(индивидуального предпринимателя). При отсутствии информации о наличии результатов мониторинга в системе образования, независимой оценки качества образования, профессионально-общественной аккредитации, общественной аккредитации указывается значение "нет".</w:t>
      </w:r>
    </w:p>
    <w:p w14:paraId="2084DA05"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21. В строке "Информация о наличии отчета о самообследовании" указывается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(индивидуального предпринимателя). При отсутствии указанной информации указывается значение "нет".</w:t>
      </w:r>
    </w:p>
    <w:p w14:paraId="23ACA7D7"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lastRenderedPageBreak/>
        <w:t>22. В строке "Достоверность информации, содержащейся в документах и материалах, размещенных на официальном сайте в информационно-телекоммуникационной сети "Интернет" организации/индивидуального предпринимателя (при наличии), подтверждаю:" проставляется личная подпись, если заявление представляется на бумажном носителе, или электронная подпись руководителя организации (индивидуального предпринимателя) или лица, замещающего руководителя, если заявление представляется в форме электронного документа, и указывается фамилия и инициалы соответственно руководителя организации (индивидуального предпринимателя) или лица, замещающего руководителя.</w:t>
      </w:r>
    </w:p>
    <w:p w14:paraId="31AFBB86"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23. В строке "Номер контактного телефона организации/индивидуального предпринимателя" указывается номер телефона с кодом страны и города (без пробелов и прочерков).</w:t>
      </w:r>
    </w:p>
    <w:p w14:paraId="3DB9C40B"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24. В строке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1AA2B4F6"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25. В строке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сайта.</w:t>
      </w:r>
    </w:p>
    <w:p w14:paraId="6F050879"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26. В строке "Прошу направлять информацию о ходе процедуры государственной аккредитации образовательной деятельности в электронной форме (да/нет)", указывается "да", если заявитель намерен получать информацию о ходе процедуры переоформления свидетельства о государственной аккредитации образовательной деятельности в электронной форме. В ином случае указывается "нет".</w:t>
      </w:r>
    </w:p>
    <w:p w14:paraId="2F22F242"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27. При представлении на бумажном носителе заявление подписывается руководителем организации (индивидуальным предпринимателем) либо лицом, замещающим руководителя.</w:t>
      </w:r>
    </w:p>
    <w:p w14:paraId="6AB4A1D2"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При представлении заявления в форме электронного документа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оно подписывается электронной подписью руководителя организации (индивидуального предпринимателя) либо лицом, замещающим руководителя.</w:t>
      </w:r>
    </w:p>
    <w:p w14:paraId="2EB0D8F2" w14:textId="77777777" w:rsidR="004D133D"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Заявление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руководителем либо лицом, его замещающим.</w:t>
      </w:r>
    </w:p>
    <w:p w14:paraId="4443A7C8" w14:textId="517F85B8" w:rsidR="002019C3" w:rsidRPr="004D133D" w:rsidRDefault="004D133D" w:rsidP="004D133D">
      <w:pPr>
        <w:jc w:val="both"/>
        <w:rPr>
          <w:rFonts w:ascii="Times New Roman" w:hAnsi="Times New Roman" w:cs="Times New Roman"/>
          <w:sz w:val="24"/>
          <w:szCs w:val="24"/>
        </w:rPr>
      </w:pPr>
      <w:r w:rsidRPr="004D133D">
        <w:rPr>
          <w:rFonts w:ascii="Times New Roman" w:hAnsi="Times New Roman" w:cs="Times New Roman"/>
          <w:sz w:val="24"/>
          <w:szCs w:val="24"/>
        </w:rPr>
        <w:t>28. Заявление составляется по состоянию на дату не ранее 10 календарных дней до представления в аккредитационный орган непосредственно или в форме электронного документа, подписанного электронной подписью, через информационно-</w:t>
      </w:r>
      <w:r w:rsidRPr="004D133D">
        <w:rPr>
          <w:rFonts w:ascii="Times New Roman" w:hAnsi="Times New Roman" w:cs="Times New Roman"/>
          <w:sz w:val="24"/>
          <w:szCs w:val="24"/>
        </w:rPr>
        <w:lastRenderedPageBreak/>
        <w:t>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либо до его представления в почтовое отделение.</w:t>
      </w:r>
    </w:p>
    <w:sectPr w:rsidR="002019C3" w:rsidRPr="004D1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1C"/>
    <w:rsid w:val="002019C3"/>
    <w:rsid w:val="004D133D"/>
    <w:rsid w:val="00877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B4A8F-3947-4B1D-9802-FD15AC5D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3323</Words>
  <Characters>18943</Characters>
  <Application>Microsoft Office Word</Application>
  <DocSecurity>0</DocSecurity>
  <Lines>157</Lines>
  <Paragraphs>44</Paragraphs>
  <ScaleCrop>false</ScaleCrop>
  <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 Алина Александровна</dc:creator>
  <cp:keywords/>
  <dc:description/>
  <cp:lastModifiedBy>Сидорова Алина Александровна</cp:lastModifiedBy>
  <cp:revision>2</cp:revision>
  <dcterms:created xsi:type="dcterms:W3CDTF">2022-03-02T08:47:00Z</dcterms:created>
  <dcterms:modified xsi:type="dcterms:W3CDTF">2022-03-02T08:48:00Z</dcterms:modified>
</cp:coreProperties>
</file>