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13" w:rsidRPr="00BA27D4" w:rsidRDefault="00A43C13" w:rsidP="00580A11">
      <w:pPr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 xml:space="preserve">ЗАКЛЮЧЕНИЕ АК </w:t>
      </w:r>
      <w:r w:rsidR="00BA27D4" w:rsidRPr="00BA27D4">
        <w:rPr>
          <w:b/>
          <w:bCs/>
          <w:color w:val="000000"/>
          <w:sz w:val="26"/>
          <w:szCs w:val="26"/>
          <w:u w:val="single"/>
        </w:rPr>
        <w:t>95</w:t>
      </w:r>
    </w:p>
    <w:p w:rsidR="00A43C13" w:rsidRPr="00580A11" w:rsidRDefault="00A43C13" w:rsidP="00580A11">
      <w:pPr>
        <w:shd w:val="clear" w:color="auto" w:fill="FFFFFF"/>
        <w:ind w:left="96"/>
        <w:jc w:val="center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по результатам аккредитационной экспертизы образовательной деятельности</w:t>
      </w:r>
    </w:p>
    <w:p w:rsidR="00A43C13" w:rsidRPr="00580A11" w:rsidRDefault="00A43C13" w:rsidP="00580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Государственного бюджетного образовательного учреждения</w:t>
      </w:r>
    </w:p>
    <w:p w:rsidR="00A43C13" w:rsidRPr="00580A11" w:rsidRDefault="00A43C13" w:rsidP="00580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среднего профессионального образования Калужской области</w:t>
      </w:r>
    </w:p>
    <w:p w:rsidR="00A43C13" w:rsidRDefault="00A43C13" w:rsidP="00580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«К</w:t>
      </w:r>
      <w:r>
        <w:rPr>
          <w:b/>
          <w:sz w:val="26"/>
          <w:szCs w:val="26"/>
        </w:rPr>
        <w:t xml:space="preserve">алужский техникум электронных приборов» </w:t>
      </w:r>
    </w:p>
    <w:p w:rsidR="00A43C13" w:rsidRPr="00580A11" w:rsidRDefault="00A43C13" w:rsidP="00580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по заявленной профессиональной образовательной программе</w:t>
      </w:r>
    </w:p>
    <w:p w:rsidR="00A43C13" w:rsidRPr="00580A11" w:rsidRDefault="00A43C13" w:rsidP="00580A11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43C13" w:rsidRPr="00580A11" w:rsidRDefault="00A43C13" w:rsidP="00580A11">
      <w:pPr>
        <w:jc w:val="right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« </w:t>
      </w:r>
      <w:r w:rsidR="00BA27D4">
        <w:rPr>
          <w:color w:val="000000"/>
          <w:sz w:val="26"/>
          <w:szCs w:val="26"/>
          <w:u w:val="single"/>
        </w:rPr>
        <w:t>19</w:t>
      </w:r>
      <w:r w:rsidRPr="00580A11">
        <w:rPr>
          <w:color w:val="000000"/>
          <w:sz w:val="26"/>
          <w:szCs w:val="26"/>
          <w:u w:val="single"/>
        </w:rPr>
        <w:t xml:space="preserve"> » декабря </w:t>
      </w:r>
      <w:smartTag w:uri="urn:schemas-microsoft-com:office:smarttags" w:element="metricconverter">
        <w:smartTagPr>
          <w:attr w:name="ProductID" w:val="2014 г"/>
        </w:smartTagPr>
        <w:r w:rsidRPr="00580A11">
          <w:rPr>
            <w:color w:val="000000"/>
            <w:sz w:val="26"/>
            <w:szCs w:val="26"/>
            <w:u w:val="single"/>
          </w:rPr>
          <w:t>2014 г</w:t>
        </w:r>
      </w:smartTag>
      <w:r w:rsidRPr="00580A11">
        <w:rPr>
          <w:color w:val="000000"/>
          <w:sz w:val="26"/>
          <w:szCs w:val="26"/>
          <w:u w:val="single"/>
        </w:rPr>
        <w:t>.</w:t>
      </w:r>
    </w:p>
    <w:p w:rsidR="00A43C13" w:rsidRPr="00580A11" w:rsidRDefault="00A43C13" w:rsidP="00580A11">
      <w:pPr>
        <w:rPr>
          <w:i/>
          <w:color w:val="000000"/>
          <w:sz w:val="26"/>
          <w:szCs w:val="26"/>
          <w:u w:val="single"/>
        </w:rPr>
      </w:pPr>
    </w:p>
    <w:p w:rsidR="00A43C13" w:rsidRPr="00C01F97" w:rsidRDefault="00A43C13" w:rsidP="001231A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55DF">
        <w:rPr>
          <w:sz w:val="26"/>
          <w:szCs w:val="26"/>
        </w:rPr>
        <w:t xml:space="preserve">Аккредитационная экспертиза образовательной деятельности (далее – аккредитационная экспертиза) </w:t>
      </w:r>
      <w:r>
        <w:rPr>
          <w:sz w:val="26"/>
          <w:szCs w:val="26"/>
        </w:rPr>
        <w:t>Государственного бюджетного</w:t>
      </w:r>
      <w:r w:rsidRPr="00A355DF">
        <w:rPr>
          <w:sz w:val="26"/>
          <w:szCs w:val="26"/>
        </w:rPr>
        <w:t xml:space="preserve"> образовательного учреждения среднего профессионального образования Калужской области </w:t>
      </w:r>
      <w:r w:rsidRPr="007813AF">
        <w:rPr>
          <w:sz w:val="26"/>
          <w:szCs w:val="26"/>
        </w:rPr>
        <w:t>«</w:t>
      </w:r>
      <w:r w:rsidRPr="001231A6">
        <w:rPr>
          <w:sz w:val="26"/>
          <w:szCs w:val="26"/>
        </w:rPr>
        <w:t>Калужский техникум электронных приборов</w:t>
      </w:r>
      <w:r w:rsidRPr="007813A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355DF">
        <w:rPr>
          <w:sz w:val="26"/>
          <w:szCs w:val="26"/>
        </w:rPr>
        <w:t>(далее</w:t>
      </w:r>
      <w:r w:rsidRPr="00A355DF">
        <w:rPr>
          <w:i/>
          <w:sz w:val="26"/>
          <w:szCs w:val="26"/>
        </w:rPr>
        <w:t xml:space="preserve"> </w:t>
      </w:r>
      <w:r w:rsidRPr="00A355DF">
        <w:rPr>
          <w:sz w:val="26"/>
          <w:szCs w:val="26"/>
        </w:rPr>
        <w:t>– организация), расположенного по </w:t>
      </w:r>
      <w:r>
        <w:rPr>
          <w:sz w:val="26"/>
          <w:szCs w:val="26"/>
        </w:rPr>
        <w:t xml:space="preserve">адресу:        </w:t>
      </w:r>
      <w:r w:rsidRPr="00A355DF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Калуга, </w:t>
      </w:r>
      <w:r w:rsidRPr="00A355DF">
        <w:rPr>
          <w:sz w:val="26"/>
          <w:szCs w:val="26"/>
        </w:rPr>
        <w:t>ул.</w:t>
      </w:r>
      <w:r>
        <w:rPr>
          <w:sz w:val="26"/>
          <w:szCs w:val="26"/>
        </w:rPr>
        <w:t xml:space="preserve"> Маршала Жукова, д. 35</w:t>
      </w:r>
      <w:r w:rsidRPr="00C01F97">
        <w:rPr>
          <w:sz w:val="26"/>
          <w:szCs w:val="26"/>
        </w:rPr>
        <w:t xml:space="preserve">, проведена на основании заявления директора </w:t>
      </w:r>
      <w:r>
        <w:rPr>
          <w:sz w:val="26"/>
          <w:szCs w:val="26"/>
        </w:rPr>
        <w:t xml:space="preserve">образовательной </w:t>
      </w:r>
      <w:r w:rsidRPr="00C01F97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Н.И. Некрашевич</w:t>
      </w:r>
      <w:r w:rsidRPr="00C01F97">
        <w:rPr>
          <w:sz w:val="26"/>
          <w:szCs w:val="26"/>
        </w:rPr>
        <w:t xml:space="preserve"> от </w:t>
      </w:r>
      <w:r>
        <w:rPr>
          <w:sz w:val="26"/>
          <w:szCs w:val="26"/>
        </w:rPr>
        <w:t>01.12</w:t>
      </w:r>
      <w:r w:rsidRPr="00C01F97">
        <w:rPr>
          <w:sz w:val="26"/>
          <w:szCs w:val="26"/>
        </w:rPr>
        <w:t>.2014 №АК 8</w:t>
      </w:r>
      <w:r>
        <w:rPr>
          <w:sz w:val="26"/>
          <w:szCs w:val="26"/>
        </w:rPr>
        <w:t>7</w:t>
      </w:r>
      <w:r w:rsidRPr="00C01F97">
        <w:rPr>
          <w:sz w:val="26"/>
          <w:szCs w:val="26"/>
        </w:rPr>
        <w:t xml:space="preserve"> экспертной группой, утвержденной приказом министерства образования и науки Калужской области от </w:t>
      </w:r>
      <w:r>
        <w:rPr>
          <w:sz w:val="26"/>
          <w:szCs w:val="26"/>
        </w:rPr>
        <w:t>04</w:t>
      </w:r>
      <w:r w:rsidRPr="00C01F97">
        <w:rPr>
          <w:sz w:val="26"/>
          <w:szCs w:val="26"/>
        </w:rPr>
        <w:t>.</w:t>
      </w:r>
      <w:r>
        <w:rPr>
          <w:sz w:val="26"/>
          <w:szCs w:val="26"/>
        </w:rPr>
        <w:t>12.2014 №2313</w:t>
      </w:r>
      <w:r w:rsidRPr="00C01F97">
        <w:rPr>
          <w:sz w:val="26"/>
          <w:szCs w:val="26"/>
        </w:rPr>
        <w:t>.</w:t>
      </w:r>
    </w:p>
    <w:p w:rsidR="00A43C13" w:rsidRPr="00580A11" w:rsidRDefault="00A43C13" w:rsidP="00580A11">
      <w:pPr>
        <w:shd w:val="clear" w:color="auto" w:fill="FFFFFF"/>
        <w:ind w:left="96" w:firstLine="444"/>
        <w:jc w:val="both"/>
        <w:rPr>
          <w:sz w:val="26"/>
          <w:szCs w:val="26"/>
        </w:rPr>
      </w:pPr>
      <w:r w:rsidRPr="00580A11">
        <w:rPr>
          <w:sz w:val="26"/>
          <w:szCs w:val="26"/>
        </w:rPr>
        <w:t xml:space="preserve">Аккредитационная экспертиза осуществлялась в соответствии с </w:t>
      </w:r>
      <w:r w:rsidRPr="00580A11">
        <w:rPr>
          <w:bCs/>
          <w:sz w:val="26"/>
          <w:szCs w:val="26"/>
        </w:rPr>
        <w:t xml:space="preserve">Федеральным законом от 29.12.2012 № 273-ФЗ </w:t>
      </w:r>
      <w:r w:rsidRPr="00580A11">
        <w:rPr>
          <w:sz w:val="26"/>
          <w:szCs w:val="26"/>
        </w:rPr>
        <w:t xml:space="preserve">«Об образовании в Российской Федерации», Положением о государственной аккредитации образовательной деятельности, утвержденным постановлением Правительства Российской Федерации от 18.11.2013 №1039, Порядком организации и осуществления образовательной деятельности по 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№464, и иными нормативными правовыми актами. </w:t>
      </w:r>
    </w:p>
    <w:p w:rsidR="00A43C13" w:rsidRPr="00580A11" w:rsidRDefault="00A43C13" w:rsidP="00580A11">
      <w:pPr>
        <w:ind w:firstLine="540"/>
        <w:jc w:val="both"/>
        <w:rPr>
          <w:color w:val="000000"/>
          <w:sz w:val="26"/>
          <w:szCs w:val="26"/>
        </w:rPr>
      </w:pPr>
      <w:r w:rsidRPr="00580A11">
        <w:rPr>
          <w:color w:val="000000"/>
          <w:sz w:val="26"/>
          <w:szCs w:val="26"/>
        </w:rPr>
        <w:t>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заявленной для государственной аккредитации образовательной программе среднего профессионального образования федеральному государственному образовательному стандарту.</w:t>
      </w:r>
    </w:p>
    <w:p w:rsidR="00A43C13" w:rsidRPr="00580A11" w:rsidRDefault="00A43C13" w:rsidP="00580A11">
      <w:pPr>
        <w:ind w:firstLine="540"/>
        <w:jc w:val="both"/>
        <w:rPr>
          <w:color w:val="000000"/>
          <w:sz w:val="26"/>
          <w:szCs w:val="26"/>
        </w:rPr>
      </w:pPr>
      <w:r w:rsidRPr="00580A11">
        <w:rPr>
          <w:color w:val="000000"/>
          <w:sz w:val="26"/>
          <w:szCs w:val="26"/>
        </w:rPr>
        <w:t xml:space="preserve">Экспертной группой рассмотрены следующие </w:t>
      </w:r>
      <w:r w:rsidR="00BA27D4">
        <w:rPr>
          <w:color w:val="000000"/>
          <w:sz w:val="26"/>
          <w:szCs w:val="26"/>
        </w:rPr>
        <w:t xml:space="preserve">документы и </w:t>
      </w:r>
      <w:r w:rsidRPr="00580A11">
        <w:rPr>
          <w:color w:val="000000"/>
          <w:sz w:val="26"/>
          <w:szCs w:val="26"/>
        </w:rPr>
        <w:t>материалы, представленные организацией при проведении аккредитационной экспертизы:</w:t>
      </w:r>
    </w:p>
    <w:p w:rsidR="00A43C13" w:rsidRPr="00580A11" w:rsidRDefault="00A43C13" w:rsidP="00580A11">
      <w:pPr>
        <w:tabs>
          <w:tab w:val="num" w:pos="709"/>
          <w:tab w:val="num" w:pos="2160"/>
        </w:tabs>
        <w:jc w:val="both"/>
        <w:rPr>
          <w:sz w:val="26"/>
          <w:szCs w:val="26"/>
        </w:rPr>
      </w:pPr>
      <w:r w:rsidRPr="00580A11">
        <w:rPr>
          <w:sz w:val="26"/>
          <w:szCs w:val="26"/>
        </w:rPr>
        <w:tab/>
        <w:t xml:space="preserve">организационные и распорядительные документы по основным вопросам организации и осуществления образовательной деятельности (устав, локальные акты, </w:t>
      </w:r>
      <w:hyperlink w:anchor="1001" w:history="1">
        <w:r w:rsidRPr="00580A1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должностные инструкции сотрудников</w:t>
        </w:r>
      </w:hyperlink>
      <w:r w:rsidRPr="00580A11">
        <w:rPr>
          <w:sz w:val="26"/>
          <w:szCs w:val="26"/>
        </w:rPr>
        <w:t xml:space="preserve">, </w:t>
      </w:r>
      <w:hyperlink w:anchor="4000" w:history="1">
        <w:r w:rsidRPr="00580A1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штатное расписание</w:t>
        </w:r>
      </w:hyperlink>
      <w:r w:rsidRPr="00580A11">
        <w:rPr>
          <w:sz w:val="26"/>
          <w:szCs w:val="26"/>
        </w:rPr>
        <w:t xml:space="preserve">, </w:t>
      </w:r>
      <w:hyperlink w:anchor="5000" w:history="1">
        <w:r w:rsidRPr="00580A1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приказы</w:t>
        </w:r>
      </w:hyperlink>
      <w:r w:rsidRPr="00580A11">
        <w:rPr>
          <w:sz w:val="26"/>
          <w:szCs w:val="26"/>
        </w:rPr>
        <w:t>, в том числе  о зачислении обучающихся, их переводе, выпуске; и др.);</w:t>
      </w:r>
    </w:p>
    <w:p w:rsidR="00A43C13" w:rsidRPr="00580A11" w:rsidRDefault="00A43C13" w:rsidP="00580A11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>документы, регламентирующие объем и содержание образования (образовательная программа среднего профессионального образования, включая учебный план, календарный учебный график, рабочие программы учебных дисциплин и профессиональных модулей, контрольно-оценочные средства и методические материалы; протоколы заседаний педагогического совета, расписание учебных занятий, журналы теоретического и производственного обучения, договоры с предприятиями - социальными партнёрами о проведении производственной практики);</w:t>
      </w:r>
    </w:p>
    <w:p w:rsidR="00A43C13" w:rsidRPr="00580A11" w:rsidRDefault="00A43C13" w:rsidP="00580A11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 xml:space="preserve"> документы, подтверждающие проведение промежуточной, государственной итоговой аттестации обучающихся;</w:t>
      </w:r>
    </w:p>
    <w:p w:rsidR="00A43C13" w:rsidRPr="00580A11" w:rsidRDefault="00A43C13" w:rsidP="00580A11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>документы, подтверждающие 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и сведения об учебно-методическом и информационном обеспечении реализации основных образовательных программ;</w:t>
      </w:r>
    </w:p>
    <w:p w:rsidR="00A43C13" w:rsidRPr="00580A11" w:rsidRDefault="00A43C13" w:rsidP="00580A11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 xml:space="preserve">документы, подтверждающие наличие и соответствие кадровых условий реализации образовательных программ установленным требованиям (личные дела педагогических </w:t>
      </w:r>
      <w:r w:rsidRPr="00580A11">
        <w:rPr>
          <w:sz w:val="26"/>
          <w:szCs w:val="26"/>
        </w:rPr>
        <w:lastRenderedPageBreak/>
        <w:t>работников), и сведения о кадровых условиях реализации основных образовательных программ.</w:t>
      </w:r>
    </w:p>
    <w:p w:rsidR="00A43C13" w:rsidRPr="00580A11" w:rsidRDefault="00A43C13" w:rsidP="00580A11">
      <w:pPr>
        <w:shd w:val="clear" w:color="auto" w:fill="FFFFFF"/>
        <w:tabs>
          <w:tab w:val="right" w:pos="709"/>
        </w:tabs>
        <w:ind w:firstLine="567"/>
        <w:jc w:val="both"/>
        <w:rPr>
          <w:sz w:val="26"/>
          <w:szCs w:val="26"/>
        </w:rPr>
      </w:pPr>
      <w:r w:rsidRPr="00580A11">
        <w:rPr>
          <w:b/>
          <w:sz w:val="26"/>
          <w:szCs w:val="26"/>
        </w:rPr>
        <w:tab/>
      </w:r>
      <w:r w:rsidRPr="00580A11">
        <w:rPr>
          <w:sz w:val="26"/>
          <w:szCs w:val="26"/>
        </w:rPr>
        <w:t>Запрашиваемые документы представлены в полном объеме. Сведения, содержащиеся в документах, представленных организацией, осуществляющей образовательную деятельность, являются достоверными.</w:t>
      </w:r>
    </w:p>
    <w:p w:rsidR="00A43C13" w:rsidRPr="00580A11" w:rsidRDefault="00A43C13" w:rsidP="00580A11">
      <w:pPr>
        <w:shd w:val="clear" w:color="auto" w:fill="FFFFFF"/>
        <w:tabs>
          <w:tab w:val="right" w:pos="709"/>
        </w:tabs>
        <w:ind w:firstLine="567"/>
        <w:jc w:val="both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Аккредитационная экспертиза проводилась по следующим образовательным программам среднего профессионального образования:</w:t>
      </w:r>
    </w:p>
    <w:p w:rsidR="00A43C13" w:rsidRPr="008138F1" w:rsidRDefault="00A43C13" w:rsidP="00580A11">
      <w:pPr>
        <w:shd w:val="clear" w:color="auto" w:fill="FFFFFF"/>
        <w:tabs>
          <w:tab w:val="right" w:pos="709"/>
        </w:tabs>
        <w:ind w:firstLine="567"/>
        <w:jc w:val="both"/>
        <w:rPr>
          <w:sz w:val="26"/>
          <w:szCs w:val="26"/>
        </w:rPr>
      </w:pPr>
      <w:r w:rsidRPr="008138F1">
        <w:rPr>
          <w:sz w:val="26"/>
          <w:szCs w:val="26"/>
        </w:rPr>
        <w:t>по образовательной программе среднего профессионального образования - программе подготовки квалифицированных рабочих, служащих по профессии 11.01.02 «Радиомеханик» укрупненной группы профессий, специальностей и направлений подготовки 11.00.00 «Электроника, радиотехника и системы связи».</w:t>
      </w:r>
    </w:p>
    <w:p w:rsidR="00A43C13" w:rsidRPr="008138F1" w:rsidRDefault="00A43C13" w:rsidP="00580A11">
      <w:pPr>
        <w:shd w:val="clear" w:color="auto" w:fill="FFFFFF"/>
        <w:tabs>
          <w:tab w:val="right" w:pos="709"/>
        </w:tabs>
        <w:jc w:val="both"/>
        <w:rPr>
          <w:b/>
          <w:sz w:val="26"/>
          <w:szCs w:val="26"/>
        </w:rPr>
      </w:pPr>
      <w:r w:rsidRPr="008138F1">
        <w:rPr>
          <w:color w:val="FF0000"/>
          <w:sz w:val="26"/>
          <w:szCs w:val="26"/>
        </w:rPr>
        <w:tab/>
      </w:r>
    </w:p>
    <w:p w:rsidR="00A43C13" w:rsidRPr="00580A11" w:rsidRDefault="00A43C13" w:rsidP="00580A11">
      <w:pPr>
        <w:shd w:val="clear" w:color="auto" w:fill="FFFFFF"/>
        <w:ind w:firstLine="600"/>
        <w:jc w:val="both"/>
        <w:rPr>
          <w:b/>
          <w:sz w:val="26"/>
          <w:szCs w:val="26"/>
        </w:rPr>
      </w:pPr>
      <w:r w:rsidRPr="00580A11">
        <w:rPr>
          <w:b/>
          <w:sz w:val="26"/>
          <w:szCs w:val="26"/>
        </w:rPr>
        <w:t>1. Структура основных образовательных программ и их объем.</w:t>
      </w:r>
    </w:p>
    <w:p w:rsidR="00A43C13" w:rsidRPr="00BA27D4" w:rsidRDefault="00A43C13" w:rsidP="00580A11">
      <w:pPr>
        <w:pStyle w:val="a5"/>
        <w:tabs>
          <w:tab w:val="left" w:pos="567"/>
        </w:tabs>
        <w:ind w:left="0" w:firstLine="0"/>
        <w:rPr>
          <w:rFonts w:ascii="Times New Roman" w:hAnsi="Times New Roman"/>
          <w:sz w:val="26"/>
          <w:szCs w:val="26"/>
        </w:rPr>
      </w:pPr>
      <w:r w:rsidRPr="00580A11">
        <w:rPr>
          <w:rFonts w:ascii="Times New Roman" w:hAnsi="Times New Roman"/>
          <w:sz w:val="26"/>
          <w:szCs w:val="26"/>
        </w:rPr>
        <w:tab/>
        <w:t xml:space="preserve">Структура основной профессиональной образовательной программы, объем и </w:t>
      </w:r>
      <w:r w:rsidRPr="00BA27D4">
        <w:rPr>
          <w:rFonts w:ascii="Times New Roman" w:hAnsi="Times New Roman"/>
          <w:sz w:val="26"/>
          <w:szCs w:val="26"/>
        </w:rPr>
        <w:t xml:space="preserve">содержание соответствуют требованиям федерального государственного образовательного стандарта. </w:t>
      </w:r>
    </w:p>
    <w:p w:rsidR="00A43C13" w:rsidRPr="00BA27D4" w:rsidRDefault="00A43C13" w:rsidP="00580A11">
      <w:pPr>
        <w:pStyle w:val="a3"/>
        <w:spacing w:after="0"/>
        <w:ind w:left="0" w:firstLine="540"/>
        <w:jc w:val="both"/>
        <w:rPr>
          <w:b/>
          <w:sz w:val="26"/>
          <w:szCs w:val="26"/>
        </w:rPr>
      </w:pPr>
    </w:p>
    <w:p w:rsidR="00A43C13" w:rsidRPr="00BA27D4" w:rsidRDefault="00A43C13" w:rsidP="00580A11">
      <w:pPr>
        <w:pStyle w:val="a3"/>
        <w:spacing w:after="0"/>
        <w:ind w:left="0" w:firstLine="540"/>
        <w:jc w:val="both"/>
        <w:rPr>
          <w:b/>
          <w:sz w:val="26"/>
          <w:szCs w:val="26"/>
        </w:rPr>
      </w:pPr>
      <w:r w:rsidRPr="00BA27D4">
        <w:rPr>
          <w:b/>
          <w:sz w:val="26"/>
          <w:szCs w:val="26"/>
        </w:rPr>
        <w:t xml:space="preserve">2. Условия реализации основных образовательных программ. </w:t>
      </w:r>
    </w:p>
    <w:p w:rsidR="00A43C13" w:rsidRPr="00BA27D4" w:rsidRDefault="00A43C13" w:rsidP="00580A11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BA27D4">
        <w:rPr>
          <w:sz w:val="26"/>
          <w:szCs w:val="26"/>
        </w:rPr>
        <w:t>2.1. Кадровые условия</w:t>
      </w:r>
      <w:r w:rsidRPr="00BA27D4">
        <w:rPr>
          <w:b/>
          <w:sz w:val="26"/>
          <w:szCs w:val="26"/>
        </w:rPr>
        <w:t xml:space="preserve"> </w:t>
      </w:r>
      <w:r w:rsidRPr="00BA27D4">
        <w:rPr>
          <w:sz w:val="26"/>
          <w:szCs w:val="26"/>
        </w:rPr>
        <w:t>реализации основной образовательной программы.</w:t>
      </w:r>
    </w:p>
    <w:p w:rsidR="00A43C13" w:rsidRPr="00BA27D4" w:rsidRDefault="00A43C13" w:rsidP="00BA27D4">
      <w:pPr>
        <w:shd w:val="clear" w:color="auto" w:fill="FFFFFF"/>
        <w:ind w:firstLine="600"/>
        <w:jc w:val="both"/>
        <w:rPr>
          <w:sz w:val="26"/>
          <w:szCs w:val="26"/>
        </w:rPr>
      </w:pPr>
      <w:r w:rsidRPr="00BA27D4">
        <w:rPr>
          <w:sz w:val="26"/>
          <w:szCs w:val="26"/>
        </w:rPr>
        <w:t>Организация обладает необходимым педагогическим потенциалом для осуществления</w:t>
      </w:r>
      <w:r w:rsidR="00BA27D4" w:rsidRPr="00BA27D4">
        <w:rPr>
          <w:sz w:val="26"/>
          <w:szCs w:val="26"/>
        </w:rPr>
        <w:t xml:space="preserve"> </w:t>
      </w:r>
      <w:r w:rsidRPr="00BA27D4">
        <w:rPr>
          <w:sz w:val="26"/>
          <w:szCs w:val="26"/>
        </w:rPr>
        <w:t xml:space="preserve">образовательной деятельности </w:t>
      </w:r>
      <w:r w:rsidRPr="00BA27D4">
        <w:rPr>
          <w:sz w:val="26"/>
          <w:szCs w:val="26"/>
          <w:lang w:eastAsia="ar-SA"/>
        </w:rPr>
        <w:t xml:space="preserve">по программе среднего профессионального </w:t>
      </w:r>
      <w:r w:rsidRPr="00BA27D4">
        <w:rPr>
          <w:sz w:val="26"/>
          <w:szCs w:val="26"/>
        </w:rPr>
        <w:t>образования -  программе подготовки квалифицированных рабочих, служащих  11.01.02 «Радиомеханик». Имеется педагогический работник, не прошедший стажировку в профильных организациях в течение 3 лет.</w:t>
      </w:r>
    </w:p>
    <w:p w:rsidR="00A43C13" w:rsidRPr="00580A11" w:rsidRDefault="00A43C13" w:rsidP="00580A11">
      <w:pPr>
        <w:pStyle w:val="a3"/>
        <w:spacing w:after="0"/>
        <w:ind w:firstLine="257"/>
        <w:jc w:val="both"/>
        <w:rPr>
          <w:sz w:val="26"/>
          <w:szCs w:val="26"/>
        </w:rPr>
      </w:pPr>
      <w:r w:rsidRPr="00BA27D4">
        <w:rPr>
          <w:sz w:val="26"/>
          <w:szCs w:val="26"/>
        </w:rPr>
        <w:t>2.2. Учебно</w:t>
      </w:r>
      <w:r w:rsidRPr="00580A11">
        <w:rPr>
          <w:sz w:val="26"/>
          <w:szCs w:val="26"/>
        </w:rPr>
        <w:t>-методическое и информационное обеспечение реализации основных образовательных программ.</w:t>
      </w:r>
    </w:p>
    <w:p w:rsidR="00A43C13" w:rsidRPr="00580A11" w:rsidRDefault="00A43C13" w:rsidP="00580A11">
      <w:pPr>
        <w:shd w:val="clear" w:color="auto" w:fill="FFFFFF"/>
        <w:ind w:firstLine="60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>Учебно-методические условия обеспечивают возможность реализации заявленной для государственной аккредитации основной профессиональной образовательной программы.</w:t>
      </w:r>
    </w:p>
    <w:p w:rsidR="00A43C13" w:rsidRPr="00580A11" w:rsidRDefault="00A43C13" w:rsidP="00580A11">
      <w:pPr>
        <w:shd w:val="clear" w:color="auto" w:fill="FFFFFF"/>
        <w:ind w:firstLine="60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>2.3. Материально-технические условия реализации основной образовательной программы.</w:t>
      </w:r>
    </w:p>
    <w:p w:rsidR="00A43C13" w:rsidRPr="00580A11" w:rsidRDefault="00A43C13" w:rsidP="00580A11">
      <w:pPr>
        <w:shd w:val="clear" w:color="auto" w:fill="FFFFFF"/>
        <w:ind w:firstLine="60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>Здание организации, набор и размещение помещений для осуществления образовательного процесса, активной деятельности, отдыха,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процесса.</w:t>
      </w:r>
    </w:p>
    <w:p w:rsidR="00A43C13" w:rsidRPr="00580A11" w:rsidRDefault="00A43C13" w:rsidP="00580A11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580A11">
        <w:rPr>
          <w:sz w:val="26"/>
          <w:szCs w:val="26"/>
        </w:rPr>
        <w:t xml:space="preserve">Оборудование учебных кабинетов, лабораторий, мастерских, спортивного зала, тренажерного зала и других учебных помещений обеспечивает возможность реализации заявленной для государственной аккредитации основной профессиональной образовательной программы. Имеются договоры с организациями (предприятиями) по использованию их материальной базы для реализации </w:t>
      </w:r>
      <w:r>
        <w:rPr>
          <w:sz w:val="26"/>
          <w:szCs w:val="26"/>
        </w:rPr>
        <w:t>основной образовательной</w:t>
      </w:r>
      <w:r w:rsidRPr="00580A11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580A11">
        <w:rPr>
          <w:sz w:val="26"/>
          <w:szCs w:val="26"/>
        </w:rPr>
        <w:t xml:space="preserve"> по соответствующему профилю подготовки обучающихся. </w:t>
      </w:r>
    </w:p>
    <w:p w:rsidR="00A43C13" w:rsidRPr="00580A11" w:rsidRDefault="00A43C13" w:rsidP="00580A11">
      <w:pPr>
        <w:ind w:firstLine="393"/>
        <w:jc w:val="both"/>
        <w:rPr>
          <w:sz w:val="26"/>
          <w:szCs w:val="26"/>
        </w:rPr>
      </w:pPr>
      <w:r w:rsidRPr="00580A11">
        <w:rPr>
          <w:sz w:val="26"/>
          <w:szCs w:val="26"/>
        </w:rPr>
        <w:t xml:space="preserve">2.4. Финансово-экономические условия реализации основных образовательных программ. </w:t>
      </w:r>
    </w:p>
    <w:p w:rsidR="00A43C13" w:rsidRPr="00580A11" w:rsidRDefault="00A43C13" w:rsidP="00580A11">
      <w:pPr>
        <w:ind w:firstLine="393"/>
        <w:jc w:val="both"/>
        <w:rPr>
          <w:bCs/>
          <w:sz w:val="26"/>
          <w:szCs w:val="26"/>
        </w:rPr>
      </w:pPr>
      <w:r w:rsidRPr="00580A11">
        <w:rPr>
          <w:sz w:val="26"/>
          <w:szCs w:val="26"/>
        </w:rPr>
        <w:t>Финансовое обеспечение реализации основной образовательной программы среднего профессионального образования как бюджетного учреждения осуществляется исходя из расходных обязательств на основе государственного задания учредителя по оказанию государственных образовательных услуг в соответствии с требованиями федерального государственного образовательного стандарта среднего профессионального образования</w:t>
      </w:r>
      <w:r w:rsidRPr="00580A11">
        <w:rPr>
          <w:color w:val="000000"/>
          <w:sz w:val="26"/>
          <w:szCs w:val="26"/>
        </w:rPr>
        <w:t>.</w:t>
      </w:r>
    </w:p>
    <w:p w:rsidR="00A43C13" w:rsidRPr="00580A11" w:rsidRDefault="00A43C13" w:rsidP="00580A11">
      <w:pPr>
        <w:pStyle w:val="a3"/>
        <w:spacing w:after="0"/>
        <w:ind w:left="0" w:firstLine="540"/>
        <w:jc w:val="both"/>
        <w:rPr>
          <w:sz w:val="26"/>
          <w:szCs w:val="26"/>
        </w:rPr>
      </w:pPr>
    </w:p>
    <w:p w:rsidR="00A43C13" w:rsidRPr="00580A11" w:rsidRDefault="00A43C13" w:rsidP="00580A11">
      <w:pPr>
        <w:pStyle w:val="a3"/>
        <w:spacing w:after="0"/>
        <w:ind w:left="0" w:firstLine="540"/>
        <w:jc w:val="both"/>
        <w:rPr>
          <w:b/>
          <w:sz w:val="26"/>
          <w:szCs w:val="26"/>
          <w:lang w:eastAsia="ar-SA"/>
        </w:rPr>
      </w:pPr>
      <w:r w:rsidRPr="00580A11">
        <w:rPr>
          <w:b/>
          <w:color w:val="000000"/>
          <w:sz w:val="26"/>
          <w:szCs w:val="26"/>
          <w:lang w:eastAsia="ar-SA"/>
        </w:rPr>
        <w:t xml:space="preserve">3. </w:t>
      </w:r>
      <w:r w:rsidRPr="00580A11">
        <w:rPr>
          <w:b/>
          <w:sz w:val="26"/>
          <w:szCs w:val="26"/>
          <w:lang w:eastAsia="ar-SA"/>
        </w:rPr>
        <w:t xml:space="preserve">Качество подготовки обучающихся по </w:t>
      </w:r>
      <w:r w:rsidRPr="00580A11">
        <w:rPr>
          <w:b/>
          <w:sz w:val="26"/>
          <w:szCs w:val="26"/>
        </w:rPr>
        <w:t xml:space="preserve"> образовательным программам среднего</w:t>
      </w:r>
      <w:r w:rsidRPr="00580A11">
        <w:rPr>
          <w:b/>
          <w:sz w:val="26"/>
          <w:szCs w:val="26"/>
          <w:lang w:eastAsia="ar-SA"/>
        </w:rPr>
        <w:t xml:space="preserve"> профессионального </w:t>
      </w:r>
      <w:r w:rsidRPr="00580A11">
        <w:rPr>
          <w:b/>
          <w:sz w:val="26"/>
          <w:szCs w:val="26"/>
        </w:rPr>
        <w:t>образования, заявленным для государственной аккредитации</w:t>
      </w:r>
      <w:r w:rsidRPr="00580A11">
        <w:rPr>
          <w:b/>
          <w:sz w:val="26"/>
          <w:szCs w:val="26"/>
          <w:lang w:eastAsia="ar-SA"/>
        </w:rPr>
        <w:t>:</w:t>
      </w:r>
    </w:p>
    <w:p w:rsidR="00A43C13" w:rsidRPr="00580A11" w:rsidRDefault="00A43C13" w:rsidP="00580A1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580A11">
        <w:rPr>
          <w:sz w:val="26"/>
          <w:szCs w:val="26"/>
        </w:rPr>
        <w:t xml:space="preserve">Качество подготовки обучающихся по образовательной программе среднего </w:t>
      </w:r>
      <w:r w:rsidRPr="00580A11">
        <w:rPr>
          <w:sz w:val="26"/>
          <w:szCs w:val="26"/>
        </w:rPr>
        <w:lastRenderedPageBreak/>
        <w:t>профессионального образования - программе подготовки квалифицированных рабочих, служащих</w:t>
      </w:r>
      <w:r w:rsidRPr="008138F1">
        <w:rPr>
          <w:sz w:val="26"/>
          <w:szCs w:val="26"/>
        </w:rPr>
        <w:t xml:space="preserve"> 11.01.02 «Радиомеханик»</w:t>
      </w:r>
      <w:r>
        <w:rPr>
          <w:sz w:val="26"/>
          <w:szCs w:val="26"/>
        </w:rPr>
        <w:t xml:space="preserve"> </w:t>
      </w:r>
      <w:r w:rsidRPr="00580A11">
        <w:rPr>
          <w:sz w:val="26"/>
          <w:szCs w:val="26"/>
        </w:rPr>
        <w:t xml:space="preserve">соответствует </w:t>
      </w:r>
      <w:r w:rsidRPr="00580A11">
        <w:rPr>
          <w:sz w:val="26"/>
          <w:szCs w:val="26"/>
          <w:lang w:eastAsia="ar-SA"/>
        </w:rPr>
        <w:t xml:space="preserve">федеральному </w:t>
      </w:r>
      <w:r w:rsidRPr="00580A11">
        <w:rPr>
          <w:sz w:val="26"/>
          <w:szCs w:val="26"/>
        </w:rPr>
        <w:t>государственному образовательному стандарту.</w:t>
      </w:r>
    </w:p>
    <w:p w:rsidR="00A43C13" w:rsidRPr="00580A11" w:rsidRDefault="00A43C13" w:rsidP="00580A11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A43C13" w:rsidRPr="00580A11" w:rsidRDefault="00A43C13" w:rsidP="00580A11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580A11">
        <w:rPr>
          <w:rFonts w:ascii="Times New Roman" w:hAnsi="Times New Roman" w:cs="Times New Roman"/>
          <w:b/>
          <w:sz w:val="26"/>
          <w:szCs w:val="26"/>
        </w:rPr>
        <w:t>Выводы экспертной группы.</w:t>
      </w:r>
    </w:p>
    <w:p w:rsidR="00A43C13" w:rsidRPr="00580A11" w:rsidRDefault="00A43C13" w:rsidP="00580A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A11">
        <w:rPr>
          <w:rFonts w:ascii="Times New Roman" w:hAnsi="Times New Roman" w:cs="Times New Roman"/>
          <w:sz w:val="26"/>
          <w:szCs w:val="26"/>
        </w:rPr>
        <w:t>На основании документов, представленных образовательной организацией к аккредитационной экспертизе, отчета эксперта можно сделать следующие выводы.</w:t>
      </w:r>
    </w:p>
    <w:p w:rsidR="00A43C13" w:rsidRPr="00580A11" w:rsidRDefault="00A43C13" w:rsidP="00580A1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580A11">
        <w:rPr>
          <w:sz w:val="26"/>
          <w:szCs w:val="26"/>
        </w:rPr>
        <w:t>Содержание и качество подготовки обучающихся Государственного бюджетного образовательного учреждения среднего профессионального</w:t>
      </w:r>
      <w:r>
        <w:rPr>
          <w:sz w:val="26"/>
          <w:szCs w:val="26"/>
        </w:rPr>
        <w:t xml:space="preserve"> образования Калужской области </w:t>
      </w:r>
      <w:r w:rsidRPr="007813AF">
        <w:rPr>
          <w:sz w:val="26"/>
          <w:szCs w:val="26"/>
        </w:rPr>
        <w:t>«</w:t>
      </w:r>
      <w:r w:rsidRPr="001231A6">
        <w:rPr>
          <w:sz w:val="26"/>
          <w:szCs w:val="26"/>
        </w:rPr>
        <w:t>Калужск</w:t>
      </w:r>
      <w:r>
        <w:rPr>
          <w:sz w:val="26"/>
          <w:szCs w:val="26"/>
        </w:rPr>
        <w:t>ий техникум электронных приборов</w:t>
      </w:r>
      <w:r w:rsidRPr="007813AF">
        <w:rPr>
          <w:sz w:val="26"/>
          <w:szCs w:val="26"/>
        </w:rPr>
        <w:t>»</w:t>
      </w:r>
      <w:r w:rsidRPr="00580A11">
        <w:rPr>
          <w:sz w:val="26"/>
          <w:szCs w:val="26"/>
        </w:rPr>
        <w:t xml:space="preserve"> по заявленной для государственной аккредитации образовательной программе - программе подготовки квалифицированных рабочих, служащих</w:t>
      </w:r>
      <w:r>
        <w:rPr>
          <w:sz w:val="26"/>
          <w:szCs w:val="26"/>
        </w:rPr>
        <w:t xml:space="preserve"> по профессии 11.01.02 «Радиомеханик»</w:t>
      </w:r>
      <w:r w:rsidRPr="00580A11">
        <w:rPr>
          <w:sz w:val="26"/>
          <w:szCs w:val="26"/>
        </w:rPr>
        <w:t>, реализуемой в рамках укрупненной группы профессий, специально</w:t>
      </w:r>
      <w:r>
        <w:rPr>
          <w:sz w:val="26"/>
          <w:szCs w:val="26"/>
        </w:rPr>
        <w:t>стей и направлений подготовки 11</w:t>
      </w:r>
      <w:r w:rsidRPr="00580A11">
        <w:rPr>
          <w:sz w:val="26"/>
          <w:szCs w:val="26"/>
        </w:rPr>
        <w:t xml:space="preserve">.00.00 </w:t>
      </w:r>
      <w:r w:rsidRPr="008138F1">
        <w:rPr>
          <w:sz w:val="26"/>
          <w:szCs w:val="26"/>
        </w:rPr>
        <w:t>«Электроника, радиотехника и системы связи</w:t>
      </w:r>
      <w:r w:rsidRPr="00580A11">
        <w:rPr>
          <w:sz w:val="26"/>
          <w:szCs w:val="26"/>
        </w:rPr>
        <w:t xml:space="preserve">», соответствует </w:t>
      </w:r>
      <w:r w:rsidRPr="00580A11">
        <w:rPr>
          <w:sz w:val="26"/>
          <w:szCs w:val="26"/>
          <w:lang w:eastAsia="ar-SA"/>
        </w:rPr>
        <w:t xml:space="preserve">федеральному </w:t>
      </w:r>
      <w:r w:rsidRPr="00580A11">
        <w:rPr>
          <w:sz w:val="26"/>
          <w:szCs w:val="26"/>
        </w:rPr>
        <w:t>государственному образовательному стандарту.</w:t>
      </w:r>
    </w:p>
    <w:p w:rsidR="00A43C13" w:rsidRDefault="00A43C13" w:rsidP="00580A1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43C13" w:rsidRDefault="00A43C13" w:rsidP="00580A1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0A11">
        <w:rPr>
          <w:rFonts w:ascii="Times New Roman" w:hAnsi="Times New Roman" w:cs="Times New Roman"/>
          <w:sz w:val="26"/>
          <w:szCs w:val="26"/>
        </w:rPr>
        <w:t>Отчет эксперта об аккредитационной экспертизе прилагается к настоящему заключению.</w:t>
      </w:r>
      <w:bookmarkStart w:id="0" w:name="_GoBack"/>
      <w:bookmarkEnd w:id="0"/>
    </w:p>
    <w:sectPr w:rsidR="00A43C13" w:rsidSect="00580A11">
      <w:pgSz w:w="11906" w:h="16838"/>
      <w:pgMar w:top="567" w:right="567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11"/>
    <w:rsid w:val="001231A6"/>
    <w:rsid w:val="00185651"/>
    <w:rsid w:val="00204D23"/>
    <w:rsid w:val="00416554"/>
    <w:rsid w:val="00506F59"/>
    <w:rsid w:val="00580A11"/>
    <w:rsid w:val="00591C90"/>
    <w:rsid w:val="006110A5"/>
    <w:rsid w:val="007813AF"/>
    <w:rsid w:val="007A1893"/>
    <w:rsid w:val="008138F1"/>
    <w:rsid w:val="00840C58"/>
    <w:rsid w:val="00861FDD"/>
    <w:rsid w:val="00893A07"/>
    <w:rsid w:val="0093407C"/>
    <w:rsid w:val="00A355DF"/>
    <w:rsid w:val="00A43C13"/>
    <w:rsid w:val="00A67109"/>
    <w:rsid w:val="00AD27A1"/>
    <w:rsid w:val="00B23279"/>
    <w:rsid w:val="00B358FD"/>
    <w:rsid w:val="00B6690E"/>
    <w:rsid w:val="00B72E91"/>
    <w:rsid w:val="00BA27D4"/>
    <w:rsid w:val="00BD6977"/>
    <w:rsid w:val="00C01F97"/>
    <w:rsid w:val="00C935E5"/>
    <w:rsid w:val="00E20F2B"/>
    <w:rsid w:val="00E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A1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580A1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580A1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80A1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uiPriority w:val="99"/>
    <w:rsid w:val="00580A11"/>
    <w:pPr>
      <w:spacing w:before="100" w:beforeAutospacing="1" w:after="100" w:afterAutospacing="1"/>
    </w:pPr>
  </w:style>
  <w:style w:type="character" w:styleId="a6">
    <w:name w:val="Hyperlink"/>
    <w:uiPriority w:val="99"/>
    <w:rsid w:val="00580A11"/>
    <w:rPr>
      <w:rFonts w:ascii="Arial" w:hAnsi="Arial" w:cs="Times New Roman"/>
      <w:color w:val="3366CC"/>
      <w:sz w:val="20"/>
      <w:u w:val="single"/>
    </w:rPr>
  </w:style>
  <w:style w:type="paragraph" w:customStyle="1" w:styleId="ConsPlusNonformat">
    <w:name w:val="ConsPlusNonformat"/>
    <w:uiPriority w:val="99"/>
    <w:rsid w:val="00580A1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7">
    <w:name w:val="Table Grid"/>
    <w:basedOn w:val="a1"/>
    <w:uiPriority w:val="99"/>
    <w:rsid w:val="00580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6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61FD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0A1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iPriority w:val="99"/>
    <w:rsid w:val="00580A1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580A1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80A1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2">
    <w:name w:val="justify2"/>
    <w:basedOn w:val="a"/>
    <w:uiPriority w:val="99"/>
    <w:rsid w:val="00580A11"/>
    <w:pPr>
      <w:spacing w:before="100" w:beforeAutospacing="1" w:after="100" w:afterAutospacing="1"/>
    </w:pPr>
  </w:style>
  <w:style w:type="character" w:styleId="a6">
    <w:name w:val="Hyperlink"/>
    <w:uiPriority w:val="99"/>
    <w:rsid w:val="00580A11"/>
    <w:rPr>
      <w:rFonts w:ascii="Arial" w:hAnsi="Arial" w:cs="Times New Roman"/>
      <w:color w:val="3366CC"/>
      <w:sz w:val="20"/>
      <w:u w:val="single"/>
    </w:rPr>
  </w:style>
  <w:style w:type="paragraph" w:customStyle="1" w:styleId="ConsPlusNonformat">
    <w:name w:val="ConsPlusNonformat"/>
    <w:uiPriority w:val="99"/>
    <w:rsid w:val="00580A1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7">
    <w:name w:val="Table Grid"/>
    <w:basedOn w:val="a1"/>
    <w:uiPriority w:val="99"/>
    <w:rsid w:val="00580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6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61F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мин. обр.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Алина Александровна</dc:creator>
  <cp:lastModifiedBy>Сидорова Алина Александровна</cp:lastModifiedBy>
  <cp:revision>6</cp:revision>
  <cp:lastPrinted>2014-12-22T09:07:00Z</cp:lastPrinted>
  <dcterms:created xsi:type="dcterms:W3CDTF">2014-12-22T05:06:00Z</dcterms:created>
  <dcterms:modified xsi:type="dcterms:W3CDTF">2014-12-22T09:12:00Z</dcterms:modified>
</cp:coreProperties>
</file>