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22" w:rsidRDefault="00964422" w:rsidP="00964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422">
        <w:rPr>
          <w:rFonts w:ascii="Times New Roman" w:hAnsi="Times New Roman" w:cs="Times New Roman"/>
          <w:b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964422" w:rsidRDefault="00964422" w:rsidP="00964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422" w:rsidRDefault="00964422" w:rsidP="00964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422" w:rsidRPr="00964422" w:rsidRDefault="00964422" w:rsidP="00964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422" w:rsidRPr="00964422" w:rsidRDefault="00964422" w:rsidP="0096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64422">
        <w:rPr>
          <w:rFonts w:ascii="Times New Roman" w:hAnsi="Times New Roman" w:cs="Times New Roman"/>
          <w:sz w:val="28"/>
          <w:szCs w:val="28"/>
        </w:rPr>
        <w:t>1. Документы, подтверждающие наличие стационарных торговых объектов и складских помещений и (или) стационарных объектов общественного питания в собственности, хозяйственном ведении, оперативном управлении или в аренде.</w:t>
      </w:r>
    </w:p>
    <w:p w:rsidR="00964422" w:rsidRPr="00964422" w:rsidRDefault="00964422" w:rsidP="0096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422" w:rsidRPr="00964422" w:rsidRDefault="00964422" w:rsidP="0096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422">
        <w:rPr>
          <w:rFonts w:ascii="Times New Roman" w:hAnsi="Times New Roman" w:cs="Times New Roman"/>
          <w:sz w:val="28"/>
          <w:szCs w:val="28"/>
        </w:rPr>
        <w:t>2. Сопроводительные документы, удостоверяющие легальность производства и оборота алкогольной и спиртосодержащей продукции в соответствии со статьей 10.2 Федерального закона № 171-ФЗ с указанием сведений о сертификатах соответствия или декларациях о соответствии.</w:t>
      </w:r>
    </w:p>
    <w:p w:rsidR="00964422" w:rsidRPr="00964422" w:rsidRDefault="00964422" w:rsidP="0096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422" w:rsidRPr="00964422" w:rsidRDefault="00964422" w:rsidP="0096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422">
        <w:rPr>
          <w:rFonts w:ascii="Times New Roman" w:hAnsi="Times New Roman" w:cs="Times New Roman"/>
          <w:sz w:val="28"/>
          <w:szCs w:val="28"/>
        </w:rPr>
        <w:t>3. Карточка регистрации контрольно-кассовой техники в налоговом органе.</w:t>
      </w:r>
    </w:p>
    <w:p w:rsidR="00964422" w:rsidRPr="00964422" w:rsidRDefault="00964422" w:rsidP="0096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422" w:rsidRPr="00964422" w:rsidRDefault="00964422" w:rsidP="0096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422">
        <w:rPr>
          <w:rFonts w:ascii="Times New Roman" w:hAnsi="Times New Roman" w:cs="Times New Roman"/>
          <w:sz w:val="28"/>
          <w:szCs w:val="28"/>
        </w:rPr>
        <w:t>4. Документ, содержащий информацию об остатках алкогольной продукции, находящейся в обособленном подразделении организации.</w:t>
      </w:r>
    </w:p>
    <w:p w:rsidR="00964422" w:rsidRPr="00964422" w:rsidRDefault="00964422" w:rsidP="0096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422" w:rsidRPr="00964422" w:rsidRDefault="00631416" w:rsidP="0096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422" w:rsidRPr="00964422">
        <w:rPr>
          <w:rFonts w:ascii="Times New Roman" w:hAnsi="Times New Roman" w:cs="Times New Roman"/>
          <w:sz w:val="28"/>
          <w:szCs w:val="28"/>
        </w:rPr>
        <w:t>. Документ с наличием на нем штрихового кода, содержащего сведения по перечню, утвержденному федеральным органом по контролю и надзору, о факте фиксации информации о розничной продаже алкогольной продукции в единой государственной автоматизированной информационной системе.</w:t>
      </w:r>
    </w:p>
    <w:bookmarkEnd w:id="0"/>
    <w:p w:rsidR="00734CB8" w:rsidRDefault="00631416"/>
    <w:sectPr w:rsidR="00734CB8" w:rsidSect="00352D7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AC"/>
    <w:rsid w:val="00476CB5"/>
    <w:rsid w:val="00631416"/>
    <w:rsid w:val="00964422"/>
    <w:rsid w:val="00D34EAC"/>
    <w:rsid w:val="00D6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BCDC1-9A30-4AF8-BC27-209DF9EC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Нехорошев Антон Олегович</dc:creator>
  <cp:keywords/>
  <dc:description/>
  <cp:lastModifiedBy>Нехорошев Антон Олегович</cp:lastModifiedBy>
  <cp:revision>3</cp:revision>
  <dcterms:created xsi:type="dcterms:W3CDTF">2022-03-05T05:40:00Z</dcterms:created>
  <dcterms:modified xsi:type="dcterms:W3CDTF">2022-03-10T06:32:00Z</dcterms:modified>
</cp:coreProperties>
</file>