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05" w:rsidRPr="00712405" w:rsidRDefault="00712405" w:rsidP="000128FF">
      <w:pPr>
        <w:jc w:val="center"/>
        <w:rPr>
          <w:b/>
          <w:sz w:val="26"/>
          <w:szCs w:val="26"/>
        </w:rPr>
      </w:pPr>
      <w:bookmarkStart w:id="0" w:name="_GoBack"/>
      <w:bookmarkEnd w:id="0"/>
      <w:r w:rsidRPr="00712405">
        <w:rPr>
          <w:b/>
          <w:sz w:val="26"/>
          <w:szCs w:val="26"/>
        </w:rPr>
        <w:t>ПОЯСНИТЕЛЬНАЯ ЗАПИСКА</w:t>
      </w:r>
    </w:p>
    <w:p w:rsidR="007B6878" w:rsidRPr="007B6878" w:rsidRDefault="00712405" w:rsidP="007B6878">
      <w:pPr>
        <w:jc w:val="center"/>
        <w:rPr>
          <w:b/>
          <w:sz w:val="26"/>
          <w:szCs w:val="26"/>
        </w:rPr>
      </w:pPr>
      <w:proofErr w:type="gramStart"/>
      <w:r w:rsidRPr="00712405">
        <w:rPr>
          <w:b/>
          <w:sz w:val="26"/>
          <w:szCs w:val="26"/>
        </w:rPr>
        <w:t>к проекту постановления Правительства Калужской области «</w:t>
      </w:r>
      <w:r w:rsidR="004A67BD">
        <w:rPr>
          <w:b/>
          <w:color w:val="000000"/>
          <w:sz w:val="26"/>
          <w:szCs w:val="26"/>
        </w:rPr>
        <w:t>О внесении изменений</w:t>
      </w:r>
      <w:r w:rsidRPr="00712405">
        <w:rPr>
          <w:b/>
          <w:color w:val="000000"/>
          <w:sz w:val="26"/>
          <w:szCs w:val="26"/>
        </w:rPr>
        <w:t xml:space="preserve"> в постановление Правительства Калужской области от 09.09.2011 № 487 «Об установлении по главным распорядителям средств областного бюджета предельной штатной численности работающих в государственных учреждениях Калужской области» (в ред. постановлений Правительства Калужской области от 15.11.2011 № 608, от 30.01.2012 № 32, от 03.05.2012 № 229, от 28.06.2012 № 326, от 27.07.2012 № 382, от 04.09.2012 № 445, от 22.10.2012</w:t>
      </w:r>
      <w:proofErr w:type="gramEnd"/>
      <w:r w:rsidRPr="00712405">
        <w:rPr>
          <w:b/>
          <w:color w:val="000000"/>
          <w:sz w:val="26"/>
          <w:szCs w:val="26"/>
        </w:rPr>
        <w:t xml:space="preserve"> № </w:t>
      </w:r>
      <w:proofErr w:type="gramStart"/>
      <w:r w:rsidRPr="00712405">
        <w:rPr>
          <w:b/>
          <w:color w:val="000000"/>
          <w:sz w:val="26"/>
          <w:szCs w:val="26"/>
        </w:rPr>
        <w:t>526, от 26.10.2012 № 535, от 24.01.2013 № 21, от 07.06.2013 № 294, от 02.09.2013 № 445, от 01.11.2013 № 587, от 06.12.2013 № 663, от 15.01.2014 № 12, от 24.01.2014 № 31, от 28.02.2014 № 135, от 22.04.2014 № 260, от 24.04.2014 № 270, от 03.06.2014 № 334, от 08.07.2014 № 395, от 26.08.2014 № 505, от 05.09.2014 № 527, от 09.10.2014 № 589, от 05.11.2014 № 643, от 09.12.2014 № 731, от 16.01.2015 № 23, от 12.02.2015</w:t>
      </w:r>
      <w:proofErr w:type="gramEnd"/>
      <w:r w:rsidRPr="00712405">
        <w:rPr>
          <w:b/>
          <w:color w:val="000000"/>
          <w:sz w:val="26"/>
          <w:szCs w:val="26"/>
        </w:rPr>
        <w:t xml:space="preserve"> № </w:t>
      </w:r>
      <w:proofErr w:type="gramStart"/>
      <w:r w:rsidRPr="00712405">
        <w:rPr>
          <w:b/>
          <w:color w:val="000000"/>
          <w:sz w:val="26"/>
          <w:szCs w:val="26"/>
        </w:rPr>
        <w:t>87, от 13.03.2015 № 128, от 27.04.2015 № 238, от 10.03.2016 № 155, от 11.04.2016 № 224, от 20.04.2016 № 257, от 29.04.2016 № 270, от 22.07.2016 № 400, от 29.07.2016 № 414, от 04.08.2016 № 421, от 09.09.2016 № 489, от 31.10.2016 № 585, от 09.11.2016 № 595, от 31.01.2017 № 44, от 08.02.2017 № 55, от 23.03.2017 № 161, от 30.05.2017 № 331</w:t>
      </w:r>
      <w:r w:rsidR="005678F3">
        <w:rPr>
          <w:b/>
          <w:color w:val="000000"/>
          <w:sz w:val="26"/>
          <w:szCs w:val="26"/>
        </w:rPr>
        <w:t>, от 14.09.2017 № 527, от 28.09.2017 № 550, от 16.10.2017 № 584, от 30.10.2017</w:t>
      </w:r>
      <w:proofErr w:type="gramEnd"/>
      <w:r w:rsidR="005678F3">
        <w:rPr>
          <w:b/>
          <w:color w:val="000000"/>
          <w:sz w:val="26"/>
          <w:szCs w:val="26"/>
        </w:rPr>
        <w:t xml:space="preserve"> № 613, от 09.11.2017 № 652</w:t>
      </w:r>
      <w:r w:rsidR="00E2620E">
        <w:rPr>
          <w:b/>
          <w:color w:val="000000"/>
          <w:sz w:val="26"/>
          <w:szCs w:val="26"/>
        </w:rPr>
        <w:t>, от 14.12.2017 № 736</w:t>
      </w:r>
      <w:r w:rsidR="007B6878">
        <w:rPr>
          <w:b/>
          <w:color w:val="000000"/>
          <w:sz w:val="26"/>
          <w:szCs w:val="26"/>
        </w:rPr>
        <w:t xml:space="preserve">, от 22.01.2018 № 39, от 02.03.2018 № 128, от 27.03.2018 № 183, от </w:t>
      </w:r>
      <w:proofErr w:type="gramStart"/>
      <w:r w:rsidR="007B6878">
        <w:rPr>
          <w:b/>
          <w:color w:val="000000"/>
          <w:sz w:val="26"/>
          <w:szCs w:val="26"/>
        </w:rPr>
        <w:t>02.04.2018 № 198, от 12.04.2018 № 222, от 21.09.2018 № 567, от 21.12.2018 № 798, от 29.01.2019 № 33, от 07.02.2019 № 87</w:t>
      </w:r>
      <w:r w:rsidR="007B6878" w:rsidRPr="00512872">
        <w:rPr>
          <w:b/>
          <w:color w:val="000000"/>
          <w:sz w:val="26"/>
          <w:szCs w:val="26"/>
        </w:rPr>
        <w:t>)</w:t>
      </w:r>
      <w:proofErr w:type="gramEnd"/>
    </w:p>
    <w:p w:rsidR="007B6878" w:rsidRDefault="007B6878" w:rsidP="005678F3">
      <w:pPr>
        <w:ind w:firstLine="708"/>
        <w:jc w:val="both"/>
        <w:rPr>
          <w:b/>
          <w:color w:val="000000"/>
          <w:sz w:val="26"/>
          <w:szCs w:val="26"/>
        </w:rPr>
      </w:pPr>
    </w:p>
    <w:p w:rsidR="000860EE" w:rsidRDefault="007B6878" w:rsidP="000860EE">
      <w:pPr>
        <w:pStyle w:val="ConsPlusNormal"/>
        <w:ind w:firstLine="567"/>
        <w:jc w:val="both"/>
        <w:rPr>
          <w:rFonts w:ascii="Times New Roman" w:hAnsi="Times New Roman" w:cs="Times New Roman"/>
          <w:color w:val="000000"/>
          <w:sz w:val="26"/>
          <w:szCs w:val="26"/>
        </w:rPr>
      </w:pPr>
      <w:proofErr w:type="gramStart"/>
      <w:r w:rsidRPr="000860EE">
        <w:rPr>
          <w:rFonts w:ascii="Times New Roman" w:hAnsi="Times New Roman" w:cs="Times New Roman"/>
          <w:color w:val="000000"/>
          <w:sz w:val="26"/>
          <w:szCs w:val="26"/>
        </w:rPr>
        <w:t xml:space="preserve">Проект постановления Правительства Калужской области </w:t>
      </w:r>
      <w:r w:rsidRPr="000860EE">
        <w:rPr>
          <w:rFonts w:ascii="Times New Roman" w:hAnsi="Times New Roman" w:cs="Times New Roman"/>
          <w:sz w:val="26"/>
          <w:szCs w:val="26"/>
        </w:rPr>
        <w:t>«</w:t>
      </w:r>
      <w:r w:rsidRPr="000860EE">
        <w:rPr>
          <w:rFonts w:ascii="Times New Roman" w:hAnsi="Times New Roman" w:cs="Times New Roman"/>
          <w:color w:val="000000"/>
          <w:sz w:val="26"/>
          <w:szCs w:val="26"/>
        </w:rPr>
        <w:t>О внесении изменений в постановление Правительства Калужской области от 09.09.2011 № 487 «Об установлении по главным распорядителям средств областного бюджета предельной штатной численности работающих в государственных учреждениях Калужской области» (в ред. постановлений Правительства Калужской области от 15.11.2011 № 608, от 30.01.2012 № 32, от 03.05.2012 № 229, от 28.06.2012 № 326, от 27.07.2012 № 382, от 04.09.2012 № 445, от 22.10.2012 № 526</w:t>
      </w:r>
      <w:proofErr w:type="gramEnd"/>
      <w:r w:rsidRPr="000860EE">
        <w:rPr>
          <w:rFonts w:ascii="Times New Roman" w:hAnsi="Times New Roman" w:cs="Times New Roman"/>
          <w:color w:val="000000"/>
          <w:sz w:val="26"/>
          <w:szCs w:val="26"/>
        </w:rPr>
        <w:t xml:space="preserve">, </w:t>
      </w:r>
      <w:proofErr w:type="gramStart"/>
      <w:r w:rsidRPr="000860EE">
        <w:rPr>
          <w:rFonts w:ascii="Times New Roman" w:hAnsi="Times New Roman" w:cs="Times New Roman"/>
          <w:color w:val="000000"/>
          <w:sz w:val="26"/>
          <w:szCs w:val="26"/>
        </w:rPr>
        <w:t>от 26.10.2012 № 535, от 24.01.2013 № 21, от 07.06.2013 № 294, от 02.09.2013 № 445, от 01.11.2013 № 587, от 06.12.2013 № 663, от 15.01.2014 № 12, от 24.01.2014 № 31, от 28.02.2014 № 135, от 22.04.2014 № 260, от 24.04.2014 № 270, от 03.06.2014 № 334, от 08.07.2014 № 395, от 26.08.2014 № 505, от 05.09.2014 № 527, от 09.10.2014 № 589, от 05.11.2014 № 643, от 09.12.2014 № 731, от 16.01.2015 № 23, от 12.02.2015 № 87</w:t>
      </w:r>
      <w:proofErr w:type="gramEnd"/>
      <w:r w:rsidRPr="000860EE">
        <w:rPr>
          <w:rFonts w:ascii="Times New Roman" w:hAnsi="Times New Roman" w:cs="Times New Roman"/>
          <w:color w:val="000000"/>
          <w:sz w:val="26"/>
          <w:szCs w:val="26"/>
        </w:rPr>
        <w:t xml:space="preserve">, </w:t>
      </w:r>
      <w:proofErr w:type="gramStart"/>
      <w:r w:rsidRPr="000860EE">
        <w:rPr>
          <w:rFonts w:ascii="Times New Roman" w:hAnsi="Times New Roman" w:cs="Times New Roman"/>
          <w:color w:val="000000"/>
          <w:sz w:val="26"/>
          <w:szCs w:val="26"/>
        </w:rPr>
        <w:t>от 13.03.2015 № 128, от 27.04.2015 № 238, от 10.03.2016 № 155, от 11.04.2016 № 224, от 20.04.2016 № 257, от 29.04.2016 № 270, от 22.07.2016 № 400, от 29.07.2016 № 414, от 04.08.2016 № 421, от 09.09.2016 № 489, от 31.10.2016 № 585, от 09.11.2016 № 595, от 31.01.2017 № 44, от 08.02.2017 № 55, от 23.03.2017 № 161, от 30.05.2017 № 331, от 14.09.2017 № 527, от 28.09.2017 № 550, от 16.10.2017 № 584, от 30.10.2017 № 613</w:t>
      </w:r>
      <w:proofErr w:type="gramEnd"/>
      <w:r w:rsidRPr="000860EE">
        <w:rPr>
          <w:rFonts w:ascii="Times New Roman" w:hAnsi="Times New Roman" w:cs="Times New Roman"/>
          <w:color w:val="000000"/>
          <w:sz w:val="26"/>
          <w:szCs w:val="26"/>
        </w:rPr>
        <w:t xml:space="preserve">, </w:t>
      </w:r>
      <w:proofErr w:type="gramStart"/>
      <w:r w:rsidRPr="000860EE">
        <w:rPr>
          <w:rFonts w:ascii="Times New Roman" w:hAnsi="Times New Roman" w:cs="Times New Roman"/>
          <w:color w:val="000000"/>
          <w:sz w:val="26"/>
          <w:szCs w:val="26"/>
        </w:rPr>
        <w:t>от 09.11.2017 № 652, от 14.12.2017 № 736, от 22.01.2018 № 39, от 02.03.2018 № 128, от 27.03.2018 № 183, от 02.04.2018 № 198, от 12.04.2018 № 222, от 21.09.2018 № 567, от 21.12.2018 № 798, от 29.01</w:t>
      </w:r>
      <w:r w:rsidR="004B1C1E">
        <w:rPr>
          <w:rFonts w:ascii="Times New Roman" w:hAnsi="Times New Roman" w:cs="Times New Roman"/>
          <w:color w:val="000000"/>
          <w:sz w:val="26"/>
          <w:szCs w:val="26"/>
        </w:rPr>
        <w:t xml:space="preserve">.2019 № 33, от 07.02.2019 № 87) </w:t>
      </w:r>
      <w:r w:rsidRPr="000860EE">
        <w:rPr>
          <w:rFonts w:ascii="Times New Roman" w:hAnsi="Times New Roman" w:cs="Times New Roman"/>
          <w:color w:val="000000"/>
          <w:sz w:val="26"/>
          <w:szCs w:val="26"/>
        </w:rPr>
        <w:t xml:space="preserve">(далее – проект) разработан министерством конкурентной политики Калужской области </w:t>
      </w:r>
      <w:r w:rsidR="002A4D24" w:rsidRPr="000860EE">
        <w:rPr>
          <w:rFonts w:ascii="Times New Roman" w:hAnsi="Times New Roman" w:cs="Times New Roman"/>
          <w:color w:val="000000"/>
          <w:sz w:val="26"/>
          <w:szCs w:val="26"/>
        </w:rPr>
        <w:t xml:space="preserve">(далее – министерство) </w:t>
      </w:r>
      <w:r w:rsidRPr="000860EE">
        <w:rPr>
          <w:rFonts w:ascii="Times New Roman" w:hAnsi="Times New Roman" w:cs="Times New Roman"/>
          <w:color w:val="000000"/>
          <w:sz w:val="26"/>
          <w:szCs w:val="26"/>
        </w:rPr>
        <w:t xml:space="preserve">в соответствии </w:t>
      </w:r>
      <w:r w:rsidR="0098414D" w:rsidRPr="000860EE">
        <w:rPr>
          <w:rFonts w:ascii="Times New Roman" w:hAnsi="Times New Roman" w:cs="Times New Roman"/>
          <w:color w:val="000000"/>
          <w:sz w:val="26"/>
          <w:szCs w:val="26"/>
        </w:rPr>
        <w:t xml:space="preserve">с </w:t>
      </w:r>
      <w:r w:rsidR="00027D04" w:rsidRPr="000860EE">
        <w:rPr>
          <w:rFonts w:ascii="Times New Roman" w:hAnsi="Times New Roman" w:cs="Times New Roman"/>
          <w:sz w:val="26"/>
          <w:szCs w:val="26"/>
        </w:rPr>
        <w:t>Законом Калужской области от 25.07.1995 №12 «О нормативных правовых актах органов государственной власти Калужской</w:t>
      </w:r>
      <w:proofErr w:type="gramEnd"/>
      <w:r w:rsidR="00027D04" w:rsidRPr="000860EE">
        <w:rPr>
          <w:rFonts w:ascii="Times New Roman" w:hAnsi="Times New Roman" w:cs="Times New Roman"/>
          <w:sz w:val="26"/>
          <w:szCs w:val="26"/>
        </w:rPr>
        <w:t xml:space="preserve"> области» в связи со следующим</w:t>
      </w:r>
      <w:r w:rsidR="00027D04" w:rsidRPr="000860EE">
        <w:rPr>
          <w:rFonts w:ascii="Times New Roman" w:hAnsi="Times New Roman" w:cs="Times New Roman"/>
          <w:color w:val="000000"/>
          <w:sz w:val="26"/>
          <w:szCs w:val="26"/>
        </w:rPr>
        <w:t>.</w:t>
      </w:r>
    </w:p>
    <w:p w:rsidR="000860EE" w:rsidRDefault="002A4D24" w:rsidP="000860EE">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sz w:val="26"/>
          <w:szCs w:val="26"/>
        </w:rPr>
        <w:t xml:space="preserve">В ведении министерства </w:t>
      </w:r>
      <w:r w:rsidR="0098414D" w:rsidRPr="000860EE">
        <w:rPr>
          <w:rFonts w:ascii="Times New Roman" w:hAnsi="Times New Roman" w:cs="Times New Roman"/>
          <w:sz w:val="26"/>
          <w:szCs w:val="26"/>
        </w:rPr>
        <w:t xml:space="preserve">находится государственное казенное учреждение Калужской области «Служба единого заказчика» (далее – ГКУ КО «СЕЗ»). Данное учреждение </w:t>
      </w:r>
      <w:r w:rsidR="0098414D" w:rsidRPr="000860EE">
        <w:rPr>
          <w:rFonts w:ascii="Times New Roman" w:hAnsi="Times New Roman" w:cs="Times New Roman"/>
          <w:color w:val="000000"/>
          <w:sz w:val="26"/>
          <w:szCs w:val="26"/>
        </w:rPr>
        <w:t>создано в</w:t>
      </w:r>
      <w:r w:rsidRPr="000860EE">
        <w:rPr>
          <w:rFonts w:ascii="Times New Roman" w:hAnsi="Times New Roman" w:cs="Times New Roman"/>
          <w:color w:val="000000"/>
          <w:sz w:val="26"/>
          <w:szCs w:val="26"/>
        </w:rPr>
        <w:t xml:space="preserve">о исполнение </w:t>
      </w:r>
      <w:r w:rsidR="0098414D" w:rsidRPr="000860EE">
        <w:rPr>
          <w:rFonts w:ascii="Times New Roman" w:hAnsi="Times New Roman" w:cs="Times New Roman"/>
          <w:color w:val="000000"/>
          <w:sz w:val="26"/>
          <w:szCs w:val="26"/>
        </w:rPr>
        <w:t>поручения</w:t>
      </w:r>
      <w:r w:rsidRPr="000860EE">
        <w:rPr>
          <w:rFonts w:ascii="Times New Roman" w:hAnsi="Times New Roman" w:cs="Times New Roman"/>
          <w:color w:val="000000"/>
          <w:sz w:val="26"/>
          <w:szCs w:val="26"/>
        </w:rPr>
        <w:t xml:space="preserve"> Губернатора Калужской области </w:t>
      </w:r>
      <w:r w:rsidR="0098414D" w:rsidRPr="000860EE">
        <w:rPr>
          <w:rFonts w:ascii="Times New Roman" w:hAnsi="Times New Roman" w:cs="Times New Roman"/>
          <w:color w:val="000000"/>
          <w:sz w:val="26"/>
          <w:szCs w:val="26"/>
        </w:rPr>
        <w:t xml:space="preserve">о </w:t>
      </w:r>
      <w:r w:rsidR="0098414D" w:rsidRPr="000860EE">
        <w:rPr>
          <w:rFonts w:ascii="Times New Roman" w:hAnsi="Times New Roman" w:cs="Times New Roman"/>
          <w:sz w:val="26"/>
          <w:szCs w:val="26"/>
        </w:rPr>
        <w:t>совершенствовании системы региональных закупок путем их централизации</w:t>
      </w:r>
      <w:r w:rsidR="0098414D" w:rsidRPr="000860EE">
        <w:rPr>
          <w:rFonts w:ascii="Times New Roman" w:hAnsi="Times New Roman" w:cs="Times New Roman"/>
          <w:color w:val="000000"/>
          <w:sz w:val="26"/>
          <w:szCs w:val="26"/>
        </w:rPr>
        <w:t xml:space="preserve">. </w:t>
      </w:r>
    </w:p>
    <w:p w:rsidR="000860EE" w:rsidRDefault="0098414D" w:rsidP="000860EE">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sz w:val="26"/>
          <w:szCs w:val="26"/>
        </w:rPr>
        <w:t xml:space="preserve">На ГКУ КО «СЕЗ» возложены обширные полномочия в сфере закупок товаров, работ, услуг для обеспечения государственных нужд, включая исполнение </w:t>
      </w:r>
      <w:r w:rsidRPr="000860EE">
        <w:rPr>
          <w:rFonts w:ascii="Times New Roman" w:hAnsi="Times New Roman" w:cs="Times New Roman"/>
          <w:sz w:val="26"/>
          <w:szCs w:val="26"/>
        </w:rPr>
        <w:lastRenderedPageBreak/>
        <w:t>государственных контрактов, в том числе осуществление приемки поставленных товаров, выполненных работ (их результатов), оказанных услуг, обеспечение их оплаты.</w:t>
      </w:r>
      <w:r w:rsidRPr="000860EE">
        <w:rPr>
          <w:rFonts w:ascii="Times New Roman" w:hAnsi="Times New Roman" w:cs="Times New Roman"/>
          <w:color w:val="000000"/>
          <w:sz w:val="26"/>
          <w:szCs w:val="26"/>
        </w:rPr>
        <w:t xml:space="preserve"> </w:t>
      </w:r>
    </w:p>
    <w:p w:rsidR="009F6CA2" w:rsidRDefault="0098414D" w:rsidP="009F6CA2">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color w:val="000000"/>
          <w:sz w:val="26"/>
          <w:szCs w:val="26"/>
        </w:rPr>
        <w:t>О</w:t>
      </w:r>
      <w:r w:rsidRPr="000860EE">
        <w:rPr>
          <w:rFonts w:ascii="Times New Roman" w:hAnsi="Times New Roman" w:cs="Times New Roman"/>
          <w:sz w:val="26"/>
          <w:szCs w:val="26"/>
        </w:rPr>
        <w:t>бъем закупок, осуществляемых ГКУ КО «СЕЗ» для государственных заказчиков Калужской области, возрастает: в 2019 году он будет увеличен до 400 млн. рублей. На 2019 год ГКУ КО «СЕЗ» для государственных заказчиков Калужской области заключено более 300 государственных контрактов. При этом каждый контракт требует профессиональной, ответственной, индивидуальной приемки поставленных товаров, выполненных работ (их результатов), оказанных услуг, проверки их качества и соответствия требованиям заключенных государственных контрактов. От этого напрямую зависят итог проведенной закупки, качество обеспечение государственных нужд Калужской области и эффективность использования средств областного бюджета.</w:t>
      </w:r>
    </w:p>
    <w:p w:rsidR="009B7053" w:rsidRDefault="0098414D" w:rsidP="009B7053">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sz w:val="26"/>
          <w:szCs w:val="26"/>
        </w:rPr>
        <w:t xml:space="preserve">На сегодняшний день особо остро стоит вопрос недостаточной обеспеченности ГКУ КО «СЕЗ» кадрами. </w:t>
      </w:r>
      <w:r w:rsidRPr="000860EE">
        <w:rPr>
          <w:rFonts w:ascii="Times New Roman" w:hAnsi="Times New Roman" w:cs="Times New Roman"/>
          <w:color w:val="000000"/>
          <w:sz w:val="26"/>
          <w:szCs w:val="26"/>
        </w:rPr>
        <w:t>Предельная штатная численность работников ГКУ КО «СЕЗ» в настоящее время установлена в количестве 15 штатных единиц.</w:t>
      </w:r>
      <w:r w:rsidRPr="000860EE">
        <w:rPr>
          <w:rFonts w:ascii="Times New Roman" w:hAnsi="Times New Roman" w:cs="Times New Roman"/>
          <w:sz w:val="26"/>
          <w:szCs w:val="26"/>
        </w:rPr>
        <w:t xml:space="preserve"> Объем нагрузки на специалистов ГК</w:t>
      </w:r>
      <w:r w:rsidR="002A4D24" w:rsidRPr="000860EE">
        <w:rPr>
          <w:rFonts w:ascii="Times New Roman" w:hAnsi="Times New Roman" w:cs="Times New Roman"/>
          <w:sz w:val="26"/>
          <w:szCs w:val="26"/>
        </w:rPr>
        <w:t xml:space="preserve">У КО «СЕЗ» очень велик с учетом </w:t>
      </w:r>
      <w:r w:rsidRPr="000860EE">
        <w:rPr>
          <w:rFonts w:ascii="Times New Roman" w:hAnsi="Times New Roman" w:cs="Times New Roman"/>
          <w:sz w:val="26"/>
          <w:szCs w:val="26"/>
        </w:rPr>
        <w:t>значительного количества государственных заказчиков, для которых ГКУ КО «СЕЗ» осуществляет полномочия (100 государственных заказчиков), их территориальной удаленности (заказчики расположены на территории города Калуги и всех районов Калужской области), отсутствие транс</w:t>
      </w:r>
      <w:r w:rsidR="009F6CA2">
        <w:rPr>
          <w:rFonts w:ascii="Times New Roman" w:hAnsi="Times New Roman" w:cs="Times New Roman"/>
          <w:sz w:val="26"/>
          <w:szCs w:val="26"/>
        </w:rPr>
        <w:t xml:space="preserve">портно-логистической структуры. </w:t>
      </w:r>
      <w:r w:rsidR="002A4D24" w:rsidRPr="000860EE">
        <w:rPr>
          <w:rFonts w:ascii="Times New Roman" w:hAnsi="Times New Roman" w:cs="Times New Roman"/>
          <w:sz w:val="26"/>
          <w:szCs w:val="26"/>
        </w:rPr>
        <w:t xml:space="preserve">Все это ставит под угрозу </w:t>
      </w:r>
      <w:r w:rsidRPr="000860EE">
        <w:rPr>
          <w:rFonts w:ascii="Times New Roman" w:hAnsi="Times New Roman" w:cs="Times New Roman"/>
          <w:sz w:val="26"/>
          <w:szCs w:val="26"/>
        </w:rPr>
        <w:t>исполнение возложенных на учреждение полномочий в сфере закупок на высоком профессиональном уровне и качественное обеспечение государственных нужд, повышает риски нарушения требований действующего законодательства.</w:t>
      </w:r>
      <w:r w:rsidR="009F6CA2">
        <w:rPr>
          <w:rFonts w:ascii="Times New Roman" w:hAnsi="Times New Roman" w:cs="Times New Roman"/>
          <w:sz w:val="26"/>
          <w:szCs w:val="26"/>
        </w:rPr>
        <w:t xml:space="preserve"> В связи с этим требуется </w:t>
      </w:r>
      <w:r w:rsidR="009B7053">
        <w:rPr>
          <w:rFonts w:ascii="Times New Roman" w:hAnsi="Times New Roman" w:cs="Times New Roman"/>
          <w:sz w:val="26"/>
          <w:szCs w:val="26"/>
        </w:rPr>
        <w:t xml:space="preserve">увеличение </w:t>
      </w:r>
      <w:r w:rsidR="009B7053" w:rsidRPr="000860EE">
        <w:rPr>
          <w:rFonts w:ascii="Times New Roman" w:hAnsi="Times New Roman" w:cs="Times New Roman"/>
          <w:color w:val="000000"/>
          <w:sz w:val="26"/>
          <w:szCs w:val="26"/>
        </w:rPr>
        <w:t>штатной численности ГКУ</w:t>
      </w:r>
      <w:r w:rsidR="009B7053">
        <w:rPr>
          <w:rFonts w:ascii="Times New Roman" w:hAnsi="Times New Roman" w:cs="Times New Roman"/>
          <w:color w:val="000000"/>
          <w:sz w:val="26"/>
          <w:szCs w:val="26"/>
        </w:rPr>
        <w:t xml:space="preserve"> КО «СЕЗ».</w:t>
      </w:r>
    </w:p>
    <w:p w:rsidR="009B7053" w:rsidRDefault="002A4D24" w:rsidP="009B7053">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color w:val="000000"/>
          <w:sz w:val="26"/>
          <w:szCs w:val="26"/>
        </w:rPr>
        <w:t>Увеличение штатной численности ГКУ</w:t>
      </w:r>
      <w:r w:rsidR="005C6802">
        <w:rPr>
          <w:rFonts w:ascii="Times New Roman" w:hAnsi="Times New Roman" w:cs="Times New Roman"/>
          <w:color w:val="000000"/>
          <w:sz w:val="26"/>
          <w:szCs w:val="26"/>
        </w:rPr>
        <w:t xml:space="preserve"> КО</w:t>
      </w:r>
      <w:r w:rsidRPr="000860EE">
        <w:rPr>
          <w:rFonts w:ascii="Times New Roman" w:hAnsi="Times New Roman" w:cs="Times New Roman"/>
          <w:color w:val="000000"/>
          <w:sz w:val="26"/>
          <w:szCs w:val="26"/>
        </w:rPr>
        <w:t xml:space="preserve"> «СЕЗ» на 10 единиц согласовано Губернатором Калужской области</w:t>
      </w:r>
      <w:r w:rsidR="005C6802">
        <w:rPr>
          <w:rFonts w:ascii="Times New Roman" w:hAnsi="Times New Roman" w:cs="Times New Roman"/>
          <w:color w:val="000000"/>
          <w:sz w:val="26"/>
          <w:szCs w:val="26"/>
        </w:rPr>
        <w:t xml:space="preserve"> (№ 01-14/913</w:t>
      </w:r>
      <w:r w:rsidR="000860EE" w:rsidRPr="000860EE">
        <w:rPr>
          <w:rFonts w:ascii="Times New Roman" w:hAnsi="Times New Roman" w:cs="Times New Roman"/>
          <w:color w:val="000000"/>
          <w:sz w:val="26"/>
          <w:szCs w:val="26"/>
        </w:rPr>
        <w:t>-19).</w:t>
      </w:r>
      <w:r w:rsidR="005C6802">
        <w:rPr>
          <w:rFonts w:ascii="Times New Roman" w:hAnsi="Times New Roman" w:cs="Times New Roman"/>
          <w:color w:val="000000"/>
          <w:sz w:val="26"/>
          <w:szCs w:val="26"/>
        </w:rPr>
        <w:t xml:space="preserve"> </w:t>
      </w:r>
    </w:p>
    <w:p w:rsidR="009B7053" w:rsidRDefault="000860EE" w:rsidP="009B7053">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color w:val="000000"/>
          <w:sz w:val="26"/>
          <w:szCs w:val="26"/>
        </w:rPr>
        <w:t>Годовая потребность в дополнительных средствах на фонд оплаты труда в связи с планируемым увеличением штатной численности учреждения составит 5 291 573,</w:t>
      </w:r>
      <w:r w:rsidR="005C6802">
        <w:rPr>
          <w:rFonts w:ascii="Times New Roman" w:hAnsi="Times New Roman" w:cs="Times New Roman"/>
          <w:color w:val="000000"/>
          <w:sz w:val="26"/>
          <w:szCs w:val="26"/>
        </w:rPr>
        <w:t xml:space="preserve"> 48 рубля (расчет прилагается).</w:t>
      </w:r>
    </w:p>
    <w:p w:rsidR="006D0693" w:rsidRPr="000860EE" w:rsidRDefault="00712405" w:rsidP="009B7053">
      <w:pPr>
        <w:pStyle w:val="ConsPlusNormal"/>
        <w:ind w:firstLine="567"/>
        <w:jc w:val="both"/>
        <w:rPr>
          <w:rFonts w:ascii="Times New Roman" w:hAnsi="Times New Roman" w:cs="Times New Roman"/>
          <w:color w:val="000000"/>
          <w:sz w:val="26"/>
          <w:szCs w:val="26"/>
        </w:rPr>
      </w:pPr>
      <w:r w:rsidRPr="000860EE">
        <w:rPr>
          <w:rFonts w:ascii="Times New Roman" w:hAnsi="Times New Roman" w:cs="Times New Roman"/>
          <w:sz w:val="26"/>
          <w:szCs w:val="26"/>
        </w:rPr>
        <w:t>Проект не содержит положений,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w:t>
      </w:r>
    </w:p>
    <w:p w:rsidR="00712405" w:rsidRDefault="00712405" w:rsidP="006D0693">
      <w:pPr>
        <w:ind w:firstLine="709"/>
        <w:jc w:val="both"/>
        <w:rPr>
          <w:color w:val="000000" w:themeColor="text1"/>
          <w:sz w:val="26"/>
          <w:szCs w:val="26"/>
        </w:rPr>
      </w:pPr>
      <w:r w:rsidRPr="000860EE">
        <w:rPr>
          <w:color w:val="000000" w:themeColor="text1"/>
          <w:sz w:val="26"/>
          <w:szCs w:val="26"/>
        </w:rPr>
        <w:t xml:space="preserve">Проект размещен на </w:t>
      </w:r>
      <w:proofErr w:type="spellStart"/>
      <w:r w:rsidRPr="000860EE">
        <w:rPr>
          <w:color w:val="000000" w:themeColor="text1"/>
          <w:sz w:val="26"/>
          <w:szCs w:val="26"/>
        </w:rPr>
        <w:t>подпортале</w:t>
      </w:r>
      <w:proofErr w:type="spellEnd"/>
      <w:r w:rsidRPr="000860EE">
        <w:rPr>
          <w:color w:val="000000" w:themeColor="text1"/>
          <w:sz w:val="26"/>
          <w:szCs w:val="26"/>
        </w:rPr>
        <w:t xml:space="preserve"> министерства конкурентной политики области </w:t>
      </w:r>
      <w:proofErr w:type="gramStart"/>
      <w:r w:rsidRPr="000860EE">
        <w:rPr>
          <w:color w:val="000000" w:themeColor="text1"/>
          <w:sz w:val="26"/>
          <w:szCs w:val="26"/>
        </w:rPr>
        <w:t>интернет-портала</w:t>
      </w:r>
      <w:proofErr w:type="gramEnd"/>
      <w:r w:rsidRPr="000860EE">
        <w:rPr>
          <w:color w:val="000000" w:themeColor="text1"/>
          <w:sz w:val="26"/>
          <w:szCs w:val="26"/>
        </w:rPr>
        <w:t xml:space="preserve"> органов исполнительной власти Калужской области по адресу: </w:t>
      </w:r>
      <w:hyperlink r:id="rId7" w:history="1">
        <w:r w:rsidRPr="000860EE">
          <w:rPr>
            <w:rStyle w:val="a8"/>
            <w:color w:val="000000" w:themeColor="text1"/>
            <w:sz w:val="26"/>
            <w:szCs w:val="26"/>
            <w:u w:val="none"/>
          </w:rPr>
          <w:t>http://www.admoblkaluga.ru</w:t>
        </w:r>
      </w:hyperlink>
      <w:r w:rsidRPr="000860EE">
        <w:rPr>
          <w:color w:val="000000" w:themeColor="text1"/>
          <w:sz w:val="26"/>
          <w:szCs w:val="26"/>
        </w:rPr>
        <w:t xml:space="preserve"> в целях проведения независимой экспертизы.</w:t>
      </w:r>
    </w:p>
    <w:p w:rsidR="009B7053" w:rsidRDefault="009B7053" w:rsidP="006D0693">
      <w:pPr>
        <w:ind w:firstLine="709"/>
        <w:jc w:val="both"/>
        <w:rPr>
          <w:color w:val="000000" w:themeColor="text1"/>
          <w:sz w:val="26"/>
          <w:szCs w:val="26"/>
        </w:rPr>
      </w:pPr>
    </w:p>
    <w:p w:rsidR="007B6878" w:rsidRDefault="007B6878" w:rsidP="006D0693">
      <w:pPr>
        <w:ind w:firstLine="709"/>
        <w:jc w:val="both"/>
        <w:rPr>
          <w:color w:val="000000" w:themeColor="text1"/>
          <w:sz w:val="26"/>
          <w:szCs w:val="26"/>
        </w:rPr>
      </w:pPr>
    </w:p>
    <w:p w:rsidR="000860EE" w:rsidRDefault="000860EE" w:rsidP="000860EE">
      <w:pPr>
        <w:jc w:val="both"/>
        <w:rPr>
          <w:b/>
          <w:color w:val="000000" w:themeColor="text1"/>
          <w:sz w:val="26"/>
          <w:szCs w:val="26"/>
        </w:rPr>
      </w:pPr>
    </w:p>
    <w:p w:rsidR="000860EE" w:rsidRPr="000860EE" w:rsidRDefault="007B6878" w:rsidP="000860EE">
      <w:pPr>
        <w:jc w:val="both"/>
        <w:rPr>
          <w:b/>
          <w:color w:val="000000" w:themeColor="text1"/>
          <w:sz w:val="26"/>
          <w:szCs w:val="26"/>
        </w:rPr>
      </w:pPr>
      <w:r w:rsidRPr="000860EE">
        <w:rPr>
          <w:b/>
          <w:color w:val="000000" w:themeColor="text1"/>
          <w:sz w:val="26"/>
          <w:szCs w:val="26"/>
        </w:rPr>
        <w:t xml:space="preserve">Министр </w:t>
      </w:r>
      <w:proofErr w:type="gramStart"/>
      <w:r w:rsidRPr="000860EE">
        <w:rPr>
          <w:b/>
          <w:color w:val="000000" w:themeColor="text1"/>
          <w:sz w:val="26"/>
          <w:szCs w:val="26"/>
        </w:rPr>
        <w:t>конкурентной</w:t>
      </w:r>
      <w:proofErr w:type="gramEnd"/>
    </w:p>
    <w:p w:rsidR="007B6878" w:rsidRPr="000860EE" w:rsidRDefault="000860EE" w:rsidP="000860EE">
      <w:pPr>
        <w:jc w:val="both"/>
        <w:rPr>
          <w:b/>
          <w:sz w:val="26"/>
          <w:szCs w:val="26"/>
        </w:rPr>
      </w:pPr>
      <w:r w:rsidRPr="000860EE">
        <w:rPr>
          <w:b/>
          <w:color w:val="000000" w:themeColor="text1"/>
          <w:sz w:val="26"/>
          <w:szCs w:val="26"/>
        </w:rPr>
        <w:t>политики Калужской области</w:t>
      </w:r>
      <w:r>
        <w:rPr>
          <w:b/>
          <w:color w:val="000000" w:themeColor="text1"/>
          <w:sz w:val="26"/>
          <w:szCs w:val="26"/>
        </w:rPr>
        <w:t xml:space="preserve">                                                                  Н.В. Владимиров                             </w:t>
      </w:r>
      <w:r w:rsidR="007B6878" w:rsidRPr="000860EE">
        <w:rPr>
          <w:b/>
          <w:color w:val="000000" w:themeColor="text1"/>
          <w:sz w:val="26"/>
          <w:szCs w:val="26"/>
        </w:rPr>
        <w:t xml:space="preserve"> </w:t>
      </w:r>
    </w:p>
    <w:p w:rsidR="00712405" w:rsidRPr="00712405" w:rsidRDefault="00712405" w:rsidP="00712405">
      <w:pPr>
        <w:ind w:firstLine="709"/>
        <w:jc w:val="both"/>
        <w:rPr>
          <w:sz w:val="26"/>
          <w:szCs w:val="26"/>
        </w:rPr>
      </w:pPr>
    </w:p>
    <w:sectPr w:rsidR="00712405" w:rsidRPr="00712405" w:rsidSect="00C41A21">
      <w:headerReference w:type="even" r:id="rId8"/>
      <w:pgSz w:w="11906" w:h="16838"/>
      <w:pgMar w:top="426"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90" w:rsidRDefault="000E5E90">
      <w:r>
        <w:separator/>
      </w:r>
    </w:p>
  </w:endnote>
  <w:endnote w:type="continuationSeparator" w:id="0">
    <w:p w:rsidR="000E5E90" w:rsidRDefault="000E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90" w:rsidRDefault="000E5E90">
      <w:r>
        <w:separator/>
      </w:r>
    </w:p>
  </w:footnote>
  <w:footnote w:type="continuationSeparator" w:id="0">
    <w:p w:rsidR="000E5E90" w:rsidRDefault="000E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45" w:rsidRDefault="006D0693" w:rsidP="002634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3445" w:rsidRDefault="000E5E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B5"/>
    <w:rsid w:val="000128FF"/>
    <w:rsid w:val="00027D04"/>
    <w:rsid w:val="000860EE"/>
    <w:rsid w:val="000E5E90"/>
    <w:rsid w:val="00241E05"/>
    <w:rsid w:val="002537FA"/>
    <w:rsid w:val="002A4D24"/>
    <w:rsid w:val="003F6470"/>
    <w:rsid w:val="004326B9"/>
    <w:rsid w:val="00437F65"/>
    <w:rsid w:val="004A67BD"/>
    <w:rsid w:val="004B1C1E"/>
    <w:rsid w:val="004B3F1B"/>
    <w:rsid w:val="004F52DE"/>
    <w:rsid w:val="005428A8"/>
    <w:rsid w:val="005678F3"/>
    <w:rsid w:val="005A0BE3"/>
    <w:rsid w:val="005B7CFC"/>
    <w:rsid w:val="005C6802"/>
    <w:rsid w:val="00617478"/>
    <w:rsid w:val="006B4812"/>
    <w:rsid w:val="006D0693"/>
    <w:rsid w:val="00712405"/>
    <w:rsid w:val="007144F2"/>
    <w:rsid w:val="007B6878"/>
    <w:rsid w:val="00851802"/>
    <w:rsid w:val="0087721D"/>
    <w:rsid w:val="0098414D"/>
    <w:rsid w:val="009A3BB5"/>
    <w:rsid w:val="009B7053"/>
    <w:rsid w:val="009C689E"/>
    <w:rsid w:val="009F6CA2"/>
    <w:rsid w:val="00A8186B"/>
    <w:rsid w:val="00BC1016"/>
    <w:rsid w:val="00CD2909"/>
    <w:rsid w:val="00DA1322"/>
    <w:rsid w:val="00E2620E"/>
    <w:rsid w:val="00E8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2405"/>
    <w:pPr>
      <w:tabs>
        <w:tab w:val="center" w:pos="4677"/>
        <w:tab w:val="right" w:pos="9355"/>
      </w:tabs>
    </w:pPr>
  </w:style>
  <w:style w:type="character" w:customStyle="1" w:styleId="a4">
    <w:name w:val="Верхний колонтитул Знак"/>
    <w:basedOn w:val="a0"/>
    <w:link w:val="a3"/>
    <w:rsid w:val="00712405"/>
    <w:rPr>
      <w:rFonts w:ascii="Times New Roman" w:eastAsia="Times New Roman" w:hAnsi="Times New Roman" w:cs="Times New Roman"/>
      <w:sz w:val="24"/>
      <w:szCs w:val="24"/>
      <w:lang w:eastAsia="ru-RU"/>
    </w:rPr>
  </w:style>
  <w:style w:type="character" w:styleId="a5">
    <w:name w:val="page number"/>
    <w:basedOn w:val="a0"/>
    <w:rsid w:val="00712405"/>
  </w:style>
  <w:style w:type="paragraph" w:styleId="a6">
    <w:name w:val="Balloon Text"/>
    <w:basedOn w:val="a"/>
    <w:link w:val="a7"/>
    <w:uiPriority w:val="99"/>
    <w:semiHidden/>
    <w:unhideWhenUsed/>
    <w:rsid w:val="00712405"/>
    <w:rPr>
      <w:rFonts w:ascii="Tahoma" w:hAnsi="Tahoma" w:cs="Tahoma"/>
      <w:sz w:val="16"/>
      <w:szCs w:val="16"/>
    </w:rPr>
  </w:style>
  <w:style w:type="character" w:customStyle="1" w:styleId="a7">
    <w:name w:val="Текст выноски Знак"/>
    <w:basedOn w:val="a0"/>
    <w:link w:val="a6"/>
    <w:uiPriority w:val="99"/>
    <w:semiHidden/>
    <w:rsid w:val="00712405"/>
    <w:rPr>
      <w:rFonts w:ascii="Tahoma" w:eastAsia="Times New Roman" w:hAnsi="Tahoma" w:cs="Tahoma"/>
      <w:sz w:val="16"/>
      <w:szCs w:val="16"/>
      <w:lang w:eastAsia="ru-RU"/>
    </w:rPr>
  </w:style>
  <w:style w:type="paragraph" w:customStyle="1" w:styleId="ConsPlusNormal">
    <w:name w:val="ConsPlusNormal"/>
    <w:rsid w:val="0071240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71240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styleId="a8">
    <w:name w:val="Hyperlink"/>
    <w:rsid w:val="007124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2405"/>
    <w:pPr>
      <w:tabs>
        <w:tab w:val="center" w:pos="4677"/>
        <w:tab w:val="right" w:pos="9355"/>
      </w:tabs>
    </w:pPr>
  </w:style>
  <w:style w:type="character" w:customStyle="1" w:styleId="a4">
    <w:name w:val="Верхний колонтитул Знак"/>
    <w:basedOn w:val="a0"/>
    <w:link w:val="a3"/>
    <w:rsid w:val="00712405"/>
    <w:rPr>
      <w:rFonts w:ascii="Times New Roman" w:eastAsia="Times New Roman" w:hAnsi="Times New Roman" w:cs="Times New Roman"/>
      <w:sz w:val="24"/>
      <w:szCs w:val="24"/>
      <w:lang w:eastAsia="ru-RU"/>
    </w:rPr>
  </w:style>
  <w:style w:type="character" w:styleId="a5">
    <w:name w:val="page number"/>
    <w:basedOn w:val="a0"/>
    <w:rsid w:val="00712405"/>
  </w:style>
  <w:style w:type="paragraph" w:styleId="a6">
    <w:name w:val="Balloon Text"/>
    <w:basedOn w:val="a"/>
    <w:link w:val="a7"/>
    <w:uiPriority w:val="99"/>
    <w:semiHidden/>
    <w:unhideWhenUsed/>
    <w:rsid w:val="00712405"/>
    <w:rPr>
      <w:rFonts w:ascii="Tahoma" w:hAnsi="Tahoma" w:cs="Tahoma"/>
      <w:sz w:val="16"/>
      <w:szCs w:val="16"/>
    </w:rPr>
  </w:style>
  <w:style w:type="character" w:customStyle="1" w:styleId="a7">
    <w:name w:val="Текст выноски Знак"/>
    <w:basedOn w:val="a0"/>
    <w:link w:val="a6"/>
    <w:uiPriority w:val="99"/>
    <w:semiHidden/>
    <w:rsid w:val="00712405"/>
    <w:rPr>
      <w:rFonts w:ascii="Tahoma" w:eastAsia="Times New Roman" w:hAnsi="Tahoma" w:cs="Tahoma"/>
      <w:sz w:val="16"/>
      <w:szCs w:val="16"/>
      <w:lang w:eastAsia="ru-RU"/>
    </w:rPr>
  </w:style>
  <w:style w:type="paragraph" w:customStyle="1" w:styleId="ConsPlusNormal">
    <w:name w:val="ConsPlusNormal"/>
    <w:rsid w:val="0071240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71240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styleId="a8">
    <w:name w:val="Hyperlink"/>
    <w:rsid w:val="007124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oblkalug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Бубненкова Лариса Евгеньевна</dc:creator>
  <cp:lastModifiedBy>Бубненкова Лариса Евгеньевна</cp:lastModifiedBy>
  <cp:revision>2</cp:revision>
  <dcterms:created xsi:type="dcterms:W3CDTF">2019-03-05T12:36:00Z</dcterms:created>
  <dcterms:modified xsi:type="dcterms:W3CDTF">2019-03-05T12:36:00Z</dcterms:modified>
</cp:coreProperties>
</file>