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39" w:rsidRPr="004F3E52" w:rsidRDefault="00AE6D39" w:rsidP="000128FF">
      <w:pPr>
        <w:jc w:val="center"/>
        <w:rPr>
          <w:b/>
        </w:rPr>
      </w:pPr>
      <w:bookmarkStart w:id="0" w:name="_GoBack"/>
      <w:bookmarkEnd w:id="0"/>
    </w:p>
    <w:p w:rsidR="00712405" w:rsidRPr="00E943F0" w:rsidRDefault="00712405" w:rsidP="00B0720D">
      <w:pPr>
        <w:jc w:val="center"/>
        <w:rPr>
          <w:b/>
          <w:sz w:val="26"/>
          <w:szCs w:val="26"/>
        </w:rPr>
      </w:pPr>
      <w:r w:rsidRPr="00E943F0">
        <w:rPr>
          <w:b/>
          <w:sz w:val="26"/>
          <w:szCs w:val="26"/>
        </w:rPr>
        <w:t>ПОЯСНИТЕЛЬНАЯ ЗАПИСКА</w:t>
      </w:r>
    </w:p>
    <w:p w:rsidR="00B0720D" w:rsidRPr="00E943F0" w:rsidRDefault="00712405" w:rsidP="00B0720D">
      <w:pPr>
        <w:jc w:val="center"/>
        <w:rPr>
          <w:b/>
          <w:sz w:val="26"/>
          <w:szCs w:val="26"/>
        </w:rPr>
      </w:pPr>
      <w:r w:rsidRPr="00E943F0">
        <w:rPr>
          <w:b/>
          <w:sz w:val="26"/>
          <w:szCs w:val="26"/>
        </w:rPr>
        <w:t>к проекту постановления Правительства Калужской области</w:t>
      </w:r>
      <w:r w:rsidR="00B0720D" w:rsidRPr="00E943F0">
        <w:rPr>
          <w:b/>
          <w:sz w:val="26"/>
          <w:szCs w:val="26"/>
        </w:rPr>
        <w:t xml:space="preserve"> </w:t>
      </w:r>
      <w:r w:rsidR="00B0720D" w:rsidRPr="00E943F0">
        <w:rPr>
          <w:b/>
          <w:color w:val="000000"/>
          <w:sz w:val="26"/>
          <w:szCs w:val="26"/>
        </w:rPr>
        <w:t>«О внесении изменений в постановление Правительства Калужской области от 09.12.2015 № 687 «</w:t>
      </w:r>
      <w:r w:rsidR="00B0720D" w:rsidRPr="00E943F0">
        <w:rPr>
          <w:b/>
          <w:bCs/>
          <w:color w:val="000000"/>
          <w:sz w:val="26"/>
          <w:szCs w:val="26"/>
        </w:rPr>
        <w:t>Об утверждении Порядка формирования, утверждения и ведения планов-графиков закупок товаров, работ, услуг для обеспечения нужд Калужской области» (в ред. постановления Правительства Калужской области от 27.03.2017 №165)</w:t>
      </w:r>
    </w:p>
    <w:p w:rsidR="00AE6D39" w:rsidRPr="00E943F0" w:rsidRDefault="00AE6D39" w:rsidP="00B0720D">
      <w:pPr>
        <w:ind w:firstLine="708"/>
        <w:jc w:val="center"/>
        <w:rPr>
          <w:color w:val="000000"/>
          <w:sz w:val="26"/>
          <w:szCs w:val="26"/>
        </w:rPr>
      </w:pPr>
    </w:p>
    <w:p w:rsidR="00D05ECD" w:rsidRDefault="00AE6D39" w:rsidP="00D05E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943F0">
        <w:rPr>
          <w:color w:val="000000"/>
          <w:sz w:val="26"/>
          <w:szCs w:val="26"/>
        </w:rPr>
        <w:t xml:space="preserve">Проект постановления Правительства Калужской области </w:t>
      </w:r>
      <w:r w:rsidR="00B0720D" w:rsidRPr="00E943F0">
        <w:rPr>
          <w:color w:val="000000"/>
          <w:sz w:val="26"/>
          <w:szCs w:val="26"/>
        </w:rPr>
        <w:t>«О внесении изменений в постановление Правительства Калужской области от 09.12.2015 № 687 «</w:t>
      </w:r>
      <w:r w:rsidR="00B0720D" w:rsidRPr="00E943F0">
        <w:rPr>
          <w:bCs/>
          <w:color w:val="000000"/>
          <w:sz w:val="26"/>
          <w:szCs w:val="26"/>
        </w:rPr>
        <w:t>Об утверждении Порядка формирования, утверждения и ведения планов-графиков закупок товаров, работ, услуг для обеспечения нужд Калужской области» (в ред. постановления Правительства Калужской области от 27.03.2017 №</w:t>
      </w:r>
      <w:r w:rsidR="008A5958">
        <w:rPr>
          <w:bCs/>
          <w:color w:val="000000"/>
          <w:sz w:val="26"/>
          <w:szCs w:val="26"/>
        </w:rPr>
        <w:t xml:space="preserve"> </w:t>
      </w:r>
      <w:r w:rsidR="00B0720D" w:rsidRPr="00E943F0">
        <w:rPr>
          <w:bCs/>
          <w:color w:val="000000"/>
          <w:sz w:val="26"/>
          <w:szCs w:val="26"/>
        </w:rPr>
        <w:t>165)</w:t>
      </w:r>
      <w:r w:rsidR="00B0720D" w:rsidRPr="00E943F0">
        <w:rPr>
          <w:color w:val="000000"/>
          <w:sz w:val="26"/>
          <w:szCs w:val="26"/>
        </w:rPr>
        <w:t xml:space="preserve"> </w:t>
      </w:r>
      <w:r w:rsidRPr="00E943F0">
        <w:rPr>
          <w:color w:val="000000"/>
          <w:sz w:val="26"/>
          <w:szCs w:val="26"/>
        </w:rPr>
        <w:t xml:space="preserve">(далее – проект) разработан министерством конкурентной политики Калужской области (далее – министерство) в соответствии с </w:t>
      </w:r>
      <w:r w:rsidRPr="00E943F0">
        <w:rPr>
          <w:sz w:val="26"/>
          <w:szCs w:val="26"/>
        </w:rPr>
        <w:t>Законом Калужской области от 25.07.1995</w:t>
      </w:r>
      <w:proofErr w:type="gramEnd"/>
      <w:r w:rsidRPr="00E943F0">
        <w:rPr>
          <w:sz w:val="26"/>
          <w:szCs w:val="26"/>
        </w:rPr>
        <w:t xml:space="preserve"> № 12 «О нормативных правовых актах органов государственной власти Калужской области»</w:t>
      </w:r>
      <w:r w:rsidR="00391D5E" w:rsidRPr="00E943F0">
        <w:rPr>
          <w:sz w:val="26"/>
          <w:szCs w:val="26"/>
        </w:rPr>
        <w:t xml:space="preserve"> в связи с принятием </w:t>
      </w:r>
      <w:r w:rsidR="00D05ECD">
        <w:rPr>
          <w:rFonts w:eastAsiaTheme="minorHAnsi"/>
          <w:sz w:val="26"/>
          <w:szCs w:val="26"/>
          <w:lang w:eastAsia="en-US"/>
        </w:rPr>
        <w:t>п</w:t>
      </w:r>
      <w:r w:rsidR="00B0720D" w:rsidRPr="00E943F0">
        <w:rPr>
          <w:rFonts w:eastAsiaTheme="minorHAnsi"/>
          <w:sz w:val="26"/>
          <w:szCs w:val="26"/>
          <w:lang w:eastAsia="en-US"/>
        </w:rPr>
        <w:t>остановлени</w:t>
      </w:r>
      <w:r w:rsidR="00D05ECD">
        <w:rPr>
          <w:rFonts w:eastAsiaTheme="minorHAnsi"/>
          <w:sz w:val="26"/>
          <w:szCs w:val="26"/>
          <w:lang w:eastAsia="en-US"/>
        </w:rPr>
        <w:t>я</w:t>
      </w:r>
      <w:r w:rsidR="00B0720D" w:rsidRPr="00E943F0">
        <w:rPr>
          <w:rFonts w:eastAsiaTheme="minorHAnsi"/>
          <w:sz w:val="26"/>
          <w:szCs w:val="26"/>
          <w:lang w:eastAsia="en-US"/>
        </w:rPr>
        <w:t xml:space="preserve"> Правительства </w:t>
      </w:r>
      <w:r w:rsidR="00D05ECD">
        <w:rPr>
          <w:rFonts w:eastAsiaTheme="minorHAnsi"/>
          <w:sz w:val="26"/>
          <w:szCs w:val="26"/>
          <w:lang w:eastAsia="en-US"/>
        </w:rPr>
        <w:t xml:space="preserve">Российской Федерации </w:t>
      </w:r>
      <w:r w:rsidR="00B0720D" w:rsidRPr="00E943F0">
        <w:rPr>
          <w:rFonts w:eastAsiaTheme="minorHAnsi"/>
          <w:sz w:val="26"/>
          <w:szCs w:val="26"/>
          <w:lang w:eastAsia="en-US"/>
        </w:rPr>
        <w:t xml:space="preserve">от 16.08.2018 № 952 «О внесении изменений в некоторые акты Правительства Российской Федерации» </w:t>
      </w:r>
      <w:r w:rsidR="00391D5E" w:rsidRPr="00E943F0">
        <w:rPr>
          <w:rFonts w:eastAsiaTheme="minorHAnsi"/>
          <w:sz w:val="26"/>
          <w:szCs w:val="26"/>
          <w:lang w:eastAsia="en-US"/>
        </w:rPr>
        <w:t xml:space="preserve">(далее – постановление Правительства </w:t>
      </w:r>
      <w:r w:rsidR="00D83FC8" w:rsidRPr="00E943F0">
        <w:rPr>
          <w:rFonts w:eastAsiaTheme="minorHAnsi"/>
          <w:sz w:val="26"/>
          <w:szCs w:val="26"/>
          <w:lang w:eastAsia="en-US"/>
        </w:rPr>
        <w:t xml:space="preserve">РФ </w:t>
      </w:r>
      <w:r w:rsidR="00391D5E" w:rsidRPr="00E943F0">
        <w:rPr>
          <w:rFonts w:eastAsiaTheme="minorHAnsi"/>
          <w:sz w:val="26"/>
          <w:szCs w:val="26"/>
          <w:lang w:eastAsia="en-US"/>
        </w:rPr>
        <w:t>№</w:t>
      </w:r>
      <w:r w:rsidR="00B0720D" w:rsidRPr="00E943F0">
        <w:rPr>
          <w:rFonts w:eastAsiaTheme="minorHAnsi"/>
          <w:sz w:val="26"/>
          <w:szCs w:val="26"/>
          <w:lang w:eastAsia="en-US"/>
        </w:rPr>
        <w:t xml:space="preserve"> 952</w:t>
      </w:r>
      <w:r w:rsidR="00391D5E" w:rsidRPr="00E943F0">
        <w:rPr>
          <w:rFonts w:eastAsiaTheme="minorHAnsi"/>
          <w:sz w:val="26"/>
          <w:szCs w:val="26"/>
          <w:lang w:eastAsia="en-US"/>
        </w:rPr>
        <w:t>).</w:t>
      </w:r>
    </w:p>
    <w:p w:rsidR="00FC2B8F" w:rsidRDefault="006962D3" w:rsidP="00FC2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rFonts w:eastAsiaTheme="minorHAnsi"/>
          <w:sz w:val="26"/>
          <w:szCs w:val="26"/>
          <w:lang w:eastAsia="en-US"/>
        </w:rPr>
        <w:t>Постановлением Правительства РФ № 952 внесены изменения</w:t>
      </w:r>
      <w:r w:rsidR="00080057">
        <w:rPr>
          <w:rFonts w:eastAsiaTheme="minorHAnsi"/>
          <w:sz w:val="26"/>
          <w:szCs w:val="26"/>
          <w:lang w:eastAsia="en-US"/>
        </w:rPr>
        <w:t>,</w:t>
      </w:r>
      <w:r w:rsidR="00D05ECD">
        <w:rPr>
          <w:rFonts w:eastAsiaTheme="minorHAnsi"/>
          <w:sz w:val="26"/>
          <w:szCs w:val="26"/>
          <w:lang w:eastAsia="en-US"/>
        </w:rPr>
        <w:t xml:space="preserve"> в </w:t>
      </w:r>
      <w:r w:rsidR="008A5958">
        <w:rPr>
          <w:rFonts w:eastAsiaTheme="minorHAnsi"/>
          <w:sz w:val="26"/>
          <w:szCs w:val="26"/>
          <w:lang w:eastAsia="en-US"/>
        </w:rPr>
        <w:t xml:space="preserve">том числе в </w:t>
      </w:r>
      <w:r w:rsidR="00D05ECD">
        <w:rPr>
          <w:rFonts w:eastAsiaTheme="minorHAnsi"/>
          <w:sz w:val="26"/>
          <w:szCs w:val="26"/>
          <w:lang w:eastAsia="en-US"/>
        </w:rPr>
        <w:t xml:space="preserve">требования </w:t>
      </w:r>
      <w:r w:rsidRPr="00E943F0">
        <w:rPr>
          <w:rFonts w:eastAsiaTheme="minorHAnsi"/>
          <w:sz w:val="26"/>
          <w:szCs w:val="26"/>
          <w:lang w:eastAsia="en-US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утвержденные постановлением Правительства Российской Фед</w:t>
      </w:r>
      <w:r w:rsidR="008A5958">
        <w:rPr>
          <w:rFonts w:eastAsiaTheme="minorHAnsi"/>
          <w:sz w:val="26"/>
          <w:szCs w:val="26"/>
          <w:lang w:eastAsia="en-US"/>
        </w:rPr>
        <w:t xml:space="preserve">ерации от 05.06.2015  № 554. Данными изменениями </w:t>
      </w:r>
      <w:r w:rsidR="00D05ECD">
        <w:rPr>
          <w:rFonts w:eastAsiaTheme="minorHAnsi"/>
          <w:sz w:val="26"/>
          <w:szCs w:val="26"/>
          <w:lang w:eastAsia="en-US"/>
        </w:rPr>
        <w:t xml:space="preserve">актуализированы сроки внесения изменений </w:t>
      </w:r>
      <w:r w:rsidR="00E943F0" w:rsidRPr="00E943F0">
        <w:rPr>
          <w:rFonts w:eastAsiaTheme="minorHAnsi"/>
          <w:sz w:val="26"/>
          <w:szCs w:val="26"/>
          <w:lang w:eastAsia="en-US"/>
        </w:rPr>
        <w:t>в план-график закупок товаров, работ, услуг для обеспечения нужд субъекта Российской Федерации</w:t>
      </w:r>
      <w:r w:rsidR="00FC2B8F">
        <w:rPr>
          <w:rFonts w:eastAsiaTheme="minorHAnsi"/>
          <w:sz w:val="26"/>
          <w:szCs w:val="26"/>
          <w:lang w:eastAsia="en-US"/>
        </w:rPr>
        <w:t xml:space="preserve">, </w:t>
      </w:r>
      <w:r w:rsidR="00080057">
        <w:rPr>
          <w:rFonts w:eastAsiaTheme="minorHAnsi"/>
          <w:sz w:val="26"/>
          <w:szCs w:val="26"/>
          <w:lang w:eastAsia="en-US"/>
        </w:rPr>
        <w:t xml:space="preserve">уточнен </w:t>
      </w:r>
      <w:r w:rsidR="00E943F0" w:rsidRPr="00E943F0">
        <w:rPr>
          <w:rFonts w:eastAsiaTheme="minorHAnsi"/>
          <w:sz w:val="26"/>
          <w:szCs w:val="26"/>
          <w:lang w:eastAsia="en-US"/>
        </w:rPr>
        <w:t>срок внесения изменений в план-график закупок в случае осуществления закупок у единственного поставщика (подрядчика, исполнителя) в целях оказания гуманитарной помощи либо ликвидации последствий чрезвычайных ситуаций природного или техн</w:t>
      </w:r>
      <w:r w:rsidR="00FC2B8F">
        <w:rPr>
          <w:rFonts w:eastAsiaTheme="minorHAnsi"/>
          <w:sz w:val="26"/>
          <w:szCs w:val="26"/>
          <w:lang w:eastAsia="en-US"/>
        </w:rPr>
        <w:t>огенного характера.</w:t>
      </w:r>
    </w:p>
    <w:p w:rsidR="00FC2B8F" w:rsidRDefault="00E943F0" w:rsidP="00FC2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rFonts w:eastAsiaTheme="minorHAnsi"/>
          <w:sz w:val="26"/>
          <w:szCs w:val="26"/>
          <w:lang w:eastAsia="en-US"/>
        </w:rPr>
        <w:t>П</w:t>
      </w:r>
      <w:r w:rsidR="00BF09E7" w:rsidRPr="00E943F0">
        <w:rPr>
          <w:rFonts w:eastAsiaTheme="minorHAnsi"/>
          <w:sz w:val="26"/>
          <w:szCs w:val="26"/>
          <w:lang w:eastAsia="en-US"/>
        </w:rPr>
        <w:t>роектом предусмотрено внесение соответствующих изменений в действующи</w:t>
      </w:r>
      <w:r w:rsidRPr="00E943F0">
        <w:rPr>
          <w:rFonts w:eastAsiaTheme="minorHAnsi"/>
          <w:sz w:val="26"/>
          <w:szCs w:val="26"/>
          <w:lang w:eastAsia="en-US"/>
        </w:rPr>
        <w:t>й</w:t>
      </w:r>
      <w:r w:rsidR="00BF09E7" w:rsidRPr="00E943F0">
        <w:rPr>
          <w:rFonts w:eastAsiaTheme="minorHAnsi"/>
          <w:sz w:val="26"/>
          <w:szCs w:val="26"/>
          <w:lang w:eastAsia="en-US"/>
        </w:rPr>
        <w:t xml:space="preserve"> региональны</w:t>
      </w:r>
      <w:r w:rsidRPr="00E943F0">
        <w:rPr>
          <w:rFonts w:eastAsiaTheme="minorHAnsi"/>
          <w:sz w:val="26"/>
          <w:szCs w:val="26"/>
          <w:lang w:eastAsia="en-US"/>
        </w:rPr>
        <w:t>й</w:t>
      </w:r>
      <w:r w:rsidR="00BF09E7" w:rsidRPr="00E943F0">
        <w:rPr>
          <w:rFonts w:eastAsiaTheme="minorHAnsi"/>
          <w:sz w:val="26"/>
          <w:szCs w:val="26"/>
          <w:lang w:eastAsia="en-US"/>
        </w:rPr>
        <w:t xml:space="preserve"> </w:t>
      </w:r>
      <w:r w:rsidRPr="00E943F0">
        <w:rPr>
          <w:rFonts w:eastAsiaTheme="minorHAnsi"/>
          <w:sz w:val="26"/>
          <w:szCs w:val="26"/>
          <w:lang w:eastAsia="en-US"/>
        </w:rPr>
        <w:t xml:space="preserve">порядок </w:t>
      </w:r>
      <w:r w:rsidRPr="00E943F0">
        <w:rPr>
          <w:bCs/>
          <w:color w:val="000000"/>
          <w:sz w:val="26"/>
          <w:szCs w:val="26"/>
        </w:rPr>
        <w:t>формирования, утверждения и ведения планов-графиков закупок товаров, работ, услуг</w:t>
      </w:r>
      <w:r w:rsidR="00BF09E7" w:rsidRPr="00E943F0">
        <w:rPr>
          <w:bCs/>
          <w:sz w:val="26"/>
          <w:szCs w:val="26"/>
        </w:rPr>
        <w:t>.</w:t>
      </w:r>
    </w:p>
    <w:p w:rsidR="004F3E52" w:rsidRPr="00E943F0" w:rsidRDefault="00FF617B" w:rsidP="00FC2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rFonts w:eastAsiaTheme="minorHAnsi"/>
          <w:sz w:val="26"/>
          <w:szCs w:val="26"/>
          <w:lang w:eastAsia="en-US"/>
        </w:rPr>
        <w:t xml:space="preserve">Постановление Правительства РФ № </w:t>
      </w:r>
      <w:r w:rsidR="00E943F0" w:rsidRPr="00E943F0">
        <w:rPr>
          <w:rFonts w:eastAsiaTheme="minorHAnsi"/>
          <w:sz w:val="26"/>
          <w:szCs w:val="26"/>
          <w:lang w:eastAsia="en-US"/>
        </w:rPr>
        <w:t>952</w:t>
      </w:r>
      <w:r w:rsidRPr="00E943F0">
        <w:rPr>
          <w:rFonts w:eastAsiaTheme="minorHAnsi"/>
          <w:sz w:val="26"/>
          <w:szCs w:val="26"/>
          <w:lang w:eastAsia="en-US"/>
        </w:rPr>
        <w:t xml:space="preserve"> действует с</w:t>
      </w:r>
      <w:r w:rsidR="00E943F0" w:rsidRPr="00E943F0">
        <w:rPr>
          <w:rFonts w:eastAsiaTheme="minorHAnsi"/>
          <w:sz w:val="26"/>
          <w:szCs w:val="26"/>
          <w:lang w:eastAsia="en-US"/>
        </w:rPr>
        <w:t xml:space="preserve"> 29.08</w:t>
      </w:r>
      <w:r w:rsidRPr="00E943F0">
        <w:rPr>
          <w:rFonts w:eastAsiaTheme="minorHAnsi"/>
          <w:sz w:val="26"/>
          <w:szCs w:val="26"/>
          <w:lang w:eastAsia="en-US"/>
        </w:rPr>
        <w:t xml:space="preserve">.2018 года, в </w:t>
      </w:r>
      <w:proofErr w:type="gramStart"/>
      <w:r w:rsidRPr="00E943F0">
        <w:rPr>
          <w:rFonts w:eastAsiaTheme="minorHAnsi"/>
          <w:sz w:val="26"/>
          <w:szCs w:val="26"/>
          <w:lang w:eastAsia="en-US"/>
        </w:rPr>
        <w:t>связи</w:t>
      </w:r>
      <w:proofErr w:type="gramEnd"/>
      <w:r w:rsidRPr="00E943F0">
        <w:rPr>
          <w:rFonts w:eastAsiaTheme="minorHAnsi"/>
          <w:sz w:val="26"/>
          <w:szCs w:val="26"/>
          <w:lang w:eastAsia="en-US"/>
        </w:rPr>
        <w:t xml:space="preserve"> с чем предлагается распрост</w:t>
      </w:r>
      <w:r w:rsidR="001F3753" w:rsidRPr="00E943F0">
        <w:rPr>
          <w:rFonts w:eastAsiaTheme="minorHAnsi"/>
          <w:sz w:val="26"/>
          <w:szCs w:val="26"/>
          <w:lang w:eastAsia="en-US"/>
        </w:rPr>
        <w:t>ранить действие изменений, предусмотренных проектом, н</w:t>
      </w:r>
      <w:r w:rsidR="00E943F0" w:rsidRPr="00E943F0">
        <w:rPr>
          <w:rFonts w:eastAsiaTheme="minorHAnsi"/>
          <w:sz w:val="26"/>
          <w:szCs w:val="26"/>
          <w:lang w:eastAsia="en-US"/>
        </w:rPr>
        <w:t>а правоотношения, возникшие с 29.08</w:t>
      </w:r>
      <w:r w:rsidR="001F3753" w:rsidRPr="00E943F0">
        <w:rPr>
          <w:rFonts w:eastAsiaTheme="minorHAnsi"/>
          <w:sz w:val="26"/>
          <w:szCs w:val="26"/>
          <w:lang w:eastAsia="en-US"/>
        </w:rPr>
        <w:t>.2018 года.</w:t>
      </w:r>
      <w:r w:rsidRPr="00E943F0">
        <w:rPr>
          <w:rFonts w:eastAsiaTheme="minorHAnsi"/>
          <w:sz w:val="26"/>
          <w:szCs w:val="26"/>
          <w:lang w:eastAsia="en-US"/>
        </w:rPr>
        <w:t xml:space="preserve"> </w:t>
      </w:r>
    </w:p>
    <w:p w:rsidR="00FC2B8F" w:rsidRDefault="00AE6D39" w:rsidP="00FC2B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color w:val="000000"/>
          <w:sz w:val="26"/>
          <w:szCs w:val="26"/>
        </w:rPr>
        <w:t>Расходов областного бюджета на организацию исполнения полномочий, необходимых для реализации предлагаемого правового регулирования, не требуется.</w:t>
      </w:r>
    </w:p>
    <w:p w:rsidR="00AE6D39" w:rsidRPr="00E943F0" w:rsidRDefault="00AE6D39" w:rsidP="00FC2B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943F0">
        <w:rPr>
          <w:sz w:val="26"/>
          <w:szCs w:val="26"/>
          <w:lang w:eastAsia="ar-SA"/>
        </w:rPr>
        <w:t>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AE6D39" w:rsidRPr="00E943F0" w:rsidRDefault="00AE6D39" w:rsidP="00AE6D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43F0">
        <w:rPr>
          <w:color w:val="000000" w:themeColor="text1"/>
          <w:sz w:val="26"/>
          <w:szCs w:val="26"/>
        </w:rPr>
        <w:t xml:space="preserve">Проект размещен на </w:t>
      </w:r>
      <w:proofErr w:type="spellStart"/>
      <w:r w:rsidRPr="00E943F0">
        <w:rPr>
          <w:color w:val="000000" w:themeColor="text1"/>
          <w:sz w:val="26"/>
          <w:szCs w:val="26"/>
        </w:rPr>
        <w:t>подпортале</w:t>
      </w:r>
      <w:proofErr w:type="spellEnd"/>
      <w:r w:rsidRPr="00E943F0">
        <w:rPr>
          <w:color w:val="000000" w:themeColor="text1"/>
          <w:sz w:val="26"/>
          <w:szCs w:val="26"/>
        </w:rPr>
        <w:t xml:space="preserve"> министерства </w:t>
      </w:r>
      <w:proofErr w:type="gramStart"/>
      <w:r w:rsidRPr="00E943F0">
        <w:rPr>
          <w:color w:val="000000" w:themeColor="text1"/>
          <w:sz w:val="26"/>
          <w:szCs w:val="26"/>
        </w:rPr>
        <w:t>интернет-портала</w:t>
      </w:r>
      <w:proofErr w:type="gramEnd"/>
      <w:r w:rsidRPr="00E943F0">
        <w:rPr>
          <w:color w:val="000000" w:themeColor="text1"/>
          <w:sz w:val="26"/>
          <w:szCs w:val="26"/>
        </w:rPr>
        <w:t xml:space="preserve"> органов исполнительной власти Калужской области по адресу: </w:t>
      </w:r>
      <w:hyperlink r:id="rId7" w:history="1">
        <w:r w:rsidRPr="00E943F0">
          <w:rPr>
            <w:rStyle w:val="a8"/>
            <w:color w:val="000000" w:themeColor="text1"/>
            <w:sz w:val="26"/>
            <w:szCs w:val="26"/>
            <w:u w:val="none"/>
          </w:rPr>
          <w:t>http://www.admoblkaluga.ru</w:t>
        </w:r>
      </w:hyperlink>
      <w:r w:rsidRPr="00E943F0">
        <w:rPr>
          <w:color w:val="000000" w:themeColor="text1"/>
          <w:sz w:val="26"/>
          <w:szCs w:val="26"/>
        </w:rPr>
        <w:t xml:space="preserve"> в целях проведения независимой экспертизы.</w:t>
      </w:r>
    </w:p>
    <w:sectPr w:rsidR="00AE6D39" w:rsidRPr="00E943F0" w:rsidSect="004F3E52">
      <w:headerReference w:type="even" r:id="rId8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1D" w:rsidRDefault="00C0701D">
      <w:r>
        <w:separator/>
      </w:r>
    </w:p>
  </w:endnote>
  <w:endnote w:type="continuationSeparator" w:id="0">
    <w:p w:rsidR="00C0701D" w:rsidRDefault="00C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1D" w:rsidRDefault="00C0701D">
      <w:r>
        <w:separator/>
      </w:r>
    </w:p>
  </w:footnote>
  <w:footnote w:type="continuationSeparator" w:id="0">
    <w:p w:rsidR="00C0701D" w:rsidRDefault="00C0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5" w:rsidRDefault="006D0693" w:rsidP="00263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45" w:rsidRDefault="00C07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5"/>
    <w:rsid w:val="000128FF"/>
    <w:rsid w:val="00080057"/>
    <w:rsid w:val="001F3753"/>
    <w:rsid w:val="00241E05"/>
    <w:rsid w:val="002537FA"/>
    <w:rsid w:val="00391D5E"/>
    <w:rsid w:val="003F6470"/>
    <w:rsid w:val="003F70C3"/>
    <w:rsid w:val="004A67BD"/>
    <w:rsid w:val="004F3E52"/>
    <w:rsid w:val="005428A8"/>
    <w:rsid w:val="005678F3"/>
    <w:rsid w:val="005A0BE3"/>
    <w:rsid w:val="005B7CFC"/>
    <w:rsid w:val="00617478"/>
    <w:rsid w:val="006962D3"/>
    <w:rsid w:val="006B4812"/>
    <w:rsid w:val="006D0693"/>
    <w:rsid w:val="00712405"/>
    <w:rsid w:val="0071695B"/>
    <w:rsid w:val="007F7302"/>
    <w:rsid w:val="00841471"/>
    <w:rsid w:val="008A5958"/>
    <w:rsid w:val="009A3BB5"/>
    <w:rsid w:val="009C689E"/>
    <w:rsid w:val="00A8186B"/>
    <w:rsid w:val="00AE6D39"/>
    <w:rsid w:val="00B0720D"/>
    <w:rsid w:val="00BF09E7"/>
    <w:rsid w:val="00C0701D"/>
    <w:rsid w:val="00C40EF6"/>
    <w:rsid w:val="00D05ECD"/>
    <w:rsid w:val="00D143B7"/>
    <w:rsid w:val="00D83FC8"/>
    <w:rsid w:val="00DF1FD8"/>
    <w:rsid w:val="00E1729C"/>
    <w:rsid w:val="00E83703"/>
    <w:rsid w:val="00E943F0"/>
    <w:rsid w:val="00EE0830"/>
    <w:rsid w:val="00F46C12"/>
    <w:rsid w:val="00FC2B8F"/>
    <w:rsid w:val="00FE7614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2405"/>
  </w:style>
  <w:style w:type="paragraph" w:styleId="a6">
    <w:name w:val="Balloon Text"/>
    <w:basedOn w:val="a"/>
    <w:link w:val="a7"/>
    <w:uiPriority w:val="99"/>
    <w:semiHidden/>
    <w:unhideWhenUsed/>
    <w:rsid w:val="0071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40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2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7124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Бубненкова Лариса Евгеньевна</dc:creator>
  <cp:lastModifiedBy>Бубненкова Лариса Евгеньевна</cp:lastModifiedBy>
  <cp:revision>2</cp:revision>
  <dcterms:created xsi:type="dcterms:W3CDTF">2018-09-20T11:37:00Z</dcterms:created>
  <dcterms:modified xsi:type="dcterms:W3CDTF">2018-09-20T11:37:00Z</dcterms:modified>
</cp:coreProperties>
</file>