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72" w:rsidRPr="00BA7872" w:rsidRDefault="00BA7872" w:rsidP="00BA7872">
      <w:pPr>
        <w:pStyle w:val="ConsPlusTitle"/>
        <w:jc w:val="center"/>
        <w:outlineLvl w:val="0"/>
      </w:pPr>
      <w:r w:rsidRPr="00BA7872">
        <w:t>ПРАВИТЕЛЬСТВО КАЛУЖСКОЙ ОБЛАСТИ</w:t>
      </w:r>
    </w:p>
    <w:p w:rsidR="00BA7872" w:rsidRPr="00BA7872" w:rsidRDefault="00BA7872" w:rsidP="00BA7872">
      <w:pPr>
        <w:pStyle w:val="ConsPlusTitle"/>
        <w:jc w:val="center"/>
      </w:pPr>
    </w:p>
    <w:p w:rsidR="00BA7872" w:rsidRPr="00BA7872" w:rsidRDefault="00BA7872" w:rsidP="00BA7872">
      <w:pPr>
        <w:pStyle w:val="ConsPlusTitle"/>
        <w:jc w:val="center"/>
      </w:pPr>
      <w:r w:rsidRPr="00BA7872">
        <w:t>ПОСТАНОВЛЕНИЕ</w:t>
      </w:r>
    </w:p>
    <w:p w:rsidR="00BA7872" w:rsidRPr="00BA7872" w:rsidRDefault="00BA7872" w:rsidP="00BA7872">
      <w:pPr>
        <w:pStyle w:val="ConsPlusTitle"/>
        <w:jc w:val="center"/>
      </w:pPr>
      <w:r w:rsidRPr="00BA7872">
        <w:t>от 23 декабря 2013 г. N 716</w:t>
      </w:r>
    </w:p>
    <w:p w:rsidR="00BA7872" w:rsidRPr="00BA7872" w:rsidRDefault="00BA7872" w:rsidP="00BA7872">
      <w:pPr>
        <w:pStyle w:val="ConsPlusTitle"/>
        <w:jc w:val="center"/>
      </w:pPr>
    </w:p>
    <w:p w:rsidR="00BA7872" w:rsidRPr="00BA7872" w:rsidRDefault="00BA7872" w:rsidP="00BA7872">
      <w:pPr>
        <w:pStyle w:val="ConsPlusTitle"/>
        <w:jc w:val="center"/>
      </w:pPr>
      <w:r w:rsidRPr="00BA7872">
        <w:t>ОБ УТВЕРЖДЕНИИ ГОСУДАРСТВЕННОЙ ПРОГРАММЫ КАЛУЖСКОЙ ОБЛАСТИ</w:t>
      </w:r>
    </w:p>
    <w:p w:rsidR="00BA7872" w:rsidRPr="00BA7872" w:rsidRDefault="00BA7872" w:rsidP="00BA7872">
      <w:pPr>
        <w:pStyle w:val="ConsPlusTitle"/>
        <w:jc w:val="center"/>
      </w:pPr>
      <w:r w:rsidRPr="00BA7872">
        <w:t>"ЭКОНОМИЧЕСКОЕ РАЗВИТИЕ В КАЛУЖСКОЙ ОБЛАСТИ"</w:t>
      </w:r>
    </w:p>
    <w:p w:rsidR="00BA7872" w:rsidRPr="00BA7872" w:rsidRDefault="00BA7872" w:rsidP="00BA7872">
      <w:pPr>
        <w:pStyle w:val="ConsPlusNormal"/>
        <w:jc w:val="center"/>
      </w:pPr>
      <w:r w:rsidRPr="00BA7872">
        <w:t>Список изменяющих документов</w:t>
      </w:r>
    </w:p>
    <w:p w:rsidR="00BA7872" w:rsidRPr="00BA7872" w:rsidRDefault="00BA7872" w:rsidP="00BA7872">
      <w:pPr>
        <w:pStyle w:val="ConsPlusNormal"/>
        <w:jc w:val="center"/>
      </w:pPr>
      <w:r w:rsidRPr="00BA7872">
        <w:t>(в ред. Постановлений Правительства Калужской области</w:t>
      </w:r>
    </w:p>
    <w:p w:rsidR="00BA7872" w:rsidRPr="00BA7872" w:rsidRDefault="00BA7872" w:rsidP="00BA7872">
      <w:pPr>
        <w:pStyle w:val="ConsPlusNormal"/>
        <w:jc w:val="center"/>
      </w:pPr>
      <w:r w:rsidRPr="00BA7872">
        <w:t>от 31.12.2013 N 775, от 17.03.2014 N 181, от 25.06.2014 N 372,</w:t>
      </w:r>
    </w:p>
    <w:p w:rsidR="00BA7872" w:rsidRPr="00BA7872" w:rsidRDefault="00BA7872" w:rsidP="00BA7872">
      <w:pPr>
        <w:pStyle w:val="ConsPlusNormal"/>
        <w:jc w:val="center"/>
      </w:pPr>
      <w:r w:rsidRPr="00BA7872">
        <w:t>от 14.08.2014 N 474, от 29.09.2014 N 569, от 26.11.2014 N 693,</w:t>
      </w:r>
    </w:p>
    <w:p w:rsidR="00BA7872" w:rsidRPr="00BA7872" w:rsidRDefault="00BA7872" w:rsidP="00BA7872">
      <w:pPr>
        <w:pStyle w:val="ConsPlusNormal"/>
        <w:jc w:val="center"/>
      </w:pPr>
      <w:r w:rsidRPr="00BA7872">
        <w:t>от 25.12.2014 N 781, от 18.03.2015 N 140, от 21.04.2015 N 212,</w:t>
      </w:r>
    </w:p>
    <w:p w:rsidR="00BA7872" w:rsidRPr="00BA7872" w:rsidRDefault="00BA7872" w:rsidP="00BA7872">
      <w:pPr>
        <w:pStyle w:val="ConsPlusNormal"/>
        <w:jc w:val="center"/>
      </w:pPr>
      <w:r w:rsidRPr="00BA7872">
        <w:t>от 30.04.2015 N 246, от 15.06.2015 N 313, от 04.08.2015 N 433,</w:t>
      </w:r>
    </w:p>
    <w:p w:rsidR="00BA7872" w:rsidRPr="00BA7872" w:rsidRDefault="00BA7872" w:rsidP="00BA7872">
      <w:pPr>
        <w:pStyle w:val="ConsPlusNormal"/>
        <w:jc w:val="center"/>
      </w:pPr>
      <w:r w:rsidRPr="00BA7872">
        <w:t>от 09.10.2015 N 573, от 27.10.2015 N 607, от 15.12.2015 N 704,</w:t>
      </w:r>
    </w:p>
    <w:p w:rsidR="00BA7872" w:rsidRPr="00BA7872" w:rsidRDefault="00BA7872" w:rsidP="00BA7872">
      <w:pPr>
        <w:pStyle w:val="ConsPlusNormal"/>
        <w:jc w:val="center"/>
      </w:pPr>
      <w:r w:rsidRPr="00BA7872">
        <w:t>от 23.12.2015 N 729, от 24.12.2015 N 738, от 09.03.2016 N 149)</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 целях создания благоприятного предпринимательского климата и условий для ведения бизнеса в Калужской области, а также в соответствии с перечнем государственных программ Калужской области, утвержденным постановлением Правительства Калужской области от 22.07.2013 N 370 "Об утверждении перечня государственных программ Калужской области" (в ред. постановления Правительства Калужской области от 18.11.2013 N 613), Правительство Калужской области</w:t>
      </w:r>
    </w:p>
    <w:p w:rsidR="00BA7872" w:rsidRPr="00BA7872" w:rsidRDefault="00BA7872" w:rsidP="00BA7872">
      <w:pPr>
        <w:pStyle w:val="ConsPlusNormal"/>
        <w:ind w:firstLine="540"/>
        <w:jc w:val="both"/>
      </w:pPr>
      <w:r w:rsidRPr="00BA7872">
        <w:t>ПОСТАНОВЛЯЕТ:</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1. Утвердить прилагаемую государственную программу Калужской области "Экономическое развитие в Калужской области".</w:t>
      </w:r>
    </w:p>
    <w:p w:rsidR="00BA7872" w:rsidRPr="00BA7872" w:rsidRDefault="00BA7872" w:rsidP="00BA7872">
      <w:pPr>
        <w:pStyle w:val="ConsPlusNormal"/>
        <w:ind w:firstLine="540"/>
        <w:jc w:val="both"/>
      </w:pPr>
      <w:r w:rsidRPr="00BA7872">
        <w:t>2. Настоящее Постановление вступает в силу со дня его опубликования.</w:t>
      </w:r>
    </w:p>
    <w:p w:rsidR="00BA7872" w:rsidRPr="00BA7872" w:rsidRDefault="00BA7872" w:rsidP="00BA7872">
      <w:pPr>
        <w:pStyle w:val="ConsPlusNormal"/>
        <w:jc w:val="both"/>
      </w:pPr>
    </w:p>
    <w:p w:rsidR="00BA7872" w:rsidRPr="00BA7872" w:rsidRDefault="00BA7872" w:rsidP="00BA7872">
      <w:pPr>
        <w:pStyle w:val="ConsPlusNormal"/>
        <w:jc w:val="right"/>
      </w:pPr>
      <w:r w:rsidRPr="00BA7872">
        <w:t>Губернатор Калужской области</w:t>
      </w:r>
    </w:p>
    <w:p w:rsidR="00BA7872" w:rsidRPr="00BA7872" w:rsidRDefault="00BA7872" w:rsidP="00BA7872">
      <w:pPr>
        <w:pStyle w:val="ConsPlusNormal"/>
        <w:jc w:val="right"/>
      </w:pPr>
      <w:r w:rsidRPr="00BA7872">
        <w:t>А.Д.Артамонов</w:t>
      </w:r>
    </w:p>
    <w:p w:rsidR="00BA7872" w:rsidRPr="00BA7872" w:rsidRDefault="00BA7872" w:rsidP="00BA7872">
      <w:pPr>
        <w:pStyle w:val="ConsPlusNormal"/>
        <w:jc w:val="right"/>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both"/>
      </w:pPr>
    </w:p>
    <w:p w:rsidR="00BA7872" w:rsidRPr="00BA7872" w:rsidRDefault="00BA7872" w:rsidP="00BA7872">
      <w:pPr>
        <w:pStyle w:val="ConsPlusNormal"/>
        <w:jc w:val="both"/>
      </w:pPr>
    </w:p>
    <w:p w:rsidR="00BA7872" w:rsidRPr="00BA7872" w:rsidRDefault="00BA7872" w:rsidP="00BA7872">
      <w:pPr>
        <w:pStyle w:val="ConsPlusNormal"/>
        <w:jc w:val="both"/>
      </w:pPr>
    </w:p>
    <w:p w:rsidR="00BA7872" w:rsidRPr="00BA7872" w:rsidRDefault="00BA7872" w:rsidP="00BA7872">
      <w:pPr>
        <w:pStyle w:val="ConsPlusNormal"/>
        <w:jc w:val="both"/>
      </w:pPr>
    </w:p>
    <w:p w:rsidR="00BA7872" w:rsidRPr="00BA7872" w:rsidRDefault="00BA7872" w:rsidP="00BA7872">
      <w:pPr>
        <w:pStyle w:val="ConsPlusNormal"/>
        <w:jc w:val="right"/>
        <w:outlineLvl w:val="0"/>
      </w:pPr>
      <w:r w:rsidRPr="00BA7872">
        <w:t>Приложение</w:t>
      </w:r>
    </w:p>
    <w:p w:rsidR="00BA7872" w:rsidRPr="00BA7872" w:rsidRDefault="00BA7872" w:rsidP="00BA7872">
      <w:pPr>
        <w:pStyle w:val="ConsPlusNormal"/>
        <w:jc w:val="right"/>
      </w:pPr>
      <w:r w:rsidRPr="00BA7872">
        <w:t>к Постановлению</w:t>
      </w:r>
    </w:p>
    <w:p w:rsidR="00BA7872" w:rsidRPr="00BA7872" w:rsidRDefault="00BA7872" w:rsidP="00BA7872">
      <w:pPr>
        <w:pStyle w:val="ConsPlusNormal"/>
        <w:jc w:val="right"/>
      </w:pPr>
      <w:r w:rsidRPr="00BA7872">
        <w:t>Правительства Калужской области</w:t>
      </w:r>
    </w:p>
    <w:p w:rsidR="00BA7872" w:rsidRPr="00BA7872" w:rsidRDefault="00BA7872" w:rsidP="00BA7872">
      <w:pPr>
        <w:pStyle w:val="ConsPlusNormal"/>
        <w:jc w:val="right"/>
      </w:pPr>
      <w:r w:rsidRPr="00BA7872">
        <w:t>от 23 декабря 2013 г. N 716</w:t>
      </w:r>
    </w:p>
    <w:p w:rsidR="00BA7872" w:rsidRPr="00BA7872" w:rsidRDefault="00BA7872" w:rsidP="00BA7872">
      <w:pPr>
        <w:pStyle w:val="ConsPlusNormal"/>
        <w:jc w:val="both"/>
      </w:pPr>
    </w:p>
    <w:p w:rsidR="00BA7872" w:rsidRPr="00BA7872" w:rsidRDefault="00BA7872" w:rsidP="00BA7872">
      <w:pPr>
        <w:pStyle w:val="ConsPlusTitle"/>
        <w:jc w:val="center"/>
      </w:pPr>
      <w:bookmarkStart w:id="0" w:name="Par35"/>
      <w:bookmarkEnd w:id="0"/>
      <w:r w:rsidRPr="00BA7872">
        <w:t>ГОСУДАРСТВЕННАЯ ПРОГРАММА</w:t>
      </w:r>
    </w:p>
    <w:p w:rsidR="00BA7872" w:rsidRPr="00BA7872" w:rsidRDefault="00BA7872" w:rsidP="00BA7872">
      <w:pPr>
        <w:pStyle w:val="ConsPlusTitle"/>
        <w:jc w:val="center"/>
      </w:pPr>
      <w:r w:rsidRPr="00BA7872">
        <w:t>КАЛУЖСКОЙ ОБЛАСТИ "ЭКОНОМИЧЕСКОЕ РАЗВИТИЕ</w:t>
      </w:r>
    </w:p>
    <w:p w:rsidR="00BA7872" w:rsidRPr="00BA7872" w:rsidRDefault="00BA7872" w:rsidP="00BA7872">
      <w:pPr>
        <w:pStyle w:val="ConsPlusTitle"/>
        <w:jc w:val="center"/>
      </w:pPr>
      <w:r w:rsidRPr="00BA7872">
        <w:t>В КАЛУЖСКОЙ ОБЛАСТИ"</w:t>
      </w:r>
    </w:p>
    <w:p w:rsidR="00BA7872" w:rsidRPr="00BA7872" w:rsidRDefault="00BA7872" w:rsidP="00BA7872">
      <w:pPr>
        <w:pStyle w:val="ConsPlusNormal"/>
        <w:jc w:val="center"/>
      </w:pPr>
      <w:r w:rsidRPr="00BA7872">
        <w:t>Список изменяющих документов</w:t>
      </w:r>
    </w:p>
    <w:p w:rsidR="00BA7872" w:rsidRPr="00BA7872" w:rsidRDefault="00BA7872" w:rsidP="00BA7872">
      <w:pPr>
        <w:pStyle w:val="ConsPlusNormal"/>
        <w:jc w:val="center"/>
      </w:pPr>
      <w:r w:rsidRPr="00BA7872">
        <w:t>(в ред. Постановлений Правительства Калужской области</w:t>
      </w:r>
    </w:p>
    <w:p w:rsidR="00BA7872" w:rsidRPr="00BA7872" w:rsidRDefault="00BA7872" w:rsidP="00BA7872">
      <w:pPr>
        <w:pStyle w:val="ConsPlusNormal"/>
        <w:jc w:val="center"/>
      </w:pPr>
      <w:r w:rsidRPr="00BA7872">
        <w:t>от 31.12.2013 N 775, от 17.03.2014 N 181, от 25.06.2014 N 372,</w:t>
      </w:r>
    </w:p>
    <w:p w:rsidR="00BA7872" w:rsidRPr="00BA7872" w:rsidRDefault="00BA7872" w:rsidP="00BA7872">
      <w:pPr>
        <w:pStyle w:val="ConsPlusNormal"/>
        <w:jc w:val="center"/>
      </w:pPr>
      <w:r w:rsidRPr="00BA7872">
        <w:t>от 14.08.2014 N 474, от 29.09.2014 N 569, от 26.11.2014 N 693,</w:t>
      </w:r>
    </w:p>
    <w:p w:rsidR="00BA7872" w:rsidRPr="00BA7872" w:rsidRDefault="00BA7872" w:rsidP="00BA7872">
      <w:pPr>
        <w:pStyle w:val="ConsPlusNormal"/>
        <w:jc w:val="center"/>
      </w:pPr>
      <w:r w:rsidRPr="00BA7872">
        <w:t>от 25.12.2014 N 781, от 18.03.2015 N 140, от 21.04.2015 N 212,</w:t>
      </w:r>
    </w:p>
    <w:p w:rsidR="00BA7872" w:rsidRPr="00BA7872" w:rsidRDefault="00BA7872" w:rsidP="00BA7872">
      <w:pPr>
        <w:pStyle w:val="ConsPlusNormal"/>
        <w:jc w:val="center"/>
      </w:pPr>
      <w:r w:rsidRPr="00BA7872">
        <w:t>от 30.04.2015 N 246, от 15.06.2015 N 313, от 04.08.2015 N 433,</w:t>
      </w:r>
    </w:p>
    <w:p w:rsidR="00BA7872" w:rsidRPr="00BA7872" w:rsidRDefault="00BA7872" w:rsidP="00BA7872">
      <w:pPr>
        <w:pStyle w:val="ConsPlusNormal"/>
        <w:jc w:val="center"/>
      </w:pPr>
      <w:r w:rsidRPr="00BA7872">
        <w:t>от 09.10.2015 N 573, от 27.10.2015 N 607, от 15.12.2015 N 704,</w:t>
      </w:r>
    </w:p>
    <w:p w:rsidR="00BA7872" w:rsidRPr="00BA7872" w:rsidRDefault="00BA7872" w:rsidP="00BA7872">
      <w:pPr>
        <w:pStyle w:val="ConsPlusNormal"/>
        <w:jc w:val="center"/>
      </w:pPr>
      <w:r w:rsidRPr="00BA7872">
        <w:t>от 23.12.2015 N 729, от 24.12.2015 N 738, от 09.03.2016 N 149)</w:t>
      </w:r>
    </w:p>
    <w:p w:rsidR="00BA7872" w:rsidRPr="00BA7872" w:rsidRDefault="00BA7872" w:rsidP="00BA7872">
      <w:pPr>
        <w:pStyle w:val="ConsPlusNormal"/>
        <w:jc w:val="both"/>
      </w:pPr>
    </w:p>
    <w:p w:rsidR="00BA7872" w:rsidRPr="00BA7872" w:rsidRDefault="00BA7872" w:rsidP="00BA7872">
      <w:pPr>
        <w:pStyle w:val="ConsPlusNormal"/>
        <w:jc w:val="center"/>
        <w:outlineLvl w:val="1"/>
      </w:pPr>
      <w:r w:rsidRPr="00BA7872">
        <w:t>ПАСПОРТ</w:t>
      </w:r>
    </w:p>
    <w:p w:rsidR="00BA7872" w:rsidRPr="00BA7872" w:rsidRDefault="00BA7872" w:rsidP="00BA7872">
      <w:pPr>
        <w:pStyle w:val="ConsPlusNormal"/>
        <w:jc w:val="center"/>
      </w:pPr>
      <w:r w:rsidRPr="00BA7872">
        <w:t>государственной программы Калужской области</w:t>
      </w:r>
    </w:p>
    <w:p w:rsidR="00BA7872" w:rsidRPr="00BA7872" w:rsidRDefault="00BA7872" w:rsidP="00BA7872">
      <w:pPr>
        <w:pStyle w:val="ConsPlusNormal"/>
        <w:jc w:val="center"/>
      </w:pPr>
      <w:r w:rsidRPr="00BA7872">
        <w:t>"Экономическое развитие в Калужской области"</w:t>
      </w:r>
    </w:p>
    <w:p w:rsidR="00BA7872" w:rsidRPr="00BA7872" w:rsidRDefault="00BA7872" w:rsidP="00BA7872">
      <w:pPr>
        <w:pStyle w:val="ConsPlusNormal"/>
        <w:jc w:val="center"/>
      </w:pPr>
      <w:r w:rsidRPr="00BA7872">
        <w:t>(далее - государственная программа)</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361"/>
        <w:gridCol w:w="1417"/>
        <w:gridCol w:w="1304"/>
        <w:gridCol w:w="1304"/>
        <w:gridCol w:w="1304"/>
        <w:gridCol w:w="1304"/>
        <w:gridCol w:w="1304"/>
        <w:gridCol w:w="1304"/>
        <w:gridCol w:w="1304"/>
      </w:tblGrid>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 Ответственный исполнитель государственной программы</w:t>
            </w:r>
          </w:p>
        </w:tc>
        <w:tc>
          <w:tcPr>
            <w:tcW w:w="11906"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2. Соисполнители государственной программы</w:t>
            </w:r>
          </w:p>
        </w:tc>
        <w:tc>
          <w:tcPr>
            <w:tcW w:w="11906"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 Министерство экономического развития Калужской области;</w:t>
            </w:r>
          </w:p>
          <w:p w:rsidR="00BA7872" w:rsidRPr="00BA7872" w:rsidRDefault="00BA7872">
            <w:pPr>
              <w:pStyle w:val="ConsPlusNormal"/>
            </w:pPr>
            <w:r w:rsidRPr="00BA7872">
              <w:t>- министерство труда и социальной защиты Калужской области;</w:t>
            </w:r>
          </w:p>
          <w:p w:rsidR="00BA7872" w:rsidRPr="00BA7872" w:rsidRDefault="00BA7872">
            <w:pPr>
              <w:pStyle w:val="ConsPlusNormal"/>
            </w:pPr>
            <w:r w:rsidRPr="00BA7872">
              <w:t>- министерство конкурентной политики Калужской области;</w:t>
            </w:r>
          </w:p>
          <w:p w:rsidR="00BA7872" w:rsidRPr="00BA7872" w:rsidRDefault="00BA7872">
            <w:pPr>
              <w:pStyle w:val="ConsPlusNormal"/>
            </w:pPr>
            <w:r w:rsidRPr="00BA7872">
              <w:t>- министерство промышленности и малого предпринимательства Калужской области</w:t>
            </w:r>
          </w:p>
        </w:tc>
      </w:tr>
      <w:tr w:rsidR="00BA7872" w:rsidRPr="00BA7872">
        <w:tc>
          <w:tcPr>
            <w:tcW w:w="14174"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2 в ред. Постановления Правительства Калужской области от 18.03.2015 N 140)</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3. Цель государственной программы</w:t>
            </w:r>
          </w:p>
        </w:tc>
        <w:tc>
          <w:tcPr>
            <w:tcW w:w="11906"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Создание благоприятного предпринимательского климата и условий для ведения бизнеса;</w:t>
            </w:r>
          </w:p>
          <w:p w:rsidR="00BA7872" w:rsidRPr="00BA7872" w:rsidRDefault="00BA7872">
            <w:pPr>
              <w:pStyle w:val="ConsPlusNormal"/>
            </w:pPr>
            <w:r w:rsidRPr="00BA7872">
              <w:t>- создание в регионе конкурентоспособной промышленности</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4. Задачи государственной программы</w:t>
            </w:r>
          </w:p>
        </w:tc>
        <w:tc>
          <w:tcPr>
            <w:tcW w:w="11906"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Создание условий для размещения новых предприятий;</w:t>
            </w:r>
          </w:p>
          <w:p w:rsidR="00BA7872" w:rsidRPr="00BA7872" w:rsidRDefault="00BA7872">
            <w:pPr>
              <w:pStyle w:val="ConsPlusNormal"/>
            </w:pPr>
            <w:r w:rsidRPr="00BA7872">
              <w:t>- повышение конкурентоспособности организаций промышленного комплекса;</w:t>
            </w:r>
          </w:p>
          <w:p w:rsidR="00BA7872" w:rsidRPr="00BA7872" w:rsidRDefault="00BA7872">
            <w:pPr>
              <w:pStyle w:val="ConsPlusNormal"/>
            </w:pPr>
            <w:r w:rsidRPr="00BA7872">
              <w:t>- обеспечение эффективного передвижения пассажиров и грузов;</w:t>
            </w:r>
          </w:p>
          <w:p w:rsidR="00BA7872" w:rsidRPr="00BA7872" w:rsidRDefault="00BA7872">
            <w:pPr>
              <w:pStyle w:val="ConsPlusNormal"/>
            </w:pPr>
            <w:r w:rsidRPr="00BA7872">
              <w:t>- снижение избыточных административных и иных ограничений, необоснованных расходов у субъектов предпринимательской и иной деятельности;</w:t>
            </w:r>
          </w:p>
          <w:p w:rsidR="00BA7872" w:rsidRPr="00BA7872" w:rsidRDefault="00BA7872">
            <w:pPr>
              <w:pStyle w:val="ConsPlusNormal"/>
            </w:pPr>
            <w:r w:rsidRPr="00BA7872">
              <w:t>- повышение эффективности регионального управления</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5. Подпрограммы государственной программы</w:t>
            </w:r>
          </w:p>
        </w:tc>
        <w:tc>
          <w:tcPr>
            <w:tcW w:w="11906"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 "Формирование благоприятной инвестиционной среды в Калужской области";</w:t>
            </w:r>
          </w:p>
          <w:p w:rsidR="00BA7872" w:rsidRPr="00BA7872" w:rsidRDefault="00BA7872">
            <w:pPr>
              <w:pStyle w:val="ConsPlusNormal"/>
            </w:pPr>
            <w:r w:rsidRPr="00BA7872">
              <w:t>- "Развитие промышленного сектора экономики Калужской области";</w:t>
            </w:r>
          </w:p>
          <w:p w:rsidR="00BA7872" w:rsidRPr="00BA7872" w:rsidRDefault="00BA7872">
            <w:pPr>
              <w:pStyle w:val="ConsPlusNormal"/>
            </w:pPr>
            <w:r w:rsidRPr="00BA7872">
              <w:t>- "Развитие промышленности строительных материалов и индустриального домостроения в Калужской области";</w:t>
            </w:r>
          </w:p>
          <w:p w:rsidR="00BA7872" w:rsidRPr="00BA7872" w:rsidRDefault="00BA7872">
            <w:pPr>
              <w:pStyle w:val="ConsPlusNormal"/>
            </w:pPr>
            <w:r w:rsidRPr="00BA7872">
              <w:t>- "Применение композиционных материалов и изделий из них в Калужской области";</w:t>
            </w:r>
          </w:p>
          <w:p w:rsidR="00BA7872" w:rsidRPr="00BA7872" w:rsidRDefault="00BA7872">
            <w:pPr>
              <w:pStyle w:val="ConsPlusNormal"/>
            </w:pPr>
            <w:r w:rsidRPr="00BA7872">
              <w:t>- "Организация транспортного обслуживания населения на территории Калужской области";</w:t>
            </w:r>
          </w:p>
          <w:p w:rsidR="00BA7872" w:rsidRPr="00BA7872" w:rsidRDefault="00BA7872">
            <w:pPr>
              <w:pStyle w:val="ConsPlusNormal"/>
            </w:pPr>
            <w:r w:rsidRPr="00BA7872">
              <w:t>- "Развитие торговли в Калужской области";</w:t>
            </w:r>
          </w:p>
          <w:p w:rsidR="00BA7872" w:rsidRPr="00BA7872" w:rsidRDefault="00BA7872">
            <w:pPr>
              <w:pStyle w:val="ConsPlusNormal"/>
            </w:pPr>
            <w:r w:rsidRPr="00BA7872">
              <w:t>- "Улучшение условий и охраны труда в Калужской области";</w:t>
            </w:r>
          </w:p>
          <w:p w:rsidR="00BA7872" w:rsidRPr="00BA7872" w:rsidRDefault="00BA7872">
            <w:pPr>
              <w:pStyle w:val="ConsPlusNormal"/>
            </w:pPr>
            <w:r w:rsidRPr="00BA7872">
              <w:t>- "Совершенствование государственного управления и регулирования в Калужской области"</w:t>
            </w:r>
          </w:p>
        </w:tc>
      </w:tr>
      <w:tr w:rsidR="00BA7872" w:rsidRPr="00BA7872">
        <w:tc>
          <w:tcPr>
            <w:tcW w:w="14174"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5 в ред. Постановления Правительства Калужской области от 25.12.2014 N 781)</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6. Индикаторы государственной программы</w:t>
            </w:r>
          </w:p>
        </w:tc>
        <w:tc>
          <w:tcPr>
            <w:tcW w:w="11906"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 Инвестиции в основной капитал без учета бюджетных средств на душу населения, тыс. руб.;</w:t>
            </w:r>
          </w:p>
          <w:p w:rsidR="00BA7872" w:rsidRPr="00BA7872" w:rsidRDefault="00BA7872">
            <w:pPr>
              <w:pStyle w:val="ConsPlusNormal"/>
            </w:pPr>
            <w:r w:rsidRPr="00BA7872">
              <w:t>- отношение числа высокопроизводительных рабочих ме</w:t>
            </w:r>
            <w:proofErr w:type="gramStart"/>
            <w:r w:rsidRPr="00BA7872">
              <w:t>ст к ср</w:t>
            </w:r>
            <w:proofErr w:type="gramEnd"/>
            <w:r w:rsidRPr="00BA7872">
              <w:t>еднегодовой численности занятого населения в Калужской области, %</w:t>
            </w:r>
          </w:p>
        </w:tc>
      </w:tr>
      <w:tr w:rsidR="00BA7872" w:rsidRPr="00BA7872">
        <w:tc>
          <w:tcPr>
            <w:tcW w:w="14174"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6 в ред. Постановления Правительства Калужской области от 25.12.2014 N 781)</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7. Сроки и этапы реализации государственной программы</w:t>
            </w:r>
          </w:p>
        </w:tc>
        <w:tc>
          <w:tcPr>
            <w:tcW w:w="11906"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 годы, в один этап</w:t>
            </w:r>
          </w:p>
        </w:tc>
      </w:tr>
      <w:tr w:rsidR="00BA7872" w:rsidRPr="00BA7872">
        <w:tc>
          <w:tcPr>
            <w:tcW w:w="2268"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8. Объемы финансирования государственной программы за счет бюджетных ассигнований</w:t>
            </w:r>
          </w:p>
        </w:tc>
        <w:tc>
          <w:tcPr>
            <w:tcW w:w="136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 (тыс. рублей)</w:t>
            </w:r>
          </w:p>
        </w:tc>
        <w:tc>
          <w:tcPr>
            <w:tcW w:w="9128"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бюджетные ассигнования - итого</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19230700,57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4256619,00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3462605,97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3032144,70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2768460,90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2335135,70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1994964,60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1380769,7</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 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 средства </w:t>
            </w:r>
            <w:r w:rsidRPr="00BA7872">
              <w:lastRenderedPageBreak/>
              <w:t>областного бюджета &lt;*&gt;</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lastRenderedPageBreak/>
              <w:t>18468253,47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3494171,90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3462605,97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3032144,70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2768460,90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2335135,70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1994964,60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1380769,70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федерального бюджета &lt;**&gt;</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762447,1</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762447,1</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1906" w:type="dxa"/>
            <w:gridSpan w:val="9"/>
            <w:tcBorders>
              <w:top w:val="single" w:sz="4" w:space="0" w:color="auto"/>
              <w:left w:val="single" w:sz="4" w:space="0" w:color="auto"/>
              <w:right w:val="single" w:sz="4" w:space="0" w:color="auto"/>
            </w:tcBorders>
          </w:tcPr>
          <w:p w:rsidR="00BA7872" w:rsidRPr="00BA7872" w:rsidRDefault="00BA7872">
            <w:pPr>
              <w:pStyle w:val="ConsPlusNormal"/>
            </w:pPr>
            <w:bookmarkStart w:id="1" w:name="Par132"/>
            <w:bookmarkEnd w:id="1"/>
            <w:r w:rsidRPr="00BA7872">
              <w:t>&lt;*&gt; При реализации государственной программы исполняются обязательства, возникшие в прошлом отчетном периоде и не исполненные в нем.</w:t>
            </w:r>
          </w:p>
          <w:p w:rsidR="00BA7872" w:rsidRPr="00BA7872" w:rsidRDefault="00BA7872">
            <w:pPr>
              <w:pStyle w:val="ConsPlusNormal"/>
            </w:pPr>
            <w:bookmarkStart w:id="2" w:name="Par133"/>
            <w:bookmarkEnd w:id="2"/>
            <w:r w:rsidRPr="00BA7872">
              <w:t>&lt;**&gt; Объемы средств, направляемых на реализацию государственной программы из федерального бюджета, уточняются после принятия федерального закона о федеральном бюджете</w:t>
            </w:r>
          </w:p>
        </w:tc>
      </w:tr>
      <w:tr w:rsidR="00BA7872" w:rsidRPr="00BA7872">
        <w:tc>
          <w:tcPr>
            <w:tcW w:w="14174"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(раздел 8 в ред. Постановления Правительства Калужской области от 09.03.2016 N 149)</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9. Ожидаемые результаты реализации государственной программы</w:t>
            </w:r>
          </w:p>
        </w:tc>
        <w:tc>
          <w:tcPr>
            <w:tcW w:w="11906"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В количественном выражении:</w:t>
            </w:r>
          </w:p>
          <w:p w:rsidR="00BA7872" w:rsidRPr="00BA7872" w:rsidRDefault="00BA7872">
            <w:pPr>
              <w:pStyle w:val="ConsPlusNormal"/>
            </w:pPr>
            <w:r w:rsidRPr="00BA7872">
              <w:t>- увеличение в 1,4 раза в номинальном выражении объема инвестиций в основной капитал без учета бюджетных средств по сравнению с 2012 годом;</w:t>
            </w:r>
          </w:p>
          <w:p w:rsidR="00BA7872" w:rsidRPr="00BA7872" w:rsidRDefault="00BA7872">
            <w:pPr>
              <w:pStyle w:val="ConsPlusNormal"/>
            </w:pPr>
            <w:r w:rsidRPr="00BA7872">
              <w:t>- обеспечение среднегодового коэффициента обновления основных фондов не менее чем на 17%;</w:t>
            </w:r>
          </w:p>
          <w:p w:rsidR="00BA7872" w:rsidRPr="00BA7872" w:rsidRDefault="00BA7872">
            <w:pPr>
              <w:pStyle w:val="ConsPlusNormal"/>
            </w:pPr>
            <w:r w:rsidRPr="00BA7872">
              <w:t>- увеличение с 13,6% в 2012 году до 24% в общем объеме обрабатывающих отраслей доли отдельных производств (металлургия и металлообработка, химическая промышленность, производство резиновых и пластмассовых изделий, прочих неметаллических минеральных обрабатывающих отраслей), обеспечивающих диверсификацию экономики региона;</w:t>
            </w:r>
          </w:p>
          <w:p w:rsidR="00BA7872" w:rsidRPr="00BA7872" w:rsidRDefault="00BA7872">
            <w:pPr>
              <w:pStyle w:val="ConsPlusNormal"/>
            </w:pPr>
            <w:r w:rsidRPr="00BA7872">
              <w:t>- обеспечение не менее 25% доли инвестиций в валовом региональном продукте;</w:t>
            </w:r>
          </w:p>
          <w:p w:rsidR="00BA7872" w:rsidRPr="00BA7872" w:rsidRDefault="00BA7872">
            <w:pPr>
              <w:pStyle w:val="ConsPlusNormal"/>
            </w:pPr>
            <w:r w:rsidRPr="00BA7872">
              <w:t>- наличие 148,6 тысячи высокопроизводительных рабочих мест;</w:t>
            </w:r>
          </w:p>
          <w:p w:rsidR="00BA7872" w:rsidRPr="00BA7872" w:rsidRDefault="00BA7872">
            <w:pPr>
              <w:pStyle w:val="ConsPlusNormal"/>
            </w:pPr>
            <w:r w:rsidRPr="00BA7872">
              <w:t>- увеличение производительности труда в 1,5 раза по сравнению с 2012 годом;</w:t>
            </w:r>
          </w:p>
          <w:p w:rsidR="00BA7872" w:rsidRPr="00BA7872" w:rsidRDefault="00BA7872">
            <w:pPr>
              <w:pStyle w:val="ConsPlusNormal"/>
            </w:pPr>
            <w:r w:rsidRPr="00BA7872">
              <w:t>в качественном выражении:</w:t>
            </w:r>
          </w:p>
          <w:p w:rsidR="00BA7872" w:rsidRPr="00BA7872" w:rsidRDefault="00BA7872">
            <w:pPr>
              <w:pStyle w:val="ConsPlusNormal"/>
            </w:pPr>
            <w:r w:rsidRPr="00BA7872">
              <w:t xml:space="preserve">- сохранение позиций региона </w:t>
            </w:r>
            <w:proofErr w:type="gramStart"/>
            <w:r w:rsidRPr="00BA7872">
              <w:t>в тройке лидеров среди субъектов Центрального федерального округа по объему инвестиций в основной капитал без учета</w:t>
            </w:r>
            <w:proofErr w:type="gramEnd"/>
            <w:r w:rsidRPr="00BA7872">
              <w:t xml:space="preserve"> бюджетных средств на душу населения;</w:t>
            </w:r>
          </w:p>
          <w:p w:rsidR="00BA7872" w:rsidRPr="00BA7872" w:rsidRDefault="00BA7872">
            <w:pPr>
              <w:pStyle w:val="ConsPlusNormal"/>
            </w:pPr>
            <w:r w:rsidRPr="00BA7872">
              <w:t>- обеспечения стабильности социально-экономического развития региона за счет диверсификации экономики;</w:t>
            </w:r>
          </w:p>
          <w:p w:rsidR="00BA7872" w:rsidRPr="00BA7872" w:rsidRDefault="00BA7872">
            <w:pPr>
              <w:pStyle w:val="ConsPlusNormal"/>
            </w:pPr>
            <w:r w:rsidRPr="00BA7872">
              <w:t xml:space="preserve">- обеспечение технологического обновления производств на базе новых </w:t>
            </w:r>
            <w:proofErr w:type="spellStart"/>
            <w:r w:rsidRPr="00BA7872">
              <w:t>энергоресурсосберегающих</w:t>
            </w:r>
            <w:proofErr w:type="spellEnd"/>
            <w:r w:rsidRPr="00BA7872">
              <w:t>, экологически безопасных технологий;</w:t>
            </w:r>
          </w:p>
          <w:p w:rsidR="00BA7872" w:rsidRPr="00BA7872" w:rsidRDefault="00BA7872">
            <w:pPr>
              <w:pStyle w:val="ConsPlusNormal"/>
            </w:pPr>
            <w:r w:rsidRPr="00BA7872">
              <w:t>- увеличение доли хозяйствующих субъектов, считающих, что состояние конкурентной среды улучшилось за истекший год;</w:t>
            </w:r>
          </w:p>
          <w:p w:rsidR="00BA7872" w:rsidRPr="00BA7872" w:rsidRDefault="00BA7872">
            <w:pPr>
              <w:pStyle w:val="ConsPlusNormal"/>
            </w:pPr>
            <w:r w:rsidRPr="00BA7872">
              <w:t xml:space="preserve">- увеличение доли хозяйствующих субъектов, считающих, что </w:t>
            </w:r>
            <w:proofErr w:type="spellStart"/>
            <w:r w:rsidRPr="00BA7872">
              <w:t>антиконкурентных</w:t>
            </w:r>
            <w:proofErr w:type="spellEnd"/>
            <w:r w:rsidRPr="00BA7872">
              <w:t xml:space="preserve"> действий органов государственной власти и местного самоуправления стало меньше за истекший год;</w:t>
            </w:r>
          </w:p>
          <w:p w:rsidR="00BA7872" w:rsidRPr="00BA7872" w:rsidRDefault="00BA7872">
            <w:pPr>
              <w:pStyle w:val="ConsPlusNormal"/>
            </w:pPr>
            <w:r w:rsidRPr="00BA7872">
              <w:t>- повышение качества действующей системы стратегических документов и создание практических механизмов по их реализации</w:t>
            </w:r>
          </w:p>
        </w:tc>
      </w:tr>
      <w:tr w:rsidR="00BA7872" w:rsidRPr="00BA7872">
        <w:tc>
          <w:tcPr>
            <w:tcW w:w="14174"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9 в ред. Постановления Правительства Калужской области от 25.12.2014 N 781)</w:t>
            </w:r>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1"/>
      </w:pPr>
      <w:r w:rsidRPr="00BA7872">
        <w:t>1. Общая характеристика сферы реализации государственной</w:t>
      </w:r>
    </w:p>
    <w:p w:rsidR="00BA7872" w:rsidRPr="00BA7872" w:rsidRDefault="00BA7872" w:rsidP="00BA7872">
      <w:pPr>
        <w:pStyle w:val="ConsPlusNormal"/>
        <w:jc w:val="center"/>
      </w:pPr>
      <w:r w:rsidRPr="00BA7872">
        <w:t>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Вводная</w:t>
      </w:r>
    </w:p>
    <w:p w:rsidR="00BA7872" w:rsidRPr="00BA7872" w:rsidRDefault="00BA7872" w:rsidP="00BA7872">
      <w:pPr>
        <w:pStyle w:val="ConsPlusNormal"/>
        <w:jc w:val="both"/>
      </w:pPr>
    </w:p>
    <w:p w:rsidR="00BA7872" w:rsidRPr="00BA7872" w:rsidRDefault="00BA7872" w:rsidP="00BA7872">
      <w:pPr>
        <w:pStyle w:val="ConsPlusNormal"/>
        <w:ind w:firstLine="540"/>
        <w:jc w:val="both"/>
      </w:pPr>
      <w:proofErr w:type="gramStart"/>
      <w:r w:rsidRPr="00BA7872">
        <w:t>Показатели, характеризующие экономическое развитие Калужской области, подтверждают положительный экономический и социальный эффект от проведения региональной политики, в основу которой положена идея поддержания благоприятного инвестиционного климата (низкие риски инвестирования, предоставление налоговых льгот и субсидий, конкурентоспособные тарифы на услуги естественных монополий) и поощрения атмосферы предпринимательской активности.</w:t>
      </w:r>
      <w:proofErr w:type="gramEnd"/>
    </w:p>
    <w:p w:rsidR="00BA7872" w:rsidRPr="00BA7872" w:rsidRDefault="00BA7872" w:rsidP="00BA7872">
      <w:pPr>
        <w:pStyle w:val="ConsPlusNormal"/>
        <w:ind w:firstLine="540"/>
        <w:jc w:val="both"/>
      </w:pPr>
      <w:r w:rsidRPr="00BA7872">
        <w:t>Приход инвесторов положительно повлиял на ситуацию во всех сферах жизни Калужского региона.</w:t>
      </w:r>
    </w:p>
    <w:p w:rsidR="00BA7872" w:rsidRPr="00BA7872" w:rsidRDefault="00BA7872" w:rsidP="00BA7872">
      <w:pPr>
        <w:pStyle w:val="ConsPlusNormal"/>
        <w:ind w:firstLine="540"/>
        <w:jc w:val="both"/>
      </w:pPr>
      <w:r w:rsidRPr="00BA7872">
        <w:t>Валовой региональный продукт (далее - ВРП) Калужской области в 2011 году составил 234,3 млрд. рублей (112,9% к 2010 году). По объему ВРП на душу населения Калужская область в 2011 году заняла 5-е место среди регионов Центрального федерального округа (далее - ЦФО) и 34-е в Российской Федерации, по темпу роста к предыдущему году - 2-е место в ЦФО и в Российской Федерации. По оценке, в 2012 году объем ВРП составит 274,67 млрд. рублей (106,8% к 2011 году).</w:t>
      </w:r>
    </w:p>
    <w:p w:rsidR="00BA7872" w:rsidRPr="00BA7872" w:rsidRDefault="00BA7872" w:rsidP="00BA7872">
      <w:pPr>
        <w:pStyle w:val="ConsPlusNormal"/>
        <w:ind w:firstLine="540"/>
        <w:jc w:val="both"/>
      </w:pPr>
      <w:r w:rsidRPr="00BA7872">
        <w:t>Более 40% валовой добавленной стоимости в регионе формируется в промышленном секторе экономики, прежде всего в обрабатывающих производствах (38%). Около 13% приходится на торговлю, 8% - на строительство, более 7% - на сельское хозяйство.</w:t>
      </w:r>
    </w:p>
    <w:p w:rsidR="00BA7872" w:rsidRPr="00BA7872" w:rsidRDefault="00BA7872" w:rsidP="00BA7872">
      <w:pPr>
        <w:pStyle w:val="ConsPlusNormal"/>
        <w:ind w:firstLine="540"/>
        <w:jc w:val="both"/>
      </w:pPr>
      <w:proofErr w:type="gramStart"/>
      <w:r w:rsidRPr="00BA7872">
        <w:t>Объем инвестиций в основной капитал в Калужской области по итогам 2011 года составил 33% от объема ВРП Калужской области, в 2012 году (оценка) - 34,3%. Указанное соотношение свидетельствует о том, что экономика региона находится в стадии активного роста и развития, поскольку именно капитальные вложения определяют качественное состояние экономики территории, а также характеризуют его социально-экономическое развитие в целом.</w:t>
      </w:r>
      <w:proofErr w:type="gramEnd"/>
    </w:p>
    <w:p w:rsidR="00BA7872" w:rsidRPr="00BA7872" w:rsidRDefault="00BA7872" w:rsidP="00BA7872">
      <w:pPr>
        <w:pStyle w:val="ConsPlusNormal"/>
        <w:ind w:firstLine="540"/>
        <w:jc w:val="both"/>
      </w:pPr>
      <w:r w:rsidRPr="00BA7872">
        <w:t>Накопленный в предыдущие годы потенциал позволил Калужской области в 2012 году укрепить свои позиции среди регионов ЦФО и превысить по многим экономическим показателям темпы роста аналогичных показателей в целом по Российской Федерации и ЦФО.</w:t>
      </w:r>
    </w:p>
    <w:p w:rsidR="00BA7872" w:rsidRPr="00BA7872" w:rsidRDefault="00BA7872" w:rsidP="00BA7872">
      <w:pPr>
        <w:pStyle w:val="ConsPlusNormal"/>
        <w:ind w:firstLine="540"/>
        <w:jc w:val="both"/>
      </w:pPr>
      <w:proofErr w:type="gramStart"/>
      <w:r w:rsidRPr="00BA7872">
        <w:t>В 2012 году Калужская область заняла 1-е место в ЦФО и 2-е место в Российской Федерации по объему отгруженных промышленных товаров обрабатывающих производств в расчете на душу населения, 1-е место в ЦФО по объему инвестиций в основной капитал и объему иностранных инвестиций на душу населения, 1-е место в ЦФО по темпу роста к предыдущему году и 3-е место в ЦФО</w:t>
      </w:r>
      <w:proofErr w:type="gramEnd"/>
      <w:r w:rsidRPr="00BA7872">
        <w:t xml:space="preserve"> по размеру средней заработной платы.</w:t>
      </w:r>
    </w:p>
    <w:p w:rsidR="00BA7872" w:rsidRPr="00BA7872" w:rsidRDefault="00BA7872" w:rsidP="00BA7872">
      <w:pPr>
        <w:pStyle w:val="ConsPlusNormal"/>
        <w:ind w:firstLine="540"/>
        <w:jc w:val="both"/>
      </w:pPr>
      <w:r w:rsidRPr="00BA7872">
        <w:t>По объему иностранных инвестиций в 2012 году Калужская область заняла 4-е место в ЦФО и 19-е место в Российской Федерации. По объему прямых иностранных инвестиций - 3-е место в ЦФО и 8-е место в Российской Федерации. В 2012 году доля прямых иностранных инвестиций достигла 61% общего объема иностранных инвестиций, поступивших в регион. По объему прямых иностранных инвестиций на душу населения Калужская область в 2010 - 2012 годах удерживала 1-е место в ЦФО и входила в тройку лучших регионов Российской Федерации.</w:t>
      </w:r>
    </w:p>
    <w:p w:rsidR="00BA7872" w:rsidRPr="00BA7872" w:rsidRDefault="00BA7872" w:rsidP="00BA7872">
      <w:pPr>
        <w:pStyle w:val="ConsPlusNormal"/>
        <w:ind w:firstLine="540"/>
        <w:jc w:val="both"/>
      </w:pPr>
      <w:r w:rsidRPr="00BA7872">
        <w:t>Наибольшее влияние на развитие промышленного комплекса Калужской области оказало создание новых производств на территории индустриальных парков и промышленных зон. Сформирован реестр площадок Калужской области для размещения промышленных производств на свободных производственных мощностях коммерческих организаций всех муниципальных образований Калужской области.</w:t>
      </w:r>
    </w:p>
    <w:p w:rsidR="00BA7872" w:rsidRPr="00BA7872" w:rsidRDefault="00BA7872" w:rsidP="00BA7872">
      <w:pPr>
        <w:pStyle w:val="ConsPlusNormal"/>
        <w:ind w:firstLine="540"/>
        <w:jc w:val="both"/>
      </w:pPr>
      <w:r w:rsidRPr="00BA7872">
        <w:t>На выбор инвесторам в регионе для размещения бизнеса предлагаются земли в индустриальных парках "</w:t>
      </w:r>
      <w:proofErr w:type="spellStart"/>
      <w:r w:rsidRPr="00BA7872">
        <w:t>Грабцево</w:t>
      </w:r>
      <w:proofErr w:type="spellEnd"/>
      <w:r w:rsidRPr="00BA7872">
        <w:t>", "</w:t>
      </w:r>
      <w:proofErr w:type="spellStart"/>
      <w:r w:rsidRPr="00BA7872">
        <w:t>Росва</w:t>
      </w:r>
      <w:proofErr w:type="spellEnd"/>
      <w:r w:rsidRPr="00BA7872">
        <w:t>", "</w:t>
      </w:r>
      <w:proofErr w:type="spellStart"/>
      <w:r w:rsidRPr="00BA7872">
        <w:t>Ворсино</w:t>
      </w:r>
      <w:proofErr w:type="spellEnd"/>
      <w:r w:rsidRPr="00BA7872">
        <w:t>", "Калуга-Юг", "Обнинск", "</w:t>
      </w:r>
      <w:proofErr w:type="spellStart"/>
      <w:r w:rsidRPr="00BA7872">
        <w:t>Колонтай</w:t>
      </w:r>
      <w:proofErr w:type="spellEnd"/>
      <w:r w:rsidRPr="00BA7872">
        <w:t>", "Маклаки" и в частном индустриальном парке финской компании "</w:t>
      </w:r>
      <w:proofErr w:type="gramStart"/>
      <w:r w:rsidRPr="00BA7872">
        <w:t>И-Парк</w:t>
      </w:r>
      <w:proofErr w:type="gramEnd"/>
      <w:r w:rsidRPr="00BA7872">
        <w:t xml:space="preserve"> "</w:t>
      </w:r>
      <w:proofErr w:type="spellStart"/>
      <w:r w:rsidRPr="00BA7872">
        <w:t>Лемминкяйнен</w:t>
      </w:r>
      <w:proofErr w:type="spellEnd"/>
      <w:r w:rsidRPr="00BA7872">
        <w:t>".</w:t>
      </w:r>
    </w:p>
    <w:p w:rsidR="00BA7872" w:rsidRPr="00BA7872" w:rsidRDefault="00BA7872" w:rsidP="00BA7872">
      <w:pPr>
        <w:pStyle w:val="ConsPlusNormal"/>
        <w:ind w:firstLine="540"/>
        <w:jc w:val="both"/>
      </w:pPr>
      <w:r w:rsidRPr="00BA7872">
        <w:t xml:space="preserve">Благодаря данной политике в области размещены производства с высокой долей автоматизации, выпускающие высокотехнологичную продукцию: автомобили и </w:t>
      </w:r>
      <w:proofErr w:type="spellStart"/>
      <w:r w:rsidRPr="00BA7872">
        <w:t>автокомпоненты</w:t>
      </w:r>
      <w:proofErr w:type="spellEnd"/>
      <w:r w:rsidRPr="00BA7872">
        <w:t>, телевизоры, строительные материалы и лекарственные препараты нового поколения, другие товары.</w:t>
      </w:r>
    </w:p>
    <w:p w:rsidR="00BA7872" w:rsidRPr="00BA7872" w:rsidRDefault="00BA7872" w:rsidP="00BA7872">
      <w:pPr>
        <w:pStyle w:val="ConsPlusNormal"/>
        <w:ind w:firstLine="540"/>
        <w:jc w:val="both"/>
      </w:pPr>
      <w:r w:rsidRPr="00BA7872">
        <w:t xml:space="preserve">В регионе активно формируется автомобильный кластер, в котором предприятия - производители автомобилей кооперируются с организациями, производящими </w:t>
      </w:r>
      <w:proofErr w:type="spellStart"/>
      <w:r w:rsidRPr="00BA7872">
        <w:t>автокомпоненты</w:t>
      </w:r>
      <w:proofErr w:type="spellEnd"/>
      <w:r w:rsidRPr="00BA7872">
        <w:t>, и сотрудничают с учреждениями, занимающимися подготовкой кадров для автомобилестроения.</w:t>
      </w:r>
    </w:p>
    <w:p w:rsidR="00BA7872" w:rsidRPr="00BA7872" w:rsidRDefault="00BA7872" w:rsidP="00BA7872">
      <w:pPr>
        <w:pStyle w:val="ConsPlusNormal"/>
        <w:ind w:firstLine="540"/>
        <w:jc w:val="both"/>
      </w:pPr>
      <w:r w:rsidRPr="00BA7872">
        <w:t>Наличие в регионе наукоемких произво</w:t>
      </w:r>
      <w:proofErr w:type="gramStart"/>
      <w:r w:rsidRPr="00BA7872">
        <w:t>дств в сф</w:t>
      </w:r>
      <w:proofErr w:type="gramEnd"/>
      <w:r w:rsidRPr="00BA7872">
        <w:t>ере атомной энергетики и энергосберегающих технологий, космической техники, лазерной и оптоволоконной электроники, телемеханических устройств, электронного приборостроения и фармацевтики позволили приступить к реализации кооперационной связки: наука и образование с фундаментальными исследованиями - инновационный малый и средний бизнес с опытно-конструкторскими разработками - крупный бизнес с промышленным производством.</w:t>
      </w:r>
    </w:p>
    <w:p w:rsidR="00BA7872" w:rsidRPr="00BA7872" w:rsidRDefault="00BA7872" w:rsidP="00BA7872">
      <w:pPr>
        <w:pStyle w:val="ConsPlusNormal"/>
        <w:ind w:firstLine="540"/>
        <w:jc w:val="both"/>
      </w:pPr>
      <w:r w:rsidRPr="00BA7872">
        <w:t xml:space="preserve">Стремительно развивается высокотехнологичный фармацевтический кластер. Деловыми партнерами региона уже стали крупнейшие иностранные </w:t>
      </w:r>
      <w:proofErr w:type="spellStart"/>
      <w:r w:rsidRPr="00BA7872">
        <w:t>фармкомпании</w:t>
      </w:r>
      <w:proofErr w:type="spellEnd"/>
      <w:r w:rsidRPr="00BA7872">
        <w:t xml:space="preserve">: с 2007 года в г. Обнинске работает </w:t>
      </w:r>
      <w:r w:rsidRPr="00BA7872">
        <w:lastRenderedPageBreak/>
        <w:t>"</w:t>
      </w:r>
      <w:proofErr w:type="spellStart"/>
      <w:r w:rsidRPr="00BA7872">
        <w:t>Хемофарм</w:t>
      </w:r>
      <w:proofErr w:type="spellEnd"/>
      <w:r w:rsidRPr="00BA7872">
        <w:t xml:space="preserve">", </w:t>
      </w:r>
      <w:proofErr w:type="gramStart"/>
      <w:r w:rsidRPr="00BA7872">
        <w:t>которая</w:t>
      </w:r>
      <w:proofErr w:type="gramEnd"/>
      <w:r w:rsidRPr="00BA7872">
        <w:t xml:space="preserve"> экспортирует медицинские препараты за рубеж. Активными темпами строятся заводы компаний "Берлин-Хеми-</w:t>
      </w:r>
      <w:proofErr w:type="spellStart"/>
      <w:r w:rsidRPr="00BA7872">
        <w:t>Менарини</w:t>
      </w:r>
      <w:proofErr w:type="spellEnd"/>
      <w:r w:rsidRPr="00BA7872">
        <w:t>", "Ново-</w:t>
      </w:r>
      <w:proofErr w:type="spellStart"/>
      <w:r w:rsidRPr="00BA7872">
        <w:t>Нордиск</w:t>
      </w:r>
      <w:proofErr w:type="spellEnd"/>
      <w:r w:rsidRPr="00BA7872">
        <w:t>", "Астра-</w:t>
      </w:r>
      <w:proofErr w:type="spellStart"/>
      <w:r w:rsidRPr="00BA7872">
        <w:t>Зенека</w:t>
      </w:r>
      <w:proofErr w:type="spellEnd"/>
      <w:r w:rsidRPr="00BA7872">
        <w:t>", "</w:t>
      </w:r>
      <w:proofErr w:type="spellStart"/>
      <w:r w:rsidRPr="00BA7872">
        <w:t>Ниармедик</w:t>
      </w:r>
      <w:proofErr w:type="spellEnd"/>
      <w:r w:rsidRPr="00BA7872">
        <w:t>-Плюс". Калужский фармацевтический кластер объединяет более 50 организаций, осуществляющих подготовку кадров, разработку новых технологий, выпуск продукции.</w:t>
      </w:r>
    </w:p>
    <w:p w:rsidR="00BA7872" w:rsidRPr="00BA7872" w:rsidRDefault="00BA7872" w:rsidP="00BA7872">
      <w:pPr>
        <w:pStyle w:val="ConsPlusNormal"/>
        <w:ind w:firstLine="540"/>
        <w:jc w:val="both"/>
      </w:pPr>
      <w:r w:rsidRPr="00BA7872">
        <w:t>В настоящее время продолжается наполнение резидентами индустриальных парков в Калужской области. Опережающими темпами начинает формироваться транспортно-логистический кластер. На это оказали влияние следующие факторы: с одной стороны - бурный промышленный рост породил дополнительные материальные потоки и, соответственно, дополнительную нагрузку на логистическую инфраструктуру региона, а с другой - создавшаяся сложная транспортная ситуация в Московском регионе, связанная с увеличением транспортного потока.</w:t>
      </w:r>
    </w:p>
    <w:p w:rsidR="00BA7872" w:rsidRPr="00BA7872" w:rsidRDefault="00BA7872" w:rsidP="00BA7872">
      <w:pPr>
        <w:pStyle w:val="ConsPlusNormal"/>
        <w:ind w:firstLine="540"/>
        <w:jc w:val="both"/>
      </w:pPr>
      <w:r w:rsidRPr="00BA7872">
        <w:t>Логистические комплексы как конкурентное преимущество для развития промышленности получат свое развитие не только в индустриальных парках "</w:t>
      </w:r>
      <w:proofErr w:type="spellStart"/>
      <w:r w:rsidRPr="00BA7872">
        <w:t>Росва</w:t>
      </w:r>
      <w:proofErr w:type="spellEnd"/>
      <w:r w:rsidRPr="00BA7872">
        <w:t>" и "</w:t>
      </w:r>
      <w:proofErr w:type="spellStart"/>
      <w:r w:rsidRPr="00BA7872">
        <w:t>Ворсино</w:t>
      </w:r>
      <w:proofErr w:type="spellEnd"/>
      <w:r w:rsidRPr="00BA7872">
        <w:t>", но и как независимая отрасль, направленная на обслуживание транспортных потоков, включая авиатранспортное сообщение. В 2012 году достигнуты принципиальные договоренности о развитии двух международных аэропортов "Калуга" и "</w:t>
      </w:r>
      <w:proofErr w:type="spellStart"/>
      <w:r w:rsidRPr="00BA7872">
        <w:t>Ермолино</w:t>
      </w:r>
      <w:proofErr w:type="spellEnd"/>
      <w:r w:rsidRPr="00BA7872">
        <w:t>".</w:t>
      </w:r>
    </w:p>
    <w:p w:rsidR="00BA7872" w:rsidRPr="00BA7872" w:rsidRDefault="00BA7872" w:rsidP="00BA7872">
      <w:pPr>
        <w:pStyle w:val="ConsPlusNormal"/>
        <w:ind w:firstLine="540"/>
        <w:jc w:val="both"/>
      </w:pPr>
      <w:r w:rsidRPr="00BA7872">
        <w:t>В рамках данного кластера стартует проект создания первого в Российской Федерации "сухого порта" - "</w:t>
      </w:r>
      <w:proofErr w:type="spellStart"/>
      <w:r w:rsidRPr="00BA7872">
        <w:t>Фрейт</w:t>
      </w:r>
      <w:proofErr w:type="spellEnd"/>
      <w:r w:rsidRPr="00BA7872">
        <w:t xml:space="preserve"> </w:t>
      </w:r>
      <w:proofErr w:type="spellStart"/>
      <w:r w:rsidRPr="00BA7872">
        <w:t>Вилладж</w:t>
      </w:r>
      <w:proofErr w:type="spellEnd"/>
      <w:r w:rsidRPr="00BA7872">
        <w:t xml:space="preserve"> Калуга". Это уникальный объект, не имеющий аналогов в России, позволяющий разместить на одной площадке независимые транспортные, складские, распределительные компании, поставщиков логистических услуг, промышленные и торговые предприятия с прямым доступом к </w:t>
      </w:r>
      <w:proofErr w:type="spellStart"/>
      <w:r w:rsidRPr="00BA7872">
        <w:t>мультимодальному</w:t>
      </w:r>
      <w:proofErr w:type="spellEnd"/>
      <w:r w:rsidRPr="00BA7872">
        <w:t xml:space="preserve"> терминалу и основным грузовым коридорам.</w:t>
      </w:r>
    </w:p>
    <w:p w:rsidR="00BA7872" w:rsidRPr="00BA7872" w:rsidRDefault="00BA7872" w:rsidP="00BA7872">
      <w:pPr>
        <w:pStyle w:val="ConsPlusNormal"/>
        <w:ind w:firstLine="540"/>
        <w:jc w:val="both"/>
      </w:pPr>
      <w:r w:rsidRPr="00BA7872">
        <w:t>В Калужской области созданы предпосылки для формирования агропромышленного кластера (например, проекты "</w:t>
      </w:r>
      <w:proofErr w:type="spellStart"/>
      <w:r w:rsidRPr="00BA7872">
        <w:t>Мещовская</w:t>
      </w:r>
      <w:proofErr w:type="spellEnd"/>
      <w:r w:rsidRPr="00BA7872">
        <w:t xml:space="preserve"> роботизированная ферма на 4800 голов", "Центр генетики "</w:t>
      </w:r>
      <w:proofErr w:type="spellStart"/>
      <w:r w:rsidRPr="00BA7872">
        <w:t>Ангус</w:t>
      </w:r>
      <w:proofErr w:type="spellEnd"/>
      <w:r w:rsidRPr="00BA7872">
        <w:t>", строительство молочных, тепличных комплексов и комплексов глубокой переработки сельхозпродукции).</w:t>
      </w:r>
    </w:p>
    <w:p w:rsidR="00BA7872" w:rsidRPr="00BA7872" w:rsidRDefault="00BA7872" w:rsidP="00BA7872">
      <w:pPr>
        <w:pStyle w:val="ConsPlusNormal"/>
        <w:ind w:firstLine="540"/>
        <w:jc w:val="both"/>
      </w:pPr>
      <w:r w:rsidRPr="00BA7872">
        <w:t>Объем производства валовой сельскохозяйственной продукции в хозяйствах всех категорий в 2012 году составил более 26,2 млрд. рублей, индекс физического объема к 2011 году - 103%. В том числе в сельскохозяйственных организациях Калужской области объем производства продукции составил более 11,2 млрд. рублей, индекс физического объема к 2011 году - 103%.</w:t>
      </w:r>
    </w:p>
    <w:p w:rsidR="00BA7872" w:rsidRPr="00BA7872" w:rsidRDefault="00BA7872" w:rsidP="00BA7872">
      <w:pPr>
        <w:pStyle w:val="ConsPlusNormal"/>
        <w:ind w:firstLine="540"/>
        <w:jc w:val="both"/>
      </w:pPr>
      <w:r w:rsidRPr="00BA7872">
        <w:t xml:space="preserve">В 2012 году география внешней торговли региона составила 101 страну мира. Основными торговыми партнерами региона являлись: </w:t>
      </w:r>
      <w:proofErr w:type="gramStart"/>
      <w:r w:rsidRPr="00BA7872">
        <w:t>Германия, Словакия, Чешская Республика, Франция, Китай, Испания, Швеция, Республика Корея, Япония, Бельгия, Мексика, Польша, Венгрия, Индия, Казахстан, Украина.</w:t>
      </w:r>
      <w:proofErr w:type="gramEnd"/>
    </w:p>
    <w:p w:rsidR="00BA7872" w:rsidRPr="00BA7872" w:rsidRDefault="00BA7872" w:rsidP="00BA7872">
      <w:pPr>
        <w:pStyle w:val="ConsPlusNormal"/>
        <w:ind w:firstLine="540"/>
        <w:jc w:val="both"/>
      </w:pPr>
      <w:r w:rsidRPr="00BA7872">
        <w:t>По итогам 2012 года внешнеторговый оборот Калужской области составил 8,8 млрд. долларов США (102,6% к 2011 году), в том числе экспорт - 0,42 млрд. долларов США (97% к 2011 году), импорт - 8,3 млрд. долларов США (102,9%). Основная доля товарооборота приходилась на страны дальнего зарубежья (95,6%).</w:t>
      </w:r>
    </w:p>
    <w:p w:rsidR="00BA7872" w:rsidRPr="00BA7872" w:rsidRDefault="00BA7872" w:rsidP="00BA7872">
      <w:pPr>
        <w:pStyle w:val="ConsPlusNormal"/>
        <w:ind w:firstLine="540"/>
        <w:jc w:val="both"/>
      </w:pPr>
      <w:r w:rsidRPr="00BA7872">
        <w:t xml:space="preserve">Рост потребительского спроса, обусловленный стабильной экономической ситуацией в регионе, положительной динамикой роста доходов населения и умеренными темпами динамики инфляционных процессов, развитием торговых сетей, открытием торговых предприятий различных форматов, организацией ярмарочной торговли, использованием кредитных ресурсов способствовал динамичному развитию потребительского рынка. В последние </w:t>
      </w:r>
      <w:proofErr w:type="gramStart"/>
      <w:r w:rsidRPr="00BA7872">
        <w:t>годы</w:t>
      </w:r>
      <w:proofErr w:type="gramEnd"/>
      <w:r w:rsidRPr="00BA7872">
        <w:t xml:space="preserve"> успешно развивающиеся федеральные и региональные сети ежемесячно обеспечили в 2012 году 16% объема оборота розничной торговли (12,2% в 2011 году). Оборот розничной торговли на душу населения к 2012 году по сравнению с 2007 годом увеличился в 2,1 раза (с 62,3 до 133,1 тыс. рублей), объем платных услуг на душу населения - </w:t>
      </w:r>
      <w:proofErr w:type="gramStart"/>
      <w:r w:rsidRPr="00BA7872">
        <w:t>в</w:t>
      </w:r>
      <w:proofErr w:type="gramEnd"/>
      <w:r w:rsidRPr="00BA7872">
        <w:t xml:space="preserve"> 1,9 раза (с 16,8 до 32,3 тыс. рублей). В 2012 году Калужская область заняла 5-е место в ЦФО по объемам товарных продаж на душу населения и 6-е место в ЦФО по объемам оказанных платных услуг.</w:t>
      </w:r>
    </w:p>
    <w:p w:rsidR="00BA7872" w:rsidRPr="00BA7872" w:rsidRDefault="00BA7872" w:rsidP="00BA7872">
      <w:pPr>
        <w:pStyle w:val="ConsPlusNormal"/>
        <w:ind w:firstLine="540"/>
        <w:jc w:val="both"/>
      </w:pPr>
      <w:r w:rsidRPr="00BA7872">
        <w:t>В 2012 году Калужская область заняла 1-е место в ЦФО и 4-е место в Российской Федерации по динамике объема работ в сфере строительства, при этом рост составил 119% против 102,4% по регионам Российской Федерации. Активнее стало развиваться жилищное строительство. Проекты комплексной жилищной застройки реализуются практически на всей территории региона, особенно активно это проявляется на территориях, прилегающих к центрам инвестиционной и инновационной активности. Проект Калужской области - "Жилье для профессионалов" по массовой жилищной застройке вокруг индустриальных парков, развитию и масштабному строительству арендного жилья - был одобрен федеральными институтами развития и рекомендован к распространению на территории страны. Ввод в эксплуатацию жилых домов в 2012 году по сравнению с 2006 увеличился в 2,3 раза и составил 0,62 кв. метра на одного человека. По этому показателю в 2012 году Калужская область заняла 4-е место в ЦФО и 9-е место в Российской Федерации.</w:t>
      </w:r>
    </w:p>
    <w:p w:rsidR="00BA7872" w:rsidRPr="00BA7872" w:rsidRDefault="00BA7872" w:rsidP="00BA7872">
      <w:pPr>
        <w:pStyle w:val="ConsPlusNormal"/>
        <w:ind w:firstLine="540"/>
        <w:jc w:val="both"/>
      </w:pPr>
      <w:r w:rsidRPr="00BA7872">
        <w:t xml:space="preserve">Калужская область стала "пилотной" территорией по апробации </w:t>
      </w:r>
      <w:proofErr w:type="gramStart"/>
      <w:r w:rsidRPr="00BA7872">
        <w:t>Стандарта деятельности органов исполнительной власти субъекта Российской Федерации</w:t>
      </w:r>
      <w:proofErr w:type="gramEnd"/>
      <w:r w:rsidRPr="00BA7872">
        <w:t xml:space="preserve"> по обеспечению благоприятного инвестиционного климата (далее - Стандарт), который представляет собой свод лучших практик инвестиционно-привлекательных регионов в одном документе. На территории Калужской области реализованы все пункты дорожной карты внедрения Стандарта.</w:t>
      </w:r>
    </w:p>
    <w:p w:rsidR="00BA7872" w:rsidRPr="00BA7872" w:rsidRDefault="00BA7872" w:rsidP="00BA7872">
      <w:pPr>
        <w:pStyle w:val="ConsPlusNormal"/>
        <w:ind w:firstLine="540"/>
        <w:jc w:val="both"/>
      </w:pPr>
      <w:r w:rsidRPr="00BA7872">
        <w:lastRenderedPageBreak/>
        <w:t>Позитивная динамика, складывающаяся в экономике Калужской области, рост инвестиций, создание новых рабочих мест, развитие социальной сферы, а также реализуемые программные мероприятия в сфере занятости обеспечивают стабильную ситуацию на региональном рынке труда. С 2006 года - года начала активного формирования индустриальных парков и технопарков на территории Калужской области - создано свыше 16 тыс. новых рабочих мест, в том числе в 2012 году - более 1 тысячи. Показатель по уровню регистрируемой безработицы на протяжении трех последних лет не превышает 1%, что позволяет Калужской области стабильно занимать 4-е место среди регионов ЦФО.</w:t>
      </w:r>
    </w:p>
    <w:p w:rsidR="00BA7872" w:rsidRPr="00BA7872" w:rsidRDefault="00BA7872" w:rsidP="00BA7872">
      <w:pPr>
        <w:pStyle w:val="ConsPlusNormal"/>
        <w:ind w:firstLine="540"/>
        <w:jc w:val="both"/>
      </w:pPr>
      <w:r w:rsidRPr="00BA7872">
        <w:t>Укрепляется позитивная тенденция к улучшению финансовых результатов деятельности организаций - в 2012 году в Калужской области сальдированным финансовым результатом деятельности организаций (без банков, страховых, бюджетных и малых организаций) стала прибыль в сумме около 38,4 млрд. рублей, что в 1,2 раза больше уровня 2011 года.</w:t>
      </w:r>
    </w:p>
    <w:p w:rsidR="00BA7872" w:rsidRPr="00BA7872" w:rsidRDefault="00BA7872" w:rsidP="00BA7872">
      <w:pPr>
        <w:pStyle w:val="ConsPlusNormal"/>
        <w:ind w:firstLine="540"/>
        <w:jc w:val="both"/>
      </w:pPr>
      <w:r w:rsidRPr="00BA7872">
        <w:t xml:space="preserve">Прибыль рентабельных организаций составила более 44,1 млрд. рублей, что в 1,2 раза больше суммы прибыли за 2011 год. Рост прибыли прибыльных организаций обусловлен главным образом значительным ростом (166,1%) прибыли в производстве транспортных средств и оборудования, </w:t>
      </w:r>
      <w:proofErr w:type="gramStart"/>
      <w:r w:rsidRPr="00BA7872">
        <w:t>которая</w:t>
      </w:r>
      <w:proofErr w:type="gramEnd"/>
      <w:r w:rsidRPr="00BA7872">
        <w:t xml:space="preserve"> составила 47,3% от суммы прибыли по всем видам деятельности крупных и средних организаций Калужской области.</w:t>
      </w:r>
    </w:p>
    <w:p w:rsidR="00BA7872" w:rsidRPr="00BA7872" w:rsidRDefault="00BA7872" w:rsidP="00BA7872">
      <w:pPr>
        <w:pStyle w:val="ConsPlusNormal"/>
        <w:ind w:firstLine="540"/>
        <w:jc w:val="both"/>
      </w:pPr>
      <w:r w:rsidRPr="00BA7872">
        <w:t>В 2012 году в Калужской области сделан значительный шаг в сторону перехода на программно-целевой метод планирования и исполнения бюджета не только на областном, но и на местном уровне. Удельный вес расходов, реализуемых программно-целевым методом, в общем объеме расходов консолидированного бюджета составил более 74% против 51% в 2011 году. Большое значение придавалось эффективности использования средств областного бюджета, в том числе через мониторинг и оценку реализации региональных программ, деятельности государственных учреждений с внедрением механизмов стимулирования достижения лучших результатов.</w:t>
      </w:r>
    </w:p>
    <w:p w:rsidR="00BA7872" w:rsidRPr="00BA7872" w:rsidRDefault="00BA7872" w:rsidP="00BA7872">
      <w:pPr>
        <w:pStyle w:val="ConsPlusNormal"/>
        <w:ind w:firstLine="540"/>
        <w:jc w:val="both"/>
      </w:pPr>
      <w:proofErr w:type="gramStart"/>
      <w:r w:rsidRPr="00BA7872">
        <w:t>Калужская область - один из первых регионов, в котором внедрена процедура оценки регулирующего воздействия проектов нормативных правовых актов органов государственной власти Калужской области.</w:t>
      </w:r>
      <w:proofErr w:type="gramEnd"/>
      <w:r w:rsidRPr="00BA7872">
        <w:t xml:space="preserve"> Основной целью данной оценки является выявление и устранение избыточных административных барьеров и иных ограничений и обязанностей для субъектов предпринимательской деятельности.</w:t>
      </w:r>
    </w:p>
    <w:p w:rsidR="00BA7872" w:rsidRPr="00BA7872" w:rsidRDefault="00BA7872" w:rsidP="00BA7872">
      <w:pPr>
        <w:pStyle w:val="ConsPlusNormal"/>
        <w:ind w:firstLine="540"/>
        <w:jc w:val="both"/>
      </w:pPr>
      <w:r w:rsidRPr="00BA7872">
        <w:t xml:space="preserve">Результатом проводимой экономической </w:t>
      </w:r>
      <w:proofErr w:type="gramStart"/>
      <w:r w:rsidRPr="00BA7872">
        <w:t>политики является последовательное улучшение качества жизни населения Калужской области</w:t>
      </w:r>
      <w:proofErr w:type="gramEnd"/>
      <w:r w:rsidRPr="00BA7872">
        <w:t>.</w:t>
      </w:r>
    </w:p>
    <w:p w:rsidR="00BA7872" w:rsidRPr="00BA7872" w:rsidRDefault="00BA7872" w:rsidP="00BA7872">
      <w:pPr>
        <w:pStyle w:val="ConsPlusNormal"/>
        <w:ind w:firstLine="540"/>
        <w:jc w:val="both"/>
      </w:pPr>
      <w:r w:rsidRPr="00BA7872">
        <w:t>По номинальному значению среднемесячной заработной платы Калужская область на протяжении последних лет устойчиво занимает 3-е место в ЦФО (после Москвы и Московской области). С 2012 года началось сближение уровня заработных плат в отраслях материального производства и бюджетной сфере. Так, в целом по Калужской области среднемесячная заработная плата работников в 2012 году по сравнению с 2011 годом выросла на 21,4%, в учреждениях бюджетной сферы - на 32%. При этом рост заработной платы в обрабатывающем производстве составил 120%, в образовании - 136%, в здравоохранении, учреждениях культуры и спорта - 132%.</w:t>
      </w:r>
    </w:p>
    <w:p w:rsidR="00BA7872" w:rsidRPr="00BA7872" w:rsidRDefault="00BA7872" w:rsidP="00BA7872">
      <w:pPr>
        <w:pStyle w:val="ConsPlusNormal"/>
        <w:ind w:firstLine="540"/>
        <w:jc w:val="both"/>
      </w:pPr>
      <w:r w:rsidRPr="00BA7872">
        <w:t>В 2011 году среднемесячная заработная плата обеспечивала 3,3 величины прожиточного минимума трудоспособного населения Калужской области, в 2012 году - 3,87 его величины.</w:t>
      </w:r>
    </w:p>
    <w:p w:rsidR="00BA7872" w:rsidRPr="00BA7872" w:rsidRDefault="00BA7872" w:rsidP="00BA7872">
      <w:pPr>
        <w:pStyle w:val="ConsPlusNormal"/>
        <w:ind w:firstLine="540"/>
        <w:jc w:val="both"/>
      </w:pPr>
      <w:r w:rsidRPr="00BA7872">
        <w:t>Рост доходов населения способствует тому, что Калужская область имеет более низкий показатель уровня бедности населения по сравнению со средним по России. Доля населения, имеющего среднедушевой доход ниже величины прожиточного минимума, в 2012 году оценивается в 9% (по Российской Федерации - 12,6%).</w:t>
      </w:r>
    </w:p>
    <w:p w:rsidR="00BA7872" w:rsidRPr="00BA7872" w:rsidRDefault="00BA7872" w:rsidP="00BA7872">
      <w:pPr>
        <w:pStyle w:val="ConsPlusNormal"/>
        <w:ind w:firstLine="540"/>
        <w:jc w:val="both"/>
      </w:pPr>
      <w:r w:rsidRPr="00BA7872">
        <w:t>Наращивание налоговой базы региона привело к росту налоговых и неналоговых доходов консолидированного бюджета Калужской области, которые возросли в 2012 году в сравнении с 2007 годом в 2,3 раза и достигли 42,5 млрд. рублей. В 2012 году прирост собственной доходной базы консолидированного бюджета Калужской области составил 8,1 млрд. рублей, или 24% к 2011 году. Это лучший результат в ЦФО и четвертый в Российской Федерации.</w:t>
      </w:r>
    </w:p>
    <w:p w:rsidR="00BA7872" w:rsidRPr="00BA7872" w:rsidRDefault="00BA7872" w:rsidP="00BA7872">
      <w:pPr>
        <w:pStyle w:val="ConsPlusNormal"/>
        <w:ind w:firstLine="540"/>
        <w:jc w:val="both"/>
      </w:pPr>
      <w:r w:rsidRPr="00BA7872">
        <w:t>Благодаря увеличению доходной базы бюджета появилась возможность выделения дополнительных бюджетных средств на развитие экономики и социальной сферы, при этом в регионе постоянно совершенствуются предоставляемые меры социальной поддержки, повышается качество государственных услуг.</w:t>
      </w:r>
    </w:p>
    <w:p w:rsidR="00BA7872" w:rsidRPr="00BA7872" w:rsidRDefault="00BA7872" w:rsidP="00BA7872">
      <w:pPr>
        <w:pStyle w:val="ConsPlusNormal"/>
        <w:ind w:firstLine="540"/>
        <w:jc w:val="both"/>
      </w:pPr>
      <w:r w:rsidRPr="00BA7872">
        <w:t>Создание комфортного делового климата и массированное привлечение крупных инвесторов дало мощный толчок к развитию во всех сферах экономики и социальной сферы и определило лидирующую позицию региона на экономической карте России. Практически к 2012 году Калужская область достигла поставленной в 2006 году цели - выхода на бездотационный уровень.</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1.1. Основные проблемы в сфере реализации государственной</w:t>
      </w:r>
    </w:p>
    <w:p w:rsidR="00BA7872" w:rsidRPr="00BA7872" w:rsidRDefault="00BA7872" w:rsidP="00BA7872">
      <w:pPr>
        <w:pStyle w:val="ConsPlusNormal"/>
        <w:jc w:val="center"/>
      </w:pPr>
      <w:r w:rsidRPr="00BA7872">
        <w:t>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lastRenderedPageBreak/>
        <w:t>Несмотря на отмеченные успехи в сфере реализации государственной экономической политики в регионе, в настоящее время существует ряд проблемных вопросов, сдерживающих качественные изменения в социально-экономическом развитии, в том числе:</w:t>
      </w:r>
    </w:p>
    <w:p w:rsidR="00BA7872" w:rsidRPr="00BA7872" w:rsidRDefault="00BA7872" w:rsidP="00BA7872">
      <w:pPr>
        <w:pStyle w:val="ConsPlusNormal"/>
        <w:ind w:firstLine="540"/>
        <w:jc w:val="both"/>
      </w:pPr>
      <w:r w:rsidRPr="00BA7872">
        <w:t>1. Незначительные затраты бизнеса на модернизацию и технологические инновации в промышленности, несоизмеримые с реальными потребностями экономики в расширении спектра принципиально новой конкурентоспособной продукции. Об этом свидетельствуют:</w:t>
      </w:r>
    </w:p>
    <w:p w:rsidR="00BA7872" w:rsidRPr="00BA7872" w:rsidRDefault="00BA7872" w:rsidP="00BA7872">
      <w:pPr>
        <w:pStyle w:val="ConsPlusNormal"/>
        <w:ind w:firstLine="540"/>
        <w:jc w:val="both"/>
      </w:pPr>
      <w:r w:rsidRPr="00BA7872">
        <w:t xml:space="preserve">- невысокие показатели выпуска </w:t>
      </w:r>
      <w:proofErr w:type="spellStart"/>
      <w:r w:rsidRPr="00BA7872">
        <w:t>экспортно</w:t>
      </w:r>
      <w:proofErr w:type="spellEnd"/>
      <w:r w:rsidRPr="00BA7872">
        <w:t xml:space="preserve"> ориентированной продукции;</w:t>
      </w:r>
    </w:p>
    <w:p w:rsidR="00BA7872" w:rsidRPr="00BA7872" w:rsidRDefault="00BA7872" w:rsidP="00BA7872">
      <w:pPr>
        <w:pStyle w:val="ConsPlusNormal"/>
        <w:ind w:firstLine="540"/>
        <w:jc w:val="both"/>
      </w:pPr>
      <w:r w:rsidRPr="00BA7872">
        <w:t>- невысокий удельный вес инновационной продукции в общем объеме отгруженной промышленной продукции;</w:t>
      </w:r>
    </w:p>
    <w:p w:rsidR="00BA7872" w:rsidRPr="00BA7872" w:rsidRDefault="00BA7872" w:rsidP="00BA7872">
      <w:pPr>
        <w:pStyle w:val="ConsPlusNormal"/>
        <w:ind w:firstLine="540"/>
        <w:jc w:val="both"/>
      </w:pPr>
      <w:r w:rsidRPr="00BA7872">
        <w:t>- низкий уровень производительности труда на традиционных предприятиях (выработка на 1 работающего на традиционных предприятиях региона в 10 раз меньше, чем на "новых", в основном с иностранным участием).</w:t>
      </w:r>
    </w:p>
    <w:p w:rsidR="00BA7872" w:rsidRPr="00BA7872" w:rsidRDefault="00BA7872" w:rsidP="00BA7872">
      <w:pPr>
        <w:pStyle w:val="ConsPlusNormal"/>
        <w:ind w:firstLine="540"/>
        <w:jc w:val="both"/>
      </w:pPr>
      <w:r w:rsidRPr="00BA7872">
        <w:t>Одной из главных причин подобной ситуации является низкий уровень инвестиций в инновации, которые позволили бы обеспечивать непрерывное обновление технической и технологической базы производства, снижать себестоимость, осваивать и выпускать новую конкурентоспособную продукцию. Поэтому не менее важным в процессе повышения инвестиционной активности является решение вопросов, связанных с развитием конкуренции, а также стимулирование спроса на инновационную продукцию со стороны региона.</w:t>
      </w:r>
    </w:p>
    <w:p w:rsidR="00BA7872" w:rsidRPr="00BA7872" w:rsidRDefault="00BA7872" w:rsidP="00BA7872">
      <w:pPr>
        <w:pStyle w:val="ConsPlusNormal"/>
        <w:ind w:firstLine="540"/>
        <w:jc w:val="both"/>
      </w:pPr>
      <w:r w:rsidRPr="00BA7872">
        <w:t xml:space="preserve">2. </w:t>
      </w:r>
      <w:proofErr w:type="gramStart"/>
      <w:r w:rsidRPr="00BA7872">
        <w:t>Диспропорции в экономическом развитии "северных" и "южных" территорий региона, что проявляется через следующие показатели: по объему отгруженной промышленной продукции в расчете на 1 жителя среднее значение по "северным" территориям превышает значение по "южным" в 6,4 раза, по инвестициям в основной капитал - в 15 раз, по строительству - в 53,4 раза, по уровню зарегистрированной безработицы - в 2 раза.</w:t>
      </w:r>
      <w:proofErr w:type="gramEnd"/>
      <w:r w:rsidRPr="00BA7872">
        <w:t xml:space="preserve"> Таким образом, необходимо смягчение региональных экономических диспропорций и достижение регионального экономического равновесия.</w:t>
      </w:r>
    </w:p>
    <w:p w:rsidR="00BA7872" w:rsidRPr="00BA7872" w:rsidRDefault="00BA7872" w:rsidP="00BA7872">
      <w:pPr>
        <w:pStyle w:val="ConsPlusNormal"/>
        <w:ind w:firstLine="540"/>
        <w:jc w:val="both"/>
      </w:pPr>
      <w:r w:rsidRPr="00BA7872">
        <w:t>3. Слабая внутриобластная миграция населения, недостаточная активная политика по привлечение мигрантов из дальнего и ближнего зарубежья, других субъектов Российской Федерации, отток населения в город Москву, низкая квалификация трудовых мигрантов, что приводит к дефициту трудовых ресурсов в центрах инвестиционной, а особенно инновационной активности, снижению стоимости рабочей силы.</w:t>
      </w:r>
    </w:p>
    <w:p w:rsidR="00BA7872" w:rsidRPr="00BA7872" w:rsidRDefault="00BA7872" w:rsidP="00BA7872">
      <w:pPr>
        <w:pStyle w:val="ConsPlusNormal"/>
        <w:ind w:firstLine="540"/>
        <w:jc w:val="both"/>
      </w:pPr>
      <w:r w:rsidRPr="00BA7872">
        <w:t>4. Несоответствие профессионально-половозрастной структуры населения требованиям экономики, которая формируется в Калужской области в настоящее время. На сборочные производства требуются в основном молодые мужчины, в то время как основная часть активного трудоспособного населения - женщины. Также с учетом неизбежности повышения пенсионного возраста необходимо создание рабочих мест, которые могут быть замещены населением этой группы, в том числе с возможностью переподготовки или повышения квалификации и с учетом более высокой продолжительности жизни женского населения.</w:t>
      </w:r>
    </w:p>
    <w:p w:rsidR="00BA7872" w:rsidRPr="00BA7872" w:rsidRDefault="00BA7872" w:rsidP="00BA7872">
      <w:pPr>
        <w:pStyle w:val="ConsPlusNormal"/>
        <w:ind w:firstLine="540"/>
        <w:jc w:val="both"/>
      </w:pPr>
      <w:r w:rsidRPr="00BA7872">
        <w:t>5. Ограничения для эффективного развития конкретной территории или региона в целом в части отсутствия достаточной транспортной и логистической инфраструктуры для оптимального размещения производств, коммуникаций и мест расселения с учетом природных, экономических, архитектурно-строительных и инженерно-технических факторов и условий, снижения нагрузки на окружающую среду.</w:t>
      </w:r>
    </w:p>
    <w:p w:rsidR="00BA7872" w:rsidRPr="00BA7872" w:rsidRDefault="00BA7872" w:rsidP="00BA7872">
      <w:pPr>
        <w:pStyle w:val="ConsPlusNormal"/>
        <w:ind w:firstLine="540"/>
        <w:jc w:val="both"/>
      </w:pPr>
      <w:r w:rsidRPr="00BA7872">
        <w:t>6. Нерешенными остаются и ряд проблем, относящихся к администрированию деятельности бизнеса, в том числе:</w:t>
      </w:r>
    </w:p>
    <w:p w:rsidR="00BA7872" w:rsidRPr="00BA7872" w:rsidRDefault="00BA7872" w:rsidP="00BA7872">
      <w:pPr>
        <w:pStyle w:val="ConsPlusNormal"/>
        <w:ind w:firstLine="540"/>
        <w:jc w:val="both"/>
      </w:pPr>
      <w:r w:rsidRPr="00BA7872">
        <w:t>- наличие коррупции и излишних административных барьеров для развития бизнеса;</w:t>
      </w:r>
    </w:p>
    <w:p w:rsidR="00BA7872" w:rsidRPr="00BA7872" w:rsidRDefault="00BA7872" w:rsidP="00BA7872">
      <w:pPr>
        <w:pStyle w:val="ConsPlusNormal"/>
        <w:ind w:firstLine="540"/>
        <w:jc w:val="both"/>
      </w:pPr>
      <w:r w:rsidRPr="00BA7872">
        <w:t xml:space="preserve">- незаинтересованность кредитных организаций в финансировании крупных </w:t>
      </w:r>
      <w:proofErr w:type="spellStart"/>
      <w:r w:rsidRPr="00BA7872">
        <w:t>высокозатратных</w:t>
      </w:r>
      <w:proofErr w:type="spellEnd"/>
      <w:r w:rsidRPr="00BA7872">
        <w:t xml:space="preserve"> инвестиционных проектов, включая модернизацию производств;</w:t>
      </w:r>
    </w:p>
    <w:p w:rsidR="00BA7872" w:rsidRPr="00BA7872" w:rsidRDefault="00BA7872" w:rsidP="00BA7872">
      <w:pPr>
        <w:pStyle w:val="ConsPlusNormal"/>
        <w:ind w:firstLine="540"/>
        <w:jc w:val="both"/>
      </w:pPr>
      <w:r w:rsidRPr="00BA7872">
        <w:t>- отсутствие надлежащей интеграции образования, науки и бизнеса;</w:t>
      </w:r>
    </w:p>
    <w:p w:rsidR="00BA7872" w:rsidRPr="00BA7872" w:rsidRDefault="00BA7872" w:rsidP="00BA7872">
      <w:pPr>
        <w:pStyle w:val="ConsPlusNormal"/>
        <w:ind w:firstLine="540"/>
        <w:jc w:val="both"/>
      </w:pPr>
      <w:r w:rsidRPr="00BA7872">
        <w:t>- низкий уровень доверия в сочетании с низким уровнем эффективности государственного управления;</w:t>
      </w:r>
    </w:p>
    <w:p w:rsidR="00BA7872" w:rsidRPr="00BA7872" w:rsidRDefault="00BA7872" w:rsidP="00BA7872">
      <w:pPr>
        <w:pStyle w:val="ConsPlusNormal"/>
        <w:ind w:firstLine="540"/>
        <w:jc w:val="both"/>
      </w:pPr>
      <w:r w:rsidRPr="00BA7872">
        <w:t>- недостаточный уровень предсказуемости направлений развития государственного регулирования и региональной политики, сохраняющиеся проблемы межведомственной и межуровневой координации при планировании и реализации стратегических документов развития;</w:t>
      </w:r>
    </w:p>
    <w:p w:rsidR="00BA7872" w:rsidRPr="00BA7872" w:rsidRDefault="00BA7872" w:rsidP="00BA7872">
      <w:pPr>
        <w:pStyle w:val="ConsPlusNormal"/>
        <w:ind w:firstLine="540"/>
        <w:jc w:val="both"/>
      </w:pPr>
      <w:r w:rsidRPr="00BA7872">
        <w:t>- недостаток оперативной официальной статистической информации, особенно на муниципальном уровне, для принятия управленческих решений и корректировки региональной (муниципальной) политики;</w:t>
      </w:r>
    </w:p>
    <w:p w:rsidR="00BA7872" w:rsidRPr="00BA7872" w:rsidRDefault="00BA7872" w:rsidP="00BA7872">
      <w:pPr>
        <w:pStyle w:val="ConsPlusNormal"/>
        <w:ind w:firstLine="540"/>
        <w:jc w:val="both"/>
      </w:pPr>
      <w:r w:rsidRPr="00BA7872">
        <w:t>- недостаточное развитие механизмов государственно-частного партнерства, ограниченная эффективность государственных инвестиций;</w:t>
      </w:r>
    </w:p>
    <w:p w:rsidR="00BA7872" w:rsidRPr="00BA7872" w:rsidRDefault="00BA7872" w:rsidP="00BA7872">
      <w:pPr>
        <w:pStyle w:val="ConsPlusNormal"/>
        <w:ind w:firstLine="540"/>
        <w:jc w:val="both"/>
      </w:pPr>
      <w:r w:rsidRPr="00BA7872">
        <w:t>- отсутствие заинтересованности органов местного самоуправления к повышению инвестиционной привлекательности территорий.</w:t>
      </w:r>
    </w:p>
    <w:p w:rsidR="00BA7872" w:rsidRPr="00BA7872" w:rsidRDefault="00BA7872" w:rsidP="00BA7872">
      <w:pPr>
        <w:pStyle w:val="ConsPlusNormal"/>
        <w:ind w:firstLine="540"/>
        <w:jc w:val="both"/>
      </w:pPr>
      <w:r w:rsidRPr="00BA7872">
        <w:t>Перечисленные факторы негативным образом отражаются на инвестиционной привлекательности региона и степени ее конкурентоспособности.</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1.2. Прогноз развития сферы реализации государственной</w:t>
      </w:r>
    </w:p>
    <w:p w:rsidR="00BA7872" w:rsidRPr="00BA7872" w:rsidRDefault="00BA7872" w:rsidP="00BA7872">
      <w:pPr>
        <w:pStyle w:val="ConsPlusNormal"/>
        <w:jc w:val="center"/>
      </w:pPr>
      <w:r w:rsidRPr="00BA7872">
        <w:t>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Основные параметры прогноза социально-экономического развития Калужской области до 2030 года (далее - прогноз) сформированы с учетом предполагаемого осуществления инвестиционных проектов и соглашений на территории Калужской области и сценарных условий развития российской экономики.</w:t>
      </w:r>
    </w:p>
    <w:p w:rsidR="00BA7872" w:rsidRPr="00BA7872" w:rsidRDefault="00BA7872" w:rsidP="00BA7872">
      <w:pPr>
        <w:pStyle w:val="ConsPlusNormal"/>
        <w:ind w:firstLine="540"/>
        <w:jc w:val="both"/>
      </w:pPr>
      <w:r w:rsidRPr="00BA7872">
        <w:t>Параметры прогноза сформированы по варианту умеренно-оптимистичного сценария развития экономики региона, который обеспечивает значительное продвижение к целевым параметрам и качественным приоритетам, обозначенным в Концепции долгосрочного социально-экономического развития России до 2020 года, утвержденной распоряжением Правительства Российской Федерации от 17.11.2008 N 1662-р (в ред. от 08.08.2009 N 1121-р).</w:t>
      </w:r>
    </w:p>
    <w:p w:rsidR="00BA7872" w:rsidRPr="00BA7872" w:rsidRDefault="00BA7872" w:rsidP="00BA7872">
      <w:pPr>
        <w:pStyle w:val="ConsPlusNormal"/>
        <w:ind w:firstLine="540"/>
        <w:jc w:val="both"/>
      </w:pPr>
      <w:proofErr w:type="gramStart"/>
      <w:r w:rsidRPr="00BA7872">
        <w:t>Пути и способы построения инновационной экономики, создания условий для раскрытия человеческого потенциала, повышения конкурентоспособности Калужской области в долгосрочной перспективе определены в Стратегии социально-экономического развития Калужской области до 2030 года, одобренной постановлением Правительства Калужской области от 29.06.2009 N 250 "О Стратегии социально-экономического развития Калужской области до 2030 года" (в ред. постановления Правительства Калужской области от 13.07.2012 N 353).</w:t>
      </w:r>
      <w:proofErr w:type="gramEnd"/>
    </w:p>
    <w:p w:rsidR="00BA7872" w:rsidRPr="00BA7872" w:rsidRDefault="00BA7872" w:rsidP="00BA7872">
      <w:pPr>
        <w:pStyle w:val="ConsPlusNormal"/>
        <w:ind w:firstLine="540"/>
        <w:jc w:val="both"/>
      </w:pPr>
      <w:r w:rsidRPr="00BA7872">
        <w:t>В ближайшем прогнозируемом периоде до 2020 года сохранится положительная динамика ВРП с ростом на 8 - 9% к предыдущему году (в сопоставимых ценах). Рост будет обусловлен дальнейшей реализацией крупных инвестиционных проектов на территории Калужской области, а также локализацией новых производств, что увеличит добавленную стоимость производимой продукции. В прогнозируемом периоде - с 2020 по 2030 год - с окончанием реализации крупных проектов ВРП будет расти более умеренными темпами по 3 - 4% в год.</w:t>
      </w:r>
    </w:p>
    <w:p w:rsidR="00BA7872" w:rsidRPr="00BA7872" w:rsidRDefault="00BA7872" w:rsidP="00BA7872">
      <w:pPr>
        <w:pStyle w:val="ConsPlusNormal"/>
        <w:jc w:val="both"/>
      </w:pPr>
    </w:p>
    <w:p w:rsidR="00BA7872" w:rsidRPr="00BA7872" w:rsidRDefault="00BA7872" w:rsidP="00BA7872">
      <w:pPr>
        <w:pStyle w:val="ConsPlusNormal"/>
        <w:jc w:val="center"/>
        <w:outlineLvl w:val="1"/>
      </w:pPr>
      <w:r w:rsidRPr="00BA7872">
        <w:t>2. Приоритеты государственной политики в сфере реализации</w:t>
      </w:r>
    </w:p>
    <w:p w:rsidR="00BA7872" w:rsidRPr="00BA7872" w:rsidRDefault="00BA7872" w:rsidP="00BA7872">
      <w:pPr>
        <w:pStyle w:val="ConsPlusNormal"/>
        <w:jc w:val="center"/>
      </w:pPr>
      <w:r w:rsidRPr="00BA7872">
        <w:t>государственной программы, цели, задачи и индикаторы</w:t>
      </w:r>
    </w:p>
    <w:p w:rsidR="00BA7872" w:rsidRPr="00BA7872" w:rsidRDefault="00BA7872" w:rsidP="00BA7872">
      <w:pPr>
        <w:pStyle w:val="ConsPlusNormal"/>
        <w:jc w:val="center"/>
      </w:pPr>
      <w:r w:rsidRPr="00BA7872">
        <w:t>достижения целей и решения задач, основные ожидаемые</w:t>
      </w:r>
    </w:p>
    <w:p w:rsidR="00BA7872" w:rsidRPr="00BA7872" w:rsidRDefault="00BA7872" w:rsidP="00BA7872">
      <w:pPr>
        <w:pStyle w:val="ConsPlusNormal"/>
        <w:jc w:val="center"/>
      </w:pPr>
      <w:r w:rsidRPr="00BA7872">
        <w:t>конечные результаты государственной программы, сроки</w:t>
      </w:r>
    </w:p>
    <w:p w:rsidR="00BA7872" w:rsidRPr="00BA7872" w:rsidRDefault="00BA7872" w:rsidP="00BA7872">
      <w:pPr>
        <w:pStyle w:val="ConsPlusNormal"/>
        <w:jc w:val="center"/>
      </w:pPr>
      <w:r w:rsidRPr="00BA7872">
        <w:t>и этапы реализации государственной 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2.1. Приоритеты региональной политики в сфере реализации</w:t>
      </w:r>
    </w:p>
    <w:p w:rsidR="00BA7872" w:rsidRPr="00BA7872" w:rsidRDefault="00BA7872" w:rsidP="00BA7872">
      <w:pPr>
        <w:pStyle w:val="ConsPlusNormal"/>
        <w:jc w:val="center"/>
      </w:pPr>
      <w:r w:rsidRPr="00BA7872">
        <w:t>государственной 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Указом Президента Российской Федерации от 07.05.2012 N 596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w:t>
      </w:r>
    </w:p>
    <w:p w:rsidR="00BA7872" w:rsidRPr="00BA7872" w:rsidRDefault="00BA7872" w:rsidP="00BA7872">
      <w:pPr>
        <w:pStyle w:val="ConsPlusNormal"/>
        <w:jc w:val="both"/>
      </w:pPr>
      <w:r w:rsidRPr="00BA7872">
        <w:t>(в ред. Постановления Правительства Калужской области от 25.06.2014 N 372)</w:t>
      </w:r>
    </w:p>
    <w:p w:rsidR="00BA7872" w:rsidRPr="00BA7872" w:rsidRDefault="00BA7872" w:rsidP="00BA7872">
      <w:pPr>
        <w:pStyle w:val="ConsPlusNormal"/>
        <w:ind w:firstLine="540"/>
        <w:jc w:val="both"/>
      </w:pPr>
      <w:proofErr w:type="gramStart"/>
      <w:r w:rsidRPr="00BA7872">
        <w:t>В Калужском регионе, одном из первых в Российской Федерации, в своей экономической политике сделали упор на создание благоприятного инвестиционного климата и комплексной системы институтов развития, на формирование индустриальных парков с готовой инфраструктурой, инвестируя в образование и модернизацию среды проживания, опираясь при этом на основной ресурс региона - энергию, идеи и таланты людей.</w:t>
      </w:r>
      <w:proofErr w:type="gramEnd"/>
    </w:p>
    <w:p w:rsidR="00BA7872" w:rsidRPr="00BA7872" w:rsidRDefault="00BA7872" w:rsidP="00BA7872">
      <w:pPr>
        <w:pStyle w:val="ConsPlusNormal"/>
        <w:ind w:firstLine="540"/>
        <w:jc w:val="both"/>
      </w:pPr>
      <w:r w:rsidRPr="00BA7872">
        <w:t xml:space="preserve">Основной целью экономической политики Калужской области, обозначенной в Стратегии социально-экономического развития Калужской области до 2030 года, является создание условий для повышения конкурентоспособности Калужской области и раскрытия человеческого потенциала </w:t>
      </w:r>
      <w:proofErr w:type="gramStart"/>
      <w:r w:rsidRPr="00BA7872">
        <w:t>через</w:t>
      </w:r>
      <w:proofErr w:type="gramEnd"/>
      <w:r w:rsidRPr="00BA7872">
        <w:t>:</w:t>
      </w:r>
    </w:p>
    <w:p w:rsidR="00BA7872" w:rsidRPr="00BA7872" w:rsidRDefault="00BA7872" w:rsidP="00BA7872">
      <w:pPr>
        <w:pStyle w:val="ConsPlusNormal"/>
        <w:ind w:firstLine="540"/>
        <w:jc w:val="both"/>
      </w:pPr>
      <w:r w:rsidRPr="00BA7872">
        <w:t xml:space="preserve">1) обеспечение </w:t>
      </w:r>
      <w:proofErr w:type="gramStart"/>
      <w:r w:rsidRPr="00BA7872">
        <w:t>условий повышения уровня жизни населения</w:t>
      </w:r>
      <w:proofErr w:type="gramEnd"/>
      <w:r w:rsidRPr="00BA7872">
        <w:t xml:space="preserve"> путем достижения устойчивого экономического роста, в том числе за счет создания кластеров. К числу </w:t>
      </w:r>
      <w:proofErr w:type="gramStart"/>
      <w:r w:rsidRPr="00BA7872">
        <w:t>приоритетных</w:t>
      </w:r>
      <w:proofErr w:type="gramEnd"/>
      <w:r w:rsidRPr="00BA7872">
        <w:t xml:space="preserve"> относятся следующие:</w:t>
      </w:r>
    </w:p>
    <w:p w:rsidR="00BA7872" w:rsidRPr="00BA7872" w:rsidRDefault="00BA7872" w:rsidP="00BA7872">
      <w:pPr>
        <w:pStyle w:val="ConsPlusNormal"/>
        <w:ind w:firstLine="540"/>
        <w:jc w:val="both"/>
      </w:pPr>
      <w:r w:rsidRPr="00BA7872">
        <w:t>- автостроительный кластер;</w:t>
      </w:r>
    </w:p>
    <w:p w:rsidR="00BA7872" w:rsidRPr="00BA7872" w:rsidRDefault="00BA7872" w:rsidP="00BA7872">
      <w:pPr>
        <w:pStyle w:val="ConsPlusNormal"/>
        <w:ind w:firstLine="540"/>
        <w:jc w:val="both"/>
      </w:pPr>
      <w:r w:rsidRPr="00BA7872">
        <w:t>- кластер биотехнологий и фармацевтики, медицинских услуг;</w:t>
      </w:r>
    </w:p>
    <w:p w:rsidR="00BA7872" w:rsidRPr="00BA7872" w:rsidRDefault="00BA7872" w:rsidP="00BA7872">
      <w:pPr>
        <w:pStyle w:val="ConsPlusNormal"/>
        <w:ind w:firstLine="540"/>
        <w:jc w:val="both"/>
      </w:pPr>
      <w:r w:rsidRPr="00BA7872">
        <w:t>- кластер жизнеобеспечения и развития среды;</w:t>
      </w:r>
    </w:p>
    <w:p w:rsidR="00BA7872" w:rsidRPr="00BA7872" w:rsidRDefault="00BA7872" w:rsidP="00BA7872">
      <w:pPr>
        <w:pStyle w:val="ConsPlusNormal"/>
        <w:ind w:firstLine="540"/>
        <w:jc w:val="both"/>
      </w:pPr>
      <w:r w:rsidRPr="00BA7872">
        <w:t>- образовательный кластер;</w:t>
      </w:r>
    </w:p>
    <w:p w:rsidR="00BA7872" w:rsidRPr="00BA7872" w:rsidRDefault="00BA7872" w:rsidP="00BA7872">
      <w:pPr>
        <w:pStyle w:val="ConsPlusNormal"/>
        <w:ind w:firstLine="540"/>
        <w:jc w:val="both"/>
      </w:pPr>
      <w:r w:rsidRPr="00BA7872">
        <w:t>- транспортно-логистический кластер;</w:t>
      </w:r>
    </w:p>
    <w:p w:rsidR="00BA7872" w:rsidRPr="00BA7872" w:rsidRDefault="00BA7872" w:rsidP="00BA7872">
      <w:pPr>
        <w:pStyle w:val="ConsPlusNormal"/>
        <w:ind w:firstLine="540"/>
        <w:jc w:val="both"/>
      </w:pPr>
      <w:r w:rsidRPr="00BA7872">
        <w:t>- туристско-рекреационный кластер;</w:t>
      </w:r>
    </w:p>
    <w:p w:rsidR="00BA7872" w:rsidRPr="00BA7872" w:rsidRDefault="00BA7872" w:rsidP="00BA7872">
      <w:pPr>
        <w:pStyle w:val="ConsPlusNormal"/>
        <w:ind w:firstLine="540"/>
        <w:jc w:val="both"/>
      </w:pPr>
      <w:r w:rsidRPr="00BA7872">
        <w:t xml:space="preserve">- </w:t>
      </w:r>
      <w:proofErr w:type="spellStart"/>
      <w:r w:rsidRPr="00BA7872">
        <w:t>агропищевой</w:t>
      </w:r>
      <w:proofErr w:type="spellEnd"/>
      <w:r w:rsidRPr="00BA7872">
        <w:t xml:space="preserve"> кластер;</w:t>
      </w:r>
    </w:p>
    <w:p w:rsidR="00BA7872" w:rsidRPr="00BA7872" w:rsidRDefault="00BA7872" w:rsidP="00BA7872">
      <w:pPr>
        <w:pStyle w:val="ConsPlusNormal"/>
        <w:ind w:firstLine="540"/>
        <w:jc w:val="both"/>
      </w:pPr>
      <w:r w:rsidRPr="00BA7872">
        <w:t>2) проведение целенаправленной структурной, инвестиционной и научно-технической политики, создание инновационной инфраструктуры, большинство элементов которой в Калужской области требуют дополнительной капитализации, стимулирование деловой активности реального сектора экономики;</w:t>
      </w:r>
    </w:p>
    <w:p w:rsidR="00BA7872" w:rsidRPr="00BA7872" w:rsidRDefault="00BA7872" w:rsidP="00BA7872">
      <w:pPr>
        <w:pStyle w:val="ConsPlusNormal"/>
        <w:ind w:firstLine="540"/>
        <w:jc w:val="both"/>
      </w:pPr>
      <w:r w:rsidRPr="00BA7872">
        <w:t>3) построение общества с современными характеристиками качества жизни и среды обитания на основе нового технологического способа производства и многоукладной, социально ориентированной рыночной экономики;</w:t>
      </w:r>
    </w:p>
    <w:p w:rsidR="00BA7872" w:rsidRPr="00BA7872" w:rsidRDefault="00BA7872" w:rsidP="00BA7872">
      <w:pPr>
        <w:pStyle w:val="ConsPlusNormal"/>
        <w:ind w:firstLine="540"/>
        <w:jc w:val="both"/>
      </w:pPr>
      <w:r w:rsidRPr="00BA7872">
        <w:lastRenderedPageBreak/>
        <w:t>4) снятие административных барьеров и прозрачное регулирование.</w:t>
      </w:r>
    </w:p>
    <w:p w:rsidR="00BA7872" w:rsidRPr="00BA7872" w:rsidRDefault="00BA7872" w:rsidP="00BA7872">
      <w:pPr>
        <w:pStyle w:val="ConsPlusNormal"/>
        <w:ind w:firstLine="540"/>
        <w:jc w:val="both"/>
      </w:pPr>
      <w:r w:rsidRPr="00BA7872">
        <w:t>Улучшение инвестиционного климата и приток инвестиций вызывают рост благосостояния у жителей региона. В связи с этим к социальной инфраструктуре начинают предъявляться совершенно новые, повышенные требования. Решение задач по этому вопросу будет осуществляться путем создания более комфортной среды для проживания, стимулированием жилищного строительства, созданием рабочих мест, востребованных творческой и инициативной молодежью.</w:t>
      </w:r>
    </w:p>
    <w:p w:rsidR="00BA7872" w:rsidRPr="00BA7872" w:rsidRDefault="00BA7872" w:rsidP="00BA7872">
      <w:pPr>
        <w:pStyle w:val="ConsPlusNormal"/>
        <w:ind w:firstLine="540"/>
        <w:jc w:val="both"/>
      </w:pPr>
      <w:r w:rsidRPr="00BA7872">
        <w:t>В то же время обеспечить резкое улучшение социальной инфраструктуры одновременно по всем направлениям невозможно ввиду бюджетных ограничений. Многие объекты социальной инфраструктуры имеют высокую степень износа, которая не позволяет предоставлять государственные услуги высокого качества. Из регионального бюджета нереально финансирование всех направлений в необходимых объемах, поэтому для реализации инвестиционных проектов в социальной сфере будет применяться механизм государственно-частного партнерства через концессионные соглашения.</w:t>
      </w:r>
    </w:p>
    <w:p w:rsidR="00BA7872" w:rsidRPr="00BA7872" w:rsidRDefault="00BA7872" w:rsidP="00BA7872">
      <w:pPr>
        <w:pStyle w:val="ConsPlusNormal"/>
        <w:ind w:firstLine="540"/>
        <w:jc w:val="both"/>
      </w:pPr>
      <w:proofErr w:type="gramStart"/>
      <w:r w:rsidRPr="00BA7872">
        <w:t>Повышение эффективности государственного управления будет осуществляться с учетом направлений, определенных Указом Президента Российской Федерации от 07.05.2012 N 601 "Об основных направлениях совершенствования системы государственного управления", а также основных параметров, определенных в нормативных правовых актах, принятых в развитие Указов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w:t>
      </w:r>
      <w:proofErr w:type="gramEnd"/>
      <w:r w:rsidRPr="00BA7872">
        <w:t xml:space="preserve">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от 28.04.2008 N 607 "Об оценке </w:t>
      </w:r>
      <w:proofErr w:type="gramStart"/>
      <w:r w:rsidRPr="00BA7872">
        <w:t>эффективности деятельности органов местного самоуправления городских округов</w:t>
      </w:r>
      <w:proofErr w:type="gramEnd"/>
      <w:r w:rsidRPr="00BA7872">
        <w:t xml:space="preserve"> и муниципальных районов".</w:t>
      </w:r>
    </w:p>
    <w:p w:rsidR="00BA7872" w:rsidRPr="00BA7872" w:rsidRDefault="00BA7872" w:rsidP="00BA7872">
      <w:pPr>
        <w:pStyle w:val="ConsPlusNormal"/>
        <w:ind w:firstLine="540"/>
        <w:jc w:val="both"/>
      </w:pPr>
      <w:proofErr w:type="gramStart"/>
      <w:r w:rsidRPr="00BA7872">
        <w:t>Реализация государственной программы и решение ее задач будет осуществляться в тесном взаимодействии с практически всеми государственными программами Калужской области, которые решают задачи как экономического развития (государственные программы:</w:t>
      </w:r>
      <w:proofErr w:type="gramEnd"/>
      <w:r w:rsidRPr="00BA7872">
        <w:t xml:space="preserve"> </w:t>
      </w:r>
      <w:proofErr w:type="gramStart"/>
      <w:r w:rsidRPr="00BA7872">
        <w:t>"Развитие предпринимательства и инноваций в Калужской области", "Развитие сельского хозяйства и регулирования рынков сельскохозяйственной продукции, сырья и продовольствия в Калужской области", "Развитие туризма в Калужской области", "Энергосбережение и повышение энергоэффективности в Калужской области", "Развитие дорожного хозяйства Калужской области"), так и социокультурного развития и безопасной жизнедеятельности в части формирования кластера жизнеобеспечения и развития среды.</w:t>
      </w:r>
      <w:proofErr w:type="gramEnd"/>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2.2. Цели, задачи и индикаторы достижения целей и решения</w:t>
      </w:r>
    </w:p>
    <w:p w:rsidR="00BA7872" w:rsidRPr="00BA7872" w:rsidRDefault="00BA7872" w:rsidP="00BA7872">
      <w:pPr>
        <w:pStyle w:val="ConsPlusNormal"/>
        <w:jc w:val="center"/>
      </w:pPr>
      <w:r w:rsidRPr="00BA7872">
        <w:t>задач государственной 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Цели государственной программы:</w:t>
      </w:r>
    </w:p>
    <w:p w:rsidR="00BA7872" w:rsidRPr="00BA7872" w:rsidRDefault="00BA7872" w:rsidP="00BA7872">
      <w:pPr>
        <w:pStyle w:val="ConsPlusNormal"/>
        <w:ind w:firstLine="540"/>
        <w:jc w:val="both"/>
      </w:pPr>
      <w:r w:rsidRPr="00BA7872">
        <w:t>- создание благоприятного предпринимательского климата и условий для ведения бизнеса;</w:t>
      </w:r>
    </w:p>
    <w:p w:rsidR="00BA7872" w:rsidRPr="00BA7872" w:rsidRDefault="00BA7872" w:rsidP="00BA7872">
      <w:pPr>
        <w:pStyle w:val="ConsPlusNormal"/>
        <w:ind w:firstLine="540"/>
        <w:jc w:val="both"/>
      </w:pPr>
      <w:r w:rsidRPr="00BA7872">
        <w:t>- создание конкурентоспособной промышленности.</w:t>
      </w:r>
    </w:p>
    <w:p w:rsidR="00BA7872" w:rsidRPr="00BA7872" w:rsidRDefault="00BA7872" w:rsidP="00BA7872">
      <w:pPr>
        <w:pStyle w:val="ConsPlusNormal"/>
        <w:ind w:firstLine="540"/>
        <w:jc w:val="both"/>
      </w:pPr>
      <w:r w:rsidRPr="00BA7872">
        <w:t>Достижение целей государственной программы будет осуществляться решениями следующих задач:</w:t>
      </w:r>
    </w:p>
    <w:p w:rsidR="00BA7872" w:rsidRPr="00BA7872" w:rsidRDefault="00BA7872" w:rsidP="00BA7872">
      <w:pPr>
        <w:pStyle w:val="ConsPlusNormal"/>
        <w:ind w:firstLine="540"/>
        <w:jc w:val="both"/>
      </w:pPr>
      <w:r w:rsidRPr="00BA7872">
        <w:t>- создание условий для размещения новых предприятий;</w:t>
      </w:r>
    </w:p>
    <w:p w:rsidR="00BA7872" w:rsidRPr="00BA7872" w:rsidRDefault="00BA7872" w:rsidP="00BA7872">
      <w:pPr>
        <w:pStyle w:val="ConsPlusNormal"/>
        <w:ind w:firstLine="540"/>
        <w:jc w:val="both"/>
      </w:pPr>
      <w:r w:rsidRPr="00BA7872">
        <w:t>- повышение конкурентоспособности организаций промышленного комплекса;</w:t>
      </w:r>
    </w:p>
    <w:p w:rsidR="00BA7872" w:rsidRPr="00BA7872" w:rsidRDefault="00BA7872" w:rsidP="00BA7872">
      <w:pPr>
        <w:pStyle w:val="ConsPlusNormal"/>
        <w:ind w:firstLine="540"/>
        <w:jc w:val="both"/>
      </w:pPr>
      <w:r w:rsidRPr="00BA7872">
        <w:t>- обеспечение эффективного передвижения пассажиров и грузов;</w:t>
      </w:r>
    </w:p>
    <w:p w:rsidR="00BA7872" w:rsidRPr="00BA7872" w:rsidRDefault="00BA7872" w:rsidP="00BA7872">
      <w:pPr>
        <w:pStyle w:val="ConsPlusNormal"/>
        <w:ind w:firstLine="540"/>
        <w:jc w:val="both"/>
      </w:pPr>
      <w:r w:rsidRPr="00BA7872">
        <w:t>- 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BA7872" w:rsidRPr="00BA7872" w:rsidRDefault="00BA7872" w:rsidP="00BA7872">
      <w:pPr>
        <w:pStyle w:val="ConsPlusNormal"/>
        <w:ind w:firstLine="540"/>
        <w:jc w:val="both"/>
      </w:pPr>
      <w:r w:rsidRPr="00BA7872">
        <w:t>- повышение эффективности регионального управления.</w:t>
      </w:r>
    </w:p>
    <w:p w:rsidR="00BA7872" w:rsidRPr="00BA7872" w:rsidRDefault="00BA7872" w:rsidP="00BA7872">
      <w:pPr>
        <w:pStyle w:val="ConsPlusNormal"/>
        <w:ind w:firstLine="540"/>
        <w:jc w:val="both"/>
      </w:pPr>
      <w:r w:rsidRPr="00BA7872">
        <w:t>Эффективность реализации государственной программы будет ежегодно оцениваться на основании следующих целевых индикаторов:</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СВЕДЕНИЯ</w:t>
      </w:r>
    </w:p>
    <w:p w:rsidR="00BA7872" w:rsidRPr="00BA7872" w:rsidRDefault="00BA7872" w:rsidP="00BA7872">
      <w:pPr>
        <w:pStyle w:val="ConsPlusNormal"/>
        <w:jc w:val="center"/>
      </w:pPr>
      <w:r w:rsidRPr="00BA7872">
        <w:t>об индикаторах государственной программы и их значениях</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48"/>
        <w:gridCol w:w="1417"/>
        <w:gridCol w:w="794"/>
        <w:gridCol w:w="850"/>
        <w:gridCol w:w="794"/>
        <w:gridCol w:w="850"/>
        <w:gridCol w:w="850"/>
        <w:gridCol w:w="850"/>
        <w:gridCol w:w="907"/>
        <w:gridCol w:w="850"/>
        <w:gridCol w:w="850"/>
      </w:tblGrid>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индикатора &lt;*&gt;</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Ед. изм.</w:t>
            </w:r>
          </w:p>
        </w:tc>
        <w:tc>
          <w:tcPr>
            <w:tcW w:w="7595"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Значение по годам</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9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2012</w:t>
            </w:r>
          </w:p>
        </w:tc>
        <w:tc>
          <w:tcPr>
            <w:tcW w:w="85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2013</w:t>
            </w:r>
          </w:p>
        </w:tc>
        <w:tc>
          <w:tcPr>
            <w:tcW w:w="5951"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реализации государственной программы</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Инвестиции в основной капитал без учета бюджетных средств на душу населения</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руб.</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88,3</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82,3</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94,4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118,9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124,0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Отношение числа высокопроизводительных рабочих ме</w:t>
            </w:r>
            <w:proofErr w:type="gramStart"/>
            <w:r w:rsidRPr="00BA7872">
              <w:t>ст к ср</w:t>
            </w:r>
            <w:proofErr w:type="gramEnd"/>
            <w:r w:rsidRPr="00BA7872">
              <w:t>еднегодовой численности занятого населения в Калужской области</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28,3</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27,8</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29,1</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29,2</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29,7</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30,1</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31,6</w:t>
            </w:r>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bookmarkStart w:id="3" w:name="Par314"/>
      <w:bookmarkEnd w:id="3"/>
      <w:r w:rsidRPr="00BA7872">
        <w:t>&lt;*&gt; Источник получения информации о фактических значениях показателя - данные государственной статистики.</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2.3. Конечные результаты реализации государственной</w:t>
      </w:r>
    </w:p>
    <w:p w:rsidR="00BA7872" w:rsidRPr="00BA7872" w:rsidRDefault="00BA7872" w:rsidP="00BA7872">
      <w:pPr>
        <w:pStyle w:val="ConsPlusNormal"/>
        <w:jc w:val="center"/>
      </w:pPr>
      <w:r w:rsidRPr="00BA7872">
        <w:t>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25.12.2014 N 781)</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Основные ожидаемые к 2020 году конечные результаты реализации государственной программы:</w:t>
      </w:r>
    </w:p>
    <w:p w:rsidR="00BA7872" w:rsidRPr="00BA7872" w:rsidRDefault="00BA7872" w:rsidP="00BA7872">
      <w:pPr>
        <w:pStyle w:val="ConsPlusNormal"/>
        <w:ind w:firstLine="540"/>
        <w:jc w:val="both"/>
      </w:pPr>
      <w:r w:rsidRPr="00BA7872">
        <w:t>в количественном выражении:</w:t>
      </w:r>
    </w:p>
    <w:p w:rsidR="00BA7872" w:rsidRPr="00BA7872" w:rsidRDefault="00BA7872" w:rsidP="00BA7872">
      <w:pPr>
        <w:pStyle w:val="ConsPlusNormal"/>
        <w:ind w:firstLine="540"/>
        <w:jc w:val="both"/>
      </w:pPr>
      <w:r w:rsidRPr="00BA7872">
        <w:t>- увеличение в 1,4 раза в номинальном выражении объема инвестиций в основной капитал без учета бюджетных средств по сравнению с 2012 годом;</w:t>
      </w:r>
    </w:p>
    <w:p w:rsidR="00BA7872" w:rsidRPr="00BA7872" w:rsidRDefault="00BA7872" w:rsidP="00BA7872">
      <w:pPr>
        <w:pStyle w:val="ConsPlusNormal"/>
        <w:ind w:firstLine="540"/>
        <w:jc w:val="both"/>
      </w:pPr>
      <w:r w:rsidRPr="00BA7872">
        <w:t>- обеспечение среднегодового коэффициента обновления основных фондов не менее чем на 17%;</w:t>
      </w:r>
    </w:p>
    <w:p w:rsidR="00BA7872" w:rsidRPr="00BA7872" w:rsidRDefault="00BA7872" w:rsidP="00BA7872">
      <w:pPr>
        <w:pStyle w:val="ConsPlusNormal"/>
        <w:ind w:firstLine="540"/>
        <w:jc w:val="both"/>
      </w:pPr>
      <w:r w:rsidRPr="00BA7872">
        <w:t>- увеличение с 13,6% в 2012 году до 24% в общем объеме обрабатывающих отраслей доли отдельных производств (металлургия и металлообработка, химическая промышленность, производство резиновых и пластмассовых изделий, прочих неметаллических минеральных обрабатывающих отраслей), обеспечивающих диверсификацию экономики региона;</w:t>
      </w:r>
    </w:p>
    <w:p w:rsidR="00BA7872" w:rsidRPr="00BA7872" w:rsidRDefault="00BA7872" w:rsidP="00BA7872">
      <w:pPr>
        <w:pStyle w:val="ConsPlusNormal"/>
        <w:ind w:firstLine="540"/>
        <w:jc w:val="both"/>
      </w:pPr>
      <w:r w:rsidRPr="00BA7872">
        <w:t>- обеспечение не менее 25% доли инвестиций в валовом региональном продукте;</w:t>
      </w:r>
    </w:p>
    <w:p w:rsidR="00BA7872" w:rsidRPr="00BA7872" w:rsidRDefault="00BA7872" w:rsidP="00BA7872">
      <w:pPr>
        <w:pStyle w:val="ConsPlusNormal"/>
        <w:ind w:firstLine="540"/>
        <w:jc w:val="both"/>
      </w:pPr>
      <w:r w:rsidRPr="00BA7872">
        <w:t>- наличие 148,6 тыс. высокопроизводительных рабочих мест;</w:t>
      </w:r>
    </w:p>
    <w:p w:rsidR="00BA7872" w:rsidRPr="00BA7872" w:rsidRDefault="00BA7872" w:rsidP="00BA7872">
      <w:pPr>
        <w:pStyle w:val="ConsPlusNormal"/>
        <w:ind w:firstLine="540"/>
        <w:jc w:val="both"/>
      </w:pPr>
      <w:r w:rsidRPr="00BA7872">
        <w:t>- увеличение производительности труда в 1,5 раза по сравнению с 2012 годом;</w:t>
      </w:r>
    </w:p>
    <w:p w:rsidR="00BA7872" w:rsidRPr="00BA7872" w:rsidRDefault="00BA7872" w:rsidP="00BA7872">
      <w:pPr>
        <w:pStyle w:val="ConsPlusNormal"/>
        <w:ind w:firstLine="540"/>
        <w:jc w:val="both"/>
      </w:pPr>
      <w:r w:rsidRPr="00BA7872">
        <w:t>в качественном выражении:</w:t>
      </w:r>
    </w:p>
    <w:p w:rsidR="00BA7872" w:rsidRPr="00BA7872" w:rsidRDefault="00BA7872" w:rsidP="00BA7872">
      <w:pPr>
        <w:pStyle w:val="ConsPlusNormal"/>
        <w:ind w:firstLine="540"/>
        <w:jc w:val="both"/>
      </w:pPr>
      <w:r w:rsidRPr="00BA7872">
        <w:t xml:space="preserve">- сохранение позиций региона </w:t>
      </w:r>
      <w:proofErr w:type="gramStart"/>
      <w:r w:rsidRPr="00BA7872">
        <w:t>в тройке лидеров среди субъектов Центрального федерального округа по объему инвестиций в основной капитал без учета</w:t>
      </w:r>
      <w:proofErr w:type="gramEnd"/>
      <w:r w:rsidRPr="00BA7872">
        <w:t xml:space="preserve"> бюджетных средств на душу населения;</w:t>
      </w:r>
    </w:p>
    <w:p w:rsidR="00BA7872" w:rsidRPr="00BA7872" w:rsidRDefault="00BA7872" w:rsidP="00BA7872">
      <w:pPr>
        <w:pStyle w:val="ConsPlusNormal"/>
        <w:ind w:firstLine="540"/>
        <w:jc w:val="both"/>
      </w:pPr>
      <w:r w:rsidRPr="00BA7872">
        <w:t>- обеспечение стабильности социально-экономического развития региона за счет диверсификации экономики;</w:t>
      </w:r>
    </w:p>
    <w:p w:rsidR="00BA7872" w:rsidRPr="00BA7872" w:rsidRDefault="00BA7872" w:rsidP="00BA7872">
      <w:pPr>
        <w:pStyle w:val="ConsPlusNormal"/>
        <w:ind w:firstLine="540"/>
        <w:jc w:val="both"/>
      </w:pPr>
      <w:r w:rsidRPr="00BA7872">
        <w:t xml:space="preserve">- обеспечение технологического обновления производств на базе новых </w:t>
      </w:r>
      <w:proofErr w:type="spellStart"/>
      <w:r w:rsidRPr="00BA7872">
        <w:t>энергоресурсосберегающих</w:t>
      </w:r>
      <w:proofErr w:type="spellEnd"/>
      <w:r w:rsidRPr="00BA7872">
        <w:t>, экологически безопасных технологий;</w:t>
      </w:r>
    </w:p>
    <w:p w:rsidR="00BA7872" w:rsidRPr="00BA7872" w:rsidRDefault="00BA7872" w:rsidP="00BA7872">
      <w:pPr>
        <w:pStyle w:val="ConsPlusNormal"/>
        <w:ind w:firstLine="540"/>
        <w:jc w:val="both"/>
      </w:pPr>
      <w:r w:rsidRPr="00BA7872">
        <w:t>- увеличение доли хозяйствующих субъектов, считающих, что состояние конкурентной среды улучшилось за истекший год;</w:t>
      </w:r>
    </w:p>
    <w:p w:rsidR="00BA7872" w:rsidRPr="00BA7872" w:rsidRDefault="00BA7872" w:rsidP="00BA7872">
      <w:pPr>
        <w:pStyle w:val="ConsPlusNormal"/>
        <w:ind w:firstLine="540"/>
        <w:jc w:val="both"/>
      </w:pPr>
      <w:r w:rsidRPr="00BA7872">
        <w:t xml:space="preserve">- увеличение доли хозяйствующих субъектов, считающих, что </w:t>
      </w:r>
      <w:proofErr w:type="spellStart"/>
      <w:r w:rsidRPr="00BA7872">
        <w:t>антиконкурентных</w:t>
      </w:r>
      <w:proofErr w:type="spellEnd"/>
      <w:r w:rsidRPr="00BA7872">
        <w:t xml:space="preserve"> действий органов государственной власти и местного самоуправления стало меньше за истекший год;</w:t>
      </w:r>
    </w:p>
    <w:p w:rsidR="00BA7872" w:rsidRPr="00BA7872" w:rsidRDefault="00BA7872" w:rsidP="00BA7872">
      <w:pPr>
        <w:pStyle w:val="ConsPlusNormal"/>
        <w:ind w:firstLine="540"/>
        <w:jc w:val="both"/>
      </w:pPr>
      <w:r w:rsidRPr="00BA7872">
        <w:t>- повышение качества действующей системы стратегических документов и создание практических механизмов по их реализации.</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2.4. Сроки и этапы реализации государственной 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Сроки реализации государственной программы - 2014 - 2020 годы, в один этап.</w:t>
      </w:r>
    </w:p>
    <w:p w:rsidR="00BA7872" w:rsidRPr="00BA7872" w:rsidRDefault="00BA7872" w:rsidP="00BA7872">
      <w:pPr>
        <w:pStyle w:val="ConsPlusNormal"/>
        <w:jc w:val="both"/>
      </w:pPr>
    </w:p>
    <w:p w:rsidR="00BA7872" w:rsidRPr="00BA7872" w:rsidRDefault="00BA7872" w:rsidP="00BA7872">
      <w:pPr>
        <w:pStyle w:val="ConsPlusNormal"/>
        <w:jc w:val="center"/>
        <w:outlineLvl w:val="1"/>
      </w:pPr>
      <w:r w:rsidRPr="00BA7872">
        <w:t xml:space="preserve">3. Обоснование выделения подпрограмм </w:t>
      </w:r>
      <w:proofErr w:type="gramStart"/>
      <w:r w:rsidRPr="00BA7872">
        <w:t>государственной</w:t>
      </w:r>
      <w:proofErr w:type="gramEnd"/>
    </w:p>
    <w:p w:rsidR="00BA7872" w:rsidRPr="00BA7872" w:rsidRDefault="00BA7872" w:rsidP="00BA7872">
      <w:pPr>
        <w:pStyle w:val="ConsPlusNormal"/>
        <w:jc w:val="center"/>
      </w:pPr>
      <w:r w:rsidRPr="00BA7872">
        <w:t>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Для достижения заявленных целей и решения поставленных задач в рамках настоящей Государственной программы предусмотрена реализация следующих подпрограмм:</w:t>
      </w:r>
    </w:p>
    <w:p w:rsidR="00BA7872" w:rsidRPr="00BA7872" w:rsidRDefault="00BA7872" w:rsidP="00BA7872">
      <w:pPr>
        <w:pStyle w:val="ConsPlusNormal"/>
        <w:ind w:firstLine="540"/>
        <w:jc w:val="both"/>
      </w:pPr>
      <w:r w:rsidRPr="00BA7872">
        <w:t>- "Формирование благоприятной инвестиционной среды в Калужской области";</w:t>
      </w:r>
    </w:p>
    <w:p w:rsidR="00BA7872" w:rsidRPr="00BA7872" w:rsidRDefault="00BA7872" w:rsidP="00BA7872">
      <w:pPr>
        <w:pStyle w:val="ConsPlusNormal"/>
        <w:ind w:firstLine="540"/>
        <w:jc w:val="both"/>
      </w:pPr>
      <w:r w:rsidRPr="00BA7872">
        <w:t>- "Развитие промышленного сектора экономики Калужской области";</w:t>
      </w:r>
    </w:p>
    <w:p w:rsidR="00BA7872" w:rsidRPr="00BA7872" w:rsidRDefault="00BA7872" w:rsidP="00BA7872">
      <w:pPr>
        <w:pStyle w:val="ConsPlusNormal"/>
        <w:ind w:firstLine="540"/>
        <w:jc w:val="both"/>
      </w:pPr>
      <w:r w:rsidRPr="00BA7872">
        <w:t>- "Развитие промышленности строительных материалов и индустриального домостроения в Калужской области";</w:t>
      </w:r>
    </w:p>
    <w:p w:rsidR="00BA7872" w:rsidRPr="00BA7872" w:rsidRDefault="00BA7872" w:rsidP="00BA7872">
      <w:pPr>
        <w:pStyle w:val="ConsPlusNormal"/>
        <w:ind w:firstLine="540"/>
        <w:jc w:val="both"/>
      </w:pPr>
      <w:r w:rsidRPr="00BA7872">
        <w:t>- "Применение композиционных материалов и изделий из них в Калужской области";</w:t>
      </w:r>
    </w:p>
    <w:p w:rsidR="00BA7872" w:rsidRPr="00BA7872" w:rsidRDefault="00BA7872" w:rsidP="00BA7872">
      <w:pPr>
        <w:pStyle w:val="ConsPlusNormal"/>
        <w:ind w:firstLine="540"/>
        <w:jc w:val="both"/>
      </w:pPr>
      <w:r w:rsidRPr="00BA7872">
        <w:t>- "Организация транспортного обслуживания населения на территории Калужской области";</w:t>
      </w:r>
    </w:p>
    <w:p w:rsidR="00BA7872" w:rsidRPr="00BA7872" w:rsidRDefault="00BA7872" w:rsidP="00BA7872">
      <w:pPr>
        <w:pStyle w:val="ConsPlusNormal"/>
        <w:ind w:firstLine="540"/>
        <w:jc w:val="both"/>
      </w:pPr>
      <w:r w:rsidRPr="00BA7872">
        <w:t>- "Развитие торговли в Калужской области";</w:t>
      </w:r>
    </w:p>
    <w:p w:rsidR="00BA7872" w:rsidRPr="00BA7872" w:rsidRDefault="00BA7872" w:rsidP="00BA7872">
      <w:pPr>
        <w:pStyle w:val="ConsPlusNormal"/>
        <w:ind w:firstLine="540"/>
        <w:jc w:val="both"/>
      </w:pPr>
      <w:r w:rsidRPr="00BA7872">
        <w:t>- "Улучшение условий и охраны труда в Калужской области";</w:t>
      </w:r>
    </w:p>
    <w:p w:rsidR="00BA7872" w:rsidRPr="00BA7872" w:rsidRDefault="00BA7872" w:rsidP="00BA7872">
      <w:pPr>
        <w:pStyle w:val="ConsPlusNormal"/>
        <w:ind w:firstLine="540"/>
        <w:jc w:val="both"/>
      </w:pPr>
      <w:r w:rsidRPr="00BA7872">
        <w:t>- "Совершенствование государственного управления и регулирования в Калужской области";</w:t>
      </w:r>
    </w:p>
    <w:p w:rsidR="00BA7872" w:rsidRPr="00BA7872" w:rsidRDefault="00BA7872" w:rsidP="00BA7872">
      <w:pPr>
        <w:pStyle w:val="ConsPlusNormal"/>
        <w:ind w:firstLine="540"/>
        <w:jc w:val="both"/>
      </w:pPr>
      <w:r w:rsidRPr="00BA7872">
        <w:t>- абзац исключен. - Постановление Правительства Калужской области от 25.12.2014 N 781.</w:t>
      </w:r>
    </w:p>
    <w:p w:rsidR="00BA7872" w:rsidRPr="00BA7872" w:rsidRDefault="00BA7872" w:rsidP="00BA7872">
      <w:pPr>
        <w:pStyle w:val="ConsPlusNormal"/>
        <w:ind w:firstLine="540"/>
        <w:jc w:val="both"/>
      </w:pPr>
      <w:r w:rsidRPr="00BA7872">
        <w:t xml:space="preserve">Предусмотренная в рамках каждой из подпрограмм система целей, задач и мероприятий в основном </w:t>
      </w:r>
      <w:proofErr w:type="gramStart"/>
      <w:r w:rsidRPr="00BA7872">
        <w:t>охватывает весь диапазон заданных приоритетных направлений экономического развития и в максимальной степени</w:t>
      </w:r>
      <w:proofErr w:type="gramEnd"/>
      <w:r w:rsidRPr="00BA7872">
        <w:t xml:space="preserve"> будет способствовать достижению целей и конечных результатов государственной программы.</w:t>
      </w:r>
    </w:p>
    <w:p w:rsidR="00BA7872" w:rsidRPr="00BA7872" w:rsidRDefault="00BA7872" w:rsidP="00BA7872">
      <w:pPr>
        <w:pStyle w:val="ConsPlusNormal"/>
        <w:ind w:firstLine="540"/>
        <w:jc w:val="both"/>
      </w:pPr>
      <w:r w:rsidRPr="00BA7872">
        <w:lastRenderedPageBreak/>
        <w:t xml:space="preserve">Решение задачи по созданию условий для размещения новых предприятий на территории Калужской области будет осуществляться по подпрограмме "Формирование благоприятной инвестиционной среды в Калужской области" в части реализации мероприятий по строительству инженерной и транспортной инфраструктуры для размещения производств, в том числе на территориях индустриальных парков. </w:t>
      </w:r>
      <w:proofErr w:type="gramStart"/>
      <w:r w:rsidRPr="00BA7872">
        <w:t>Реализация данного направления обозначена в поручении Президента Российской Федерации по реализации Послания Президента Российской Федерации Федеральному Собранию Российской Федерации от 06.12.2010 N Пр-3534 "О разработке региональных программ по привлечению инвестиций", а также в рамках реализации Инвестиционной стратегии Калужской области, одобренной постановлением Правительства Калужской области от 25.03.2013 N 150 "Об инвестиционной стратегии Калужской области до 2020 года".</w:t>
      </w:r>
      <w:proofErr w:type="gramEnd"/>
    </w:p>
    <w:p w:rsidR="00BA7872" w:rsidRPr="00BA7872" w:rsidRDefault="00BA7872" w:rsidP="00BA7872">
      <w:pPr>
        <w:pStyle w:val="ConsPlusNormal"/>
        <w:ind w:firstLine="540"/>
        <w:jc w:val="both"/>
      </w:pPr>
      <w:r w:rsidRPr="00BA7872">
        <w:t>Решение задачи по повышению конкурентоспособности организаций промышленного комплекса на территории Калужской области будет осуществляться по следующим подпрограммам:</w:t>
      </w:r>
    </w:p>
    <w:p w:rsidR="00BA7872" w:rsidRPr="00BA7872" w:rsidRDefault="00BA7872" w:rsidP="00BA7872">
      <w:pPr>
        <w:pStyle w:val="ConsPlusNormal"/>
        <w:ind w:firstLine="540"/>
        <w:jc w:val="both"/>
      </w:pPr>
      <w:r w:rsidRPr="00BA7872">
        <w:t xml:space="preserve">- "Развитие промышленного сектора экономики Калужской области". </w:t>
      </w:r>
      <w:proofErr w:type="gramStart"/>
      <w:r w:rsidRPr="00BA7872">
        <w:t>Реализация данного направления обозначена в поручении Губернатора Калужской области о поддержке социально значимых производств (от 20.12.2012 N 234-ЛП) и в Стратегии развития индустрии детских товаров на период до 2020 года (пункт 8 Плана первоочередных мероприятий по реализации важнейших положений Национальной стратегии действий в интересах детей на 2012 - 2014 годы (распоряжение Правительства Российской Федерации от 15.10.2012 N 1916-р));</w:t>
      </w:r>
      <w:proofErr w:type="gramEnd"/>
    </w:p>
    <w:p w:rsidR="00BA7872" w:rsidRPr="00BA7872" w:rsidRDefault="00BA7872" w:rsidP="00BA7872">
      <w:pPr>
        <w:pStyle w:val="ConsPlusNormal"/>
        <w:jc w:val="both"/>
      </w:pPr>
      <w:r w:rsidRPr="00BA7872">
        <w:t>(в ред. Постановления Правительства Калужской области от 31.12.2013 N 775)</w:t>
      </w:r>
    </w:p>
    <w:p w:rsidR="00BA7872" w:rsidRPr="00BA7872" w:rsidRDefault="00BA7872" w:rsidP="00BA7872">
      <w:pPr>
        <w:pStyle w:val="ConsPlusNormal"/>
        <w:ind w:firstLine="540"/>
        <w:jc w:val="both"/>
      </w:pPr>
      <w:r w:rsidRPr="00BA7872">
        <w:t xml:space="preserve">- "Развитие промышленности строительных материалов и индустриального домостроения в Калужской области". Реализация данного направления обозначена в протоколе совещания у Председателя Правительства Российской Федерации </w:t>
      </w:r>
      <w:proofErr w:type="spellStart"/>
      <w:r w:rsidRPr="00BA7872">
        <w:t>В.В.Путина</w:t>
      </w:r>
      <w:proofErr w:type="spellEnd"/>
      <w:r w:rsidRPr="00BA7872">
        <w:t xml:space="preserve"> "О мерах по развитию строительного комплекса в Российской Федерации" от 25.04.2011 N ВП-П9-23пр;</w:t>
      </w:r>
    </w:p>
    <w:p w:rsidR="00BA7872" w:rsidRPr="00BA7872" w:rsidRDefault="00BA7872" w:rsidP="00BA7872">
      <w:pPr>
        <w:pStyle w:val="ConsPlusNormal"/>
        <w:ind w:firstLine="540"/>
        <w:jc w:val="both"/>
      </w:pPr>
      <w:r w:rsidRPr="00BA7872">
        <w:t>- "Применение композиционных материалов и изделий из них в Калужской области". Реализация данного направления обозначена в перечне поручений Президента Российской Федерации от 12.11.2012 N Пр-3028 по итогам заседания Совета при Президенте Российской Федерации по модернизации экономики и инновационному развитию России 24 октября 2012 года;</w:t>
      </w:r>
    </w:p>
    <w:p w:rsidR="00BA7872" w:rsidRPr="00BA7872" w:rsidRDefault="00BA7872" w:rsidP="00BA7872">
      <w:pPr>
        <w:pStyle w:val="ConsPlusNormal"/>
        <w:ind w:firstLine="540"/>
        <w:jc w:val="both"/>
      </w:pPr>
      <w:r w:rsidRPr="00BA7872">
        <w:t>- "Развитие торговли в Калужской области" - в части создания условия для свободных поставок товаров от производителей Калужской области в сетевые магазины, действующие на территории области. Реализация данного направления обозначена в Федеральном законе от 28.12.2009 N 381-ФЗ "Об основах государственного регулирования торговой деятельности в Российской Федерации".</w:t>
      </w:r>
    </w:p>
    <w:p w:rsidR="00BA7872" w:rsidRPr="00BA7872" w:rsidRDefault="00BA7872" w:rsidP="00BA7872">
      <w:pPr>
        <w:pStyle w:val="ConsPlusNormal"/>
        <w:ind w:firstLine="540"/>
        <w:jc w:val="both"/>
      </w:pPr>
      <w:r w:rsidRPr="00BA7872">
        <w:t>Решение задачи по обеспечению эффективного передвижения пассажиров и грузов на территории Калужской области будет осуществляться по следующим подпрограммам:</w:t>
      </w:r>
    </w:p>
    <w:p w:rsidR="00BA7872" w:rsidRPr="00BA7872" w:rsidRDefault="00BA7872" w:rsidP="00BA7872">
      <w:pPr>
        <w:pStyle w:val="ConsPlusNormal"/>
        <w:ind w:firstLine="540"/>
        <w:jc w:val="both"/>
      </w:pPr>
      <w:r w:rsidRPr="00BA7872">
        <w:t>- "Организация транспортного обслуживания населения на территории Калужской области". Реализация данного направления относится к предмету ведения органов государственной власти субъекта Российской Федерации (Федеральный закон от 06.10.1999 N 184-ФЗ) и направлена на решение вопросов гарантии транспортной доступности;</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"Формирование благоприятной инвестиционной среды в Калужской области" - в части реализации мероприятий по развитию логистических центров;</w:t>
      </w:r>
    </w:p>
    <w:p w:rsidR="00BA7872" w:rsidRPr="00BA7872" w:rsidRDefault="00BA7872" w:rsidP="00BA7872">
      <w:pPr>
        <w:pStyle w:val="ConsPlusNormal"/>
        <w:ind w:firstLine="540"/>
        <w:jc w:val="both"/>
      </w:pPr>
      <w:r w:rsidRPr="00BA7872">
        <w:t>- абзац исключен. - Постановление Правительства Калужской области от 25.12.2014 N 781.</w:t>
      </w:r>
    </w:p>
    <w:p w:rsidR="00BA7872" w:rsidRPr="00BA7872" w:rsidRDefault="00BA7872" w:rsidP="00BA7872">
      <w:pPr>
        <w:pStyle w:val="ConsPlusNormal"/>
        <w:ind w:firstLine="540"/>
        <w:jc w:val="both"/>
      </w:pPr>
      <w:r w:rsidRPr="00BA7872">
        <w:t>Решение задачи по снижению избыточных административных и иных ограничений, обязанностей, необоснованных расходов у субъектов предпринимательской и иной деятельности будет осуществляться по следующим подпрограммам:</w:t>
      </w:r>
    </w:p>
    <w:p w:rsidR="00BA7872" w:rsidRPr="00BA7872" w:rsidRDefault="00BA7872" w:rsidP="00BA7872">
      <w:pPr>
        <w:pStyle w:val="ConsPlusNormal"/>
        <w:ind w:firstLine="540"/>
        <w:jc w:val="both"/>
      </w:pPr>
      <w:r w:rsidRPr="00BA7872">
        <w:t>- "Формирование благоприятной инвестиционной среды в Калужской области" - в части реализации мероприятий по сопровождению новых инвестиционных проектов специализированными организациями, созданными с участием Правительства Калужской области;</w:t>
      </w:r>
    </w:p>
    <w:p w:rsidR="00BA7872" w:rsidRPr="00BA7872" w:rsidRDefault="00BA7872" w:rsidP="00BA7872">
      <w:pPr>
        <w:pStyle w:val="ConsPlusNormal"/>
        <w:ind w:firstLine="540"/>
        <w:jc w:val="both"/>
      </w:pPr>
      <w:r w:rsidRPr="00BA7872">
        <w:t>- "Совершенствование государственного управления и регулирования в Калужской области" - в части совершенствования механизмов лицензирования, государственных закупок на основе применения современных процедур приема и обработки документов, размещения заказов с исключением неоправданных ограничений, усложненных и неэффективных процедур, предоставления всем участникам равных конкурентных возможностей. Реализация данного направления обозначена в Федеральном законе от 05.04.2013 N 44-ФЗ "О контрактной системе в сфере закупок товаров, работ, услуг для обеспечения государственных и муниципальных нужд", Федеральном законе от 04.05.2011 N 99-ФЗ "О лицензировании отдельных видов деятельности".</w:t>
      </w:r>
    </w:p>
    <w:p w:rsidR="00BA7872" w:rsidRPr="00BA7872" w:rsidRDefault="00BA7872" w:rsidP="00BA7872">
      <w:pPr>
        <w:pStyle w:val="ConsPlusNormal"/>
        <w:ind w:firstLine="540"/>
        <w:jc w:val="both"/>
      </w:pPr>
      <w:r w:rsidRPr="00BA7872">
        <w:t>Решение задачи по повышению эффективности регионального управления будет осуществляться по следующим подпрограммам:</w:t>
      </w:r>
    </w:p>
    <w:p w:rsidR="00BA7872" w:rsidRPr="00BA7872" w:rsidRDefault="00BA7872" w:rsidP="00BA7872">
      <w:pPr>
        <w:pStyle w:val="ConsPlusNormal"/>
        <w:ind w:firstLine="540"/>
        <w:jc w:val="both"/>
      </w:pPr>
      <w:r w:rsidRPr="00BA7872">
        <w:t xml:space="preserve">- "Совершенствование государственного управления и регулирования в Калужской области" - в части координации стратегического управления с бюджетной политикой, внедрения стимулирующих механизмов в деятельность исполнительных органов власти, органов местного самоуправления. Реализация данного </w:t>
      </w:r>
      <w:r w:rsidRPr="00BA7872">
        <w:lastRenderedPageBreak/>
        <w:t xml:space="preserve">направления обозначена в проекте Федерального закона "О государственном стратегическом планировании в Российской Федерации", указах Президента Российской Федерации, регламентирующих работу по оценке </w:t>
      </w:r>
      <w:proofErr w:type="gramStart"/>
      <w:r w:rsidRPr="00BA7872">
        <w:t>эффективности деятельности руководителей высших исполнительных органов государственной власти субъектов Российской Федерации</w:t>
      </w:r>
      <w:proofErr w:type="gramEnd"/>
      <w:r w:rsidRPr="00BA7872">
        <w:t xml:space="preserve"> и органов местного самоуправления городских округов и муниципальных районов;</w:t>
      </w:r>
    </w:p>
    <w:p w:rsidR="00BA7872" w:rsidRPr="00BA7872" w:rsidRDefault="00BA7872" w:rsidP="00BA7872">
      <w:pPr>
        <w:pStyle w:val="ConsPlusNormal"/>
        <w:ind w:firstLine="540"/>
        <w:jc w:val="both"/>
      </w:pPr>
      <w:r w:rsidRPr="00BA7872">
        <w:t>- "Улучшение условий и охраны труда в Калужской области" - в части обеспечения согласованных действий Правительства Калужской области с организациями, отстаивающими права работников и их семей. Реализация данного направления обозначена в Законе Калужской области от 30.11.1998 N 25-ОЗ "Об охране труда в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1"/>
      </w:pPr>
      <w:r w:rsidRPr="00BA7872">
        <w:t>4. Обобщенная характеристика основных мероприятий</w:t>
      </w:r>
    </w:p>
    <w:p w:rsidR="00BA7872" w:rsidRPr="00BA7872" w:rsidRDefault="00BA7872" w:rsidP="00BA7872">
      <w:pPr>
        <w:pStyle w:val="ConsPlusNormal"/>
        <w:jc w:val="center"/>
      </w:pPr>
      <w:r w:rsidRPr="00BA7872">
        <w:t>государственной 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proofErr w:type="gramStart"/>
      <w:r w:rsidRPr="00BA7872">
        <w:t>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и регионального уровней основных направлений деятельности и полномочий с достижением целей настоящей Государственной программы задает общее понимание концепции планируемых действий ответственного исполнителя государственной программы и соисполнителей государственной программы.</w:t>
      </w:r>
      <w:proofErr w:type="gramEnd"/>
    </w:p>
    <w:p w:rsidR="00BA7872" w:rsidRPr="00BA7872" w:rsidRDefault="00BA7872" w:rsidP="00BA7872">
      <w:pPr>
        <w:pStyle w:val="ConsPlusNormal"/>
        <w:ind w:firstLine="540"/>
        <w:jc w:val="both"/>
      </w:pPr>
      <w:r w:rsidRPr="00BA7872">
        <w:t>В свою очередь каждая из подпрограмм имеет собственную систему целевых ориентиров, согласующихся с целями и задачами государственной программы и подкрепленных конкретными мероприятиями, реализуемыми в рамках соответствующих основных мероприятий.</w:t>
      </w:r>
    </w:p>
    <w:p w:rsidR="00BA7872" w:rsidRPr="00BA7872" w:rsidRDefault="00BA7872" w:rsidP="00BA7872">
      <w:pPr>
        <w:pStyle w:val="ConsPlusNormal"/>
        <w:ind w:firstLine="540"/>
        <w:jc w:val="both"/>
      </w:pPr>
      <w:r w:rsidRPr="00BA7872">
        <w:t>Для обеспечения прозрачной и понятной связи влияния основных мероприятий на достижение целей государственной программы информация, представленная в данном разделе, дает характеристику основных мероприятий подпрограммы государственной программы с акцентом на контрольные события, которые в большей степени затрагивают достижение целей государственной программы (далее - приоритетные основные мероприятия).</w:t>
      </w:r>
    </w:p>
    <w:p w:rsidR="00BA7872" w:rsidRPr="00BA7872" w:rsidRDefault="00BA7872" w:rsidP="00BA7872">
      <w:pPr>
        <w:pStyle w:val="ConsPlusNormal"/>
        <w:ind w:firstLine="540"/>
        <w:jc w:val="both"/>
      </w:pPr>
      <w:r w:rsidRPr="00BA7872">
        <w:t>В то же время в разделе 7 "Подпрограммы государственной программы" настоящей Государственной программы дается подробный перечень мероприятий подпрограмм, направленных на решение задач государственной программы и обеспечивающих достижение целей государственной 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 xml:space="preserve">4.1. Подпрограмма "Формирование </w:t>
      </w:r>
      <w:proofErr w:type="gramStart"/>
      <w:r w:rsidRPr="00BA7872">
        <w:t>благоприятной</w:t>
      </w:r>
      <w:proofErr w:type="gramEnd"/>
      <w:r w:rsidRPr="00BA7872">
        <w:t xml:space="preserve"> инвестиционной</w:t>
      </w:r>
    </w:p>
    <w:p w:rsidR="00BA7872" w:rsidRPr="00BA7872" w:rsidRDefault="00BA7872" w:rsidP="00BA7872">
      <w:pPr>
        <w:pStyle w:val="ConsPlusNormal"/>
        <w:jc w:val="center"/>
      </w:pPr>
      <w:r w:rsidRPr="00BA7872">
        <w:t>среды в Калужской области"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Достижение заявленных целей и решение поставленных задач подпрограммы будет осуществляться посредством реализации следующих приоритетных основных мероприятий:</w:t>
      </w:r>
    </w:p>
    <w:p w:rsidR="00BA7872" w:rsidRPr="00BA7872" w:rsidRDefault="00BA7872" w:rsidP="00BA7872">
      <w:pPr>
        <w:pStyle w:val="ConsPlusNormal"/>
        <w:ind w:firstLine="540"/>
        <w:jc w:val="both"/>
      </w:pPr>
      <w:r w:rsidRPr="00BA7872">
        <w:t>создание и развитие инфраструктуры индустриальных парков и особых экономических зон.</w:t>
      </w:r>
    </w:p>
    <w:p w:rsidR="00BA7872" w:rsidRPr="00BA7872" w:rsidRDefault="00BA7872" w:rsidP="00BA7872">
      <w:pPr>
        <w:pStyle w:val="ConsPlusNormal"/>
        <w:ind w:firstLine="540"/>
        <w:jc w:val="both"/>
      </w:pPr>
      <w:r w:rsidRPr="00BA7872">
        <w:t>Краткая характеристика основного мероприятия:</w:t>
      </w:r>
    </w:p>
    <w:p w:rsidR="00BA7872" w:rsidRPr="00BA7872" w:rsidRDefault="00BA7872" w:rsidP="00BA7872">
      <w:pPr>
        <w:pStyle w:val="ConsPlusNormal"/>
        <w:ind w:firstLine="540"/>
        <w:jc w:val="both"/>
      </w:pPr>
      <w:r w:rsidRPr="00BA7872">
        <w:t>- решает задачи по привлечению прямых иностранных инвестиций, содействует развитию особых экономических зон, формированию эффективной системы движения и складирования товаров и комплектующих, улучшению качества среды проживания с закреплением квалифицированных кадров, расширению возможностей для самореализации;</w:t>
      </w:r>
    </w:p>
    <w:p w:rsidR="00BA7872" w:rsidRPr="00BA7872" w:rsidRDefault="00BA7872" w:rsidP="00BA7872">
      <w:pPr>
        <w:pStyle w:val="ConsPlusNormal"/>
        <w:ind w:firstLine="540"/>
        <w:jc w:val="both"/>
      </w:pPr>
      <w:r w:rsidRPr="00BA7872">
        <w:t>- влияет на активное развитие жилищного строительства, обеспечивает приток населения в центры инвестиционной активности региона, обеспечивает снижение уровня безработицы, обеспечивает увеличение доходной базы бюджетов всех уровней;</w:t>
      </w:r>
    </w:p>
    <w:p w:rsidR="00BA7872" w:rsidRPr="00BA7872" w:rsidRDefault="00BA7872" w:rsidP="00BA7872">
      <w:pPr>
        <w:pStyle w:val="ConsPlusNormal"/>
        <w:ind w:firstLine="540"/>
        <w:jc w:val="both"/>
      </w:pPr>
      <w:r w:rsidRPr="00BA7872">
        <w:t>- реализуется с участием средств федерального бюджета при создании особых экономических зон, а также с привлечением собственных средств организаций;</w:t>
      </w:r>
    </w:p>
    <w:p w:rsidR="00BA7872" w:rsidRPr="00BA7872" w:rsidRDefault="00BA7872" w:rsidP="00BA7872">
      <w:pPr>
        <w:pStyle w:val="ConsPlusNormal"/>
        <w:ind w:firstLine="540"/>
        <w:jc w:val="both"/>
      </w:pPr>
      <w:r w:rsidRPr="00BA7872">
        <w:t xml:space="preserve">- обеспечит начало функционирования </w:t>
      </w:r>
      <w:proofErr w:type="spellStart"/>
      <w:r w:rsidRPr="00BA7872">
        <w:t>мультимодального</w:t>
      </w:r>
      <w:proofErr w:type="spellEnd"/>
      <w:r w:rsidRPr="00BA7872">
        <w:t xml:space="preserve"> </w:t>
      </w:r>
      <w:proofErr w:type="spellStart"/>
      <w:r w:rsidRPr="00BA7872">
        <w:t>терминально</w:t>
      </w:r>
      <w:proofErr w:type="spellEnd"/>
      <w:r w:rsidRPr="00BA7872">
        <w:t>-логистического центра общей площадью 450 га в индустриальном парке "</w:t>
      </w:r>
      <w:proofErr w:type="spellStart"/>
      <w:r w:rsidRPr="00BA7872">
        <w:t>Ворсино</w:t>
      </w:r>
      <w:proofErr w:type="spellEnd"/>
      <w:r w:rsidRPr="00BA7872">
        <w:t xml:space="preserve">", в состав которого войдут: железнодорожный грузовой парк, автомобильный и контейнерный терминалы, складские комплексы, что послужит формированию транспортно-логистического кластера, имеющего значительный потенциал к развитию с учетом активного экономического развития региона, а также наличия интеграционных связей с крупными промышленными </w:t>
      </w:r>
      <w:proofErr w:type="gramStart"/>
      <w:r w:rsidRPr="00BA7872">
        <w:t>центрами</w:t>
      </w:r>
      <w:proofErr w:type="gramEnd"/>
      <w:r w:rsidRPr="00BA7872">
        <w:t xml:space="preserve"> как региона, так и России в целом (2014 год).</w:t>
      </w:r>
    </w:p>
    <w:p w:rsidR="00BA7872" w:rsidRPr="00BA7872" w:rsidRDefault="00BA7872" w:rsidP="00BA7872">
      <w:pPr>
        <w:pStyle w:val="ConsPlusNormal"/>
        <w:ind w:firstLine="540"/>
        <w:jc w:val="both"/>
      </w:pPr>
      <w:r w:rsidRPr="00BA7872">
        <w:t>Создание благоприятной для инвестиционной деятельности административной среды.</w:t>
      </w:r>
    </w:p>
    <w:p w:rsidR="00BA7872" w:rsidRPr="00BA7872" w:rsidRDefault="00BA7872" w:rsidP="00BA7872">
      <w:pPr>
        <w:pStyle w:val="ConsPlusNormal"/>
        <w:ind w:firstLine="540"/>
        <w:jc w:val="both"/>
      </w:pPr>
      <w:r w:rsidRPr="00BA7872">
        <w:t>Краткая характеристика основного мероприятия:</w:t>
      </w:r>
    </w:p>
    <w:p w:rsidR="00BA7872" w:rsidRPr="00BA7872" w:rsidRDefault="00BA7872" w:rsidP="00BA7872">
      <w:pPr>
        <w:pStyle w:val="ConsPlusNormal"/>
        <w:ind w:firstLine="540"/>
        <w:jc w:val="both"/>
      </w:pPr>
      <w:r w:rsidRPr="00BA7872">
        <w:t>- решает задачи по устранению административных барьеров и инфраструктурных ограничений для развития инвестиционной деятельности; развитию механизмов государственно-частного партнерства;</w:t>
      </w:r>
    </w:p>
    <w:p w:rsidR="00BA7872" w:rsidRPr="00BA7872" w:rsidRDefault="00BA7872" w:rsidP="00BA7872">
      <w:pPr>
        <w:pStyle w:val="ConsPlusNormal"/>
        <w:ind w:firstLine="540"/>
        <w:jc w:val="both"/>
      </w:pPr>
      <w:r w:rsidRPr="00BA7872">
        <w:t>- влияет на формирование положительного имиджа региона, в том числе на международном уровне, как региона с благоприятным инвестиционным и социальным климатом;</w:t>
      </w:r>
    </w:p>
    <w:p w:rsidR="00BA7872" w:rsidRPr="00BA7872" w:rsidRDefault="00BA7872" w:rsidP="00BA7872">
      <w:pPr>
        <w:pStyle w:val="ConsPlusNormal"/>
        <w:ind w:firstLine="540"/>
        <w:jc w:val="both"/>
      </w:pPr>
      <w:r w:rsidRPr="00BA7872">
        <w:lastRenderedPageBreak/>
        <w:t>- обеспечит начало совместного и взаимовыгодного сотрудничества государства и частного бизнеса при реализации приоритетных социальных проектов на основе концессионных соглашений (2016 год);</w:t>
      </w:r>
    </w:p>
    <w:p w:rsidR="00BA7872" w:rsidRPr="00BA7872" w:rsidRDefault="00BA7872" w:rsidP="00BA7872">
      <w:pPr>
        <w:pStyle w:val="ConsPlusNormal"/>
        <w:ind w:firstLine="540"/>
        <w:jc w:val="both"/>
      </w:pPr>
      <w:r w:rsidRPr="00BA7872">
        <w:t xml:space="preserve">- обеспечит проведение ежегодного международного форума по развитию автомобилестроения и производства </w:t>
      </w:r>
      <w:proofErr w:type="spellStart"/>
      <w:r w:rsidRPr="00BA7872">
        <w:t>автокомпонентов</w:t>
      </w:r>
      <w:proofErr w:type="spellEnd"/>
      <w:r w:rsidRPr="00BA7872">
        <w:t xml:space="preserve"> "</w:t>
      </w:r>
      <w:proofErr w:type="spellStart"/>
      <w:r w:rsidRPr="00BA7872">
        <w:t>АвтоЭволюция</w:t>
      </w:r>
      <w:proofErr w:type="spellEnd"/>
      <w:r w:rsidRPr="00BA7872">
        <w:t>" и международного фестиваля "Дни Европы".</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4.2. Подпрограмма "Развитие промышленного сектора экономики</w:t>
      </w:r>
    </w:p>
    <w:p w:rsidR="00BA7872" w:rsidRPr="00BA7872" w:rsidRDefault="00BA7872" w:rsidP="00BA7872">
      <w:pPr>
        <w:pStyle w:val="ConsPlusNormal"/>
        <w:jc w:val="center"/>
      </w:pPr>
      <w:r w:rsidRPr="00BA7872">
        <w:t>Калужской области"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Достижение заявленных целей и решение поставленных задач подпрограммы будет осуществляться посредством реализации следующего приоритетного основного мероприятия:</w:t>
      </w:r>
    </w:p>
    <w:p w:rsidR="00BA7872" w:rsidRPr="00BA7872" w:rsidRDefault="00BA7872" w:rsidP="00BA7872">
      <w:pPr>
        <w:pStyle w:val="ConsPlusNormal"/>
        <w:ind w:firstLine="540"/>
        <w:jc w:val="both"/>
      </w:pPr>
      <w:r w:rsidRPr="00BA7872">
        <w:t>государственная поддержка предприятий, осуществляющих модернизацию и техническое перевооружение производства.</w:t>
      </w:r>
    </w:p>
    <w:p w:rsidR="00BA7872" w:rsidRPr="00BA7872" w:rsidRDefault="00BA7872" w:rsidP="00BA7872">
      <w:pPr>
        <w:pStyle w:val="ConsPlusNormal"/>
        <w:ind w:firstLine="540"/>
        <w:jc w:val="both"/>
      </w:pPr>
      <w:r w:rsidRPr="00BA7872">
        <w:t>Краткая характеристика основного мероприятия:</w:t>
      </w:r>
    </w:p>
    <w:p w:rsidR="00BA7872" w:rsidRPr="00BA7872" w:rsidRDefault="00BA7872" w:rsidP="00BA7872">
      <w:pPr>
        <w:pStyle w:val="ConsPlusNormal"/>
        <w:ind w:firstLine="540"/>
        <w:jc w:val="both"/>
      </w:pPr>
      <w:r w:rsidRPr="00BA7872">
        <w:t>- решает задачи по стимулированию модернизации в промышленном секторе экономики Калужской области;</w:t>
      </w:r>
    </w:p>
    <w:p w:rsidR="00BA7872" w:rsidRPr="00BA7872" w:rsidRDefault="00BA7872" w:rsidP="00BA7872">
      <w:pPr>
        <w:pStyle w:val="ConsPlusNormal"/>
        <w:ind w:firstLine="540"/>
        <w:jc w:val="both"/>
      </w:pPr>
      <w:r w:rsidRPr="00BA7872">
        <w:t>- влияет на увеличение доходной базы бюджетов всех уровней;</w:t>
      </w:r>
    </w:p>
    <w:p w:rsidR="00BA7872" w:rsidRPr="00BA7872" w:rsidRDefault="00BA7872" w:rsidP="00BA7872">
      <w:pPr>
        <w:pStyle w:val="ConsPlusNormal"/>
        <w:ind w:firstLine="540"/>
        <w:jc w:val="both"/>
      </w:pPr>
      <w:r w:rsidRPr="00BA7872">
        <w:t>- реализуется с участием собственных средств организаций;</w:t>
      </w:r>
    </w:p>
    <w:p w:rsidR="00BA7872" w:rsidRPr="00BA7872" w:rsidRDefault="00BA7872" w:rsidP="00BA7872">
      <w:pPr>
        <w:pStyle w:val="ConsPlusNormal"/>
        <w:ind w:firstLine="540"/>
        <w:jc w:val="both"/>
      </w:pPr>
      <w:r w:rsidRPr="00BA7872">
        <w:t>- обеспечит выпуск новой конкурентоспособной продукции организациями, получившими государственную поддержку.</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 xml:space="preserve">4.3. Подпрограмма "Развитие промышленности </w:t>
      </w:r>
      <w:proofErr w:type="gramStart"/>
      <w:r w:rsidRPr="00BA7872">
        <w:t>строительных</w:t>
      </w:r>
      <w:proofErr w:type="gramEnd"/>
    </w:p>
    <w:p w:rsidR="00BA7872" w:rsidRPr="00BA7872" w:rsidRDefault="00BA7872" w:rsidP="00BA7872">
      <w:pPr>
        <w:pStyle w:val="ConsPlusNormal"/>
        <w:jc w:val="center"/>
      </w:pPr>
      <w:r w:rsidRPr="00BA7872">
        <w:t xml:space="preserve">материалов и индустриального домостроения в </w:t>
      </w:r>
      <w:proofErr w:type="gramStart"/>
      <w:r w:rsidRPr="00BA7872">
        <w:t>Калужской</w:t>
      </w:r>
      <w:proofErr w:type="gramEnd"/>
    </w:p>
    <w:p w:rsidR="00BA7872" w:rsidRPr="00BA7872" w:rsidRDefault="00BA7872" w:rsidP="00BA7872">
      <w:pPr>
        <w:pStyle w:val="ConsPlusNormal"/>
        <w:jc w:val="center"/>
      </w:pPr>
      <w:r w:rsidRPr="00BA7872">
        <w:t>области"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Достижение заявленных целей и решение поставленных задач подпрограммы будет осуществляться посредством реализации следующего приоритетного основного мероприятия:</w:t>
      </w:r>
    </w:p>
    <w:p w:rsidR="00BA7872" w:rsidRPr="00BA7872" w:rsidRDefault="00BA7872" w:rsidP="00BA7872">
      <w:pPr>
        <w:pStyle w:val="ConsPlusNormal"/>
        <w:ind w:firstLine="540"/>
        <w:jc w:val="both"/>
      </w:pPr>
      <w:r w:rsidRPr="00BA7872">
        <w:t>содействие перспективному развитию организаций промышленности строительных материалов и индустриального домостроения в Калужской области.</w:t>
      </w:r>
    </w:p>
    <w:p w:rsidR="00BA7872" w:rsidRPr="00BA7872" w:rsidRDefault="00BA7872" w:rsidP="00BA7872">
      <w:pPr>
        <w:pStyle w:val="ConsPlusNormal"/>
        <w:ind w:firstLine="540"/>
        <w:jc w:val="both"/>
      </w:pPr>
      <w:r w:rsidRPr="00BA7872">
        <w:t>Краткая характеристика основного мероприятия:</w:t>
      </w:r>
    </w:p>
    <w:p w:rsidR="00BA7872" w:rsidRPr="00BA7872" w:rsidRDefault="00BA7872" w:rsidP="00BA7872">
      <w:pPr>
        <w:pStyle w:val="ConsPlusNormal"/>
        <w:ind w:firstLine="540"/>
        <w:jc w:val="both"/>
      </w:pPr>
      <w:r w:rsidRPr="00BA7872">
        <w:t>- решает задачу по созданию новых ресурсосберегающих, экономически эффективных и экологически безопасных произво</w:t>
      </w:r>
      <w:proofErr w:type="gramStart"/>
      <w:r w:rsidRPr="00BA7872">
        <w:t>дств стр</w:t>
      </w:r>
      <w:proofErr w:type="gramEnd"/>
      <w:r w:rsidRPr="00BA7872">
        <w:t>оительных материалов, изделий и конструкций;</w:t>
      </w:r>
    </w:p>
    <w:p w:rsidR="00BA7872" w:rsidRPr="00BA7872" w:rsidRDefault="00BA7872" w:rsidP="00BA7872">
      <w:pPr>
        <w:pStyle w:val="ConsPlusNormal"/>
        <w:ind w:firstLine="540"/>
        <w:jc w:val="both"/>
      </w:pPr>
      <w:r w:rsidRPr="00BA7872">
        <w:t>- влияет на использование местного сырьевого ресурса территорий, снижение уровня безработицы, развитие дорожной сети региона;</w:t>
      </w:r>
    </w:p>
    <w:p w:rsidR="00BA7872" w:rsidRPr="00BA7872" w:rsidRDefault="00BA7872" w:rsidP="00BA7872">
      <w:pPr>
        <w:pStyle w:val="ConsPlusNormal"/>
        <w:ind w:firstLine="540"/>
        <w:jc w:val="both"/>
      </w:pPr>
      <w:r w:rsidRPr="00BA7872">
        <w:t>- реализуется с участием средств федерального бюджета при поддержке организаций, осуществляющих техническое перевооружение и реконструкцию, обеспечивающих выпуск новой конкурентоспособной продукции, а также с привлечением собственных средств организаций;</w:t>
      </w:r>
    </w:p>
    <w:p w:rsidR="00BA7872" w:rsidRPr="00BA7872" w:rsidRDefault="00BA7872" w:rsidP="00BA7872">
      <w:pPr>
        <w:pStyle w:val="ConsPlusNormal"/>
        <w:ind w:firstLine="540"/>
        <w:jc w:val="both"/>
      </w:pPr>
      <w:r w:rsidRPr="00BA7872">
        <w:t>- обеспечит начало функционирования цементных заводов: ОАО "</w:t>
      </w:r>
      <w:proofErr w:type="spellStart"/>
      <w:r w:rsidRPr="00BA7872">
        <w:t>Лафарж</w:t>
      </w:r>
      <w:proofErr w:type="spellEnd"/>
      <w:r w:rsidRPr="00BA7872">
        <w:t xml:space="preserve"> Цемент" (Ферзиковский район) мощностью 2 млн. тонн цемента в год </w:t>
      </w:r>
      <w:proofErr w:type="gramStart"/>
      <w:r w:rsidRPr="00BA7872">
        <w:t>и ООО</w:t>
      </w:r>
      <w:proofErr w:type="gramEnd"/>
      <w:r w:rsidRPr="00BA7872">
        <w:t xml:space="preserve"> "Калужский цементный завод" (Думиничский район) мощностью 3,5 млн. тонн цемента в год (2014 год).</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4.4. Подпрограмма "Применение композиционных материалов</w:t>
      </w:r>
    </w:p>
    <w:p w:rsidR="00BA7872" w:rsidRPr="00BA7872" w:rsidRDefault="00BA7872" w:rsidP="00BA7872">
      <w:pPr>
        <w:pStyle w:val="ConsPlusNormal"/>
        <w:jc w:val="center"/>
      </w:pPr>
      <w:r w:rsidRPr="00BA7872">
        <w:t>и изделий из них в Калужской области"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Достижение заявленных целей и решение поставленных задач подпрограммы будет осуществляться посредством реализации следующих основных мероприятий:</w:t>
      </w:r>
    </w:p>
    <w:p w:rsidR="00BA7872" w:rsidRPr="00BA7872" w:rsidRDefault="00BA7872" w:rsidP="00BA7872">
      <w:pPr>
        <w:pStyle w:val="ConsPlusNormal"/>
        <w:ind w:firstLine="540"/>
        <w:jc w:val="both"/>
      </w:pPr>
      <w:r w:rsidRPr="00BA7872">
        <w:t>стимулирование (популяризация) спроса на композиционные материалы и изделия из них.</w:t>
      </w:r>
    </w:p>
    <w:p w:rsidR="00BA7872" w:rsidRPr="00BA7872" w:rsidRDefault="00BA7872" w:rsidP="00BA7872">
      <w:pPr>
        <w:pStyle w:val="ConsPlusNormal"/>
        <w:ind w:firstLine="540"/>
        <w:jc w:val="both"/>
      </w:pPr>
      <w:r w:rsidRPr="00BA7872">
        <w:t>Краткая характеристика основного мероприятия:</w:t>
      </w:r>
    </w:p>
    <w:p w:rsidR="00BA7872" w:rsidRPr="00BA7872" w:rsidRDefault="00BA7872" w:rsidP="00BA7872">
      <w:pPr>
        <w:pStyle w:val="ConsPlusNormal"/>
        <w:ind w:firstLine="540"/>
        <w:jc w:val="both"/>
      </w:pPr>
      <w:r w:rsidRPr="00BA7872">
        <w:t>- решает задачи по разработке и реализации мер по стимулированию спроса на композиционные материалы и изделия из них, формированию центров компетенций по ключевым направлениям развития производства и использования композиционных материалов и изделий из них, в том числе в рамках инновационных промышленных кластеров;</w:t>
      </w:r>
    </w:p>
    <w:p w:rsidR="00BA7872" w:rsidRPr="00BA7872" w:rsidRDefault="00BA7872" w:rsidP="00BA7872">
      <w:pPr>
        <w:pStyle w:val="ConsPlusNormal"/>
        <w:ind w:firstLine="540"/>
        <w:jc w:val="both"/>
      </w:pPr>
      <w:r w:rsidRPr="00BA7872">
        <w:t>- оказывает влияние на сферу строительства, жилищно-коммунального хозяйства, организации транспортной инфраструктуры, энергетики, физкультуры и спорта, где применение композиционных материалов и изделий из них способно обеспечить существенную экономию бюджетных сре</w:t>
      </w:r>
      <w:proofErr w:type="gramStart"/>
      <w:r w:rsidRPr="00BA7872">
        <w:t>дств в св</w:t>
      </w:r>
      <w:proofErr w:type="gramEnd"/>
      <w:r w:rsidRPr="00BA7872">
        <w:t>язи с увеличением срока службы конструкций и изделий, снижением транспортных и эксплуатационных расходов, повышением энергоэффективности;</w:t>
      </w:r>
    </w:p>
    <w:p w:rsidR="00BA7872" w:rsidRPr="00BA7872" w:rsidRDefault="00BA7872" w:rsidP="00BA7872">
      <w:pPr>
        <w:pStyle w:val="ConsPlusNormal"/>
        <w:ind w:firstLine="540"/>
        <w:jc w:val="both"/>
      </w:pPr>
      <w:r w:rsidRPr="00BA7872">
        <w:t>- обеспечит формирование информационной базы по имеющимся проектам по созданию образцов продукции и технологических решений на территории Калужской области, реализованных с использованием композиционных материалов и изделий из них (2015 год).</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lastRenderedPageBreak/>
        <w:t>4.5. Подпрограмма "Организация транспортного обслуживания</w:t>
      </w:r>
    </w:p>
    <w:p w:rsidR="00BA7872" w:rsidRPr="00BA7872" w:rsidRDefault="00BA7872" w:rsidP="00BA7872">
      <w:pPr>
        <w:pStyle w:val="ConsPlusNormal"/>
        <w:jc w:val="center"/>
      </w:pPr>
      <w:r w:rsidRPr="00BA7872">
        <w:t>населения на территории Калужской области"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Достижение заявленных целей и решение поставленных задач подпрограммы будет осуществляться посредством реализации следующих приоритетных основных мероприятий:</w:t>
      </w:r>
    </w:p>
    <w:p w:rsidR="00BA7872" w:rsidRPr="00BA7872" w:rsidRDefault="00BA7872" w:rsidP="00BA7872">
      <w:pPr>
        <w:pStyle w:val="ConsPlusNormal"/>
        <w:ind w:firstLine="540"/>
        <w:jc w:val="both"/>
      </w:pPr>
      <w:r w:rsidRPr="00BA7872">
        <w:t>- обеспечение осуществления перевозки пассажиров воздушным, водным, железнодорожным и автомобильным транспортом в межмуниципальном и пригородном сообщении;</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формирование условий для развития и совершенствования системы транспортного обслуживания населения.</w:t>
      </w:r>
    </w:p>
    <w:p w:rsidR="00BA7872" w:rsidRPr="00BA7872" w:rsidRDefault="00BA7872" w:rsidP="00BA7872">
      <w:pPr>
        <w:pStyle w:val="ConsPlusNormal"/>
        <w:jc w:val="both"/>
      </w:pPr>
      <w:r w:rsidRPr="00BA7872">
        <w:t>(абзац введен Постановлением Правительства Калужской области от 09.03.2016 N 149)</w:t>
      </w:r>
    </w:p>
    <w:p w:rsidR="00BA7872" w:rsidRPr="00BA7872" w:rsidRDefault="00BA7872" w:rsidP="00BA7872">
      <w:pPr>
        <w:pStyle w:val="ConsPlusNormal"/>
        <w:ind w:firstLine="540"/>
        <w:jc w:val="both"/>
      </w:pPr>
      <w:r w:rsidRPr="00BA7872">
        <w:t>Краткая характеристика основного мероприятия:</w:t>
      </w:r>
    </w:p>
    <w:p w:rsidR="00BA7872" w:rsidRPr="00BA7872" w:rsidRDefault="00BA7872" w:rsidP="00BA7872">
      <w:pPr>
        <w:pStyle w:val="ConsPlusNormal"/>
        <w:ind w:firstLine="540"/>
        <w:jc w:val="both"/>
      </w:pPr>
      <w:r w:rsidRPr="00BA7872">
        <w:t>- решает задачи по организации транспортного обслуживания населения воздушным, водным, железнодорожным и автомобильным транспортом в межмуниципальном и пригородном сообщении, по удовлетворению потребности региона в услугах авиации общего назначения, а также по содействию в формировании и развитии инфраструктуры для судов авиации общего назначения;</w:t>
      </w:r>
    </w:p>
    <w:p w:rsidR="00BA7872" w:rsidRPr="00BA7872" w:rsidRDefault="00BA7872" w:rsidP="00BA7872">
      <w:pPr>
        <w:pStyle w:val="ConsPlusNormal"/>
        <w:jc w:val="both"/>
      </w:pPr>
      <w:r w:rsidRPr="00BA7872">
        <w:t>(в ред. Постановления Правительства Калужской области от 14.08.2014 N 474)</w:t>
      </w:r>
    </w:p>
    <w:p w:rsidR="00BA7872" w:rsidRPr="00BA7872" w:rsidRDefault="00BA7872" w:rsidP="00BA7872">
      <w:pPr>
        <w:pStyle w:val="ConsPlusNormal"/>
        <w:ind w:firstLine="540"/>
        <w:jc w:val="both"/>
      </w:pPr>
      <w:r w:rsidRPr="00BA7872">
        <w:t>- влияет на обеспечение социальной поддержки граждан, в том числе в сельской местности;</w:t>
      </w:r>
    </w:p>
    <w:p w:rsidR="00BA7872" w:rsidRPr="00BA7872" w:rsidRDefault="00BA7872" w:rsidP="00BA7872">
      <w:pPr>
        <w:pStyle w:val="ConsPlusNormal"/>
        <w:jc w:val="both"/>
      </w:pPr>
      <w:r w:rsidRPr="00BA7872">
        <w:t>(в ред. Постановления Правительства Калужской области от 14.08.2014 N 474)</w:t>
      </w:r>
    </w:p>
    <w:p w:rsidR="00BA7872" w:rsidRPr="00BA7872" w:rsidRDefault="00BA7872" w:rsidP="00BA7872">
      <w:pPr>
        <w:pStyle w:val="ConsPlusNormal"/>
        <w:ind w:firstLine="540"/>
        <w:jc w:val="both"/>
      </w:pPr>
      <w:r w:rsidRPr="00BA7872">
        <w:t>- реализуется с участием средств федерального и областного бюджетов;</w:t>
      </w:r>
    </w:p>
    <w:p w:rsidR="00BA7872" w:rsidRPr="00BA7872" w:rsidRDefault="00BA7872" w:rsidP="00BA7872">
      <w:pPr>
        <w:pStyle w:val="ConsPlusNormal"/>
        <w:jc w:val="both"/>
      </w:pPr>
      <w:r w:rsidRPr="00BA7872">
        <w:t>(в ред. Постановления Правительства Калужской области от 14.08.2014 N 474)</w:t>
      </w:r>
    </w:p>
    <w:p w:rsidR="00BA7872" w:rsidRPr="00BA7872" w:rsidRDefault="00BA7872" w:rsidP="00BA7872">
      <w:pPr>
        <w:pStyle w:val="ConsPlusNormal"/>
        <w:ind w:firstLine="540"/>
        <w:jc w:val="both"/>
      </w:pPr>
      <w:r w:rsidRPr="00BA7872">
        <w:t>- обеспечивает ввод в эксплуатацию аэропорта "Калуга" в г. Калуге (2015 год), что создает в регионе возможность предоставления новой услуги в части перевозки пассажиров и грузов воздушным транспортом, а также создает условия для развития авиации общего назначения.</w:t>
      </w:r>
    </w:p>
    <w:p w:rsidR="00BA7872" w:rsidRPr="00BA7872" w:rsidRDefault="00BA7872" w:rsidP="00BA7872">
      <w:pPr>
        <w:pStyle w:val="ConsPlusNormal"/>
        <w:jc w:val="both"/>
      </w:pPr>
      <w:r w:rsidRPr="00BA7872">
        <w:t>(в ред. Постановлений Правительства Калужской области от 14.08.2014 N 474, от 25.12.2014 N 781)</w:t>
      </w:r>
    </w:p>
    <w:p w:rsidR="00BA7872" w:rsidRPr="00BA7872" w:rsidRDefault="00BA7872" w:rsidP="00BA7872">
      <w:pPr>
        <w:pStyle w:val="ConsPlusNormal"/>
        <w:ind w:firstLine="540"/>
        <w:jc w:val="both"/>
      </w:pPr>
      <w:r w:rsidRPr="00BA7872">
        <w:t>Формирование условий для развития и совершенствования системы транспортного обслуживания населения.</w:t>
      </w:r>
    </w:p>
    <w:p w:rsidR="00BA7872" w:rsidRPr="00BA7872" w:rsidRDefault="00BA7872" w:rsidP="00BA7872">
      <w:pPr>
        <w:pStyle w:val="ConsPlusNormal"/>
        <w:ind w:firstLine="540"/>
        <w:jc w:val="both"/>
      </w:pPr>
      <w:r w:rsidRPr="00BA7872">
        <w:t>Краткая характеристика основного мероприятия:</w:t>
      </w:r>
    </w:p>
    <w:p w:rsidR="00BA7872" w:rsidRPr="00BA7872" w:rsidRDefault="00BA7872" w:rsidP="00BA7872">
      <w:pPr>
        <w:pStyle w:val="ConsPlusNormal"/>
        <w:ind w:firstLine="540"/>
        <w:jc w:val="both"/>
      </w:pPr>
      <w:r w:rsidRPr="00BA7872">
        <w:t>- решает задачу по техническому оснащению и модернизации пассажирского транспортного комплекса Калужской области;</w:t>
      </w:r>
    </w:p>
    <w:p w:rsidR="00BA7872" w:rsidRPr="00BA7872" w:rsidRDefault="00BA7872" w:rsidP="00BA7872">
      <w:pPr>
        <w:pStyle w:val="ConsPlusNormal"/>
        <w:ind w:firstLine="540"/>
        <w:jc w:val="both"/>
      </w:pPr>
      <w:r w:rsidRPr="00BA7872">
        <w:t>- влияет на снижение энергоемкости внутреннего регионального продукта, загрязнения окружающей среды;</w:t>
      </w:r>
    </w:p>
    <w:p w:rsidR="00BA7872" w:rsidRPr="00BA7872" w:rsidRDefault="00BA7872" w:rsidP="00BA7872">
      <w:pPr>
        <w:pStyle w:val="ConsPlusNormal"/>
        <w:ind w:firstLine="540"/>
        <w:jc w:val="both"/>
      </w:pPr>
      <w:r w:rsidRPr="00BA7872">
        <w:t>- реализуется с участием средств муниципальных бюджетов, привлечением собственных средств организаций;</w:t>
      </w:r>
    </w:p>
    <w:p w:rsidR="00BA7872" w:rsidRPr="00BA7872" w:rsidRDefault="00BA7872" w:rsidP="00BA7872">
      <w:pPr>
        <w:pStyle w:val="ConsPlusNormal"/>
        <w:ind w:firstLine="540"/>
        <w:jc w:val="both"/>
      </w:pPr>
      <w:r w:rsidRPr="00BA7872">
        <w:t>- обеспечит приобретение транспортных средств, в том числе работающих на газомоторном топливе;</w:t>
      </w:r>
    </w:p>
    <w:p w:rsidR="00BA7872" w:rsidRPr="00BA7872" w:rsidRDefault="00BA7872" w:rsidP="00BA7872">
      <w:pPr>
        <w:pStyle w:val="ConsPlusNormal"/>
        <w:ind w:firstLine="540"/>
        <w:jc w:val="both"/>
      </w:pPr>
      <w:r w:rsidRPr="00BA7872">
        <w:t>- обеспечит утилизацию транспортных средств.</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4.6. Подпрограмма "Развитие торговли в Калужской области"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Достижение заявленных целей и решение поставленных задач подпрограммы будет осуществляться посредством реализации следующего приоритетного основного мероприятия:</w:t>
      </w:r>
    </w:p>
    <w:p w:rsidR="00BA7872" w:rsidRPr="00BA7872" w:rsidRDefault="00BA7872" w:rsidP="00BA7872">
      <w:pPr>
        <w:pStyle w:val="ConsPlusNormal"/>
        <w:ind w:firstLine="540"/>
        <w:jc w:val="both"/>
      </w:pPr>
      <w:r w:rsidRPr="00BA7872">
        <w:t>стимулирование предоставления населению качественных услуг торговли.</w:t>
      </w:r>
    </w:p>
    <w:p w:rsidR="00BA7872" w:rsidRPr="00BA7872" w:rsidRDefault="00BA7872" w:rsidP="00BA7872">
      <w:pPr>
        <w:pStyle w:val="ConsPlusNormal"/>
        <w:ind w:firstLine="540"/>
        <w:jc w:val="both"/>
      </w:pPr>
      <w:r w:rsidRPr="00BA7872">
        <w:t>Краткая характеристика основного мероприятия:</w:t>
      </w:r>
    </w:p>
    <w:p w:rsidR="00BA7872" w:rsidRPr="00BA7872" w:rsidRDefault="00BA7872" w:rsidP="00BA7872">
      <w:pPr>
        <w:pStyle w:val="ConsPlusNormal"/>
        <w:ind w:firstLine="540"/>
        <w:jc w:val="both"/>
      </w:pPr>
      <w:r w:rsidRPr="00BA7872">
        <w:t>- решает задачи по развитию инфраструктуры торговли, в том числе развитию сети нестационарных торговых и мобильных объектов Калужской области, достижению норматива обеспеченности населения площадью торговых объектов, а также по повышению качества и безопасности товаров, находящихся в торговом обороте;</w:t>
      </w:r>
    </w:p>
    <w:p w:rsidR="00BA7872" w:rsidRPr="00BA7872" w:rsidRDefault="00BA7872" w:rsidP="00BA7872">
      <w:pPr>
        <w:pStyle w:val="ConsPlusNormal"/>
        <w:jc w:val="both"/>
      </w:pPr>
      <w:r w:rsidRPr="00BA7872">
        <w:t>(в ред. Постановления Правительства Калужской области от 09.10.2015 N 573)</w:t>
      </w:r>
    </w:p>
    <w:p w:rsidR="00BA7872" w:rsidRPr="00BA7872" w:rsidRDefault="00BA7872" w:rsidP="00BA7872">
      <w:pPr>
        <w:pStyle w:val="ConsPlusNormal"/>
        <w:ind w:firstLine="540"/>
        <w:jc w:val="both"/>
      </w:pPr>
      <w:r w:rsidRPr="00BA7872">
        <w:t>- способствует выявлению современных тенденций в сфере развития потребительского рынка, пропаганде передовых технологий, также сохранению и укреплению здоровья граждан;</w:t>
      </w:r>
    </w:p>
    <w:p w:rsidR="00BA7872" w:rsidRPr="00BA7872" w:rsidRDefault="00BA7872" w:rsidP="00BA7872">
      <w:pPr>
        <w:pStyle w:val="ConsPlusNormal"/>
        <w:ind w:firstLine="540"/>
        <w:jc w:val="both"/>
      </w:pPr>
      <w:r w:rsidRPr="00BA7872">
        <w:t>- реализуется с участием средств областного бюджета, привлечением собственных средств организаций и предпринимателей;</w:t>
      </w:r>
    </w:p>
    <w:p w:rsidR="00BA7872" w:rsidRPr="00BA7872" w:rsidRDefault="00BA7872" w:rsidP="00BA7872">
      <w:pPr>
        <w:pStyle w:val="ConsPlusNormal"/>
        <w:jc w:val="both"/>
      </w:pPr>
      <w:r w:rsidRPr="00BA7872">
        <w:t>(в ред. Постановления Правительства Калужской области от 09.10.2015 N 573)</w:t>
      </w:r>
    </w:p>
    <w:p w:rsidR="00BA7872" w:rsidRPr="00BA7872" w:rsidRDefault="00BA7872" w:rsidP="00BA7872">
      <w:pPr>
        <w:pStyle w:val="ConsPlusNormal"/>
        <w:ind w:firstLine="540"/>
        <w:jc w:val="both"/>
      </w:pPr>
      <w:r w:rsidRPr="00BA7872">
        <w:t>- обеспечит проведение ежегодно не менее трех областных конкурсов в сфере потребительского рынка.</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4.7. Подпрограмма "Улучшение условий и охраны труда</w:t>
      </w:r>
    </w:p>
    <w:p w:rsidR="00BA7872" w:rsidRPr="00BA7872" w:rsidRDefault="00BA7872" w:rsidP="00BA7872">
      <w:pPr>
        <w:pStyle w:val="ConsPlusNormal"/>
        <w:jc w:val="center"/>
      </w:pPr>
      <w:r w:rsidRPr="00BA7872">
        <w:t>в Калужской области"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lastRenderedPageBreak/>
        <w:t>Достижение заявленных целей и решение поставленных задач подпрограммы будет осуществляться посредством реализации следующего приоритетного основного мероприятия:</w:t>
      </w:r>
    </w:p>
    <w:p w:rsidR="00BA7872" w:rsidRPr="00BA7872" w:rsidRDefault="00BA7872" w:rsidP="00BA7872">
      <w:pPr>
        <w:pStyle w:val="ConsPlusNormal"/>
        <w:ind w:firstLine="540"/>
        <w:jc w:val="both"/>
      </w:pPr>
      <w:r w:rsidRPr="00BA7872">
        <w:t>обеспечение соответствия условий и охраны труда в организациях Калужской области.</w:t>
      </w:r>
    </w:p>
    <w:p w:rsidR="00BA7872" w:rsidRPr="00BA7872" w:rsidRDefault="00BA7872" w:rsidP="00BA7872">
      <w:pPr>
        <w:pStyle w:val="ConsPlusNormal"/>
        <w:ind w:firstLine="540"/>
        <w:jc w:val="both"/>
      </w:pPr>
      <w:r w:rsidRPr="00BA7872">
        <w:t>Краткая характеристика основного мероприятия:</w:t>
      </w:r>
    </w:p>
    <w:p w:rsidR="00BA7872" w:rsidRPr="00BA7872" w:rsidRDefault="00BA7872" w:rsidP="00BA7872">
      <w:pPr>
        <w:pStyle w:val="ConsPlusNormal"/>
        <w:ind w:firstLine="540"/>
        <w:jc w:val="both"/>
      </w:pPr>
      <w:r w:rsidRPr="00BA7872">
        <w:t>- решает задачу по снижению производственного травматизма и профессиональной заболеваемости работников организаций;</w:t>
      </w:r>
    </w:p>
    <w:p w:rsidR="00BA7872" w:rsidRPr="00BA7872" w:rsidRDefault="00BA7872" w:rsidP="00BA7872">
      <w:pPr>
        <w:pStyle w:val="ConsPlusNormal"/>
        <w:ind w:firstLine="540"/>
        <w:jc w:val="both"/>
      </w:pPr>
      <w:r w:rsidRPr="00BA7872">
        <w:t>- влияет на условия организации трудовой деятельности, обеспечивающие сохранение жизни и здоровья работников, и, таким образом, на продолжительность жизни в трудоспособном возрасте;</w:t>
      </w:r>
    </w:p>
    <w:p w:rsidR="00BA7872" w:rsidRPr="00BA7872" w:rsidRDefault="00BA7872" w:rsidP="00BA7872">
      <w:pPr>
        <w:pStyle w:val="ConsPlusNormal"/>
        <w:ind w:firstLine="540"/>
        <w:jc w:val="both"/>
      </w:pPr>
      <w:r w:rsidRPr="00BA7872">
        <w:t>- развивает и усиливает роль социального партнерства с работодателями в сфере охраны труда;</w:t>
      </w:r>
    </w:p>
    <w:p w:rsidR="00BA7872" w:rsidRPr="00BA7872" w:rsidRDefault="00BA7872" w:rsidP="00BA7872">
      <w:pPr>
        <w:pStyle w:val="ConsPlusNormal"/>
        <w:ind w:firstLine="540"/>
        <w:jc w:val="both"/>
      </w:pPr>
      <w:r w:rsidRPr="00BA7872">
        <w:t>- реализуется с привлечением собственных средств организаций;</w:t>
      </w:r>
    </w:p>
    <w:p w:rsidR="00BA7872" w:rsidRPr="00BA7872" w:rsidRDefault="00BA7872" w:rsidP="00BA7872">
      <w:pPr>
        <w:pStyle w:val="ConsPlusNormal"/>
        <w:ind w:firstLine="540"/>
        <w:jc w:val="both"/>
      </w:pPr>
      <w:r w:rsidRPr="00BA7872">
        <w:t>- обеспечит ежегодное проведение аттестации рабочих мест в государственных учреждениях и организациях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 xml:space="preserve">4.8. Подпрограмма "Совершенствование </w:t>
      </w:r>
      <w:proofErr w:type="gramStart"/>
      <w:r w:rsidRPr="00BA7872">
        <w:t>государственного</w:t>
      </w:r>
      <w:proofErr w:type="gramEnd"/>
    </w:p>
    <w:p w:rsidR="00BA7872" w:rsidRPr="00BA7872" w:rsidRDefault="00BA7872" w:rsidP="00BA7872">
      <w:pPr>
        <w:pStyle w:val="ConsPlusNormal"/>
        <w:jc w:val="center"/>
      </w:pPr>
      <w:r w:rsidRPr="00BA7872">
        <w:t>управления и регулирования в Калужской области"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Достижение заявленных целей и решение поставленных задач подпрограммы будет осуществляться посредством реализации следующего приоритетного основного мероприятия:</w:t>
      </w:r>
    </w:p>
    <w:p w:rsidR="00BA7872" w:rsidRPr="00BA7872" w:rsidRDefault="00BA7872" w:rsidP="00BA7872">
      <w:pPr>
        <w:pStyle w:val="ConsPlusNormal"/>
        <w:ind w:firstLine="540"/>
        <w:jc w:val="both"/>
      </w:pPr>
      <w:r w:rsidRPr="00BA7872">
        <w:t>информатизация и автоматизация процессов государственного управления и регулирования.</w:t>
      </w:r>
    </w:p>
    <w:p w:rsidR="00BA7872" w:rsidRPr="00BA7872" w:rsidRDefault="00BA7872" w:rsidP="00BA7872">
      <w:pPr>
        <w:pStyle w:val="ConsPlusNormal"/>
        <w:ind w:firstLine="540"/>
        <w:jc w:val="both"/>
      </w:pPr>
      <w:r w:rsidRPr="00BA7872">
        <w:t>Краткая характеристика основного мероприятия:</w:t>
      </w:r>
    </w:p>
    <w:p w:rsidR="00BA7872" w:rsidRPr="00BA7872" w:rsidRDefault="00BA7872" w:rsidP="00BA7872">
      <w:pPr>
        <w:pStyle w:val="ConsPlusNormal"/>
        <w:ind w:firstLine="540"/>
        <w:jc w:val="both"/>
      </w:pPr>
      <w:r w:rsidRPr="00BA7872">
        <w:t>- решает задачи по обеспечению всем заинтересованным лицам равного открытого доступа в сети Интернет к информации о проведении торгов для государственных и муниципальных нужд, обеспечению государственного контроля регулируемых цен и тарифов;</w:t>
      </w:r>
    </w:p>
    <w:p w:rsidR="00BA7872" w:rsidRPr="00BA7872" w:rsidRDefault="00BA7872" w:rsidP="00BA7872">
      <w:pPr>
        <w:pStyle w:val="ConsPlusNormal"/>
        <w:ind w:firstLine="540"/>
        <w:jc w:val="both"/>
      </w:pPr>
      <w:r w:rsidRPr="00BA7872">
        <w:t>- влияет на уровень коррупции в государственных органах исполнительной власти, органов местного самоуправления;</w:t>
      </w:r>
    </w:p>
    <w:p w:rsidR="00BA7872" w:rsidRPr="00BA7872" w:rsidRDefault="00BA7872" w:rsidP="00BA7872">
      <w:pPr>
        <w:pStyle w:val="ConsPlusNormal"/>
        <w:ind w:firstLine="540"/>
        <w:jc w:val="both"/>
      </w:pPr>
      <w:r w:rsidRPr="00BA7872">
        <w:t xml:space="preserve">- обеспечит начало функционирования </w:t>
      </w:r>
      <w:proofErr w:type="spellStart"/>
      <w:r w:rsidRPr="00BA7872">
        <w:t>интернет-ресурса</w:t>
      </w:r>
      <w:proofErr w:type="spellEnd"/>
      <w:r w:rsidRPr="00BA7872">
        <w:t xml:space="preserve"> по расчету тарифных решений, который позволит в режиме реального времени производить расчеты платежей за коммунальные услуги, оперативно размещать информацию, связанную с установлением тарифов и принятием тарифных решений, консультировать граждан по вопросам, связанным с тарифным регулированием (2016 год).</w:t>
      </w: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4.9. Подпрограмма "Развитие машиностроительного комплекса</w:t>
      </w:r>
    </w:p>
    <w:p w:rsidR="00BA7872" w:rsidRPr="00BA7872" w:rsidRDefault="00BA7872" w:rsidP="00BA7872">
      <w:pPr>
        <w:pStyle w:val="ConsPlusNormal"/>
        <w:jc w:val="center"/>
      </w:pPr>
      <w:r w:rsidRPr="00BA7872">
        <w:t>Калужской области"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Исключен. - Постановление Правительства Калужской области от 25.12.2014 N 781.</w:t>
      </w:r>
    </w:p>
    <w:p w:rsidR="00BA7872" w:rsidRPr="00BA7872" w:rsidRDefault="00BA7872" w:rsidP="00BA7872">
      <w:pPr>
        <w:pStyle w:val="ConsPlusNormal"/>
        <w:jc w:val="both"/>
      </w:pPr>
    </w:p>
    <w:p w:rsidR="00BA7872" w:rsidRPr="00BA7872" w:rsidRDefault="00BA7872" w:rsidP="00BA7872">
      <w:pPr>
        <w:pStyle w:val="ConsPlusNormal"/>
        <w:jc w:val="center"/>
        <w:outlineLvl w:val="1"/>
      </w:pPr>
      <w:r w:rsidRPr="00BA7872">
        <w:t>5. Характеристика мер государственного регулирования</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 xml:space="preserve">Нормативная правовая база в части активизации </w:t>
      </w:r>
      <w:proofErr w:type="gramStart"/>
      <w:r w:rsidRPr="00BA7872">
        <w:t>экономических процессов</w:t>
      </w:r>
      <w:proofErr w:type="gramEnd"/>
      <w:r w:rsidRPr="00BA7872">
        <w:t xml:space="preserve"> на территории Калужской области активно начала формироваться с 2006 года через создание условий для прихода на территорию Калужской области инвестиций, в том числе впервые в стране были сформированы следующие прогрессивные подходы к государственному экономическому управлению региона:</w:t>
      </w:r>
    </w:p>
    <w:p w:rsidR="00BA7872" w:rsidRPr="00BA7872" w:rsidRDefault="00BA7872" w:rsidP="00BA7872">
      <w:pPr>
        <w:pStyle w:val="ConsPlusNormal"/>
        <w:ind w:firstLine="540"/>
        <w:jc w:val="both"/>
      </w:pPr>
      <w:r w:rsidRPr="00BA7872">
        <w:t>- создание индустриальных парков и технопарков (Закон Калужской области от 28.06.2006 N 211-ОЗ "О Губернаторской инвестиционной программе по развитию технопарка "</w:t>
      </w:r>
      <w:proofErr w:type="spellStart"/>
      <w:r w:rsidRPr="00BA7872">
        <w:t>Грабцево</w:t>
      </w:r>
      <w:proofErr w:type="spellEnd"/>
      <w:r w:rsidRPr="00BA7872">
        <w:t>" в Калужской области");</w:t>
      </w:r>
    </w:p>
    <w:p w:rsidR="00BA7872" w:rsidRPr="00BA7872" w:rsidRDefault="00BA7872" w:rsidP="00BA7872">
      <w:pPr>
        <w:pStyle w:val="ConsPlusNormal"/>
        <w:ind w:firstLine="540"/>
        <w:jc w:val="both"/>
      </w:pPr>
      <w:r w:rsidRPr="00BA7872">
        <w:t>- развитие кластеров и определение специализации отдельных территорий с учетом современных вызовов экономического развития страны в целом (распоряжение Губернатора Калужской области от 19.04.2007 N 47-р "О стратегии социально-экономического развития Калужской области").</w:t>
      </w:r>
    </w:p>
    <w:p w:rsidR="00BA7872" w:rsidRPr="00BA7872" w:rsidRDefault="00BA7872" w:rsidP="00BA7872">
      <w:pPr>
        <w:pStyle w:val="ConsPlusNormal"/>
        <w:ind w:firstLine="540"/>
        <w:jc w:val="both"/>
      </w:pPr>
      <w:r w:rsidRPr="00BA7872">
        <w:t>Как результат, уже в 2009 году Калужская область была объявлена победителем конкурса "Стратегические инициативы в антикризисных программах" в номинации "За стимулирование деловой активности".</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2"/>
      </w:pPr>
      <w:r w:rsidRPr="00BA7872">
        <w:t>СВЕДЕНИЯ</w:t>
      </w:r>
    </w:p>
    <w:p w:rsidR="00BA7872" w:rsidRPr="00BA7872" w:rsidRDefault="00BA7872" w:rsidP="00BA7872">
      <w:pPr>
        <w:pStyle w:val="ConsPlusNormal"/>
        <w:jc w:val="center"/>
      </w:pPr>
      <w:r w:rsidRPr="00BA7872">
        <w:t>об основных мерах правового регулирования в сфере</w:t>
      </w:r>
    </w:p>
    <w:p w:rsidR="00BA7872" w:rsidRPr="00BA7872" w:rsidRDefault="00BA7872" w:rsidP="00BA7872">
      <w:pPr>
        <w:pStyle w:val="ConsPlusNormal"/>
        <w:jc w:val="center"/>
      </w:pPr>
      <w:r w:rsidRPr="00BA7872">
        <w:t>реализации государственной 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09.10.2015 N 573)</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685"/>
        <w:gridCol w:w="4374"/>
        <w:gridCol w:w="2380"/>
        <w:gridCol w:w="1814"/>
      </w:tblGrid>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Вид и характеристика нормативного правового акта</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Основные положения нормативного правового акта</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Ответственный исполнитель</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индикатора государственной программы, на который влияет правовое регулирование</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3"/>
            </w:pPr>
            <w:r w:rsidRPr="00BA7872">
              <w:t>Подпрограмма "Формирование благоприятной инвестиционной среды в Калужской области"</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Задача "Совершенствование финансовых механизмов государственной поддержки инвестиционной деятельности с обеспечением выполнения принятых обязательств"</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 государственной поддержке субъектов инвестиционной деятельности в Калужской области"</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Устанавливает формы, порядок и условия оказания государственной поддержки субъектам инвестиционной деятельности, осуществляемой в форме капитальных вложений (за исключением деятельности, связанной с вложениями инвестиций в банки и иные кредитные организации, а также в страховые организации), органами государственной власти Калужской области</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Инвестиции в основной капитал без учета бюджетных средств на душу населения;</w:t>
            </w:r>
          </w:p>
          <w:p w:rsidR="00BA7872" w:rsidRPr="00BA7872" w:rsidRDefault="00BA7872">
            <w:pPr>
              <w:pStyle w:val="ConsPlusNormal"/>
            </w:pPr>
            <w:r w:rsidRPr="00BA7872">
              <w:t>отношение числа высокопроизводительных рабочих ме</w:t>
            </w:r>
            <w:proofErr w:type="gramStart"/>
            <w:r w:rsidRPr="00BA7872">
              <w:t>ст к ср</w:t>
            </w:r>
            <w:proofErr w:type="gramEnd"/>
            <w:r w:rsidRPr="00BA7872">
              <w:t>еднегодовой численности занятого населения в Калужской области</w:t>
            </w:r>
          </w:p>
        </w:tc>
      </w:tr>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3685"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 налоге на имущество организаций"</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Устанавливает налог на имущество организаций, а также устанавливает ставку налога на имущество организаций, порядок и сроки его уплаты, налоговые льготы и основания их использования. Предусматривает освобождение от уплаты </w:t>
            </w:r>
            <w:r w:rsidRPr="00BA7872">
              <w:lastRenderedPageBreak/>
              <w:t>налога:</w:t>
            </w:r>
          </w:p>
        </w:tc>
        <w:tc>
          <w:tcPr>
            <w:tcW w:w="238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Министерство экономического развития Калужской области</w:t>
            </w:r>
          </w:p>
        </w:tc>
        <w:tc>
          <w:tcPr>
            <w:tcW w:w="181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Инвестиции в основной капитал без учета бюджетных средств на душу населения; </w:t>
            </w:r>
            <w:r w:rsidRPr="00BA7872">
              <w:lastRenderedPageBreak/>
              <w:t>отношение числа высокопроизводительных рабочих ме</w:t>
            </w:r>
            <w:proofErr w:type="gramStart"/>
            <w:r w:rsidRPr="00BA7872">
              <w:t>ст к ср</w:t>
            </w:r>
            <w:proofErr w:type="gramEnd"/>
            <w:r w:rsidRPr="00BA7872">
              <w:t>еднегодовой численности занятого населения в Калужской области</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685"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1) на срок: 1 год - при суммарном объеме капитальных вложений от 100 до 300 </w:t>
            </w:r>
            <w:proofErr w:type="gramStart"/>
            <w:r w:rsidRPr="00BA7872">
              <w:t>млн</w:t>
            </w:r>
            <w:proofErr w:type="gramEnd"/>
            <w:r w:rsidRPr="00BA7872">
              <w:t xml:space="preserve"> руб.; 2 года - от 300 до 500 млн руб.; 3 года - свыше 500 млн руб.</w:t>
            </w:r>
          </w:p>
        </w:tc>
        <w:tc>
          <w:tcPr>
            <w:tcW w:w="238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685"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2) инвесторов, осуществивших в течение первых 3-х лет капитальные вложения от 3000 </w:t>
            </w:r>
            <w:proofErr w:type="gramStart"/>
            <w:r w:rsidRPr="00BA7872">
              <w:t>млн</w:t>
            </w:r>
            <w:proofErr w:type="gramEnd"/>
            <w:r w:rsidRPr="00BA7872">
              <w:t xml:space="preserve"> руб. по следующим видам экономической деятельности - производство: резиновых шин, покрышек и камер; стали; полуфабрикатов (заготовок) для переката; стального проката горячекатаного и кованого на срок: первые 3 года - полное освобождение; 4-й год - 77%; 5-й год - 55%; 6-й год - 36%; 7-й год - 18%</w:t>
            </w:r>
          </w:p>
        </w:tc>
        <w:tc>
          <w:tcPr>
            <w:tcW w:w="238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685"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3) на срок 5 последовательных налоговых периодов по следующему виду экономической деятельности - производство лекарственных средств и материалов, применяемых в медицинских целях, сумма капитальных вложений в течение первых 3-х лет - свыше 500 </w:t>
            </w:r>
            <w:proofErr w:type="gramStart"/>
            <w:r w:rsidRPr="00BA7872">
              <w:t>млн</w:t>
            </w:r>
            <w:proofErr w:type="gramEnd"/>
            <w:r w:rsidRPr="00BA7872">
              <w:t xml:space="preserve"> руб.</w:t>
            </w:r>
          </w:p>
        </w:tc>
        <w:tc>
          <w:tcPr>
            <w:tcW w:w="238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3685"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 - резидентов особых экономических зон, созданных на территории Калужской области"</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Устанавливает пониженную налоговую ставку налога на прибыль организаций, подлежащего зачислению в областной бюджет, в том числе:</w:t>
            </w:r>
          </w:p>
        </w:tc>
        <w:tc>
          <w:tcPr>
            <w:tcW w:w="238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Инвестиции в основной капитал без учета бюджетных средств на душу населения; отношение числа высокопроизводительных рабочих ме</w:t>
            </w:r>
            <w:proofErr w:type="gramStart"/>
            <w:r w:rsidRPr="00BA7872">
              <w:t>ст к ср</w:t>
            </w:r>
            <w:proofErr w:type="gramEnd"/>
            <w:r w:rsidRPr="00BA7872">
              <w:t>еднегодовой численности занятого населения в Калужской области</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685"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1) налог по ставке 13,5% на срок: 1 год - объем капитальных вложений от 100 до 500 </w:t>
            </w:r>
            <w:proofErr w:type="gramStart"/>
            <w:r w:rsidRPr="00BA7872">
              <w:t>млн</w:t>
            </w:r>
            <w:proofErr w:type="gramEnd"/>
            <w:r w:rsidRPr="00BA7872">
              <w:t xml:space="preserve"> руб.;</w:t>
            </w:r>
          </w:p>
          <w:p w:rsidR="00BA7872" w:rsidRPr="00BA7872" w:rsidRDefault="00BA7872">
            <w:pPr>
              <w:pStyle w:val="ConsPlusNormal"/>
            </w:pPr>
            <w:r w:rsidRPr="00BA7872">
              <w:t xml:space="preserve">2 года - от 500 до 1000 </w:t>
            </w:r>
            <w:proofErr w:type="gramStart"/>
            <w:r w:rsidRPr="00BA7872">
              <w:t>млн</w:t>
            </w:r>
            <w:proofErr w:type="gramEnd"/>
            <w:r w:rsidRPr="00BA7872">
              <w:t xml:space="preserve"> руб.;</w:t>
            </w:r>
          </w:p>
          <w:p w:rsidR="00BA7872" w:rsidRPr="00BA7872" w:rsidRDefault="00BA7872">
            <w:pPr>
              <w:pStyle w:val="ConsPlusNormal"/>
            </w:pPr>
            <w:r w:rsidRPr="00BA7872">
              <w:t xml:space="preserve">3 года - при суммарном объеме капитальных вложений от 1000 до 2000 </w:t>
            </w:r>
            <w:proofErr w:type="gramStart"/>
            <w:r w:rsidRPr="00BA7872">
              <w:t>млн</w:t>
            </w:r>
            <w:proofErr w:type="gramEnd"/>
            <w:r w:rsidRPr="00BA7872">
              <w:t xml:space="preserve"> руб.;</w:t>
            </w:r>
          </w:p>
          <w:p w:rsidR="00BA7872" w:rsidRPr="00BA7872" w:rsidRDefault="00BA7872">
            <w:pPr>
              <w:pStyle w:val="ConsPlusNormal"/>
            </w:pPr>
            <w:r w:rsidRPr="00BA7872">
              <w:t xml:space="preserve">4 года - свыше 2000 </w:t>
            </w:r>
            <w:proofErr w:type="gramStart"/>
            <w:r w:rsidRPr="00BA7872">
              <w:t>млн</w:t>
            </w:r>
            <w:proofErr w:type="gramEnd"/>
            <w:r w:rsidRPr="00BA7872">
              <w:t xml:space="preserve"> руб.</w:t>
            </w:r>
          </w:p>
        </w:tc>
        <w:tc>
          <w:tcPr>
            <w:tcW w:w="238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685"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2) понижение ставки для инвесторов, осуществивших в течение первых 3-х лет капитальные вложения от 3000 </w:t>
            </w:r>
            <w:proofErr w:type="gramStart"/>
            <w:r w:rsidRPr="00BA7872">
              <w:t>млн</w:t>
            </w:r>
            <w:proofErr w:type="gramEnd"/>
            <w:r w:rsidRPr="00BA7872">
              <w:t xml:space="preserve"> руб. и осуществляющих следующие виды </w:t>
            </w:r>
            <w:r w:rsidRPr="00BA7872">
              <w:lastRenderedPageBreak/>
              <w:t>экономической деятельности - производство: резиновых шин, покрышек и камер; стали; полуфабрикатов (заготовок) для переката; стального проката горячекатаного и кованого на срок: первые 4 года ставка налога - 13,5%;</w:t>
            </w:r>
          </w:p>
          <w:p w:rsidR="00BA7872" w:rsidRPr="00BA7872" w:rsidRDefault="00BA7872">
            <w:pPr>
              <w:pStyle w:val="ConsPlusNormal"/>
            </w:pPr>
            <w:r w:rsidRPr="00BA7872">
              <w:t>далее 5-й год - 14,6%; 6-й год - 15,7%; 7-й год - 16,8%</w:t>
            </w:r>
          </w:p>
        </w:tc>
        <w:tc>
          <w:tcPr>
            <w:tcW w:w="238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685"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3) понижение ставки налога для организаций - резидентов особых экономических зон (ОЭЗ):</w:t>
            </w:r>
          </w:p>
          <w:p w:rsidR="00BA7872" w:rsidRPr="00BA7872" w:rsidRDefault="00BA7872">
            <w:pPr>
              <w:pStyle w:val="ConsPlusNormal"/>
            </w:pPr>
            <w:r w:rsidRPr="00BA7872">
              <w:t>с 1 января 2014 года до 31 декабря 2022 года ставка налога - 5%;</w:t>
            </w:r>
          </w:p>
          <w:p w:rsidR="00BA7872" w:rsidRPr="00BA7872" w:rsidRDefault="00BA7872">
            <w:pPr>
              <w:pStyle w:val="ConsPlusNormal"/>
            </w:pPr>
            <w:r w:rsidRPr="00BA7872">
              <w:t>с 1 января 2023 года по 31 декабря 2026 года - 9%;</w:t>
            </w:r>
          </w:p>
          <w:p w:rsidR="00BA7872" w:rsidRPr="00BA7872" w:rsidRDefault="00BA7872">
            <w:pPr>
              <w:pStyle w:val="ConsPlusNormal"/>
            </w:pPr>
            <w:r w:rsidRPr="00BA7872">
              <w:t>с 1 января 2027 года - 13,5%</w:t>
            </w:r>
          </w:p>
        </w:tc>
        <w:tc>
          <w:tcPr>
            <w:tcW w:w="238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685"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4) понижение ставки налога для организаций - резидентов ОЭЗ, осуществляющих следующие виды экономической деятельности - обработка древесины и производство изделий из дерева и пробки, кроме мебели; производство машин и оборудования; производство частей и принадлежностей автомобилей и их двигателей.</w:t>
            </w:r>
          </w:p>
          <w:p w:rsidR="00BA7872" w:rsidRPr="00BA7872" w:rsidRDefault="00BA7872">
            <w:pPr>
              <w:pStyle w:val="ConsPlusNormal"/>
            </w:pPr>
            <w:r w:rsidRPr="00BA7872">
              <w:t>Действие льготы - ставка налога:</w:t>
            </w:r>
          </w:p>
          <w:p w:rsidR="00BA7872" w:rsidRPr="00BA7872" w:rsidRDefault="00BA7872">
            <w:pPr>
              <w:pStyle w:val="ConsPlusNormal"/>
            </w:pPr>
            <w:r w:rsidRPr="00BA7872">
              <w:t>0% - с 1 января 2014 года по 31 декабря 2017 года;</w:t>
            </w:r>
          </w:p>
          <w:p w:rsidR="00BA7872" w:rsidRPr="00BA7872" w:rsidRDefault="00BA7872">
            <w:pPr>
              <w:pStyle w:val="ConsPlusNormal"/>
            </w:pPr>
            <w:r w:rsidRPr="00BA7872">
              <w:t>3% - с 1 января 2018 года по 31 декабря 2020 года;</w:t>
            </w:r>
          </w:p>
          <w:p w:rsidR="00BA7872" w:rsidRPr="00BA7872" w:rsidRDefault="00BA7872">
            <w:pPr>
              <w:pStyle w:val="ConsPlusNormal"/>
            </w:pPr>
            <w:r w:rsidRPr="00BA7872">
              <w:t>5% - с 1 января 2021 года по 31 декабря 2022 года;</w:t>
            </w:r>
          </w:p>
          <w:p w:rsidR="00BA7872" w:rsidRPr="00BA7872" w:rsidRDefault="00BA7872">
            <w:pPr>
              <w:pStyle w:val="ConsPlusNormal"/>
            </w:pPr>
            <w:r w:rsidRPr="00BA7872">
              <w:t>8% - с 1 января 2023 года по 31 декабря 2024 года;</w:t>
            </w:r>
          </w:p>
          <w:p w:rsidR="00BA7872" w:rsidRPr="00BA7872" w:rsidRDefault="00BA7872">
            <w:pPr>
              <w:pStyle w:val="ConsPlusNormal"/>
            </w:pPr>
            <w:r w:rsidRPr="00BA7872">
              <w:t>10% - с 1 января 2025 года по 31 декабря 2026 года;</w:t>
            </w:r>
          </w:p>
          <w:p w:rsidR="00BA7872" w:rsidRPr="00BA7872" w:rsidRDefault="00BA7872">
            <w:pPr>
              <w:pStyle w:val="ConsPlusNormal"/>
            </w:pPr>
            <w:r w:rsidRPr="00BA7872">
              <w:t>13,5% - с 1 января 2027 года</w:t>
            </w:r>
          </w:p>
        </w:tc>
        <w:tc>
          <w:tcPr>
            <w:tcW w:w="238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 транспортном налоге на территории Калужской области"</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Устанавливает налоговые ставки по транспортному налогу. Предусматривает освобождение от уплаты налога для </w:t>
            </w:r>
            <w:r w:rsidRPr="00BA7872">
              <w:lastRenderedPageBreak/>
              <w:t>организаций - резидентов ОЭЗ в течение 10 лет</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Министерство экономического развития Калужской </w:t>
            </w:r>
            <w:r w:rsidRPr="00BA7872">
              <w:lastRenderedPageBreak/>
              <w:t>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Инвестиции в основной капитал без учета </w:t>
            </w:r>
            <w:r w:rsidRPr="00BA7872">
              <w:lastRenderedPageBreak/>
              <w:t>бюджетных средств на душу населения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5</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"Об инвестиционном налоговом кредите"</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Устанавливает основания и условия предоставления инвестиционного налогового кредита по налогу на имущество организаций и транспортному налогу. Может быть </w:t>
            </w:r>
            <w:proofErr w:type="gramStart"/>
            <w:r w:rsidRPr="00BA7872">
              <w:t>предоставлен</w:t>
            </w:r>
            <w:proofErr w:type="gramEnd"/>
            <w:r w:rsidRPr="00BA7872">
              <w:t xml:space="preserve"> организации, являющейся плательщиком соответствующего налога, при наличии следующих оснований:</w:t>
            </w:r>
          </w:p>
          <w:p w:rsidR="00BA7872" w:rsidRPr="00BA7872" w:rsidRDefault="00BA7872">
            <w:pPr>
              <w:pStyle w:val="ConsPlusNormal"/>
            </w:pPr>
            <w:r w:rsidRPr="00BA7872">
              <w:t>- направление организацией средств на реализацию инвестиционных проектов, предусматривающих увеличение стоимости основных средств, используемых в качестве сре</w:t>
            </w:r>
            <w:proofErr w:type="gramStart"/>
            <w:r w:rsidRPr="00BA7872">
              <w:t>дств тр</w:t>
            </w:r>
            <w:proofErr w:type="gramEnd"/>
            <w:r w:rsidRPr="00BA7872">
              <w:t>уда для производства и реализации товаров (выполнения работ, оказания услуг)</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Инвестиции в основной капитал без учета бюджетных средств на душу населения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6</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Приказ министерства экономического развития Калужской области от 25.02.2015 N 191-п "Об утверждении порядка проведения оценки экономической эффективности проектов, направленных на создание условий для привлечения на территорию муниципальных образований производител</w:t>
            </w:r>
            <w:proofErr w:type="gramStart"/>
            <w:r w:rsidRPr="00BA7872">
              <w:t>я(</w:t>
            </w:r>
            <w:proofErr w:type="gramEnd"/>
            <w:r w:rsidRPr="00BA7872">
              <w:t>ей) товаров, работ, услуг, и их соответствия основным направлениям социально-экономического развития муниципальных образований"</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Устанавливает перечень и порядок предоставления документов для подготовки заключения об экономической эффективности проекта, направленного на создание условий для привлечения на территорию муниципальных образований производител</w:t>
            </w:r>
            <w:proofErr w:type="gramStart"/>
            <w:r w:rsidRPr="00BA7872">
              <w:t>я(</w:t>
            </w:r>
            <w:proofErr w:type="gramEnd"/>
            <w:r w:rsidRPr="00BA7872">
              <w:t>ей) товаров, работ, услуг, и его соответствия основным направлениям социально-экономического развития муниципальных образований, сроки заключения соглашения о взаимодействии по реализации подпрограммы "Формирование благоприятной инвестиционной среды в Калужской области" государственной программы Калужской области "Экономическое развитие в Калужской области"</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Инвестиции в основной капитал без учета бюджетных средств на душу населения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7</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 xml:space="preserve">Постановление Правительства Калужской области от 05.08.2015 N 441 "Об утверждении Положения о порядке предоставления субсидий муниципальным образованиям </w:t>
            </w:r>
            <w:r w:rsidRPr="00BA7872">
              <w:lastRenderedPageBreak/>
              <w:t xml:space="preserve">Калужской области на </w:t>
            </w:r>
            <w:proofErr w:type="spellStart"/>
            <w:r w:rsidRPr="00BA7872">
              <w:t>софинансирование</w:t>
            </w:r>
            <w:proofErr w:type="spellEnd"/>
            <w:r w:rsidRPr="00BA7872">
              <w:t xml:space="preserve"> капитальных вложений в объекты муниципальной собственности, которые осуществляются за счет средств местных бюджетов в рамках реализации подпрограммы "Формирование благоприятной инвестиционной среды в Калужской области" государственной программы Калужской области "Экономическое развитие в Калужской области"</w:t>
            </w:r>
            <w:proofErr w:type="gramEnd"/>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Устанавливает порядок предоставления субсидий муниципальным образованиям на </w:t>
            </w:r>
            <w:proofErr w:type="spellStart"/>
            <w:r w:rsidRPr="00BA7872">
              <w:t>софинансирование</w:t>
            </w:r>
            <w:proofErr w:type="spellEnd"/>
            <w:r w:rsidRPr="00BA7872">
              <w:t xml:space="preserve"> капитальных вложений в объекты муниципальной собственности, которые осуществляются за счет средств </w:t>
            </w:r>
            <w:r w:rsidRPr="00BA7872">
              <w:lastRenderedPageBreak/>
              <w:t>местных бюджетов и направлены на создание условий для размещения на территории муниципального образования производител</w:t>
            </w:r>
            <w:proofErr w:type="gramStart"/>
            <w:r w:rsidRPr="00BA7872">
              <w:t>я(</w:t>
            </w:r>
            <w:proofErr w:type="gramEnd"/>
            <w:r w:rsidRPr="00BA7872">
              <w:t>ей) товаров, работ, услуг в соответствии с заключенным соглашением о взаимодействии по реализации подпрограммы "Формирование благоприятной инвестиционной среды в Калужской области" государственной программы Калужской области "Экономическое развитие в Калужской области"</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Инвестиции в основной капитал без учета бюджетных средств на душу </w:t>
            </w:r>
            <w:r w:rsidRPr="00BA7872">
              <w:lastRenderedPageBreak/>
              <w:t>населения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8</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 xml:space="preserve">Постановление Правительства Калужской области от 05.08.2015 N 440 "Об утверждении Положения о порядке предоставления субсидий муниципальным образованиям Калужской области на </w:t>
            </w:r>
            <w:proofErr w:type="spellStart"/>
            <w:r w:rsidRPr="00BA7872">
              <w:t>софинансирование</w:t>
            </w:r>
            <w:proofErr w:type="spellEnd"/>
            <w:r w:rsidRPr="00BA7872">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рамках реализации подпрограммы "Формирование благоприятной инвестиционной среды в Калужской области" государственной программы Калужской области "Экономическое развитие в Калужской области"</w:t>
            </w:r>
            <w:proofErr w:type="gramEnd"/>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Устанавливает порядок предоставления субсидий на </w:t>
            </w:r>
            <w:proofErr w:type="spellStart"/>
            <w:r w:rsidRPr="00BA7872">
              <w:t>софинансирование</w:t>
            </w:r>
            <w:proofErr w:type="spellEnd"/>
            <w:r w:rsidRPr="00BA7872">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связанных с созданием условий для размещения на территории муниципального образования производител</w:t>
            </w:r>
            <w:proofErr w:type="gramStart"/>
            <w:r w:rsidRPr="00BA7872">
              <w:t>я(</w:t>
            </w:r>
            <w:proofErr w:type="gramEnd"/>
            <w:r w:rsidRPr="00BA7872">
              <w:t>ей) товаров, работ, услуг в соответствии с заключенным соглашением о взаимодействии по реализации подпрограммы "Формирование благоприятной инвестиционной среды в Калужской области" государственной программы Калужской области "Экономическое развитие в Калужской области"</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Инвестиции в основной капитал без учета бюджетных средств на душу населения</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3"/>
            </w:pPr>
            <w:r w:rsidRPr="00BA7872">
              <w:t>Подпрограмма "Развитие промышленного сектора экономики Калужской области"</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Задача "Создание условий для повышения конкурентоспособности выпускаемой продукции"</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9</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 налоге на имущество организаций"</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Устанавливает освобождение от налога на имущество организаций, включенных в реестр программ модернизации производства и осуществляющих вид экономической деятельности - обрабатывающие производства, при условии, что объем выручки от этой </w:t>
            </w:r>
            <w:r w:rsidRPr="00BA7872">
              <w:lastRenderedPageBreak/>
              <w:t>деятельности - не менее 70% за соответствующий налоговый период.</w:t>
            </w:r>
          </w:p>
          <w:p w:rsidR="00BA7872" w:rsidRPr="00BA7872" w:rsidRDefault="00BA7872">
            <w:pPr>
              <w:pStyle w:val="ConsPlusNormal"/>
            </w:pPr>
            <w:r w:rsidRPr="00BA7872">
              <w:t xml:space="preserve">При суммарном объеме осуществленных вложений от 10 </w:t>
            </w:r>
            <w:proofErr w:type="gramStart"/>
            <w:r w:rsidRPr="00BA7872">
              <w:t>млн</w:t>
            </w:r>
            <w:proofErr w:type="gramEnd"/>
            <w:r w:rsidRPr="00BA7872">
              <w:t xml:space="preserve"> руб., от 30 млн руб., от 70 млн руб. (с 1 января 2013 года по 31 декабря 2017 года) количество последовательных налоговых периодов составляет 1; 2; 3 соответственно</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Коэффициент обновления основных фондов, в процентах; прирост высокопроизводи</w:t>
            </w:r>
            <w:r w:rsidRPr="00BA7872">
              <w:lastRenderedPageBreak/>
              <w:t>тельных рабочих мест, в процентах к предыдущему году</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10</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 - резидентов особых экономических зон, созданных на территории Калужской области"</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Устанавливает право на льготный налог организациям, включенным в реестр программ модернизации производства и осуществляющим вид экономической деятельности - обрабатывающие производства, при условии, что объем выручки от этой деятельности - не менее 70% за соответствующий налоговый период.</w:t>
            </w:r>
          </w:p>
          <w:p w:rsidR="00BA7872" w:rsidRPr="00BA7872" w:rsidRDefault="00BA7872">
            <w:pPr>
              <w:pStyle w:val="ConsPlusNormal"/>
            </w:pPr>
            <w:r w:rsidRPr="00BA7872">
              <w:t xml:space="preserve">При сумме вложений нарастающим итогом от 10 </w:t>
            </w:r>
            <w:proofErr w:type="gramStart"/>
            <w:r w:rsidRPr="00BA7872">
              <w:t>млн</w:t>
            </w:r>
            <w:proofErr w:type="gramEnd"/>
            <w:r w:rsidRPr="00BA7872">
              <w:t xml:space="preserve"> руб., от 30 млн руб., от 70 млн руб. (с 1 января 2013 года по 31 декабря 2015 года) пониженная налоговая ставка составляет 15, 14, 13,5% соответственно. Разница между обычным налогом и льготным за налоговый период не должна превышать 50% от суммы вложений в реконструкцию, техническое перевооружение, модернизацию и/или дооборудование производства</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Коэффициент обновления основных фондов, в процентах; прирост высокопроизводительных рабочих мест, в процентах к предыдущему году</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11</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"Об инвестиционном налоговом кредите"</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Устанавливает основания и условия предоставления инвестиционного налогового кредита по налогу на имущество организаций и транспортному налогу. Может быть </w:t>
            </w:r>
            <w:proofErr w:type="gramStart"/>
            <w:r w:rsidRPr="00BA7872">
              <w:t>предоставлен</w:t>
            </w:r>
            <w:proofErr w:type="gramEnd"/>
            <w:r w:rsidRPr="00BA7872">
              <w:t xml:space="preserve"> организации, являющейся плательщиком соответствующего налога, при наличии следующего основания:</w:t>
            </w:r>
          </w:p>
          <w:p w:rsidR="00BA7872" w:rsidRPr="00BA7872" w:rsidRDefault="00BA7872">
            <w:pPr>
              <w:pStyle w:val="ConsPlusNormal"/>
            </w:pPr>
            <w:r w:rsidRPr="00BA7872">
              <w:t>- направление организацией средств на реализацию инвестиционных проектов, предусматривающих увеличение стоимости основных средств, используемых в качестве сре</w:t>
            </w:r>
            <w:proofErr w:type="gramStart"/>
            <w:r w:rsidRPr="00BA7872">
              <w:t>дств тр</w:t>
            </w:r>
            <w:proofErr w:type="gramEnd"/>
            <w:r w:rsidRPr="00BA7872">
              <w:t xml:space="preserve">уда для производства и реализации товаров (выполнения работ, </w:t>
            </w:r>
            <w:r w:rsidRPr="00BA7872">
              <w:lastRenderedPageBreak/>
              <w:t>оказания услуг)</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Коэффициент обновления основных фондов, в процентах</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12</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 промышленной политике Калужской области"</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Регулирует отношения, возникающие в процессе деятельности органов государственной власти Калужской области в сфере промышленного производства в целях создания экономических и организационных условий для эффективного развития промышленности Калужской области</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 министерство промышленности и малого предпринимательства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Инвестиции в основной капитал без учета бюджетных средств на душу населения</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3"/>
            </w:pPr>
            <w:r w:rsidRPr="00BA7872">
              <w:t>Подпрограмма "Применение композиционных материалов и изделий из них в Калужской области"</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Задача "Формирование системы мер экономического стимулирования организаций - производителей композиционных материалов и изделий из них в Калужской области"</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13</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 налоге на имущество организаций"</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Устанавливает освобождение от налога на имущество организаций, включенных в реестр программ модернизации производства и осуществляющих вид экономической деятельности - обрабатывающие производства, при условии, что объем выручки от этой деятельности - не менее 70% за соответствующий налоговый период.</w:t>
            </w:r>
          </w:p>
          <w:p w:rsidR="00BA7872" w:rsidRPr="00BA7872" w:rsidRDefault="00BA7872">
            <w:pPr>
              <w:pStyle w:val="ConsPlusNormal"/>
            </w:pPr>
            <w:r w:rsidRPr="00BA7872">
              <w:t xml:space="preserve">При суммарном объеме осуществленных вложений от 10 </w:t>
            </w:r>
            <w:proofErr w:type="gramStart"/>
            <w:r w:rsidRPr="00BA7872">
              <w:t>млн</w:t>
            </w:r>
            <w:proofErr w:type="gramEnd"/>
            <w:r w:rsidRPr="00BA7872">
              <w:t xml:space="preserve"> руб., от 30 млн руб., от 70 млн руб. (с 1 января 2013 года по 31 декабря 2017 года) количество последовательных налоговых периодов составляет 1, 2, 3 соответственно</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Коэффициент обновления основных фондов, в процентах; прирост высокопроизводительных рабочих мест, в процентах к предыдущему году</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14</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 - резидентов особых экономических зон, созданных на территории Калужской области"</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Устанавливает право на льготный налог организациям, включенным в реестр программ модернизации производства и осуществляющим вид экономической деятельности - обрабатывающие производства, при условии, что объем выручки от этой деятельности - не менее 70% за соответствующий налоговый период.</w:t>
            </w:r>
          </w:p>
          <w:p w:rsidR="00BA7872" w:rsidRPr="00BA7872" w:rsidRDefault="00BA7872">
            <w:pPr>
              <w:pStyle w:val="ConsPlusNormal"/>
            </w:pPr>
            <w:r w:rsidRPr="00BA7872">
              <w:t xml:space="preserve">При сумме вложений нарастающим итогом от 10 </w:t>
            </w:r>
            <w:proofErr w:type="gramStart"/>
            <w:r w:rsidRPr="00BA7872">
              <w:t>млн</w:t>
            </w:r>
            <w:proofErr w:type="gramEnd"/>
            <w:r w:rsidRPr="00BA7872">
              <w:t xml:space="preserve"> руб., от 30 млн руб., от 70 млн руб. (с 1 января 2013 года по 31 декабря 2015 </w:t>
            </w:r>
            <w:r w:rsidRPr="00BA7872">
              <w:lastRenderedPageBreak/>
              <w:t>года) пониженная налоговая ставка составляет 15%; 14%; 13,5% соответственно. Разница между обычным налогом и льготным за налоговый период не должна превышать 50% от суммы вложений в реконструкцию, техническое перевооружение, модернизацию и/или дооборудование производства</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Коэффициент обновления основных фондов, в процентах; отношение числа высокопроизводительных рабочих ме</w:t>
            </w:r>
            <w:proofErr w:type="gramStart"/>
            <w:r w:rsidRPr="00BA7872">
              <w:t>ст к ср</w:t>
            </w:r>
            <w:proofErr w:type="gramEnd"/>
            <w:r w:rsidRPr="00BA7872">
              <w:t xml:space="preserve">еднегодовой численности </w:t>
            </w:r>
            <w:r w:rsidRPr="00BA7872">
              <w:lastRenderedPageBreak/>
              <w:t>занятого населения в Калужской области</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15</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"Об инвестиционном налоговом кредите"</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Устанавливает основания и условия предоставления инвестиционного налогового кредита по налогу на имущество организаций и транспортному налогу. Может быть </w:t>
            </w:r>
            <w:proofErr w:type="gramStart"/>
            <w:r w:rsidRPr="00BA7872">
              <w:t>предоставлен</w:t>
            </w:r>
            <w:proofErr w:type="gramEnd"/>
            <w:r w:rsidRPr="00BA7872">
              <w:t xml:space="preserve"> организации, являющейся плательщиком соответствующего налога, при наличии оснований:</w:t>
            </w:r>
          </w:p>
          <w:p w:rsidR="00BA7872" w:rsidRPr="00BA7872" w:rsidRDefault="00BA7872">
            <w:pPr>
              <w:pStyle w:val="ConsPlusNormal"/>
            </w:pPr>
            <w:r w:rsidRPr="00BA7872">
              <w:t>- направление организацией средств на реализацию инвестиционных проектов, предусматривающих увеличение стоимости основных средств, используемых в качестве сре</w:t>
            </w:r>
            <w:proofErr w:type="gramStart"/>
            <w:r w:rsidRPr="00BA7872">
              <w:t>дств тр</w:t>
            </w:r>
            <w:proofErr w:type="gramEnd"/>
            <w:r w:rsidRPr="00BA7872">
              <w:t>уда для производства и реализации товаров (выполнения работ, оказания услуг)</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Коэффициент обновления основных фондов, в процентах</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16</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 государственной поддержке субъектов инвестиционной деятельности в Калужской области"</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Устанавливает формы, порядок и условия оказания государственной поддержки субъектам инвестиционной деятельности, осуществляемой в форме капитальных вложений (за исключением деятельности, связанной с вложениями инвестиций в банки и иные кредитные организации, а также в страховые организации), органами государственной власти Калужской области</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Инвестиции в основной капитал без учета бюджетных средств на душу населения; отношение числа высокопроизводительных рабочих ме</w:t>
            </w:r>
            <w:proofErr w:type="gramStart"/>
            <w:r w:rsidRPr="00BA7872">
              <w:t>ст к ср</w:t>
            </w:r>
            <w:proofErr w:type="gramEnd"/>
            <w:r w:rsidRPr="00BA7872">
              <w:t>еднегодовой численности занятого населения в Калужской области</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3"/>
            </w:pPr>
            <w:r w:rsidRPr="00BA7872">
              <w:t>Подпрограмма "Организация транспортного обслуживания населения на территории Калужской области"</w:t>
            </w:r>
          </w:p>
        </w:tc>
      </w:tr>
      <w:tr w:rsidR="00BA7872" w:rsidRPr="00BA7872">
        <w:tc>
          <w:tcPr>
            <w:tcW w:w="12820" w:type="dxa"/>
            <w:gridSpan w:val="5"/>
            <w:tcBorders>
              <w:top w:val="single" w:sz="4" w:space="0" w:color="auto"/>
              <w:left w:val="single" w:sz="4" w:space="0" w:color="auto"/>
              <w:right w:val="single" w:sz="4" w:space="0" w:color="auto"/>
            </w:tcBorders>
          </w:tcPr>
          <w:p w:rsidR="00BA7872" w:rsidRPr="00BA7872" w:rsidRDefault="00BA7872">
            <w:pPr>
              <w:pStyle w:val="ConsPlusNormal"/>
              <w:jc w:val="center"/>
              <w:outlineLvl w:val="4"/>
            </w:pPr>
            <w:r w:rsidRPr="00BA7872">
              <w:lastRenderedPageBreak/>
              <w:t>Задача "Организация транспортного обслуживания населения воздушным, водным, железнодорожным и автомобильным транспортом в межмуниципальном и пригородном сообщении"</w:t>
            </w:r>
          </w:p>
        </w:tc>
      </w:tr>
      <w:tr w:rsidR="00BA7872" w:rsidRPr="00BA7872">
        <w:tc>
          <w:tcPr>
            <w:tcW w:w="12820" w:type="dxa"/>
            <w:gridSpan w:val="5"/>
            <w:tcBorders>
              <w:left w:val="single" w:sz="4" w:space="0" w:color="auto"/>
              <w:bottom w:val="single" w:sz="4" w:space="0" w:color="auto"/>
              <w:right w:val="single" w:sz="4" w:space="0" w:color="auto"/>
            </w:tcBorders>
          </w:tcPr>
          <w:p w:rsidR="00BA7872" w:rsidRPr="00BA7872" w:rsidRDefault="00BA7872">
            <w:pPr>
              <w:pStyle w:val="ConsPlusNormal"/>
              <w:jc w:val="center"/>
            </w:pPr>
            <w:r w:rsidRPr="00BA7872">
              <w:t>(в ред. Постановления Правительства Калужской области от 09.03.2016 N 149)</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17</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Постановление Правительства Калужской области от 03.02.2014 N 61 "Об утверждении Положения о порядке предоставления субсидий юридическим лицам из средств областного бюджета на реализацию подпрограммы "Организация транспортного обслуживания населения на территории Калужской области" государственной программы Калужской области "Экономическое развитие в Калужской области" по мероприятию, связанному с осуществлением государственной поддержки в форме субсидии организациям железнодорожного транспорта в связи с установлением льгот по</w:t>
            </w:r>
            <w:proofErr w:type="gramEnd"/>
            <w:r w:rsidRPr="00BA7872">
              <w:t xml:space="preserve"> </w:t>
            </w:r>
            <w:proofErr w:type="gramStart"/>
            <w:r w:rsidRPr="00BA7872">
              <w:t>тарифам на проезд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и детей в возрасте от 5 до 7 лет железнодорожным транспортом общего пользования в пригородном сообщении" (в ред. постановлений Правительства Калужской области от 01.04.2014 N 212, от 31.12.2014 N 822, от 27.03.2015 N 165, от 16.11.2015 N 638, от 24.12.2015 N 739</w:t>
            </w:r>
            <w:proofErr w:type="gramEnd"/>
            <w:r w:rsidRPr="00BA7872">
              <w:t>, от 12.02.2016 N 83)</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Устанавливает порядок компенсации недополученных доходов организаций железнодорожного транспорта </w:t>
            </w:r>
            <w:proofErr w:type="gramStart"/>
            <w:r w:rsidRPr="00BA7872">
              <w:t>в связи с оказанием услуг на территории Калужской области по осуществлению перевозок по льготным тарифам</w:t>
            </w:r>
            <w:proofErr w:type="gramEnd"/>
            <w:r w:rsidRPr="00BA7872">
              <w:t xml:space="preserve"> на проезд обучающихся железнодорожным транспортом общего пользования в пригородном сообщении</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Количество ежегодно перевезенных пассажиров автомобильным, водным, железнодорожным, включая обучающихся и детей в возрасте от 5 до 7 лет, воздушным транспортом</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18</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 xml:space="preserve">Постановление Правительства Калужской области от 03.02.2014 N 63 "Об утверждении Положения о порядке предоставления субсидий </w:t>
            </w:r>
            <w:r w:rsidRPr="00BA7872">
              <w:lastRenderedPageBreak/>
              <w:t>юридическим лицам из средств областного бюджета на реализацию подпрограммы "Организация транспортного обслуживания населения на территории Калужской области" государственной программы Калужской области "Экономическое развитие в Калужской области" по мероприятию, связанному с осуществлением государственной поддержки в форме субсидии по оказываемым услугам по перевозке пассажиров железнодорожным транспортом общего</w:t>
            </w:r>
            <w:proofErr w:type="gramEnd"/>
            <w:r w:rsidRPr="00BA7872">
              <w:t xml:space="preserve"> пользования в пригородном сообщении" (в ред. постановлений Правительства Калужской области от 31.12.2014 N 825, от 27.03.2015 N 167, от 24.12.2015 N 741, от 12.02.2016 N 85)</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Устанавливает порядок возмещения недополученных доходов </w:t>
            </w:r>
            <w:proofErr w:type="gramStart"/>
            <w:r w:rsidRPr="00BA7872">
              <w:t xml:space="preserve">в связи с оказанием услуг по осуществлению на территории Калужской области перевозок </w:t>
            </w:r>
            <w:r w:rsidRPr="00BA7872">
              <w:lastRenderedPageBreak/>
              <w:t>пассажиров железнодорожным транспортом общего пользования в пригородном сообщении</w:t>
            </w:r>
            <w:proofErr w:type="gramEnd"/>
            <w:r w:rsidRPr="00BA7872">
              <w:t xml:space="preserve"> по тарифам, регулируемым в установленном законодательством порядке</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Количество ежегодно перевезенных пассажиров </w:t>
            </w:r>
            <w:r w:rsidRPr="00BA7872">
              <w:lastRenderedPageBreak/>
              <w:t>автомобильным, водным, железнодорожным, включая обучающихся и детей в возрасте от 5 до 7 лет, воздушным транспортом</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19</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Постановление Правительства Калужской области от 03.02.2014 N 62 "Об утверждении Положения о порядке предоставления субсидий юридическим лицам и индивидуальным предпринимателям из средств областного бюджета на реализацию подпрограммы "Организация транспортного обслуживания населения на территории Калужской области" государственной программы Калужской области "Экономическое развитие в Калужской области" по мероприятию, связанному с осуществлением государственной поддержки в форме субсидии по оказываемым услугам по перевозке пассажиров</w:t>
            </w:r>
            <w:proofErr w:type="gramEnd"/>
            <w:r w:rsidRPr="00BA7872">
              <w:t xml:space="preserve"> автомобильным транспортом общего пользования по маршрутам </w:t>
            </w:r>
            <w:proofErr w:type="spellStart"/>
            <w:r w:rsidRPr="00BA7872">
              <w:t>общеобластного</w:t>
            </w:r>
            <w:proofErr w:type="spellEnd"/>
            <w:r w:rsidRPr="00BA7872">
              <w:t xml:space="preserve"> значения (межмуниципальное сообщение)" (в ред. постановлений </w:t>
            </w:r>
            <w:r w:rsidRPr="00BA7872">
              <w:lastRenderedPageBreak/>
              <w:t>Правительства Калужской области от 30.12.2014 N 807, от 27.03.2015 N 166, от 24.12.2015 N 740, от 12.02.2016 N 84)</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Устанавливает порядок возмещения части затрат </w:t>
            </w:r>
            <w:proofErr w:type="gramStart"/>
            <w:r w:rsidRPr="00BA7872">
              <w:t>в связи с оказанием услуг по осуществлению на территории Калужской области перевозок пассажиров автомобильным транспортом общего пользования по маршрутам</w:t>
            </w:r>
            <w:proofErr w:type="gramEnd"/>
            <w:r w:rsidRPr="00BA7872">
              <w:t xml:space="preserve"> </w:t>
            </w:r>
            <w:proofErr w:type="spellStart"/>
            <w:r w:rsidRPr="00BA7872">
              <w:t>общеобластного</w:t>
            </w:r>
            <w:proofErr w:type="spellEnd"/>
            <w:r w:rsidRPr="00BA7872">
              <w:t xml:space="preserve"> значения (межмуниципальное сообщение)</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Количество ежегодно перевезенных пассажиров автомобильным, водным, железнодорожным, включая обучающихся и детей в возрасте от 5 до 7 лет, воздушным транспортом</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lastRenderedPageBreak/>
              <w:t>Задача "Техническое оснащение и модернизация пассажирского транспортного комплекса Калужской области"</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20</w:t>
            </w:r>
          </w:p>
        </w:tc>
        <w:tc>
          <w:tcPr>
            <w:tcW w:w="3685" w:type="dxa"/>
            <w:tcBorders>
              <w:top w:val="single" w:sz="4" w:space="0" w:color="auto"/>
              <w:left w:val="single" w:sz="4" w:space="0" w:color="auto"/>
              <w:right w:val="single" w:sz="4" w:space="0" w:color="auto"/>
            </w:tcBorders>
          </w:tcPr>
          <w:p w:rsidR="00BA7872" w:rsidRPr="00BA7872" w:rsidRDefault="00BA7872">
            <w:pPr>
              <w:pStyle w:val="ConsPlusNormal"/>
            </w:pPr>
            <w:proofErr w:type="gramStart"/>
            <w:r w:rsidRPr="00BA7872">
              <w:t>Постановление Правительства Калужской области от 15.01.2015 N 10 "Об утверждении Положения о порядке предоставления местным бюджетам субсидий из средств областного бюджета, предусмотренных на реализацию подпрограммы "Организация транспортного обслуживания населения на территории Калужской области" государственной программы Калужской области "Экономическое развитие в Калужской области" по мероприятиям, связанным с приобретением муниципальными образованиями автобусов, в том числе работающих на газомоторном топливе, и троллейбусов для</w:t>
            </w:r>
            <w:proofErr w:type="gramEnd"/>
            <w:r w:rsidRPr="00BA7872">
              <w:t xml:space="preserve"> организации транспортного обслуживания населения муниципальных образований" (в ред. постановления Правительства Калужской области от 27.03.2015 N 164)</w:t>
            </w:r>
          </w:p>
        </w:tc>
        <w:tc>
          <w:tcPr>
            <w:tcW w:w="4374" w:type="dxa"/>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Определяет порядок </w:t>
            </w:r>
            <w:proofErr w:type="spellStart"/>
            <w:r w:rsidRPr="00BA7872">
              <w:t>софинансирования</w:t>
            </w:r>
            <w:proofErr w:type="spellEnd"/>
            <w:r w:rsidRPr="00BA7872">
              <w:t xml:space="preserve"> расходных обязательств муниципальных образований, связанных с приобретением автобусов, в том числе работающих на газомоторном топливе, и троллейбусов для организации транспортного обслуживания населения муниципальных образований</w:t>
            </w:r>
          </w:p>
        </w:tc>
        <w:tc>
          <w:tcPr>
            <w:tcW w:w="2380"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right w:val="single" w:sz="4" w:space="0" w:color="auto"/>
            </w:tcBorders>
          </w:tcPr>
          <w:p w:rsidR="00BA7872" w:rsidRPr="00BA7872" w:rsidRDefault="00BA7872">
            <w:pPr>
              <w:pStyle w:val="ConsPlusNormal"/>
            </w:pPr>
            <w:r w:rsidRPr="00BA7872">
              <w:t>Количество приобретенных транспортных сре</w:t>
            </w:r>
            <w:proofErr w:type="gramStart"/>
            <w:r w:rsidRPr="00BA7872">
              <w:t>дств в р</w:t>
            </w:r>
            <w:proofErr w:type="gramEnd"/>
            <w:r w:rsidRPr="00BA7872">
              <w:t>амках государственной поддержки</w:t>
            </w:r>
          </w:p>
        </w:tc>
      </w:tr>
      <w:tr w:rsidR="00BA7872" w:rsidRPr="00BA7872">
        <w:tc>
          <w:tcPr>
            <w:tcW w:w="12820" w:type="dxa"/>
            <w:gridSpan w:val="5"/>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24.12.2015 N 738)</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Задача "Удовлетворение потребности региона в услугах авиации общего назначения, а также содействие в развитии инфраструктуры для судов авиации общего назначения"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Закон Калужской области "О транспортном налоге на территории Калужской области"</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Предусматривает освобождение от уплаты транспортного налога в течение трех лет для организаций и индивидуальных предпринимателей, на которых зарегистрированы гражданские воздушные суда, относящиеся к авиации общего </w:t>
            </w:r>
            <w:r w:rsidRPr="00BA7872">
              <w:lastRenderedPageBreak/>
              <w:t>назначения</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Инвестиции в основной капитал без учета бюджетных средств на душу населения</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3"/>
            </w:pPr>
            <w:r w:rsidRPr="00BA7872">
              <w:lastRenderedPageBreak/>
              <w:t>Подпрограмма "Развитие торговли в Калужской области"</w:t>
            </w:r>
          </w:p>
        </w:tc>
      </w:tr>
      <w:tr w:rsidR="00BA7872" w:rsidRPr="00BA7872">
        <w:tc>
          <w:tcPr>
            <w:tcW w:w="12820" w:type="dxa"/>
            <w:gridSpan w:val="5"/>
            <w:tcBorders>
              <w:top w:val="single" w:sz="4" w:space="0" w:color="auto"/>
              <w:left w:val="single" w:sz="4" w:space="0" w:color="auto"/>
              <w:right w:val="single" w:sz="4" w:space="0" w:color="auto"/>
            </w:tcBorders>
          </w:tcPr>
          <w:p w:rsidR="00BA7872" w:rsidRPr="00BA7872" w:rsidRDefault="00BA7872">
            <w:pPr>
              <w:pStyle w:val="ConsPlusNormal"/>
              <w:jc w:val="center"/>
              <w:outlineLvl w:val="4"/>
            </w:pPr>
            <w:r w:rsidRPr="00BA7872">
              <w:t>Задача "Достижение норматива обеспеченности населения площадью торговых объектов"</w:t>
            </w:r>
          </w:p>
        </w:tc>
      </w:tr>
      <w:tr w:rsidR="00BA7872" w:rsidRPr="00BA7872">
        <w:tc>
          <w:tcPr>
            <w:tcW w:w="12820" w:type="dxa"/>
            <w:gridSpan w:val="5"/>
            <w:tcBorders>
              <w:left w:val="single" w:sz="4" w:space="0" w:color="auto"/>
              <w:right w:val="single" w:sz="4" w:space="0" w:color="auto"/>
            </w:tcBorders>
          </w:tcPr>
          <w:p w:rsidR="00BA7872" w:rsidRPr="00BA7872" w:rsidRDefault="00BA7872">
            <w:pPr>
              <w:pStyle w:val="ConsPlusNormal"/>
            </w:pPr>
            <w:r w:rsidRPr="00BA7872">
              <w:t>Задачи:</w:t>
            </w:r>
          </w:p>
          <w:p w:rsidR="00BA7872" w:rsidRPr="00BA7872" w:rsidRDefault="00BA7872">
            <w:pPr>
              <w:pStyle w:val="ConsPlusNormal"/>
            </w:pPr>
            <w:r w:rsidRPr="00BA7872">
              <w:t>- развитие инфраструктуры торговли;</w:t>
            </w:r>
          </w:p>
          <w:p w:rsidR="00BA7872" w:rsidRPr="00BA7872" w:rsidRDefault="00BA7872">
            <w:pPr>
              <w:pStyle w:val="ConsPlusNormal"/>
            </w:pPr>
            <w:r w:rsidRPr="00BA7872">
              <w:t>- повышение качества и безопасности товаров, находящихся в торговом обороте;</w:t>
            </w:r>
          </w:p>
          <w:p w:rsidR="00BA7872" w:rsidRPr="00BA7872" w:rsidRDefault="00BA7872">
            <w:pPr>
              <w:pStyle w:val="ConsPlusNormal"/>
            </w:pPr>
            <w:r w:rsidRPr="00BA7872">
              <w:t>- стимулирование продажи товаров местного производства</w:t>
            </w:r>
          </w:p>
        </w:tc>
      </w:tr>
      <w:tr w:rsidR="00BA7872" w:rsidRPr="00BA7872">
        <w:tc>
          <w:tcPr>
            <w:tcW w:w="12820" w:type="dxa"/>
            <w:gridSpan w:val="5"/>
            <w:tcBorders>
              <w:left w:val="single" w:sz="4" w:space="0" w:color="auto"/>
              <w:bottom w:val="single" w:sz="4" w:space="0" w:color="auto"/>
              <w:right w:val="single" w:sz="4" w:space="0" w:color="auto"/>
            </w:tcBorders>
          </w:tcPr>
          <w:p w:rsidR="00BA7872" w:rsidRPr="00BA7872" w:rsidRDefault="00BA7872">
            <w:pPr>
              <w:pStyle w:val="ConsPlusNormal"/>
              <w:jc w:val="center"/>
            </w:pPr>
            <w:r w:rsidRPr="00BA7872">
              <w:t>(в ред. Постановления Правительства Калужской области от 09.03.2016 N 149)</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22</w:t>
            </w:r>
          </w:p>
        </w:tc>
        <w:tc>
          <w:tcPr>
            <w:tcW w:w="3685" w:type="dxa"/>
            <w:tcBorders>
              <w:top w:val="single" w:sz="4" w:space="0" w:color="auto"/>
              <w:left w:val="single" w:sz="4" w:space="0" w:color="auto"/>
              <w:right w:val="single" w:sz="4" w:space="0" w:color="auto"/>
            </w:tcBorders>
          </w:tcPr>
          <w:p w:rsidR="00BA7872" w:rsidRPr="00BA7872" w:rsidRDefault="00BA7872">
            <w:pPr>
              <w:pStyle w:val="ConsPlusNormal"/>
            </w:pPr>
            <w:r w:rsidRPr="00BA7872">
              <w:t>Закон Калужской области "О регулировании отдельных правоотношений в сфере участия органов государственной власти Калужской области в области осуществления полномочий Российской Федерации в сфере обеспечения качества и безопасности пищевых продуктов"</w:t>
            </w:r>
          </w:p>
        </w:tc>
        <w:tc>
          <w:tcPr>
            <w:tcW w:w="4374" w:type="dxa"/>
            <w:tcBorders>
              <w:top w:val="single" w:sz="4" w:space="0" w:color="auto"/>
              <w:left w:val="single" w:sz="4" w:space="0" w:color="auto"/>
              <w:right w:val="single" w:sz="4" w:space="0" w:color="auto"/>
            </w:tcBorders>
          </w:tcPr>
          <w:p w:rsidR="00BA7872" w:rsidRPr="00BA7872" w:rsidRDefault="00BA7872">
            <w:pPr>
              <w:pStyle w:val="ConsPlusNormal"/>
            </w:pPr>
            <w:r w:rsidRPr="00BA7872">
              <w:t>Регулирует на территории Калужской области отдельные правоотношения в сфере участия органов государственной власти Калужской области в области осуществления полномочий Российской Федерации в сфере обеспечения качества и безопасности пищевых продуктов</w:t>
            </w:r>
          </w:p>
        </w:tc>
        <w:tc>
          <w:tcPr>
            <w:tcW w:w="2380"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конкурентной политики Калужской области</w:t>
            </w:r>
          </w:p>
        </w:tc>
        <w:tc>
          <w:tcPr>
            <w:tcW w:w="1814" w:type="dxa"/>
            <w:tcBorders>
              <w:top w:val="single" w:sz="4" w:space="0" w:color="auto"/>
              <w:left w:val="single" w:sz="4" w:space="0" w:color="auto"/>
              <w:right w:val="single" w:sz="4" w:space="0" w:color="auto"/>
            </w:tcBorders>
          </w:tcPr>
          <w:p w:rsidR="00BA7872" w:rsidRPr="00BA7872" w:rsidRDefault="00BA7872">
            <w:pPr>
              <w:pStyle w:val="ConsPlusNormal"/>
            </w:pPr>
            <w:r w:rsidRPr="00BA7872">
              <w:t>Доля продовольственных товаров местных производителей в товарообороте розничных торговых сетей, в том числе по хлебу и хлебобулочным изделиям, молоку и молочной продукции, мясу, колбасным изделиям, мясным полуфабрикатам</w:t>
            </w:r>
          </w:p>
        </w:tc>
      </w:tr>
      <w:tr w:rsidR="00BA7872" w:rsidRPr="00BA7872">
        <w:tc>
          <w:tcPr>
            <w:tcW w:w="12820" w:type="dxa"/>
            <w:gridSpan w:val="5"/>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22 в ред. Постановления Правительства Калужской области от 09.03.2016 N 149)</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23</w:t>
            </w:r>
          </w:p>
        </w:tc>
        <w:tc>
          <w:tcPr>
            <w:tcW w:w="3685" w:type="dxa"/>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Приказ министерства конкурентной политики Калужской обл. от 14.10.2015 N 443 "О мерах по реализации Закона Калужской области от 24.04.2015 N 719-ОЗ "О регулировании отдельных правоотношений в сфере участия органов государственной власти Калужской области в области осуществления полномочий </w:t>
            </w:r>
            <w:r w:rsidRPr="00BA7872">
              <w:lastRenderedPageBreak/>
              <w:t>Российской Федерации в сфере обеспечения качества и безопасности пищевых продуктов"</w:t>
            </w:r>
          </w:p>
        </w:tc>
        <w:tc>
          <w:tcPr>
            <w:tcW w:w="4374" w:type="dxa"/>
            <w:tcBorders>
              <w:top w:val="single" w:sz="4" w:space="0" w:color="auto"/>
              <w:left w:val="single" w:sz="4" w:space="0" w:color="auto"/>
              <w:right w:val="single" w:sz="4" w:space="0" w:color="auto"/>
            </w:tcBorders>
          </w:tcPr>
          <w:p w:rsidR="00BA7872" w:rsidRPr="00BA7872" w:rsidRDefault="00BA7872">
            <w:pPr>
              <w:pStyle w:val="ConsPlusNormal"/>
            </w:pPr>
            <w:r w:rsidRPr="00BA7872">
              <w:lastRenderedPageBreak/>
              <w:t>Определяет порядок и сроки предоставления права использования знака "Калужский продукт"</w:t>
            </w:r>
          </w:p>
        </w:tc>
        <w:tc>
          <w:tcPr>
            <w:tcW w:w="2380"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конкурентной политики Калужской области</w:t>
            </w:r>
          </w:p>
        </w:tc>
        <w:tc>
          <w:tcPr>
            <w:tcW w:w="1814" w:type="dxa"/>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Доля продовольственных товаров местных производителей в товарообороте розничных торговых сетей, в том числе по хлебу и </w:t>
            </w:r>
            <w:r w:rsidRPr="00BA7872">
              <w:lastRenderedPageBreak/>
              <w:t>хлебобулочным изделиям, молоку и молочной продукции, мясу, колбасным изделиям, мясным полуфабрикатам</w:t>
            </w:r>
          </w:p>
        </w:tc>
      </w:tr>
      <w:tr w:rsidR="00BA7872" w:rsidRPr="00BA7872">
        <w:tc>
          <w:tcPr>
            <w:tcW w:w="12820" w:type="dxa"/>
            <w:gridSpan w:val="5"/>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lastRenderedPageBreak/>
              <w:t>(строка 23 введена Постановлением Правительства Калужской области от 09.03.2016 N 149)</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24</w:t>
            </w:r>
          </w:p>
        </w:tc>
        <w:tc>
          <w:tcPr>
            <w:tcW w:w="3685" w:type="dxa"/>
            <w:tcBorders>
              <w:top w:val="single" w:sz="4" w:space="0" w:color="auto"/>
              <w:left w:val="single" w:sz="4" w:space="0" w:color="auto"/>
              <w:right w:val="single" w:sz="4" w:space="0" w:color="auto"/>
            </w:tcBorders>
          </w:tcPr>
          <w:p w:rsidR="00BA7872" w:rsidRPr="00BA7872" w:rsidRDefault="00BA7872">
            <w:pPr>
              <w:pStyle w:val="ConsPlusNormal"/>
            </w:pPr>
            <w:r w:rsidRPr="00BA7872">
              <w:t>Приказ министерства конкурентной политики и тарифов Калужской области от 22.03.2011 N 163 "Об утверждении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p>
        </w:tc>
        <w:tc>
          <w:tcPr>
            <w:tcW w:w="4374" w:type="dxa"/>
            <w:tcBorders>
              <w:top w:val="single" w:sz="4" w:space="0" w:color="auto"/>
              <w:left w:val="single" w:sz="4" w:space="0" w:color="auto"/>
              <w:right w:val="single" w:sz="4" w:space="0" w:color="auto"/>
            </w:tcBorders>
          </w:tcPr>
          <w:p w:rsidR="00BA7872" w:rsidRPr="00BA7872" w:rsidRDefault="00BA7872">
            <w:pPr>
              <w:pStyle w:val="ConsPlusNormal"/>
            </w:pPr>
            <w:r w:rsidRPr="00BA7872">
              <w:t>Устанавливает нормативы минимальной обеспеченности населения площадью торговых объектов по продаже продовольственных, непродовольственных товаров, а также суммарный норматив для Калужской области, в том числе для входящих в ее состав муниципальных образований, в квадратных метрах на 1 тыс. человек</w:t>
            </w:r>
          </w:p>
        </w:tc>
        <w:tc>
          <w:tcPr>
            <w:tcW w:w="2380"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конкурентной политики Калужской области</w:t>
            </w:r>
          </w:p>
        </w:tc>
        <w:tc>
          <w:tcPr>
            <w:tcW w:w="1814" w:type="dxa"/>
            <w:tcBorders>
              <w:top w:val="single" w:sz="4" w:space="0" w:color="auto"/>
              <w:left w:val="single" w:sz="4" w:space="0" w:color="auto"/>
              <w:right w:val="single" w:sz="4" w:space="0" w:color="auto"/>
            </w:tcBorders>
          </w:tcPr>
          <w:p w:rsidR="00BA7872" w:rsidRPr="00BA7872" w:rsidRDefault="00BA7872">
            <w:pPr>
              <w:pStyle w:val="ConsPlusNormal"/>
            </w:pPr>
            <w:r w:rsidRPr="00BA7872">
              <w:t>Степень достижения суммарного норматива минимальной обеспеченности населения площадью торговых объектов по территориям, где обеспеченность населения площадью торговых объектов меньше установленного значения суммарного норматива (Износковский, Мосальский, Думиничский, Перемышльский, Барятинский, Ферзиковский, Ульяновский районы)</w:t>
            </w:r>
          </w:p>
        </w:tc>
      </w:tr>
      <w:tr w:rsidR="00BA7872" w:rsidRPr="00BA7872">
        <w:tc>
          <w:tcPr>
            <w:tcW w:w="12820" w:type="dxa"/>
            <w:gridSpan w:val="5"/>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24 введена Постановлением Правительства Калужской области от 09.03.2016 N 149)</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3"/>
            </w:pPr>
            <w:r w:rsidRPr="00BA7872">
              <w:t>Подпрограмма "Совершенствование государственного управления и регулирования в Калужской области"</w:t>
            </w:r>
          </w:p>
        </w:tc>
      </w:tr>
      <w:tr w:rsidR="00BA7872" w:rsidRPr="00BA7872">
        <w:tc>
          <w:tcPr>
            <w:tcW w:w="12820"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lastRenderedPageBreak/>
              <w:t>Задача "Совершенствование системы стратегического управления социально-экономическим развитием и прогнозирования социально-экономического развития"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25</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Постановление Правительства Калужской области от 15.05.2014 N 291 "Об оценке регулирующего воздействия проектов нормативных правовых актов Калужской области, затрагивающих вопросы осуществления предпринимательской и инвестиционной деятельности, и мониторинге фактического воздействия нормативных правовых актов Калужской области" (в ред. постановления Правительства Калужской области от 15.12.2014 N 745)</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Утверждает:</w:t>
            </w:r>
          </w:p>
          <w:p w:rsidR="00BA7872" w:rsidRPr="00BA7872" w:rsidRDefault="00BA7872">
            <w:pPr>
              <w:pStyle w:val="ConsPlusNormal"/>
            </w:pPr>
            <w:r w:rsidRPr="00BA7872">
              <w:t xml:space="preserve">- положение о порядке </w:t>
            </w:r>
            <w:proofErr w:type="gramStart"/>
            <w:r w:rsidRPr="00BA7872">
              <w:t>проведения оценки регулирующего воздействия проектов нормативных правовых актов Калужской</w:t>
            </w:r>
            <w:proofErr w:type="gramEnd"/>
            <w:r w:rsidRPr="00BA7872">
              <w:t xml:space="preserve"> области, затрагивающих вопросы осуществления предпринимательской и инвестиционной деятельности, и мониторинга фактического воздействия нормативных правовых актов Калужской области (далее - ОРВ);</w:t>
            </w:r>
          </w:p>
          <w:p w:rsidR="00BA7872" w:rsidRPr="00BA7872" w:rsidRDefault="00BA7872">
            <w:pPr>
              <w:pStyle w:val="ConsPlusNormal"/>
            </w:pPr>
            <w:r w:rsidRPr="00BA7872">
              <w:t>- уполномоченный орган исполнительной власти Калужской области по организации деятельности и координации работы органов исполнительной власти Калужской области по внедрению процедуры ОРВ (министерство экономического развития Калужской области).</w:t>
            </w:r>
          </w:p>
          <w:p w:rsidR="00BA7872" w:rsidRPr="00BA7872" w:rsidRDefault="00BA7872">
            <w:pPr>
              <w:pStyle w:val="ConsPlusNormal"/>
            </w:pPr>
            <w:r w:rsidRPr="00BA7872">
              <w:t>Определяет порядок проведения процедуры ОРВ проектов нормативно-правовых актов Калужской области, затрагивающих вопросы осуществления предпринимательской и инвестиционной деятельности, в том числе:</w:t>
            </w:r>
          </w:p>
          <w:p w:rsidR="00BA7872" w:rsidRPr="00BA7872" w:rsidRDefault="00BA7872">
            <w:pPr>
              <w:pStyle w:val="ConsPlusNormal"/>
            </w:pPr>
            <w:r w:rsidRPr="00BA7872">
              <w:t>- формирование концепции предлагаемого правового регулирования;</w:t>
            </w:r>
          </w:p>
          <w:p w:rsidR="00BA7872" w:rsidRPr="00BA7872" w:rsidRDefault="00BA7872">
            <w:pPr>
              <w:pStyle w:val="ConsPlusNormal"/>
            </w:pPr>
            <w:r w:rsidRPr="00BA7872">
              <w:t>- проведение публичных консультаций;</w:t>
            </w:r>
          </w:p>
          <w:p w:rsidR="00BA7872" w:rsidRPr="00BA7872" w:rsidRDefault="00BA7872">
            <w:pPr>
              <w:pStyle w:val="ConsPlusNormal"/>
            </w:pPr>
            <w:r w:rsidRPr="00BA7872">
              <w:t>- разработка проекта нормативного правового акта;</w:t>
            </w:r>
          </w:p>
          <w:p w:rsidR="00BA7872" w:rsidRPr="00BA7872" w:rsidRDefault="00BA7872">
            <w:pPr>
              <w:pStyle w:val="ConsPlusNormal"/>
            </w:pPr>
            <w:r w:rsidRPr="00BA7872">
              <w:t>- подготовка заключения об ОРВ</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Инвестиции в основной капитал без учета бюджетных средств на душу населения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26</w:t>
            </w:r>
          </w:p>
        </w:tc>
        <w:tc>
          <w:tcPr>
            <w:tcW w:w="368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Постановление Правительства Калужской области от 15.05.2014 N 290 "Об экспертизе нормативных правовых актов Калужской области, затрагивающих вопросы осуществления предпринимательской и инвестиционной деятельности" (в ред. постановления Правительства Калужской области от 15.01.2015 N 15)</w:t>
            </w:r>
          </w:p>
        </w:tc>
        <w:tc>
          <w:tcPr>
            <w:tcW w:w="43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Утверждает Положение о порядке проведения экспертизы нормативных правовых актов Калужской области,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предпринимательской и инвестиционной деятельности, и определяет уполномоченный орган исполнительной власти Калужской области (министерство </w:t>
            </w:r>
            <w:r w:rsidRPr="00BA7872">
              <w:lastRenderedPageBreak/>
              <w:t>экономического развития Калужской области)</w:t>
            </w:r>
          </w:p>
        </w:tc>
        <w:tc>
          <w:tcPr>
            <w:tcW w:w="23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Министерство экономического развития Калужской области</w:t>
            </w:r>
          </w:p>
        </w:tc>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Инвестиции в основной капитал без учета бюджетных средств на душу населения</w:t>
            </w:r>
          </w:p>
        </w:tc>
      </w:tr>
    </w:tbl>
    <w:p w:rsidR="00BA7872" w:rsidRPr="00BA7872" w:rsidRDefault="00BA7872" w:rsidP="00BA7872">
      <w:pPr>
        <w:pStyle w:val="ConsPlusNormal"/>
        <w:jc w:val="both"/>
      </w:pPr>
    </w:p>
    <w:p w:rsidR="00BA7872" w:rsidRPr="00BA7872" w:rsidRDefault="00BA7872" w:rsidP="00BA7872">
      <w:pPr>
        <w:pStyle w:val="ConsPlusNormal"/>
        <w:jc w:val="center"/>
        <w:outlineLvl w:val="1"/>
      </w:pPr>
      <w:r w:rsidRPr="00BA7872">
        <w:t>6. Объем финансовых ресурсов, необходимых для реализации</w:t>
      </w:r>
    </w:p>
    <w:p w:rsidR="00BA7872" w:rsidRPr="00BA7872" w:rsidRDefault="00BA7872" w:rsidP="00BA7872">
      <w:pPr>
        <w:pStyle w:val="ConsPlusNormal"/>
        <w:jc w:val="center"/>
      </w:pPr>
      <w:r w:rsidRPr="00BA7872">
        <w:t>государственной 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p w:rsidR="00BA7872" w:rsidRPr="00BA7872" w:rsidRDefault="00BA7872" w:rsidP="00BA7872">
      <w:pPr>
        <w:pStyle w:val="ConsPlusNormal"/>
        <w:jc w:val="right"/>
      </w:pPr>
      <w:r w:rsidRPr="00BA7872">
        <w:t>(тыс. руб. в ценах каждого года)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1587"/>
        <w:gridCol w:w="1361"/>
        <w:gridCol w:w="1361"/>
        <w:gridCol w:w="1361"/>
        <w:gridCol w:w="1361"/>
        <w:gridCol w:w="1361"/>
        <w:gridCol w:w="1361"/>
        <w:gridCol w:w="1361"/>
      </w:tblGrid>
      <w:tr w:rsidR="00BA7872" w:rsidRPr="00BA7872">
        <w:tc>
          <w:tcPr>
            <w:tcW w:w="209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58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w:t>
            </w:r>
          </w:p>
        </w:tc>
        <w:tc>
          <w:tcPr>
            <w:tcW w:w="9527"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09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158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23227810,73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7267920,26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3473960,47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3032144,70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2846582,00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2621469,00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2292964,60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1692769,70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подпрограмма "Формирование благоприятной инвестиционной среды в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15342362,76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4554385,39</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2249393,87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2562226,90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2351939,30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1638111,90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1286385,60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699919,80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подпрограмма "Развитие промышленного сектора экономики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170712,90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312,90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подпрограмма "Развитие промышленности строительных материалов и индустриального домостроения в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9600,00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подпрограмма "Применение композиционных </w:t>
            </w:r>
            <w:r w:rsidRPr="00BA7872">
              <w:lastRenderedPageBreak/>
              <w:t>материалов и изделий из них в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lastRenderedPageBreak/>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подпрограмма "Организация транспортного обслуживания населения на территории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5223452,90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1663995,30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999984,50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240248,20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262600,90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674965,00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697868,00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683791,00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подпрограмма "Развитие торговли в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13296,40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1656,40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1580,00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1710,00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подпрограмма "Улучшение условий и охраны труда в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811439,50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811439,50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подпрограмма "Совершенствование государственного управления и регулирования в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280873,00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43789,90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33421,30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33242,40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31325,70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46096,00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46364,90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46632,80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обеспечение реализации государственной программы</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1376073,30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192340,90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190440,80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190427,20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200716,10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200716,10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200716,10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200716,10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министерство экономического развития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738951,7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109157,6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81107,8</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104988,3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110924,5</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110924,5</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110924,5</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110924,5</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 министерство промышленности и </w:t>
            </w:r>
            <w:r w:rsidRPr="00BA7872">
              <w:lastRenderedPageBreak/>
              <w:t>малого предпринимательства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lastRenderedPageBreak/>
              <w:t>24431,3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24431,3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министерство конкурентной политики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328865,2</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46141,0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45176,7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45818,7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47932,2</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47932,2</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47932,2</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47932,2</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министерство тарифного регулирования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265743,58</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35996,78</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37056,6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36910,2</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38945,0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38945,0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38945,0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38945,0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внутренней политики и массовых коммуникаций Калужской области (государственное казенное учреждение Калужской области "Аппарат Общественной палаты Калужской области")</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20020,47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2984,47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2668,4</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2710,0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2914,4</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2914,4</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2914,4</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2914,4</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источникам финансирования:</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бюджетные ассигнования - итого</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19230700,57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4256619,00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3462605,97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3032144,70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2768460,90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2335135,70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1994964,60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1380769,7</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 &lt;1&gt;</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18468253,47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3494171,90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3462605,97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3032144,70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2768460,90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2335135,70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1994964,60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1380769,70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 средства </w:t>
            </w:r>
            <w:r w:rsidRPr="00BA7872">
              <w:lastRenderedPageBreak/>
              <w:t>федерального бюджета &lt;2&gt;</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lastRenderedPageBreak/>
              <w:t>762447,1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762447,1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иные источники - итого</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3997110,2</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3011301,3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11354,5</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78121,1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286333,3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298000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312000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местных бюджетов &lt;3&gt;</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433808,9</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11354,5</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78121,1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110333,3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114000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120000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 &lt;4&gt;</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3503901,3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2951901,3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176000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192000</w:t>
            </w:r>
          </w:p>
        </w:tc>
      </w:tr>
      <w:tr w:rsidR="00BA7872" w:rsidRPr="00BA7872">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внебюджетных фондов</w:t>
            </w: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59400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59400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bookmarkStart w:id="4" w:name="Par975"/>
      <w:bookmarkEnd w:id="4"/>
      <w:r w:rsidRPr="00BA7872">
        <w:t>&lt;1&gt; Объемы средств, направляемых на реализацию государственной программы из областного бюджета, ежегодно уточняются после принятия и (или) внесения изменений в закон Калужской области об областном бюджете на очередной финансовый год (об областном бюджете на очередной финансовый год и на плановый период).</w:t>
      </w:r>
    </w:p>
    <w:p w:rsidR="00BA7872" w:rsidRPr="00BA7872" w:rsidRDefault="00BA7872" w:rsidP="00BA7872">
      <w:pPr>
        <w:pStyle w:val="ConsPlusNormal"/>
        <w:ind w:firstLine="540"/>
        <w:jc w:val="both"/>
      </w:pPr>
      <w:bookmarkStart w:id="5" w:name="Par976"/>
      <w:bookmarkEnd w:id="5"/>
      <w:r w:rsidRPr="00BA7872">
        <w:t>&lt;2&gt; Объемы средств, направляемых на реализацию государственной программы из федерального бюджета, уточняются после принятия федерального закона о федеральном бюджете.</w:t>
      </w:r>
    </w:p>
    <w:p w:rsidR="00BA7872" w:rsidRPr="00BA7872" w:rsidRDefault="00BA7872" w:rsidP="00BA7872">
      <w:pPr>
        <w:pStyle w:val="ConsPlusNormal"/>
        <w:ind w:firstLine="540"/>
        <w:jc w:val="both"/>
      </w:pPr>
      <w:bookmarkStart w:id="6" w:name="Par977"/>
      <w:bookmarkEnd w:id="6"/>
      <w:r w:rsidRPr="00BA7872">
        <w:t>&lt;3&gt; Объемы финансирования за счет средств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w:t>
      </w:r>
    </w:p>
    <w:p w:rsidR="00BA7872" w:rsidRPr="00BA7872" w:rsidRDefault="00BA7872" w:rsidP="00BA7872">
      <w:pPr>
        <w:pStyle w:val="ConsPlusNormal"/>
        <w:ind w:firstLine="540"/>
        <w:jc w:val="both"/>
      </w:pPr>
      <w:bookmarkStart w:id="7" w:name="Par978"/>
      <w:bookmarkEnd w:id="7"/>
      <w:r w:rsidRPr="00BA7872">
        <w:t>&lt;4&gt; Средства ежегодно уточняются в соответствии с заключенными соглашениями.</w:t>
      </w:r>
    </w:p>
    <w:p w:rsidR="00BA7872" w:rsidRPr="00BA7872" w:rsidRDefault="00BA7872" w:rsidP="00BA7872">
      <w:pPr>
        <w:pStyle w:val="ConsPlusNormal"/>
        <w:jc w:val="both"/>
      </w:pPr>
    </w:p>
    <w:p w:rsidR="00BA7872" w:rsidRPr="00BA7872" w:rsidRDefault="00BA7872" w:rsidP="00BA7872">
      <w:pPr>
        <w:pStyle w:val="ConsPlusNormal"/>
        <w:ind w:firstLine="540"/>
        <w:jc w:val="both"/>
        <w:outlineLvl w:val="2"/>
      </w:pPr>
      <w:r w:rsidRPr="00BA7872">
        <w:t>6.1 - 6.2. Исключены. - Постановление Правительства Калужской области от 25.12.2014 N 781.</w:t>
      </w:r>
    </w:p>
    <w:p w:rsidR="00BA7872" w:rsidRPr="00BA7872" w:rsidRDefault="00BA7872" w:rsidP="00BA7872">
      <w:pPr>
        <w:pStyle w:val="ConsPlusNormal"/>
        <w:jc w:val="both"/>
      </w:pPr>
    </w:p>
    <w:p w:rsidR="00BA7872" w:rsidRPr="00BA7872" w:rsidRDefault="00BA7872" w:rsidP="00BA7872">
      <w:pPr>
        <w:pStyle w:val="ConsPlusNormal"/>
        <w:jc w:val="center"/>
        <w:outlineLvl w:val="1"/>
      </w:pPr>
      <w:bookmarkStart w:id="8" w:name="Par982"/>
      <w:bookmarkEnd w:id="8"/>
      <w:r w:rsidRPr="00BA7872">
        <w:t>7. Подпрограммы государственной 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2"/>
      </w:pPr>
      <w:bookmarkStart w:id="9" w:name="Par984"/>
      <w:bookmarkEnd w:id="9"/>
      <w:r w:rsidRPr="00BA7872">
        <w:t xml:space="preserve">7.1. Подпрограмма "Формирование </w:t>
      </w:r>
      <w:proofErr w:type="gramStart"/>
      <w:r w:rsidRPr="00BA7872">
        <w:t>благоприятной</w:t>
      </w:r>
      <w:proofErr w:type="gramEnd"/>
    </w:p>
    <w:p w:rsidR="00BA7872" w:rsidRPr="00BA7872" w:rsidRDefault="00BA7872" w:rsidP="00BA7872">
      <w:pPr>
        <w:pStyle w:val="ConsPlusNormal"/>
        <w:jc w:val="center"/>
      </w:pPr>
      <w:r w:rsidRPr="00BA7872">
        <w:t>инвестиционной среды в Калужской области" государственной</w:t>
      </w:r>
    </w:p>
    <w:p w:rsidR="00BA7872" w:rsidRPr="00BA7872" w:rsidRDefault="00BA7872" w:rsidP="00BA7872">
      <w:pPr>
        <w:pStyle w:val="ConsPlusNormal"/>
        <w:jc w:val="center"/>
      </w:pPr>
      <w:r w:rsidRPr="00BA7872">
        <w:t>программы Калужской области "Экономическое развитие</w:t>
      </w:r>
    </w:p>
    <w:p w:rsidR="00BA7872" w:rsidRPr="00BA7872" w:rsidRDefault="00BA7872" w:rsidP="00BA7872">
      <w:pPr>
        <w:pStyle w:val="ConsPlusNormal"/>
        <w:jc w:val="center"/>
      </w:pPr>
      <w:r w:rsidRPr="00BA7872">
        <w:t>в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ПАСПОРТ</w:t>
      </w:r>
    </w:p>
    <w:p w:rsidR="00BA7872" w:rsidRPr="00BA7872" w:rsidRDefault="00BA7872" w:rsidP="00BA7872">
      <w:pPr>
        <w:pStyle w:val="ConsPlusNormal"/>
        <w:jc w:val="center"/>
      </w:pPr>
      <w:r w:rsidRPr="00BA7872">
        <w:t>подпрограммы "Формирование благоприятной инвестиционной</w:t>
      </w:r>
    </w:p>
    <w:p w:rsidR="00BA7872" w:rsidRPr="00BA7872" w:rsidRDefault="00BA7872" w:rsidP="00BA7872">
      <w:pPr>
        <w:pStyle w:val="ConsPlusNormal"/>
        <w:jc w:val="center"/>
      </w:pPr>
      <w:r w:rsidRPr="00BA7872">
        <w:t>среды в Калужской области" (далее - подпрограмма)</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474"/>
        <w:gridCol w:w="1417"/>
        <w:gridCol w:w="1304"/>
        <w:gridCol w:w="1304"/>
        <w:gridCol w:w="1304"/>
        <w:gridCol w:w="1304"/>
        <w:gridCol w:w="1304"/>
        <w:gridCol w:w="1304"/>
        <w:gridCol w:w="1304"/>
      </w:tblGrid>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1. Соисполнитель государственной программы</w:t>
            </w:r>
          </w:p>
        </w:tc>
        <w:tc>
          <w:tcPr>
            <w:tcW w:w="12019"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2. Участники подпрограммы</w:t>
            </w:r>
          </w:p>
        </w:tc>
        <w:tc>
          <w:tcPr>
            <w:tcW w:w="12019"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 министерство строительства и жилищно-коммунального хозяйства Калужской области, ОАО "Особые экономические зоны" (по согласованию), органы местного самоуправления Калужской области (по согласованию)</w:t>
            </w:r>
          </w:p>
        </w:tc>
      </w:tr>
      <w:tr w:rsidR="00BA7872" w:rsidRPr="00BA7872">
        <w:tc>
          <w:tcPr>
            <w:tcW w:w="14287"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23.12.2015 N 729,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3. Цель подпрограммы</w:t>
            </w:r>
          </w:p>
        </w:tc>
        <w:tc>
          <w:tcPr>
            <w:tcW w:w="12019"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Создание благоприятных условий для привлечения инвестиций в экономику Калужской области</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4. Задачи подпрограммы</w:t>
            </w:r>
          </w:p>
        </w:tc>
        <w:tc>
          <w:tcPr>
            <w:tcW w:w="12019"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Устранение административных барьеров и инфраструктурных ограничений для развития инвестиционной деятельности;</w:t>
            </w:r>
          </w:p>
          <w:p w:rsidR="00BA7872" w:rsidRPr="00BA7872" w:rsidRDefault="00BA7872">
            <w:pPr>
              <w:pStyle w:val="ConsPlusNormal"/>
            </w:pPr>
            <w:r w:rsidRPr="00BA7872">
              <w:t>- привлечение прямых иностранных инвестиций;</w:t>
            </w:r>
          </w:p>
          <w:p w:rsidR="00BA7872" w:rsidRPr="00BA7872" w:rsidRDefault="00BA7872">
            <w:pPr>
              <w:pStyle w:val="ConsPlusNormal"/>
            </w:pPr>
            <w:r w:rsidRPr="00BA7872">
              <w:t>- содействие развитию особых экономических зон;</w:t>
            </w:r>
          </w:p>
          <w:p w:rsidR="00BA7872" w:rsidRPr="00BA7872" w:rsidRDefault="00BA7872">
            <w:pPr>
              <w:pStyle w:val="ConsPlusNormal"/>
            </w:pPr>
            <w:r w:rsidRPr="00BA7872">
              <w:t>- совершенствование финансовых механизмов государственной поддержки инвестиционной деятельности с обеспечением выполнения принятых обязательств;</w:t>
            </w:r>
          </w:p>
          <w:p w:rsidR="00BA7872" w:rsidRPr="00BA7872" w:rsidRDefault="00BA7872">
            <w:pPr>
              <w:pStyle w:val="ConsPlusNormal"/>
            </w:pPr>
            <w:r w:rsidRPr="00BA7872">
              <w:t>- развитие механизмов государственно-частного партнерства;</w:t>
            </w:r>
          </w:p>
          <w:p w:rsidR="00BA7872" w:rsidRPr="00BA7872" w:rsidRDefault="00BA7872">
            <w:pPr>
              <w:pStyle w:val="ConsPlusNormal"/>
            </w:pPr>
            <w:r w:rsidRPr="00BA7872">
              <w:t>- формирование эффективной системы движения и складирования товаров и комплектующих;</w:t>
            </w:r>
          </w:p>
          <w:p w:rsidR="00BA7872" w:rsidRPr="00BA7872" w:rsidRDefault="00BA7872">
            <w:pPr>
              <w:pStyle w:val="ConsPlusNormal"/>
            </w:pPr>
            <w:r w:rsidRPr="00BA7872">
              <w:t>- развитие человеческого потенциала и совершенствование системы подготовки специалистов, ориентированной на потребности высокотехнологичных и инновационных производств;</w:t>
            </w:r>
          </w:p>
          <w:p w:rsidR="00BA7872" w:rsidRPr="00BA7872" w:rsidRDefault="00BA7872">
            <w:pPr>
              <w:pStyle w:val="ConsPlusNormal"/>
            </w:pPr>
            <w:r w:rsidRPr="00BA7872">
              <w:t>- улучшение качества среды проживания с закреплением квалифицированных кадров, расширение возможностей для самореализации</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5. Перечень основных мероприятий подпрограммы</w:t>
            </w:r>
          </w:p>
        </w:tc>
        <w:tc>
          <w:tcPr>
            <w:tcW w:w="12019"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Создание благоприятной для инвестиционной деятельности административной среды;</w:t>
            </w:r>
          </w:p>
          <w:p w:rsidR="00BA7872" w:rsidRPr="00BA7872" w:rsidRDefault="00BA7872">
            <w:pPr>
              <w:pStyle w:val="ConsPlusNormal"/>
            </w:pPr>
            <w:r w:rsidRPr="00BA7872">
              <w:t>- создание и развитие инфраструктуры индустриальных парков и особых экономических зон;</w:t>
            </w:r>
          </w:p>
          <w:p w:rsidR="00BA7872" w:rsidRPr="00BA7872" w:rsidRDefault="00BA7872">
            <w:pPr>
              <w:pStyle w:val="ConsPlusNormal"/>
            </w:pPr>
            <w:r w:rsidRPr="00BA7872">
              <w:t>- развитие административной, инфраструктурной, финансовой поддержки и налогового стимулирования инвестиционной деятельности;</w:t>
            </w:r>
          </w:p>
          <w:p w:rsidR="00BA7872" w:rsidRPr="00BA7872" w:rsidRDefault="00BA7872">
            <w:pPr>
              <w:pStyle w:val="ConsPlusNormal"/>
            </w:pPr>
            <w:r w:rsidRPr="00BA7872">
              <w:t>- формирование инвестиционной привлекательности региона</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6. Показатели подпрограммы</w:t>
            </w:r>
          </w:p>
        </w:tc>
        <w:tc>
          <w:tcPr>
            <w:tcW w:w="12019"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 Количество новых производств, открытых на территории Калужской области (ед., нарастающим итогом);</w:t>
            </w:r>
          </w:p>
          <w:p w:rsidR="00BA7872" w:rsidRPr="00BA7872" w:rsidRDefault="00BA7872">
            <w:pPr>
              <w:pStyle w:val="ConsPlusNormal"/>
            </w:pPr>
            <w:r w:rsidRPr="00BA7872">
              <w:t>- количество новых рабочих мест, созданных в Калужской области (тыс. рабочих мест, нарастающим итогом);</w:t>
            </w:r>
          </w:p>
          <w:p w:rsidR="00BA7872" w:rsidRPr="00BA7872" w:rsidRDefault="00BA7872">
            <w:pPr>
              <w:pStyle w:val="ConsPlusNormal"/>
            </w:pPr>
            <w:r w:rsidRPr="00BA7872">
              <w:t>- объем инвестиций резидентов особых экономических зон (</w:t>
            </w:r>
            <w:proofErr w:type="gramStart"/>
            <w:r w:rsidRPr="00BA7872">
              <w:t>млрд</w:t>
            </w:r>
            <w:proofErr w:type="gramEnd"/>
            <w:r w:rsidRPr="00BA7872">
              <w:t xml:space="preserve"> рублей)</w:t>
            </w:r>
          </w:p>
        </w:tc>
      </w:tr>
      <w:tr w:rsidR="00BA7872" w:rsidRPr="00BA7872">
        <w:tc>
          <w:tcPr>
            <w:tcW w:w="14287"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6 в ред. Постановления Правительства Калужской области от 09.03.2016 N 149)</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7. Сроки и этапы реализации подпрограммы</w:t>
            </w:r>
          </w:p>
        </w:tc>
        <w:tc>
          <w:tcPr>
            <w:tcW w:w="12019"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 годы, в один этап</w:t>
            </w:r>
          </w:p>
        </w:tc>
      </w:tr>
      <w:tr w:rsidR="00BA7872" w:rsidRPr="00BA7872">
        <w:tc>
          <w:tcPr>
            <w:tcW w:w="2268"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8. Объемы финансирования </w:t>
            </w:r>
            <w:r w:rsidRPr="00BA7872">
              <w:lastRenderedPageBreak/>
              <w:t>подпрограммы за счет бюджетных ассигнований</w:t>
            </w:r>
          </w:p>
        </w:tc>
        <w:tc>
          <w:tcPr>
            <w:tcW w:w="147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 (тыс. рублей)</w:t>
            </w:r>
          </w:p>
        </w:tc>
        <w:tc>
          <w:tcPr>
            <w:tcW w:w="9128"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13141862,76</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2354385,39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2249393,87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2562226,90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2351772,60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1637778,60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1286385,60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699919,80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средства областного бюджета &lt;*&gt;</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13093315,69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2305838,32</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2249393,87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2562226,90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2351772,60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1637778,60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1286385,60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699919,80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средства федерального бюджета &lt;**&gt;</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48547,07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48547,07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2019" w:type="dxa"/>
            <w:gridSpan w:val="9"/>
            <w:tcBorders>
              <w:top w:val="single" w:sz="4" w:space="0" w:color="auto"/>
              <w:left w:val="single" w:sz="4" w:space="0" w:color="auto"/>
              <w:right w:val="single" w:sz="4" w:space="0" w:color="auto"/>
            </w:tcBorders>
          </w:tcPr>
          <w:p w:rsidR="00BA7872" w:rsidRPr="00BA7872" w:rsidRDefault="00BA7872">
            <w:pPr>
              <w:pStyle w:val="ConsPlusNormal"/>
            </w:pPr>
            <w:bookmarkStart w:id="10" w:name="Par1069"/>
            <w:bookmarkEnd w:id="10"/>
            <w:r w:rsidRPr="00BA7872">
              <w:t>&lt;*&gt; Объемы средств, направляемых на реализацию подпрограммы из областного бюджета, ежегодно уточняются после принятия и (или) внесения изменений в закон Калужской области об областном бюджете на очередной финансовый год (об областном бюджете на очередной финансовый год и на плановый период).</w:t>
            </w:r>
          </w:p>
          <w:p w:rsidR="00BA7872" w:rsidRPr="00BA7872" w:rsidRDefault="00BA7872">
            <w:pPr>
              <w:pStyle w:val="ConsPlusNormal"/>
            </w:pPr>
            <w:bookmarkStart w:id="11" w:name="Par1070"/>
            <w:bookmarkEnd w:id="11"/>
            <w:r w:rsidRPr="00BA7872">
              <w:t>&lt;**&gt; Объемы средств, направляемых на реализацию подпрограммы из федерального бюджета, уточняются после принятия федерального закона о федеральном бюджете</w:t>
            </w:r>
          </w:p>
        </w:tc>
      </w:tr>
      <w:tr w:rsidR="00BA7872" w:rsidRPr="00BA7872">
        <w:tc>
          <w:tcPr>
            <w:tcW w:w="14287"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8 в ред. Постановления Правительства Калужской области от 09.03.2016 N 149)</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9. Ожидаемые результаты реализации подпрограммы</w:t>
            </w:r>
          </w:p>
        </w:tc>
        <w:tc>
          <w:tcPr>
            <w:tcW w:w="12019"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В количественном выражении:</w:t>
            </w:r>
          </w:p>
          <w:p w:rsidR="00BA7872" w:rsidRPr="00BA7872" w:rsidRDefault="00BA7872">
            <w:pPr>
              <w:pStyle w:val="ConsPlusNormal"/>
            </w:pPr>
            <w:r w:rsidRPr="00BA7872">
              <w:t>- открытие 44 новых производств на территории Калужской области;</w:t>
            </w:r>
          </w:p>
          <w:p w:rsidR="00BA7872" w:rsidRPr="00BA7872" w:rsidRDefault="00BA7872">
            <w:pPr>
              <w:pStyle w:val="ConsPlusNormal"/>
            </w:pPr>
            <w:r w:rsidRPr="00BA7872">
              <w:t>- создание порядка 16,2 тыс. новых рабочих мест;</w:t>
            </w:r>
          </w:p>
          <w:p w:rsidR="00BA7872" w:rsidRPr="00BA7872" w:rsidRDefault="00BA7872">
            <w:pPr>
              <w:pStyle w:val="ConsPlusNormal"/>
            </w:pPr>
            <w:r w:rsidRPr="00BA7872">
              <w:t>- абзац исключен. - Постановление Правительства Калужской области от 25.12.2014 N 781;</w:t>
            </w:r>
          </w:p>
          <w:p w:rsidR="00BA7872" w:rsidRPr="00BA7872" w:rsidRDefault="00BA7872">
            <w:pPr>
              <w:pStyle w:val="ConsPlusNormal"/>
            </w:pPr>
            <w:r w:rsidRPr="00BA7872">
              <w:t xml:space="preserve">- привлечение на территории Людиновского и Боровского районов Калужской области более 20 крупных инвесторов с объемом инвестиций на сумму порядка 110 </w:t>
            </w:r>
            <w:proofErr w:type="gramStart"/>
            <w:r w:rsidRPr="00BA7872">
              <w:t>млрд</w:t>
            </w:r>
            <w:proofErr w:type="gramEnd"/>
            <w:r w:rsidRPr="00BA7872">
              <w:t xml:space="preserve"> рублей;</w:t>
            </w:r>
          </w:p>
          <w:p w:rsidR="00BA7872" w:rsidRPr="00BA7872" w:rsidRDefault="00BA7872">
            <w:pPr>
              <w:pStyle w:val="ConsPlusNormal"/>
            </w:pPr>
            <w:r w:rsidRPr="00BA7872">
              <w:t xml:space="preserve">- создание </w:t>
            </w:r>
            <w:proofErr w:type="spellStart"/>
            <w:r w:rsidRPr="00BA7872">
              <w:t>мультимодального</w:t>
            </w:r>
            <w:proofErr w:type="spellEnd"/>
            <w:r w:rsidRPr="00BA7872">
              <w:t xml:space="preserve"> </w:t>
            </w:r>
            <w:proofErr w:type="spellStart"/>
            <w:r w:rsidRPr="00BA7872">
              <w:t>терминально</w:t>
            </w:r>
            <w:proofErr w:type="spellEnd"/>
            <w:r w:rsidRPr="00BA7872">
              <w:t>-логистического центра на территории индустриального парка "</w:t>
            </w:r>
            <w:proofErr w:type="spellStart"/>
            <w:r w:rsidRPr="00BA7872">
              <w:t>Ворсино</w:t>
            </w:r>
            <w:proofErr w:type="spellEnd"/>
            <w:r w:rsidRPr="00BA7872">
              <w:t>" Боровского района Калужской области общей площадью 450 га;</w:t>
            </w:r>
          </w:p>
          <w:p w:rsidR="00BA7872" w:rsidRPr="00BA7872" w:rsidRDefault="00BA7872">
            <w:pPr>
              <w:pStyle w:val="ConsPlusNormal"/>
            </w:pPr>
            <w:r w:rsidRPr="00BA7872">
              <w:t>- сокращение до 16 месяцев периода между принятием решения о строительстве нового производства и вводом его в эксплуатацию;</w:t>
            </w:r>
          </w:p>
          <w:p w:rsidR="00BA7872" w:rsidRPr="00BA7872" w:rsidRDefault="00BA7872">
            <w:pPr>
              <w:pStyle w:val="ConsPlusNormal"/>
            </w:pPr>
            <w:r w:rsidRPr="00BA7872">
              <w:t>в качественном выражении:</w:t>
            </w:r>
          </w:p>
          <w:p w:rsidR="00BA7872" w:rsidRPr="00BA7872" w:rsidRDefault="00BA7872">
            <w:pPr>
              <w:pStyle w:val="ConsPlusNormal"/>
            </w:pPr>
            <w:r w:rsidRPr="00BA7872">
              <w:t>- устранение административных барьеров и инфраструктурных ограничений для развития предпринимательской и инвестиционной деятельности;</w:t>
            </w:r>
          </w:p>
          <w:p w:rsidR="00BA7872" w:rsidRPr="00BA7872" w:rsidRDefault="00BA7872">
            <w:pPr>
              <w:pStyle w:val="ConsPlusNormal"/>
            </w:pPr>
            <w:r w:rsidRPr="00BA7872">
              <w:t>- обеспечение активизации инвестиционных и социально-экономических процессов на южных территориях Калужской области, что приведет к смягчению региональных экономических диспропорций;</w:t>
            </w:r>
          </w:p>
          <w:p w:rsidR="00BA7872" w:rsidRPr="00BA7872" w:rsidRDefault="00BA7872">
            <w:pPr>
              <w:pStyle w:val="ConsPlusNormal"/>
            </w:pPr>
            <w:r w:rsidRPr="00BA7872">
              <w:t>- формирование фармацевтического кластера, где "якорными" резидентами станут крупнейшие иностранные фармацевтические компании, размещенные на территориях индустриальных парков;</w:t>
            </w:r>
          </w:p>
          <w:p w:rsidR="00BA7872" w:rsidRPr="00BA7872" w:rsidRDefault="00BA7872">
            <w:pPr>
              <w:pStyle w:val="ConsPlusNormal"/>
            </w:pPr>
            <w:r w:rsidRPr="00BA7872">
              <w:t>- формирование транспортно-логистического кластера, объединяющего в одну комплексную систему "север - центр - юг" региона, с созданием центров распределения грузов для Центрального федерального округа;</w:t>
            </w:r>
          </w:p>
          <w:p w:rsidR="00BA7872" w:rsidRPr="00BA7872" w:rsidRDefault="00BA7872">
            <w:pPr>
              <w:pStyle w:val="ConsPlusNormal"/>
            </w:pPr>
            <w:r w:rsidRPr="00BA7872">
              <w:t>- обеспечение начала совместного и взаимовыгодного сотрудничества государства и частного бизнеса при реализации приоритетных социальных проектов на основе концессионных соглашений;</w:t>
            </w:r>
          </w:p>
          <w:p w:rsidR="00BA7872" w:rsidRPr="00BA7872" w:rsidRDefault="00BA7872">
            <w:pPr>
              <w:pStyle w:val="ConsPlusNormal"/>
            </w:pPr>
            <w:r w:rsidRPr="00BA7872">
              <w:t>- открытие для размещения своих производств особой экономической зоны промышленно-производственного типа "Калуга";</w:t>
            </w:r>
          </w:p>
          <w:p w:rsidR="00BA7872" w:rsidRPr="00BA7872" w:rsidRDefault="00BA7872">
            <w:pPr>
              <w:pStyle w:val="ConsPlusNormal"/>
              <w:jc w:val="both"/>
            </w:pPr>
            <w:r w:rsidRPr="00BA7872">
              <w:lastRenderedPageBreak/>
              <w:t>- повышение "узнаваемости" Калужской области как региона с благоприятным инвестиционным и социальным климатом</w:t>
            </w:r>
          </w:p>
        </w:tc>
      </w:tr>
      <w:tr w:rsidR="00BA7872" w:rsidRPr="00BA7872">
        <w:tc>
          <w:tcPr>
            <w:tcW w:w="14287"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lastRenderedPageBreak/>
              <w:t>(в ред. Постановлений Правительства Калужской области от 25.12.2014 N 781, от 09.03.2016</w:t>
            </w:r>
            <w:proofErr w:type="gramEnd"/>
          </w:p>
          <w:p w:rsidR="00BA7872" w:rsidRPr="00BA7872" w:rsidRDefault="00BA7872">
            <w:pPr>
              <w:pStyle w:val="ConsPlusNormal"/>
              <w:jc w:val="both"/>
            </w:pPr>
            <w:proofErr w:type="gramStart"/>
            <w:r w:rsidRPr="00BA7872">
              <w:t>N 149)</w:t>
            </w:r>
            <w:proofErr w:type="gramEnd"/>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1. Характеристика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Вводная</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Главным фактором роста производства в рыночных условиях и, как следствие, обеспечения социально-экономического развития остаются инвестиции.</w:t>
      </w:r>
    </w:p>
    <w:p w:rsidR="00BA7872" w:rsidRPr="00BA7872" w:rsidRDefault="00BA7872" w:rsidP="00BA7872">
      <w:pPr>
        <w:pStyle w:val="ConsPlusNormal"/>
        <w:ind w:firstLine="540"/>
        <w:jc w:val="both"/>
      </w:pPr>
      <w:r w:rsidRPr="00BA7872">
        <w:t>Калужская область на сегодняшний день имеет уникальный опыт создания на территории региона благоприятного инвестиционного климата. За последние пять лет (с 2008 года по 2012 год) в экономику Калужской области было вложено 372,6 млрд. рублей инвестиций в основной капитал. Объем поступлений иностранных инвестиций за этот период составил 5,9 млрд. долл. США, в том числе прямых иностранных инвестиций - 3,7 млрд. долл. США.</w:t>
      </w:r>
    </w:p>
    <w:p w:rsidR="00BA7872" w:rsidRPr="00BA7872" w:rsidRDefault="00BA7872" w:rsidP="00BA7872">
      <w:pPr>
        <w:pStyle w:val="ConsPlusNormal"/>
        <w:ind w:firstLine="540"/>
        <w:jc w:val="both"/>
      </w:pPr>
      <w:r w:rsidRPr="00BA7872">
        <w:t>В 2012 году объем инвестиций в основной капитал в экономику Калужской области составил 94,1 млрд. рублей.</w:t>
      </w:r>
    </w:p>
    <w:p w:rsidR="00BA7872" w:rsidRPr="00BA7872" w:rsidRDefault="00BA7872" w:rsidP="00BA7872">
      <w:pPr>
        <w:pStyle w:val="ConsPlusNormal"/>
        <w:ind w:firstLine="540"/>
        <w:jc w:val="both"/>
      </w:pPr>
      <w:r w:rsidRPr="00BA7872">
        <w:t>В рейтинге регионов за 2012 год Калужская область заняла по объему инвестиций в основной капитал на душу населения 1-е место в ЦФО и 20-е место по Российской Федерации. По объему иностранных инвестиций на душу населения - 3-е место в ЦФО и 10-е место по Российской Федерации, по объему прямых иностранных инвестиций на душу населения - 1-е место в ЦФО и 5-е место по Российской Федерации.</w:t>
      </w:r>
    </w:p>
    <w:p w:rsidR="00BA7872" w:rsidRPr="00BA7872" w:rsidRDefault="00BA7872" w:rsidP="00BA7872">
      <w:pPr>
        <w:pStyle w:val="ConsPlusNormal"/>
        <w:ind w:firstLine="540"/>
        <w:jc w:val="both"/>
      </w:pPr>
      <w:r w:rsidRPr="00BA7872">
        <w:t>Основными составляющими проводимой в данной сфере работы являются:</w:t>
      </w:r>
    </w:p>
    <w:p w:rsidR="00BA7872" w:rsidRPr="00BA7872" w:rsidRDefault="00BA7872" w:rsidP="00BA7872">
      <w:pPr>
        <w:pStyle w:val="ConsPlusNormal"/>
        <w:ind w:firstLine="540"/>
        <w:jc w:val="both"/>
      </w:pPr>
      <w:r w:rsidRPr="00BA7872">
        <w:t>1. Создание индустриальных парков с развитой инженерной инфраструктурой.</w:t>
      </w:r>
    </w:p>
    <w:p w:rsidR="00BA7872" w:rsidRPr="00BA7872" w:rsidRDefault="00BA7872" w:rsidP="00BA7872">
      <w:pPr>
        <w:pStyle w:val="ConsPlusNormal"/>
        <w:ind w:firstLine="540"/>
        <w:jc w:val="both"/>
      </w:pPr>
      <w:r w:rsidRPr="00BA7872">
        <w:t xml:space="preserve">На территории Калужской области созданы восемь индустриальных парков - </w:t>
      </w:r>
      <w:proofErr w:type="spellStart"/>
      <w:r w:rsidRPr="00BA7872">
        <w:t>Грабцево</w:t>
      </w:r>
      <w:proofErr w:type="spellEnd"/>
      <w:r w:rsidRPr="00BA7872">
        <w:t>", "</w:t>
      </w:r>
      <w:proofErr w:type="spellStart"/>
      <w:r w:rsidRPr="00BA7872">
        <w:t>Росва</w:t>
      </w:r>
      <w:proofErr w:type="spellEnd"/>
      <w:r w:rsidRPr="00BA7872">
        <w:t>", "</w:t>
      </w:r>
      <w:proofErr w:type="spellStart"/>
      <w:r w:rsidRPr="00BA7872">
        <w:t>Ворсино</w:t>
      </w:r>
      <w:proofErr w:type="spellEnd"/>
      <w:r w:rsidRPr="00BA7872">
        <w:t>", "Калуга-Юг", "Детчино", "Обнинск", "Коллонтай", "</w:t>
      </w:r>
      <w:proofErr w:type="gramStart"/>
      <w:r w:rsidRPr="00BA7872">
        <w:t>Маклаки</w:t>
      </w:r>
      <w:proofErr w:type="gramEnd"/>
      <w:r w:rsidRPr="00BA7872">
        <w:t>", из них активно функционируют четыре. Общая площадь парков более 3,0 тысяч гектар, из которых порядка 70% уже используются инвесторами. Кроме того, в Калужской области расположен частный индустриальный парк "</w:t>
      </w:r>
      <w:proofErr w:type="gramStart"/>
      <w:r w:rsidRPr="00BA7872">
        <w:t>И-Парк</w:t>
      </w:r>
      <w:proofErr w:type="gramEnd"/>
      <w:r w:rsidRPr="00BA7872">
        <w:t xml:space="preserve"> "</w:t>
      </w:r>
      <w:proofErr w:type="spellStart"/>
      <w:r w:rsidRPr="00BA7872">
        <w:t>Лемминкяйнен</w:t>
      </w:r>
      <w:proofErr w:type="spellEnd"/>
      <w:r w:rsidRPr="00BA7872">
        <w:t xml:space="preserve">". На территориях данных парков размещено более 50 предприятий, в том числе образованных с участием крупнейших транснациональных организаций, в том числе ООО "Фольксваген </w:t>
      </w:r>
      <w:proofErr w:type="spellStart"/>
      <w:r w:rsidRPr="00BA7872">
        <w:t>Груп</w:t>
      </w:r>
      <w:proofErr w:type="spellEnd"/>
      <w:r w:rsidRPr="00BA7872">
        <w:t xml:space="preserve"> Рус", ЗАО "Вольво Восток", ООО "ПСМА Рус", ООО "Нестле Россия", ООО "Самсунг </w:t>
      </w:r>
      <w:proofErr w:type="spellStart"/>
      <w:r w:rsidRPr="00BA7872">
        <w:t>Электроникс</w:t>
      </w:r>
      <w:proofErr w:type="spellEnd"/>
      <w:r w:rsidRPr="00BA7872">
        <w:t xml:space="preserve"> Рус Калуга", ЗАО "</w:t>
      </w:r>
      <w:proofErr w:type="spellStart"/>
      <w:r w:rsidRPr="00BA7872">
        <w:t>Л</w:t>
      </w:r>
      <w:proofErr w:type="gramStart"/>
      <w:r w:rsidRPr="00BA7872">
        <w:t>`О</w:t>
      </w:r>
      <w:proofErr w:type="gramEnd"/>
      <w:r w:rsidRPr="00BA7872">
        <w:t>реаль</w:t>
      </w:r>
      <w:proofErr w:type="spellEnd"/>
      <w:r w:rsidRPr="00BA7872">
        <w:t>", ООО "</w:t>
      </w:r>
      <w:proofErr w:type="spellStart"/>
      <w:r w:rsidRPr="00BA7872">
        <w:t>Континентал</w:t>
      </w:r>
      <w:proofErr w:type="spellEnd"/>
      <w:r w:rsidRPr="00BA7872">
        <w:t xml:space="preserve"> Калуга", ООО "ФУЯО СТЕКЛО РУС", ООО "ФОРЕСИЯ АУТОМОТИВ ДЕВЕЛОПМЕНТ", ООО "ПРОИЗВОДСТВЕННОЕ ОБЪЕДИНЕНИЕ МЕТАЛЛИСТ" и другие.</w:t>
      </w:r>
    </w:p>
    <w:p w:rsidR="00BA7872" w:rsidRPr="00BA7872" w:rsidRDefault="00BA7872" w:rsidP="00BA7872">
      <w:pPr>
        <w:pStyle w:val="ConsPlusNormal"/>
        <w:ind w:firstLine="540"/>
        <w:jc w:val="both"/>
      </w:pPr>
      <w:r w:rsidRPr="00BA7872">
        <w:t xml:space="preserve">2. Создание особого </w:t>
      </w:r>
      <w:proofErr w:type="gramStart"/>
      <w:r w:rsidRPr="00BA7872">
        <w:t>механизма взаимодействия исполнительных органов государственной власти Калужской области</w:t>
      </w:r>
      <w:proofErr w:type="gramEnd"/>
      <w:r w:rsidRPr="00BA7872">
        <w:t xml:space="preserve"> с инвесторами на базе региональных институтов развития, такими как:</w:t>
      </w:r>
    </w:p>
    <w:p w:rsidR="00BA7872" w:rsidRPr="00BA7872" w:rsidRDefault="00BA7872" w:rsidP="00BA7872">
      <w:pPr>
        <w:pStyle w:val="ConsPlusNormal"/>
        <w:ind w:firstLine="540"/>
        <w:jc w:val="both"/>
      </w:pPr>
      <w:r w:rsidRPr="00BA7872">
        <w:t>1) АО "Корпорация развития Калужской области" (далее - Корпорация), которое является уполномоченной организацией в сфере создания и развития инфраструктуры индустриальных парков на территории Калужской области.</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Корпорация ведет работу по следующим направлениям:</w:t>
      </w:r>
    </w:p>
    <w:p w:rsidR="00BA7872" w:rsidRPr="00BA7872" w:rsidRDefault="00BA7872" w:rsidP="00BA7872">
      <w:pPr>
        <w:pStyle w:val="ConsPlusNormal"/>
        <w:ind w:firstLine="540"/>
        <w:jc w:val="both"/>
      </w:pPr>
      <w:r w:rsidRPr="00BA7872">
        <w:t>- проведение комплекса землеустроительных работ, постановка сформированного земельного участка на государственный кадастровый учет;</w:t>
      </w:r>
    </w:p>
    <w:p w:rsidR="00BA7872" w:rsidRPr="00BA7872" w:rsidRDefault="00BA7872" w:rsidP="00BA7872">
      <w:pPr>
        <w:pStyle w:val="ConsPlusNormal"/>
        <w:ind w:firstLine="540"/>
        <w:jc w:val="both"/>
      </w:pPr>
      <w:r w:rsidRPr="00BA7872">
        <w:t>- регистрация прав на земельный участок;</w:t>
      </w:r>
    </w:p>
    <w:p w:rsidR="00BA7872" w:rsidRPr="00BA7872" w:rsidRDefault="00BA7872" w:rsidP="00BA7872">
      <w:pPr>
        <w:pStyle w:val="ConsPlusNormal"/>
        <w:ind w:firstLine="540"/>
        <w:jc w:val="both"/>
      </w:pPr>
      <w:r w:rsidRPr="00BA7872">
        <w:t>- подведение к земельному участку энергетической, инженерной, транспортной и иной инфраструктуры;</w:t>
      </w:r>
    </w:p>
    <w:p w:rsidR="00BA7872" w:rsidRPr="00BA7872" w:rsidRDefault="00BA7872" w:rsidP="00BA7872">
      <w:pPr>
        <w:pStyle w:val="ConsPlusNormal"/>
        <w:ind w:firstLine="540"/>
        <w:jc w:val="both"/>
      </w:pPr>
      <w:r w:rsidRPr="00BA7872">
        <w:t>2) ООО "Индустриальная логистика", которое является основным инструментом реализации логистических проектов на территории Калужской области, осуществляет создание, развитие и управление объектами транспортно-логистической инфраструктуры.</w:t>
      </w:r>
    </w:p>
    <w:p w:rsidR="00BA7872" w:rsidRPr="00BA7872" w:rsidRDefault="00BA7872" w:rsidP="00BA7872">
      <w:pPr>
        <w:pStyle w:val="ConsPlusNormal"/>
        <w:ind w:firstLine="540"/>
        <w:jc w:val="both"/>
      </w:pPr>
      <w:r w:rsidRPr="00BA7872">
        <w:t>ООО "Индустриальная логистика" оказывает помощь инвесторам в решении задач:</w:t>
      </w:r>
    </w:p>
    <w:p w:rsidR="00BA7872" w:rsidRPr="00BA7872" w:rsidRDefault="00BA7872" w:rsidP="00BA7872">
      <w:pPr>
        <w:pStyle w:val="ConsPlusNormal"/>
        <w:ind w:firstLine="540"/>
        <w:jc w:val="both"/>
      </w:pPr>
      <w:r w:rsidRPr="00BA7872">
        <w:t>- по взаимодействию с Федеральной таможенной службой и транспортными монополиями;</w:t>
      </w:r>
    </w:p>
    <w:p w:rsidR="00BA7872" w:rsidRPr="00BA7872" w:rsidRDefault="00BA7872" w:rsidP="00BA7872">
      <w:pPr>
        <w:pStyle w:val="ConsPlusNormal"/>
        <w:ind w:firstLine="540"/>
        <w:jc w:val="both"/>
      </w:pPr>
      <w:r w:rsidRPr="00BA7872">
        <w:t>- по обеспечению недискриминационного доступа к транспортно-логистической инфраструктуре;</w:t>
      </w:r>
    </w:p>
    <w:p w:rsidR="00BA7872" w:rsidRPr="00BA7872" w:rsidRDefault="00BA7872" w:rsidP="00BA7872">
      <w:pPr>
        <w:pStyle w:val="ConsPlusNormal"/>
        <w:ind w:firstLine="540"/>
        <w:jc w:val="both"/>
      </w:pPr>
      <w:r w:rsidRPr="00BA7872">
        <w:t>- по планированию и оптимизации цепочек поставок;</w:t>
      </w:r>
    </w:p>
    <w:p w:rsidR="00BA7872" w:rsidRPr="00BA7872" w:rsidRDefault="00BA7872" w:rsidP="00BA7872">
      <w:pPr>
        <w:pStyle w:val="ConsPlusNormal"/>
        <w:ind w:firstLine="540"/>
        <w:jc w:val="both"/>
      </w:pPr>
      <w:r w:rsidRPr="00BA7872">
        <w:t>3) государственное автономное учреждение "Агентство регионального развития Калужской области" (далее - Агентство), которое является некоммерческой организацией, созданной для оказания консультационных услуг инвесторам и сопровождения проектов с целью быстрого разрешения различных вопросов, возникающих при размещении нового производства на территории Калужской области.</w:t>
      </w:r>
    </w:p>
    <w:p w:rsidR="00BA7872" w:rsidRPr="00BA7872" w:rsidRDefault="00BA7872" w:rsidP="00BA7872">
      <w:pPr>
        <w:pStyle w:val="ConsPlusNormal"/>
        <w:ind w:firstLine="540"/>
        <w:jc w:val="both"/>
      </w:pPr>
      <w:r w:rsidRPr="00BA7872">
        <w:t>Агентством оказываются консультации по вопросам реализации инвестиционных проектов по следующим направлениям:</w:t>
      </w:r>
    </w:p>
    <w:p w:rsidR="00BA7872" w:rsidRPr="00BA7872" w:rsidRDefault="00BA7872" w:rsidP="00BA7872">
      <w:pPr>
        <w:pStyle w:val="ConsPlusNormal"/>
        <w:ind w:firstLine="540"/>
        <w:jc w:val="both"/>
      </w:pPr>
      <w:r w:rsidRPr="00BA7872">
        <w:t>- процедура подключения к сетям инженерно-технического обеспечения;</w:t>
      </w:r>
    </w:p>
    <w:p w:rsidR="00BA7872" w:rsidRPr="00BA7872" w:rsidRDefault="00BA7872" w:rsidP="00BA7872">
      <w:pPr>
        <w:pStyle w:val="ConsPlusNormal"/>
        <w:ind w:firstLine="540"/>
        <w:jc w:val="both"/>
      </w:pPr>
      <w:r w:rsidRPr="00BA7872">
        <w:t>- налогообложение и получение льгот в Калужской области;</w:t>
      </w:r>
    </w:p>
    <w:p w:rsidR="00BA7872" w:rsidRPr="00BA7872" w:rsidRDefault="00BA7872" w:rsidP="00BA7872">
      <w:pPr>
        <w:pStyle w:val="ConsPlusNormal"/>
        <w:ind w:firstLine="540"/>
        <w:jc w:val="both"/>
      </w:pPr>
      <w:r w:rsidRPr="00BA7872">
        <w:t>- получение различных лицензий и разрешений, сертификации, консультации по вопросам юридической регистрации филиалов, представительств и других обособленных подразделений, получение разрешений на работу для иностранных работников;</w:t>
      </w:r>
    </w:p>
    <w:p w:rsidR="00BA7872" w:rsidRPr="00BA7872" w:rsidRDefault="00BA7872" w:rsidP="00BA7872">
      <w:pPr>
        <w:pStyle w:val="ConsPlusNormal"/>
        <w:ind w:firstLine="540"/>
        <w:jc w:val="both"/>
      </w:pPr>
      <w:r w:rsidRPr="00BA7872">
        <w:lastRenderedPageBreak/>
        <w:t>- распространение информации об инвестиционном потенциале Калужской области в стране и за рубежом;</w:t>
      </w:r>
    </w:p>
    <w:p w:rsidR="00BA7872" w:rsidRPr="00BA7872" w:rsidRDefault="00BA7872" w:rsidP="00BA7872">
      <w:pPr>
        <w:pStyle w:val="ConsPlusNormal"/>
        <w:ind w:firstLine="540"/>
        <w:jc w:val="both"/>
      </w:pPr>
      <w:proofErr w:type="gramStart"/>
      <w:r w:rsidRPr="00BA7872">
        <w:t>4) Центр государственно-частного партнерства Калужской области, образованный на базе Агентства (далее - Центр ГЧП), который является организацией, созданной с целью внедрения и развития механизмов государственно-частного партнерства в сфере науки, образования, здравоохранения, культуры, социальной защиты, занятости населения, физической культуры и спорта, а также взаимодействия с органами местного самоуправления в части разработки программ социально-экономического развития отдельных территорий, населенных пунктов.</w:t>
      </w:r>
      <w:proofErr w:type="gramEnd"/>
    </w:p>
    <w:p w:rsidR="00BA7872" w:rsidRPr="00BA7872" w:rsidRDefault="00BA7872" w:rsidP="00BA7872">
      <w:pPr>
        <w:pStyle w:val="ConsPlusNormal"/>
        <w:ind w:firstLine="540"/>
        <w:jc w:val="both"/>
      </w:pPr>
      <w:r w:rsidRPr="00BA7872">
        <w:t>Основные направления деятельности Центра ГЧП:</w:t>
      </w:r>
    </w:p>
    <w:p w:rsidR="00BA7872" w:rsidRPr="00BA7872" w:rsidRDefault="00BA7872" w:rsidP="00BA7872">
      <w:pPr>
        <w:pStyle w:val="ConsPlusNormal"/>
        <w:ind w:firstLine="540"/>
        <w:jc w:val="both"/>
      </w:pPr>
      <w:r w:rsidRPr="00BA7872">
        <w:t>- подготовка нормативных правовых актов Калужской области в сфере государственно-частного партнерства, в том числе проектов концессионных соглашений (соглашений о государственно-частном партнерстве);</w:t>
      </w:r>
    </w:p>
    <w:p w:rsidR="00BA7872" w:rsidRPr="00BA7872" w:rsidRDefault="00BA7872" w:rsidP="00BA7872">
      <w:pPr>
        <w:pStyle w:val="ConsPlusNormal"/>
        <w:ind w:firstLine="540"/>
        <w:jc w:val="both"/>
      </w:pPr>
      <w:r w:rsidRPr="00BA7872">
        <w:t xml:space="preserve">- координация взаимодействия органов государственной власти Калужской области с органами местного самоуправления и </w:t>
      </w:r>
      <w:proofErr w:type="gramStart"/>
      <w:r w:rsidRPr="00BA7872">
        <w:t>бизнес-структурами</w:t>
      </w:r>
      <w:proofErr w:type="gramEnd"/>
      <w:r w:rsidRPr="00BA7872">
        <w:t xml:space="preserve"> по вопросам развития государственно-частного партнерства в Калужской области и эффективного использования инструментов государственно-частного партнерства;</w:t>
      </w:r>
    </w:p>
    <w:p w:rsidR="00BA7872" w:rsidRPr="00BA7872" w:rsidRDefault="00BA7872" w:rsidP="00BA7872">
      <w:pPr>
        <w:pStyle w:val="ConsPlusNormal"/>
        <w:ind w:firstLine="540"/>
        <w:jc w:val="both"/>
      </w:pPr>
      <w:r w:rsidRPr="00BA7872">
        <w:t>- организационно-техническое, включая юридическое, сопровождение проектов, реализуемых с использованием инструментов государственно-частного партнерства.</w:t>
      </w:r>
    </w:p>
    <w:p w:rsidR="00BA7872" w:rsidRPr="00BA7872" w:rsidRDefault="00BA7872" w:rsidP="00BA7872">
      <w:pPr>
        <w:pStyle w:val="ConsPlusNormal"/>
        <w:ind w:firstLine="540"/>
        <w:jc w:val="both"/>
      </w:pPr>
      <w:r w:rsidRPr="00BA7872">
        <w:t>3. Государственная поддержка субъектов инвестиционной деятельности на основе сформированной нормативной правовой базы.</w:t>
      </w:r>
    </w:p>
    <w:p w:rsidR="00BA7872" w:rsidRPr="00BA7872" w:rsidRDefault="00BA7872" w:rsidP="00BA7872">
      <w:pPr>
        <w:pStyle w:val="ConsPlusNormal"/>
        <w:ind w:firstLine="540"/>
        <w:jc w:val="both"/>
      </w:pPr>
      <w:r w:rsidRPr="00BA7872">
        <w:t>Нормативная правовая база, способствующая повышению инвестиционной привлекательности и стимулирующая инвестиционную деятельность в Калужской области, имеет недискриминационный характер и применяется в отношении всех субъектов инвестиционной деятельности. Важнейшие инструменты государственной поддержки инвестиционной деятельности предусмотрены в следующих нормативных правовых актах:</w:t>
      </w:r>
    </w:p>
    <w:p w:rsidR="00BA7872" w:rsidRPr="00BA7872" w:rsidRDefault="00BA7872" w:rsidP="00BA7872">
      <w:pPr>
        <w:pStyle w:val="ConsPlusNormal"/>
        <w:ind w:firstLine="540"/>
        <w:jc w:val="both"/>
      </w:pPr>
      <w:r w:rsidRPr="00BA7872">
        <w:t>- Закон Калужской области от 16.12.1998 N 31-ОЗ "О государственной поддержке субъектов инвестиционной деятельности в Калужской области";</w:t>
      </w:r>
    </w:p>
    <w:p w:rsidR="00BA7872" w:rsidRPr="00BA7872" w:rsidRDefault="00BA7872" w:rsidP="00BA7872">
      <w:pPr>
        <w:pStyle w:val="ConsPlusNormal"/>
        <w:ind w:firstLine="540"/>
        <w:jc w:val="both"/>
      </w:pPr>
      <w:r w:rsidRPr="00BA7872">
        <w:t>- Закон Калужской области от 10.11.2003 N 263-ОЗ "О налоге на имущество организаций";</w:t>
      </w:r>
    </w:p>
    <w:p w:rsidR="00BA7872" w:rsidRPr="00BA7872" w:rsidRDefault="00BA7872" w:rsidP="00BA7872">
      <w:pPr>
        <w:pStyle w:val="ConsPlusNormal"/>
        <w:ind w:firstLine="540"/>
        <w:jc w:val="both"/>
      </w:pPr>
      <w:r w:rsidRPr="00BA7872">
        <w:t>- Закон Калужской области от 29.12.2009 N 621-ОЗ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w:t>
      </w:r>
    </w:p>
    <w:p w:rsidR="00BA7872" w:rsidRPr="00BA7872" w:rsidRDefault="00BA7872" w:rsidP="00BA7872">
      <w:pPr>
        <w:pStyle w:val="ConsPlusNormal"/>
        <w:ind w:firstLine="540"/>
        <w:jc w:val="both"/>
      </w:pPr>
      <w:r w:rsidRPr="00BA7872">
        <w:t>- Закон Калужской области от 30.09.2013 N 468-ОЗ "Об инвестиционном налоговом кредите".</w:t>
      </w:r>
    </w:p>
    <w:p w:rsidR="00BA7872" w:rsidRPr="00BA7872" w:rsidRDefault="00BA7872" w:rsidP="00BA7872">
      <w:pPr>
        <w:pStyle w:val="ConsPlusNormal"/>
        <w:ind w:firstLine="540"/>
        <w:jc w:val="both"/>
      </w:pPr>
      <w:proofErr w:type="gramStart"/>
      <w:r w:rsidRPr="00BA7872">
        <w:t>Кроме того, с целью синхронизации коммерческих и инфраструктурных проектов, направленных на развитие транспортной, энергетической, коммунальной систем, установление более высоких экологических стандартов и повышение качества предоставляемых населению товаров, выполняемых работ, оказываемых услуг введен новый институт развития - региональный инвестиционный фонд Калужской области (Закон Калужской области от 26.04.2013 N 418-ОЗ "О региональном инвестиционном фонде Калужской области").</w:t>
      </w:r>
      <w:proofErr w:type="gramEnd"/>
    </w:p>
    <w:p w:rsidR="00BA7872" w:rsidRPr="00BA7872" w:rsidRDefault="00BA7872" w:rsidP="00BA7872">
      <w:pPr>
        <w:pStyle w:val="ConsPlusNormal"/>
        <w:ind w:firstLine="540"/>
        <w:jc w:val="both"/>
      </w:pPr>
      <w:r w:rsidRPr="00BA7872">
        <w:t>4. Кластерный подход.</w:t>
      </w:r>
    </w:p>
    <w:p w:rsidR="00BA7872" w:rsidRPr="00BA7872" w:rsidRDefault="00BA7872" w:rsidP="00BA7872">
      <w:pPr>
        <w:pStyle w:val="ConsPlusNormal"/>
        <w:ind w:firstLine="540"/>
        <w:jc w:val="both"/>
      </w:pPr>
      <w:r w:rsidRPr="00BA7872">
        <w:t>Кластеры являются своего рода локомотивами в развитии региональной экономики. "Кластерный подход" помогает руководству региона опережать потребности новых инвесторов при создании инфраструктуры индустриальных парков, а участникам предпринимательской деятельности получать дополнительные конкурентные преимущества.</w:t>
      </w:r>
    </w:p>
    <w:p w:rsidR="00BA7872" w:rsidRPr="00BA7872" w:rsidRDefault="00BA7872" w:rsidP="00BA7872">
      <w:pPr>
        <w:pStyle w:val="ConsPlusNormal"/>
        <w:ind w:firstLine="540"/>
        <w:jc w:val="both"/>
      </w:pPr>
      <w:r w:rsidRPr="00BA7872">
        <w:t xml:space="preserve">В настоящее время автомобильный кластер включает в себя уже 25 организаций. Крупнейшие из них - ООО "Фольксваген </w:t>
      </w:r>
      <w:proofErr w:type="spellStart"/>
      <w:r w:rsidRPr="00BA7872">
        <w:t>Груп</w:t>
      </w:r>
      <w:proofErr w:type="spellEnd"/>
      <w:r w:rsidRPr="00BA7872">
        <w:t xml:space="preserve"> Рус", ЗАО "Вольво Восток", ООО "ПСМА Рус" - занимают в структуре промышленности Калужской области доминирующее положение. В 2012 году в Калужской области выпущено 226,3 тысячи автомобилей. Для сравнения: в 2011 году этот показатель составил 182,8 тыс. автомобилей.</w:t>
      </w:r>
    </w:p>
    <w:p w:rsidR="00BA7872" w:rsidRPr="00BA7872" w:rsidRDefault="00BA7872" w:rsidP="00BA7872">
      <w:pPr>
        <w:pStyle w:val="ConsPlusNormal"/>
        <w:ind w:firstLine="540"/>
        <w:jc w:val="both"/>
      </w:pPr>
      <w:r w:rsidRPr="00BA7872">
        <w:t>Рост производства по данному направлению связан с наличием постоянного спроса на продукцию мировых производителей автомобилей, разместивших свои производства на территории Калужской области. За 2012 год производство легковых автомобилей увеличилось на 14,7%, производство грузовых автомобилей выросло на 23,4%, производство частей автомобилей и принадлежностей автомобилей - на 55%.</w:t>
      </w:r>
    </w:p>
    <w:p w:rsidR="00BA7872" w:rsidRPr="00BA7872" w:rsidRDefault="00BA7872" w:rsidP="00BA7872">
      <w:pPr>
        <w:pStyle w:val="ConsPlusNormal"/>
        <w:ind w:firstLine="540"/>
        <w:jc w:val="both"/>
      </w:pPr>
      <w:r w:rsidRPr="00BA7872">
        <w:t xml:space="preserve">В Калужской области формируется фармацевтический кластер. В начале 2012 года </w:t>
      </w:r>
      <w:proofErr w:type="gramStart"/>
      <w:r w:rsidRPr="00BA7872">
        <w:t>в рамках всероссийского конкурса по стимулированию субъектов Российской Федерации на переход экономики России на инновационный путь развития представленная от Калужской области</w:t>
      </w:r>
      <w:proofErr w:type="gramEnd"/>
      <w:r w:rsidRPr="00BA7872">
        <w:t xml:space="preserve"> программа развития кластера "Фармацевтика, биотехнологии и биомедицина" получила высокую оценку и объявлена одной из победителей конкурса. Основой кластера станут известные российские и зарубежные организации, размещающие свои производства на территории Калужской области, в том числе: </w:t>
      </w:r>
      <w:proofErr w:type="gramStart"/>
      <w:r w:rsidRPr="00BA7872">
        <w:t>ООО "</w:t>
      </w:r>
      <w:proofErr w:type="spellStart"/>
      <w:r w:rsidRPr="00BA7872">
        <w:t>Медбиофарм</w:t>
      </w:r>
      <w:proofErr w:type="spellEnd"/>
      <w:r w:rsidRPr="00BA7872">
        <w:t>", ООО "Мир-</w:t>
      </w:r>
      <w:proofErr w:type="spellStart"/>
      <w:r w:rsidRPr="00BA7872">
        <w:t>Фарм</w:t>
      </w:r>
      <w:proofErr w:type="spellEnd"/>
      <w:r w:rsidRPr="00BA7872">
        <w:t>", ООО "</w:t>
      </w:r>
      <w:proofErr w:type="spellStart"/>
      <w:r w:rsidRPr="00BA7872">
        <w:t>Хемофарм</w:t>
      </w:r>
      <w:proofErr w:type="spellEnd"/>
      <w:r w:rsidRPr="00BA7872">
        <w:t>", ООО "</w:t>
      </w:r>
      <w:proofErr w:type="spellStart"/>
      <w:r w:rsidRPr="00BA7872">
        <w:t>АстраЗенека</w:t>
      </w:r>
      <w:proofErr w:type="spellEnd"/>
      <w:r w:rsidRPr="00BA7872">
        <w:t xml:space="preserve"> </w:t>
      </w:r>
      <w:proofErr w:type="spellStart"/>
      <w:r w:rsidRPr="00BA7872">
        <w:t>Индастриз</w:t>
      </w:r>
      <w:proofErr w:type="spellEnd"/>
      <w:r w:rsidRPr="00BA7872">
        <w:t xml:space="preserve">", ООО "НИАРМЕДИК ПЛЮС", ООО </w:t>
      </w:r>
      <w:r w:rsidRPr="00BA7872">
        <w:lastRenderedPageBreak/>
        <w:t xml:space="preserve">"Ново </w:t>
      </w:r>
      <w:proofErr w:type="spellStart"/>
      <w:r w:rsidRPr="00BA7872">
        <w:t>Нордиск</w:t>
      </w:r>
      <w:proofErr w:type="spellEnd"/>
      <w:r w:rsidRPr="00BA7872">
        <w:t xml:space="preserve"> </w:t>
      </w:r>
      <w:proofErr w:type="spellStart"/>
      <w:r w:rsidRPr="00BA7872">
        <w:t>Продакшн</w:t>
      </w:r>
      <w:proofErr w:type="spellEnd"/>
      <w:r w:rsidRPr="00BA7872">
        <w:t xml:space="preserve"> </w:t>
      </w:r>
      <w:proofErr w:type="spellStart"/>
      <w:r w:rsidRPr="00BA7872">
        <w:t>Саппорт</w:t>
      </w:r>
      <w:proofErr w:type="spellEnd"/>
      <w:r w:rsidRPr="00BA7872">
        <w:t>", ЗАО "Берлин-</w:t>
      </w:r>
      <w:proofErr w:type="spellStart"/>
      <w:r w:rsidRPr="00BA7872">
        <w:t>Фарма</w:t>
      </w:r>
      <w:proofErr w:type="spellEnd"/>
      <w:r w:rsidRPr="00BA7872">
        <w:t>", а также лечебные, исследовательские, образовательные центры региона.</w:t>
      </w:r>
      <w:proofErr w:type="gramEnd"/>
      <w:r w:rsidRPr="00BA7872">
        <w:t xml:space="preserve"> Крупные иностранные фармацевтические предприятия открывают производства на территориях индустриальных парков "</w:t>
      </w:r>
      <w:proofErr w:type="spellStart"/>
      <w:r w:rsidRPr="00BA7872">
        <w:t>Грабцево</w:t>
      </w:r>
      <w:proofErr w:type="spellEnd"/>
      <w:r w:rsidRPr="00BA7872">
        <w:t>", "</w:t>
      </w:r>
      <w:proofErr w:type="spellStart"/>
      <w:r w:rsidRPr="00BA7872">
        <w:t>Ворсино</w:t>
      </w:r>
      <w:proofErr w:type="spellEnd"/>
      <w:r w:rsidRPr="00BA7872">
        <w:t>".</w:t>
      </w:r>
    </w:p>
    <w:p w:rsidR="00BA7872" w:rsidRPr="00BA7872" w:rsidRDefault="00BA7872" w:rsidP="00BA7872">
      <w:pPr>
        <w:pStyle w:val="ConsPlusNormal"/>
        <w:ind w:firstLine="540"/>
        <w:jc w:val="both"/>
      </w:pPr>
      <w:r w:rsidRPr="00BA7872">
        <w:t xml:space="preserve">С размещением инвесторами своих предприятий на территории индустриальных парков выдвинулись новые требования к состоянию транспортно-логистической инфраструктуры. </w:t>
      </w:r>
      <w:proofErr w:type="gramStart"/>
      <w:r w:rsidRPr="00BA7872">
        <w:t xml:space="preserve">Учитывая важность логистики для производственной деятельности, а также с целью интеграции региональной транспортной системы в транспортную систему страны и мира ведется широкомасштабная работа по реконструкции и развитию автомобильных и железных дорог, аэропорта, </w:t>
      </w:r>
      <w:proofErr w:type="spellStart"/>
      <w:r w:rsidRPr="00BA7872">
        <w:t>терминально</w:t>
      </w:r>
      <w:proofErr w:type="spellEnd"/>
      <w:r w:rsidRPr="00BA7872">
        <w:t>-складской инфраструктуры, средств связи и коммуникаций, обслуживающей интересы промышленных предприятий, торговых операторов, транспортных организаций и грузовладельцев с созданием полноценного транспортно-логистического кластера.</w:t>
      </w:r>
      <w:proofErr w:type="gramEnd"/>
    </w:p>
    <w:p w:rsidR="00BA7872" w:rsidRPr="00BA7872" w:rsidRDefault="00BA7872" w:rsidP="00BA7872">
      <w:pPr>
        <w:pStyle w:val="ConsPlusNormal"/>
        <w:ind w:firstLine="540"/>
        <w:jc w:val="both"/>
      </w:pPr>
      <w:r w:rsidRPr="00BA7872">
        <w:t>5. Создание особой экономической зоны на территории Калужской области.</w:t>
      </w:r>
    </w:p>
    <w:p w:rsidR="00BA7872" w:rsidRPr="00BA7872" w:rsidRDefault="00BA7872" w:rsidP="00BA7872">
      <w:pPr>
        <w:pStyle w:val="ConsPlusNormal"/>
        <w:ind w:firstLine="540"/>
        <w:jc w:val="both"/>
      </w:pPr>
      <w:r w:rsidRPr="00BA7872">
        <w:t>Политика Правительства Калужской области по стимулированию инвестиционной деятельности реализуется путем поддержания достигнутого уровня притока инвестиций в регион и расширения возможных предложений для инвесторов с учетом новых вызовов развития экономики. С целью расширения предложений для инвесторов на территории Людиновского и Боровского районов Калужской области создана особая экономическая зона промышленно-производственного типа, где инвесторам будет предоставлен особый правовой режим для ведения бизнеса, предусматривающего налоговые, таможенные и административные преференции.</w:t>
      </w:r>
    </w:p>
    <w:p w:rsidR="00BA7872" w:rsidRPr="00BA7872" w:rsidRDefault="00BA7872" w:rsidP="00BA7872">
      <w:pPr>
        <w:pStyle w:val="ConsPlusNormal"/>
        <w:jc w:val="both"/>
      </w:pPr>
      <w:r w:rsidRPr="00BA7872">
        <w:t>(</w:t>
      </w:r>
      <w:proofErr w:type="gramStart"/>
      <w:r w:rsidRPr="00BA7872">
        <w:t>в</w:t>
      </w:r>
      <w:proofErr w:type="gramEnd"/>
      <w:r w:rsidRPr="00BA7872">
        <w:t xml:space="preserve">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6. Подготовка квалифицированных кадров.</w:t>
      </w:r>
    </w:p>
    <w:p w:rsidR="00BA7872" w:rsidRPr="00BA7872" w:rsidRDefault="00BA7872" w:rsidP="00BA7872">
      <w:pPr>
        <w:pStyle w:val="ConsPlusNormal"/>
        <w:ind w:firstLine="540"/>
        <w:jc w:val="both"/>
      </w:pPr>
      <w:r w:rsidRPr="00BA7872">
        <w:t>Важнейшей задачей для производства товаров является подготовка квалифицированных кадров.</w:t>
      </w:r>
    </w:p>
    <w:p w:rsidR="00BA7872" w:rsidRPr="00BA7872" w:rsidRDefault="00BA7872" w:rsidP="00BA7872">
      <w:pPr>
        <w:pStyle w:val="ConsPlusNormal"/>
        <w:ind w:firstLine="540"/>
        <w:jc w:val="both"/>
      </w:pPr>
      <w:r w:rsidRPr="00BA7872">
        <w:t xml:space="preserve">В 2007 году в г. Калуге открыт учебный центр подготовки и переподготовки специалистов для автомобильной промышленности, оснащенный оборудованием, идентичным тому, что установлено на самих предприятиях автомобильного кластера. Пропускная способность учебного центра составляет 2,5 тысячи специалистов в год. Помощь в поставке оборудования и подготовке программ обучения оказана предприятиями </w:t>
      </w:r>
      <w:proofErr w:type="spellStart"/>
      <w:r w:rsidRPr="00BA7872">
        <w:t>автокластера</w:t>
      </w:r>
      <w:proofErr w:type="spellEnd"/>
      <w:r w:rsidRPr="00BA7872">
        <w:t>. Учебный центр позволяет охватить весь спектр специальностей, востребованных на рынке производства автомобилей и комплектующих.</w:t>
      </w:r>
    </w:p>
    <w:p w:rsidR="00BA7872" w:rsidRPr="00BA7872" w:rsidRDefault="00BA7872" w:rsidP="00BA7872">
      <w:pPr>
        <w:pStyle w:val="ConsPlusNormal"/>
        <w:ind w:firstLine="540"/>
        <w:jc w:val="both"/>
      </w:pPr>
      <w:r w:rsidRPr="00BA7872">
        <w:t xml:space="preserve">С 2009 года в Калужском филиале Московского государственного технического университета имени </w:t>
      </w:r>
      <w:proofErr w:type="spellStart"/>
      <w:r w:rsidRPr="00BA7872">
        <w:t>Н.Э.Баумана</w:t>
      </w:r>
      <w:proofErr w:type="spellEnd"/>
      <w:r w:rsidRPr="00BA7872">
        <w:t xml:space="preserve"> введена новая специальность: "</w:t>
      </w:r>
      <w:proofErr w:type="gramStart"/>
      <w:r w:rsidRPr="00BA7872">
        <w:t>Автомобиле</w:t>
      </w:r>
      <w:proofErr w:type="gramEnd"/>
      <w:r w:rsidRPr="00BA7872">
        <w:t>- и тракторостроение".</w:t>
      </w:r>
    </w:p>
    <w:p w:rsidR="00BA7872" w:rsidRPr="00BA7872" w:rsidRDefault="00BA7872" w:rsidP="00BA7872">
      <w:pPr>
        <w:pStyle w:val="ConsPlusNormal"/>
        <w:ind w:firstLine="540"/>
        <w:jc w:val="both"/>
      </w:pPr>
      <w:r w:rsidRPr="00BA7872">
        <w:t>Учитывая активную стадию развития фармацевтического кластера, в 2012 году начал свою работу центр по подготовке кадров для фармацевтических производств.</w:t>
      </w:r>
    </w:p>
    <w:p w:rsidR="00BA7872" w:rsidRPr="00BA7872" w:rsidRDefault="00BA7872" w:rsidP="00BA7872">
      <w:pPr>
        <w:pStyle w:val="ConsPlusNormal"/>
        <w:ind w:firstLine="540"/>
        <w:jc w:val="both"/>
      </w:pPr>
      <w:r w:rsidRPr="00BA7872">
        <w:t>Учебные программы в данном центре подготовлены с учетом перспективных потребностей в кадрах фармацевтических организаций, размещаемых на территории Калужской области, и в тесном сотрудничестве с ведущими производителями фармацевтического оборудования.</w:t>
      </w:r>
    </w:p>
    <w:p w:rsidR="00BA7872" w:rsidRPr="00BA7872" w:rsidRDefault="00BA7872" w:rsidP="00BA7872">
      <w:pPr>
        <w:pStyle w:val="ConsPlusNormal"/>
        <w:ind w:firstLine="540"/>
        <w:jc w:val="both"/>
      </w:pPr>
      <w:r w:rsidRPr="00BA7872">
        <w:t>Приход новых инвесторов оказывал и продолжает оказывать значительное влияние не только на приток объемов частных инвестиций в основной капитал, но и, как следствие, на основные социально-экономические показатели Калужской области в целом.</w:t>
      </w:r>
    </w:p>
    <w:p w:rsidR="00BA7872" w:rsidRPr="00BA7872" w:rsidRDefault="00BA7872" w:rsidP="00BA7872">
      <w:pPr>
        <w:pStyle w:val="ConsPlusNormal"/>
        <w:ind w:firstLine="540"/>
        <w:jc w:val="both"/>
      </w:pPr>
      <w:r w:rsidRPr="00BA7872">
        <w:t>Открытие новых производств и создание в связи с этим новых рабочих мест позволяет не только снижать напряженность на рынке труда Калужской области, но и обеспечивать достойную заработную плату. За 2012 год на территории Калужской области было создано 1850 новых рабочих мест. Средняя начисленная заработная плата в регионе на вновь открытых производствах почти в 2 раза больше, чем на традиционных промышленных предприятиях.</w:t>
      </w:r>
    </w:p>
    <w:p w:rsidR="00BA7872" w:rsidRPr="00BA7872" w:rsidRDefault="00BA7872" w:rsidP="00BA7872">
      <w:pPr>
        <w:pStyle w:val="ConsPlusNormal"/>
        <w:ind w:firstLine="540"/>
        <w:jc w:val="both"/>
      </w:pPr>
      <w:r w:rsidRPr="00BA7872">
        <w:t>Деятельность новых предприятий оказывает существенное влияние на общий рост промышленного производства Калужской области, которое занимает ведущее место в структуре экономики региона. Новые предприятия соответственно формируют и структуру промышленного производства Калужской области. Наибольший удельный вес в общем объеме промышленного производства занимают следующие производства:</w:t>
      </w:r>
    </w:p>
    <w:p w:rsidR="00BA7872" w:rsidRPr="00BA7872" w:rsidRDefault="00BA7872" w:rsidP="00BA7872">
      <w:pPr>
        <w:pStyle w:val="ConsPlusNormal"/>
        <w:ind w:firstLine="540"/>
        <w:jc w:val="both"/>
      </w:pPr>
      <w:r w:rsidRPr="00BA7872">
        <w:t>- производство транспортных средств и оборудования, в том числе автомобилей (43,4%);</w:t>
      </w:r>
    </w:p>
    <w:p w:rsidR="00BA7872" w:rsidRPr="00BA7872" w:rsidRDefault="00BA7872" w:rsidP="00BA7872">
      <w:pPr>
        <w:pStyle w:val="ConsPlusNormal"/>
        <w:ind w:firstLine="540"/>
        <w:jc w:val="both"/>
      </w:pPr>
      <w:r w:rsidRPr="00BA7872">
        <w:t>- производство электрических машин и электрооборудования, в том числе телевизионных приемников (23%);</w:t>
      </w:r>
    </w:p>
    <w:p w:rsidR="00BA7872" w:rsidRPr="00BA7872" w:rsidRDefault="00BA7872" w:rsidP="00BA7872">
      <w:pPr>
        <w:pStyle w:val="ConsPlusNormal"/>
        <w:ind w:firstLine="540"/>
        <w:jc w:val="both"/>
      </w:pPr>
      <w:r w:rsidRPr="00BA7872">
        <w:t>- производство пищевых продуктов, включая напитки (9,1%).</w:t>
      </w:r>
    </w:p>
    <w:p w:rsidR="00BA7872" w:rsidRPr="00BA7872" w:rsidRDefault="00BA7872" w:rsidP="00BA7872">
      <w:pPr>
        <w:pStyle w:val="ConsPlusNormal"/>
        <w:ind w:firstLine="540"/>
        <w:jc w:val="both"/>
      </w:pPr>
      <w:r w:rsidRPr="00BA7872">
        <w:t>Таким образом, целенаправленная работа с инвесторами, наличие сформированной нормативной правовой базы для оказания государственной поддержки инвестиционной деятельности, создание промышленных зон, индустриальных парков позволяют не только привлекать в Калужскую область производства, ориентированные на внутренний и внешний рынки, но и диверсифицировать риски негативного воздействия финансового кризиса. Благодаря этому создается основа для будущего развития региона. Достижение этих целей призвано решить задачи подпрограммы, реализация которой окажет положительный эффект на основные экономические и социальные показатели региона, включая долгосрочную перспективу.</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1.1. Основные проблемы в сфере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Несмотря на большую проделанную работу в направлении привлечения инвестиций на территорию Калужской области и полученный в результате этого значительный положительный экономический эффект, в данной сфере остается ряд проблем, решение которых требует комплексного и системного подхода.</w:t>
      </w:r>
    </w:p>
    <w:p w:rsidR="00BA7872" w:rsidRPr="00BA7872" w:rsidRDefault="00BA7872" w:rsidP="00BA7872">
      <w:pPr>
        <w:pStyle w:val="ConsPlusNormal"/>
        <w:ind w:firstLine="540"/>
        <w:jc w:val="both"/>
      </w:pPr>
      <w:r w:rsidRPr="00BA7872">
        <w:t>1. Дисбаланс в экономическом развитии между "северными" и "южными" территориями региона, который в значительной мере зависит от месторасположения территории региона относительно города Москвы.</w:t>
      </w:r>
    </w:p>
    <w:p w:rsidR="00BA7872" w:rsidRPr="00BA7872" w:rsidRDefault="00BA7872" w:rsidP="00BA7872">
      <w:pPr>
        <w:pStyle w:val="ConsPlusNormal"/>
        <w:ind w:firstLine="540"/>
        <w:jc w:val="both"/>
      </w:pPr>
      <w:r w:rsidRPr="00BA7872">
        <w:t xml:space="preserve">Как правило, активнее развиваются северные районы региона, расположенные в непосредственной близости от границ Московской области и города Москвы. </w:t>
      </w:r>
      <w:proofErr w:type="gramStart"/>
      <w:r w:rsidRPr="00BA7872">
        <w:t>В связи с этим на ближайшую перспективу в целях снижения сложившейся диспропорции необходимо, используя весь накопившийся опыт, сделать упор на развитие южных территорий региона, в том числе на базе существующих на этих территориях индустриальных парков - "Сосенский" (Козельский район), "Маклаки" (Думиничский район), формирующихся - особая экономическая зона промышленно-производственного типа "Калуга", транспортно-логистический комплекс "Сухиничи" (Сухиничский район).</w:t>
      </w:r>
      <w:proofErr w:type="gramEnd"/>
    </w:p>
    <w:p w:rsidR="00BA7872" w:rsidRPr="00BA7872" w:rsidRDefault="00BA7872" w:rsidP="00BA7872">
      <w:pPr>
        <w:pStyle w:val="ConsPlusNormal"/>
        <w:jc w:val="both"/>
      </w:pPr>
      <w:r w:rsidRPr="00BA7872">
        <w:t>(</w:t>
      </w:r>
      <w:proofErr w:type="gramStart"/>
      <w:r w:rsidRPr="00BA7872">
        <w:t>в</w:t>
      </w:r>
      <w:proofErr w:type="gramEnd"/>
      <w:r w:rsidRPr="00BA7872">
        <w:t xml:space="preserve">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2. Близкое соседство с Московским регионом и привлекательный уровень заработной платы создают благоприятные условия для массового оттока трудоспособного населения из региона в столицу, что еще больше увеличивает и без того существующий дефицит квалифицированных трудовых ресурсов.</w:t>
      </w:r>
    </w:p>
    <w:p w:rsidR="00BA7872" w:rsidRPr="00BA7872" w:rsidRDefault="00BA7872" w:rsidP="00BA7872">
      <w:pPr>
        <w:pStyle w:val="ConsPlusNormal"/>
        <w:ind w:firstLine="540"/>
        <w:jc w:val="both"/>
      </w:pPr>
      <w:r w:rsidRPr="00BA7872">
        <w:t>Необходимо путем создания высокооплачиваемых рабочих мест и строительства доступного жилья продолжать мотивировать трудоспособное население региона на закрепление на территории Калужской области, а население соседних регионов - на переселение.</w:t>
      </w:r>
    </w:p>
    <w:p w:rsidR="00BA7872" w:rsidRPr="00BA7872" w:rsidRDefault="00BA7872" w:rsidP="00BA7872">
      <w:pPr>
        <w:pStyle w:val="ConsPlusNormal"/>
        <w:ind w:firstLine="540"/>
        <w:jc w:val="both"/>
      </w:pPr>
      <w:r w:rsidRPr="00BA7872">
        <w:t>3. Основной причиной медленного экономического развития территорий региона является недостаточная или слабая транспортная и логистическая инфраструктура, что зачастую создает проблемы с размещением производств, коммуникаций и строительством жилья, необходимого для обеспечения будущих произво</w:t>
      </w:r>
      <w:proofErr w:type="gramStart"/>
      <w:r w:rsidRPr="00BA7872">
        <w:t>дств кв</w:t>
      </w:r>
      <w:proofErr w:type="gramEnd"/>
      <w:r w:rsidRPr="00BA7872">
        <w:t>алифицированными кадрами.</w:t>
      </w:r>
    </w:p>
    <w:p w:rsidR="00BA7872" w:rsidRPr="00BA7872" w:rsidRDefault="00BA7872" w:rsidP="00BA7872">
      <w:pPr>
        <w:pStyle w:val="ConsPlusNormal"/>
        <w:ind w:firstLine="540"/>
        <w:jc w:val="both"/>
      </w:pPr>
      <w:r w:rsidRPr="00BA7872">
        <w:t>С приходом новых инвесторов международного уровня в Калужской области назрела необходимость широкомасштабной работы по реконструкции и развитию транспортно-логистической инфраструктуры региона, которая поможет интеграции региональной транспортной системы в транспортную систему страны и мира.</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1.2. Прогноз развития сферы реализации государственной</w:t>
      </w:r>
    </w:p>
    <w:p w:rsidR="00BA7872" w:rsidRPr="00BA7872" w:rsidRDefault="00BA7872" w:rsidP="00BA7872">
      <w:pPr>
        <w:pStyle w:val="ConsPlusNormal"/>
        <w:jc w:val="center"/>
      </w:pPr>
      <w:r w:rsidRPr="00BA7872">
        <w:t>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 xml:space="preserve">На период до 2030 года прогнозируется рост объемов инвестиций в основной капитал со среднегодовым значением порядка 107,4%. Объем инвестиций в основной капитал в 2030 году к уровню 2011 года возрастет в 3,8 раза в сопоставимой оценке по полному кругу организаций. По-прежнему основное влияние на дополнительный прирост объемов инвестиций будут оказывать средства компаний, в том числе и зарубежных, направляемые на создание новых производств на территории индустриальных парков и промышленных зон Калужской области. Значительное влияние на рост объемов будет оказывать инвестиционная активность уже работающих в Калужской области организаций. Будет продолжена реализация кластерной политики. Помимо дальнейшего развития автомобильного кластера будет осуществляться создание и развитие кластера фармацевтики, биотехнологий и биомедицины, транспортно-логистического кластера, туристско-рекреационного и </w:t>
      </w:r>
      <w:proofErr w:type="spellStart"/>
      <w:r w:rsidRPr="00BA7872">
        <w:t>агропищевого</w:t>
      </w:r>
      <w:proofErr w:type="spellEnd"/>
      <w:r w:rsidRPr="00BA7872">
        <w:t xml:space="preserve"> кластеров.</w:t>
      </w:r>
    </w:p>
    <w:p w:rsidR="00BA7872" w:rsidRPr="00BA7872" w:rsidRDefault="00BA7872" w:rsidP="00BA7872">
      <w:pPr>
        <w:pStyle w:val="ConsPlusNormal"/>
        <w:ind w:firstLine="540"/>
        <w:jc w:val="both"/>
      </w:pPr>
      <w:r w:rsidRPr="00BA7872">
        <w:t>Объемы инвестиций в основной капитал организаций муниципальной и государственной форм собственности в 2030 году к уровню 2011 года возрастут в 2,5 раза в номинальном выражении. Они будут составлять весомую часть (в среднем порядка 7,8%) в общем объеме инвестиций в основной капитал по Калужской области, однако их доля постепенно будет снижаться (с 12,9% в 2012 году до 4,2% в 2030 году) из-за опережающего прироста объемов инвестиций в частном секторе.</w:t>
      </w:r>
    </w:p>
    <w:p w:rsidR="00BA7872" w:rsidRPr="00BA7872" w:rsidRDefault="00BA7872" w:rsidP="00BA7872">
      <w:pPr>
        <w:pStyle w:val="ConsPlusNormal"/>
        <w:ind w:firstLine="540"/>
        <w:jc w:val="both"/>
      </w:pPr>
      <w:r w:rsidRPr="00BA7872">
        <w:t>В целом в рассматриваемом периоде государственная политика Правительства Калужской области по стимулированию инвестиционной деятельности будет направлена на поддержание достигнутого уровня притока инвестиций в регион и расширения возможных предложений для инвесторов с учетом новых вызовов развития экономики. Основной целью является привлечение инвестиций на реализацию высокотехнологичных проектов с высокооплачиваемыми рабочими местами и на этой основе достижение сбалансированного социально-экономического развития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2. Приоритеты региональной политики в сфере реализации</w:t>
      </w:r>
    </w:p>
    <w:p w:rsidR="00BA7872" w:rsidRPr="00BA7872" w:rsidRDefault="00BA7872" w:rsidP="00BA7872">
      <w:pPr>
        <w:pStyle w:val="ConsPlusNormal"/>
        <w:jc w:val="center"/>
      </w:pPr>
      <w:r w:rsidRPr="00BA7872">
        <w:t>подпрограммы, цели, задачи и показатели достижения целей</w:t>
      </w:r>
    </w:p>
    <w:p w:rsidR="00BA7872" w:rsidRPr="00BA7872" w:rsidRDefault="00BA7872" w:rsidP="00BA7872">
      <w:pPr>
        <w:pStyle w:val="ConsPlusNormal"/>
        <w:jc w:val="center"/>
      </w:pPr>
      <w:r w:rsidRPr="00BA7872">
        <w:t>и решения задач, ожидаемые конечные результаты</w:t>
      </w:r>
    </w:p>
    <w:p w:rsidR="00BA7872" w:rsidRPr="00BA7872" w:rsidRDefault="00BA7872" w:rsidP="00BA7872">
      <w:pPr>
        <w:pStyle w:val="ConsPlusNormal"/>
        <w:jc w:val="center"/>
      </w:pPr>
      <w:r w:rsidRPr="00BA7872">
        <w:lastRenderedPageBreak/>
        <w:t>подпрограммы,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2.1. Приоритеты региональной политики в сфере реализации</w:t>
      </w:r>
    </w:p>
    <w:p w:rsidR="00BA7872" w:rsidRPr="00BA7872" w:rsidRDefault="00BA7872" w:rsidP="00BA7872">
      <w:pPr>
        <w:pStyle w:val="ConsPlusNormal"/>
        <w:jc w:val="center"/>
      </w:pPr>
      <w:r w:rsidRPr="00BA7872">
        <w:t>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Постановлением Правительства Калужской области от 25.03.2013 N 150 "Об инвестиционной стратегии Калужской области до 2020 года" одобрена инвестиционная стратегия Калужской области до 2020 года (далее - Стратегия).</w:t>
      </w:r>
    </w:p>
    <w:p w:rsidR="00BA7872" w:rsidRPr="00BA7872" w:rsidRDefault="00BA7872" w:rsidP="00BA7872">
      <w:pPr>
        <w:pStyle w:val="ConsPlusNormal"/>
        <w:ind w:firstLine="540"/>
        <w:jc w:val="both"/>
      </w:pPr>
      <w:r w:rsidRPr="00BA7872">
        <w:t xml:space="preserve">Стратегия дает ориентиры по направлениям региональной инвестиционной политики. Период действия Стратегии до 2020 года соответствует окончанию </w:t>
      </w:r>
      <w:proofErr w:type="gramStart"/>
      <w:r w:rsidRPr="00BA7872">
        <w:t>реализации второго этапа стратегии социально-экономического развития Калужской области</w:t>
      </w:r>
      <w:proofErr w:type="gramEnd"/>
      <w:r w:rsidRPr="00BA7872">
        <w:t xml:space="preserve"> до 2030 года.</w:t>
      </w:r>
    </w:p>
    <w:p w:rsidR="00BA7872" w:rsidRPr="00BA7872" w:rsidRDefault="00BA7872" w:rsidP="00BA7872">
      <w:pPr>
        <w:pStyle w:val="ConsPlusNormal"/>
        <w:ind w:firstLine="540"/>
        <w:jc w:val="both"/>
      </w:pPr>
      <w:r w:rsidRPr="00BA7872">
        <w:t>К числу приоритетов отнесены следующие направления:</w:t>
      </w:r>
    </w:p>
    <w:p w:rsidR="00BA7872" w:rsidRPr="00BA7872" w:rsidRDefault="00BA7872" w:rsidP="00BA7872">
      <w:pPr>
        <w:pStyle w:val="ConsPlusNormal"/>
        <w:ind w:firstLine="540"/>
        <w:jc w:val="both"/>
      </w:pPr>
      <w:r w:rsidRPr="00BA7872">
        <w:t>- формирование благоприятных условий для ведения бизнеса и привлечение инвестиций в экономику Калужской области;</w:t>
      </w:r>
    </w:p>
    <w:p w:rsidR="00BA7872" w:rsidRPr="00BA7872" w:rsidRDefault="00BA7872" w:rsidP="00BA7872">
      <w:pPr>
        <w:pStyle w:val="ConsPlusNormal"/>
        <w:ind w:firstLine="540"/>
        <w:jc w:val="both"/>
      </w:pPr>
      <w:r w:rsidRPr="00BA7872">
        <w:t>- стимулирование локализации производств российских и иностранных компаний на территории Калужской области или дальнейшее поступательное развитие приоритетных кластеров на территории Калужской области;</w:t>
      </w:r>
    </w:p>
    <w:p w:rsidR="00BA7872" w:rsidRPr="00BA7872" w:rsidRDefault="00BA7872" w:rsidP="00BA7872">
      <w:pPr>
        <w:pStyle w:val="ConsPlusNormal"/>
        <w:ind w:firstLine="540"/>
        <w:jc w:val="both"/>
      </w:pPr>
      <w:r w:rsidRPr="00BA7872">
        <w:t>- устранение излишних административных барьеров;</w:t>
      </w:r>
    </w:p>
    <w:p w:rsidR="00BA7872" w:rsidRPr="00BA7872" w:rsidRDefault="00BA7872" w:rsidP="00BA7872">
      <w:pPr>
        <w:pStyle w:val="ConsPlusNormal"/>
        <w:ind w:firstLine="540"/>
        <w:jc w:val="both"/>
      </w:pPr>
      <w:r w:rsidRPr="00BA7872">
        <w:t>- содействие экономическому развитию муниципальных образований Калужской области посредством совместного участия министерства экономического развития Калужской области и органов местного самоуправления в создании условий для привлечения на территорию муниципальных образований производителей товаров, работ, услуг;</w:t>
      </w:r>
    </w:p>
    <w:p w:rsidR="00BA7872" w:rsidRPr="00BA7872" w:rsidRDefault="00BA7872" w:rsidP="00BA7872">
      <w:pPr>
        <w:pStyle w:val="ConsPlusNormal"/>
        <w:jc w:val="both"/>
      </w:pPr>
      <w:r w:rsidRPr="00BA7872">
        <w:t>(абзац введен Постановлением Правительства Калужской области от 29.09.2014 N 569)</w:t>
      </w:r>
    </w:p>
    <w:p w:rsidR="00BA7872" w:rsidRPr="00BA7872" w:rsidRDefault="00BA7872" w:rsidP="00BA7872">
      <w:pPr>
        <w:pStyle w:val="ConsPlusNormal"/>
        <w:ind w:firstLine="540"/>
        <w:jc w:val="both"/>
      </w:pPr>
      <w:r w:rsidRPr="00BA7872">
        <w:t>- расширение стимулирующей роли налоговой преференций с учетом необходимости поддержания сбалансированности бюджетной системы и упрощение административных процедур;</w:t>
      </w:r>
    </w:p>
    <w:p w:rsidR="00BA7872" w:rsidRPr="00BA7872" w:rsidRDefault="00BA7872" w:rsidP="00BA7872">
      <w:pPr>
        <w:pStyle w:val="ConsPlusNormal"/>
        <w:ind w:firstLine="540"/>
        <w:jc w:val="both"/>
      </w:pPr>
      <w:r w:rsidRPr="00BA7872">
        <w:t>- обеспечение комплексного подхода по размещению новых производств с увязкой их с транспортной инфраструктурой, комплексной жилищной застройкой для исключения дефицита в кадрах рабочих специальностей, а также создания комфортной среды проживания для закрепления населения на территории Калужской области.</w:t>
      </w:r>
    </w:p>
    <w:p w:rsidR="00BA7872" w:rsidRPr="00BA7872" w:rsidRDefault="00BA7872" w:rsidP="00BA7872">
      <w:pPr>
        <w:pStyle w:val="ConsPlusNormal"/>
        <w:ind w:firstLine="540"/>
        <w:jc w:val="both"/>
      </w:pPr>
      <w:r w:rsidRPr="00BA7872">
        <w:t>Достижение данных приоритетов будет осуществляться путем совершенствования системы привлечения инвестиционных ресурсов, механизма государственной поддержки инвестиционной и инновационной деятельности, обеспечения эффективного использования имеющегося в Калужской области инвестиционного и инновационного потенциала, а также обеспечения стабильности в законодательстве.</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2.2. Цель, задачи и показатели достижения цели и решения</w:t>
      </w:r>
    </w:p>
    <w:p w:rsidR="00BA7872" w:rsidRPr="00BA7872" w:rsidRDefault="00BA7872" w:rsidP="00BA7872">
      <w:pPr>
        <w:pStyle w:val="ConsPlusNormal"/>
        <w:jc w:val="center"/>
      </w:pPr>
      <w:r w:rsidRPr="00BA7872">
        <w:t>задач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25.12.2014 N 781)</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Цель подпрограммы - создание благоприятных условий для привлечения инвестиций в экономику Калужской области.</w:t>
      </w:r>
    </w:p>
    <w:p w:rsidR="00BA7872" w:rsidRPr="00BA7872" w:rsidRDefault="00BA7872" w:rsidP="00BA7872">
      <w:pPr>
        <w:pStyle w:val="ConsPlusNormal"/>
        <w:ind w:firstLine="540"/>
        <w:jc w:val="both"/>
      </w:pPr>
      <w:r w:rsidRPr="00BA7872">
        <w:t>Достижение цели подпрограммы будет осуществляться решениями следующих задач:</w:t>
      </w:r>
    </w:p>
    <w:p w:rsidR="00BA7872" w:rsidRPr="00BA7872" w:rsidRDefault="00BA7872" w:rsidP="00BA7872">
      <w:pPr>
        <w:pStyle w:val="ConsPlusNormal"/>
        <w:ind w:firstLine="540"/>
        <w:jc w:val="both"/>
      </w:pPr>
      <w:r w:rsidRPr="00BA7872">
        <w:t>- устранение административных барьеров и инфраструктурных ограничений для развития инвестиционной деятельности;</w:t>
      </w:r>
    </w:p>
    <w:p w:rsidR="00BA7872" w:rsidRPr="00BA7872" w:rsidRDefault="00BA7872" w:rsidP="00BA7872">
      <w:pPr>
        <w:pStyle w:val="ConsPlusNormal"/>
        <w:ind w:firstLine="540"/>
        <w:jc w:val="both"/>
      </w:pPr>
      <w:r w:rsidRPr="00BA7872">
        <w:t>- привлечение инвестиций, в том числе прямых иностранных;</w:t>
      </w:r>
    </w:p>
    <w:p w:rsidR="00BA7872" w:rsidRPr="00BA7872" w:rsidRDefault="00BA7872" w:rsidP="00BA7872">
      <w:pPr>
        <w:pStyle w:val="ConsPlusNormal"/>
        <w:ind w:firstLine="540"/>
        <w:jc w:val="both"/>
      </w:pPr>
      <w:r w:rsidRPr="00BA7872">
        <w:t>- содействие развитию особых экономических зон;</w:t>
      </w:r>
    </w:p>
    <w:p w:rsidR="00BA7872" w:rsidRPr="00BA7872" w:rsidRDefault="00BA7872" w:rsidP="00BA7872">
      <w:pPr>
        <w:pStyle w:val="ConsPlusNormal"/>
        <w:ind w:firstLine="540"/>
        <w:jc w:val="both"/>
      </w:pPr>
      <w:r w:rsidRPr="00BA7872">
        <w:t>- совершенствование финансовых механизмов государственной поддержки инвестиционной деятельности с обеспечением выполнения принятых обязательств;</w:t>
      </w:r>
    </w:p>
    <w:p w:rsidR="00BA7872" w:rsidRPr="00BA7872" w:rsidRDefault="00BA7872" w:rsidP="00BA7872">
      <w:pPr>
        <w:pStyle w:val="ConsPlusNormal"/>
        <w:ind w:firstLine="540"/>
        <w:jc w:val="both"/>
      </w:pPr>
      <w:r w:rsidRPr="00BA7872">
        <w:t>- развитие механизмов государственно-частного партнерства;</w:t>
      </w:r>
    </w:p>
    <w:p w:rsidR="00BA7872" w:rsidRPr="00BA7872" w:rsidRDefault="00BA7872" w:rsidP="00BA7872">
      <w:pPr>
        <w:pStyle w:val="ConsPlusNormal"/>
        <w:ind w:firstLine="540"/>
        <w:jc w:val="both"/>
      </w:pPr>
      <w:r w:rsidRPr="00BA7872">
        <w:t>- формирование эффективной системы движения и складирования товаров и комплектующих;</w:t>
      </w:r>
    </w:p>
    <w:p w:rsidR="00BA7872" w:rsidRPr="00BA7872" w:rsidRDefault="00BA7872" w:rsidP="00BA7872">
      <w:pPr>
        <w:pStyle w:val="ConsPlusNormal"/>
        <w:ind w:firstLine="540"/>
        <w:jc w:val="both"/>
      </w:pPr>
      <w:r w:rsidRPr="00BA7872">
        <w:t>- развитие человеческого потенциала и совершенствование системы подготовки специалистов, ориентированной на потребности высокотехнологичных и инновационных производств;</w:t>
      </w:r>
    </w:p>
    <w:p w:rsidR="00BA7872" w:rsidRPr="00BA7872" w:rsidRDefault="00BA7872" w:rsidP="00BA7872">
      <w:pPr>
        <w:pStyle w:val="ConsPlusNormal"/>
        <w:ind w:firstLine="540"/>
        <w:jc w:val="both"/>
      </w:pPr>
      <w:r w:rsidRPr="00BA7872">
        <w:t>- улучшение качества среды проживания с закреплением квалифицированных кадров, расширение возможностей для самореализации.</w:t>
      </w:r>
    </w:p>
    <w:p w:rsidR="00BA7872" w:rsidRPr="00BA7872" w:rsidRDefault="00BA7872" w:rsidP="00BA7872">
      <w:pPr>
        <w:pStyle w:val="ConsPlusNormal"/>
        <w:ind w:firstLine="540"/>
        <w:jc w:val="both"/>
      </w:pPr>
      <w:r w:rsidRPr="00BA7872">
        <w:t>Эффективность реализации подпрограммы будет ежегодно оцениваться на основании следующих показателей:</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Сведения</w:t>
      </w:r>
    </w:p>
    <w:p w:rsidR="00BA7872" w:rsidRPr="00BA7872" w:rsidRDefault="00BA7872" w:rsidP="00BA7872">
      <w:pPr>
        <w:pStyle w:val="ConsPlusNormal"/>
        <w:jc w:val="center"/>
      </w:pPr>
      <w:r w:rsidRPr="00BA7872">
        <w:t>о показателях подпрограммы и их значениях</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2"/>
        <w:gridCol w:w="2446"/>
        <w:gridCol w:w="850"/>
        <w:gridCol w:w="1020"/>
        <w:gridCol w:w="850"/>
        <w:gridCol w:w="850"/>
        <w:gridCol w:w="850"/>
        <w:gridCol w:w="850"/>
        <w:gridCol w:w="850"/>
        <w:gridCol w:w="850"/>
        <w:gridCol w:w="850"/>
        <w:gridCol w:w="850"/>
      </w:tblGrid>
      <w:tr w:rsidR="00BA7872" w:rsidRPr="00BA7872">
        <w:tc>
          <w:tcPr>
            <w:tcW w:w="592"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446"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 &lt;*&gt;</w:t>
            </w:r>
          </w:p>
        </w:tc>
        <w:tc>
          <w:tcPr>
            <w:tcW w:w="85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Ед. изм.</w:t>
            </w:r>
          </w:p>
        </w:tc>
        <w:tc>
          <w:tcPr>
            <w:tcW w:w="7820"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Значение по годам</w:t>
            </w:r>
          </w:p>
        </w:tc>
      </w:tr>
      <w:tr w:rsidR="00BA7872" w:rsidRPr="00BA7872">
        <w:tc>
          <w:tcPr>
            <w:tcW w:w="592"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44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2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2012</w:t>
            </w:r>
          </w:p>
        </w:tc>
        <w:tc>
          <w:tcPr>
            <w:tcW w:w="85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2013</w:t>
            </w:r>
          </w:p>
        </w:tc>
        <w:tc>
          <w:tcPr>
            <w:tcW w:w="5950"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реализации государственной программы</w:t>
            </w:r>
          </w:p>
        </w:tc>
      </w:tr>
      <w:tr w:rsidR="00BA7872" w:rsidRPr="00BA7872">
        <w:tc>
          <w:tcPr>
            <w:tcW w:w="592"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44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5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244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Количество новых производств, открытых на территории Калужской области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ед.</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67</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108</w:t>
            </w:r>
          </w:p>
        </w:tc>
      </w:tr>
      <w:tr w:rsidR="00BA7872" w:rsidRPr="00BA7872">
        <w:tc>
          <w:tcPr>
            <w:tcW w:w="5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244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Количество новых рабочих мест, созданных в Калужской области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рабочих мест</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21,3</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24,7</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27,2</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36,2</w:t>
            </w:r>
          </w:p>
        </w:tc>
      </w:tr>
      <w:tr w:rsidR="00BA7872" w:rsidRPr="00BA7872">
        <w:tc>
          <w:tcPr>
            <w:tcW w:w="5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244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Объем инвестиций резидентов особых экономических зон</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млрд</w:t>
            </w:r>
            <w:proofErr w:type="gramEnd"/>
            <w:r w:rsidRPr="00BA7872">
              <w:t xml:space="preserve"> руб.</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33,2</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17,0</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bookmarkStart w:id="12" w:name="Par1267"/>
      <w:bookmarkEnd w:id="12"/>
      <w:r w:rsidRPr="00BA7872">
        <w:t>&lt;*&gt; Методика расчета фактических значений показателей подпрограммы:</w:t>
      </w:r>
    </w:p>
    <w:p w:rsidR="00BA7872" w:rsidRPr="00BA7872" w:rsidRDefault="00BA7872" w:rsidP="00BA7872">
      <w:pPr>
        <w:pStyle w:val="ConsPlusNormal"/>
        <w:ind w:firstLine="540"/>
        <w:jc w:val="both"/>
      </w:pPr>
      <w:r w:rsidRPr="00BA7872">
        <w:t>1. Показатель "Количество новых производств, открытых на территории Калужской области (нарастающим итогом)" определяется по формуле:</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rPr>
          <w:noProof/>
          <w:position w:val="-18"/>
          <w:lang w:eastAsia="ru-RU"/>
        </w:rPr>
        <w:drawing>
          <wp:inline distT="0" distB="0" distL="0" distR="0" wp14:anchorId="2F6D4A7E" wp14:editId="0ECF7FF2">
            <wp:extent cx="990600" cy="3505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350520"/>
                    </a:xfrm>
                    <a:prstGeom prst="rect">
                      <a:avLst/>
                    </a:prstGeom>
                    <a:noFill/>
                    <a:ln>
                      <a:noFill/>
                    </a:ln>
                  </pic:spPr>
                </pic:pic>
              </a:graphicData>
            </a:graphic>
          </wp:inline>
        </w:drawing>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 xml:space="preserve">где НП - суммарное количество новых производств, открытых на территории Калужской </w:t>
      </w:r>
      <w:proofErr w:type="gramStart"/>
      <w:r w:rsidRPr="00BA7872">
        <w:t>области</w:t>
      </w:r>
      <w:proofErr w:type="gramEnd"/>
      <w:r w:rsidRPr="00BA7872">
        <w:t xml:space="preserve"> за отчетный период начиная с 2006 года;</w:t>
      </w:r>
    </w:p>
    <w:p w:rsidR="00BA7872" w:rsidRPr="00BA7872" w:rsidRDefault="00BA7872" w:rsidP="00BA7872">
      <w:pPr>
        <w:pStyle w:val="ConsPlusNormal"/>
        <w:ind w:firstLine="540"/>
        <w:jc w:val="both"/>
      </w:pPr>
      <w:proofErr w:type="spellStart"/>
      <w:r w:rsidRPr="00BA7872">
        <w:t>НП</w:t>
      </w:r>
      <w:proofErr w:type="gramStart"/>
      <w:r w:rsidRPr="00BA7872">
        <w:rPr>
          <w:vertAlign w:val="subscript"/>
        </w:rPr>
        <w:t>i</w:t>
      </w:r>
      <w:proofErr w:type="spellEnd"/>
      <w:proofErr w:type="gramEnd"/>
      <w:r w:rsidRPr="00BA7872">
        <w:t xml:space="preserve"> - количество новых производств, открытых на территории Калужской области за i-й год (информация министерства экономического развития Калужской области по результатам проводимого мониторинга инвестиционной деятельности);</w:t>
      </w:r>
    </w:p>
    <w:p w:rsidR="00BA7872" w:rsidRPr="00BA7872" w:rsidRDefault="00BA7872" w:rsidP="00BA7872">
      <w:pPr>
        <w:pStyle w:val="ConsPlusNormal"/>
        <w:ind w:firstLine="540"/>
        <w:jc w:val="both"/>
      </w:pPr>
      <w:r w:rsidRPr="00BA7872">
        <w:t>m - количество лет в отчетном периоде.</w:t>
      </w:r>
    </w:p>
    <w:p w:rsidR="00BA7872" w:rsidRPr="00BA7872" w:rsidRDefault="00BA7872" w:rsidP="00BA7872">
      <w:pPr>
        <w:pStyle w:val="ConsPlusNormal"/>
        <w:ind w:firstLine="540"/>
        <w:jc w:val="both"/>
      </w:pPr>
      <w:r w:rsidRPr="00BA7872">
        <w:t>2. Показатель "Количество новых рабочих мест, созданных в Калужской области (нарастающим итогом)" определяется по формуле:</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rPr>
          <w:noProof/>
          <w:position w:val="-18"/>
          <w:lang w:eastAsia="ru-RU"/>
        </w:rPr>
        <w:lastRenderedPageBreak/>
        <w:drawing>
          <wp:inline distT="0" distB="0" distL="0" distR="0" wp14:anchorId="496C14EB" wp14:editId="526B6971">
            <wp:extent cx="998220" cy="350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220" cy="350520"/>
                    </a:xfrm>
                    <a:prstGeom prst="rect">
                      <a:avLst/>
                    </a:prstGeom>
                    <a:noFill/>
                    <a:ln>
                      <a:noFill/>
                    </a:ln>
                  </pic:spPr>
                </pic:pic>
              </a:graphicData>
            </a:graphic>
          </wp:inline>
        </w:drawing>
      </w:r>
    </w:p>
    <w:p w:rsidR="00BA7872" w:rsidRPr="00BA7872" w:rsidRDefault="00BA7872" w:rsidP="00BA7872">
      <w:pPr>
        <w:pStyle w:val="ConsPlusNormal"/>
        <w:ind w:firstLine="540"/>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 xml:space="preserve">где РМ - суммарное количество новых рабочих мест, созданных в Калужской области в рамках реализации инвестиционных </w:t>
      </w:r>
      <w:proofErr w:type="gramStart"/>
      <w:r w:rsidRPr="00BA7872">
        <w:t>проектов</w:t>
      </w:r>
      <w:proofErr w:type="gramEnd"/>
      <w:r w:rsidRPr="00BA7872">
        <w:t xml:space="preserve"> за отчетный период начиная с 2006 года;</w:t>
      </w:r>
    </w:p>
    <w:p w:rsidR="00BA7872" w:rsidRPr="00BA7872" w:rsidRDefault="00BA7872" w:rsidP="00BA7872">
      <w:pPr>
        <w:pStyle w:val="ConsPlusNormal"/>
        <w:ind w:firstLine="540"/>
        <w:jc w:val="both"/>
      </w:pPr>
      <w:proofErr w:type="spellStart"/>
      <w:r w:rsidRPr="00BA7872">
        <w:t>РМ</w:t>
      </w:r>
      <w:proofErr w:type="gramStart"/>
      <w:r w:rsidRPr="00BA7872">
        <w:rPr>
          <w:vertAlign w:val="subscript"/>
        </w:rPr>
        <w:t>i</w:t>
      </w:r>
      <w:proofErr w:type="spellEnd"/>
      <w:proofErr w:type="gramEnd"/>
      <w:r w:rsidRPr="00BA7872">
        <w:t xml:space="preserve"> - количество новых рабочих мест, созданных в Калужской области при реализации инвестиционных проектов за i-й год (информация министерства экономического развития Калужской области по результатам проводимого мониторинга инвестиционной деятельности);</w:t>
      </w:r>
    </w:p>
    <w:p w:rsidR="00BA7872" w:rsidRPr="00BA7872" w:rsidRDefault="00BA7872" w:rsidP="00BA7872">
      <w:pPr>
        <w:pStyle w:val="ConsPlusNormal"/>
        <w:ind w:firstLine="540"/>
        <w:jc w:val="both"/>
      </w:pPr>
      <w:r w:rsidRPr="00BA7872">
        <w:t>m - количество лет в отчетном периоде.</w:t>
      </w:r>
    </w:p>
    <w:p w:rsidR="00BA7872" w:rsidRPr="00BA7872" w:rsidRDefault="00BA7872" w:rsidP="00BA7872">
      <w:pPr>
        <w:pStyle w:val="ConsPlusNormal"/>
        <w:ind w:firstLine="540"/>
        <w:jc w:val="both"/>
      </w:pPr>
      <w:r w:rsidRPr="00BA7872">
        <w:t>3. Показатель "Объем инвестиций резидентов особых экономических зон" определяется по формуле:</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 xml:space="preserve">ОЭЗ = </w:t>
      </w:r>
      <w:proofErr w:type="spellStart"/>
      <w:r w:rsidRPr="00BA7872">
        <w:t>ОЭЗ</w:t>
      </w:r>
      <w:proofErr w:type="gramStart"/>
      <w:r w:rsidRPr="00BA7872">
        <w:rPr>
          <w:vertAlign w:val="subscript"/>
        </w:rPr>
        <w:t>i</w:t>
      </w:r>
      <w:proofErr w:type="spellEnd"/>
      <w:proofErr w:type="gramEnd"/>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где ОЭЗ - годовой объем инвестиций, включая капитальные вложения, осуществленных резидентами особой экономической зоны промышленно-производственного типа "Калуга" (далее - ОЭЗ ППТ "Калуга") на территории ОЭЗ ППТ "Калуга" с момента начала ее функционирования;</w:t>
      </w:r>
    </w:p>
    <w:p w:rsidR="00BA7872" w:rsidRPr="00BA7872" w:rsidRDefault="00BA7872" w:rsidP="00BA7872">
      <w:pPr>
        <w:pStyle w:val="ConsPlusNormal"/>
        <w:ind w:firstLine="540"/>
        <w:jc w:val="both"/>
      </w:pPr>
      <w:proofErr w:type="spellStart"/>
      <w:proofErr w:type="gramStart"/>
      <w:r w:rsidRPr="00BA7872">
        <w:t>ОЭЗ</w:t>
      </w:r>
      <w:r w:rsidRPr="00BA7872">
        <w:rPr>
          <w:vertAlign w:val="subscript"/>
        </w:rPr>
        <w:t>i</w:t>
      </w:r>
      <w:proofErr w:type="spellEnd"/>
      <w:r w:rsidRPr="00BA7872">
        <w:t xml:space="preserve"> - объем инвестиций, включая капитальные вложения, осуществленный резидентом ОЭЗ ППТ "Калуга" за i-й год (данные отчета АО "ОЭЗ ППТ "Калуга" в соответствии с соглашением от 14.05.2013 N С-155-ОС/Д14 "Об управлении особой экономической зоной промышленно-производственного типа, созданной на территории муниципальных районов "Город Людиново и Людиновский район" и "Боровский район" Калужской области" (в ред. дополнительного соглашения от 10.06.2015 N С-172-АЦ/Д14</w:t>
      </w:r>
      <w:proofErr w:type="gramEnd"/>
      <w:r w:rsidRPr="00BA7872">
        <w:t>), заключенного между Министерством экономического развития Российской Федерац</w:t>
      </w:r>
      <w:proofErr w:type="gramStart"/>
      <w:r w:rsidRPr="00BA7872">
        <w:t>ии и АО</w:t>
      </w:r>
      <w:proofErr w:type="gramEnd"/>
      <w:r w:rsidRPr="00BA7872">
        <w:t xml:space="preserve"> "Особая экономическая зона промышленно-производственного типа "Калуга").</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2.3. Конечные результаты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Основные ожидаемые к 2020 году конечные результаты реализации подпрограммы:</w:t>
      </w:r>
    </w:p>
    <w:p w:rsidR="00BA7872" w:rsidRPr="00BA7872" w:rsidRDefault="00BA7872" w:rsidP="00BA7872">
      <w:pPr>
        <w:pStyle w:val="ConsPlusNormal"/>
        <w:ind w:firstLine="540"/>
        <w:jc w:val="both"/>
      </w:pPr>
      <w:r w:rsidRPr="00BA7872">
        <w:t>в количественном выражении:</w:t>
      </w:r>
    </w:p>
    <w:p w:rsidR="00BA7872" w:rsidRPr="00BA7872" w:rsidRDefault="00BA7872" w:rsidP="00BA7872">
      <w:pPr>
        <w:pStyle w:val="ConsPlusNormal"/>
        <w:ind w:firstLine="540"/>
        <w:jc w:val="both"/>
      </w:pPr>
      <w:r w:rsidRPr="00BA7872">
        <w:t>- открытие 44 новых производств на территории Калужской области;</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создание порядка 16,2 тыс. новых рабочих мест;</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абзац исключен. - Постановление Правительства Калужской области от 25.12.2014 N 781;</w:t>
      </w:r>
    </w:p>
    <w:p w:rsidR="00BA7872" w:rsidRPr="00BA7872" w:rsidRDefault="00BA7872" w:rsidP="00BA7872">
      <w:pPr>
        <w:pStyle w:val="ConsPlusNormal"/>
        <w:ind w:firstLine="540"/>
        <w:jc w:val="both"/>
      </w:pPr>
      <w:r w:rsidRPr="00BA7872">
        <w:t xml:space="preserve">- привлечение на территории Людиновского и Боровского районов Калужской области более 20 крупных инвесторов с объемом инвестиций на сумму порядка 110 </w:t>
      </w:r>
      <w:proofErr w:type="gramStart"/>
      <w:r w:rsidRPr="00BA7872">
        <w:t>млрд</w:t>
      </w:r>
      <w:proofErr w:type="gramEnd"/>
      <w:r w:rsidRPr="00BA7872">
        <w:t xml:space="preserve"> рублей;</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xml:space="preserve">- создание </w:t>
      </w:r>
      <w:proofErr w:type="spellStart"/>
      <w:r w:rsidRPr="00BA7872">
        <w:t>мультимодального</w:t>
      </w:r>
      <w:proofErr w:type="spellEnd"/>
      <w:r w:rsidRPr="00BA7872">
        <w:t xml:space="preserve"> </w:t>
      </w:r>
      <w:proofErr w:type="spellStart"/>
      <w:r w:rsidRPr="00BA7872">
        <w:t>терминально</w:t>
      </w:r>
      <w:proofErr w:type="spellEnd"/>
      <w:r w:rsidRPr="00BA7872">
        <w:t>-логистического центра на территории индустриального парка "</w:t>
      </w:r>
      <w:proofErr w:type="spellStart"/>
      <w:r w:rsidRPr="00BA7872">
        <w:t>Ворсино</w:t>
      </w:r>
      <w:proofErr w:type="spellEnd"/>
      <w:r w:rsidRPr="00BA7872">
        <w:t>" Боровского района Калужской области общей площадью 450 га;</w:t>
      </w:r>
    </w:p>
    <w:p w:rsidR="00BA7872" w:rsidRPr="00BA7872" w:rsidRDefault="00BA7872" w:rsidP="00BA7872">
      <w:pPr>
        <w:pStyle w:val="ConsPlusNormal"/>
        <w:ind w:firstLine="540"/>
        <w:jc w:val="both"/>
      </w:pPr>
      <w:r w:rsidRPr="00BA7872">
        <w:t>- сокращение до 16 месяцев периода между принятием решения о строительстве нового производства и вводом его в эксплуатацию;</w:t>
      </w:r>
    </w:p>
    <w:p w:rsidR="00BA7872" w:rsidRPr="00BA7872" w:rsidRDefault="00BA7872" w:rsidP="00BA7872">
      <w:pPr>
        <w:pStyle w:val="ConsPlusNormal"/>
        <w:ind w:firstLine="540"/>
        <w:jc w:val="both"/>
      </w:pPr>
      <w:r w:rsidRPr="00BA7872">
        <w:t>в качественном выражении:</w:t>
      </w:r>
    </w:p>
    <w:p w:rsidR="00BA7872" w:rsidRPr="00BA7872" w:rsidRDefault="00BA7872" w:rsidP="00BA7872">
      <w:pPr>
        <w:pStyle w:val="ConsPlusNormal"/>
        <w:ind w:firstLine="540"/>
        <w:jc w:val="both"/>
      </w:pPr>
      <w:r w:rsidRPr="00BA7872">
        <w:t>- устранение административных барьеров и инфраструктурных ограничений для развития предпринимательской и инвестиционной деятельности;</w:t>
      </w:r>
    </w:p>
    <w:p w:rsidR="00BA7872" w:rsidRPr="00BA7872" w:rsidRDefault="00BA7872" w:rsidP="00BA7872">
      <w:pPr>
        <w:pStyle w:val="ConsPlusNormal"/>
        <w:ind w:firstLine="540"/>
        <w:jc w:val="both"/>
      </w:pPr>
      <w:r w:rsidRPr="00BA7872">
        <w:t>- обеспечение активизации инвестиционных и социально-экономических процессов на южных территориях Калужской области, что приведет к смягчению региональных экономических диспропорций;</w:t>
      </w:r>
    </w:p>
    <w:p w:rsidR="00BA7872" w:rsidRPr="00BA7872" w:rsidRDefault="00BA7872" w:rsidP="00BA7872">
      <w:pPr>
        <w:pStyle w:val="ConsPlusNormal"/>
        <w:ind w:firstLine="540"/>
        <w:jc w:val="both"/>
      </w:pPr>
      <w:r w:rsidRPr="00BA7872">
        <w:t>- формирование фармацевтического кластера, где "якорными" резидентами станут крупнейшие иностранные фармацевтические компании, размещенные на территориях индустриальных парков;</w:t>
      </w:r>
    </w:p>
    <w:p w:rsidR="00BA7872" w:rsidRPr="00BA7872" w:rsidRDefault="00BA7872" w:rsidP="00BA7872">
      <w:pPr>
        <w:pStyle w:val="ConsPlusNormal"/>
        <w:ind w:firstLine="540"/>
        <w:jc w:val="both"/>
      </w:pPr>
      <w:r w:rsidRPr="00BA7872">
        <w:t>- формирование транспортно-логистического кластера, объединяющего в одну комплексную систему "север - центр - юг" региона, с созданием центров распределения грузов для ЦФО;</w:t>
      </w:r>
    </w:p>
    <w:p w:rsidR="00BA7872" w:rsidRPr="00BA7872" w:rsidRDefault="00BA7872" w:rsidP="00BA7872">
      <w:pPr>
        <w:pStyle w:val="ConsPlusNormal"/>
        <w:ind w:firstLine="540"/>
        <w:jc w:val="both"/>
      </w:pPr>
      <w:r w:rsidRPr="00BA7872">
        <w:t>- обеспечение начала совместного и взаимовыгодного сотрудничества государства и частного бизнеса при реализации приоритетных социальных проектов на основе концессионных соглашений;</w:t>
      </w:r>
    </w:p>
    <w:p w:rsidR="00BA7872" w:rsidRPr="00BA7872" w:rsidRDefault="00BA7872" w:rsidP="00BA7872">
      <w:pPr>
        <w:pStyle w:val="ConsPlusNormal"/>
        <w:ind w:firstLine="540"/>
        <w:jc w:val="both"/>
      </w:pPr>
      <w:r w:rsidRPr="00BA7872">
        <w:t>- открытие для размещения своих производств особой экономической зоны промышленно-производственного типа "Калуга";</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повышение "узнаваемости" Калужской области как региона с благоприятным инвестиционным и социальным климатом.</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2.4.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Сроки реализации подпрограммы - 2014 - 2020 годы, в один этап.</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3. Объем финансирования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Финансирование мероприятий подпрограммы осуществляется за счет средств областного, федерального и местных бюджетов, собственных средств организаций.</w:t>
      </w:r>
    </w:p>
    <w:p w:rsidR="00BA7872" w:rsidRPr="00BA7872" w:rsidRDefault="00BA7872" w:rsidP="00BA7872">
      <w:pPr>
        <w:pStyle w:val="ConsPlusNormal"/>
        <w:jc w:val="both"/>
      </w:pPr>
      <w:r w:rsidRPr="00BA7872">
        <w:t>(в ред. Постановления Правительства Калужской области от 25.12.2014 N 781)</w:t>
      </w:r>
    </w:p>
    <w:p w:rsidR="00BA7872" w:rsidRPr="00BA7872" w:rsidRDefault="00BA7872" w:rsidP="00BA7872">
      <w:pPr>
        <w:pStyle w:val="ConsPlusNormal"/>
        <w:ind w:firstLine="540"/>
        <w:jc w:val="both"/>
      </w:pPr>
      <w:r w:rsidRPr="00BA7872">
        <w:t>Средства федерального бюджета будут привлекаться на поддержку:</w:t>
      </w:r>
    </w:p>
    <w:p w:rsidR="00BA7872" w:rsidRPr="00BA7872" w:rsidRDefault="00BA7872" w:rsidP="00BA7872">
      <w:pPr>
        <w:pStyle w:val="ConsPlusNormal"/>
        <w:ind w:firstLine="540"/>
        <w:jc w:val="both"/>
      </w:pPr>
      <w:r w:rsidRPr="00BA7872">
        <w:t>- развития особых экономических зон;</w:t>
      </w:r>
    </w:p>
    <w:p w:rsidR="00BA7872" w:rsidRPr="00BA7872" w:rsidRDefault="00BA7872" w:rsidP="00BA7872">
      <w:pPr>
        <w:pStyle w:val="ConsPlusNormal"/>
        <w:ind w:firstLine="540"/>
        <w:jc w:val="both"/>
      </w:pPr>
      <w:r w:rsidRPr="00BA7872">
        <w:t>- пилотных территориальных кластеров;</w:t>
      </w:r>
    </w:p>
    <w:p w:rsidR="00BA7872" w:rsidRPr="00BA7872" w:rsidRDefault="00BA7872" w:rsidP="00BA7872">
      <w:pPr>
        <w:pStyle w:val="ConsPlusNormal"/>
        <w:ind w:firstLine="540"/>
        <w:jc w:val="both"/>
      </w:pPr>
      <w:r w:rsidRPr="00BA7872">
        <w:t>- моногородов.</w:t>
      </w:r>
    </w:p>
    <w:p w:rsidR="00BA7872" w:rsidRPr="00BA7872" w:rsidRDefault="00BA7872" w:rsidP="00BA7872">
      <w:pPr>
        <w:pStyle w:val="ConsPlusNormal"/>
        <w:ind w:firstLine="540"/>
        <w:jc w:val="both"/>
      </w:pPr>
      <w:r w:rsidRPr="00BA7872">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(об областном бюджете на очередной финансовый год и на плановый период).</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Объемы финансирования за счет средств федерального бюджета уточняются после принятия закона о федеральном бюджете на очередной финансовый год и на плановый период на основании решений Правительства Российской Федерации.</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right"/>
      </w:pPr>
      <w:r w:rsidRPr="00BA7872">
        <w:t>(тыс. рублей в ценах каждого года)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31"/>
        <w:gridCol w:w="1474"/>
        <w:gridCol w:w="1361"/>
        <w:gridCol w:w="1361"/>
        <w:gridCol w:w="1361"/>
        <w:gridCol w:w="1361"/>
        <w:gridCol w:w="1361"/>
        <w:gridCol w:w="1304"/>
      </w:tblGrid>
      <w:tr w:rsidR="00BA7872" w:rsidRPr="00BA7872">
        <w:tc>
          <w:tcPr>
            <w:tcW w:w="181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w:t>
            </w:r>
          </w:p>
        </w:tc>
        <w:tc>
          <w:tcPr>
            <w:tcW w:w="9583"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181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153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15342362,76</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4554385,39</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2249393,87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2562226,90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2351939,30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1638111,90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1286385,60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699919,80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источникам финансирования:</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бюджетные ассигнования</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13141862,76</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2354385,39</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2249393,87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2562226,90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2351772,60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1637778,60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1286385,60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699919,80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13093315,69</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2305838,32</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2249393,87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2562226,90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2351772,60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1637778,60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1286385,60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699919,80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48547,07</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48547,07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Иные источники</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2200500,00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333,30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333,30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участникам и источникам финансирования подпрограммы:</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министерство </w:t>
            </w:r>
            <w:r w:rsidRPr="00BA7872">
              <w:lastRenderedPageBreak/>
              <w:t>экономического развития Калужской области</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lastRenderedPageBreak/>
              <w:t>12946014,69</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2172625,43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2235305,76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2562226,90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2351772,60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1637778,60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1286385,60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699919,80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В том числе:</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12946014,69</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2172625,43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2235305,76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2562226,9</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2351772,6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1637778,6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1286385,6</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699919,8</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строительства и жилищно-коммунального хозяйства Калужской области</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195848,07</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181759,96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14088,11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147301,00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133212,89</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14088,11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48547,1</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48547,1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органы местного самоуправления Калужской области</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333,30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местных бюджетов</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333,30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ОАО "Особые экономические зоны"</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В том числе:</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bl>
    <w:p w:rsidR="00BA7872" w:rsidRPr="00BA7872" w:rsidRDefault="00BA7872" w:rsidP="00BA7872">
      <w:pPr>
        <w:pStyle w:val="ConsPlusNormal"/>
        <w:jc w:val="right"/>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r w:rsidRPr="00BA7872">
        <w:lastRenderedPageBreak/>
        <w:t>(таблица в ред. Постановления Правительства Калужской области от 09.03.2016 N 149)</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BA7872" w:rsidRPr="00BA7872" w:rsidRDefault="00BA7872" w:rsidP="00BA7872">
      <w:pPr>
        <w:pStyle w:val="ConsPlusNormal"/>
        <w:jc w:val="both"/>
      </w:pPr>
      <w:r w:rsidRPr="00BA7872">
        <w:t>(абзац введен Постановлением Правительства Калужской области от 25.12.2014 N 781)</w:t>
      </w:r>
    </w:p>
    <w:p w:rsidR="00BA7872" w:rsidRPr="00BA7872" w:rsidRDefault="00BA7872" w:rsidP="00BA7872">
      <w:pPr>
        <w:pStyle w:val="ConsPlusNormal"/>
        <w:ind w:firstLine="540"/>
        <w:jc w:val="both"/>
      </w:pPr>
      <w:r w:rsidRPr="00BA7872">
        <w:t>К собственным средствам организаций относятся привлекаемые средства организаций на развитие особых экономических зон.</w:t>
      </w:r>
    </w:p>
    <w:p w:rsidR="00BA7872" w:rsidRPr="00BA7872" w:rsidRDefault="00BA7872" w:rsidP="00BA7872">
      <w:pPr>
        <w:pStyle w:val="ConsPlusNormal"/>
        <w:jc w:val="both"/>
      </w:pPr>
      <w:r w:rsidRPr="00BA7872">
        <w:t>(абзац введен Постановлением Правительства Калужской области от 25.12.2014 N 781)</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4. Механизм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Механизм реализации подпрограммы определяется министерством экономического развития Калужской области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BA7872" w:rsidRPr="00BA7872" w:rsidRDefault="00BA7872" w:rsidP="00BA7872">
      <w:pPr>
        <w:pStyle w:val="ConsPlusNormal"/>
        <w:ind w:firstLine="540"/>
        <w:jc w:val="both"/>
      </w:pPr>
      <w:r w:rsidRPr="00BA7872">
        <w:t>В реализации подпрограммы принимают участие министерство строительства и жилищно-коммунального хозяйства Калужской области, ОАО "Особые экономические зоны" (по согласованию) (далее - ОАО "ОЭЗ"), органы местного самоуправления Калужской области (по согласованию), выступая участниками подпрограммы.</w:t>
      </w:r>
    </w:p>
    <w:p w:rsidR="00BA7872" w:rsidRPr="00BA7872" w:rsidRDefault="00BA7872" w:rsidP="00BA7872">
      <w:pPr>
        <w:pStyle w:val="ConsPlusNormal"/>
        <w:jc w:val="both"/>
      </w:pPr>
      <w:r w:rsidRPr="00BA7872">
        <w:t>(в ред. Постановлений Правительства Калужской области от 23.12.2015 N 729, от 09.03.2016 N 149)</w:t>
      </w:r>
    </w:p>
    <w:p w:rsidR="00BA7872" w:rsidRPr="00BA7872" w:rsidRDefault="00BA7872" w:rsidP="00BA7872">
      <w:pPr>
        <w:pStyle w:val="ConsPlusNormal"/>
        <w:ind w:firstLine="540"/>
        <w:jc w:val="both"/>
      </w:pPr>
      <w:r w:rsidRPr="00BA7872">
        <w:t>В целях реализации на территории Калужской области государственной политики в сфере инвестиционной деятельности, рассмотрения вопросов, связанных с реализацией инвестиционной стратегии Калужской области, предварительного рассмотрения вопросов размещения производительных сил на территории Калужской области, связанных с реализацией инвестиционных проектов, создан инвестиционный совет при Губернаторе Калужской области (далее - Совет). Работа Совета организуется в соответствии с Положением об инвестиционном совете при Губернаторе Калужской области, утвержденным распоряжением Губернатора Калужской области от 09.10.2012 N 105-р "О создании инвестиционного совета при Губернаторе Калужской области".</w:t>
      </w:r>
    </w:p>
    <w:p w:rsidR="00BA7872" w:rsidRPr="00BA7872" w:rsidRDefault="00BA7872" w:rsidP="00BA7872">
      <w:pPr>
        <w:pStyle w:val="ConsPlusNormal"/>
        <w:ind w:firstLine="540"/>
        <w:jc w:val="both"/>
      </w:pPr>
      <w:r w:rsidRPr="00BA7872">
        <w:t>В состав Совета входят представители федеральных и региональных органов власти, муниципальных образований Калужской области, а также представители реального сектора экономики.</w:t>
      </w:r>
    </w:p>
    <w:p w:rsidR="00BA7872" w:rsidRPr="00BA7872" w:rsidRDefault="00BA7872" w:rsidP="00BA7872">
      <w:pPr>
        <w:pStyle w:val="ConsPlusNormal"/>
        <w:ind w:firstLine="540"/>
        <w:jc w:val="both"/>
      </w:pPr>
      <w:proofErr w:type="gramStart"/>
      <w:r w:rsidRPr="00BA7872">
        <w:t>Последовательность действий исполнительных органов государственной власти Калужской области, институтов развития Калужской области по оказанию информационно-консультационного и организационного содействия субъектам инвестиционной деятельности, реализующим и (или) планирующим реализацию инвестиционных проектов на территории Калужской области, отражена в регламенте сопровождения инвестиционных проектов, реализуемых и (или) планируемых к реализации на территории Калужской области, утвержденном приказом министерства экономического развития Калужской области от 24.10.2012 N 1121-п "Об</w:t>
      </w:r>
      <w:proofErr w:type="gramEnd"/>
      <w:r w:rsidRPr="00BA7872">
        <w:t xml:space="preserve"> </w:t>
      </w:r>
      <w:proofErr w:type="gramStart"/>
      <w:r w:rsidRPr="00BA7872">
        <w:t>утверждении</w:t>
      </w:r>
      <w:proofErr w:type="gramEnd"/>
      <w:r w:rsidRPr="00BA7872">
        <w:t xml:space="preserve"> регламента сопровождения инвестиционных проектов, реализуемых и (или) планируемых к реализации на территории Калужской области" (далее - Регламент).</w:t>
      </w:r>
    </w:p>
    <w:p w:rsidR="00BA7872" w:rsidRPr="00BA7872" w:rsidRDefault="00BA7872" w:rsidP="00BA7872">
      <w:pPr>
        <w:pStyle w:val="ConsPlusNormal"/>
        <w:ind w:firstLine="540"/>
        <w:jc w:val="both"/>
      </w:pPr>
      <w:r w:rsidRPr="00BA7872">
        <w:t>Регламент направлен на унификацию процедуры взаимодействия инвесторов с исполнительными органами государственной власти Калужской области, снижение административных барьеров при реализации инвестиционных проектов на территории Калужской области по принципу "одного окна".</w:t>
      </w:r>
    </w:p>
    <w:p w:rsidR="00BA7872" w:rsidRPr="00BA7872" w:rsidRDefault="00BA7872" w:rsidP="00BA7872">
      <w:pPr>
        <w:pStyle w:val="ConsPlusNormal"/>
        <w:ind w:firstLine="540"/>
        <w:jc w:val="both"/>
      </w:pPr>
      <w:proofErr w:type="gramStart"/>
      <w:r w:rsidRPr="00BA7872">
        <w:t>На основании постановления Правительства Калужской области "Об определении уполномоченных организаций в сфере создания и развития инфраструктуры индустриальных парков и технопарков" от 06.02.2008 N 22 министерством экономического развития Калужской области утвержден порядок определения уполномоченных организаций в сфере создания и развития инфраструктуры индустриальных парков и технопарков (приказ министерства экономического развития Калужской области от 27.02.2008 N 194-п).</w:t>
      </w:r>
      <w:proofErr w:type="gramEnd"/>
    </w:p>
    <w:p w:rsidR="00BA7872" w:rsidRPr="00BA7872" w:rsidRDefault="00BA7872" w:rsidP="00BA7872">
      <w:pPr>
        <w:pStyle w:val="ConsPlusNormal"/>
        <w:ind w:firstLine="540"/>
        <w:jc w:val="both"/>
      </w:pPr>
      <w:r w:rsidRPr="00BA7872">
        <w:t>Предоставление субсидии уполномоченной организации в сфере создания и развития инфраструктуры индустриальных парков на возмещение затрат в связи с производством (реализацией) товаров, выполнением работ и оказанием услуг в соответствии с законодательством Российской Федерации и Калужской области, осуществляется в соответствии с порядком предоставления субсидий, утверждаемым Правительством Калужской области. Предоставление средств федерального бюджета в виде субсидий будет осуществляться в рамках соглашения от 25.12.2014 N 09-ИТК-14 между Министерством экономического развития Российской Федерации и Правительством Калужской области о предоставлении субсидии из федерального бюджета бюджету Калужской области на реализацию программы развития пилотного инновационного территориального кластера "Кластер фармацевтики, биотехнологий и биомедицины".</w:t>
      </w:r>
    </w:p>
    <w:p w:rsidR="00BA7872" w:rsidRPr="00BA7872" w:rsidRDefault="00BA7872" w:rsidP="00BA7872">
      <w:pPr>
        <w:pStyle w:val="ConsPlusNormal"/>
        <w:jc w:val="both"/>
      </w:pPr>
      <w:r w:rsidRPr="00BA7872">
        <w:t>(</w:t>
      </w:r>
      <w:proofErr w:type="gramStart"/>
      <w:r w:rsidRPr="00BA7872">
        <w:t>в</w:t>
      </w:r>
      <w:proofErr w:type="gramEnd"/>
      <w:r w:rsidRPr="00BA7872">
        <w:t xml:space="preserve"> ред. Постановления Правительства Калужской области от 23.12.2015 N 729)</w:t>
      </w:r>
    </w:p>
    <w:p w:rsidR="00BA7872" w:rsidRPr="00BA7872" w:rsidRDefault="00BA7872" w:rsidP="00BA7872">
      <w:pPr>
        <w:pStyle w:val="ConsPlusNormal"/>
        <w:ind w:firstLine="540"/>
        <w:jc w:val="both"/>
      </w:pPr>
      <w:r w:rsidRPr="00BA7872">
        <w:lastRenderedPageBreak/>
        <w:t xml:space="preserve">Ежегодно в рамках реализации "Стандарта </w:t>
      </w:r>
      <w:proofErr w:type="gramStart"/>
      <w:r w:rsidRPr="00BA7872">
        <w:t>деятельности органов исполнительной власти субъекта Российской Федерации</w:t>
      </w:r>
      <w:proofErr w:type="gramEnd"/>
      <w:r w:rsidRPr="00BA7872">
        <w:t xml:space="preserve"> по обеспечению благоприятного инвестиционного климата в регионе" утверждается план создания объектов необходимой для инвесторов инфраструктуры в Калужской области.</w:t>
      </w:r>
    </w:p>
    <w:p w:rsidR="00BA7872" w:rsidRPr="00BA7872" w:rsidRDefault="00BA7872" w:rsidP="00BA7872">
      <w:pPr>
        <w:pStyle w:val="ConsPlusNormal"/>
        <w:ind w:firstLine="540"/>
        <w:jc w:val="both"/>
      </w:pPr>
      <w:proofErr w:type="gramStart"/>
      <w:r w:rsidRPr="00BA7872">
        <w:t>Предоставление средств федерального бюджета в виде субсидий на цели развития инновационных территориальных кластеров, находящихся на территориях индустриальных парков Калужской области, планируется осуществлять по итогам участия в конкурсных отборах региона на основании постановления Правительства Российской Федерации от 06.03.2013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w:t>
      </w:r>
      <w:proofErr w:type="gramEnd"/>
      <w:r w:rsidRPr="00BA7872">
        <w:t xml:space="preserve"> инновационных территориальных кластеров".</w:t>
      </w:r>
    </w:p>
    <w:p w:rsidR="00BA7872" w:rsidRPr="00BA7872" w:rsidRDefault="00BA7872" w:rsidP="00BA7872">
      <w:pPr>
        <w:pStyle w:val="ConsPlusNormal"/>
        <w:ind w:firstLine="540"/>
        <w:jc w:val="both"/>
      </w:pPr>
      <w:proofErr w:type="gramStart"/>
      <w:r w:rsidRPr="00BA7872">
        <w:t>Предоставление средств федерального бюджета при реализации мероприятий по развитию инфраструктуры индустриального парка "Сосенский" будет осуществляться в рамках соглашения от 26.12.2011 N 01-01-06/06-536 между Правительством Калужской области и Министерством финансов Российской Федерации о предоставлении бюджету Калужской области из федерального бюджета дотации на поддержку мер по обеспечению сбалансированности бюджетов Российской Федерации в связи с возникновением расходных обязательств по реализации мероприятий по</w:t>
      </w:r>
      <w:proofErr w:type="gramEnd"/>
      <w:r w:rsidRPr="00BA7872">
        <w:t xml:space="preserve"> поддержке моногорода Сосенский.</w:t>
      </w:r>
    </w:p>
    <w:p w:rsidR="00BA7872" w:rsidRPr="00BA7872" w:rsidRDefault="00BA7872" w:rsidP="00BA7872">
      <w:pPr>
        <w:pStyle w:val="ConsPlusNormal"/>
        <w:ind w:firstLine="540"/>
        <w:jc w:val="both"/>
      </w:pPr>
      <w:proofErr w:type="gramStart"/>
      <w:r w:rsidRPr="00BA7872">
        <w:t>Предоставление субсидии инвесторам в целях финансового обеспечения (возмещения) затрат в связи с выполнением работ в рамках реализации инвестиционного проекта осуществляется в соответствии с постановлением Правительства Калужской области от 17.03.2008 N 98 "Об утверждении Положения о предоставлении субсидий инвесторам в целях финансового обеспечения (возмещения) затрат в связи с выполнением работ в рамках реализации инвестиционного проекта".</w:t>
      </w:r>
      <w:proofErr w:type="gramEnd"/>
    </w:p>
    <w:p w:rsidR="00BA7872" w:rsidRPr="00BA7872" w:rsidRDefault="00BA7872" w:rsidP="00BA7872">
      <w:pPr>
        <w:pStyle w:val="ConsPlusNormal"/>
        <w:ind w:firstLine="540"/>
        <w:jc w:val="both"/>
      </w:pPr>
      <w:r w:rsidRPr="00BA7872">
        <w:t>Субсидии предоставляются в пределах бюджетных ассигнований, предусмотренных законом Калужской области об областном бюджете на очередной финансовый год (об областном бюджете на очередной финансовый год и на плановый период) на вышеуказанные цели.</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Министерство экономического развития Калужской области осуществляет деятельность по реализации подпрограммных мероприятий, в том числе посредством формирования государственного задания на оказание государственных услуг (выполнение работ) государственному автономному учреждению "Агентство регионального развития Калужской области".</w:t>
      </w:r>
    </w:p>
    <w:p w:rsidR="00BA7872" w:rsidRPr="00BA7872" w:rsidRDefault="00BA7872" w:rsidP="00BA7872">
      <w:pPr>
        <w:pStyle w:val="ConsPlusNormal"/>
        <w:ind w:firstLine="540"/>
        <w:jc w:val="both"/>
      </w:pPr>
      <w:r w:rsidRPr="00BA7872">
        <w:t>Субсидии на финансовое обеспечение выполнения государственного задания на оказание государственных услуг (выполнение работ), субсидии на иные цели предоставляются в соответствии с действующим законодательством.</w:t>
      </w:r>
    </w:p>
    <w:p w:rsidR="00BA7872" w:rsidRPr="00BA7872" w:rsidRDefault="00BA7872" w:rsidP="00BA7872">
      <w:pPr>
        <w:pStyle w:val="ConsPlusNormal"/>
        <w:ind w:firstLine="540"/>
        <w:jc w:val="both"/>
      </w:pPr>
      <w:r w:rsidRPr="00BA7872">
        <w:t>Создание и развитие инженерной и транспортной инфраструктуры ОЭЗ ППТ "Калуга" осуществляется управляющей компанией АО "Особая экономическая зона промышленно-производственного типа "Калуга" на основании соглашений:</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proofErr w:type="gramStart"/>
      <w:r w:rsidRPr="00BA7872">
        <w:t>- от 25.01.2013 N С-10-ОС/Д14 "О создании на территории муниципальных районов "Город Людиново и Людиновский район" и "Боровский район" Калужской области особой экономической зоны промышленно-производственного типа" (в ред. дополнительного соглашения от 13.05.2015 N С-132-АЦ/Д14), заключенного между Правительством Российской Федерации, Правительством Калужской области, администрацией муниципального района "Город Людиново и Людиновский район" Калужской области и администрацией муниципального района "Боровский район" Калужской</w:t>
      </w:r>
      <w:proofErr w:type="gramEnd"/>
      <w:r w:rsidRPr="00BA7872">
        <w:t xml:space="preserve"> области;</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proofErr w:type="gramStart"/>
      <w:r w:rsidRPr="00BA7872">
        <w:t>- от 14.05.2013 N С-155-ОС/Д14 "Об управлении особой экономической зоной промышленно-производственного типа, созданной на территории муниципальных районов "Город Людиново и Людиновский район" и "Боровский район" Калужской области" (в ред. дополнительного соглашения от 10.06.2015 N С-172-АЦ/Д14), заключенного между Министерством экономического развития Российской Федерации и АО "Особая экономическая зона промышленно-производственного типа "Калуга".</w:t>
      </w:r>
      <w:proofErr w:type="gramEnd"/>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Финансирование АО "Особая экономическая зона промышленно-производственного типа "Калуга" осуществляется за счет собственных средств ОАО "ОЭЗ" и средств областного бюджета путем взноса в уставный капитал.</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В целях содействия экономическому развитию муниципальных образований Калужской области посредством участия в создании органами местного самоуправления условий для привлечения на территорию муниципальных образований производителей товаров, работ, услуг министерством экономического развития Калужской области осуществляется прием и рассмотрение документов и материалов, поступающих от органов местного самоуправления по проектам, направленным на создание условий для привлечения на территорию муниципального образования производител</w:t>
      </w:r>
      <w:proofErr w:type="gramStart"/>
      <w:r w:rsidRPr="00BA7872">
        <w:t>я(</w:t>
      </w:r>
      <w:proofErr w:type="gramEnd"/>
      <w:r w:rsidRPr="00BA7872">
        <w:t xml:space="preserve">ей) товаров, работ, </w:t>
      </w:r>
      <w:r w:rsidRPr="00BA7872">
        <w:lastRenderedPageBreak/>
        <w:t>услуг. По результатам рассмотрения представленных документов и материалов проводится оценка экономической эффективности проектов, направленных на создание условий для привлечения на территорию муниципальных образований производител</w:t>
      </w:r>
      <w:proofErr w:type="gramStart"/>
      <w:r w:rsidRPr="00BA7872">
        <w:t>я(</w:t>
      </w:r>
      <w:proofErr w:type="gramEnd"/>
      <w:r w:rsidRPr="00BA7872">
        <w:t>ей) товаров, работ, услуг, и их соответствия основным направлениям социально-экономического развития муниципального образования в порядке, установленном министерством экономического развития Калужской области. В случае положительного заключения и положительной оценки проекта между министерством экономического развития Калужской области и муниципальным образованием заключается соглашение о взаимодействии по реализации подпрограммы "Формирование благоприятной инвестиционной среды в Калужской области" государственной программы "Экономическое развитие в Калужской области". После заключения указанного соглашения муниципальное образование вправе претендовать на получение субсидий и дотации для материального стимулирования муниципальных образований.</w:t>
      </w:r>
    </w:p>
    <w:p w:rsidR="00BA7872" w:rsidRPr="00BA7872" w:rsidRDefault="00BA7872" w:rsidP="00BA7872">
      <w:pPr>
        <w:pStyle w:val="ConsPlusNormal"/>
        <w:jc w:val="both"/>
      </w:pPr>
      <w:r w:rsidRPr="00BA7872">
        <w:t>(</w:t>
      </w:r>
      <w:proofErr w:type="gramStart"/>
      <w:r w:rsidRPr="00BA7872">
        <w:t>а</w:t>
      </w:r>
      <w:proofErr w:type="gramEnd"/>
      <w:r w:rsidRPr="00BA7872">
        <w:t>бзац введен Постановлением Правительства Калужской области от 29.09.2014 N 569)</w:t>
      </w:r>
    </w:p>
    <w:p w:rsidR="00BA7872" w:rsidRPr="00BA7872" w:rsidRDefault="00BA7872" w:rsidP="00BA7872">
      <w:pPr>
        <w:pStyle w:val="ConsPlusNormal"/>
        <w:ind w:firstLine="540"/>
        <w:jc w:val="both"/>
      </w:pPr>
      <w:r w:rsidRPr="00BA7872">
        <w:t>Муниципальное образование Калужской области может претендовать на получение субсидий по следующим направлениям:</w:t>
      </w:r>
    </w:p>
    <w:p w:rsidR="00BA7872" w:rsidRPr="00BA7872" w:rsidRDefault="00BA7872" w:rsidP="00BA7872">
      <w:pPr>
        <w:pStyle w:val="ConsPlusNormal"/>
        <w:ind w:firstLine="540"/>
        <w:jc w:val="both"/>
      </w:pPr>
      <w:r w:rsidRPr="00BA7872">
        <w:t xml:space="preserve">- </w:t>
      </w:r>
      <w:proofErr w:type="spellStart"/>
      <w:r w:rsidRPr="00BA7872">
        <w:t>софинансирование</w:t>
      </w:r>
      <w:proofErr w:type="spellEnd"/>
      <w:r w:rsidRPr="00BA7872">
        <w:t xml:space="preserve"> капитальных вложений в объекты муниципальной собственности, которые осуществляются из местных бюджетов, а именно: строительство (реконструкция), включая разработку проектной документации;</w:t>
      </w:r>
    </w:p>
    <w:p w:rsidR="00BA7872" w:rsidRPr="00BA7872" w:rsidRDefault="00BA7872" w:rsidP="00BA7872">
      <w:pPr>
        <w:pStyle w:val="ConsPlusNormal"/>
        <w:ind w:firstLine="540"/>
        <w:jc w:val="both"/>
      </w:pPr>
      <w:r w:rsidRPr="00BA7872">
        <w:t xml:space="preserve">- </w:t>
      </w:r>
      <w:proofErr w:type="spellStart"/>
      <w:r w:rsidRPr="00BA7872">
        <w:t>софинансирование</w:t>
      </w:r>
      <w:proofErr w:type="spellEnd"/>
      <w:r w:rsidRPr="00BA7872">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подготовка документации по планировке территории, ремонт муниципального имущества, подключение к сетям инженерной инфраструктуры, ремонт дорожного покрытия, снос ветхих/неиспользуемых объектов недвижимого имущества с целью освобождения земельного участка и формирования площадки под застройку.</w:t>
      </w:r>
    </w:p>
    <w:p w:rsidR="00BA7872" w:rsidRPr="00BA7872" w:rsidRDefault="00BA7872" w:rsidP="00BA7872">
      <w:pPr>
        <w:pStyle w:val="ConsPlusNormal"/>
        <w:jc w:val="both"/>
      </w:pPr>
      <w:r w:rsidRPr="00BA7872">
        <w:t>(абзац введен Постановлением Правительства Калужской области от 29.09.2014 N 569)</w:t>
      </w:r>
    </w:p>
    <w:p w:rsidR="00BA7872" w:rsidRPr="00BA7872" w:rsidRDefault="00BA7872" w:rsidP="00BA7872">
      <w:pPr>
        <w:pStyle w:val="ConsPlusNormal"/>
        <w:ind w:firstLine="540"/>
        <w:jc w:val="both"/>
      </w:pPr>
      <w:r w:rsidRPr="00BA7872">
        <w:t>Субсидия по каждому из направлений рассчитывается исходя из общего объема расходов, но не более 30 процентов расходов муниципального образования по указанным направлениям. Предоставление субсидий осуществляется в соответствии с порядками, утверждаемыми Правительством Калужской области.</w:t>
      </w:r>
    </w:p>
    <w:p w:rsidR="00BA7872" w:rsidRPr="00BA7872" w:rsidRDefault="00BA7872" w:rsidP="00BA7872">
      <w:pPr>
        <w:pStyle w:val="ConsPlusNormal"/>
        <w:jc w:val="both"/>
      </w:pPr>
      <w:r w:rsidRPr="00BA7872">
        <w:t>(</w:t>
      </w:r>
      <w:proofErr w:type="gramStart"/>
      <w:r w:rsidRPr="00BA7872">
        <w:t>а</w:t>
      </w:r>
      <w:proofErr w:type="gramEnd"/>
      <w:r w:rsidRPr="00BA7872">
        <w:t>бзац введен Постановлением Правительства Калужской области от 29.09.2014 N 569)</w:t>
      </w:r>
    </w:p>
    <w:p w:rsidR="00BA7872" w:rsidRPr="00BA7872" w:rsidRDefault="00BA7872" w:rsidP="00BA7872">
      <w:pPr>
        <w:pStyle w:val="ConsPlusNormal"/>
        <w:ind w:firstLine="540"/>
        <w:jc w:val="both"/>
      </w:pPr>
      <w:r w:rsidRPr="00BA7872">
        <w:t>Муниципальные образования вправе получать дотацию в течение трех финансовых лет начиная с года, следующего за годом заключения соглашения с министерством экономического развития Калужской области о взаимодействии по реализации подпрограммы "Формирование благоприятной инвестиционной среды в Калужской области" государственной программы "Экономическое развитие в Калужской области". При этом общая сумма дотации за трехлетний период не может превышать 70 процентов общей суммы затрат муниципального образования, направленных на создание условий для размещения на территории муниципального образования производител</w:t>
      </w:r>
      <w:proofErr w:type="gramStart"/>
      <w:r w:rsidRPr="00BA7872">
        <w:t>я(</w:t>
      </w:r>
      <w:proofErr w:type="gramEnd"/>
      <w:r w:rsidRPr="00BA7872">
        <w:t>ей) товаров, работ, услуг, в соответствии с заключенным соглашением о взаимодействии по реализации подпрограммы "Формирование благоприятной инвестиционной среды в Калужской области" государственной программы "Экономическое развитие в Калужской области". Расчет дотации для материального стимулирования муниципальным образованиям Калужской области производится исходя из объема собственных доходов областного бюджета по налогу на прибыль организаций, налогу на имущество организаций и налогу на доходы физических лиц, полученных в отчетном финансовом году от производител</w:t>
      </w:r>
      <w:proofErr w:type="gramStart"/>
      <w:r w:rsidRPr="00BA7872">
        <w:t>я(</w:t>
      </w:r>
      <w:proofErr w:type="gramEnd"/>
      <w:r w:rsidRPr="00BA7872">
        <w:t>ей) товаров, работ, услуг, размещенного(</w:t>
      </w:r>
      <w:proofErr w:type="spellStart"/>
      <w:r w:rsidRPr="00BA7872">
        <w:t>ых</w:t>
      </w:r>
      <w:proofErr w:type="spellEnd"/>
      <w:r w:rsidRPr="00BA7872">
        <w:t>) на территории муниципального образования в соответствии с соглашением о взаимодействии по реализации подпрограммы "Формирование благоприятной инвестиционной среды в Калужской области" государственной программы "Экономическое развитие в Калужской области". Порядок и случаи предоставления дотации для материального стимулирования утверждаются Правительством Калужской области.</w:t>
      </w:r>
    </w:p>
    <w:p w:rsidR="00BA7872" w:rsidRPr="00BA7872" w:rsidRDefault="00BA7872" w:rsidP="00BA7872">
      <w:pPr>
        <w:pStyle w:val="ConsPlusNormal"/>
        <w:jc w:val="both"/>
      </w:pPr>
      <w:r w:rsidRPr="00BA7872">
        <w:t>(</w:t>
      </w:r>
      <w:proofErr w:type="gramStart"/>
      <w:r w:rsidRPr="00BA7872">
        <w:t>а</w:t>
      </w:r>
      <w:proofErr w:type="gramEnd"/>
      <w:r w:rsidRPr="00BA7872">
        <w:t>бзац введен Постановлением Правительства Калужской области от 29.09.2014 N 569)</w:t>
      </w:r>
    </w:p>
    <w:p w:rsidR="00BA7872" w:rsidRPr="00BA7872" w:rsidRDefault="00BA7872" w:rsidP="00BA7872">
      <w:pPr>
        <w:pStyle w:val="ConsPlusNormal"/>
        <w:ind w:firstLine="540"/>
        <w:jc w:val="both"/>
      </w:pPr>
      <w:r w:rsidRPr="00BA7872">
        <w:t xml:space="preserve">Осуществление взноса в уставный капитал акционерных обществ (далее - АО) (АО "Корпорация развития Калужской области", АО "Особая экономическая зона промышленно-производственного типа "Калуга") осуществляется для реализации уставной деятельности открытых акционерных обществ. </w:t>
      </w:r>
      <w:proofErr w:type="gramStart"/>
      <w:r w:rsidRPr="00BA7872">
        <w:t>Финансирование из областного бюджета мероприятия по осуществлению взноса в уставный капитал АО осуществляется в соответствии с Федеральным законом "Об акционерных обществах", Законом Калужской области "Об управлении и распоряжении государственной собственностью Калужской области", законом Калужской области об областном бюджете на очередной финансовый год (об областном бюджете на очередной финансовый год и на плановый период), на основании постановлений Правительства Калужской области и</w:t>
      </w:r>
      <w:proofErr w:type="gramEnd"/>
      <w:r w:rsidRPr="00BA7872">
        <w:t xml:space="preserve"> приказов министерства экономического развития Калужской области.</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xml:space="preserve">Ведение реестра инвестиционных проектов осуществляется в соответствии с Порядком, утвержденным приказом министерства экономического развития Калужской области от 01.02.2013 N 92-п </w:t>
      </w:r>
      <w:r w:rsidRPr="00BA7872">
        <w:lastRenderedPageBreak/>
        <w:t>"Об утверждении порядка ведения реестра инвестиционных проектов, реестра программ модернизации производства и внесения в них изменений".</w:t>
      </w:r>
    </w:p>
    <w:p w:rsidR="00BA7872" w:rsidRPr="00BA7872" w:rsidRDefault="00BA7872" w:rsidP="00BA7872">
      <w:pPr>
        <w:pStyle w:val="ConsPlusNormal"/>
        <w:jc w:val="both"/>
      </w:pPr>
      <w:r w:rsidRPr="00BA7872">
        <w:t>(абзац введен Постановлением Правительства Калужской области от 25.12.2014 N 781)</w:t>
      </w:r>
    </w:p>
    <w:p w:rsidR="00BA7872" w:rsidRPr="00BA7872" w:rsidRDefault="00BA7872" w:rsidP="00BA7872">
      <w:pPr>
        <w:pStyle w:val="ConsPlusNormal"/>
        <w:ind w:firstLine="540"/>
        <w:jc w:val="both"/>
      </w:pPr>
      <w:r w:rsidRPr="00BA7872">
        <w:t>Общее руководство, контроль и мониторинг за ходом реализации подпрограммы осуществляет управление инвестиций министерства экономического развития Калужской области.</w:t>
      </w:r>
    </w:p>
    <w:p w:rsidR="00BA7872" w:rsidRPr="00BA7872" w:rsidRDefault="00BA7872" w:rsidP="00BA7872">
      <w:pPr>
        <w:pStyle w:val="ConsPlusNormal"/>
        <w:ind w:firstLine="540"/>
        <w:jc w:val="both"/>
      </w:pPr>
      <w:r w:rsidRPr="00BA7872">
        <w:t>В реализации отдельных мероприятий подпрограммы (раздел 5 подпрограммы):</w:t>
      </w:r>
    </w:p>
    <w:p w:rsidR="00BA7872" w:rsidRPr="00BA7872" w:rsidRDefault="00BA7872" w:rsidP="00BA7872">
      <w:pPr>
        <w:pStyle w:val="ConsPlusNormal"/>
        <w:ind w:firstLine="540"/>
        <w:jc w:val="both"/>
      </w:pPr>
      <w:r w:rsidRPr="00BA7872">
        <w:t>- от министерства экономического развития Калужской области принимают участие другие управления и отделы, а также организации, созданные на базе имущества, находящегося в областной собственности, в том числе:</w:t>
      </w:r>
    </w:p>
    <w:p w:rsidR="00BA7872" w:rsidRPr="00BA7872" w:rsidRDefault="00BA7872" w:rsidP="00BA7872">
      <w:pPr>
        <w:pStyle w:val="ConsPlusNormal"/>
        <w:ind w:firstLine="540"/>
        <w:jc w:val="both"/>
      </w:pPr>
      <w:r w:rsidRPr="00BA7872">
        <w:t>- отдел сопровождения инвестиционных проектов управления инвестиций - в соответствии с подпунктами 1.1 и 3.5;</w:t>
      </w:r>
    </w:p>
    <w:p w:rsidR="00BA7872" w:rsidRPr="00BA7872" w:rsidRDefault="00BA7872" w:rsidP="00BA7872">
      <w:pPr>
        <w:pStyle w:val="ConsPlusNormal"/>
        <w:jc w:val="both"/>
      </w:pPr>
      <w:r w:rsidRPr="00BA7872">
        <w:t>(в ред. Постановления Правительства Калужской области от 25.12.2014 N 781)</w:t>
      </w:r>
    </w:p>
    <w:p w:rsidR="00BA7872" w:rsidRPr="00BA7872" w:rsidRDefault="00BA7872" w:rsidP="00BA7872">
      <w:pPr>
        <w:pStyle w:val="ConsPlusNormal"/>
        <w:ind w:firstLine="540"/>
        <w:jc w:val="both"/>
      </w:pPr>
      <w:r w:rsidRPr="00BA7872">
        <w:t>- отдел господдержки инвестиционной деятельности управления инвестиций - в соответствии с подпунктами 1.2 и 2.1;</w:t>
      </w:r>
    </w:p>
    <w:p w:rsidR="00BA7872" w:rsidRPr="00BA7872" w:rsidRDefault="00BA7872" w:rsidP="00BA7872">
      <w:pPr>
        <w:pStyle w:val="ConsPlusNormal"/>
        <w:ind w:firstLine="540"/>
        <w:jc w:val="both"/>
      </w:pPr>
      <w:r w:rsidRPr="00BA7872">
        <w:t>- государственные автономные учреждения, созданные на базе имущества, находящегося в областной собственности - в соответствии с подпунктами 1.3, 4.1, 4.2;</w:t>
      </w:r>
    </w:p>
    <w:p w:rsidR="00BA7872" w:rsidRPr="00BA7872" w:rsidRDefault="00BA7872" w:rsidP="00BA7872">
      <w:pPr>
        <w:pStyle w:val="ConsPlusNormal"/>
        <w:ind w:firstLine="540"/>
        <w:jc w:val="both"/>
      </w:pPr>
      <w:r w:rsidRPr="00BA7872">
        <w:t>- отдел корпоративного управления и приватизации управления земельных и имущественных отношений - в соответствии с подпунктами 2.2 и 2.3;</w:t>
      </w:r>
    </w:p>
    <w:p w:rsidR="00BA7872" w:rsidRPr="00BA7872" w:rsidRDefault="00BA7872" w:rsidP="00BA7872">
      <w:pPr>
        <w:pStyle w:val="ConsPlusNormal"/>
        <w:ind w:firstLine="540"/>
        <w:jc w:val="both"/>
      </w:pPr>
      <w:r w:rsidRPr="00BA7872">
        <w:t>- отдел региональной финансово-налоговой политики управления финансовой политики - в соответствии с подпунктами 3.1, и 3.2, 3.3 и 3.4;</w:t>
      </w:r>
    </w:p>
    <w:p w:rsidR="00BA7872" w:rsidRPr="00BA7872" w:rsidRDefault="00BA7872" w:rsidP="00BA7872">
      <w:pPr>
        <w:pStyle w:val="ConsPlusNormal"/>
        <w:jc w:val="both"/>
      </w:pPr>
      <w:r w:rsidRPr="00BA7872">
        <w:t>(в ред. Постановлений Правительства Калужской области от 14.08.2014 N 474, от 29.09.2014 N 569)</w:t>
      </w:r>
    </w:p>
    <w:p w:rsidR="00BA7872" w:rsidRPr="00BA7872" w:rsidRDefault="00BA7872" w:rsidP="00BA7872">
      <w:pPr>
        <w:pStyle w:val="ConsPlusNormal"/>
        <w:ind w:firstLine="540"/>
        <w:jc w:val="both"/>
      </w:pPr>
      <w:r w:rsidRPr="00BA7872">
        <w:t>- от министерства строительства и жилищно-коммунального хозяйства Калужской области - управление жилищно-коммунального хозяйства - в соответствии с подпунктами 2.4, 2.5;</w:t>
      </w:r>
    </w:p>
    <w:p w:rsidR="00BA7872" w:rsidRPr="00BA7872" w:rsidRDefault="00BA7872" w:rsidP="00BA7872">
      <w:pPr>
        <w:pStyle w:val="ConsPlusNormal"/>
        <w:ind w:firstLine="540"/>
        <w:jc w:val="both"/>
      </w:pPr>
      <w:r w:rsidRPr="00BA7872">
        <w:t>- от министерства промышленности и малого предпринимательства Калужской области - управление инноваций и предпринимательства - в соответствии с подпунктом 2.1.</w:t>
      </w:r>
    </w:p>
    <w:p w:rsidR="00BA7872" w:rsidRPr="00BA7872" w:rsidRDefault="00BA7872" w:rsidP="00BA7872">
      <w:pPr>
        <w:pStyle w:val="ConsPlusNormal"/>
        <w:jc w:val="both"/>
      </w:pPr>
      <w:r w:rsidRPr="00BA7872">
        <w:t>(абзац введен Постановлением Правительства Калужской области от 23.12.2015 N 729)</w:t>
      </w:r>
    </w:p>
    <w:p w:rsidR="00BA7872" w:rsidRPr="00BA7872" w:rsidRDefault="00BA7872" w:rsidP="00BA7872">
      <w:pPr>
        <w:pStyle w:val="ConsPlusNormal"/>
        <w:ind w:firstLine="540"/>
        <w:jc w:val="both"/>
      </w:pPr>
      <w:r w:rsidRPr="00BA7872">
        <w:t>Абзац утратил силу. - Постановление Правительства Калужской области от 09.03.2016 N 149.</w:t>
      </w:r>
    </w:p>
    <w:p w:rsidR="00BA7872" w:rsidRPr="00BA7872" w:rsidRDefault="00BA7872" w:rsidP="00BA7872">
      <w:pPr>
        <w:pStyle w:val="ConsPlusNormal"/>
        <w:ind w:firstLine="540"/>
        <w:jc w:val="both"/>
      </w:pPr>
      <w:proofErr w:type="gramStart"/>
      <w:r w:rsidRPr="00BA7872">
        <w:t>Управление реализации подпрограммы и ее контроль осуществляются в соответствии с полномочиями, указанными в пункте 2 раздела VI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разделе V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rsidRPr="00BA7872">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rsidRPr="00BA7872">
        <w:t>проведения оценки эффективности реализации государственных программ Калужской области</w:t>
      </w:r>
      <w:proofErr w:type="gramEnd"/>
      <w:r w:rsidRPr="00BA7872">
        <w:t>".</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bookmarkStart w:id="13" w:name="Par1629"/>
      <w:bookmarkEnd w:id="13"/>
      <w:r w:rsidRPr="00BA7872">
        <w:t>5. Перечень программных мероприятий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948"/>
        <w:gridCol w:w="964"/>
        <w:gridCol w:w="1417"/>
        <w:gridCol w:w="1077"/>
        <w:gridCol w:w="1531"/>
        <w:gridCol w:w="1361"/>
        <w:gridCol w:w="1474"/>
        <w:gridCol w:w="1361"/>
        <w:gridCol w:w="1361"/>
        <w:gridCol w:w="1361"/>
        <w:gridCol w:w="1361"/>
        <w:gridCol w:w="1191"/>
      </w:tblGrid>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основного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Сроки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Участник подпрограммы</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Источник финансирования</w:t>
            </w:r>
          </w:p>
        </w:tc>
        <w:tc>
          <w:tcPr>
            <w:tcW w:w="153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Сумма расходов всего (тыс. руб.)</w:t>
            </w:r>
          </w:p>
        </w:tc>
        <w:tc>
          <w:tcPr>
            <w:tcW w:w="9470"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 реализации подпрограммы (тыс. руб.)</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18031"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1. Создание благоприятной для инвестиционной деятельности административной среды</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1.1</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Развитие системы оперативной связи и эффективного взаимодействия инвесторов с руководством Калужской области по решению в режиме "онлайн" возникающих в процессе инвестиционной деятельности проблем и вопросов</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 (далее - 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 &lt;**&gt;</w:t>
            </w:r>
          </w:p>
        </w:tc>
        <w:tc>
          <w:tcPr>
            <w:tcW w:w="11001"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1.2</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Проведение мониторинга оптимизации и упрощения административных процедур и функций органов государственной власти в сфере инвестиционной деятельности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 &lt;**&gt;</w:t>
            </w:r>
          </w:p>
        </w:tc>
        <w:tc>
          <w:tcPr>
            <w:tcW w:w="11001"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1.3</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Поддержание функционирования специализированного многоязычного </w:t>
            </w:r>
            <w:proofErr w:type="gramStart"/>
            <w:r w:rsidRPr="00BA7872">
              <w:t>интернет-портала</w:t>
            </w:r>
            <w:proofErr w:type="gramEnd"/>
            <w:r w:rsidRPr="00BA7872">
              <w:t xml:space="preserve"> об инвестиционной деятельности в регионе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 &lt;**&gt;</w:t>
            </w:r>
          </w:p>
        </w:tc>
        <w:tc>
          <w:tcPr>
            <w:tcW w:w="11001"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8031"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2. Создание и развитие инфраструктуры индустриальных парков и особых экономических зон</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Предоставление субсидии уполномоченной организации </w:t>
            </w:r>
            <w:r w:rsidRPr="00BA7872">
              <w:lastRenderedPageBreak/>
              <w:t>в сфере создания и развития инфраструктуры индустриальных парков и технопарков на возмещение затрат в связи с производством (реализацией) товаров, выполнением работ и оказанием услуг в соответствии с законодательством Российской Федерации и Калужской области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2014 - 2020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Областной бюджет </w:t>
            </w:r>
            <w:r w:rsidRPr="00BA7872">
              <w:lastRenderedPageBreak/>
              <w:t>&lt;**&gt;</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lastRenderedPageBreak/>
              <w:t>2872024,81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525639,93</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228062,98</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645778,90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685455,90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362281,70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247581,50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177223,90</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2.2</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Взнос в уставный капитал АО "Корпорация развития Калужской области"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 &lt;**&gt;</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7737756,78</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1107000,00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1629680,98</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730000,00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1606266,70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1218034,30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981441,50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465333,30</w:t>
            </w:r>
          </w:p>
        </w:tc>
      </w:tr>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2.3</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Взнос в уставный капитал АО "Особая экономическая зона промышленно-производственного типа "Калуга"</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2014 - 2016</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 &lt;**&gt;</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890000,00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890000,00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ОАО "ОЭЗ" (по согласованию)</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Собственные средства организации</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2.4</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Бюджетные инвестиции в объект капитального строительства "Строительство системы водоснабжения индустриального парка "Сосенский" в г. Сосенском </w:t>
            </w:r>
            <w:proofErr w:type="spellStart"/>
            <w:r w:rsidRPr="00BA7872">
              <w:t>Козельского</w:t>
            </w:r>
            <w:proofErr w:type="spellEnd"/>
            <w:r w:rsidRPr="00BA7872">
              <w:t xml:space="preserve"> района Калужской области"</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2014 - 2015</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Министерство строительства и жилищно-коммунального хозяйства Калужской области (далее - </w:t>
            </w:r>
            <w:proofErr w:type="spellStart"/>
            <w:r w:rsidRPr="00BA7872">
              <w:t>МСиЖКХ</w:t>
            </w:r>
            <w:proofErr w:type="spellEnd"/>
            <w:r w:rsidRPr="00BA7872">
              <w:t>)</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 &lt;**&gt;</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93389,73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80146,33</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13243,40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Федеральный бюджет &lt;*&gt;</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40881,65</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40881,65</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2.5</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Бюджетные инвестиции в объект капитального строительства "Строительство системы водоотведения </w:t>
            </w:r>
            <w:r w:rsidRPr="00BA7872">
              <w:lastRenderedPageBreak/>
              <w:t xml:space="preserve">индустриального парка "Сосенский" в г. Сосенском </w:t>
            </w:r>
            <w:proofErr w:type="spellStart"/>
            <w:r w:rsidRPr="00BA7872">
              <w:t>Козельского</w:t>
            </w:r>
            <w:proofErr w:type="spellEnd"/>
            <w:r w:rsidRPr="00BA7872">
              <w:t xml:space="preserve"> района Калужской области"</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2014 - 2015</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МСиЖКХ</w:t>
            </w:r>
            <w:proofErr w:type="spellEnd"/>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 &lt;**&gt;</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53911,27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53066,56</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844,71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Федераль</w:t>
            </w:r>
            <w:r w:rsidRPr="00BA7872">
              <w:lastRenderedPageBreak/>
              <w:t>ный бюджет &lt;*&gt;</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lastRenderedPageBreak/>
              <w:t>7665,42</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7665,42</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031"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lastRenderedPageBreak/>
              <w:t>3. Развитие административной, инфраструктурной, финансовой поддержки и налогового стимулирования инвестиционной деятельности</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3.1</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Предоставление субсидии инвесторам в целях финансового обеспечения (возмещения) затрат в связи с выполнением работ в рамках реализации инвестиционного проекта</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2014 - 2016</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 &lt;**&gt;</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1054687,20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476672,90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331684,50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246329,80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3.2</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Мониторинг и обеспечение своевременного внесения предложений по корректировке регионального налогового законодательства в части создания благоприятных условий для субъектов инвестиционной деятельности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 &lt;**&gt;</w:t>
            </w:r>
          </w:p>
        </w:tc>
        <w:tc>
          <w:tcPr>
            <w:tcW w:w="11001"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3.3</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Предоставление субсидий муниципальным образованиям Калужской области на </w:t>
            </w:r>
            <w:proofErr w:type="spellStart"/>
            <w:r w:rsidRPr="00BA7872">
              <w:t>софинансирование</w:t>
            </w:r>
            <w:proofErr w:type="spellEnd"/>
            <w:r w:rsidRPr="00BA7872">
              <w:t xml:space="preserve"> расходов муниципальных образований (капитальные вложения, а также расходные обязательства при выполнении полномочий местного значения), направленных на создание условий для размещения на территории муниципального образования производител</w:t>
            </w:r>
            <w:proofErr w:type="gramStart"/>
            <w:r w:rsidRPr="00BA7872">
              <w:t>я(</w:t>
            </w:r>
            <w:proofErr w:type="gramEnd"/>
            <w:r w:rsidRPr="00BA7872">
              <w:t xml:space="preserve">ей) товаров, работ, услуг, в соответствии с заключенным соглашением о </w:t>
            </w:r>
            <w:r w:rsidRPr="00BA7872">
              <w:lastRenderedPageBreak/>
              <w:t>взаимодействии по реализации подпрограммы "Формирование благоприятной инвестиционной среды в Калужской области" государственной программы Калужской области "Экономическое развитие в Калужской области"</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2017 - 2020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&lt;**&gt;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&lt;**&gt;</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Органы местного самоуправления Калужской области (по согласованию)</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333,3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3.4</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Предоставление дотаций для материального стимулирования муниципальным образованиям Калужской области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2018 - 2020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&lt;**&gt;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&lt;**&gt;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&lt;**&gt;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&lt;**&gt;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&lt;**&gt;</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3.5</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Ведение реестра инвестиционных проектов</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001"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8031"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4. Формирование инвестиционной привлекательности региона</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4.1</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Субсидия на выполнение государственного задания (в том числе выполнение работ по информационно-консультативной поддержке субъектов инвестиционной деятельности, осуществлению маркетинговых исследований, производству и распространению массовой информации, организации и обеспечению участия Калужской области в публичных событиях межрегионального, федерального и международного уровней)</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379344,67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57312,60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45326,07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44618,2</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60000,00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57362,60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57362,60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57362,60</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4.2</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Субсидия на иные цели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2014 - </w:t>
            </w:r>
            <w:r w:rsidRPr="00BA7872">
              <w:lastRenderedPageBreak/>
              <w:t>2015</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w:t>
            </w:r>
            <w:r w:rsidRPr="00BA7872">
              <w:lastRenderedPageBreak/>
              <w:t>й бюджет</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lastRenderedPageBreak/>
              <w:t>12051,23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6 000,00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551,23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Итого по подпрограмме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15342362,76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4554385,39</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2249393,87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2562226,90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2351939,30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1638111,90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1286385,60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699919,80</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13093315,69</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2305838,32</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2249393,87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2562226,90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2351772,60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1637778,60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1286385,60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699919,80</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48547,07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48 547,07</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166,70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333,30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Собственные средства организаций</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bookmarkStart w:id="14" w:name="Par1916"/>
      <w:bookmarkEnd w:id="14"/>
      <w:r w:rsidRPr="00BA7872">
        <w:t>&lt;*&gt; Уточняются после принятия федерального закона о федеральном бюджете.</w:t>
      </w:r>
    </w:p>
    <w:p w:rsidR="00BA7872" w:rsidRPr="00BA7872" w:rsidRDefault="00BA7872" w:rsidP="00BA7872">
      <w:pPr>
        <w:pStyle w:val="ConsPlusNormal"/>
        <w:ind w:firstLine="540"/>
        <w:jc w:val="both"/>
      </w:pPr>
      <w:bookmarkStart w:id="15" w:name="Par1917"/>
      <w:bookmarkEnd w:id="15"/>
      <w:r w:rsidRPr="00BA7872">
        <w:t>&lt;**&gt; Уточняются после принятия и (или) внесения изменений в закон Калужской области об областном бюджете на очередной финансовый год (об областном бюджете на очередной финансовый год и на плановый период).</w:t>
      </w:r>
    </w:p>
    <w:p w:rsidR="00BA7872" w:rsidRPr="00BA7872" w:rsidRDefault="00BA7872" w:rsidP="00BA7872">
      <w:pPr>
        <w:pStyle w:val="ConsPlusNormal"/>
        <w:jc w:val="both"/>
      </w:pPr>
    </w:p>
    <w:p w:rsidR="00BA7872" w:rsidRPr="00BA7872" w:rsidRDefault="00BA7872" w:rsidP="00BA7872">
      <w:pPr>
        <w:pStyle w:val="ConsPlusNormal"/>
        <w:jc w:val="center"/>
        <w:outlineLvl w:val="2"/>
      </w:pPr>
      <w:bookmarkStart w:id="16" w:name="Par1919"/>
      <w:bookmarkEnd w:id="16"/>
      <w:r w:rsidRPr="00BA7872">
        <w:t>7.2. Подпрограмма "Развитие промышленного сектора экономики</w:t>
      </w:r>
    </w:p>
    <w:p w:rsidR="00BA7872" w:rsidRPr="00BA7872" w:rsidRDefault="00BA7872" w:rsidP="00BA7872">
      <w:pPr>
        <w:pStyle w:val="ConsPlusNormal"/>
        <w:jc w:val="center"/>
      </w:pPr>
      <w:r w:rsidRPr="00BA7872">
        <w:t>Калужской области" государственной программы Калужской</w:t>
      </w:r>
    </w:p>
    <w:p w:rsidR="00BA7872" w:rsidRPr="00BA7872" w:rsidRDefault="00BA7872" w:rsidP="00BA7872">
      <w:pPr>
        <w:pStyle w:val="ConsPlusNormal"/>
        <w:jc w:val="center"/>
      </w:pPr>
      <w:r w:rsidRPr="00BA7872">
        <w:t>области "Экономическое развитие в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ПАСПОРТ</w:t>
      </w:r>
    </w:p>
    <w:p w:rsidR="00BA7872" w:rsidRPr="00BA7872" w:rsidRDefault="00BA7872" w:rsidP="00BA7872">
      <w:pPr>
        <w:pStyle w:val="ConsPlusNormal"/>
        <w:jc w:val="center"/>
      </w:pPr>
      <w:r w:rsidRPr="00BA7872">
        <w:t>подпрограммы "Развитие промышленного сектора экономики</w:t>
      </w:r>
    </w:p>
    <w:p w:rsidR="00BA7872" w:rsidRPr="00BA7872" w:rsidRDefault="00BA7872" w:rsidP="00BA7872">
      <w:pPr>
        <w:pStyle w:val="ConsPlusNormal"/>
        <w:jc w:val="center"/>
      </w:pPr>
      <w:r w:rsidRPr="00BA7872">
        <w:t>Калужской области" (далее - подпрограмма)</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268"/>
        <w:gridCol w:w="1077"/>
        <w:gridCol w:w="850"/>
        <w:gridCol w:w="850"/>
        <w:gridCol w:w="850"/>
        <w:gridCol w:w="850"/>
        <w:gridCol w:w="964"/>
        <w:gridCol w:w="964"/>
        <w:gridCol w:w="964"/>
      </w:tblGrid>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1. Соисполнитель государственной программы</w:t>
            </w:r>
          </w:p>
        </w:tc>
        <w:tc>
          <w:tcPr>
            <w:tcW w:w="9637"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r>
      <w:tr w:rsidR="00BA7872" w:rsidRPr="00BA7872">
        <w:tc>
          <w:tcPr>
            <w:tcW w:w="11905"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2. Участники подпрограммы</w:t>
            </w:r>
          </w:p>
        </w:tc>
        <w:tc>
          <w:tcPr>
            <w:tcW w:w="9637"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 Министерство экономического развития Калужской области</w:t>
            </w:r>
          </w:p>
        </w:tc>
      </w:tr>
      <w:tr w:rsidR="00BA7872" w:rsidRPr="00BA7872">
        <w:tc>
          <w:tcPr>
            <w:tcW w:w="11905"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lastRenderedPageBreak/>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3. Цели подпрограммы</w:t>
            </w:r>
          </w:p>
        </w:tc>
        <w:tc>
          <w:tcPr>
            <w:tcW w:w="9637"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Повышение конкурентоспособности промышленных предприятий Калужской области</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4. Задачи подпрограммы</w:t>
            </w:r>
          </w:p>
        </w:tc>
        <w:tc>
          <w:tcPr>
            <w:tcW w:w="9637"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Стимулирование модернизации в промышленном секторе экономики Калужской области</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5. Перечень основных мероприятий подпрограммы</w:t>
            </w:r>
          </w:p>
        </w:tc>
        <w:tc>
          <w:tcPr>
            <w:tcW w:w="9637"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 Содействие внедрению современных методов организации производства и управления в промышленном секторе экономики Калужской области;</w:t>
            </w:r>
          </w:p>
          <w:p w:rsidR="00BA7872" w:rsidRPr="00BA7872" w:rsidRDefault="00BA7872">
            <w:pPr>
              <w:pStyle w:val="ConsPlusNormal"/>
            </w:pPr>
            <w:r w:rsidRPr="00BA7872">
              <w:t>- государственная поддержка предприятий, осуществляющих модернизацию и техническое перевооружение производства;</w:t>
            </w:r>
          </w:p>
          <w:p w:rsidR="00BA7872" w:rsidRPr="00BA7872" w:rsidRDefault="00BA7872">
            <w:pPr>
              <w:pStyle w:val="ConsPlusNormal"/>
            </w:pPr>
            <w:r w:rsidRPr="00BA7872">
              <w:t>- формирование условий для создания современных производств на территории Калужской области</w:t>
            </w:r>
          </w:p>
        </w:tc>
      </w:tr>
      <w:tr w:rsidR="00BA7872" w:rsidRPr="00BA7872">
        <w:tc>
          <w:tcPr>
            <w:tcW w:w="11905"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25.12.2014 N 781)</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6. Показатели подпрограммы</w:t>
            </w:r>
          </w:p>
        </w:tc>
        <w:tc>
          <w:tcPr>
            <w:tcW w:w="9637" w:type="dxa"/>
            <w:gridSpan w:val="9"/>
            <w:tcBorders>
              <w:top w:val="single" w:sz="4" w:space="0" w:color="auto"/>
              <w:left w:val="single" w:sz="4" w:space="0" w:color="auto"/>
              <w:right w:val="single" w:sz="4" w:space="0" w:color="auto"/>
            </w:tcBorders>
          </w:tcPr>
          <w:p w:rsidR="00BA7872" w:rsidRPr="00BA7872" w:rsidRDefault="00BA7872">
            <w:pPr>
              <w:pStyle w:val="ConsPlusNormal"/>
            </w:pPr>
            <w:proofErr w:type="gramStart"/>
            <w:r w:rsidRPr="00BA7872">
              <w:t>Доля продукции высокотехнологичных и наукоемких отраслей экономики в валовом региональном продукте, %;</w:t>
            </w:r>
            <w:proofErr w:type="gramEnd"/>
          </w:p>
          <w:p w:rsidR="00BA7872" w:rsidRPr="00BA7872" w:rsidRDefault="00BA7872">
            <w:pPr>
              <w:pStyle w:val="ConsPlusNormal"/>
            </w:pPr>
            <w:r w:rsidRPr="00BA7872">
              <w:t>- темп роста объема отгруженных товаров собственного производства, выполненных работ и услуг собственными силами промышленными предприятиями Калужской области</w:t>
            </w:r>
            <w:proofErr w:type="gramStart"/>
            <w:r w:rsidRPr="00BA7872">
              <w:t>, %);</w:t>
            </w:r>
            <w:proofErr w:type="gramEnd"/>
          </w:p>
          <w:p w:rsidR="00BA7872" w:rsidRPr="00BA7872" w:rsidRDefault="00BA7872">
            <w:pPr>
              <w:pStyle w:val="ConsPlusNormal"/>
            </w:pPr>
            <w:r w:rsidRPr="00BA7872">
              <w:t>- темп снижения удельного расхода электроэнергии на производство отдельных видов продукции, %</w:t>
            </w:r>
          </w:p>
        </w:tc>
      </w:tr>
      <w:tr w:rsidR="00BA7872" w:rsidRPr="00BA7872">
        <w:tc>
          <w:tcPr>
            <w:tcW w:w="11905"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6 в ред. Постановления Правительства Калужской области от 25.12.2014 N 781)</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7. Сроки и этапы реализации подпрограммы</w:t>
            </w:r>
          </w:p>
        </w:tc>
        <w:tc>
          <w:tcPr>
            <w:tcW w:w="9637"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 годы, в один этап</w:t>
            </w:r>
          </w:p>
        </w:tc>
      </w:tr>
      <w:tr w:rsidR="00BA7872" w:rsidRPr="00BA7872">
        <w:tc>
          <w:tcPr>
            <w:tcW w:w="2268"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8. Объемы финансирования подпрограммы за счет бюджетных ассигнований</w:t>
            </w:r>
          </w:p>
        </w:tc>
        <w:tc>
          <w:tcPr>
            <w:tcW w:w="226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 (тыс. рублей)</w:t>
            </w:r>
          </w:p>
        </w:tc>
        <w:tc>
          <w:tcPr>
            <w:tcW w:w="6292"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226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170712,9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312,9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средства областного бюджета</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170712,9</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312,9</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56800,0</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56800,0</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56800,0</w:t>
            </w:r>
          </w:p>
        </w:tc>
      </w:tr>
      <w:tr w:rsidR="00BA7872" w:rsidRPr="00BA7872">
        <w:tc>
          <w:tcPr>
            <w:tcW w:w="11905"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8 в ред. Постановления Правительства Калужской области от 25.12.2014 N 781)</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9. Ожидаемые результаты </w:t>
            </w:r>
            <w:r w:rsidRPr="00BA7872">
              <w:lastRenderedPageBreak/>
              <w:t>реализации подпрограммы</w:t>
            </w:r>
          </w:p>
        </w:tc>
        <w:tc>
          <w:tcPr>
            <w:tcW w:w="9637"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lastRenderedPageBreak/>
              <w:t>В количественном выражении:</w:t>
            </w:r>
          </w:p>
          <w:p w:rsidR="00BA7872" w:rsidRPr="00BA7872" w:rsidRDefault="00BA7872">
            <w:pPr>
              <w:pStyle w:val="ConsPlusNormal"/>
            </w:pPr>
            <w:r w:rsidRPr="00BA7872">
              <w:t xml:space="preserve">- увеличение доли продукции высокотехнологичных и наукоемких отраслей экономики в валовом </w:t>
            </w:r>
            <w:r w:rsidRPr="00BA7872">
              <w:lastRenderedPageBreak/>
              <w:t>региональном продукте на 12% процентных пункта по сравнению с показателем 2012 года;</w:t>
            </w:r>
          </w:p>
          <w:p w:rsidR="00BA7872" w:rsidRPr="00BA7872" w:rsidRDefault="00BA7872">
            <w:pPr>
              <w:pStyle w:val="ConsPlusNormal"/>
            </w:pPr>
            <w:r w:rsidRPr="00BA7872">
              <w:t>- увеличение объема отгруженной продукции по промышленным предприятиям Калужской области более чем в 1,5 раза относительно аналогичного показателя 2012 года;</w:t>
            </w:r>
          </w:p>
          <w:p w:rsidR="00BA7872" w:rsidRPr="00BA7872" w:rsidRDefault="00BA7872">
            <w:pPr>
              <w:pStyle w:val="ConsPlusNormal"/>
            </w:pPr>
            <w:r w:rsidRPr="00BA7872">
              <w:t>- снижением удельного расхода электроэнергии на производство отдельных видов продукции не менее чем на 7% по сравнению с показателем 2013 года;</w:t>
            </w:r>
          </w:p>
          <w:p w:rsidR="00BA7872" w:rsidRPr="00BA7872" w:rsidRDefault="00BA7872">
            <w:pPr>
              <w:pStyle w:val="ConsPlusNormal"/>
            </w:pPr>
            <w:r w:rsidRPr="00BA7872">
              <w:t>в качественном выражении:</w:t>
            </w:r>
          </w:p>
          <w:p w:rsidR="00BA7872" w:rsidRPr="00BA7872" w:rsidRDefault="00BA7872">
            <w:pPr>
              <w:pStyle w:val="ConsPlusNormal"/>
            </w:pPr>
            <w:r w:rsidRPr="00BA7872">
              <w:t>- увеличение объема выпуска высокотехнологичной и конкурентоспособной продукции в результате проведения модернизации и технического перевооружения производства;</w:t>
            </w:r>
          </w:p>
          <w:p w:rsidR="00BA7872" w:rsidRPr="00BA7872" w:rsidRDefault="00BA7872">
            <w:pPr>
              <w:pStyle w:val="ConsPlusNormal"/>
            </w:pPr>
            <w:r w:rsidRPr="00BA7872">
              <w:t>- сохранение и создание высокопроизводительных рабочих мест, в том числе в организациях, выпускающих социально значимые товары, использующих труд социально уязвимых категорий населения;</w:t>
            </w:r>
          </w:p>
          <w:p w:rsidR="00BA7872" w:rsidRPr="00BA7872" w:rsidRDefault="00BA7872">
            <w:pPr>
              <w:pStyle w:val="ConsPlusNormal"/>
            </w:pPr>
            <w:r w:rsidRPr="00BA7872">
              <w:t xml:space="preserve">- инновационное развитие за счет внедрения в производство передовых технологий и конструкций, обеспечивающих </w:t>
            </w:r>
            <w:proofErr w:type="spellStart"/>
            <w:r w:rsidRPr="00BA7872">
              <w:t>энергоэффективность</w:t>
            </w:r>
            <w:proofErr w:type="spellEnd"/>
            <w:r w:rsidRPr="00BA7872">
              <w:t xml:space="preserve"> и надежность</w:t>
            </w:r>
          </w:p>
        </w:tc>
      </w:tr>
      <w:tr w:rsidR="00BA7872" w:rsidRPr="00BA7872">
        <w:tc>
          <w:tcPr>
            <w:tcW w:w="11905"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lastRenderedPageBreak/>
              <w:t>(в ред. Постановлений Правительства Калужской области от 25.12.2014 N 781, от 09.03.2016</w:t>
            </w:r>
            <w:proofErr w:type="gramEnd"/>
          </w:p>
          <w:p w:rsidR="00BA7872" w:rsidRPr="00BA7872" w:rsidRDefault="00BA7872">
            <w:pPr>
              <w:pStyle w:val="ConsPlusNormal"/>
              <w:jc w:val="both"/>
            </w:pPr>
            <w:proofErr w:type="gramStart"/>
            <w:r w:rsidRPr="00BA7872">
              <w:t>N 149)</w:t>
            </w:r>
            <w:proofErr w:type="gramEnd"/>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1. Характеристика сферы реализации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25.12.2014 N 781)</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Вводная</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 последние годы в Калужской области отмечен один из самых высоких показателей роста промышленного производства по Российской Федерации. Индекс промышленного производства в регионе за 2012 год составил 110,2% к уровню 2011 года, в целом по Российской Федерации - 103,4%. В 2013 году к уровню 2012 года индекс промышленного производства в регионе - 105,9%, по Российской Федерации - 100,4%.</w:t>
      </w:r>
    </w:p>
    <w:p w:rsidR="00BA7872" w:rsidRPr="00BA7872" w:rsidRDefault="00BA7872" w:rsidP="00BA7872">
      <w:pPr>
        <w:pStyle w:val="ConsPlusNormal"/>
        <w:ind w:firstLine="540"/>
        <w:jc w:val="both"/>
      </w:pPr>
      <w:r w:rsidRPr="00BA7872">
        <w:t>Промышленный сектор экономики Калужской области, в котором работает почти третья часть населения, занятого в сфере экономической деятельности, производит порядка 35% внутреннего регионального продукта.</w:t>
      </w:r>
    </w:p>
    <w:p w:rsidR="00BA7872" w:rsidRPr="00BA7872" w:rsidRDefault="00BA7872" w:rsidP="00BA7872">
      <w:pPr>
        <w:pStyle w:val="ConsPlusNormal"/>
        <w:ind w:firstLine="540"/>
        <w:jc w:val="both"/>
      </w:pPr>
      <w:r w:rsidRPr="00BA7872">
        <w:t>При отсутствии собственной сырьевой базы значительное развитие в регионе получили машиностроение и металлообработка.</w:t>
      </w:r>
    </w:p>
    <w:p w:rsidR="00BA7872" w:rsidRPr="00BA7872" w:rsidRDefault="00BA7872" w:rsidP="00BA7872">
      <w:pPr>
        <w:pStyle w:val="ConsPlusNormal"/>
        <w:ind w:firstLine="540"/>
        <w:jc w:val="both"/>
      </w:pPr>
      <w:r w:rsidRPr="00BA7872">
        <w:t>Наибольший вклад в прирост промышленного производства вносят предприятия, производящие транспортные средства и оборудование, электрооборудование, химического производства, - именно в данных сферах деятельности реализуются крупнейшие региональные инвестиционные проекты.</w:t>
      </w:r>
    </w:p>
    <w:p w:rsidR="00BA7872" w:rsidRPr="00BA7872" w:rsidRDefault="00BA7872" w:rsidP="00BA7872">
      <w:pPr>
        <w:pStyle w:val="ConsPlusNormal"/>
        <w:ind w:firstLine="540"/>
        <w:jc w:val="both"/>
      </w:pPr>
      <w:r w:rsidRPr="00BA7872">
        <w:t>Вместе с тем важное место в промышленности Калужской области занимают предприятия пищевой промышленности, промышленности строительных материалов и целлюлозно-бумажного производства. Общее количество действующих промышленных предприятий Калужской области составляет порядка 770 организаций.</w:t>
      </w:r>
    </w:p>
    <w:p w:rsidR="00BA7872" w:rsidRPr="00BA7872" w:rsidRDefault="00BA7872" w:rsidP="00BA7872">
      <w:pPr>
        <w:pStyle w:val="ConsPlusNormal"/>
        <w:ind w:firstLine="540"/>
        <w:jc w:val="both"/>
      </w:pPr>
      <w:r w:rsidRPr="00BA7872">
        <w:t>Развитие существующих и создание новых предприятий, позволило Калужской области за последние пять лет увеличить промышленное производство более чем в 2 раза. Объем промышленного производства на одного человека увеличился с 98,4 тыс. рублей до 435,8 тыс. рублей, что позволило по итогам 2012 года занять Калужской области 9-е место в рейтинге регионов Российской Федерации. В 2013 году этот показатель составил 448,1 тыс. рублей на человека и, соответственно, 7-е место в рейтинге.</w:t>
      </w:r>
    </w:p>
    <w:p w:rsidR="00BA7872" w:rsidRPr="00BA7872" w:rsidRDefault="00BA7872" w:rsidP="00BA7872">
      <w:pPr>
        <w:pStyle w:val="ConsPlusNormal"/>
        <w:ind w:firstLine="540"/>
        <w:jc w:val="both"/>
      </w:pPr>
      <w:r w:rsidRPr="00BA7872">
        <w:t xml:space="preserve">Исторически сложившаяся структура промышленного производства Калужской области такова, что наибольший удельный вес в ней занимают организации машиностроительного комплекса. </w:t>
      </w:r>
      <w:proofErr w:type="gramStart"/>
      <w:r w:rsidRPr="00BA7872">
        <w:t>В структуре промышленности региона за 2012 год удельный вес машиностроения составил 73,6%, в том числе: производство транспортных средств и оборудования - 43,6%, производство электрооборудования, электронного и оптического оборудования - 20%, производство машин и оборудования - 2,7%, металлургическое производство и производство готовых металлических изделий - 7,3%. В 2013 году удельный вес машиностроения изменился незначительно, составив 72,4%.</w:t>
      </w:r>
      <w:proofErr w:type="gramEnd"/>
    </w:p>
    <w:p w:rsidR="00BA7872" w:rsidRPr="00BA7872" w:rsidRDefault="00BA7872" w:rsidP="00BA7872">
      <w:pPr>
        <w:pStyle w:val="ConsPlusNormal"/>
        <w:ind w:firstLine="540"/>
        <w:jc w:val="both"/>
      </w:pPr>
      <w:r w:rsidRPr="00BA7872">
        <w:t>Численность занятых в машиностроительном комплексе Калужской области составляет порядка 60 тысяч человек, или около 52% всех работающих в промышленности. В связи с этим машиностроительный комплекс является еще и самым весомым в сфере содействия занятости населения.</w:t>
      </w:r>
    </w:p>
    <w:p w:rsidR="00BA7872" w:rsidRPr="00BA7872" w:rsidRDefault="00BA7872" w:rsidP="00BA7872">
      <w:pPr>
        <w:pStyle w:val="ConsPlusNormal"/>
        <w:ind w:firstLine="540"/>
        <w:jc w:val="both"/>
      </w:pPr>
      <w:r w:rsidRPr="00BA7872">
        <w:t>В настоящее время ряд машиностроительных организаций региона располагает современными производственно-технологическими линиями, литейным производством, гальваническими, инструментальными и другими участками, оснащенными высокотехнологичным оборудованием. Наряду с ними на многих заводах станочный парк не обновлялся более 10 лет или обновлялся точечно.</w:t>
      </w:r>
    </w:p>
    <w:p w:rsidR="00BA7872" w:rsidRPr="00BA7872" w:rsidRDefault="00BA7872" w:rsidP="00BA7872">
      <w:pPr>
        <w:pStyle w:val="ConsPlusNormal"/>
        <w:ind w:firstLine="540"/>
        <w:jc w:val="both"/>
      </w:pPr>
      <w:r w:rsidRPr="00BA7872">
        <w:t>Рост производства в связи с открытием новых организаций на территории Калужской области не повлек решение главной задачи в машиностроении - модернизации оборудования и технологий - и прежде всего из-за низкой инвестиционной и инновационной восприимчивости организаций машиностроения. В настоящее время механизмы продвижения перспективных разработок в производство, использования финансовых инструментов развития работают слабо.</w:t>
      </w:r>
    </w:p>
    <w:p w:rsidR="00BA7872" w:rsidRPr="00BA7872" w:rsidRDefault="00BA7872" w:rsidP="00BA7872">
      <w:pPr>
        <w:pStyle w:val="ConsPlusNormal"/>
        <w:ind w:firstLine="540"/>
        <w:jc w:val="both"/>
      </w:pPr>
      <w:r w:rsidRPr="00BA7872">
        <w:t xml:space="preserve">Лидерами машиностроения в регионе являются сегодня новые динамично развивающиеся компании: ООО "Фольксваген </w:t>
      </w:r>
      <w:proofErr w:type="spellStart"/>
      <w:r w:rsidRPr="00BA7872">
        <w:t>Груп</w:t>
      </w:r>
      <w:proofErr w:type="spellEnd"/>
      <w:r w:rsidRPr="00BA7872">
        <w:t xml:space="preserve"> Рус", ЗАО "Вольво-Восток", ООО "Самсунг </w:t>
      </w:r>
      <w:proofErr w:type="spellStart"/>
      <w:r w:rsidRPr="00BA7872">
        <w:t>Электроникс</w:t>
      </w:r>
      <w:proofErr w:type="spellEnd"/>
      <w:r w:rsidRPr="00BA7872">
        <w:t xml:space="preserve"> Рус Калуга", ООО "ПСМА". Только эти четыре завода выпускают порядка 50% всей промышленной продукции региона, увеличивая номенклатуру выпускаемой конкурентоспособной продукции. Автомобилестроение региона является наиболее конкурентоспособным сегментом машиностроительного комплекса, в котором используются передовые технологии, современное новое оборудование (уровень износа производственного оборудования минимален - порядка 20%), а также имеются перспективы для расширения рынка сбыта продукции.</w:t>
      </w:r>
    </w:p>
    <w:p w:rsidR="00BA7872" w:rsidRPr="00BA7872" w:rsidRDefault="00BA7872" w:rsidP="00BA7872">
      <w:pPr>
        <w:pStyle w:val="ConsPlusNormal"/>
        <w:ind w:firstLine="540"/>
        <w:jc w:val="both"/>
      </w:pPr>
      <w:r w:rsidRPr="00BA7872">
        <w:t xml:space="preserve">Иностранные автоконцерны пришли в Россию, и в том числе в Калужскую область, на условиях локализации своего производства. Однако активного процесса интеграции калужских производителей с зарубежными компаниями до настоящего времени не произошло. Уровень производства калужских </w:t>
      </w:r>
      <w:r w:rsidRPr="00BA7872">
        <w:lastRenderedPageBreak/>
        <w:t>производителей в его изначальном виде не выдержал требований, предъявляемых автоконцернами к качеству своих поставщиков.</w:t>
      </w:r>
    </w:p>
    <w:p w:rsidR="00BA7872" w:rsidRPr="00BA7872" w:rsidRDefault="00BA7872" w:rsidP="00BA7872">
      <w:pPr>
        <w:pStyle w:val="ConsPlusNormal"/>
        <w:ind w:firstLine="540"/>
        <w:jc w:val="both"/>
      </w:pPr>
      <w:r w:rsidRPr="00BA7872">
        <w:t>С 2010 года в регионе постепенно начался процесс интеграции калужских производителей с известными иностранными компаниями: создано совместное российско-немецкое предприятие "</w:t>
      </w:r>
      <w:proofErr w:type="spellStart"/>
      <w:r w:rsidRPr="00BA7872">
        <w:t>Континентал</w:t>
      </w:r>
      <w:proofErr w:type="spellEnd"/>
      <w:r w:rsidRPr="00BA7872">
        <w:t xml:space="preserve"> </w:t>
      </w:r>
      <w:proofErr w:type="spellStart"/>
      <w:r w:rsidRPr="00BA7872">
        <w:t>Аутомотив</w:t>
      </w:r>
      <w:proofErr w:type="spellEnd"/>
      <w:r w:rsidRPr="00BA7872">
        <w:t xml:space="preserve"> Системс Рус". В числе первых начало осуществлять кооперационное взаимодействие с присутствующими в регионе иностранными компаниям</w:t>
      </w:r>
      <w:proofErr w:type="gramStart"/>
      <w:r w:rsidRPr="00BA7872">
        <w:t>и ООО</w:t>
      </w:r>
      <w:proofErr w:type="gramEnd"/>
      <w:r w:rsidRPr="00BA7872">
        <w:t xml:space="preserve"> "</w:t>
      </w:r>
      <w:proofErr w:type="spellStart"/>
      <w:r w:rsidRPr="00BA7872">
        <w:t>Элмат</w:t>
      </w:r>
      <w:proofErr w:type="spellEnd"/>
      <w:r w:rsidRPr="00BA7872">
        <w:t xml:space="preserve">". Примеры успешной интеграции демонстрируют такие предприятия, как ОАО "Калужский двигатель" (с компаниями </w:t>
      </w:r>
      <w:proofErr w:type="spellStart"/>
      <w:r w:rsidRPr="00BA7872">
        <w:t>Джервази</w:t>
      </w:r>
      <w:proofErr w:type="spellEnd"/>
      <w:r w:rsidRPr="00BA7872">
        <w:t xml:space="preserve"> и Вольво), ОАО "Агрегатный завод" (с компанией АИС </w:t>
      </w:r>
      <w:proofErr w:type="spellStart"/>
      <w:r w:rsidRPr="00BA7872">
        <w:t>Аутомотиве</w:t>
      </w:r>
      <w:proofErr w:type="spellEnd"/>
      <w:r w:rsidRPr="00BA7872">
        <w:t xml:space="preserve"> </w:t>
      </w:r>
      <w:proofErr w:type="spellStart"/>
      <w:r w:rsidRPr="00BA7872">
        <w:t>Интериор</w:t>
      </w:r>
      <w:proofErr w:type="spellEnd"/>
      <w:r w:rsidRPr="00BA7872">
        <w:t xml:space="preserve"> Системс).</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Вторым крупным сегментом машиностроительного комплекса региона по объемам промышленного производства является вид деятельности "Производство электрооборудования, электронного и оптического оборудования". В число организаций данного вида деятельности входят предприятия приборостроения, радиоэлектроники. Наряду с новыми компаниями, наиболее крупной из которых является мировой производитель бытовой техник</w:t>
      </w:r>
      <w:proofErr w:type="gramStart"/>
      <w:r w:rsidRPr="00BA7872">
        <w:t>и ООО</w:t>
      </w:r>
      <w:proofErr w:type="gramEnd"/>
      <w:r w:rsidRPr="00BA7872">
        <w:t xml:space="preserve"> "Самсунг </w:t>
      </w:r>
      <w:proofErr w:type="spellStart"/>
      <w:r w:rsidRPr="00BA7872">
        <w:t>Электроникс</w:t>
      </w:r>
      <w:proofErr w:type="spellEnd"/>
      <w:r w:rsidRPr="00BA7872">
        <w:t xml:space="preserve"> Рус Калуга", значительную часть составляют организации оборонно-промышленного комплекса.</w:t>
      </w:r>
    </w:p>
    <w:p w:rsidR="00BA7872" w:rsidRPr="00BA7872" w:rsidRDefault="00BA7872" w:rsidP="00BA7872">
      <w:pPr>
        <w:pStyle w:val="ConsPlusNormal"/>
        <w:ind w:firstLine="540"/>
        <w:jc w:val="both"/>
      </w:pPr>
      <w:r w:rsidRPr="00BA7872">
        <w:t>В организациях оборонно-промышленного комплекса эксплуатируется около 60% морально устаревшей и на 50% физически изношенной активной части производственных фондов. Темпы их обновления - не более 3% в год, при минимально необходимой потребности 8 - 10%. Достижение высокого уровня производительности труда на таком оборудовании затруднительно.</w:t>
      </w:r>
    </w:p>
    <w:p w:rsidR="00BA7872" w:rsidRPr="00BA7872" w:rsidRDefault="00BA7872" w:rsidP="00BA7872">
      <w:pPr>
        <w:pStyle w:val="ConsPlusNormal"/>
        <w:ind w:firstLine="540"/>
        <w:jc w:val="both"/>
      </w:pPr>
      <w:r w:rsidRPr="00BA7872">
        <w:t xml:space="preserve">В последние годы на федеральном уровне реализуются определенные шаги, которые должны вывести оборонно-промышленный комплекс на более новый современный уровень. Для получения федеральной поддержки предприятиями разрабатываются проекты развития, перевооружения производства. При положительной государственной экспертизе проекта организация получает на принципах </w:t>
      </w:r>
      <w:proofErr w:type="spellStart"/>
      <w:r w:rsidRPr="00BA7872">
        <w:t>софинансирования</w:t>
      </w:r>
      <w:proofErr w:type="spellEnd"/>
      <w:r w:rsidRPr="00BA7872">
        <w:t xml:space="preserve"> денежные средства по линии Министерства промышленности и торговли Российской Федерации. Калужские производители активно участвуют в реализации федеральных программ, что позволяет привлечь федеральное финансирование на развитие, обновление производственных фондов и научные разработки.</w:t>
      </w:r>
    </w:p>
    <w:p w:rsidR="00BA7872" w:rsidRPr="00BA7872" w:rsidRDefault="00BA7872" w:rsidP="00BA7872">
      <w:pPr>
        <w:pStyle w:val="ConsPlusNormal"/>
        <w:ind w:firstLine="540"/>
        <w:jc w:val="both"/>
      </w:pPr>
      <w:r w:rsidRPr="00BA7872">
        <w:t>Особое место в машиностроительном комплексе региона занимает производство машин и оборудования, где лидером является ОАО "Калужский турбинный завод". Также в число наиболее крупных областных производителей по этому виду деятельности входят: ОАО "Калужский двигатель", ОАО "Агрегатный завод", ОАО "60 Арсенал", ЗАО "</w:t>
      </w:r>
      <w:proofErr w:type="spellStart"/>
      <w:r w:rsidRPr="00BA7872">
        <w:t>Элмат</w:t>
      </w:r>
      <w:proofErr w:type="spellEnd"/>
      <w:r w:rsidRPr="00BA7872">
        <w:t>". Объем отгруженной продукции по организациям, производящим машины и оборудование, за 2012 год составил 11,2 млрд. рублей, индекс производства - 105,7%. По итогам 2013 года отгружено продукции на 15 млрд. рублей, индекс производства - 167%. Данный сектор машиностроительного комплекса является высокотехнологичным.</w:t>
      </w:r>
    </w:p>
    <w:p w:rsidR="00BA7872" w:rsidRPr="00BA7872" w:rsidRDefault="00BA7872" w:rsidP="00BA7872">
      <w:pPr>
        <w:pStyle w:val="ConsPlusNormal"/>
        <w:ind w:firstLine="540"/>
        <w:jc w:val="both"/>
      </w:pPr>
      <w:r w:rsidRPr="00BA7872">
        <w:t>Ведущие позиции в машиностроительном комплексе сохраняют производства железнодорожного машиностроения. Калужские организации являются одними из крупнейших производителей на рынке путевой техники России: в производстве тепловозов - ОАО "Людиновский тепловозостроительный завод", в производстве путевой техники - ОАО "Калужский завод "</w:t>
      </w:r>
      <w:proofErr w:type="spellStart"/>
      <w:r w:rsidRPr="00BA7872">
        <w:t>Ремпутьмаш</w:t>
      </w:r>
      <w:proofErr w:type="spellEnd"/>
      <w:r w:rsidRPr="00BA7872">
        <w:t>" и ОАО "</w:t>
      </w:r>
      <w:proofErr w:type="spellStart"/>
      <w:r w:rsidRPr="00BA7872">
        <w:t>Калугапутьмаш</w:t>
      </w:r>
      <w:proofErr w:type="spellEnd"/>
      <w:r w:rsidRPr="00BA7872">
        <w:t>", в производстве путевого инструмента - ОАО "Калужский завод транспортного машиностроения". Транспортное машиностроение Калужской области демонстрирует устойчивую динамику роста производства, и сегодня его потенциал далеко не исчерпан. Увеличение объемов производства продиктовано оживлением на внутреннем рынке и постепенным возвратом на традиционные внешние рынки стран СНГ, Азии, Африки, Восточной Европы.</w:t>
      </w:r>
    </w:p>
    <w:p w:rsidR="00BA7872" w:rsidRPr="00BA7872" w:rsidRDefault="00BA7872" w:rsidP="00BA7872">
      <w:pPr>
        <w:pStyle w:val="ConsPlusNormal"/>
        <w:ind w:firstLine="540"/>
        <w:jc w:val="both"/>
      </w:pPr>
      <w:r w:rsidRPr="00BA7872">
        <w:t>Одной из точек роста машиностроительного комплекса региона является металлообработка. В 2013 году в регионе запущено производство металлопроката в ООО "НЛМК-Калуга". Размещение электрометаллургического завода в Калужской области продиктовано близостью к потребителям продукции, наличием сырьевой базы и энергоресурсов, необходимых для данного производства. Завод оснащен самым современным оборудованием, использующим новейшие технологии, применяющим современнейшие системы газоочистки, переработки и утилизации отходов основного производства, вспомогательных цехов (железнодорожного, энергетического, электрического, ремонтно-механического и др.).</w:t>
      </w:r>
    </w:p>
    <w:p w:rsidR="00BA7872" w:rsidRPr="00BA7872" w:rsidRDefault="00BA7872" w:rsidP="00BA7872">
      <w:pPr>
        <w:pStyle w:val="ConsPlusNormal"/>
        <w:ind w:firstLine="540"/>
        <w:jc w:val="both"/>
      </w:pPr>
      <w:r w:rsidRPr="00BA7872">
        <w:t>Значительный мультипликативный эффект от целенаправленного развития организаций машиностроения будет стимулировать общий рост экономики региона, в том числе связанный с ростом производительности труда, ростом доли продукции высокотехнологичных и наукоемких отраслей в валовом региональном продукте. Практически все виды деятельности высокого технологического уровня, где производится такая продукция, наряду с фармацевтическим и химическим производством представлены сегодня в машиностроительном комплексе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1.1. Основные проблемы в сфере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lastRenderedPageBreak/>
        <w:t>Одной из системных проблем социально-экономического развития Калужской области является проблема технологической отсталости традиционных индустриальных производств. Степень износа основных фондов данных производств растет, при этом на большинстве предприятий практически все резервные мощности, способные производить конкурентную продукцию, уже задействованы.</w:t>
      </w:r>
    </w:p>
    <w:p w:rsidR="00BA7872" w:rsidRPr="00BA7872" w:rsidRDefault="00BA7872" w:rsidP="00BA7872">
      <w:pPr>
        <w:pStyle w:val="ConsPlusNormal"/>
        <w:ind w:firstLine="540"/>
        <w:jc w:val="both"/>
      </w:pPr>
      <w:r w:rsidRPr="00BA7872">
        <w:t>К системным проблемам развития промышленного комплекса региона можно отнести следующие:</w:t>
      </w:r>
    </w:p>
    <w:p w:rsidR="00BA7872" w:rsidRPr="00BA7872" w:rsidRDefault="00BA7872" w:rsidP="00BA7872">
      <w:pPr>
        <w:pStyle w:val="ConsPlusNormal"/>
        <w:ind w:firstLine="540"/>
        <w:jc w:val="both"/>
      </w:pPr>
      <w:r w:rsidRPr="00BA7872">
        <w:t>- низкие темпы технологического обновления производства, использование устаревших технологий и, как следствие, высокие производственные издержки, снижение рентабельности производства;</w:t>
      </w:r>
    </w:p>
    <w:p w:rsidR="00BA7872" w:rsidRPr="00BA7872" w:rsidRDefault="00BA7872" w:rsidP="00BA7872">
      <w:pPr>
        <w:pStyle w:val="ConsPlusNormal"/>
        <w:ind w:firstLine="540"/>
        <w:jc w:val="both"/>
      </w:pPr>
      <w:r w:rsidRPr="00BA7872">
        <w:t>- острый дефицит квалифицированных кадров вследствие падения престижа инженерно-технических и рабочих специальностей, вызванный упадком системы профессионального технического образования, недостаточным притоком молодых специалистов;</w:t>
      </w:r>
    </w:p>
    <w:p w:rsidR="00BA7872" w:rsidRPr="00BA7872" w:rsidRDefault="00BA7872" w:rsidP="00BA7872">
      <w:pPr>
        <w:pStyle w:val="ConsPlusNormal"/>
        <w:ind w:firstLine="540"/>
        <w:jc w:val="both"/>
      </w:pPr>
      <w:r w:rsidRPr="00BA7872">
        <w:t>- опережающий рост цен на продукцию и услуги естественных монополий (годовой индекс цен в электроэнергетике и топливных отраслях составляет более 120%, в то время как в машиностроении - ниже 110%);</w:t>
      </w:r>
    </w:p>
    <w:p w:rsidR="00BA7872" w:rsidRPr="00BA7872" w:rsidRDefault="00BA7872" w:rsidP="00BA7872">
      <w:pPr>
        <w:pStyle w:val="ConsPlusNormal"/>
        <w:ind w:firstLine="540"/>
        <w:jc w:val="both"/>
      </w:pPr>
      <w:r w:rsidRPr="00BA7872">
        <w:t>- наличие избыточных производственных мощностей и их морально устаревшая инфраструктура;</w:t>
      </w:r>
    </w:p>
    <w:p w:rsidR="00BA7872" w:rsidRPr="00BA7872" w:rsidRDefault="00BA7872" w:rsidP="00BA7872">
      <w:pPr>
        <w:pStyle w:val="ConsPlusNormal"/>
        <w:ind w:firstLine="540"/>
        <w:jc w:val="both"/>
      </w:pPr>
      <w:r w:rsidRPr="00BA7872">
        <w:t>- недостаточно развитая система производственной кооперации;</w:t>
      </w:r>
    </w:p>
    <w:p w:rsidR="00BA7872" w:rsidRPr="00BA7872" w:rsidRDefault="00BA7872" w:rsidP="00BA7872">
      <w:pPr>
        <w:pStyle w:val="ConsPlusNormal"/>
        <w:ind w:firstLine="540"/>
        <w:jc w:val="both"/>
      </w:pPr>
      <w:r w:rsidRPr="00BA7872">
        <w:t xml:space="preserve">- низкий уровень менеджмента, а также недостаток ресурсов для формирования эффективной маркетинговой и инвестиционной политики, являющийся </w:t>
      </w:r>
      <w:proofErr w:type="gramStart"/>
      <w:r w:rsidRPr="00BA7872">
        <w:t>препятствием</w:t>
      </w:r>
      <w:proofErr w:type="gramEnd"/>
      <w:r w:rsidRPr="00BA7872">
        <w:t xml:space="preserve"> в том числе и для налаживания сотрудничества с иностранными компаниями-инвесторами с целью модернизации производств.</w:t>
      </w:r>
    </w:p>
    <w:p w:rsidR="00BA7872" w:rsidRPr="00BA7872" w:rsidRDefault="00BA7872" w:rsidP="00BA7872">
      <w:pPr>
        <w:pStyle w:val="ConsPlusNormal"/>
        <w:ind w:firstLine="540"/>
        <w:jc w:val="both"/>
      </w:pPr>
      <w:r w:rsidRPr="00BA7872">
        <w:t>Таким образом, без коренной технологической модернизации с привлечением инновационных разработок продолжится дальнейшее снижение производительности труда и рост издержек в промышленности региона.</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1.2. Прогноз развития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Перспективы развития промышленного производства в Калужской области определяются в большей степени реализацией крупномасштабных инвестиционных проектов, а также интенсивностью освоения выпуска новой продукции и техническим перевооружением предприятий.</w:t>
      </w:r>
    </w:p>
    <w:p w:rsidR="00BA7872" w:rsidRPr="00BA7872" w:rsidRDefault="00BA7872" w:rsidP="00BA7872">
      <w:pPr>
        <w:pStyle w:val="ConsPlusNormal"/>
        <w:ind w:firstLine="540"/>
        <w:jc w:val="both"/>
      </w:pPr>
      <w:r w:rsidRPr="00BA7872">
        <w:t>В период 2015 - 2020 гг. прогнозируется рост промышленного производства в регионе. Среднегодовой прирост оценивается на уровне 105%. Положительную динамику предстоящего периода будут обеспечивать секторы промышленности, где реализованы либо продолжают осуществляться наиболее крупные инвестиционные проекты.</w:t>
      </w:r>
    </w:p>
    <w:p w:rsidR="00BA7872" w:rsidRPr="00BA7872" w:rsidRDefault="00BA7872" w:rsidP="00BA7872">
      <w:pPr>
        <w:pStyle w:val="ConsPlusNormal"/>
        <w:ind w:firstLine="540"/>
        <w:jc w:val="both"/>
      </w:pPr>
      <w:r w:rsidRPr="00BA7872">
        <w:t>Рост в металлургическом производстве связан с освоением мощностей металлургического комбинат</w:t>
      </w:r>
      <w:proofErr w:type="gramStart"/>
      <w:r w:rsidRPr="00BA7872">
        <w:t>а ООО</w:t>
      </w:r>
      <w:proofErr w:type="gramEnd"/>
      <w:r w:rsidRPr="00BA7872">
        <w:t xml:space="preserve"> "НЛМК-Калуга", который по ожидаемым объемам производства станет одним из крупнейших предприятий металлургического комплекса Центрального федерального округа. Проектная производительность предприятия по стали составляет 1,5 млн. т в год, по прокату - до 1,5 млн. т в год.</w:t>
      </w:r>
    </w:p>
    <w:p w:rsidR="00BA7872" w:rsidRPr="00BA7872" w:rsidRDefault="00BA7872" w:rsidP="00BA7872">
      <w:pPr>
        <w:pStyle w:val="ConsPlusNormal"/>
        <w:ind w:firstLine="540"/>
        <w:jc w:val="both"/>
      </w:pPr>
      <w:r w:rsidRPr="00BA7872">
        <w:t>Перспективные планы по развитию производства имеют региональные производители металлических изделий и конструкций ООО "</w:t>
      </w:r>
      <w:proofErr w:type="spellStart"/>
      <w:r w:rsidRPr="00BA7872">
        <w:t>Руукки</w:t>
      </w:r>
      <w:proofErr w:type="spellEnd"/>
      <w:r w:rsidRPr="00BA7872">
        <w:t xml:space="preserve"> Рус", ООО "</w:t>
      </w:r>
      <w:proofErr w:type="spellStart"/>
      <w:r w:rsidRPr="00BA7872">
        <w:t>Агрисовгаз</w:t>
      </w:r>
      <w:proofErr w:type="spellEnd"/>
      <w:r w:rsidRPr="00BA7872">
        <w:t>", ООО "Производственное отделение "Металлист".</w:t>
      </w:r>
    </w:p>
    <w:p w:rsidR="00BA7872" w:rsidRPr="00BA7872" w:rsidRDefault="00BA7872" w:rsidP="00BA7872">
      <w:pPr>
        <w:pStyle w:val="ConsPlusNormal"/>
        <w:ind w:firstLine="540"/>
        <w:jc w:val="both"/>
      </w:pPr>
      <w:r w:rsidRPr="00BA7872">
        <w:t xml:space="preserve">Возможное оживление на российском рынке автомобилей предполагает положительную динамику производства калужского автопрома (ООО "Фольксваген </w:t>
      </w:r>
      <w:proofErr w:type="spellStart"/>
      <w:r w:rsidRPr="00BA7872">
        <w:t>Груп</w:t>
      </w:r>
      <w:proofErr w:type="spellEnd"/>
      <w:r w:rsidRPr="00BA7872">
        <w:t xml:space="preserve"> Рус", ООО "Пежо Ситроен Мицубиси Автомобили Рус", ЗАО "Вольво Восток" и др.), а также производства автомобильных шин компании "</w:t>
      </w:r>
      <w:proofErr w:type="spellStart"/>
      <w:r w:rsidRPr="00BA7872">
        <w:t>Континенталь</w:t>
      </w:r>
      <w:proofErr w:type="spellEnd"/>
      <w:r w:rsidRPr="00BA7872">
        <w:t xml:space="preserve"> </w:t>
      </w:r>
      <w:proofErr w:type="spellStart"/>
      <w:r w:rsidRPr="00BA7872">
        <w:t>Райфен</w:t>
      </w:r>
      <w:proofErr w:type="spellEnd"/>
      <w:r w:rsidRPr="00BA7872">
        <w:t xml:space="preserve"> </w:t>
      </w:r>
      <w:proofErr w:type="spellStart"/>
      <w:r w:rsidRPr="00BA7872">
        <w:t>Дойчланд</w:t>
      </w:r>
      <w:proofErr w:type="spellEnd"/>
      <w:r w:rsidRPr="00BA7872">
        <w:t xml:space="preserve"> </w:t>
      </w:r>
      <w:proofErr w:type="spellStart"/>
      <w:r w:rsidRPr="00BA7872">
        <w:t>ГмбХ</w:t>
      </w:r>
      <w:proofErr w:type="spellEnd"/>
      <w:r w:rsidRPr="00BA7872">
        <w:t>", производства автомобильного стекла компанией "</w:t>
      </w:r>
      <w:proofErr w:type="spellStart"/>
      <w:r w:rsidRPr="00BA7872">
        <w:t>Фуяо</w:t>
      </w:r>
      <w:proofErr w:type="spellEnd"/>
      <w:r w:rsidRPr="00BA7872">
        <w:t>".</w:t>
      </w:r>
    </w:p>
    <w:p w:rsidR="00BA7872" w:rsidRPr="00BA7872" w:rsidRDefault="00BA7872" w:rsidP="00BA7872">
      <w:pPr>
        <w:pStyle w:val="ConsPlusNormal"/>
        <w:ind w:firstLine="540"/>
        <w:jc w:val="both"/>
      </w:pPr>
      <w:r w:rsidRPr="00BA7872">
        <w:t>Рост производства железнодорожной техники предприятиями ОАО "Людиновский тепловозостроительный завод", ОАО "Калужский завод "</w:t>
      </w:r>
      <w:proofErr w:type="spellStart"/>
      <w:r w:rsidRPr="00BA7872">
        <w:t>Ремпутьмаш</w:t>
      </w:r>
      <w:proofErr w:type="spellEnd"/>
      <w:r w:rsidRPr="00BA7872">
        <w:t>" прогнозируется на уровне до 110% ежегодно.</w:t>
      </w:r>
    </w:p>
    <w:p w:rsidR="00BA7872" w:rsidRPr="00BA7872" w:rsidRDefault="00BA7872" w:rsidP="00BA7872">
      <w:pPr>
        <w:pStyle w:val="ConsPlusNormal"/>
        <w:ind w:firstLine="540"/>
        <w:jc w:val="both"/>
      </w:pPr>
      <w:r w:rsidRPr="00BA7872">
        <w:t>В рамках "Энергетической стратегии России" будут осуществляться обновление и поставка нового электроэнергетического оборудования на тепл</w:t>
      </w:r>
      <w:proofErr w:type="gramStart"/>
      <w:r w:rsidRPr="00BA7872">
        <w:t>о-</w:t>
      </w:r>
      <w:proofErr w:type="gramEnd"/>
      <w:r w:rsidRPr="00BA7872">
        <w:t xml:space="preserve">, </w:t>
      </w:r>
      <w:proofErr w:type="spellStart"/>
      <w:r w:rsidRPr="00BA7872">
        <w:t>гидро</w:t>
      </w:r>
      <w:proofErr w:type="spellEnd"/>
      <w:r w:rsidRPr="00BA7872">
        <w:t>- и атомные электростанции. Увеличение заказов даст большой импульс для развития предприятий энергетического машиностроения Калужской области. Реализация проектов только на данном направлении в ближайшие 10 - 15 лет послужит росту объемов выпуска продукции до 10% в год.</w:t>
      </w:r>
    </w:p>
    <w:p w:rsidR="00BA7872" w:rsidRPr="00BA7872" w:rsidRDefault="00BA7872" w:rsidP="00BA7872">
      <w:pPr>
        <w:pStyle w:val="ConsPlusNormal"/>
        <w:ind w:firstLine="540"/>
        <w:jc w:val="both"/>
      </w:pPr>
      <w:r w:rsidRPr="00BA7872">
        <w:t xml:space="preserve">Долгосрочные перспективы развития машиностроительного комплекса Калужской области связаны с созданием новых производств на территории индустриальных парков и промышленных зон Калужской области, развитием </w:t>
      </w:r>
      <w:proofErr w:type="spellStart"/>
      <w:r w:rsidRPr="00BA7872">
        <w:t>автокластера</w:t>
      </w:r>
      <w:proofErr w:type="spellEnd"/>
      <w:r w:rsidRPr="00BA7872">
        <w:t>. Важнейшим направлением развития машиностроительного комплекса уже сегодня являются модернизация и техническое перевооружение действующих производств.</w:t>
      </w:r>
    </w:p>
    <w:p w:rsidR="00BA7872" w:rsidRPr="00BA7872" w:rsidRDefault="00BA7872" w:rsidP="00BA7872">
      <w:pPr>
        <w:pStyle w:val="ConsPlusNormal"/>
        <w:ind w:firstLine="540"/>
        <w:jc w:val="both"/>
      </w:pPr>
      <w:r w:rsidRPr="00BA7872">
        <w:t>Объем отгруженной продукции к 2020 году прогнозируется на уровне 900 млрд. рублей, индекс промышленного производства вырастет в 1,5 раза.</w:t>
      </w:r>
    </w:p>
    <w:p w:rsidR="00BA7872" w:rsidRPr="00BA7872" w:rsidRDefault="00BA7872" w:rsidP="00BA7872">
      <w:pPr>
        <w:pStyle w:val="ConsPlusNormal"/>
        <w:ind w:firstLine="540"/>
        <w:jc w:val="both"/>
      </w:pPr>
      <w:r w:rsidRPr="00BA7872">
        <w:t>В годы реализации подпрограммы планируется активизация процессов внедрения в организациях инструментов совершенствования производства в соответствии с международными стандартами (LIN-технологии, "бережливое производство", ИСО) и на основе современных ИТ-технологий.</w:t>
      </w:r>
    </w:p>
    <w:p w:rsidR="00BA7872" w:rsidRPr="00BA7872" w:rsidRDefault="00BA7872" w:rsidP="00BA7872">
      <w:pPr>
        <w:pStyle w:val="ConsPlusNormal"/>
        <w:ind w:firstLine="540"/>
        <w:jc w:val="both"/>
      </w:pPr>
      <w:r w:rsidRPr="00BA7872">
        <w:lastRenderedPageBreak/>
        <w:t xml:space="preserve">Реализация перспективных направлений развития машиностроительного комплекса позволит обеспечить к 2020 году увеличение объема отгруженной продукции более чем на 35% по сравнению с 2013 годом. Кроме того, достигнутый технический уровень машиностроения и металлообработки позволит привлечь в Калужскую область новые современные технологии. Тиражирование их в других производствах региона - способ повысить уровень профессиональных компетенций технических специалистов и персонала, укрепить межрегиональное сотрудничество и кооперационные связи, произвести диверсификацию структуры промышленного сектора региона в сторону производства сложной технической продукции с большой степенью </w:t>
      </w:r>
      <w:proofErr w:type="spellStart"/>
      <w:r w:rsidRPr="00BA7872">
        <w:t>инновационности</w:t>
      </w:r>
      <w:proofErr w:type="spellEnd"/>
      <w:r w:rsidRPr="00BA7872">
        <w:t>.</w:t>
      </w:r>
    </w:p>
    <w:p w:rsidR="00BA7872" w:rsidRPr="00BA7872" w:rsidRDefault="00BA7872" w:rsidP="00BA7872">
      <w:pPr>
        <w:pStyle w:val="ConsPlusNormal"/>
        <w:ind w:firstLine="540"/>
        <w:jc w:val="both"/>
      </w:pPr>
      <w:r w:rsidRPr="00BA7872">
        <w:t xml:space="preserve">В перспективе до 2020 года будет происходить повышение эффективности труда </w:t>
      </w:r>
      <w:proofErr w:type="gramStart"/>
      <w:r w:rsidRPr="00BA7872">
        <w:t>занятых</w:t>
      </w:r>
      <w:proofErr w:type="gramEnd"/>
      <w:r w:rsidRPr="00BA7872">
        <w:t xml:space="preserve"> в машиностроительном комплексе. Освоение организациями новых технологий потребует повышения доли высококвалифицированного персонала. Компании, нацеленные на рост и активный выход на внешние рынки, будут инвестировать в сферу профильного образования. В свою очередь, положительное влияние будет оказано на ускорение работ по </w:t>
      </w:r>
      <w:proofErr w:type="spellStart"/>
      <w:r w:rsidRPr="00BA7872">
        <w:t>ресурсо</w:t>
      </w:r>
      <w:proofErr w:type="spellEnd"/>
      <w:r w:rsidRPr="00BA7872">
        <w:t>- и энергосбережению, по созданию дополнительных рабочих мест, по повышению заработной платы работников организаций и улучшению условий их труда.</w:t>
      </w:r>
    </w:p>
    <w:p w:rsidR="00BA7872" w:rsidRPr="00BA7872" w:rsidRDefault="00BA7872" w:rsidP="00BA7872">
      <w:pPr>
        <w:pStyle w:val="ConsPlusNormal"/>
        <w:ind w:firstLine="540"/>
        <w:jc w:val="both"/>
      </w:pPr>
      <w:r w:rsidRPr="00BA7872">
        <w:t>Другие направления развития промышленного комплекса также будут характеризоваться положительными тенденциями.</w:t>
      </w:r>
    </w:p>
    <w:p w:rsidR="00BA7872" w:rsidRPr="00BA7872" w:rsidRDefault="00BA7872" w:rsidP="00BA7872">
      <w:pPr>
        <w:pStyle w:val="ConsPlusNormal"/>
        <w:ind w:firstLine="540"/>
        <w:jc w:val="both"/>
      </w:pPr>
      <w:r w:rsidRPr="00BA7872">
        <w:t xml:space="preserve">Высокая динамика роста планируется в химическом производстве. В прогнозируемый период будет открыто сразу нескольких крупных фармацевтических производств: ООО "Астра </w:t>
      </w:r>
      <w:proofErr w:type="spellStart"/>
      <w:r w:rsidRPr="00BA7872">
        <w:t>Зенека</w:t>
      </w:r>
      <w:proofErr w:type="spellEnd"/>
      <w:r w:rsidRPr="00BA7872">
        <w:t xml:space="preserve"> </w:t>
      </w:r>
      <w:proofErr w:type="spellStart"/>
      <w:r w:rsidRPr="00BA7872">
        <w:t>Индастриз</w:t>
      </w:r>
      <w:proofErr w:type="spellEnd"/>
      <w:r w:rsidRPr="00BA7872">
        <w:t>", ЗАО "Берлин-</w:t>
      </w:r>
      <w:proofErr w:type="spellStart"/>
      <w:r w:rsidRPr="00BA7872">
        <w:t>Фарма</w:t>
      </w:r>
      <w:proofErr w:type="spellEnd"/>
      <w:r w:rsidRPr="00BA7872">
        <w:t>", ООО "</w:t>
      </w:r>
      <w:proofErr w:type="spellStart"/>
      <w:r w:rsidRPr="00BA7872">
        <w:t>Ниармедик</w:t>
      </w:r>
      <w:proofErr w:type="spellEnd"/>
      <w:r w:rsidRPr="00BA7872">
        <w:t xml:space="preserve"> </w:t>
      </w:r>
      <w:proofErr w:type="spellStart"/>
      <w:r w:rsidRPr="00BA7872">
        <w:t>Фарма</w:t>
      </w:r>
      <w:proofErr w:type="spellEnd"/>
      <w:r w:rsidRPr="00BA7872">
        <w:t>", ООО "Сфера-</w:t>
      </w:r>
      <w:proofErr w:type="spellStart"/>
      <w:r w:rsidRPr="00BA7872">
        <w:t>Фарма</w:t>
      </w:r>
      <w:proofErr w:type="spellEnd"/>
      <w:r w:rsidRPr="00BA7872">
        <w:t>".</w:t>
      </w:r>
    </w:p>
    <w:p w:rsidR="00BA7872" w:rsidRPr="00BA7872" w:rsidRDefault="00BA7872" w:rsidP="00BA7872">
      <w:pPr>
        <w:pStyle w:val="ConsPlusNormal"/>
        <w:ind w:firstLine="540"/>
        <w:jc w:val="both"/>
      </w:pPr>
      <w:r w:rsidRPr="00BA7872">
        <w:t>Возрастет уровень производства лесоперерабатывающей промышленности, будут внедряться безотходные технологии переработки местной древесины.</w:t>
      </w:r>
    </w:p>
    <w:p w:rsidR="00BA7872" w:rsidRPr="00BA7872" w:rsidRDefault="00BA7872" w:rsidP="00BA7872">
      <w:pPr>
        <w:pStyle w:val="ConsPlusNormal"/>
        <w:ind w:firstLine="540"/>
        <w:jc w:val="both"/>
      </w:pPr>
      <w:r w:rsidRPr="00BA7872">
        <w:t xml:space="preserve">Тенденции в экономике, связанные с процессами </w:t>
      </w:r>
      <w:proofErr w:type="spellStart"/>
      <w:r w:rsidRPr="00BA7872">
        <w:t>импортозамещения</w:t>
      </w:r>
      <w:proofErr w:type="spellEnd"/>
      <w:r w:rsidRPr="00BA7872">
        <w:t>, повлияют на увеличение объемов и расширение ассортимента производимой продукции в пищевой промышленности.</w:t>
      </w:r>
    </w:p>
    <w:p w:rsidR="00BA7872" w:rsidRPr="00BA7872" w:rsidRDefault="00BA7872" w:rsidP="00BA7872">
      <w:pPr>
        <w:pStyle w:val="ConsPlusNormal"/>
        <w:ind w:firstLine="540"/>
        <w:jc w:val="both"/>
      </w:pPr>
      <w:r w:rsidRPr="00BA7872">
        <w:t>В целом развитие промышленного комплекса в долгосрочной перспективе увязывается с рядом факторов: ростом инвестиций в основной капитал, увеличением финансирования государственного оборонного заказа и естественных монополий, освоением новых рыночных направлений.</w:t>
      </w:r>
    </w:p>
    <w:p w:rsidR="00BA7872" w:rsidRPr="00BA7872" w:rsidRDefault="00BA7872" w:rsidP="00BA7872">
      <w:pPr>
        <w:pStyle w:val="ConsPlusNormal"/>
        <w:ind w:firstLine="540"/>
        <w:jc w:val="both"/>
      </w:pPr>
      <w:r w:rsidRPr="00BA7872">
        <w:t>Ключевым, стратегическим фактором, значение которого будет неуклонно возрастать в перспективе, является технологическое перевооружение региональной промышленности, насыщение ее высокопроизводительными системами технологий и машин, а также новыми материалами с учетом новейших достижений науки и техники.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2. Приоритеты региональной политики в сфере реализации</w:t>
      </w:r>
    </w:p>
    <w:p w:rsidR="00BA7872" w:rsidRPr="00BA7872" w:rsidRDefault="00BA7872" w:rsidP="00BA7872">
      <w:pPr>
        <w:pStyle w:val="ConsPlusNormal"/>
        <w:jc w:val="center"/>
      </w:pPr>
      <w:r w:rsidRPr="00BA7872">
        <w:t>подпрограммы. Цель, задачи и показатели достижения цели</w:t>
      </w:r>
    </w:p>
    <w:p w:rsidR="00BA7872" w:rsidRPr="00BA7872" w:rsidRDefault="00BA7872" w:rsidP="00BA7872">
      <w:pPr>
        <w:pStyle w:val="ConsPlusNormal"/>
        <w:jc w:val="center"/>
      </w:pPr>
      <w:r w:rsidRPr="00BA7872">
        <w:t>и решения задач, ожидаемые конечные результаты</w:t>
      </w:r>
    </w:p>
    <w:p w:rsidR="00BA7872" w:rsidRPr="00BA7872" w:rsidRDefault="00BA7872" w:rsidP="00BA7872">
      <w:pPr>
        <w:pStyle w:val="ConsPlusNormal"/>
        <w:jc w:val="center"/>
      </w:pPr>
      <w:r w:rsidRPr="00BA7872">
        <w:t>подпрограммы,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2.1. Приоритеты региональной политики в сфере реализации</w:t>
      </w:r>
    </w:p>
    <w:p w:rsidR="00BA7872" w:rsidRPr="00BA7872" w:rsidRDefault="00BA7872" w:rsidP="00BA7872">
      <w:pPr>
        <w:pStyle w:val="ConsPlusNormal"/>
        <w:jc w:val="center"/>
      </w:pPr>
      <w:r w:rsidRPr="00BA7872">
        <w:t>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25.12.2014 N 781)</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Приоритетами региональной промышленной политики являются рост эффективности и конкурентоспособности промышленного комплекса региона, повышение качества продукции.</w:t>
      </w:r>
    </w:p>
    <w:p w:rsidR="00BA7872" w:rsidRPr="00BA7872" w:rsidRDefault="00BA7872" w:rsidP="00BA7872">
      <w:pPr>
        <w:pStyle w:val="ConsPlusNormal"/>
        <w:ind w:firstLine="540"/>
        <w:jc w:val="both"/>
      </w:pPr>
      <w:proofErr w:type="gramStart"/>
      <w:r w:rsidRPr="00BA7872">
        <w:t>Основные цели, задачи, направления развития и прогнозируемые параметры подпрограммы согласуются с Указом Президента Российской Федерации от 07.05.2012 N 596 "О долгосрочной государственной экономической политике", государственной программой "Развитие промышленности и повышение ее конкурентоспособности", утвержденной распоряжением Правительства Российской Федерации от 27.12.2012 N 2539-р, Стратегией социально-экономического развития Калужской области до 2030 года, одобренной постановлением Правительства Калужской области от 29.06.2009 N 250, другими федеральными</w:t>
      </w:r>
      <w:proofErr w:type="gramEnd"/>
      <w:r w:rsidRPr="00BA7872">
        <w:t xml:space="preserve"> и региональными стратегическими документами.</w:t>
      </w:r>
    </w:p>
    <w:p w:rsidR="00BA7872" w:rsidRPr="00BA7872" w:rsidRDefault="00BA7872" w:rsidP="00BA7872">
      <w:pPr>
        <w:pStyle w:val="ConsPlusNormal"/>
        <w:ind w:firstLine="540"/>
        <w:jc w:val="both"/>
      </w:pPr>
      <w:r w:rsidRPr="00BA7872">
        <w:t>Реализация подпрограммы позволит закрепить положительные тенденции в развитии промышленности, продолжить экономический рост, улучшить финансовое состояние организаций, сохранить кадровый потенциал на основе ускорения процессов модернизации и технического перевооружения предприятий, роста инвестиционной активности.</w:t>
      </w:r>
    </w:p>
    <w:p w:rsidR="00BA7872" w:rsidRPr="00BA7872" w:rsidRDefault="00BA7872" w:rsidP="00BA7872">
      <w:pPr>
        <w:pStyle w:val="ConsPlusNormal"/>
        <w:ind w:firstLine="540"/>
        <w:jc w:val="both"/>
      </w:pPr>
      <w:r w:rsidRPr="00BA7872">
        <w:t>Деятельность органов власти региона по концентрации ресурсов на данных приоритетах будет способствовать достижению установленных основополагающими документами показателей. Так, содействие внедрению современных методов организации производства и стимулирование модернизации внесут свой вклад в создание высокопроизводительных рабочих мест, рост производительности труда, увеличение объема инвестиций.</w:t>
      </w:r>
    </w:p>
    <w:p w:rsidR="00BA7872" w:rsidRPr="00BA7872" w:rsidRDefault="00BA7872" w:rsidP="00BA7872">
      <w:pPr>
        <w:pStyle w:val="ConsPlusNormal"/>
        <w:ind w:firstLine="540"/>
        <w:jc w:val="both"/>
      </w:pPr>
      <w:r w:rsidRPr="00BA7872">
        <w:lastRenderedPageBreak/>
        <w:t xml:space="preserve">С целью </w:t>
      </w:r>
      <w:proofErr w:type="gramStart"/>
      <w:r w:rsidRPr="00BA7872">
        <w:t>повышения конкурентоспособности предприятий обрабатывающей промышленности Калужской области</w:t>
      </w:r>
      <w:proofErr w:type="gramEnd"/>
      <w:r w:rsidRPr="00BA7872">
        <w:t xml:space="preserve"> на российском рынке Губернатором Калужской области одобрен план мероприятий на 2014 - 2017 годы, направленный на содействие развитию предприятий обрабатывающей промышленности Калужской области (далее - План).</w:t>
      </w:r>
    </w:p>
    <w:p w:rsidR="00BA7872" w:rsidRPr="00BA7872" w:rsidRDefault="00BA7872" w:rsidP="00BA7872">
      <w:pPr>
        <w:pStyle w:val="ConsPlusNormal"/>
        <w:ind w:firstLine="540"/>
        <w:jc w:val="both"/>
      </w:pPr>
      <w:r w:rsidRPr="00BA7872">
        <w:t>Реализация мероприятий Плана позволит организациям овладеть современными методиками управления, приобрести практические знания по вопросу грамотной разработки инвестиционных проектов, что поможет провести модернизацию по самому выгодному сценарию, избежать возможных убытков и, в конечном итоге, сделать производство более эффективным.</w:t>
      </w:r>
    </w:p>
    <w:p w:rsidR="00BA7872" w:rsidRPr="00BA7872" w:rsidRDefault="00BA7872" w:rsidP="00BA7872">
      <w:pPr>
        <w:pStyle w:val="ConsPlusNormal"/>
        <w:ind w:firstLine="540"/>
        <w:jc w:val="both"/>
      </w:pPr>
      <w:r w:rsidRPr="00BA7872">
        <w:t>Одним из направлений содействия в решении этой задачи является получение новых знаний и компетенций. В 2014 году проведены семинары по "бережливому производству", по информационным системам на промышленных предприятиях, а также презентационные встречи для ознакомления с передовым опытом, хорошо бы изложить несколько примеров применения полученных знаний на производстве. В последующие годы будет продолжена практика проведения тематических семинаров по актуальным вопросам управления и производства.</w:t>
      </w:r>
    </w:p>
    <w:p w:rsidR="00BA7872" w:rsidRPr="00BA7872" w:rsidRDefault="00BA7872" w:rsidP="00BA7872">
      <w:pPr>
        <w:pStyle w:val="ConsPlusNormal"/>
        <w:ind w:firstLine="540"/>
        <w:jc w:val="both"/>
      </w:pPr>
      <w:r w:rsidRPr="00BA7872">
        <w:t>Вступление России во Всемирную торговую организацию предполагает изменение арсенала инструментов государственной поддержки в условиях обострившейся конкуренции. Содействие расширению внешнеторговых связей организаций реализуется через взаимодействие с Министерством экономического развития Российской Федерации с целью продвижения продукции организаций на зарубежные рынки, а также поиска иностранных партнеров по инвестиционным проектам. Осуществление этих и других видов поддержки во внешнеэкономической сфере предусматривает использование инструментария торговых представительств Российской Федерации в иностранных государствах.</w:t>
      </w:r>
    </w:p>
    <w:p w:rsidR="00BA7872" w:rsidRPr="00BA7872" w:rsidRDefault="00BA7872" w:rsidP="00BA7872">
      <w:pPr>
        <w:pStyle w:val="ConsPlusNormal"/>
        <w:ind w:firstLine="540"/>
        <w:jc w:val="both"/>
      </w:pPr>
      <w:r w:rsidRPr="00BA7872">
        <w:t xml:space="preserve">Для стимулирования процессов модернизации и технического перевооружения в промышленности приняты законы, устанавливающие меры поддержки для субъектов инвестиционной деятельности: </w:t>
      </w:r>
      <w:proofErr w:type="gramStart"/>
      <w:r w:rsidRPr="00BA7872">
        <w:t>Закон Калужской области от 16.12.1998 N 31-ОЗ "О государственной поддержке субъектов инвестиционной деятельности в Калужской области", Закон Калужской области от 10.11.2003 N 263-ОЗ "О налоге на имущество организаций", Закон Калужской области от 29.12.2009 N 621-ОЗ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и организаций - резидентов особых</w:t>
      </w:r>
      <w:proofErr w:type="gramEnd"/>
      <w:r w:rsidRPr="00BA7872">
        <w:t xml:space="preserve"> экономических зон, созданных на территории Калужской области".</w:t>
      </w:r>
    </w:p>
    <w:p w:rsidR="00BA7872" w:rsidRPr="00BA7872" w:rsidRDefault="00BA7872" w:rsidP="00BA7872">
      <w:pPr>
        <w:pStyle w:val="ConsPlusNormal"/>
        <w:ind w:firstLine="540"/>
        <w:jc w:val="both"/>
      </w:pPr>
      <w:r w:rsidRPr="00BA7872">
        <w:t>Однако не все предприятия, осуществляя модернизацию своих производств, могут достичь критериев по объемам капитальных вложений для получения установленных налоговых льгот. Особенно уязвимыми в сложившихся условиях являются организации, выпускающие социально значимые товары, или организации, использующие труд социально уязвимых категорий населения. В связи с этим необходима государственная поддержка предприятий легкой промышленности, производящих детские товары, и предприятий, использующих труд людей с ограниченными возможностями. Данное направление отвечает задачам, поставленным:</w:t>
      </w:r>
    </w:p>
    <w:p w:rsidR="00BA7872" w:rsidRPr="00BA7872" w:rsidRDefault="00BA7872" w:rsidP="00BA7872">
      <w:pPr>
        <w:pStyle w:val="ConsPlusNormal"/>
        <w:ind w:firstLine="540"/>
        <w:jc w:val="both"/>
      </w:pPr>
      <w:r w:rsidRPr="00BA7872">
        <w:t>- в Стратегии развития индустрии детских товаров на период до 2020 года (пункт 8 Плана первоочередных мероприятий по реализации важнейших положений Национальной стратегии действий в интересах детей на 2012 - 2014 годы (распоряжение Правительства Российской Федерации от 15.10.2012 N 1916-р);</w:t>
      </w:r>
    </w:p>
    <w:p w:rsidR="00BA7872" w:rsidRPr="00BA7872" w:rsidRDefault="00BA7872" w:rsidP="00BA7872">
      <w:pPr>
        <w:pStyle w:val="ConsPlusNormal"/>
        <w:ind w:firstLine="540"/>
        <w:jc w:val="both"/>
      </w:pPr>
      <w:r w:rsidRPr="00BA7872">
        <w:t>- в Федеральном законе от 24.11.1995 N 181-ФЗ "О социальной защите инвалидов в Российской Федерации" (подпункты 5 и 6 статьи 5).</w:t>
      </w:r>
    </w:p>
    <w:p w:rsidR="00BA7872" w:rsidRPr="00BA7872" w:rsidRDefault="00BA7872" w:rsidP="00BA7872">
      <w:pPr>
        <w:pStyle w:val="ConsPlusNormal"/>
        <w:ind w:firstLine="540"/>
        <w:jc w:val="both"/>
      </w:pPr>
      <w:r w:rsidRPr="00BA7872">
        <w:t>Получателями субсидий могут стать порядка десяти предприятий легкой промышленности, выпускающих товары для детей, а также ООО "</w:t>
      </w:r>
      <w:proofErr w:type="spellStart"/>
      <w:r w:rsidRPr="00BA7872">
        <w:t>Боровское</w:t>
      </w:r>
      <w:proofErr w:type="spellEnd"/>
      <w:r w:rsidRPr="00BA7872">
        <w:t xml:space="preserve"> предприятие "</w:t>
      </w:r>
      <w:proofErr w:type="spellStart"/>
      <w:r w:rsidRPr="00BA7872">
        <w:t>РусиНовоПак</w:t>
      </w:r>
      <w:proofErr w:type="spellEnd"/>
      <w:r w:rsidRPr="00BA7872">
        <w:t xml:space="preserve">" </w:t>
      </w:r>
      <w:proofErr w:type="gramStart"/>
      <w:r w:rsidRPr="00BA7872">
        <w:t>и ООО</w:t>
      </w:r>
      <w:proofErr w:type="gramEnd"/>
      <w:r w:rsidRPr="00BA7872">
        <w:t xml:space="preserve"> "Калужское предприятие "Сигнал", где в общем числе работающих более 25% людей с ограниченными возможностями.</w:t>
      </w:r>
    </w:p>
    <w:p w:rsidR="00BA7872" w:rsidRPr="00BA7872" w:rsidRDefault="00BA7872" w:rsidP="00BA7872">
      <w:pPr>
        <w:pStyle w:val="ConsPlusNormal"/>
        <w:ind w:firstLine="540"/>
        <w:jc w:val="both"/>
      </w:pPr>
      <w:r w:rsidRPr="00BA7872">
        <w:t xml:space="preserve">Выпуск высокотехнологичной продукции для организаций связан со значительными затратами на покупку оборудования. В связи с этим для стимулирования выпуска новой конкурентоспособной продукции будет разработан механизм субсидирования предприятий, производящих модернизацию и техническое перевооружение, что повлечет рост производительности труда не менее чем на 15% от уровня года, предшествовавшего модернизации. Предполагается, что осуществление государственной поддержки организациям, осуществляющим модернизацию и техническое перевооружение, приводящие к росту производительности труда, будет </w:t>
      </w:r>
      <w:proofErr w:type="gramStart"/>
      <w:r w:rsidRPr="00BA7872">
        <w:t>происходить</w:t>
      </w:r>
      <w:proofErr w:type="gramEnd"/>
      <w:r w:rsidRPr="00BA7872">
        <w:t xml:space="preserve"> прежде всего в секторах промышленности, относящихся к видам деятельности высокого технологического уровня - в машиностроении, фармацевтическом и химическом производствах, а также в производстве изделий из целлюлозы, промышленности строительных материалов, пищевой промышленности и других. Процессы модернизации в данных секторах промышленности во многом определят создание рабочих мест с высокими показателями добавочной стоимости на одного работника.</w:t>
      </w:r>
    </w:p>
    <w:p w:rsidR="00BA7872" w:rsidRPr="00BA7872" w:rsidRDefault="00BA7872" w:rsidP="00BA7872">
      <w:pPr>
        <w:pStyle w:val="ConsPlusNormal"/>
        <w:ind w:firstLine="540"/>
        <w:jc w:val="both"/>
      </w:pPr>
      <w:r w:rsidRPr="00BA7872">
        <w:t xml:space="preserve">Предпринимаемые и планируемые меры поддержки региональных производителей закладывают большой потенциал в развитие промышленности Калужской области, в том числе на основе процессов </w:t>
      </w:r>
      <w:proofErr w:type="spellStart"/>
      <w:r w:rsidRPr="00BA7872">
        <w:t>импортозамещения</w:t>
      </w:r>
      <w:proofErr w:type="spellEnd"/>
      <w:r w:rsidRPr="00BA7872">
        <w:t xml:space="preserve">. Процессы модернизации и технического перевооружения производства лежат в основе </w:t>
      </w:r>
      <w:r w:rsidRPr="00BA7872">
        <w:lastRenderedPageBreak/>
        <w:t>обеспечения выпуска импортозамещающей продукции или увеличения объемов ранее производимой продукции, повышения конкурентоспособности по цене и качеству.</w:t>
      </w:r>
    </w:p>
    <w:p w:rsidR="00BA7872" w:rsidRPr="00BA7872" w:rsidRDefault="00BA7872" w:rsidP="00BA7872">
      <w:pPr>
        <w:pStyle w:val="ConsPlusNormal"/>
        <w:ind w:firstLine="540"/>
        <w:jc w:val="both"/>
      </w:pPr>
      <w:r w:rsidRPr="00BA7872">
        <w:t xml:space="preserve">Процессы </w:t>
      </w:r>
      <w:proofErr w:type="spellStart"/>
      <w:r w:rsidRPr="00BA7872">
        <w:t>импортозамещения</w:t>
      </w:r>
      <w:proofErr w:type="spellEnd"/>
      <w:r w:rsidRPr="00BA7872">
        <w:t xml:space="preserve"> в обозримом будущем в значительной степени затронут калужские оборонные предприятия. Срочного принятия мер по </w:t>
      </w:r>
      <w:proofErr w:type="spellStart"/>
      <w:r w:rsidRPr="00BA7872">
        <w:t>импортозамещению</w:t>
      </w:r>
      <w:proofErr w:type="spellEnd"/>
      <w:r w:rsidRPr="00BA7872">
        <w:t xml:space="preserve"> продукции и материалов для оборонно-промышленного комплекса требуют сложившиеся экономическая и геополитическая ситуации, обеспечение национальной и государственной безопасности страны. Вместе с тем готовы к расширению производства и другие предприятия машиностроительного комплекса региона, а также предприятия пищевой, целлюлозно-бумажной промышленности, промышленности строительных материалов.</w:t>
      </w:r>
    </w:p>
    <w:p w:rsidR="00BA7872" w:rsidRPr="00BA7872" w:rsidRDefault="00BA7872" w:rsidP="00BA7872">
      <w:pPr>
        <w:pStyle w:val="ConsPlusNormal"/>
        <w:ind w:firstLine="540"/>
        <w:jc w:val="both"/>
      </w:pPr>
      <w:r w:rsidRPr="00BA7872">
        <w:t xml:space="preserve">Рост производительности в промышленности непосредственно связан с ростом эффективности использования факторов производства или затрачиваемых ресурсов. Рост производительности обеспечивает снижение затрат ресурсов при сохранении или увеличении объемов выпуска. Ключевую роль в снижении затрат, особенно в условиях роста тарифов, играют энергосбережение и </w:t>
      </w:r>
      <w:proofErr w:type="spellStart"/>
      <w:r w:rsidRPr="00BA7872">
        <w:t>энергоэффективность</w:t>
      </w:r>
      <w:proofErr w:type="spellEnd"/>
      <w:r w:rsidRPr="00BA7872">
        <w:t xml:space="preserve">. Инновационное развитие за счет внедрения в производство передовых технологий и конструкций, обеспечивающих </w:t>
      </w:r>
      <w:proofErr w:type="spellStart"/>
      <w:r w:rsidRPr="00BA7872">
        <w:t>энергоэффективность</w:t>
      </w:r>
      <w:proofErr w:type="spellEnd"/>
      <w:r w:rsidRPr="00BA7872">
        <w:t xml:space="preserve"> и надежность, достигается при реализации положений Федерального закона "Об энергосбережении и повышении энергетической эффективности и о внесении изменений в отдельные законодательные акты Российской Федерации", регулирующего создание правовых, экономических и организационных основ стимулирования энергосбережения и повышения энергетической эффективности.</w:t>
      </w:r>
    </w:p>
    <w:p w:rsidR="00BA7872" w:rsidRPr="00BA7872" w:rsidRDefault="00BA7872" w:rsidP="00BA7872">
      <w:pPr>
        <w:pStyle w:val="ConsPlusNormal"/>
        <w:jc w:val="both"/>
      </w:pPr>
      <w:r w:rsidRPr="00BA7872">
        <w:t>(</w:t>
      </w:r>
      <w:proofErr w:type="gramStart"/>
      <w:r w:rsidRPr="00BA7872">
        <w:t>в</w:t>
      </w:r>
      <w:proofErr w:type="gramEnd"/>
      <w:r w:rsidRPr="00BA7872">
        <w:t xml:space="preserve">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xml:space="preserve">Стратегическими направлениями в решении вопросов энергосбережения будут являться принятие предприятиями энергетических стратегий и проведение </w:t>
      </w:r>
      <w:proofErr w:type="spellStart"/>
      <w:r w:rsidRPr="00BA7872">
        <w:t>энергоаудитов</w:t>
      </w:r>
      <w:proofErr w:type="spellEnd"/>
      <w:r w:rsidRPr="00BA7872">
        <w:t xml:space="preserve">. Выработка инновационного потенциала должна </w:t>
      </w:r>
      <w:proofErr w:type="gramStart"/>
      <w:r w:rsidRPr="00BA7872">
        <w:t>формироваться</w:t>
      </w:r>
      <w:proofErr w:type="gramEnd"/>
      <w:r w:rsidRPr="00BA7872">
        <w:t xml:space="preserve"> в том числе и на основе полученных компетенций по "бережливому производству".</w:t>
      </w:r>
    </w:p>
    <w:p w:rsidR="00BA7872" w:rsidRPr="00BA7872" w:rsidRDefault="00BA7872" w:rsidP="00BA7872">
      <w:pPr>
        <w:pStyle w:val="ConsPlusNormal"/>
        <w:ind w:firstLine="540"/>
        <w:jc w:val="both"/>
      </w:pPr>
      <w:r w:rsidRPr="00BA7872">
        <w:t>В современных условиях существует потребность в определении и реализации приоритетов развития промышленного комплекса, на которых необходимо сосредоточить усилия государства и бизнеса и которые впоследствии станут основой конкурентоспособности и эффективности экономики региона.</w:t>
      </w:r>
    </w:p>
    <w:p w:rsidR="00BA7872" w:rsidRPr="00BA7872" w:rsidRDefault="00BA7872" w:rsidP="00BA7872">
      <w:pPr>
        <w:pStyle w:val="ConsPlusNormal"/>
        <w:ind w:firstLine="540"/>
        <w:jc w:val="both"/>
      </w:pPr>
      <w:r w:rsidRPr="00BA7872">
        <w:t>Одним из важнейших направлений структурной модернизации промышленности является ее развитие на основе кластеризации. Помимо уже сформированного в Калужской области автомобилестроительного кластера, формализованных фармацевтического кластера, кластера ИТ-технологий, кластера авиационно-космических технологий, полимерных композиционных материалов и конструкций есть предпосылки реализации кластерных инициатив в таких направлениях промышленности, как энергетическое машиностроение, железнодорожное машиностроение, приборостроение, промышленность строительных материалов, пищевая промышленность и других. Для реализации таких инициатив существуют технические, технологические, научно-образовательные, организационно-управленческие основы, а также заинтересованность деловых кругов и отдельных компаний.</w:t>
      </w:r>
    </w:p>
    <w:p w:rsidR="00BA7872" w:rsidRPr="00BA7872" w:rsidRDefault="00BA7872" w:rsidP="00BA7872">
      <w:pPr>
        <w:pStyle w:val="ConsPlusNormal"/>
        <w:ind w:firstLine="540"/>
        <w:jc w:val="both"/>
      </w:pPr>
      <w:r w:rsidRPr="00BA7872">
        <w:t>Формирование коммерческой идеологии внутри образующегося кластера должно быть обусловлено естественной природой в зависимости от интересов участников, особенностей видов деятельности, характера производств, экономического окружения. Роль органов власти - в содействии такому формированию через создание площадок для обсуждения, координацию и дальнейшую поддержку формализации сложившихся кластерных объединений. Большое значение будут иметь мониторинг и оценка проводимой кластерной политики, связанных с нею особых препятствий и основных решений, направленных на их преодоление.</w:t>
      </w:r>
    </w:p>
    <w:p w:rsidR="00BA7872" w:rsidRPr="00BA7872" w:rsidRDefault="00BA7872" w:rsidP="00BA7872">
      <w:pPr>
        <w:pStyle w:val="ConsPlusNormal"/>
        <w:ind w:firstLine="540"/>
        <w:jc w:val="both"/>
      </w:pPr>
      <w:r w:rsidRPr="00BA7872">
        <w:t>В результате реализации кластерной политики в промышленном комплексе Калужской области отчетливее проявятся сильные и слабые стороны промышленного развития, усилится партнерский диалог власти с бизнесом, диверсифицируется региональная экономика. Новые отношения внутри кластера будут стимулировать инновационную деятельность, способствовать развитию прогрессивных технологий и совершенствованию всех этапов совместной экономической деятельности.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2.2. Цель, задачи и показатели достижения цели и решения</w:t>
      </w:r>
    </w:p>
    <w:p w:rsidR="00BA7872" w:rsidRPr="00BA7872" w:rsidRDefault="00BA7872" w:rsidP="00BA7872">
      <w:pPr>
        <w:pStyle w:val="ConsPlusNormal"/>
        <w:jc w:val="center"/>
      </w:pPr>
      <w:r w:rsidRPr="00BA7872">
        <w:t>задач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Целью подпрограммы является повышение конкурентоспособности промышленных предприятий Калужской области.</w:t>
      </w:r>
    </w:p>
    <w:p w:rsidR="00BA7872" w:rsidRPr="00BA7872" w:rsidRDefault="00BA7872" w:rsidP="00BA7872">
      <w:pPr>
        <w:pStyle w:val="ConsPlusNormal"/>
        <w:ind w:firstLine="540"/>
        <w:jc w:val="both"/>
      </w:pPr>
      <w:r w:rsidRPr="00BA7872">
        <w:t>Достижение цели подпрограммы будет осуществляться решением задачи по стимулированию модернизации в промышленном секторе экономики Калужской области.</w:t>
      </w:r>
    </w:p>
    <w:p w:rsidR="00BA7872" w:rsidRPr="00BA7872" w:rsidRDefault="00BA7872" w:rsidP="00BA7872">
      <w:pPr>
        <w:pStyle w:val="ConsPlusNormal"/>
        <w:ind w:firstLine="540"/>
        <w:jc w:val="both"/>
      </w:pPr>
      <w:r w:rsidRPr="00BA7872">
        <w:t>Эффективность реализации подпрограммы будет ежегодно оцениваться на основании следующих показателей:</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СВЕДЕНИЯ</w:t>
      </w:r>
    </w:p>
    <w:p w:rsidR="00BA7872" w:rsidRPr="00BA7872" w:rsidRDefault="00BA7872" w:rsidP="00BA7872">
      <w:pPr>
        <w:pStyle w:val="ConsPlusNormal"/>
        <w:jc w:val="center"/>
      </w:pPr>
      <w:r w:rsidRPr="00BA7872">
        <w:t>о показателях подпрограммы и их значениях</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25.12.2014 N 781)</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676"/>
        <w:gridCol w:w="874"/>
        <w:gridCol w:w="839"/>
        <w:gridCol w:w="794"/>
        <w:gridCol w:w="794"/>
        <w:gridCol w:w="794"/>
        <w:gridCol w:w="794"/>
        <w:gridCol w:w="794"/>
        <w:gridCol w:w="794"/>
        <w:gridCol w:w="794"/>
      </w:tblGrid>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77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 &lt;*&gt;</w:t>
            </w:r>
          </w:p>
        </w:tc>
        <w:tc>
          <w:tcPr>
            <w:tcW w:w="676"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Ед. изм.</w:t>
            </w:r>
          </w:p>
        </w:tc>
        <w:tc>
          <w:tcPr>
            <w:tcW w:w="7271"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Значение по годам</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67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7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2012</w:t>
            </w:r>
          </w:p>
        </w:tc>
        <w:tc>
          <w:tcPr>
            <w:tcW w:w="839"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2013</w:t>
            </w:r>
          </w:p>
        </w:tc>
        <w:tc>
          <w:tcPr>
            <w:tcW w:w="5558"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реализации государственной программы</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67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7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39"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w:t>
            </w:r>
          </w:p>
        </w:tc>
        <w:tc>
          <w:tcPr>
            <w:tcW w:w="2778" w:type="dxa"/>
            <w:tcBorders>
              <w:top w:val="single" w:sz="4" w:space="0" w:color="auto"/>
              <w:left w:val="single" w:sz="4" w:space="0" w:color="auto"/>
              <w:right w:val="single" w:sz="4" w:space="0" w:color="auto"/>
            </w:tcBorders>
          </w:tcPr>
          <w:p w:rsidR="00BA7872" w:rsidRPr="00BA7872" w:rsidRDefault="00BA7872">
            <w:pPr>
              <w:pStyle w:val="ConsPlusNormal"/>
            </w:pPr>
            <w:r w:rsidRPr="00BA7872">
              <w:t>Доля продукции высокотехнологичных и наукоемких отраслей экономики в валовом региональном продукте</w:t>
            </w:r>
          </w:p>
        </w:tc>
        <w:tc>
          <w:tcPr>
            <w:tcW w:w="676" w:type="dxa"/>
            <w:tcBorders>
              <w:top w:val="single" w:sz="4" w:space="0" w:color="auto"/>
              <w:left w:val="single" w:sz="4" w:space="0" w:color="auto"/>
              <w:right w:val="single" w:sz="4" w:space="0" w:color="auto"/>
            </w:tcBorders>
          </w:tcPr>
          <w:p w:rsidR="00BA7872" w:rsidRPr="00BA7872" w:rsidRDefault="00BA7872">
            <w:pPr>
              <w:pStyle w:val="ConsPlusNormal"/>
            </w:pPr>
            <w:r w:rsidRPr="00BA7872">
              <w:t>%</w:t>
            </w:r>
          </w:p>
        </w:tc>
        <w:tc>
          <w:tcPr>
            <w:tcW w:w="87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41,3</w:t>
            </w:r>
          </w:p>
        </w:tc>
        <w:tc>
          <w:tcPr>
            <w:tcW w:w="839"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36,7</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43,8</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38,1</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39,2</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40,7</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42,7</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44,4</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46,3</w:t>
            </w:r>
          </w:p>
        </w:tc>
      </w:tr>
      <w:tr w:rsidR="00BA7872" w:rsidRPr="00BA7872">
        <w:tc>
          <w:tcPr>
            <w:tcW w:w="11292"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1 в ред. Постановления Правительства Калужской области от 09.03.2016 N 149)</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277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Темп роста объема отгруженных товаров собственного производства, выполненных работ и услуг собственными силами промышленными предприятиями Калужской области</w:t>
            </w:r>
          </w:p>
        </w:tc>
        <w:tc>
          <w:tcPr>
            <w:tcW w:w="6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118,7</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101,7</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105,0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105,0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105,0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105,0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105,3</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105,0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105,0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277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Темп снижения удельного расхода электроэнергии на производство отдельных видов продукции, в том числе:</w:t>
            </w:r>
          </w:p>
        </w:tc>
        <w:tc>
          <w:tcPr>
            <w:tcW w:w="6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3.1</w:t>
            </w:r>
          </w:p>
        </w:tc>
        <w:tc>
          <w:tcPr>
            <w:tcW w:w="277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бумага</w:t>
            </w:r>
          </w:p>
        </w:tc>
        <w:tc>
          <w:tcPr>
            <w:tcW w:w="6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н/д</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н/д</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3.2</w:t>
            </w:r>
          </w:p>
        </w:tc>
        <w:tc>
          <w:tcPr>
            <w:tcW w:w="277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литье чугунное</w:t>
            </w:r>
          </w:p>
        </w:tc>
        <w:tc>
          <w:tcPr>
            <w:tcW w:w="6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н/д</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н/д</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3.3</w:t>
            </w:r>
          </w:p>
        </w:tc>
        <w:tc>
          <w:tcPr>
            <w:tcW w:w="277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изделия колбасные</w:t>
            </w:r>
          </w:p>
        </w:tc>
        <w:tc>
          <w:tcPr>
            <w:tcW w:w="6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н/д</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н/д</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bookmarkStart w:id="17" w:name="Par2198"/>
      <w:bookmarkEnd w:id="17"/>
      <w:r w:rsidRPr="00BA7872">
        <w:t>&lt;*&gt; Источник получения информации о фактических значениях показателя - данные государственной статистики.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2.3. Конечные результаты реализации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25.12.2014 N 781)</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Основные ожидаемые к 2020 году конечные результаты реализации подпрограммы:</w:t>
      </w:r>
    </w:p>
    <w:p w:rsidR="00BA7872" w:rsidRPr="00BA7872" w:rsidRDefault="00BA7872" w:rsidP="00BA7872">
      <w:pPr>
        <w:pStyle w:val="ConsPlusNormal"/>
        <w:ind w:firstLine="540"/>
        <w:jc w:val="both"/>
      </w:pPr>
      <w:r w:rsidRPr="00BA7872">
        <w:t>в количественном выражении:</w:t>
      </w:r>
    </w:p>
    <w:p w:rsidR="00BA7872" w:rsidRPr="00BA7872" w:rsidRDefault="00BA7872" w:rsidP="00BA7872">
      <w:pPr>
        <w:pStyle w:val="ConsPlusNormal"/>
        <w:ind w:firstLine="540"/>
        <w:jc w:val="both"/>
      </w:pPr>
      <w:r w:rsidRPr="00BA7872">
        <w:t>- увеличение доли продукции высокотехнологичных и наукоемких отраслей экономики в валовом региональном продукте на 12% процентных пункта по сравнению с показателем 2012 года;</w:t>
      </w:r>
    </w:p>
    <w:p w:rsidR="00BA7872" w:rsidRPr="00BA7872" w:rsidRDefault="00BA7872" w:rsidP="00BA7872">
      <w:pPr>
        <w:pStyle w:val="ConsPlusNormal"/>
        <w:ind w:firstLine="540"/>
        <w:jc w:val="both"/>
      </w:pPr>
      <w:r w:rsidRPr="00BA7872">
        <w:t>- увеличение объема отгруженной продукции по промышленным предприятиям Калужской области более чем в 1,5 раза относительно аналогичного показателя 2012 года;</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снижение удельного расхода электроэнергии на производство отдельных видов продукции не менее чем на 7% по сравнению с показателем 2013 года;</w:t>
      </w:r>
    </w:p>
    <w:p w:rsidR="00BA7872" w:rsidRPr="00BA7872" w:rsidRDefault="00BA7872" w:rsidP="00BA7872">
      <w:pPr>
        <w:pStyle w:val="ConsPlusNormal"/>
        <w:ind w:firstLine="540"/>
        <w:jc w:val="both"/>
      </w:pPr>
      <w:r w:rsidRPr="00BA7872">
        <w:t>в качественном выражении:</w:t>
      </w:r>
    </w:p>
    <w:p w:rsidR="00BA7872" w:rsidRPr="00BA7872" w:rsidRDefault="00BA7872" w:rsidP="00BA7872">
      <w:pPr>
        <w:pStyle w:val="ConsPlusNormal"/>
        <w:ind w:firstLine="540"/>
        <w:jc w:val="both"/>
      </w:pPr>
      <w:r w:rsidRPr="00BA7872">
        <w:t>- увеличение объема выпуска высокотехнологичной и конкурентоспособной продукции в результате проведения модернизации и технического перевооружения производства;</w:t>
      </w:r>
    </w:p>
    <w:p w:rsidR="00BA7872" w:rsidRPr="00BA7872" w:rsidRDefault="00BA7872" w:rsidP="00BA7872">
      <w:pPr>
        <w:pStyle w:val="ConsPlusNormal"/>
        <w:ind w:firstLine="540"/>
        <w:jc w:val="both"/>
      </w:pPr>
      <w:r w:rsidRPr="00BA7872">
        <w:t>- сохранение и создание высокопроизводительных рабочих мест, в том числе в организациях, выпускающих социально значимые товары, использующих труд социально уязвимых категорий населения;</w:t>
      </w:r>
    </w:p>
    <w:p w:rsidR="00BA7872" w:rsidRPr="00BA7872" w:rsidRDefault="00BA7872" w:rsidP="00BA7872">
      <w:pPr>
        <w:pStyle w:val="ConsPlusNormal"/>
        <w:ind w:firstLine="540"/>
        <w:jc w:val="both"/>
      </w:pPr>
      <w:r w:rsidRPr="00BA7872">
        <w:t xml:space="preserve">- инновационное развитие за счет внедрения в производство передовых технологий и конструкций, обеспечивающих </w:t>
      </w:r>
      <w:proofErr w:type="spellStart"/>
      <w:r w:rsidRPr="00BA7872">
        <w:t>энергоэффективность</w:t>
      </w:r>
      <w:proofErr w:type="spellEnd"/>
      <w:r w:rsidRPr="00BA7872">
        <w:t xml:space="preserve"> и надежность.</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2.4.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Срок реализации подпрограммы - 2014 - 2020 годы, в один этап.</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3. Объем финансирования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Финансирование мероприятий подпрограммы осуществляется за счет средств областного бюджета.</w:t>
      </w:r>
    </w:p>
    <w:p w:rsidR="00BA7872" w:rsidRPr="00BA7872" w:rsidRDefault="00BA7872" w:rsidP="00BA7872">
      <w:pPr>
        <w:pStyle w:val="ConsPlusNormal"/>
        <w:ind w:firstLine="540"/>
        <w:jc w:val="both"/>
      </w:pPr>
      <w:r w:rsidRPr="00BA7872">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(об областном бюджете на очередной финансовый год и на плановый период).</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right"/>
      </w:pPr>
      <w:r w:rsidRPr="00BA7872">
        <w:t>(тыс. рублей в ценах каждого года)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417"/>
        <w:gridCol w:w="1304"/>
        <w:gridCol w:w="1191"/>
        <w:gridCol w:w="1191"/>
        <w:gridCol w:w="1191"/>
        <w:gridCol w:w="1191"/>
        <w:gridCol w:w="1191"/>
        <w:gridCol w:w="1077"/>
      </w:tblGrid>
      <w:tr w:rsidR="00BA7872" w:rsidRPr="00BA7872">
        <w:tc>
          <w:tcPr>
            <w:tcW w:w="181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w:t>
            </w:r>
          </w:p>
        </w:tc>
        <w:tc>
          <w:tcPr>
            <w:tcW w:w="8336"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181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170712,9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312,9</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170712,9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312,9</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170712,9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312,9</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участникам и источникам финансирования подпрограммы:</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41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170712,9</w:t>
            </w:r>
          </w:p>
        </w:tc>
        <w:tc>
          <w:tcPr>
            <w:tcW w:w="130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312,9</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56800,0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56800,0</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56800,0</w:t>
            </w:r>
          </w:p>
        </w:tc>
      </w:tr>
      <w:tr w:rsidR="00BA7872" w:rsidRPr="00BA7872">
        <w:tc>
          <w:tcPr>
            <w:tcW w:w="11567" w:type="dxa"/>
            <w:gridSpan w:val="9"/>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09.03.2016 N 149)</w:t>
            </w:r>
          </w:p>
        </w:tc>
      </w:tr>
      <w:tr w:rsidR="00BA7872" w:rsidRPr="00BA7872">
        <w:tc>
          <w:tcPr>
            <w:tcW w:w="11567" w:type="dxa"/>
            <w:gridSpan w:val="9"/>
            <w:tcBorders>
              <w:top w:val="single" w:sz="4" w:space="0" w:color="auto"/>
              <w:left w:val="single" w:sz="4" w:space="0" w:color="auto"/>
              <w:right w:val="single" w:sz="4" w:space="0" w:color="auto"/>
            </w:tcBorders>
          </w:tcPr>
          <w:p w:rsidR="00BA7872" w:rsidRPr="00BA7872" w:rsidRDefault="00BA7872">
            <w:pPr>
              <w:pStyle w:val="ConsPlusNormal"/>
              <w:jc w:val="both"/>
            </w:pPr>
            <w:r w:rsidRPr="00BA7872">
              <w:t>Строка исключена. - Постановление Правительства Калужской области от 09.03.2016 N 149.</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170712,9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312,9</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r>
    </w:tbl>
    <w:p w:rsidR="00BA7872" w:rsidRPr="00BA7872" w:rsidRDefault="00BA7872" w:rsidP="00BA7872">
      <w:pPr>
        <w:pStyle w:val="ConsPlusNormal"/>
        <w:jc w:val="right"/>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r w:rsidRPr="00BA7872">
        <w:lastRenderedPageBreak/>
        <w:t>(таблица в ред. Постановления Правительства Калужской области от 18.03.2015 N 140)</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4. Механизм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Механизм реализации подпрограммы определяется министерством экономического развития Калужской области и предусматривает проведение различных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BA7872" w:rsidRPr="00BA7872" w:rsidRDefault="00BA7872" w:rsidP="00BA7872">
      <w:pPr>
        <w:pStyle w:val="ConsPlusNormal"/>
        <w:jc w:val="both"/>
      </w:pPr>
      <w:r w:rsidRPr="00BA7872">
        <w:t>(в ред. Постановлений Правительства Калужской области от 18.03.2015 N 140, от 09.03.2016 N 149)</w:t>
      </w:r>
    </w:p>
    <w:p w:rsidR="00BA7872" w:rsidRPr="00BA7872" w:rsidRDefault="00BA7872" w:rsidP="00BA7872">
      <w:pPr>
        <w:pStyle w:val="ConsPlusNormal"/>
        <w:ind w:firstLine="540"/>
        <w:jc w:val="both"/>
      </w:pPr>
      <w:proofErr w:type="gramStart"/>
      <w:r w:rsidRPr="00BA7872">
        <w:t>Ключевые вопросы промышленной политики и организация совместных действий органов власти Калужской области, предприятий Калужской области по их решению рассматриваются на Координационном совете по развитию промышленности и технологий при Губернаторе Калужской области, который создан в соответствии с постановлением Губернатора Калужской области от 21.11.2006 N 432 "Об образовании Координационного совета по развитию промышленности и технологий при Губернаторе Калужской области".</w:t>
      </w:r>
      <w:proofErr w:type="gramEnd"/>
    </w:p>
    <w:p w:rsidR="00BA7872" w:rsidRPr="00BA7872" w:rsidRDefault="00BA7872" w:rsidP="00BA7872">
      <w:pPr>
        <w:pStyle w:val="ConsPlusNormal"/>
        <w:ind w:firstLine="540"/>
        <w:jc w:val="both"/>
      </w:pPr>
      <w:r w:rsidRPr="00BA7872">
        <w:t>В соответствии с положениями о проведении конкурса созданы рабочие комиссии, члены которых принимают участие в подведении итогов конкурса, определении победителей.</w:t>
      </w:r>
    </w:p>
    <w:p w:rsidR="00BA7872" w:rsidRPr="00BA7872" w:rsidRDefault="00BA7872" w:rsidP="00BA7872">
      <w:pPr>
        <w:pStyle w:val="ConsPlusNormal"/>
        <w:ind w:firstLine="540"/>
        <w:jc w:val="both"/>
      </w:pPr>
      <w:r w:rsidRPr="00BA7872">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министерство экономического развития Калужской области участвует в торгах для заключения договоров с организациями, которые оказывают услуги по проведению семинаров и конкурсов.</w:t>
      </w:r>
    </w:p>
    <w:p w:rsidR="00BA7872" w:rsidRPr="00BA7872" w:rsidRDefault="00BA7872" w:rsidP="00BA7872">
      <w:pPr>
        <w:pStyle w:val="ConsPlusNormal"/>
        <w:jc w:val="both"/>
      </w:pPr>
      <w:r w:rsidRPr="00BA7872">
        <w:t>(в ред. Постановлений Правительства Калужской области от 18.03.2015 N 140, от 09.03.2016 N 149)</w:t>
      </w:r>
    </w:p>
    <w:p w:rsidR="00BA7872" w:rsidRPr="00BA7872" w:rsidRDefault="00BA7872" w:rsidP="00BA7872">
      <w:pPr>
        <w:pStyle w:val="ConsPlusNormal"/>
        <w:ind w:firstLine="540"/>
        <w:jc w:val="both"/>
      </w:pPr>
      <w:r w:rsidRPr="00BA7872">
        <w:t>Предоставление субсидий из областного бюджета организациям:</w:t>
      </w:r>
    </w:p>
    <w:p w:rsidR="00BA7872" w:rsidRPr="00BA7872" w:rsidRDefault="00BA7872" w:rsidP="00BA7872">
      <w:pPr>
        <w:pStyle w:val="ConsPlusNormal"/>
        <w:ind w:firstLine="540"/>
        <w:jc w:val="both"/>
      </w:pPr>
      <w:r w:rsidRPr="00BA7872">
        <w:t xml:space="preserve">- </w:t>
      </w:r>
      <w:proofErr w:type="gramStart"/>
      <w:r w:rsidRPr="00BA7872">
        <w:t>использующим</w:t>
      </w:r>
      <w:proofErr w:type="gramEnd"/>
      <w:r w:rsidRPr="00BA7872">
        <w:t xml:space="preserve"> труд людей с ограниченными возможностями;</w:t>
      </w:r>
    </w:p>
    <w:p w:rsidR="00BA7872" w:rsidRPr="00BA7872" w:rsidRDefault="00BA7872" w:rsidP="00BA7872">
      <w:pPr>
        <w:pStyle w:val="ConsPlusNormal"/>
        <w:ind w:firstLine="540"/>
        <w:jc w:val="both"/>
      </w:pPr>
      <w:r w:rsidRPr="00BA7872">
        <w:t xml:space="preserve">- </w:t>
      </w:r>
      <w:proofErr w:type="gramStart"/>
      <w:r w:rsidRPr="00BA7872">
        <w:t>производящим</w:t>
      </w:r>
      <w:proofErr w:type="gramEnd"/>
      <w:r w:rsidRPr="00BA7872">
        <w:t xml:space="preserve"> изделия детского ассортимента;</w:t>
      </w:r>
    </w:p>
    <w:p w:rsidR="00BA7872" w:rsidRPr="00BA7872" w:rsidRDefault="00BA7872" w:rsidP="00BA7872">
      <w:pPr>
        <w:pStyle w:val="ConsPlusNormal"/>
        <w:ind w:firstLine="540"/>
        <w:jc w:val="both"/>
      </w:pPr>
      <w:r w:rsidRPr="00BA7872">
        <w:t xml:space="preserve">- </w:t>
      </w:r>
      <w:proofErr w:type="gramStart"/>
      <w:r w:rsidRPr="00BA7872">
        <w:t>осуществляющим</w:t>
      </w:r>
      <w:proofErr w:type="gramEnd"/>
      <w:r w:rsidRPr="00BA7872">
        <w:t xml:space="preserve"> модернизацию и техническое перевооружение, приводящие к росту производительности труда, осуществляется в соответствии с положениями о порядке предоставления субсидий из средств областного бюджета, утверждаемыми постановлениями Правительства Калужской области.</w:t>
      </w:r>
    </w:p>
    <w:p w:rsidR="00BA7872" w:rsidRPr="00BA7872" w:rsidRDefault="00BA7872" w:rsidP="00BA7872">
      <w:pPr>
        <w:pStyle w:val="ConsPlusNormal"/>
        <w:ind w:firstLine="540"/>
        <w:jc w:val="both"/>
      </w:pPr>
      <w:r w:rsidRPr="00BA7872">
        <w:t>Ведение реестра программ модернизации предприятий осуществляется в соответствии с Порядком, утвержденным приказом министерства экономического развития Калужской области от 01.02.2013 N 92-п "Об утверждении порядка ведения реестра инвестиционных проектов, реестра программ модернизации производства и внесения в них изменений" (далее - реестр). Включение организаций Калужской области в реестр является основанием для применения льготного режима налогообложения в соответствии с законодательством Калужской области.</w:t>
      </w:r>
    </w:p>
    <w:p w:rsidR="00BA7872" w:rsidRPr="00BA7872" w:rsidRDefault="00BA7872" w:rsidP="00BA7872">
      <w:pPr>
        <w:pStyle w:val="ConsPlusNormal"/>
        <w:jc w:val="both"/>
      </w:pPr>
      <w:r w:rsidRPr="00BA7872">
        <w:t>(</w:t>
      </w:r>
      <w:proofErr w:type="gramStart"/>
      <w:r w:rsidRPr="00BA7872">
        <w:t>а</w:t>
      </w:r>
      <w:proofErr w:type="gramEnd"/>
      <w:r w:rsidRPr="00BA7872">
        <w:t>бзац введен Постановлением Правительства Калужской области от 25.12.2014 N 781)</w:t>
      </w:r>
    </w:p>
    <w:p w:rsidR="00BA7872" w:rsidRPr="00BA7872" w:rsidRDefault="00BA7872" w:rsidP="00BA7872">
      <w:pPr>
        <w:pStyle w:val="ConsPlusNormal"/>
        <w:ind w:firstLine="540"/>
        <w:jc w:val="both"/>
      </w:pPr>
      <w:r w:rsidRPr="00BA7872">
        <w:t xml:space="preserve">Министерство экономического развития Калужской области может в установленном законодательством порядке формировать рабочие группы с органами исполнительной власти Калужской области, органами местного самоуправления Калужской области по реализации отдельных программных мероприятий с привлечением заинтересованных сторон, представителей деловых кругов, </w:t>
      </w:r>
      <w:proofErr w:type="gramStart"/>
      <w:r w:rsidRPr="00BA7872">
        <w:t>бизнес-структур</w:t>
      </w:r>
      <w:proofErr w:type="gramEnd"/>
      <w:r w:rsidRPr="00BA7872">
        <w:t>, а также заключать необходимые соглашения по координации действий, обеспечивающих выполнение программных мероприятий. Для выполнения основных мероприятий подпрограммы разработан механизм их реализации через проведение круглых столов, выставок, семинаров.</w:t>
      </w:r>
    </w:p>
    <w:p w:rsidR="00BA7872" w:rsidRPr="00BA7872" w:rsidRDefault="00BA7872" w:rsidP="00BA7872">
      <w:pPr>
        <w:pStyle w:val="ConsPlusNormal"/>
        <w:jc w:val="both"/>
      </w:pPr>
      <w:r w:rsidRPr="00BA7872">
        <w:t>(абзац введен Постановлением Правительства Калужской области от 25.12.2014 N 781; в ред. Постановлений Правительства Калужской области от 18.03.2015 N 140, от 09.03.2016 N 149)</w:t>
      </w:r>
    </w:p>
    <w:p w:rsidR="00BA7872" w:rsidRPr="00BA7872" w:rsidRDefault="00BA7872" w:rsidP="00BA7872">
      <w:pPr>
        <w:pStyle w:val="ConsPlusNormal"/>
        <w:ind w:firstLine="540"/>
        <w:jc w:val="both"/>
      </w:pPr>
      <w:r w:rsidRPr="00BA7872">
        <w:t>Общее руководство, контроль и мониторинг за ходом реализации подпрограммы осуществляет управление промышленности и транспорта министерства экономического развития Калужской области. Ответственным за реализацию мероприятий подпрограммы является начальник отдела промышленности управления промышленности и транспорта министерства экономического развития Калужской области.</w:t>
      </w:r>
    </w:p>
    <w:p w:rsidR="00BA7872" w:rsidRPr="00BA7872" w:rsidRDefault="00BA7872" w:rsidP="00BA7872">
      <w:pPr>
        <w:pStyle w:val="ConsPlusNormal"/>
        <w:jc w:val="both"/>
      </w:pPr>
      <w:r w:rsidRPr="00BA7872">
        <w:t>(</w:t>
      </w:r>
      <w:proofErr w:type="gramStart"/>
      <w:r w:rsidRPr="00BA7872">
        <w:t>в</w:t>
      </w:r>
      <w:proofErr w:type="gramEnd"/>
      <w:r w:rsidRPr="00BA7872">
        <w:t xml:space="preserve"> ред. Постановлений Правительства Калужской области от 18.03.2015 N 140, от 09.03.2016 N 149)</w:t>
      </w:r>
    </w:p>
    <w:p w:rsidR="00BA7872" w:rsidRPr="00BA7872" w:rsidRDefault="00BA7872" w:rsidP="00BA7872">
      <w:pPr>
        <w:pStyle w:val="ConsPlusNormal"/>
        <w:ind w:firstLine="540"/>
        <w:jc w:val="both"/>
      </w:pPr>
      <w:proofErr w:type="gramStart"/>
      <w:r w:rsidRPr="00BA7872">
        <w:t>Управление реализацией подпрограммы и ее контроль осуществляются в соответствии с полномочиями, указанными в пункте 2 раздела VI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разделе V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rsidRPr="00BA7872">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rsidRPr="00BA7872">
        <w:t>проведения оценки эффективности реализации государственных программ Калужской области</w:t>
      </w:r>
      <w:proofErr w:type="gramEnd"/>
      <w:r w:rsidRPr="00BA7872">
        <w:t>".</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5. Перечень программных мероприятий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18.03.2015 N 140)</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948"/>
        <w:gridCol w:w="964"/>
        <w:gridCol w:w="1417"/>
        <w:gridCol w:w="1077"/>
        <w:gridCol w:w="1531"/>
        <w:gridCol w:w="1304"/>
        <w:gridCol w:w="1191"/>
        <w:gridCol w:w="1191"/>
        <w:gridCol w:w="1191"/>
        <w:gridCol w:w="1191"/>
        <w:gridCol w:w="1191"/>
        <w:gridCol w:w="1191"/>
      </w:tblGrid>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основного мероприятия,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Сроки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Участник подпрограммы</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Источники финансирования</w:t>
            </w:r>
          </w:p>
        </w:tc>
        <w:tc>
          <w:tcPr>
            <w:tcW w:w="153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Сумма расходов, всего (тыс. руб.)</w:t>
            </w:r>
          </w:p>
        </w:tc>
        <w:tc>
          <w:tcPr>
            <w:tcW w:w="8450"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 реализации подпрограммы</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17011"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1. Содействие внедрению современных методов организации производства и управления в промышленном секторе экономики Калужской области</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1.1</w:t>
            </w:r>
          </w:p>
        </w:tc>
        <w:tc>
          <w:tcPr>
            <w:tcW w:w="2948" w:type="dxa"/>
            <w:tcBorders>
              <w:top w:val="single" w:sz="4" w:space="0" w:color="auto"/>
              <w:left w:val="single" w:sz="4" w:space="0" w:color="auto"/>
              <w:right w:val="single" w:sz="4" w:space="0" w:color="auto"/>
            </w:tcBorders>
          </w:tcPr>
          <w:p w:rsidR="00BA7872" w:rsidRPr="00BA7872" w:rsidRDefault="00BA7872">
            <w:pPr>
              <w:pStyle w:val="ConsPlusNormal"/>
            </w:pPr>
            <w:r w:rsidRPr="00BA7872">
              <w:t>Проведение областного конкурса "Лучший инвестиционный проект"</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2018 - 2020</w:t>
            </w:r>
          </w:p>
        </w:tc>
        <w:tc>
          <w:tcPr>
            <w:tcW w:w="1417"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 (далее - МЭР)</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153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5700,0</w:t>
            </w:r>
          </w:p>
        </w:tc>
        <w:tc>
          <w:tcPr>
            <w:tcW w:w="130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1900,0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1900,0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1900,0</w:t>
            </w:r>
          </w:p>
        </w:tc>
      </w:tr>
      <w:tr w:rsidR="00BA7872" w:rsidRPr="00BA7872">
        <w:tc>
          <w:tcPr>
            <w:tcW w:w="17011"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09.03.2016 N 149)</w:t>
            </w:r>
          </w:p>
        </w:tc>
      </w:tr>
      <w:tr w:rsidR="00BA7872" w:rsidRPr="00BA7872">
        <w:tc>
          <w:tcPr>
            <w:tcW w:w="624" w:type="dxa"/>
            <w:vMerge w:val="restart"/>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1.2</w:t>
            </w:r>
          </w:p>
        </w:tc>
        <w:tc>
          <w:tcPr>
            <w:tcW w:w="2948"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Проведение семинаров, презентационных встреч, круглых столов для представителей предприятий Калужской области по актуальным вопросам производства и управления</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312,9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312,9</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624"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2018 - 2020</w:t>
            </w:r>
          </w:p>
        </w:tc>
        <w:tc>
          <w:tcPr>
            <w:tcW w:w="1417"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077" w:type="dxa"/>
            <w:vMerge/>
            <w:tcBorders>
              <w:top w:val="single" w:sz="4" w:space="0" w:color="auto"/>
              <w:left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1200,0</w:t>
            </w:r>
          </w:p>
        </w:tc>
        <w:tc>
          <w:tcPr>
            <w:tcW w:w="130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400,0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400,0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400,0</w:t>
            </w:r>
          </w:p>
        </w:tc>
      </w:tr>
      <w:tr w:rsidR="00BA7872" w:rsidRPr="00BA7872">
        <w:tc>
          <w:tcPr>
            <w:tcW w:w="17011"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09.03.2016 N 149)</w:t>
            </w:r>
          </w:p>
        </w:tc>
      </w:tr>
      <w:tr w:rsidR="00BA7872" w:rsidRPr="00BA7872">
        <w:tc>
          <w:tcPr>
            <w:tcW w:w="17011"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2. Государственная поддержка предприятий, осуществляющих модернизацию и техническое перевооружение производства</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Актуализация реестра программ модернизации предприятий для обоснования применения льготного налогообложения по налогу на прибыль, подлежащему зачислению в областной бюджет, и налогу </w:t>
            </w:r>
            <w:r w:rsidRPr="00BA7872">
              <w:lastRenderedPageBreak/>
              <w:t>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2014 - 2017</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9981"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lastRenderedPageBreak/>
              <w:t>2.2</w:t>
            </w:r>
          </w:p>
        </w:tc>
        <w:tc>
          <w:tcPr>
            <w:tcW w:w="2948" w:type="dxa"/>
            <w:tcBorders>
              <w:top w:val="single" w:sz="4" w:space="0" w:color="auto"/>
              <w:left w:val="single" w:sz="4" w:space="0" w:color="auto"/>
              <w:right w:val="single" w:sz="4" w:space="0" w:color="auto"/>
            </w:tcBorders>
          </w:tcPr>
          <w:p w:rsidR="00BA7872" w:rsidRPr="00BA7872" w:rsidRDefault="00BA7872">
            <w:pPr>
              <w:pStyle w:val="ConsPlusNormal"/>
            </w:pPr>
            <w:r w:rsidRPr="00BA7872">
              <w:t>Осуществление государственной поддержки в форме субсидии организациям, использующим труд людей с ограниченными возможностями, а также организациям, производящим изделия детского ассортимента, на модернизацию и техническое перевооружение производства</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2018 - 2020</w:t>
            </w:r>
          </w:p>
        </w:tc>
        <w:tc>
          <w:tcPr>
            <w:tcW w:w="1417"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153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13500,0</w:t>
            </w:r>
          </w:p>
        </w:tc>
        <w:tc>
          <w:tcPr>
            <w:tcW w:w="130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4500,0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4500,0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4500,0</w:t>
            </w:r>
          </w:p>
        </w:tc>
      </w:tr>
      <w:tr w:rsidR="00BA7872" w:rsidRPr="00BA7872">
        <w:tc>
          <w:tcPr>
            <w:tcW w:w="17011"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2.3</w:t>
            </w:r>
          </w:p>
        </w:tc>
        <w:tc>
          <w:tcPr>
            <w:tcW w:w="2948" w:type="dxa"/>
            <w:tcBorders>
              <w:top w:val="single" w:sz="4" w:space="0" w:color="auto"/>
              <w:left w:val="single" w:sz="4" w:space="0" w:color="auto"/>
              <w:right w:val="single" w:sz="4" w:space="0" w:color="auto"/>
            </w:tcBorders>
          </w:tcPr>
          <w:p w:rsidR="00BA7872" w:rsidRPr="00BA7872" w:rsidRDefault="00BA7872">
            <w:pPr>
              <w:pStyle w:val="ConsPlusNormal"/>
            </w:pPr>
            <w:r w:rsidRPr="00BA7872">
              <w:t>Осуществление государственной поддержки в форме субсидии организациям, осуществляющим модернизацию и техническое перевооружение, приводящие к росту производительности труда</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2018 - 2020</w:t>
            </w:r>
          </w:p>
        </w:tc>
        <w:tc>
          <w:tcPr>
            <w:tcW w:w="1417"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153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150000,0</w:t>
            </w:r>
          </w:p>
        </w:tc>
        <w:tc>
          <w:tcPr>
            <w:tcW w:w="130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50000,0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50000,0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50000,0</w:t>
            </w:r>
          </w:p>
        </w:tc>
      </w:tr>
      <w:tr w:rsidR="00BA7872" w:rsidRPr="00BA7872">
        <w:tc>
          <w:tcPr>
            <w:tcW w:w="17011"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09.03.2016 N 149)</w:t>
            </w:r>
          </w:p>
        </w:tc>
      </w:tr>
      <w:tr w:rsidR="00BA7872" w:rsidRPr="00BA7872">
        <w:tc>
          <w:tcPr>
            <w:tcW w:w="17011"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3. Формирование условий для создания современных производств на территории Калужской области</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3.1</w:t>
            </w:r>
          </w:p>
        </w:tc>
        <w:tc>
          <w:tcPr>
            <w:tcW w:w="2948" w:type="dxa"/>
            <w:tcBorders>
              <w:top w:val="single" w:sz="4" w:space="0" w:color="auto"/>
              <w:left w:val="single" w:sz="4" w:space="0" w:color="auto"/>
              <w:right w:val="single" w:sz="4" w:space="0" w:color="auto"/>
            </w:tcBorders>
          </w:tcPr>
          <w:p w:rsidR="00BA7872" w:rsidRPr="00BA7872" w:rsidRDefault="00BA7872">
            <w:pPr>
              <w:pStyle w:val="ConsPlusNormal"/>
            </w:pPr>
            <w:r w:rsidRPr="00BA7872">
              <w:t>Содействие формированию кластерных инициатив по перспективным направлениям промышленного комплекса и поддержка дальнейшей формализации сложившихся кластерных объединений</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2014 - 2020</w:t>
            </w:r>
          </w:p>
        </w:tc>
        <w:tc>
          <w:tcPr>
            <w:tcW w:w="1417"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9981"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7011"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3.2</w:t>
            </w:r>
          </w:p>
        </w:tc>
        <w:tc>
          <w:tcPr>
            <w:tcW w:w="2948" w:type="dxa"/>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Содействие развитию системы дуального </w:t>
            </w:r>
            <w:r w:rsidRPr="00BA7872">
              <w:lastRenderedPageBreak/>
              <w:t>образования, в том числе через привлечение организаций машиностроительного комплекса к организации дуального образования на базе учреждений среднего и высшего образования</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lastRenderedPageBreak/>
              <w:t>2014 - 2020</w:t>
            </w:r>
          </w:p>
        </w:tc>
        <w:tc>
          <w:tcPr>
            <w:tcW w:w="1417"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9981"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7011"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lastRenderedPageBreak/>
              <w:t>(в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3.3.</w:t>
            </w:r>
          </w:p>
        </w:tc>
        <w:tc>
          <w:tcPr>
            <w:tcW w:w="2948" w:type="dxa"/>
            <w:tcBorders>
              <w:top w:val="single" w:sz="4" w:space="0" w:color="auto"/>
              <w:left w:val="single" w:sz="4" w:space="0" w:color="auto"/>
              <w:right w:val="single" w:sz="4" w:space="0" w:color="auto"/>
            </w:tcBorders>
          </w:tcPr>
          <w:p w:rsidR="00BA7872" w:rsidRPr="00BA7872" w:rsidRDefault="00BA7872">
            <w:pPr>
              <w:pStyle w:val="ConsPlusNormal"/>
            </w:pPr>
            <w:r w:rsidRPr="00BA7872">
              <w:t>Содействие формированию инновационного потенциала в области энергосбережения и энергоэффективности в промышленности, в том числе на основе компетенций по "бережливому производству"</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2014 - 2020</w:t>
            </w:r>
          </w:p>
        </w:tc>
        <w:tc>
          <w:tcPr>
            <w:tcW w:w="1417"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9981"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7011"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Итого по подпрограмме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170712,9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312,9</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56800,0</w:t>
            </w:r>
          </w:p>
        </w:tc>
      </w:tr>
    </w:tbl>
    <w:p w:rsidR="00BA7872" w:rsidRPr="00BA7872" w:rsidRDefault="00BA7872" w:rsidP="00BA7872">
      <w:pPr>
        <w:pStyle w:val="ConsPlusNormal"/>
        <w:jc w:val="both"/>
      </w:pPr>
    </w:p>
    <w:p w:rsidR="00BA7872" w:rsidRPr="00BA7872" w:rsidRDefault="00BA7872" w:rsidP="00BA7872">
      <w:pPr>
        <w:pStyle w:val="ConsPlusNormal"/>
        <w:jc w:val="center"/>
        <w:outlineLvl w:val="2"/>
      </w:pPr>
      <w:bookmarkStart w:id="18" w:name="Par2478"/>
      <w:bookmarkEnd w:id="18"/>
      <w:r w:rsidRPr="00BA7872">
        <w:t xml:space="preserve">7.3. Подпрограмма "Развитие промышленности </w:t>
      </w:r>
      <w:proofErr w:type="gramStart"/>
      <w:r w:rsidRPr="00BA7872">
        <w:t>строительных</w:t>
      </w:r>
      <w:proofErr w:type="gramEnd"/>
    </w:p>
    <w:p w:rsidR="00BA7872" w:rsidRPr="00BA7872" w:rsidRDefault="00BA7872" w:rsidP="00BA7872">
      <w:pPr>
        <w:pStyle w:val="ConsPlusNormal"/>
        <w:jc w:val="center"/>
      </w:pPr>
      <w:r w:rsidRPr="00BA7872">
        <w:t xml:space="preserve">материалов и индустриального домостроения в </w:t>
      </w:r>
      <w:proofErr w:type="gramStart"/>
      <w:r w:rsidRPr="00BA7872">
        <w:t>Калужской</w:t>
      </w:r>
      <w:proofErr w:type="gramEnd"/>
    </w:p>
    <w:p w:rsidR="00BA7872" w:rsidRPr="00BA7872" w:rsidRDefault="00BA7872" w:rsidP="00BA7872">
      <w:pPr>
        <w:pStyle w:val="ConsPlusNormal"/>
        <w:jc w:val="center"/>
      </w:pPr>
      <w:r w:rsidRPr="00BA7872">
        <w:t>области" государственной программы Калужской области</w:t>
      </w:r>
    </w:p>
    <w:p w:rsidR="00BA7872" w:rsidRPr="00BA7872" w:rsidRDefault="00BA7872" w:rsidP="00BA7872">
      <w:pPr>
        <w:pStyle w:val="ConsPlusNormal"/>
        <w:jc w:val="center"/>
      </w:pPr>
      <w:r w:rsidRPr="00BA7872">
        <w:t>"Экономическое развитие в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ПАСПОРТ</w:t>
      </w:r>
    </w:p>
    <w:p w:rsidR="00BA7872" w:rsidRPr="00BA7872" w:rsidRDefault="00BA7872" w:rsidP="00BA7872">
      <w:pPr>
        <w:pStyle w:val="ConsPlusNormal"/>
        <w:jc w:val="center"/>
      </w:pPr>
      <w:r w:rsidRPr="00BA7872">
        <w:t xml:space="preserve">подпрограммы "Развитие промышленности </w:t>
      </w:r>
      <w:proofErr w:type="gramStart"/>
      <w:r w:rsidRPr="00BA7872">
        <w:t>строительных</w:t>
      </w:r>
      <w:proofErr w:type="gramEnd"/>
    </w:p>
    <w:p w:rsidR="00BA7872" w:rsidRPr="00BA7872" w:rsidRDefault="00BA7872" w:rsidP="00BA7872">
      <w:pPr>
        <w:pStyle w:val="ConsPlusNormal"/>
        <w:jc w:val="center"/>
      </w:pPr>
      <w:r w:rsidRPr="00BA7872">
        <w:t xml:space="preserve">материалов и индустриального домостроения в </w:t>
      </w:r>
      <w:proofErr w:type="gramStart"/>
      <w:r w:rsidRPr="00BA7872">
        <w:t>Калужской</w:t>
      </w:r>
      <w:proofErr w:type="gramEnd"/>
    </w:p>
    <w:p w:rsidR="00BA7872" w:rsidRPr="00BA7872" w:rsidRDefault="00BA7872" w:rsidP="00BA7872">
      <w:pPr>
        <w:pStyle w:val="ConsPlusNormal"/>
        <w:jc w:val="center"/>
      </w:pPr>
      <w:r w:rsidRPr="00BA7872">
        <w:t>области" &lt;*&gt; (далее - подпрограмма)</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928"/>
        <w:gridCol w:w="964"/>
        <w:gridCol w:w="737"/>
        <w:gridCol w:w="737"/>
        <w:gridCol w:w="737"/>
        <w:gridCol w:w="850"/>
        <w:gridCol w:w="850"/>
        <w:gridCol w:w="850"/>
        <w:gridCol w:w="850"/>
      </w:tblGrid>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1. Соисполнитель государственной программы</w:t>
            </w:r>
          </w:p>
        </w:tc>
        <w:tc>
          <w:tcPr>
            <w:tcW w:w="8503"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r>
      <w:tr w:rsidR="00BA7872" w:rsidRPr="00BA7872">
        <w:tc>
          <w:tcPr>
            <w:tcW w:w="10771"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2. Участники </w:t>
            </w:r>
            <w:r w:rsidRPr="00BA7872">
              <w:lastRenderedPageBreak/>
              <w:t>подпрограммы</w:t>
            </w:r>
          </w:p>
        </w:tc>
        <w:tc>
          <w:tcPr>
            <w:tcW w:w="8503"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lastRenderedPageBreak/>
              <w:t>- Министерство экономического развития Калужской области;</w:t>
            </w:r>
          </w:p>
          <w:p w:rsidR="00BA7872" w:rsidRPr="00BA7872" w:rsidRDefault="00BA7872">
            <w:pPr>
              <w:pStyle w:val="ConsPlusNormal"/>
            </w:pPr>
            <w:r w:rsidRPr="00BA7872">
              <w:lastRenderedPageBreak/>
              <w:t>- министерство строительства и жилищно-коммунального хозяйства Калужской области;</w:t>
            </w:r>
          </w:p>
          <w:p w:rsidR="00BA7872" w:rsidRPr="00BA7872" w:rsidRDefault="00BA7872">
            <w:pPr>
              <w:pStyle w:val="ConsPlusNormal"/>
            </w:pPr>
            <w:r w:rsidRPr="00BA7872">
              <w:t>- организации - инициаторы реализации инвестиционных проектов (по согласованию)</w:t>
            </w:r>
          </w:p>
        </w:tc>
      </w:tr>
      <w:tr w:rsidR="00BA7872" w:rsidRPr="00BA7872">
        <w:tc>
          <w:tcPr>
            <w:tcW w:w="10771"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lastRenderedPageBreak/>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3. Цель подпрограммы</w:t>
            </w:r>
          </w:p>
        </w:tc>
        <w:tc>
          <w:tcPr>
            <w:tcW w:w="8503"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Обеспечение регионального строительного рынка высококачественными строительными материалами, изделиями и конструкциями, способными конкурировать с импортной продукцией, обеспечивать снижение стоимости строительства и эксплуатационных затрат на содержание объектов и одновременно повышать комфортность проживания в жилых домах</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4. Задачи подпрограммы</w:t>
            </w:r>
          </w:p>
        </w:tc>
        <w:tc>
          <w:tcPr>
            <w:tcW w:w="8503"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Проведение модернизации основных фондов действующих производств по выпуску строительных материалов, изделий и конструкций;</w:t>
            </w:r>
          </w:p>
          <w:p w:rsidR="00BA7872" w:rsidRPr="00BA7872" w:rsidRDefault="00BA7872">
            <w:pPr>
              <w:pStyle w:val="ConsPlusNormal"/>
            </w:pPr>
            <w:r w:rsidRPr="00BA7872">
              <w:t>- создание новых ресурсосберегающих, экономически эффективных и экологически безопасных произво</w:t>
            </w:r>
            <w:proofErr w:type="gramStart"/>
            <w:r w:rsidRPr="00BA7872">
              <w:t>дств стр</w:t>
            </w:r>
            <w:proofErr w:type="gramEnd"/>
            <w:r w:rsidRPr="00BA7872">
              <w:t>оительных материалов, изделий и конструкций;</w:t>
            </w:r>
          </w:p>
          <w:p w:rsidR="00BA7872" w:rsidRPr="00BA7872" w:rsidRDefault="00BA7872">
            <w:pPr>
              <w:pStyle w:val="ConsPlusNormal"/>
            </w:pPr>
            <w:r w:rsidRPr="00BA7872">
              <w:t>- ликвидация существующих территориальных диспропорций в размещении организаций промышленности строительных материалов;</w:t>
            </w:r>
          </w:p>
          <w:p w:rsidR="00BA7872" w:rsidRPr="00BA7872" w:rsidRDefault="00BA7872">
            <w:pPr>
              <w:pStyle w:val="ConsPlusNormal"/>
            </w:pPr>
            <w:r w:rsidRPr="00BA7872">
              <w:t>- привлечение инвестиций;</w:t>
            </w:r>
          </w:p>
          <w:p w:rsidR="00BA7872" w:rsidRPr="00BA7872" w:rsidRDefault="00BA7872">
            <w:pPr>
              <w:pStyle w:val="ConsPlusNormal"/>
            </w:pPr>
            <w:r w:rsidRPr="00BA7872">
              <w:t>- освоение новых систем домостроения в жилищном строительстве с учетом изменения его структуры в сторону строительства индивидуального малоэтажного жилья;</w:t>
            </w:r>
          </w:p>
          <w:p w:rsidR="00BA7872" w:rsidRPr="00BA7872" w:rsidRDefault="00BA7872">
            <w:pPr>
              <w:pStyle w:val="ConsPlusNormal"/>
            </w:pPr>
            <w:r w:rsidRPr="00BA7872">
              <w:t>- оказание государственной поддержки инвестиционным проектам, направленным на реализацию мероприятий по модернизации и развитию производства строительных материалов</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5. Перечень основных мероприятий подпрограммы</w:t>
            </w:r>
          </w:p>
        </w:tc>
        <w:tc>
          <w:tcPr>
            <w:tcW w:w="8503"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Организационная и информационная поддержка организаций промышленности строительных материалов и индустриального домостроения;</w:t>
            </w:r>
          </w:p>
          <w:p w:rsidR="00BA7872" w:rsidRPr="00BA7872" w:rsidRDefault="00BA7872">
            <w:pPr>
              <w:pStyle w:val="ConsPlusNormal"/>
            </w:pPr>
            <w:r w:rsidRPr="00BA7872">
              <w:t>- содействие перспективному развитию организаций промышленности строительных материалов и индустриального домостроения в Калужской области</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6. Показатели подпрограммы</w:t>
            </w:r>
          </w:p>
        </w:tc>
        <w:tc>
          <w:tcPr>
            <w:tcW w:w="8503"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1. Производство основных видов строительных материалов, изделий и конструкций, в том числе:</w:t>
            </w:r>
          </w:p>
          <w:p w:rsidR="00BA7872" w:rsidRPr="00BA7872" w:rsidRDefault="00BA7872">
            <w:pPr>
              <w:pStyle w:val="ConsPlusNormal"/>
            </w:pPr>
            <w:r w:rsidRPr="00BA7872">
              <w:t>- цемент (портландцемент), тыс. т;</w:t>
            </w:r>
          </w:p>
          <w:p w:rsidR="00BA7872" w:rsidRPr="00BA7872" w:rsidRDefault="00BA7872">
            <w:pPr>
              <w:pStyle w:val="ConsPlusNormal"/>
            </w:pPr>
            <w:r w:rsidRPr="00BA7872">
              <w:t xml:space="preserve">- стеновые материалы, </w:t>
            </w:r>
            <w:proofErr w:type="gramStart"/>
            <w:r w:rsidRPr="00BA7872">
              <w:t>млн</w:t>
            </w:r>
            <w:proofErr w:type="gramEnd"/>
            <w:r w:rsidRPr="00BA7872">
              <w:t xml:space="preserve"> шт. условного кирпича;</w:t>
            </w:r>
          </w:p>
          <w:p w:rsidR="00BA7872" w:rsidRPr="00BA7872" w:rsidRDefault="00BA7872">
            <w:pPr>
              <w:pStyle w:val="ConsPlusNormal"/>
            </w:pPr>
            <w:r w:rsidRPr="00BA7872">
              <w:t>- конструкции и детали сборные железобетонные, тыс. куб. м;</w:t>
            </w:r>
          </w:p>
          <w:p w:rsidR="00BA7872" w:rsidRPr="00BA7872" w:rsidRDefault="00BA7872">
            <w:pPr>
              <w:pStyle w:val="ConsPlusNormal"/>
            </w:pPr>
            <w:r w:rsidRPr="00BA7872">
              <w:t>- панели и другие конструкции крупнопанельного домостроения, тыс. кв. м;</w:t>
            </w:r>
          </w:p>
          <w:p w:rsidR="00BA7872" w:rsidRPr="00BA7872" w:rsidRDefault="00BA7872">
            <w:pPr>
              <w:pStyle w:val="ConsPlusNormal"/>
            </w:pPr>
            <w:r w:rsidRPr="00BA7872">
              <w:t>- материалы строительные нерудные (галька, гравий, щебень), тыс. куб. м;</w:t>
            </w:r>
          </w:p>
          <w:p w:rsidR="00BA7872" w:rsidRPr="00BA7872" w:rsidRDefault="00BA7872">
            <w:pPr>
              <w:pStyle w:val="ConsPlusNormal"/>
            </w:pPr>
            <w:r w:rsidRPr="00BA7872">
              <w:t>- комплекты деревянных деталей для стандартных домов со стенами из местных строительных материалов, тыс. кв. м общей площади;</w:t>
            </w:r>
          </w:p>
          <w:p w:rsidR="00BA7872" w:rsidRPr="00BA7872" w:rsidRDefault="00BA7872">
            <w:pPr>
              <w:pStyle w:val="ConsPlusNormal"/>
            </w:pPr>
            <w:r w:rsidRPr="00BA7872">
              <w:t>- быстровозводимые панельно-каркасные деревянные дома, тыс. кв. м.</w:t>
            </w:r>
          </w:p>
          <w:p w:rsidR="00BA7872" w:rsidRPr="00BA7872" w:rsidRDefault="00BA7872">
            <w:pPr>
              <w:pStyle w:val="ConsPlusNormal"/>
            </w:pPr>
            <w:r w:rsidRPr="00BA7872">
              <w:t>2. Производственные мощности, в том числе:</w:t>
            </w:r>
          </w:p>
          <w:p w:rsidR="00BA7872" w:rsidRPr="00BA7872" w:rsidRDefault="00BA7872">
            <w:pPr>
              <w:pStyle w:val="ConsPlusNormal"/>
            </w:pPr>
            <w:r w:rsidRPr="00BA7872">
              <w:t>- цемент (портландцемент), тыс. т;</w:t>
            </w:r>
          </w:p>
          <w:p w:rsidR="00BA7872" w:rsidRPr="00BA7872" w:rsidRDefault="00BA7872">
            <w:pPr>
              <w:pStyle w:val="ConsPlusNormal"/>
            </w:pPr>
            <w:r w:rsidRPr="00BA7872">
              <w:t xml:space="preserve">- стеновые материалы, </w:t>
            </w:r>
            <w:proofErr w:type="gramStart"/>
            <w:r w:rsidRPr="00BA7872">
              <w:t>млн</w:t>
            </w:r>
            <w:proofErr w:type="gramEnd"/>
            <w:r w:rsidRPr="00BA7872">
              <w:t xml:space="preserve"> шт. условного кирпича;</w:t>
            </w:r>
          </w:p>
          <w:p w:rsidR="00BA7872" w:rsidRPr="00BA7872" w:rsidRDefault="00BA7872">
            <w:pPr>
              <w:pStyle w:val="ConsPlusNormal"/>
            </w:pPr>
            <w:r w:rsidRPr="00BA7872">
              <w:lastRenderedPageBreak/>
              <w:t>- конструкции и детали сборные железобетонные, тыс. куб. м;</w:t>
            </w:r>
          </w:p>
          <w:p w:rsidR="00BA7872" w:rsidRPr="00BA7872" w:rsidRDefault="00BA7872">
            <w:pPr>
              <w:pStyle w:val="ConsPlusNormal"/>
            </w:pPr>
            <w:r w:rsidRPr="00BA7872">
              <w:t>- панели и другие конструкции крупнопанельного домостроения, тыс. кв. м;</w:t>
            </w:r>
          </w:p>
          <w:p w:rsidR="00BA7872" w:rsidRPr="00BA7872" w:rsidRDefault="00BA7872">
            <w:pPr>
              <w:pStyle w:val="ConsPlusNormal"/>
            </w:pPr>
            <w:r w:rsidRPr="00BA7872">
              <w:t>- материалы строительные нерудные (галька, гравий, щебень), тыс. куб. м;</w:t>
            </w:r>
          </w:p>
          <w:p w:rsidR="00BA7872" w:rsidRPr="00BA7872" w:rsidRDefault="00BA7872">
            <w:pPr>
              <w:pStyle w:val="ConsPlusNormal"/>
            </w:pPr>
            <w:r w:rsidRPr="00BA7872">
              <w:t>- комплекты деревянных деталей для стандартных домов со стенами из местных строительных материалов, тыс. кв. м общей площади;</w:t>
            </w:r>
          </w:p>
          <w:p w:rsidR="00BA7872" w:rsidRPr="00BA7872" w:rsidRDefault="00BA7872">
            <w:pPr>
              <w:pStyle w:val="ConsPlusNormal"/>
            </w:pPr>
            <w:r w:rsidRPr="00BA7872">
              <w:t>- быстровозводимые панельно-каркасные деревянные дома, тыс. кв. м.</w:t>
            </w:r>
          </w:p>
          <w:p w:rsidR="00BA7872" w:rsidRPr="00BA7872" w:rsidRDefault="00BA7872">
            <w:pPr>
              <w:pStyle w:val="ConsPlusNormal"/>
            </w:pPr>
            <w:r w:rsidRPr="00BA7872">
              <w:t>3. Ввод производственных мощностей, в том числе:</w:t>
            </w:r>
          </w:p>
          <w:p w:rsidR="00BA7872" w:rsidRPr="00BA7872" w:rsidRDefault="00BA7872">
            <w:pPr>
              <w:pStyle w:val="ConsPlusNormal"/>
            </w:pPr>
            <w:r w:rsidRPr="00BA7872">
              <w:t>- цемент (портландцемент), тыс. т;</w:t>
            </w:r>
          </w:p>
          <w:p w:rsidR="00BA7872" w:rsidRPr="00BA7872" w:rsidRDefault="00BA7872">
            <w:pPr>
              <w:pStyle w:val="ConsPlusNormal"/>
            </w:pPr>
            <w:r w:rsidRPr="00BA7872">
              <w:t xml:space="preserve">- стеновые материалы, </w:t>
            </w:r>
            <w:proofErr w:type="gramStart"/>
            <w:r w:rsidRPr="00BA7872">
              <w:t>млн</w:t>
            </w:r>
            <w:proofErr w:type="gramEnd"/>
            <w:r w:rsidRPr="00BA7872">
              <w:t xml:space="preserve"> шт. условного кирпича;</w:t>
            </w:r>
          </w:p>
          <w:p w:rsidR="00BA7872" w:rsidRPr="00BA7872" w:rsidRDefault="00BA7872">
            <w:pPr>
              <w:pStyle w:val="ConsPlusNormal"/>
            </w:pPr>
            <w:r w:rsidRPr="00BA7872">
              <w:t>- конструкции и детали сборные железобетонные, тыс. куб. м;</w:t>
            </w:r>
          </w:p>
          <w:p w:rsidR="00BA7872" w:rsidRPr="00BA7872" w:rsidRDefault="00BA7872">
            <w:pPr>
              <w:pStyle w:val="ConsPlusNormal"/>
            </w:pPr>
            <w:r w:rsidRPr="00BA7872">
              <w:t>- материалы строительные нерудные (галька, гравий, щебень), тыс. куб. м.</w:t>
            </w:r>
          </w:p>
          <w:p w:rsidR="00BA7872" w:rsidRPr="00BA7872" w:rsidRDefault="00BA7872">
            <w:pPr>
              <w:pStyle w:val="ConsPlusNormal"/>
            </w:pPr>
            <w:r w:rsidRPr="00BA7872">
              <w:t>4. Степень износа основных фондов предприятий отрасли, %.</w:t>
            </w:r>
          </w:p>
          <w:p w:rsidR="00BA7872" w:rsidRPr="00BA7872" w:rsidRDefault="00BA7872">
            <w:pPr>
              <w:pStyle w:val="ConsPlusNormal"/>
            </w:pPr>
            <w:r w:rsidRPr="00BA7872">
              <w:t>5. Удовлетворение потребности строительного комплекса Калужской области в материалах, изделиях и конструкциях региональных производителей (</w:t>
            </w:r>
            <w:proofErr w:type="gramStart"/>
            <w:r w:rsidRPr="00BA7872">
              <w:t>в</w:t>
            </w:r>
            <w:proofErr w:type="gramEnd"/>
            <w:r w:rsidRPr="00BA7872">
              <w:t xml:space="preserve"> % к спросу)</w:t>
            </w:r>
          </w:p>
        </w:tc>
      </w:tr>
      <w:tr w:rsidR="00BA7872" w:rsidRPr="00BA7872">
        <w:tc>
          <w:tcPr>
            <w:tcW w:w="10771"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lastRenderedPageBreak/>
              <w:t>(строка 6 в ред. Постановления Правительства Калужской области от 09.03.2016 N 149)</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7. Сроки и этапы реализации подпрограммы</w:t>
            </w:r>
          </w:p>
        </w:tc>
        <w:tc>
          <w:tcPr>
            <w:tcW w:w="8503"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r w:rsidRPr="00BA7872">
              <w:t>2014 - 2020 годы, в два этапа, в том числе:</w:t>
            </w:r>
          </w:p>
          <w:p w:rsidR="00BA7872" w:rsidRPr="00BA7872" w:rsidRDefault="00BA7872">
            <w:pPr>
              <w:pStyle w:val="ConsPlusNormal"/>
              <w:jc w:val="both"/>
            </w:pPr>
            <w:r w:rsidRPr="00BA7872">
              <w:t>1-й этап - 2014 - 2015 годы;</w:t>
            </w:r>
          </w:p>
          <w:p w:rsidR="00BA7872" w:rsidRPr="00BA7872" w:rsidRDefault="00BA7872">
            <w:pPr>
              <w:pStyle w:val="ConsPlusNormal"/>
            </w:pPr>
            <w:r w:rsidRPr="00BA7872">
              <w:t>2-й этап - 2016 - 2020 годы</w:t>
            </w:r>
          </w:p>
        </w:tc>
      </w:tr>
      <w:tr w:rsidR="00BA7872" w:rsidRPr="00BA7872">
        <w:tc>
          <w:tcPr>
            <w:tcW w:w="2268"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8. Объемы финансирования подпрограммы за счет за счет бюджетных ассигнований</w:t>
            </w:r>
          </w:p>
        </w:tc>
        <w:tc>
          <w:tcPr>
            <w:tcW w:w="192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 (тыс. рублей)</w:t>
            </w:r>
          </w:p>
        </w:tc>
        <w:tc>
          <w:tcPr>
            <w:tcW w:w="5611"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37"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2014</w:t>
            </w:r>
          </w:p>
        </w:tc>
        <w:tc>
          <w:tcPr>
            <w:tcW w:w="737"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2015</w:t>
            </w:r>
          </w:p>
        </w:tc>
        <w:tc>
          <w:tcPr>
            <w:tcW w:w="737"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2016</w:t>
            </w:r>
          </w:p>
        </w:tc>
        <w:tc>
          <w:tcPr>
            <w:tcW w:w="850"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2017</w:t>
            </w:r>
          </w:p>
        </w:tc>
        <w:tc>
          <w:tcPr>
            <w:tcW w:w="850"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2018</w:t>
            </w:r>
          </w:p>
        </w:tc>
        <w:tc>
          <w:tcPr>
            <w:tcW w:w="850"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2019</w:t>
            </w:r>
          </w:p>
        </w:tc>
        <w:tc>
          <w:tcPr>
            <w:tcW w:w="850"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2020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9600,0</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928" w:type="dxa"/>
            <w:tcBorders>
              <w:top w:val="single" w:sz="4" w:space="0" w:color="auto"/>
              <w:left w:val="single" w:sz="4" w:space="0" w:color="auto"/>
              <w:right w:val="single" w:sz="4" w:space="0" w:color="auto"/>
            </w:tcBorders>
          </w:tcPr>
          <w:p w:rsidR="00BA7872" w:rsidRPr="00BA7872" w:rsidRDefault="00BA7872">
            <w:pPr>
              <w:pStyle w:val="ConsPlusNormal"/>
            </w:pPr>
            <w:r w:rsidRPr="00BA7872">
              <w:t>средства областного бюджета</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9600,0</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r>
      <w:tr w:rsidR="00BA7872" w:rsidRPr="00BA7872">
        <w:tc>
          <w:tcPr>
            <w:tcW w:w="10771"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8 в ред. Постановления Правительства Калужской области от 25.12.2014 N 781)</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9. Ожидаемые результаты реализации подпрограммы</w:t>
            </w:r>
          </w:p>
        </w:tc>
        <w:tc>
          <w:tcPr>
            <w:tcW w:w="8503"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количественном выражении:</w:t>
            </w:r>
          </w:p>
          <w:p w:rsidR="00BA7872" w:rsidRPr="00BA7872" w:rsidRDefault="00BA7872">
            <w:pPr>
              <w:pStyle w:val="ConsPlusNormal"/>
            </w:pPr>
            <w:r w:rsidRPr="00BA7872">
              <w:t>- создание производственных мощностей, обеспечивающих насыщение регионального строительного рынка доступными по стоимости, по качеству и надежности строительными материалами, изделиями и конструкциями до 100% потребности строительного комплекса;</w:t>
            </w:r>
          </w:p>
          <w:p w:rsidR="00BA7872" w:rsidRPr="00BA7872" w:rsidRDefault="00BA7872">
            <w:pPr>
              <w:pStyle w:val="ConsPlusNormal"/>
            </w:pPr>
            <w:r w:rsidRPr="00BA7872">
              <w:t>- создание не менее 700 новых рабочих мест;</w:t>
            </w:r>
          </w:p>
          <w:p w:rsidR="00BA7872" w:rsidRPr="00BA7872" w:rsidRDefault="00BA7872">
            <w:pPr>
              <w:pStyle w:val="ConsPlusNormal"/>
            </w:pPr>
            <w:r w:rsidRPr="00BA7872">
              <w:t>в качественном выражении:</w:t>
            </w:r>
          </w:p>
          <w:p w:rsidR="00BA7872" w:rsidRPr="00BA7872" w:rsidRDefault="00BA7872">
            <w:pPr>
              <w:pStyle w:val="ConsPlusNormal"/>
            </w:pPr>
            <w:r w:rsidRPr="00BA7872">
              <w:t xml:space="preserve">- улучшение условий труда и </w:t>
            </w:r>
            <w:proofErr w:type="gramStart"/>
            <w:r w:rsidRPr="00BA7872">
              <w:t>повышении</w:t>
            </w:r>
            <w:proofErr w:type="gramEnd"/>
            <w:r w:rsidRPr="00BA7872">
              <w:t xml:space="preserve"> культуры производства в результате внедрения новых технологий в производство;</w:t>
            </w:r>
          </w:p>
          <w:p w:rsidR="00BA7872" w:rsidRPr="00BA7872" w:rsidRDefault="00BA7872">
            <w:pPr>
              <w:pStyle w:val="ConsPlusNormal"/>
            </w:pPr>
            <w:r w:rsidRPr="00BA7872">
              <w:lastRenderedPageBreak/>
              <w:t>- обеспечение инвестиционной привлекательности строительного комплекса Калужской области;</w:t>
            </w:r>
          </w:p>
          <w:p w:rsidR="00BA7872" w:rsidRPr="00BA7872" w:rsidRDefault="00BA7872">
            <w:pPr>
              <w:pStyle w:val="ConsPlusNormal"/>
            </w:pPr>
            <w:r w:rsidRPr="00BA7872">
              <w:t>- повышение инновационной активности организаций строительного комплекса Калужской области;</w:t>
            </w:r>
          </w:p>
          <w:p w:rsidR="00BA7872" w:rsidRPr="00BA7872" w:rsidRDefault="00BA7872">
            <w:pPr>
              <w:pStyle w:val="ConsPlusNormal"/>
            </w:pPr>
            <w:r w:rsidRPr="00BA7872">
              <w:t>- обновление основных фондов предприятий, осуществляющих производство строительных материалов, изделий и конструкций;</w:t>
            </w:r>
          </w:p>
          <w:p w:rsidR="00BA7872" w:rsidRPr="00BA7872" w:rsidRDefault="00BA7872">
            <w:pPr>
              <w:pStyle w:val="ConsPlusNormal"/>
            </w:pPr>
            <w:r w:rsidRPr="00BA7872">
              <w:t>- выход организаций строительного комплекса Калужской области на межрегиональный рынок строительных материалов, изделий, конструкций, услуг, что, в свою очередь, обеспечит их дальнейшее поступательное развитие;</w:t>
            </w:r>
          </w:p>
          <w:p w:rsidR="00BA7872" w:rsidRPr="00BA7872" w:rsidRDefault="00BA7872">
            <w:pPr>
              <w:pStyle w:val="ConsPlusNormal"/>
            </w:pPr>
            <w:r w:rsidRPr="00BA7872">
              <w:t xml:space="preserve">- обеспечение высококачественными, </w:t>
            </w:r>
            <w:proofErr w:type="spellStart"/>
            <w:r w:rsidRPr="00BA7872">
              <w:t>энергоэффективными</w:t>
            </w:r>
            <w:proofErr w:type="spellEnd"/>
            <w:r w:rsidRPr="00BA7872">
              <w:t xml:space="preserve"> и энергосберегающими строительными материалами и конструкциями объектов, возводимых в соответствии с программой жилищного строительства, а также развитие промышленных и инфраструктурных объектов;</w:t>
            </w:r>
          </w:p>
          <w:p w:rsidR="00BA7872" w:rsidRPr="00BA7872" w:rsidRDefault="00BA7872">
            <w:pPr>
              <w:pStyle w:val="ConsPlusNormal"/>
            </w:pPr>
            <w:r w:rsidRPr="00BA7872">
              <w:t>- размещение произво</w:t>
            </w:r>
            <w:proofErr w:type="gramStart"/>
            <w:r w:rsidRPr="00BA7872">
              <w:t>дств стр</w:t>
            </w:r>
            <w:proofErr w:type="gramEnd"/>
            <w:r w:rsidRPr="00BA7872">
              <w:t>оительных материалов, изделий, конструкций вблизи расположения общераспространенных полезных ископаемых, лесосырьевых ресурсов благоприятно повлияет на социально-экономическое развитие ряда муниципальных образований с недостаточно развитой промышленностью, в том числе на юге и западе Калужской области</w:t>
            </w:r>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bookmarkStart w:id="19" w:name="Par2592"/>
      <w:bookmarkEnd w:id="19"/>
      <w:r w:rsidRPr="00BA7872">
        <w:t xml:space="preserve">&lt;*&gt; Формат подпрограммы соответствует формату методических рекомендаций по разработке </w:t>
      </w:r>
      <w:proofErr w:type="gramStart"/>
      <w:r w:rsidRPr="00BA7872">
        <w:t>программы развития предприятий промышленности строительных материалов</w:t>
      </w:r>
      <w:proofErr w:type="gramEnd"/>
      <w:r w:rsidRPr="00BA7872">
        <w:t xml:space="preserve"> и индустриального домостроения субъекта Российской Федерации до 2020 года, утвержденного Министерством регионального развития Российской Федерации.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1. Характеристика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Вводная</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Калужская область имеет ряд конкурентных преимуще</w:t>
      </w:r>
      <w:proofErr w:type="gramStart"/>
      <w:r w:rsidRPr="00BA7872">
        <w:t>ств ср</w:t>
      </w:r>
      <w:proofErr w:type="gramEnd"/>
      <w:r w:rsidRPr="00BA7872">
        <w:t>еди многих регионов России. Это не только ее выгодное географическое положение, но и низкие риски инвестирования, предоставление налоговых льгот и субсидий, конкурентоспособные тарифы на услуги естественных монополий, административная поддержка органов государственной власти Калужской области.</w:t>
      </w:r>
    </w:p>
    <w:p w:rsidR="00BA7872" w:rsidRPr="00BA7872" w:rsidRDefault="00BA7872" w:rsidP="00BA7872">
      <w:pPr>
        <w:pStyle w:val="ConsPlusNormal"/>
        <w:ind w:firstLine="540"/>
        <w:jc w:val="both"/>
      </w:pPr>
      <w:r w:rsidRPr="00BA7872">
        <w:t>Постановлением Правительства Калужской области от 29.06.2009 N 250 одобрена Стратегия долгосрочного социально-экономического развития Калужской области до 2030 года, которая, используя преимущества области и приоритеты Российской Федерации, определяет созидательный вектор развития Калужской области.</w:t>
      </w:r>
    </w:p>
    <w:p w:rsidR="00BA7872" w:rsidRPr="00BA7872" w:rsidRDefault="00BA7872" w:rsidP="00BA7872">
      <w:pPr>
        <w:pStyle w:val="ConsPlusNormal"/>
        <w:ind w:firstLine="540"/>
        <w:jc w:val="both"/>
      </w:pPr>
      <w:r w:rsidRPr="00BA7872">
        <w:t>Суть стратегии Калужской области - развитие на основе капитализации среды, инновационной активности и привлечения на территорию региона новых жителей. Стратегическим приоритетом социально-экономического развития Калужской области является использование экономического роста для обеспечения достойного качества жизни населения.</w:t>
      </w:r>
    </w:p>
    <w:p w:rsidR="00BA7872" w:rsidRPr="00BA7872" w:rsidRDefault="00BA7872" w:rsidP="00BA7872">
      <w:pPr>
        <w:pStyle w:val="ConsPlusNormal"/>
        <w:ind w:firstLine="540"/>
        <w:jc w:val="both"/>
      </w:pPr>
      <w:r w:rsidRPr="00BA7872">
        <w:t>Одним из ключевых решений в инвестиционной политике области стало создание специальных площадок - "индустриальных парков". Инвестору передается подготовленная земельная площадка, обеспеченная всем необходимым: газом, водой, транспортно-логистической инфраструктурой и т.п.</w:t>
      </w:r>
    </w:p>
    <w:p w:rsidR="00BA7872" w:rsidRPr="00BA7872" w:rsidRDefault="00BA7872" w:rsidP="00BA7872">
      <w:pPr>
        <w:pStyle w:val="ConsPlusNormal"/>
        <w:ind w:firstLine="540"/>
        <w:jc w:val="both"/>
      </w:pPr>
      <w:r w:rsidRPr="00BA7872">
        <w:t>Всесторонняя поддержка инвестора на протяжении всего времени реализации его проекта, включая предоставление инвестору налоговых льгот, является частью современных условий глобальной конкуренции за инвестиционные потоки.</w:t>
      </w:r>
    </w:p>
    <w:p w:rsidR="00BA7872" w:rsidRPr="00BA7872" w:rsidRDefault="00BA7872" w:rsidP="00BA7872">
      <w:pPr>
        <w:pStyle w:val="ConsPlusNormal"/>
        <w:ind w:firstLine="540"/>
        <w:jc w:val="both"/>
      </w:pPr>
      <w:r w:rsidRPr="00BA7872">
        <w:t>Ориентируясь на диверсификацию экономики, Правительство Калужской области стремится к созданию кластеров различной направленности. Стратегией социально-экономического развития Калужской области до 2030 года намечена реализация следующих основных кластеров: автомобилестроительного, фармацевтики и биотехнологий, транспортно-логистического, туристско-рекреационного, а также кластера жизнеобеспечения и развития среды.</w:t>
      </w:r>
    </w:p>
    <w:p w:rsidR="00BA7872" w:rsidRPr="00BA7872" w:rsidRDefault="00BA7872" w:rsidP="00BA7872">
      <w:pPr>
        <w:pStyle w:val="ConsPlusNormal"/>
        <w:ind w:firstLine="540"/>
        <w:jc w:val="both"/>
      </w:pPr>
      <w:r w:rsidRPr="00BA7872">
        <w:t>Обозначены три фактора, благоприятствующие формированию кластера жизнеобеспечения, который будет включать элементы технологии "нового расселения" и обеспечивать рост качества среды на территории, в том числе:</w:t>
      </w:r>
    </w:p>
    <w:p w:rsidR="00BA7872" w:rsidRPr="00BA7872" w:rsidRDefault="00BA7872" w:rsidP="00BA7872">
      <w:pPr>
        <w:pStyle w:val="ConsPlusNormal"/>
        <w:ind w:firstLine="540"/>
        <w:jc w:val="both"/>
      </w:pPr>
      <w:r w:rsidRPr="00BA7872">
        <w:t xml:space="preserve">- создание системного </w:t>
      </w:r>
      <w:proofErr w:type="spellStart"/>
      <w:r w:rsidRPr="00BA7872">
        <w:t>девелопмента</w:t>
      </w:r>
      <w:proofErr w:type="spellEnd"/>
      <w:r w:rsidRPr="00BA7872">
        <w:t xml:space="preserve"> в формирующихся зонах нового расселения, который помимо традиционной подготовки земельных участков вовлечен в разработку и внедрение систем автономного обеспечения - </w:t>
      </w:r>
      <w:proofErr w:type="spellStart"/>
      <w:r w:rsidRPr="00BA7872">
        <w:t>энерго</w:t>
      </w:r>
      <w:proofErr w:type="spellEnd"/>
      <w:r w:rsidRPr="00BA7872">
        <w:t>- и водоснабжения, экологической очистки и других;</w:t>
      </w:r>
    </w:p>
    <w:p w:rsidR="00BA7872" w:rsidRPr="00BA7872" w:rsidRDefault="00BA7872" w:rsidP="00BA7872">
      <w:pPr>
        <w:pStyle w:val="ConsPlusNormal"/>
        <w:ind w:firstLine="540"/>
        <w:jc w:val="both"/>
      </w:pPr>
      <w:r w:rsidRPr="00BA7872">
        <w:t>- рост и повышение качества производства строительных материалов;</w:t>
      </w:r>
    </w:p>
    <w:p w:rsidR="00BA7872" w:rsidRPr="00BA7872" w:rsidRDefault="00BA7872" w:rsidP="00BA7872">
      <w:pPr>
        <w:pStyle w:val="ConsPlusNormal"/>
        <w:ind w:firstLine="540"/>
        <w:jc w:val="both"/>
      </w:pPr>
      <w:r w:rsidRPr="00BA7872">
        <w:t>- организацию комплексной торговой и сервисной инфраструктуры вокруг зон "нового расселения", включая образовательные, медицинские, торговые, информационные, досуговые и иные элементы, а также построение сети туристско-рекреационных услуг.</w:t>
      </w:r>
    </w:p>
    <w:p w:rsidR="00BA7872" w:rsidRPr="00BA7872" w:rsidRDefault="00BA7872" w:rsidP="00BA7872">
      <w:pPr>
        <w:pStyle w:val="ConsPlusNormal"/>
        <w:ind w:firstLine="540"/>
        <w:jc w:val="both"/>
      </w:pPr>
      <w:r w:rsidRPr="00BA7872">
        <w:t xml:space="preserve">Формирование в региональной экономике сегмента территориального развития и жизнеобеспечения, включающего в себя системный </w:t>
      </w:r>
      <w:proofErr w:type="spellStart"/>
      <w:r w:rsidRPr="00BA7872">
        <w:t>девелопмент</w:t>
      </w:r>
      <w:proofErr w:type="spellEnd"/>
      <w:r w:rsidRPr="00BA7872">
        <w:t xml:space="preserve"> земли, жилищное строительство, производство стройматериалов, производство пищевых продуктов, оказание торговых, транспортных, туристических, коммунальных услуг, обеспечит мультипликативный эффект в развитии региона.</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Анализ социально-экономического развития Калужской области</w:t>
      </w:r>
    </w:p>
    <w:p w:rsidR="00BA7872" w:rsidRPr="00BA7872" w:rsidRDefault="00BA7872" w:rsidP="00BA7872">
      <w:pPr>
        <w:pStyle w:val="ConsPlusNormal"/>
        <w:jc w:val="center"/>
      </w:pPr>
      <w:r w:rsidRPr="00BA7872">
        <w:t>на период до 2020 года</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 течение последнего десятилетия Калужская область вышла из состава дотационных субъектов Российской Федерации. Сегодня Калужская область является динамично развивающимся регионом. Масштабная модернизация экономики, использование передовых технологий производства и эффективная политика областного Правительства в сфере привлечения инвестиций - составляющие достигнутых успехов в социально-экономическом развитии.</w:t>
      </w:r>
    </w:p>
    <w:p w:rsidR="00BA7872" w:rsidRPr="00BA7872" w:rsidRDefault="00BA7872" w:rsidP="00BA7872">
      <w:pPr>
        <w:pStyle w:val="ConsPlusNormal"/>
        <w:ind w:firstLine="540"/>
        <w:jc w:val="both"/>
      </w:pPr>
      <w:r w:rsidRPr="00BA7872">
        <w:t>Активное развитие экономики области подтверждается ростом ВРП, который является показателем, отражающим конечный результат деятельности всех секторов экономики региона. За 9 последних лет ВРП на душу населения в Калужской области увеличился в 5,2 раза (по России - в 4,6 раза).</w:t>
      </w:r>
    </w:p>
    <w:p w:rsidR="00BA7872" w:rsidRPr="00BA7872" w:rsidRDefault="00BA7872" w:rsidP="00BA7872">
      <w:pPr>
        <w:pStyle w:val="ConsPlusNormal"/>
        <w:ind w:firstLine="540"/>
        <w:jc w:val="both"/>
      </w:pPr>
      <w:r w:rsidRPr="00BA7872">
        <w:lastRenderedPageBreak/>
        <w:t xml:space="preserve">Калужская область является практически единственным регионом в России, на территории которого за последние 9 лет открыто 33 новых производства, в том числе более 20 крупных промышленных предприятий, на которых выпускается высокотехнологичная продукция: автомобили и </w:t>
      </w:r>
      <w:proofErr w:type="spellStart"/>
      <w:r w:rsidRPr="00BA7872">
        <w:t>автокомпоненты</w:t>
      </w:r>
      <w:proofErr w:type="spellEnd"/>
      <w:r w:rsidRPr="00BA7872">
        <w:t>, телевизоры, строительные материалы нового поколения и другие товары.</w:t>
      </w:r>
    </w:p>
    <w:p w:rsidR="00BA7872" w:rsidRPr="00BA7872" w:rsidRDefault="00BA7872" w:rsidP="00BA7872">
      <w:pPr>
        <w:pStyle w:val="ConsPlusNormal"/>
        <w:ind w:firstLine="540"/>
        <w:jc w:val="both"/>
      </w:pPr>
      <w:r w:rsidRPr="00BA7872">
        <w:t>В Калужскую область пришли ведущие мировые производители, такие как "Фольксваген", "Вольво", "Нестле", "Самсунг", "Пежо Ситроен", "</w:t>
      </w:r>
      <w:proofErr w:type="spellStart"/>
      <w:r w:rsidRPr="00BA7872">
        <w:t>Л'Ореаль</w:t>
      </w:r>
      <w:proofErr w:type="spellEnd"/>
      <w:r w:rsidRPr="00BA7872">
        <w:t xml:space="preserve">", американская корпорация </w:t>
      </w:r>
      <w:proofErr w:type="spellStart"/>
      <w:r w:rsidRPr="00BA7872">
        <w:t>General</w:t>
      </w:r>
      <w:proofErr w:type="spellEnd"/>
      <w:r w:rsidRPr="00BA7872">
        <w:t xml:space="preserve"> </w:t>
      </w:r>
      <w:proofErr w:type="spellStart"/>
      <w:r w:rsidRPr="00BA7872">
        <w:t>Electric</w:t>
      </w:r>
      <w:proofErr w:type="spellEnd"/>
      <w:r w:rsidRPr="00BA7872">
        <w:t xml:space="preserve"> </w:t>
      </w:r>
      <w:proofErr w:type="spellStart"/>
      <w:r w:rsidRPr="00BA7872">
        <w:t>Energy</w:t>
      </w:r>
      <w:proofErr w:type="spellEnd"/>
      <w:r w:rsidRPr="00BA7872">
        <w:t>, "</w:t>
      </w:r>
      <w:proofErr w:type="spellStart"/>
      <w:r w:rsidRPr="00BA7872">
        <w:t>Гримме</w:t>
      </w:r>
      <w:proofErr w:type="spellEnd"/>
      <w:r w:rsidRPr="00BA7872">
        <w:t>", "</w:t>
      </w:r>
      <w:proofErr w:type="spellStart"/>
      <w:r w:rsidRPr="00BA7872">
        <w:t>Лемкен</w:t>
      </w:r>
      <w:proofErr w:type="spellEnd"/>
      <w:r w:rsidRPr="00BA7872">
        <w:t>" и другие. Крупнейшие транснациональные компании привнесли в промышленный комплекс региона новые технологии. В результате реализации инвестиционных проектов созданы новые современные рабочие места, происходит рост заработной платы. Объем промышленного производства увеличился в 3,4 раза. При этом около половины промышленной продукции является конкурентоспособной на мировом рынке.</w:t>
      </w:r>
    </w:p>
    <w:p w:rsidR="00BA7872" w:rsidRPr="00BA7872" w:rsidRDefault="00BA7872" w:rsidP="00BA7872">
      <w:pPr>
        <w:pStyle w:val="ConsPlusNormal"/>
        <w:ind w:firstLine="540"/>
        <w:jc w:val="both"/>
      </w:pPr>
      <w:r w:rsidRPr="00BA7872">
        <w:t>Калужская область продолжает наращивать приток инвестиций на свою территорию, в том числе прямых иностранных. За последние пять лет ввод общей площади жилья в Калужской области составил 2074 тыс. квадратных метров, что составляет 8,3% от общей площади жилищного фонда, сформировавшегося к концу 2009 года (по Российской Федерации - 7,7%).</w:t>
      </w:r>
    </w:p>
    <w:p w:rsidR="00BA7872" w:rsidRPr="00BA7872" w:rsidRDefault="00BA7872" w:rsidP="00BA7872">
      <w:pPr>
        <w:pStyle w:val="ConsPlusNormal"/>
        <w:ind w:firstLine="540"/>
        <w:jc w:val="both"/>
      </w:pPr>
      <w:r w:rsidRPr="00BA7872">
        <w:t>В 2012 году на территории Калужской области введено 612,8 тыс. квадратных метров жилых домов, или 102,4% к уровню 2011 года.</w:t>
      </w:r>
    </w:p>
    <w:p w:rsidR="00BA7872" w:rsidRPr="00BA7872" w:rsidRDefault="00BA7872" w:rsidP="00BA7872">
      <w:pPr>
        <w:pStyle w:val="ConsPlusNormal"/>
        <w:ind w:firstLine="540"/>
        <w:jc w:val="both"/>
      </w:pPr>
      <w:r w:rsidRPr="00BA7872">
        <w:t>Потенциальная потребность населения, проживающего на территории Калужской области, в улучшении жилищных условий оценивается в размере 3500 тыс. квадратных метров общей площади жилья, в том числе:</w:t>
      </w:r>
    </w:p>
    <w:p w:rsidR="00BA7872" w:rsidRPr="00BA7872" w:rsidRDefault="00BA7872" w:rsidP="00BA7872">
      <w:pPr>
        <w:pStyle w:val="ConsPlusNormal"/>
        <w:ind w:firstLine="540"/>
        <w:jc w:val="both"/>
      </w:pPr>
      <w:r w:rsidRPr="00BA7872">
        <w:t>- 1303 тыс. квадратных метров - на замену ветхого и аварийного жилищного фонда;</w:t>
      </w:r>
    </w:p>
    <w:p w:rsidR="00BA7872" w:rsidRPr="00BA7872" w:rsidRDefault="00BA7872" w:rsidP="00BA7872">
      <w:pPr>
        <w:pStyle w:val="ConsPlusNormal"/>
        <w:ind w:firstLine="540"/>
        <w:jc w:val="both"/>
      </w:pPr>
      <w:r w:rsidRPr="00BA7872">
        <w:t>- 969 тыс. квадратных метров - на предоставление жилья гражданам, остро нуждающимся в улучшении жилищных условий.</w:t>
      </w:r>
    </w:p>
    <w:p w:rsidR="00BA7872" w:rsidRPr="00BA7872" w:rsidRDefault="00BA7872" w:rsidP="00BA7872">
      <w:pPr>
        <w:pStyle w:val="ConsPlusNormal"/>
        <w:ind w:firstLine="540"/>
        <w:jc w:val="both"/>
      </w:pPr>
      <w:r w:rsidRPr="00BA7872">
        <w:t>Оценка прогнозных потребностей населения в улучшении жилищных условий, основанная на социологических исследованиях, показывает, что около 60% населения Калужской области не удовлетворены своими жилищными условиями.</w:t>
      </w:r>
    </w:p>
    <w:p w:rsidR="00BA7872" w:rsidRPr="00BA7872" w:rsidRDefault="00BA7872" w:rsidP="00BA7872">
      <w:pPr>
        <w:pStyle w:val="ConsPlusNormal"/>
        <w:ind w:firstLine="540"/>
        <w:jc w:val="both"/>
      </w:pPr>
      <w:r w:rsidRPr="00BA7872">
        <w:t>В соответствии с жилищной программой, принятой в Калужской области, с 2016 года предстоит ежегодно вводить в эксплуатацию около 1 млн. квадратных метров жилья, исходя из норматива 1 квадратный метр жилья на одного жителя региона.</w:t>
      </w:r>
    </w:p>
    <w:p w:rsidR="00BA7872" w:rsidRPr="00BA7872" w:rsidRDefault="00BA7872" w:rsidP="00BA7872">
      <w:pPr>
        <w:pStyle w:val="ConsPlusNormal"/>
        <w:ind w:firstLine="540"/>
        <w:jc w:val="both"/>
      </w:pPr>
      <w:r w:rsidRPr="00BA7872">
        <w:t>Организация массового жилищного строительства требует развития стройиндустрии и промышленности строительных материалов, применения новых технологий в строительстве и новых строительных материалов, поддержки свободной конкуренции между частными коммерческими и некоммерческими застройщиками.</w:t>
      </w:r>
    </w:p>
    <w:p w:rsidR="00BA7872" w:rsidRPr="00BA7872" w:rsidRDefault="00BA7872" w:rsidP="00BA7872">
      <w:pPr>
        <w:pStyle w:val="ConsPlusNormal"/>
        <w:ind w:firstLine="540"/>
        <w:jc w:val="both"/>
      </w:pPr>
      <w:r w:rsidRPr="00BA7872">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с высокими доходами. Основными причинами низкого платежеспособного спроса на жилье является недостаточная 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 Однако даже ограниченный платежеспособный спрос населения на жилье превышает предложение жилья на рынке и приводит к постоянному росту цен на него.</w:t>
      </w:r>
    </w:p>
    <w:p w:rsidR="00BA7872" w:rsidRPr="00BA7872" w:rsidRDefault="00BA7872" w:rsidP="00BA7872">
      <w:pPr>
        <w:pStyle w:val="ConsPlusNormal"/>
        <w:ind w:firstLine="540"/>
        <w:jc w:val="both"/>
      </w:pPr>
      <w:r w:rsidRPr="00BA7872">
        <w:t xml:space="preserve">В Калужской области за счет средств областного бюджета предусмотрены меры государственной поддержки жилищного строительства, в том числе жилья </w:t>
      </w:r>
      <w:proofErr w:type="spellStart"/>
      <w:r w:rsidRPr="00BA7872">
        <w:t>экономкласса</w:t>
      </w:r>
      <w:proofErr w:type="spellEnd"/>
      <w:r w:rsidRPr="00BA7872">
        <w:t>. Кроме того, определены приоритетные проекты комплексного освоения и развития территорий в целях развития жилищного строительства.</w:t>
      </w:r>
    </w:p>
    <w:p w:rsidR="00BA7872" w:rsidRPr="00BA7872" w:rsidRDefault="00BA7872" w:rsidP="00BA7872">
      <w:pPr>
        <w:pStyle w:val="ConsPlusNormal"/>
        <w:ind w:firstLine="540"/>
        <w:jc w:val="both"/>
      </w:pPr>
      <w:r w:rsidRPr="00BA7872">
        <w:t xml:space="preserve">В рамках реализации жилищной программы в Калужской области будет осуществляться строительство жилищных комплексов со всей необходимой социальной инфраструктурой, в том числе в непосредственной близости от индустриальных и технопарков Калужской области. Как пример, на условиях государственно-частного партнерства при </w:t>
      </w:r>
      <w:proofErr w:type="spellStart"/>
      <w:r w:rsidRPr="00BA7872">
        <w:t>софинансировании</w:t>
      </w:r>
      <w:proofErr w:type="spellEnd"/>
      <w:r w:rsidRPr="00BA7872">
        <w:t xml:space="preserve"> Инвестиционного фонда Российской Федерации в Калужской области реализуется региональный инвестиционный проект "Массовая малоэтажная застройка </w:t>
      </w:r>
      <w:proofErr w:type="gramStart"/>
      <w:r w:rsidRPr="00BA7872">
        <w:t>в</w:t>
      </w:r>
      <w:proofErr w:type="gramEnd"/>
      <w:r w:rsidRPr="00BA7872">
        <w:t xml:space="preserve"> </w:t>
      </w:r>
      <w:proofErr w:type="gramStart"/>
      <w:r w:rsidRPr="00BA7872">
        <w:t>с</w:t>
      </w:r>
      <w:proofErr w:type="gramEnd"/>
      <w:r w:rsidRPr="00BA7872">
        <w:t xml:space="preserve">. Воскресенском </w:t>
      </w:r>
      <w:proofErr w:type="spellStart"/>
      <w:r w:rsidRPr="00BA7872">
        <w:t>Ферзиковского</w:t>
      </w:r>
      <w:proofErr w:type="spellEnd"/>
      <w:r w:rsidRPr="00BA7872">
        <w:t xml:space="preserve"> района Калужской области". Данный поселок позиционируется как жилье </w:t>
      </w:r>
      <w:proofErr w:type="spellStart"/>
      <w:r w:rsidRPr="00BA7872">
        <w:t>экономкласса</w:t>
      </w:r>
      <w:proofErr w:type="spellEnd"/>
      <w:r w:rsidRPr="00BA7872">
        <w:t>, доступное среднестатистическому жителю г. Калуги и Калужской области. По проекту будет осуществлено строительство 1500 малоэтажных жилых домов общей площадью около 130 тыс. квадратных метров, а также создание полной социальной инфраструктуры.</w:t>
      </w:r>
    </w:p>
    <w:p w:rsidR="00BA7872" w:rsidRPr="00BA7872" w:rsidRDefault="00BA7872" w:rsidP="00BA7872">
      <w:pPr>
        <w:pStyle w:val="ConsPlusNormal"/>
        <w:ind w:firstLine="540"/>
        <w:jc w:val="both"/>
      </w:pPr>
      <w:r w:rsidRPr="00BA7872">
        <w:t>Большая часть жилищного строительства в Калужской области финансируется непосредственно за счет средств населения. В последние годы для возведения индивидуальных домов применяются новые строительные технологии и материалы. Удельный вес общей площади индивидуальных жилых домов, построенных из камня, включая панельные, блочные и монолитные, остался неизменным, из кирпича - снизился почти в два раза, что свидетельствует о разнообразии появившихся строительных материалов.</w:t>
      </w:r>
    </w:p>
    <w:p w:rsidR="00BA7872" w:rsidRPr="00BA7872" w:rsidRDefault="00BA7872" w:rsidP="00BA7872">
      <w:pPr>
        <w:pStyle w:val="ConsPlusNormal"/>
        <w:ind w:firstLine="540"/>
        <w:jc w:val="both"/>
      </w:pPr>
      <w:r w:rsidRPr="00BA7872">
        <w:t xml:space="preserve">Приоритетной задачей в деятельности Правительства Калужской области является создание условий и мотиваций для ведения здорового образа жизни населением путем развития массовой физической </w:t>
      </w:r>
      <w:r w:rsidRPr="00BA7872">
        <w:lastRenderedPageBreak/>
        <w:t xml:space="preserve">культуры и эффективной системы физкультурно-спортивного воспитания. С этой целью в Калужской области проводится масштабная работа по развитию материально-технической базы для занятий населения области массовым спортом в образовательных, спортивных учреждениях и клубах по месту жительства путем строительства физкультурно-оздоровительных комплексов и плоскостных игровых спортивных сооружений. К 2015 году количество регулярно функционирующих спортивных сооружений увеличится более чем на 100 единиц. Предъявляемые требования к строительству указанных объектов - максимальная надежность, экономичность, </w:t>
      </w:r>
      <w:proofErr w:type="spellStart"/>
      <w:r w:rsidRPr="00BA7872">
        <w:t>экологичность</w:t>
      </w:r>
      <w:proofErr w:type="spellEnd"/>
      <w:r w:rsidRPr="00BA7872">
        <w:t xml:space="preserve"> и безопасность, что соответственно требует применения новых строительных технологий и материалов.</w:t>
      </w:r>
    </w:p>
    <w:p w:rsidR="00BA7872" w:rsidRPr="00BA7872" w:rsidRDefault="00BA7872" w:rsidP="00BA7872">
      <w:pPr>
        <w:pStyle w:val="ConsPlusNormal"/>
        <w:ind w:firstLine="540"/>
        <w:jc w:val="both"/>
      </w:pPr>
      <w:r w:rsidRPr="00BA7872">
        <w:t>Калужская область располагается в центре пересечения основных европейских и евроазиатских коммуникационных систем и включена в межрегиональную транспортную сеть европейской части Российской Федерации. По территории региона проходят важнейшие автомобильные магистрали, по которым осуществляются транзитные связи не только с соседними регионами России - Брянской, Московской, Орловской, Смоленской и Тульской областями, но и со странами ближнего зарубежья - Республикой Украина и Республикой Беларусь. Автомобильные дороги являются основой транспортной сети Калужской области. По плотности автомобильных дорог Калужская область входит в первую пятерку областей Центральной России.</w:t>
      </w:r>
    </w:p>
    <w:p w:rsidR="00BA7872" w:rsidRPr="00BA7872" w:rsidRDefault="00BA7872" w:rsidP="00BA7872">
      <w:pPr>
        <w:pStyle w:val="ConsPlusNormal"/>
        <w:ind w:firstLine="540"/>
        <w:jc w:val="both"/>
      </w:pPr>
      <w:r w:rsidRPr="00BA7872">
        <w:t>Главной проблемой дорожного хозяйства Калужской области является высокая доля автомобильных дорог общего пользования регионального или межмуниципального значения, не соответствующих нормативным требованиям к транспортно-эксплуатационным показателям. Задачами, решаемыми на территории Калужской области в сфере развития дорожного хозяйства, являются:</w:t>
      </w:r>
    </w:p>
    <w:p w:rsidR="00BA7872" w:rsidRPr="00BA7872" w:rsidRDefault="00BA7872" w:rsidP="00BA7872">
      <w:pPr>
        <w:pStyle w:val="ConsPlusNormal"/>
        <w:ind w:firstLine="540"/>
        <w:jc w:val="both"/>
      </w:pPr>
      <w:r w:rsidRPr="00BA7872">
        <w:t xml:space="preserve">- проведение ремонта и капитального ремонта существующей </w:t>
      </w:r>
      <w:proofErr w:type="gramStart"/>
      <w:r w:rsidRPr="00BA7872">
        <w:t>сети</w:t>
      </w:r>
      <w:proofErr w:type="gramEnd"/>
      <w:r w:rsidRPr="00BA7872">
        <w:t xml:space="preserve"> автомобильных дорог общего пользования в объеме не менее 200 км ежегодно;</w:t>
      </w:r>
    </w:p>
    <w:p w:rsidR="00BA7872" w:rsidRPr="00BA7872" w:rsidRDefault="00BA7872" w:rsidP="00BA7872">
      <w:pPr>
        <w:pStyle w:val="ConsPlusNormal"/>
        <w:ind w:firstLine="540"/>
        <w:jc w:val="both"/>
      </w:pPr>
      <w:r w:rsidRPr="00BA7872">
        <w:t>- строительство, реконструкция, ремонт автодорог общего пользования и межмуниципальных дорог в объеме не менее 100 км ежегодно.</w:t>
      </w:r>
    </w:p>
    <w:p w:rsidR="00BA7872" w:rsidRPr="00BA7872" w:rsidRDefault="00BA7872" w:rsidP="00BA7872">
      <w:pPr>
        <w:pStyle w:val="ConsPlusNormal"/>
        <w:ind w:firstLine="540"/>
        <w:jc w:val="both"/>
      </w:pPr>
      <w:r w:rsidRPr="00BA7872">
        <w:t>В соответствии с подпрограммой "Автомобильные дороги" федеральной целевой программы "Развитие транспортной системы России" планируется масштабная реконструкция федеральной автомобильной дороги М-3 "Украина" - от Москвы через Калугу, Брянск до границы с Украиной (на Киев). Перспективные характеристики объекта к 2020 году составят: протяженность - 489 км, категория автомобильной дороги на всем протяжении - I, из них по территории Калужской области намечено реконструировать участок протяженностью 138 км.</w:t>
      </w:r>
    </w:p>
    <w:p w:rsidR="00BA7872" w:rsidRPr="00BA7872" w:rsidRDefault="00BA7872" w:rsidP="00BA7872">
      <w:pPr>
        <w:pStyle w:val="ConsPlusNormal"/>
        <w:ind w:firstLine="540"/>
        <w:jc w:val="both"/>
      </w:pPr>
      <w:r w:rsidRPr="00BA7872">
        <w:t>При строительстве, реконструкции автомобильных дорог, возведении мостовых сооружений будут применяться новые виды техники и передовые технологии, в том числе с использованием современных методов устройства покрытий, соответствующих международным стандартам.</w:t>
      </w:r>
    </w:p>
    <w:p w:rsidR="00BA7872" w:rsidRPr="00BA7872" w:rsidRDefault="00BA7872" w:rsidP="00BA7872">
      <w:pPr>
        <w:pStyle w:val="ConsPlusNormal"/>
        <w:ind w:firstLine="540"/>
        <w:jc w:val="both"/>
      </w:pPr>
      <w:r w:rsidRPr="00BA7872">
        <w:t>Важным инфраструктурным проектом для экономики Калужской области является реконструкция аэропорта "</w:t>
      </w:r>
      <w:proofErr w:type="spellStart"/>
      <w:r w:rsidRPr="00BA7872">
        <w:t>Грабцево</w:t>
      </w:r>
      <w:proofErr w:type="spellEnd"/>
      <w:r w:rsidRPr="00BA7872">
        <w:t>" и создание на его базе международного аэропорта "Калуга".</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Анализ современного состояния производства и потребления</w:t>
      </w:r>
    </w:p>
    <w:p w:rsidR="00BA7872" w:rsidRPr="00BA7872" w:rsidRDefault="00BA7872" w:rsidP="00BA7872">
      <w:pPr>
        <w:pStyle w:val="ConsPlusNormal"/>
        <w:jc w:val="center"/>
      </w:pPr>
      <w:r w:rsidRPr="00BA7872">
        <w:t>основных видов строительных материалов в Калужской области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Промышленность строительных материалов является составной частью строительного комплекса Калужской области, а строительный комплекс занимает одну из ведущих позиций в экономическом потенциале Калужской области. Строительная деятельность, обеспечивая воспроизводство основных фондов, способствует решению социальных вопросов, развитию экономики.</w:t>
      </w:r>
    </w:p>
    <w:p w:rsidR="00BA7872" w:rsidRPr="00BA7872" w:rsidRDefault="00BA7872" w:rsidP="00BA7872">
      <w:pPr>
        <w:pStyle w:val="ConsPlusNormal"/>
        <w:ind w:firstLine="540"/>
        <w:jc w:val="both"/>
      </w:pPr>
      <w:r w:rsidRPr="00BA7872">
        <w:t>В нашем регионе функционируют предприятия промышленности, выпускающие железобетонные конструкции, стеновые материалы, быстровозводимые панельно-каркасные дома, санитарные керамические изделия, нерудные материалы и другую продукцию. Основные рынки сбыта строительных материалов, производимых в Калужской области, сосредоточены в России, а доля экспорта составляет менее 5 процентов.</w:t>
      </w:r>
    </w:p>
    <w:p w:rsidR="00BA7872" w:rsidRPr="00BA7872" w:rsidRDefault="00BA7872" w:rsidP="00BA7872">
      <w:pPr>
        <w:pStyle w:val="ConsPlusNormal"/>
        <w:ind w:firstLine="540"/>
        <w:jc w:val="both"/>
      </w:pPr>
      <w:r w:rsidRPr="00BA7872">
        <w:t>На протяжении последних лет производство основных строительных материалов напрямую зависело от изменений инвестиционной и строительной активности в Калужской области.</w:t>
      </w:r>
    </w:p>
    <w:p w:rsidR="00BA7872" w:rsidRPr="00BA7872" w:rsidRDefault="00BA7872" w:rsidP="00BA7872">
      <w:pPr>
        <w:pStyle w:val="ConsPlusNormal"/>
        <w:ind w:firstLine="540"/>
        <w:jc w:val="both"/>
      </w:pPr>
      <w:r w:rsidRPr="00BA7872">
        <w:t>На начало 2011 года потребность строительного комплекса по стеновым материалам, нерудным строительным материалам, панелям и другим конструкциям крупнопанельного домостроения удовлетворялась за счет продукции региональных производителей.</w:t>
      </w:r>
    </w:p>
    <w:p w:rsidR="00BA7872" w:rsidRPr="00BA7872" w:rsidRDefault="00BA7872" w:rsidP="00BA7872">
      <w:pPr>
        <w:pStyle w:val="ConsPlusNormal"/>
        <w:ind w:firstLine="540"/>
        <w:jc w:val="both"/>
      </w:pPr>
      <w:r w:rsidRPr="00BA7872">
        <w:t>Для обеспечения ежегодного ввода в эксплуатацию около 1 млн. квадратных метров жилья промышленностью строительных материалов Калужской области должно быть увеличено к 2016 году производство стеновых материалов в 1,4 раза и железобетонных изделий в 1,6 раза за счет модернизации действующих и создания новых современных предприятий. Решению этой задачи будет способствовать организация производства цемента на территории Калужской области, что позволит снизить стоимость железобетонных изделий, других строительных материалов, а также строительных работ, производимых в регионе.</w:t>
      </w:r>
    </w:p>
    <w:p w:rsidR="00BA7872" w:rsidRPr="00BA7872" w:rsidRDefault="00BA7872" w:rsidP="00BA7872">
      <w:pPr>
        <w:pStyle w:val="ConsPlusNormal"/>
        <w:ind w:firstLine="540"/>
        <w:jc w:val="both"/>
      </w:pPr>
      <w:r w:rsidRPr="00BA7872">
        <w:lastRenderedPageBreak/>
        <w:t>Значительные резервы развития производства строительных материалов заложены в современном крупнопанельном домостроении. В середине 80-х годов прошлого века домостроительные комбинаты региона ежегодно производили комплекты жилых домов общей площадью около 500 тыс. квадратных метров. За прошедший период мощности крупнопанельного домостроения снизились в 25 раз. Причина заключается в стереотипах о недостаточной комфортности крупнопанельных зданий. Вместе с тем, как отметили делегаты Всероссийского съезда директоров предприятий строительных материалов (апрель 2011 года, г. Казань), разработаны новые серии крупнопанельных домов, не уступающие по комфортности жилым домам из кирпича. При этом стоимость квартир в крупнопанельном доме на 20 - 25% ниже, чем в доме, построенном из кирпича, что позволяет увеличивать возможности приобретения жилья для большой части населения области. Поэтому в Калужской области актуально восстановление сохранившихся домостроительных мощностей, а также создание новых современных предприятий крупнопанельного домостроения.</w:t>
      </w:r>
    </w:p>
    <w:p w:rsidR="00BA7872" w:rsidRPr="00BA7872" w:rsidRDefault="00BA7872" w:rsidP="00BA7872">
      <w:pPr>
        <w:pStyle w:val="ConsPlusNormal"/>
        <w:ind w:firstLine="540"/>
        <w:jc w:val="both"/>
      </w:pPr>
      <w:r w:rsidRPr="00BA7872">
        <w:t>В Калужской области имеется значительный потенциал для дальнейшего развития домостроения за счет использования возобновляемого ресурса - древесины. Неиспользованный объем древесных ресурсов - источника самого экологически чистого строительного материала - составляет в регионе около 1,5 млн. кубических метров в год. По данным специалистов фирмы "МП "ДОМ" (г. Балабаново Калужской области), древесина остается основным материалом в малоэтажном домостроении. Доля деревянных конструкций и деталей в стоимости комплекта материалов для строительства малоэтажного дома составляет, в зависимости от вида стеновых конструкций, от 40 до 70 процентов. Для создания 1 кв. метра общей площади бревенчатого или брусчатого дома расходуется в среднем 1 кубический метр деловой древесины. Деревянные дома на 25 - 30% дешевле кирпичных зданий.</w:t>
      </w:r>
    </w:p>
    <w:p w:rsidR="00BA7872" w:rsidRPr="00BA7872" w:rsidRDefault="00BA7872" w:rsidP="00BA7872">
      <w:pPr>
        <w:pStyle w:val="ConsPlusNormal"/>
        <w:ind w:firstLine="540"/>
        <w:jc w:val="both"/>
      </w:pPr>
      <w:r w:rsidRPr="00BA7872">
        <w:t xml:space="preserve">Преобладание запасов </w:t>
      </w:r>
      <w:proofErr w:type="spellStart"/>
      <w:r w:rsidRPr="00BA7872">
        <w:t>мягколиственной</w:t>
      </w:r>
      <w:proofErr w:type="spellEnd"/>
      <w:r w:rsidRPr="00BA7872">
        <w:t xml:space="preserve"> древесины сдерживает развитие деревянного домостроения в Калужской области, так как для малоэтажных домов традиционно применяется преимущественно древесина хвойных пород. Однако данная проблема может быть решена за счет применения современных методов переработки древесины лиственных пород (рациональный раскрой, режимы сушки, использование лиственных заготовок для внутренних слоев клееных конструкций и т.д.). Лиственная древесина в домостроении может быть с успехом использована для изготовления архитектурно-декоративных деталей (карнизов, подзоров, наличников и т.д.). Такие решения позволяют примерно на треть сократить потребности в хвойной древесине.</w:t>
      </w:r>
    </w:p>
    <w:p w:rsidR="00BA7872" w:rsidRPr="00BA7872" w:rsidRDefault="00BA7872" w:rsidP="00BA7872">
      <w:pPr>
        <w:pStyle w:val="ConsPlusNormal"/>
        <w:ind w:firstLine="540"/>
        <w:jc w:val="both"/>
      </w:pPr>
      <w:r w:rsidRPr="00BA7872">
        <w:t>В связи с изложенными аспектами дальнейшее совершенствование производства деревянных домов имеет перспективу. Интенсивность их производства будет расти за счет индустриализации деревянного домостроения. При этом необходимо учитывать динамику предпочтений на доступные малоэтажные жилища. В условиях изменяющегося спроса главной задачей для промышленных организаций станет оперативное реагирование на динамику потребностей по конкретным типам зданий. Поэтому более конкурентоспособными окажутся те предприятия, которые создадут поливариантные производства на основе гибких технологий.</w:t>
      </w:r>
    </w:p>
    <w:p w:rsidR="00BA7872" w:rsidRPr="00BA7872" w:rsidRDefault="00BA7872" w:rsidP="00BA7872">
      <w:pPr>
        <w:pStyle w:val="ConsPlusNormal"/>
        <w:ind w:firstLine="540"/>
        <w:jc w:val="both"/>
      </w:pPr>
      <w:r w:rsidRPr="00BA7872">
        <w:t>Для стимулирования малоэтажного домостроения лесные ресурсы региона целесообразно передавать в аренду хозяйствующим субъектам, осуществляющим производство деревянных строительных конструкций.</w:t>
      </w:r>
    </w:p>
    <w:p w:rsidR="00BA7872" w:rsidRPr="00BA7872" w:rsidRDefault="00BA7872" w:rsidP="00BA7872">
      <w:pPr>
        <w:pStyle w:val="ConsPlusNormal"/>
        <w:ind w:firstLine="540"/>
        <w:jc w:val="both"/>
      </w:pPr>
      <w:r w:rsidRPr="00BA7872">
        <w:t>Еще одним существенным фактором, который необходимо учитывать при развитии производства строительных материалов в Калужской области, является близость крупных рынков в других регионах. Так, до 2009 года около 40% стеновых материалов, изделий из древесины, производимых в Калужской области, поставлялось в г. Москву, Московскую область и другие области Центрального федерального округа, что способствовало межрегиональной экономической кооперации.</w:t>
      </w:r>
    </w:p>
    <w:p w:rsidR="00BA7872" w:rsidRPr="00BA7872" w:rsidRDefault="00BA7872" w:rsidP="00BA7872">
      <w:pPr>
        <w:pStyle w:val="ConsPlusNormal"/>
        <w:ind w:firstLine="540"/>
        <w:jc w:val="both"/>
      </w:pPr>
      <w:r w:rsidRPr="00BA7872">
        <w:t>Основной проблемой действующих в Калужской области предприятий промышленности строительных материалов является большая степень износа основных фондов и отсутствие в достаточном количестве собственных средств на осуществление модернизации. Поэтому основной акцент при решении задачи наращивания производственных мощностей необходимо делать на привлечение новых инвесторов.</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 xml:space="preserve">Анализ минерально-сырьевой базы промышленности </w:t>
      </w:r>
      <w:proofErr w:type="gramStart"/>
      <w:r w:rsidRPr="00BA7872">
        <w:t>строительных</w:t>
      </w:r>
      <w:proofErr w:type="gramEnd"/>
    </w:p>
    <w:p w:rsidR="00BA7872" w:rsidRPr="00BA7872" w:rsidRDefault="00BA7872" w:rsidP="00BA7872">
      <w:pPr>
        <w:pStyle w:val="ConsPlusNormal"/>
        <w:jc w:val="center"/>
      </w:pPr>
      <w:proofErr w:type="gramStart"/>
      <w:r w:rsidRPr="00BA7872">
        <w:t>материалов, расположенной на территории субъекта Российской</w:t>
      </w:r>
      <w:proofErr w:type="gramEnd"/>
    </w:p>
    <w:p w:rsidR="00BA7872" w:rsidRPr="00BA7872" w:rsidRDefault="00BA7872" w:rsidP="00BA7872">
      <w:pPr>
        <w:pStyle w:val="ConsPlusNormal"/>
        <w:jc w:val="center"/>
      </w:pPr>
      <w:r w:rsidRPr="00BA7872">
        <w:t>Федерации</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 xml:space="preserve">Благоприятным фактором для развития промышленности строительных материалов в Калужской области является наличие сырьевой базы. В Калужской области не вовлечено в эксплуатацию (по запасам) около 12 процентов глин кирпичных, 20 процентов песков строительных, 29 процентов песчано-гравийных смесей, 48 процентов камней строительных. Практически не вовлечены в разработку огнеупорные глины, </w:t>
      </w:r>
      <w:r w:rsidRPr="00BA7872">
        <w:lastRenderedPageBreak/>
        <w:t>полностью не разрабатываются тугоплавкие глины. Учитывая это, органами исполнительной власти Калужской области проводится политика по их освоению на основе государственно-частного партнерства.</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 xml:space="preserve">Состояние сырьевой базы наиболее </w:t>
      </w:r>
      <w:proofErr w:type="gramStart"/>
      <w:r w:rsidRPr="00BA7872">
        <w:t>востребованных</w:t>
      </w:r>
      <w:proofErr w:type="gramEnd"/>
      <w:r w:rsidRPr="00BA7872">
        <w:t xml:space="preserve"> строительных</w:t>
      </w:r>
    </w:p>
    <w:p w:rsidR="00BA7872" w:rsidRPr="00BA7872" w:rsidRDefault="00BA7872" w:rsidP="00BA7872">
      <w:pPr>
        <w:pStyle w:val="ConsPlusNormal"/>
        <w:jc w:val="center"/>
      </w:pPr>
      <w:r w:rsidRPr="00BA7872">
        <w:t>материалов</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964"/>
        <w:gridCol w:w="1361"/>
        <w:gridCol w:w="1077"/>
        <w:gridCol w:w="1304"/>
      </w:tblGrid>
      <w:tr w:rsidR="00BA7872" w:rsidRPr="00BA7872">
        <w:tc>
          <w:tcPr>
            <w:tcW w:w="4932"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Виды полезных ископаемых</w:t>
            </w:r>
          </w:p>
        </w:tc>
        <w:tc>
          <w:tcPr>
            <w:tcW w:w="2325"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Количество месторождений</w:t>
            </w:r>
          </w:p>
        </w:tc>
        <w:tc>
          <w:tcPr>
            <w:tcW w:w="2381"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Запасы полезных ископаемых</w:t>
            </w:r>
          </w:p>
        </w:tc>
      </w:tr>
      <w:tr w:rsidR="00BA7872" w:rsidRPr="00BA7872">
        <w:tc>
          <w:tcPr>
            <w:tcW w:w="4932"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В том числе </w:t>
            </w:r>
            <w:proofErr w:type="gramStart"/>
            <w:r w:rsidRPr="00BA7872">
              <w:t>разрабатываемые</w:t>
            </w:r>
            <w:proofErr w:type="gramEnd"/>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В том числе </w:t>
            </w:r>
            <w:proofErr w:type="gramStart"/>
            <w:r w:rsidRPr="00BA7872">
              <w:t>разрабатываемые</w:t>
            </w:r>
            <w:proofErr w:type="gramEnd"/>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Глины кирпичные, </w:t>
            </w:r>
            <w:proofErr w:type="gramStart"/>
            <w:r w:rsidRPr="00BA7872">
              <w:t>млн</w:t>
            </w:r>
            <w:proofErr w:type="gramEnd"/>
            <w:r w:rsidRPr="00BA7872">
              <w:t xml:space="preserve"> куб. м</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415,9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29,9</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Глины керамзитовые, </w:t>
            </w:r>
            <w:proofErr w:type="gramStart"/>
            <w:r w:rsidRPr="00BA7872">
              <w:t>млн</w:t>
            </w:r>
            <w:proofErr w:type="gramEnd"/>
            <w:r w:rsidRPr="00BA7872">
              <w:t xml:space="preserve"> куб. м</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101,5</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10,1</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Пески строительные и силикатные, </w:t>
            </w:r>
            <w:proofErr w:type="gramStart"/>
            <w:r w:rsidRPr="00BA7872">
              <w:t>млн</w:t>
            </w:r>
            <w:proofErr w:type="gramEnd"/>
            <w:r w:rsidRPr="00BA7872">
              <w:t xml:space="preserve"> куб. м</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372,2</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133,5</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Пески стекольные, </w:t>
            </w:r>
            <w:proofErr w:type="gramStart"/>
            <w:r w:rsidRPr="00BA7872">
              <w:t>млн</w:t>
            </w:r>
            <w:proofErr w:type="gramEnd"/>
            <w:r w:rsidRPr="00BA7872">
              <w:t xml:space="preserve"> куб. м</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6,1</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Пески формовочные, </w:t>
            </w:r>
            <w:proofErr w:type="gramStart"/>
            <w:r w:rsidRPr="00BA7872">
              <w:t>млн</w:t>
            </w:r>
            <w:proofErr w:type="gramEnd"/>
            <w:r w:rsidRPr="00BA7872">
              <w:t xml:space="preserve"> т</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Песчано-гравийные смеси, </w:t>
            </w:r>
            <w:proofErr w:type="gramStart"/>
            <w:r w:rsidRPr="00BA7872">
              <w:t>млн</w:t>
            </w:r>
            <w:proofErr w:type="gramEnd"/>
            <w:r w:rsidRPr="00BA7872">
              <w:t xml:space="preserve"> куб. м</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186,2</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63,6</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Камни строительные, </w:t>
            </w:r>
            <w:proofErr w:type="gramStart"/>
            <w:r w:rsidRPr="00BA7872">
              <w:t>млн</w:t>
            </w:r>
            <w:proofErr w:type="gramEnd"/>
            <w:r w:rsidRPr="00BA7872">
              <w:t xml:space="preserve"> куб. м</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769,4</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373</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Мел, </w:t>
            </w:r>
            <w:proofErr w:type="gramStart"/>
            <w:r w:rsidRPr="00BA7872">
              <w:t>млн</w:t>
            </w:r>
            <w:proofErr w:type="gramEnd"/>
            <w:r w:rsidRPr="00BA7872">
              <w:t xml:space="preserve"> куб. м</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63,6</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55,9</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Гипс, </w:t>
            </w:r>
            <w:proofErr w:type="gramStart"/>
            <w:r w:rsidRPr="00BA7872">
              <w:t>млн</w:t>
            </w:r>
            <w:proofErr w:type="gramEnd"/>
            <w:r w:rsidRPr="00BA7872">
              <w:t xml:space="preserve"> т</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234,3</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Песчаники (камни строительные), </w:t>
            </w:r>
            <w:proofErr w:type="gramStart"/>
            <w:r w:rsidRPr="00BA7872">
              <w:t>млн</w:t>
            </w:r>
            <w:proofErr w:type="gramEnd"/>
            <w:r w:rsidRPr="00BA7872">
              <w:t xml:space="preserve"> куб. м</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0,05</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Трепел, </w:t>
            </w:r>
            <w:proofErr w:type="gramStart"/>
            <w:r w:rsidRPr="00BA7872">
              <w:t>млн</w:t>
            </w:r>
            <w:proofErr w:type="gramEnd"/>
            <w:r w:rsidRPr="00BA7872">
              <w:t xml:space="preserve"> куб. м</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214,7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15,8</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Сырье для цементной промышленности, тыс. т</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514,2</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504,9</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Глины огнеупорные, </w:t>
            </w:r>
            <w:proofErr w:type="gramStart"/>
            <w:r w:rsidRPr="00BA7872">
              <w:t>млн</w:t>
            </w:r>
            <w:proofErr w:type="gramEnd"/>
            <w:r w:rsidRPr="00BA7872">
              <w:t xml:space="preserve"> т</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45,3</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4,4</w:t>
            </w:r>
          </w:p>
        </w:tc>
      </w:tr>
      <w:tr w:rsidR="00BA7872" w:rsidRPr="00BA7872">
        <w:tc>
          <w:tcPr>
            <w:tcW w:w="493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Глины тугоплавкие, </w:t>
            </w:r>
            <w:proofErr w:type="gramStart"/>
            <w:r w:rsidRPr="00BA7872">
              <w:t>млн</w:t>
            </w:r>
            <w:proofErr w:type="gramEnd"/>
            <w:r w:rsidRPr="00BA7872">
              <w:t xml:space="preserve"> т</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36,9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11,9</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Анализ реального состояния и использования минерально-сырьевой базы строительных материалов свидетельствует о том, что разведанные месторождения и сосредоточенные в них запасы в пространственном отношении на территории региона распределены весьма неравномерно. Так, в связи с незначительными разведанными запасами или полным их отсутствием дефицит в строительных песках и песчано-гравийной смеси испытывают Бабынинский, Барятинский, Жиздринский, Мещовский, Мосальский, Людиновский, Перемышльский, Сухиничский, Ульяновский, Ферзиковский, Юхновский районы, в строительных известняках - Барятинский, Боровский, Жиздринский, Износковский, Куйбышевский, Малоярославецкий, Медынский, Мосальский, Спас-Деменский, Хвастовичский, Юхновский и Кировский районы.</w:t>
      </w:r>
    </w:p>
    <w:p w:rsidR="00BA7872" w:rsidRPr="00BA7872" w:rsidRDefault="00BA7872" w:rsidP="00BA7872">
      <w:pPr>
        <w:pStyle w:val="ConsPlusNormal"/>
        <w:ind w:firstLine="540"/>
        <w:jc w:val="both"/>
      </w:pPr>
      <w:r w:rsidRPr="00BA7872">
        <w:t xml:space="preserve">Кроме того, угроза стабильности минерально-сырьевого обеспечения обусловлена близостью сроков исчерпания рентабельных эксплуатируемых запасов месторождений, на базе которых уже создана добычная инфраструктура. Уровень угроз может быть снижен при освоении рентабельных, но неэксплуатируемых запасов путем вовлечения в эксплуатацию наиболее ликвидной части нераспределенного фонда месторождений. Однако фонд таких резервных месторождений с реальными и рентабельными для отработки запасами (более 2,5 </w:t>
      </w:r>
      <w:proofErr w:type="gramStart"/>
      <w:r w:rsidRPr="00BA7872">
        <w:t>млн</w:t>
      </w:r>
      <w:proofErr w:type="gramEnd"/>
      <w:r w:rsidRPr="00BA7872">
        <w:t xml:space="preserve"> куб. м) весьма ограничен и представлен 24 месторождениями, в том числе 8 месторождениями строительных песков, расположенными в 4 районах, 3 месторождениями песчано-гравийной смеси - в 3 районах, 13 месторождениями строительных известняков - в 7 районах.</w:t>
      </w:r>
    </w:p>
    <w:p w:rsidR="00BA7872" w:rsidRPr="00BA7872" w:rsidRDefault="00BA7872" w:rsidP="00BA7872">
      <w:pPr>
        <w:pStyle w:val="ConsPlusNormal"/>
        <w:ind w:firstLine="540"/>
        <w:jc w:val="both"/>
      </w:pPr>
      <w:r w:rsidRPr="00BA7872">
        <w:lastRenderedPageBreak/>
        <w:t xml:space="preserve">Состояние резервных месторождений строительных материалов свидетельствует о том, что их количество и объем запасов недостаточны для длительного интенсивного развития строительной индустрии. Наиболее привлекательные из них будут полностью освоены в ближайшие пять - семь лет, что может явиться </w:t>
      </w:r>
      <w:proofErr w:type="gramStart"/>
      <w:r w:rsidRPr="00BA7872">
        <w:t>ограничением</w:t>
      </w:r>
      <w:proofErr w:type="gramEnd"/>
      <w:r w:rsidRPr="00BA7872">
        <w:t xml:space="preserve"> как развития строительного комплекса, так и социально-экономического развития региона в целом.</w:t>
      </w:r>
    </w:p>
    <w:p w:rsidR="00BA7872" w:rsidRPr="00BA7872" w:rsidRDefault="00BA7872" w:rsidP="00BA7872">
      <w:pPr>
        <w:pStyle w:val="ConsPlusNormal"/>
        <w:ind w:firstLine="540"/>
        <w:jc w:val="both"/>
      </w:pPr>
      <w:proofErr w:type="gramStart"/>
      <w:r w:rsidRPr="00BA7872">
        <w:t>Во избежание подобного сценария и недопущения деградации минерально-сырьевой базы, особенно в части обеспечения производства наиболее значимых строительных материалов, органами государственной власти Калужской области реализуется подпрограмма "Воспроизводство минерально-сырьевой базы, геологическое изучение недр в Калужской области" государственной программы Калужской области "Воспроизводство и использование природных ресурсов в Калужской области", утвержденной постановлением Правительства Калужской области от 05.12.2013 N 662 "Об утверждении государственной программы Калужской</w:t>
      </w:r>
      <w:proofErr w:type="gramEnd"/>
      <w:r w:rsidRPr="00BA7872">
        <w:t xml:space="preserve"> области "Воспроизводство и использование природных ресурсов в Калужской области" (в ред. постановления Правительства Калужской области от 09.10.2014 N 588) (далее - подпрограмма). Данная подпрограмма ориентирована на равномерное пространственное расположение разведанных запасов и локализованных прогнозных ресурсов, на прирост запасов полезных ископаемых по отношению к их добыче, на формирование фонда резервных месторождений (фонд минерально-сырьевых ресурсов для будущих поколений).</w:t>
      </w:r>
    </w:p>
    <w:p w:rsidR="00BA7872" w:rsidRPr="00BA7872" w:rsidRDefault="00BA7872" w:rsidP="00BA7872">
      <w:pPr>
        <w:pStyle w:val="ConsPlusNormal"/>
        <w:ind w:firstLine="540"/>
        <w:jc w:val="both"/>
      </w:pPr>
      <w:r w:rsidRPr="00BA7872">
        <w:t>По итогам реализации подпрограммы к 2020 году планируется:</w:t>
      </w:r>
    </w:p>
    <w:p w:rsidR="00BA7872" w:rsidRPr="00BA7872" w:rsidRDefault="00BA7872" w:rsidP="00BA7872">
      <w:pPr>
        <w:pStyle w:val="ConsPlusNormal"/>
        <w:ind w:firstLine="540"/>
        <w:jc w:val="both"/>
      </w:pPr>
      <w:r w:rsidRPr="00BA7872">
        <w:t xml:space="preserve">- выявление привлекательных для промышленного освоения месторождений и перспективных участков строительных песков, песчано-гравийных смесей и строительных известняков с предварительно оцененными запасами по категории C2 и локализованными прогнозными ресурсами по категории P1 в объеме не менее 140,0 </w:t>
      </w:r>
      <w:proofErr w:type="gramStart"/>
      <w:r w:rsidRPr="00BA7872">
        <w:t>млн</w:t>
      </w:r>
      <w:proofErr w:type="gramEnd"/>
      <w:r w:rsidRPr="00BA7872">
        <w:t xml:space="preserve"> куб. м, в том числе:</w:t>
      </w:r>
    </w:p>
    <w:p w:rsidR="00BA7872" w:rsidRPr="00BA7872" w:rsidRDefault="00BA7872" w:rsidP="00BA7872">
      <w:pPr>
        <w:pStyle w:val="ConsPlusNormal"/>
        <w:ind w:firstLine="540"/>
        <w:jc w:val="both"/>
      </w:pPr>
      <w:r w:rsidRPr="00BA7872">
        <w:t xml:space="preserve">- строительных песков и песчано-гравийных смесей в объеме не менее 70,0 </w:t>
      </w:r>
      <w:proofErr w:type="gramStart"/>
      <w:r w:rsidRPr="00BA7872">
        <w:t>млн</w:t>
      </w:r>
      <w:proofErr w:type="gramEnd"/>
      <w:r w:rsidRPr="00BA7872">
        <w:t xml:space="preserve"> куб. м в </w:t>
      </w:r>
      <w:proofErr w:type="spellStart"/>
      <w:r w:rsidRPr="00BA7872">
        <w:t>Перемышльском</w:t>
      </w:r>
      <w:proofErr w:type="spellEnd"/>
      <w:r w:rsidRPr="00BA7872">
        <w:t xml:space="preserve">, </w:t>
      </w:r>
      <w:proofErr w:type="spellStart"/>
      <w:r w:rsidRPr="00BA7872">
        <w:t>Ферзиковском</w:t>
      </w:r>
      <w:proofErr w:type="spellEnd"/>
      <w:r w:rsidRPr="00BA7872">
        <w:t>, Юхновском и Ульяновском районах Калужской области;</w:t>
      </w:r>
    </w:p>
    <w:p w:rsidR="00BA7872" w:rsidRPr="00BA7872" w:rsidRDefault="00BA7872" w:rsidP="00BA7872">
      <w:pPr>
        <w:pStyle w:val="ConsPlusNormal"/>
        <w:ind w:firstLine="540"/>
        <w:jc w:val="both"/>
      </w:pPr>
      <w:r w:rsidRPr="00BA7872">
        <w:t xml:space="preserve">- строительных известняков в объеме не менее 70,0 </w:t>
      </w:r>
      <w:proofErr w:type="gramStart"/>
      <w:r w:rsidRPr="00BA7872">
        <w:t>млн</w:t>
      </w:r>
      <w:proofErr w:type="gramEnd"/>
      <w:r w:rsidRPr="00BA7872">
        <w:t xml:space="preserve"> куб. м в Кировском и Ульяновском районах Калужской области;</w:t>
      </w:r>
    </w:p>
    <w:p w:rsidR="00BA7872" w:rsidRPr="00BA7872" w:rsidRDefault="00BA7872" w:rsidP="00BA7872">
      <w:pPr>
        <w:pStyle w:val="ConsPlusNormal"/>
        <w:ind w:firstLine="540"/>
        <w:jc w:val="both"/>
      </w:pPr>
      <w:r w:rsidRPr="00BA7872">
        <w:t xml:space="preserve">- разведка и переоценка промышленных запасов общераспространенных полезных ископаемых по категории C1 в объеме не менее 150,0 </w:t>
      </w:r>
      <w:proofErr w:type="gramStart"/>
      <w:r w:rsidRPr="00BA7872">
        <w:t>млн</w:t>
      </w:r>
      <w:proofErr w:type="gramEnd"/>
      <w:r w:rsidRPr="00BA7872">
        <w:t xml:space="preserve"> куб. м.</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Прогноз прироста запасов и ресурсов строительных материалов</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907"/>
        <w:gridCol w:w="907"/>
        <w:gridCol w:w="1020"/>
        <w:gridCol w:w="1020"/>
        <w:gridCol w:w="1020"/>
      </w:tblGrid>
      <w:tr w:rsidR="00BA7872" w:rsidRPr="00BA7872">
        <w:tc>
          <w:tcPr>
            <w:tcW w:w="45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Виды полезных ископаемых</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45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Сырье для цементной промышленности, </w:t>
            </w:r>
            <w:proofErr w:type="gramStart"/>
            <w:r w:rsidRPr="00BA7872">
              <w:t>млн</w:t>
            </w:r>
            <w:proofErr w:type="gramEnd"/>
            <w:r w:rsidRPr="00BA7872">
              <w:t xml:space="preserve"> т</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45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Известняки, </w:t>
            </w:r>
            <w:proofErr w:type="gramStart"/>
            <w:r w:rsidRPr="00BA7872">
              <w:t>млн</w:t>
            </w:r>
            <w:proofErr w:type="gramEnd"/>
            <w:r w:rsidRPr="00BA7872">
              <w:t xml:space="preserve"> куб.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45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Пески, </w:t>
            </w:r>
            <w:proofErr w:type="gramStart"/>
            <w:r w:rsidRPr="00BA7872">
              <w:t>млн</w:t>
            </w:r>
            <w:proofErr w:type="gramEnd"/>
            <w:r w:rsidRPr="00BA7872">
              <w:t xml:space="preserve"> куб.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45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Керамзитовые глины, </w:t>
            </w:r>
            <w:proofErr w:type="gramStart"/>
            <w:r w:rsidRPr="00BA7872">
              <w:t>млн</w:t>
            </w:r>
            <w:proofErr w:type="gramEnd"/>
            <w:r w:rsidRPr="00BA7872">
              <w:t xml:space="preserve"> куб.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45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Песчано-гравийные смеси, </w:t>
            </w:r>
            <w:proofErr w:type="gramStart"/>
            <w:r w:rsidRPr="00BA7872">
              <w:t>млн</w:t>
            </w:r>
            <w:proofErr w:type="gramEnd"/>
            <w:r w:rsidRPr="00BA7872">
              <w:t xml:space="preserve"> куб.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 xml:space="preserve">Одним из направлений развития промышленности строительных материалов в Калужской области является производство цемента. С этой целью на базе Борщевского комплексного месторождения в </w:t>
      </w:r>
      <w:proofErr w:type="spellStart"/>
      <w:r w:rsidRPr="00BA7872">
        <w:t>Ферзиковском</w:t>
      </w:r>
      <w:proofErr w:type="spellEnd"/>
      <w:r w:rsidRPr="00BA7872">
        <w:t xml:space="preserve"> районе ОАО "</w:t>
      </w:r>
      <w:proofErr w:type="spellStart"/>
      <w:r w:rsidRPr="00BA7872">
        <w:t>Лафарж</w:t>
      </w:r>
      <w:proofErr w:type="spellEnd"/>
      <w:r w:rsidRPr="00BA7872">
        <w:t xml:space="preserve"> Цемент" в 2011 году завершена разведка карбонатных и глинистых пород. Утверждены запасы сырья для производства цемента. ООО "Мастер-Ресурс" в 2010 году получена лицензия на геологическое изучение и разведку строительных известняков на базе </w:t>
      </w:r>
      <w:proofErr w:type="spellStart"/>
      <w:r w:rsidRPr="00BA7872">
        <w:t>Маклаковского</w:t>
      </w:r>
      <w:proofErr w:type="spellEnd"/>
      <w:r w:rsidRPr="00BA7872">
        <w:t xml:space="preserve"> месторождения в </w:t>
      </w:r>
      <w:proofErr w:type="spellStart"/>
      <w:r w:rsidRPr="00BA7872">
        <w:t>Думиничском</w:t>
      </w:r>
      <w:proofErr w:type="spellEnd"/>
      <w:r w:rsidRPr="00BA7872">
        <w:t xml:space="preserve"> районе. В 2015 году предоставлена лицензия ООО "</w:t>
      </w:r>
      <w:proofErr w:type="spellStart"/>
      <w:r w:rsidRPr="00BA7872">
        <w:t>Угранеруд</w:t>
      </w:r>
      <w:proofErr w:type="spellEnd"/>
      <w:r w:rsidRPr="00BA7872">
        <w:t xml:space="preserve">" с целью разработки строительных известняков в качестве сырья для производства цемента </w:t>
      </w:r>
      <w:proofErr w:type="spellStart"/>
      <w:r w:rsidRPr="00BA7872">
        <w:t>Пятовского</w:t>
      </w:r>
      <w:proofErr w:type="spellEnd"/>
      <w:r w:rsidRPr="00BA7872">
        <w:t xml:space="preserve"> месторождения участка Восточно-</w:t>
      </w:r>
      <w:proofErr w:type="spellStart"/>
      <w:r w:rsidRPr="00BA7872">
        <w:t>Пятовского</w:t>
      </w:r>
      <w:proofErr w:type="spellEnd"/>
      <w:r w:rsidRPr="00BA7872">
        <w:t xml:space="preserve">. Запасы сырья составляют 514,2 </w:t>
      </w:r>
      <w:proofErr w:type="gramStart"/>
      <w:r w:rsidRPr="00BA7872">
        <w:t>млн</w:t>
      </w:r>
      <w:proofErr w:type="gramEnd"/>
      <w:r w:rsidRPr="00BA7872">
        <w:t xml:space="preserve"> куб. м.</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 xml:space="preserve">Земельные участки пригодные для строительства </w:t>
      </w:r>
      <w:proofErr w:type="gramStart"/>
      <w:r w:rsidRPr="00BA7872">
        <w:t>новых</w:t>
      </w:r>
      <w:proofErr w:type="gramEnd"/>
    </w:p>
    <w:p w:rsidR="00BA7872" w:rsidRPr="00BA7872" w:rsidRDefault="00BA7872" w:rsidP="00BA7872">
      <w:pPr>
        <w:pStyle w:val="ConsPlusNormal"/>
        <w:jc w:val="center"/>
      </w:pPr>
      <w:r w:rsidRPr="00BA7872">
        <w:t>предприятий промышленности строительных материалов, изделий</w:t>
      </w:r>
    </w:p>
    <w:p w:rsidR="00BA7872" w:rsidRPr="00BA7872" w:rsidRDefault="00BA7872" w:rsidP="00BA7872">
      <w:pPr>
        <w:pStyle w:val="ConsPlusNormal"/>
        <w:jc w:val="center"/>
      </w:pPr>
      <w:r w:rsidRPr="00BA7872">
        <w:t>и конструкций</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Наиболее привлекательными для размещения производственных мощностей являются земли, на которых инженерная подготовка территории осуществлена или ее осуществление не требует больших затрат.</w:t>
      </w:r>
    </w:p>
    <w:p w:rsidR="00BA7872" w:rsidRPr="00BA7872" w:rsidRDefault="00BA7872" w:rsidP="00BA7872">
      <w:pPr>
        <w:pStyle w:val="ConsPlusNormal"/>
        <w:ind w:firstLine="540"/>
        <w:jc w:val="both"/>
      </w:pPr>
      <w:r w:rsidRPr="00BA7872">
        <w:lastRenderedPageBreak/>
        <w:t>Важным условием для размещения нового производства является наличие в пределах транспортной доступности достаточного количества трудовых ресурсов или, как минимум, жилищно-коммунального комплекса, в котором могут разместиться привлекаемые для работы специалисты. Обязательным, особенно для материалоемких производств, является их обеспеченность необходимыми транспортными коммуникациями. Существенным фактором, сдерживающим размещение промышленных предприятий, является ограниченность пригодных и удобных для размещения территориальных ресурсов области.</w:t>
      </w:r>
    </w:p>
    <w:p w:rsidR="00BA7872" w:rsidRPr="00BA7872" w:rsidRDefault="00BA7872" w:rsidP="00BA7872">
      <w:pPr>
        <w:pStyle w:val="ConsPlusNormal"/>
        <w:ind w:firstLine="540"/>
        <w:jc w:val="both"/>
      </w:pPr>
      <w:r w:rsidRPr="00BA7872">
        <w:t>Для вовлечения в оборот земельных участков на территории Калужской области создаются индустриальные парки, которые специально организуются для размещения новых производств. Территория индустриальных парков обеспечена энергоносителями, инфраструктурой, необходимыми административно-правовыми условиями для размещения промышленных предприятий из одной или разных отраслей промышленности. В настоящее время новые производства размещаются на территории следующих индустриальных парков: "</w:t>
      </w:r>
      <w:proofErr w:type="spellStart"/>
      <w:r w:rsidRPr="00BA7872">
        <w:t>Грабцево</w:t>
      </w:r>
      <w:proofErr w:type="spellEnd"/>
      <w:r w:rsidRPr="00BA7872">
        <w:t>", "Калуга-Юг", "</w:t>
      </w:r>
      <w:proofErr w:type="spellStart"/>
      <w:r w:rsidRPr="00BA7872">
        <w:t>Росва</w:t>
      </w:r>
      <w:proofErr w:type="spellEnd"/>
      <w:r w:rsidRPr="00BA7872">
        <w:t>", "Обнинск", "</w:t>
      </w:r>
      <w:proofErr w:type="spellStart"/>
      <w:r w:rsidRPr="00BA7872">
        <w:t>Ворсино</w:t>
      </w:r>
      <w:proofErr w:type="spellEnd"/>
      <w:r w:rsidRPr="00BA7872">
        <w:t>", "</w:t>
      </w:r>
      <w:proofErr w:type="gramStart"/>
      <w:r w:rsidRPr="00BA7872">
        <w:t>Маклаки</w:t>
      </w:r>
      <w:proofErr w:type="gramEnd"/>
      <w:r w:rsidRPr="00BA7872">
        <w:t>", "Сосенский", "Коллонтай", в промышленной зоне "Детчино", в частном индустриальном парке "</w:t>
      </w:r>
      <w:proofErr w:type="spellStart"/>
      <w:r w:rsidRPr="00BA7872">
        <w:t>Лемминкяйнен</w:t>
      </w:r>
      <w:proofErr w:type="spellEnd"/>
      <w:r w:rsidRPr="00BA7872">
        <w:t>".</w:t>
      </w:r>
    </w:p>
    <w:p w:rsidR="00BA7872" w:rsidRPr="00BA7872" w:rsidRDefault="00BA7872" w:rsidP="00BA7872">
      <w:pPr>
        <w:pStyle w:val="ConsPlusNormal"/>
        <w:ind w:firstLine="540"/>
        <w:jc w:val="both"/>
      </w:pPr>
      <w:r w:rsidRPr="00BA7872">
        <w:t>Абзацы четвертый - пятый утратили силу. - Постановление Правительства Калужской области от 09.03.2016 N 149.</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Модернизация предприятий промышленности строительных</w:t>
      </w:r>
    </w:p>
    <w:p w:rsidR="00BA7872" w:rsidRPr="00BA7872" w:rsidRDefault="00BA7872" w:rsidP="00BA7872">
      <w:pPr>
        <w:pStyle w:val="ConsPlusNormal"/>
        <w:jc w:val="center"/>
      </w:pPr>
      <w:r w:rsidRPr="00BA7872">
        <w:t>материалов, изделий и конструкций</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Утратил силу. - Постановление Правительства Калужской области от 09.03.2016 N 149.</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Строительство новых предприятий промышленности строительных</w:t>
      </w:r>
    </w:p>
    <w:p w:rsidR="00BA7872" w:rsidRPr="00BA7872" w:rsidRDefault="00BA7872" w:rsidP="00BA7872">
      <w:pPr>
        <w:pStyle w:val="ConsPlusNormal"/>
        <w:jc w:val="center"/>
      </w:pPr>
      <w:r w:rsidRPr="00BA7872">
        <w:t>материалов, изделий и конструкций</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Строительство новых предприятий промышленности строительных материалов на территории Калужской области активно осуществлялось с 2008 года, в том числе в 2010 - 2012 годах на территории Калужской области разместили свои производства следующие организации:</w:t>
      </w:r>
    </w:p>
    <w:p w:rsidR="00BA7872" w:rsidRPr="00BA7872" w:rsidRDefault="00BA7872" w:rsidP="00BA7872">
      <w:pPr>
        <w:pStyle w:val="ConsPlusNormal"/>
        <w:ind w:firstLine="540"/>
        <w:jc w:val="both"/>
      </w:pPr>
      <w:r w:rsidRPr="00BA7872">
        <w:t>- ООО "ДСК "ГРАС-КАЛУГА" (г. Малоярославец) введен в эксплуатацию завод по производству ячеистого автоклавного газобетона мощностью завода 500 тыс. куб. метров готовой продукции в год, что эквивалентно выпуску 150 млн. шт. условного кирпича;</w:t>
      </w:r>
    </w:p>
    <w:p w:rsidR="00BA7872" w:rsidRPr="00BA7872" w:rsidRDefault="00BA7872" w:rsidP="00BA7872">
      <w:pPr>
        <w:pStyle w:val="ConsPlusNormal"/>
        <w:ind w:firstLine="540"/>
        <w:jc w:val="both"/>
      </w:pPr>
      <w:r w:rsidRPr="00BA7872">
        <w:t>- филиалом ООО "</w:t>
      </w:r>
      <w:proofErr w:type="spellStart"/>
      <w:r w:rsidRPr="00BA7872">
        <w:t>Трансстроминвест</w:t>
      </w:r>
      <w:proofErr w:type="spellEnd"/>
      <w:r w:rsidRPr="00BA7872">
        <w:t>" - Калужский завод стройматериалов (Дзержинский район) введен в эксплуатацию завод по производству лицевого и клинкерного кирпича мощностью 45 млн. шт. в год;</w:t>
      </w:r>
    </w:p>
    <w:p w:rsidR="00BA7872" w:rsidRPr="00BA7872" w:rsidRDefault="00BA7872" w:rsidP="00BA7872">
      <w:pPr>
        <w:pStyle w:val="ConsPlusNormal"/>
        <w:ind w:firstLine="540"/>
        <w:jc w:val="both"/>
      </w:pPr>
      <w:r w:rsidRPr="00BA7872">
        <w:t>- российско-германским предприятием ООО "</w:t>
      </w:r>
      <w:proofErr w:type="spellStart"/>
      <w:r w:rsidRPr="00BA7872">
        <w:t>Фельс</w:t>
      </w:r>
      <w:proofErr w:type="spellEnd"/>
      <w:r w:rsidRPr="00BA7872">
        <w:t>-Известь" реализован проект организации производства комовой, молотой и гидратной извести мощностью 90 тыс. тонн в год;</w:t>
      </w:r>
    </w:p>
    <w:p w:rsidR="00BA7872" w:rsidRPr="00BA7872" w:rsidRDefault="00BA7872" w:rsidP="00BA7872">
      <w:pPr>
        <w:pStyle w:val="ConsPlusNormal"/>
        <w:ind w:firstLine="540"/>
        <w:jc w:val="both"/>
      </w:pPr>
      <w:r w:rsidRPr="00BA7872">
        <w:t xml:space="preserve">- ООО "ЛТМ" (г. Обнинск) введено в эксплуатацию производство </w:t>
      </w:r>
      <w:proofErr w:type="spellStart"/>
      <w:r w:rsidRPr="00BA7872">
        <w:t>фиброцементных</w:t>
      </w:r>
      <w:proofErr w:type="spellEnd"/>
      <w:r w:rsidRPr="00BA7872">
        <w:t xml:space="preserve"> фасадных плит мощностью 1900 тыс. кв. метров в год;</w:t>
      </w:r>
    </w:p>
    <w:p w:rsidR="00BA7872" w:rsidRPr="00BA7872" w:rsidRDefault="00BA7872" w:rsidP="00BA7872">
      <w:pPr>
        <w:pStyle w:val="ConsPlusNormal"/>
        <w:ind w:firstLine="540"/>
        <w:jc w:val="both"/>
      </w:pPr>
      <w:r w:rsidRPr="00BA7872">
        <w:t>- ООО "ВМК Инвест" (г. Калуга) введен в эксплуатацию завод по производству алюминиевых профилей.</w:t>
      </w:r>
    </w:p>
    <w:p w:rsidR="00BA7872" w:rsidRPr="00BA7872" w:rsidRDefault="00BA7872" w:rsidP="00BA7872">
      <w:pPr>
        <w:pStyle w:val="ConsPlusNormal"/>
        <w:ind w:firstLine="540"/>
        <w:jc w:val="both"/>
      </w:pPr>
      <w:r w:rsidRPr="00BA7872">
        <w:t xml:space="preserve">Учитывая состояние сырьевой базы, в Калужской области ведется работа по созданию новых конкурентоспособных производств. Одним из примеров реализации таких проектов является промышленная разработка Борщевского комплексного месторождения в </w:t>
      </w:r>
      <w:proofErr w:type="spellStart"/>
      <w:r w:rsidRPr="00BA7872">
        <w:t>Ферзиковском</w:t>
      </w:r>
      <w:proofErr w:type="spellEnd"/>
      <w:r w:rsidRPr="00BA7872">
        <w:t xml:space="preserve"> районе, </w:t>
      </w:r>
      <w:proofErr w:type="spellStart"/>
      <w:r w:rsidRPr="00BA7872">
        <w:t>Маклаковского</w:t>
      </w:r>
      <w:proofErr w:type="spellEnd"/>
      <w:r w:rsidRPr="00BA7872">
        <w:t xml:space="preserve"> участка строительных известняков в </w:t>
      </w:r>
      <w:proofErr w:type="spellStart"/>
      <w:r w:rsidRPr="00BA7872">
        <w:t>Думиничском</w:t>
      </w:r>
      <w:proofErr w:type="spellEnd"/>
      <w:r w:rsidRPr="00BA7872">
        <w:t xml:space="preserve"> районе.</w:t>
      </w:r>
    </w:p>
    <w:p w:rsidR="00BA7872" w:rsidRPr="00BA7872" w:rsidRDefault="00BA7872" w:rsidP="00BA7872">
      <w:pPr>
        <w:pStyle w:val="ConsPlusNormal"/>
        <w:ind w:firstLine="540"/>
        <w:jc w:val="both"/>
      </w:pPr>
      <w:r w:rsidRPr="00BA7872">
        <w:t>На их базе ОАО "</w:t>
      </w:r>
      <w:proofErr w:type="spellStart"/>
      <w:r w:rsidRPr="00BA7872">
        <w:t>Лафарж</w:t>
      </w:r>
      <w:proofErr w:type="spellEnd"/>
      <w:r w:rsidRPr="00BA7872">
        <w:t xml:space="preserve"> Цемент" и ОАО "Объединение "Мастер" ведут строительство двух цементных заводов производительность 2 и 3,5 млн. тонн цемента в год соответственно.</w:t>
      </w:r>
    </w:p>
    <w:p w:rsidR="00BA7872" w:rsidRPr="00BA7872" w:rsidRDefault="00BA7872" w:rsidP="00BA7872">
      <w:pPr>
        <w:pStyle w:val="ConsPlusNormal"/>
        <w:ind w:firstLine="540"/>
        <w:jc w:val="both"/>
      </w:pPr>
      <w:r w:rsidRPr="00BA7872">
        <w:t>Ввод производств в 2014 году полностью удовлетворит региональный спрос, частично обеспечит г. Москву, Московскую область, а также другие территории, расположенные вблизи Калужской области, в данном строительном компоненте, что будет способствовать межрегиональной экономической кооперации.</w:t>
      </w:r>
    </w:p>
    <w:p w:rsidR="00BA7872" w:rsidRPr="00BA7872" w:rsidRDefault="00BA7872" w:rsidP="00BA7872">
      <w:pPr>
        <w:pStyle w:val="ConsPlusNormal"/>
        <w:ind w:firstLine="540"/>
        <w:jc w:val="both"/>
      </w:pPr>
      <w:r w:rsidRPr="00BA7872">
        <w:t>На основе проведенного анализа производства и потребления основных строительных материалов в Калужской области с учетом модернизации мощностей организаций строительного комплекса определено, что для обеспечения Калужской области стабильным предложением основных строительных материалов до 2020 года необходимо построить заводы по производству:</w:t>
      </w:r>
    </w:p>
    <w:p w:rsidR="00BA7872" w:rsidRPr="00BA7872" w:rsidRDefault="00BA7872" w:rsidP="00BA7872">
      <w:pPr>
        <w:pStyle w:val="ConsPlusNormal"/>
        <w:ind w:firstLine="540"/>
        <w:jc w:val="both"/>
      </w:pPr>
      <w:r w:rsidRPr="00BA7872">
        <w:t>- стеновых материалов с общей производительной мощностью 300 млн. шт. условного кирпича в год;</w:t>
      </w:r>
    </w:p>
    <w:p w:rsidR="00BA7872" w:rsidRPr="00BA7872" w:rsidRDefault="00BA7872" w:rsidP="00BA7872">
      <w:pPr>
        <w:pStyle w:val="ConsPlusNormal"/>
        <w:ind w:firstLine="540"/>
        <w:jc w:val="both"/>
      </w:pPr>
      <w:r w:rsidRPr="00BA7872">
        <w:t>- железобетонных изделий с общей производительной мощностью 350 тыс. куб. метров в год.</w:t>
      </w:r>
    </w:p>
    <w:p w:rsidR="00BA7872" w:rsidRPr="00BA7872" w:rsidRDefault="00BA7872" w:rsidP="00BA7872">
      <w:pPr>
        <w:pStyle w:val="ConsPlusNormal"/>
        <w:ind w:firstLine="540"/>
        <w:jc w:val="both"/>
      </w:pPr>
      <w:r w:rsidRPr="00BA7872">
        <w:t xml:space="preserve">В настоящее время в Калужской области проводится работа по подбору инвестиционных проектов, направленных на развитие производства строительных материалов, с целью размещения их на территории Калужской области. Реализация инвестиционных проектов до 2020 года позволит внедрить новое современное автоматизированное высокотехнологичное оборудование и комплексы, имеющие высокие уровни энергоэффективности, ресурсосбережения и </w:t>
      </w:r>
      <w:proofErr w:type="spellStart"/>
      <w:r w:rsidRPr="00BA7872">
        <w:t>экологичности</w:t>
      </w:r>
      <w:proofErr w:type="spellEnd"/>
      <w:r w:rsidRPr="00BA7872">
        <w:t>.</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lastRenderedPageBreak/>
        <w:t>1.1. Основные проблемы в сфере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Организация инновационной деятельности на предприятиях</w:t>
      </w:r>
    </w:p>
    <w:p w:rsidR="00BA7872" w:rsidRPr="00BA7872" w:rsidRDefault="00BA7872" w:rsidP="00BA7872">
      <w:pPr>
        <w:pStyle w:val="ConsPlusNormal"/>
        <w:jc w:val="center"/>
      </w:pPr>
      <w:r w:rsidRPr="00BA7872">
        <w:t>промышленности строительных материалов, изделий</w:t>
      </w:r>
    </w:p>
    <w:p w:rsidR="00BA7872" w:rsidRPr="00BA7872" w:rsidRDefault="00BA7872" w:rsidP="00BA7872">
      <w:pPr>
        <w:pStyle w:val="ConsPlusNormal"/>
        <w:jc w:val="center"/>
      </w:pPr>
      <w:r w:rsidRPr="00BA7872">
        <w:t>и конструкций</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Инновационное совершенствование экономики, включая промышленный сектор, возможно при условии одновременного развития соответствующей инфраструктуры разработки и внедрения инноваций, комплексного реформирования научно-технической сферы - от фундаментальных исследований до производства инновационной продукции и последующего ее вывода на рынки.</w:t>
      </w:r>
    </w:p>
    <w:p w:rsidR="00BA7872" w:rsidRPr="00BA7872" w:rsidRDefault="00BA7872" w:rsidP="00BA7872">
      <w:pPr>
        <w:pStyle w:val="ConsPlusNormal"/>
        <w:ind w:firstLine="540"/>
        <w:jc w:val="both"/>
      </w:pPr>
      <w:r w:rsidRPr="00BA7872">
        <w:t>В условиях роста стоимости новых технологий, высокой мобильности человеческих и финансовых ресурсов решающим элементом конкурентоспособности становится скорость создания и внедрения инноваций. Внедрение проектов, имеющих инновационный характер, обеспечивает достижение высоких результатов в социально-экономическом развитии, повышении качества жизни, экологии, безопасности, повышении конкурентоспособности экономики.</w:t>
      </w:r>
    </w:p>
    <w:p w:rsidR="00BA7872" w:rsidRPr="00BA7872" w:rsidRDefault="00BA7872" w:rsidP="00BA7872">
      <w:pPr>
        <w:pStyle w:val="ConsPlusNormal"/>
        <w:ind w:firstLine="540"/>
        <w:jc w:val="both"/>
      </w:pPr>
      <w:r w:rsidRPr="00BA7872">
        <w:t>Развитие и стимулирование научно-инновационного комплекса на сегодняшний день является одним из приоритетных направлений государственной политики, реализуемой в Калужской области. Содействие инновационной деятельности предусматривает различные виды государственной поддержки: финансовую, имущественную, информационную, консультационную и другие.</w:t>
      </w:r>
    </w:p>
    <w:p w:rsidR="00BA7872" w:rsidRPr="00BA7872" w:rsidRDefault="00BA7872" w:rsidP="00BA7872">
      <w:pPr>
        <w:pStyle w:val="ConsPlusNormal"/>
        <w:ind w:firstLine="540"/>
        <w:jc w:val="both"/>
      </w:pPr>
      <w:r w:rsidRPr="00BA7872">
        <w:t>Совершенствование механизмов государственной поддержки и регулирования реализации инновационных проектов позволит:</w:t>
      </w:r>
    </w:p>
    <w:p w:rsidR="00BA7872" w:rsidRPr="00BA7872" w:rsidRDefault="00BA7872" w:rsidP="00BA7872">
      <w:pPr>
        <w:pStyle w:val="ConsPlusNormal"/>
        <w:ind w:firstLine="540"/>
        <w:jc w:val="both"/>
      </w:pPr>
      <w:r w:rsidRPr="00BA7872">
        <w:t>- осуществить перевод экономики на инновационный путь развития;</w:t>
      </w:r>
    </w:p>
    <w:p w:rsidR="00BA7872" w:rsidRPr="00BA7872" w:rsidRDefault="00BA7872" w:rsidP="00BA7872">
      <w:pPr>
        <w:pStyle w:val="ConsPlusNormal"/>
        <w:ind w:firstLine="540"/>
        <w:jc w:val="both"/>
      </w:pPr>
      <w:r w:rsidRPr="00BA7872">
        <w:t>- эффективно использовать передовые производственные технологии;</w:t>
      </w:r>
    </w:p>
    <w:p w:rsidR="00BA7872" w:rsidRPr="00BA7872" w:rsidRDefault="00BA7872" w:rsidP="00BA7872">
      <w:pPr>
        <w:pStyle w:val="ConsPlusNormal"/>
        <w:ind w:firstLine="540"/>
        <w:jc w:val="both"/>
      </w:pPr>
      <w:r w:rsidRPr="00BA7872">
        <w:t>- обеспечить участие малых высокотехнологичных предприятий в федеральных, региональных, межведомственных и отраслевых программах для реализации инновационных проектов;</w:t>
      </w:r>
    </w:p>
    <w:p w:rsidR="00BA7872" w:rsidRPr="00BA7872" w:rsidRDefault="00BA7872" w:rsidP="00BA7872">
      <w:pPr>
        <w:pStyle w:val="ConsPlusNormal"/>
        <w:ind w:firstLine="540"/>
        <w:jc w:val="both"/>
      </w:pPr>
      <w:r w:rsidRPr="00BA7872">
        <w:t>- повысить инвестиционную привлекательность предпринимательской деятельности в области инновационного предпринимательства путем пропаганды успехов и опыта работы в средствах массовой информации, формировать инновационную культуру населения;</w:t>
      </w:r>
    </w:p>
    <w:p w:rsidR="00BA7872" w:rsidRPr="00BA7872" w:rsidRDefault="00BA7872" w:rsidP="00BA7872">
      <w:pPr>
        <w:pStyle w:val="ConsPlusNormal"/>
        <w:ind w:firstLine="540"/>
        <w:jc w:val="both"/>
      </w:pPr>
      <w:r w:rsidRPr="00BA7872">
        <w:t>- повысить эффективность производства и конкурентоспособность продукции и услуг.</w:t>
      </w:r>
    </w:p>
    <w:p w:rsidR="00BA7872" w:rsidRPr="00BA7872" w:rsidRDefault="00BA7872" w:rsidP="00BA7872">
      <w:pPr>
        <w:pStyle w:val="ConsPlusNormal"/>
        <w:ind w:firstLine="540"/>
        <w:jc w:val="both"/>
      </w:pPr>
      <w:r w:rsidRPr="00BA7872">
        <w:t>В настоящее время предприятия промышленности строительных материалов, находящиеся на территории Калужской области, проводят работу по обоснованию проектов инновационного развития. Одним из таких предприятий является ЗАО "</w:t>
      </w:r>
      <w:proofErr w:type="spellStart"/>
      <w:r w:rsidRPr="00BA7872">
        <w:t>Плитспичпром</w:t>
      </w:r>
      <w:proofErr w:type="spellEnd"/>
      <w:r w:rsidRPr="00BA7872">
        <w:t>".</w:t>
      </w:r>
    </w:p>
    <w:p w:rsidR="00BA7872" w:rsidRPr="00BA7872" w:rsidRDefault="00BA7872" w:rsidP="00BA7872">
      <w:pPr>
        <w:pStyle w:val="ConsPlusNormal"/>
        <w:ind w:firstLine="540"/>
        <w:jc w:val="both"/>
      </w:pPr>
      <w:r w:rsidRPr="00BA7872">
        <w:t>Инновационные технологии будут внедряться на других предприятиях Калужской области, выпускающих строительные материалы. По информации руководителей этих предприятий, конкретные виды и сроки инновационной деятельности будут определены по мере выбора соответствующих технологий и изыскания финансовых средств.</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1.2. Прогноз развития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 xml:space="preserve">В Стратегии социально-экономического развития Калужской области до 2030 года проект "Техническое перевооружение коммунальных и индивидуальных жилищных комплексов "Умный дом" значится </w:t>
      </w:r>
      <w:proofErr w:type="gramStart"/>
      <w:r w:rsidRPr="00BA7872">
        <w:t>среди</w:t>
      </w:r>
      <w:proofErr w:type="gramEnd"/>
      <w:r w:rsidRPr="00BA7872">
        <w:t xml:space="preserve"> приоритетных. Связанные с его реализацией задачи необходимо будет решать на качественно новом уровне с использованием инновационных разработок, в том числе и в строительной индустрии. Организационные и стимулирующие меры по применению новых материалов и изделий закладывается в подпрограмме "Применение композиционных материалов и изделий из них в Калужской области" государственной программы.</w:t>
      </w:r>
    </w:p>
    <w:p w:rsidR="00BA7872" w:rsidRPr="00BA7872" w:rsidRDefault="00BA7872" w:rsidP="00BA7872">
      <w:pPr>
        <w:pStyle w:val="ConsPlusNormal"/>
        <w:jc w:val="both"/>
      </w:pPr>
      <w:r w:rsidRPr="00BA7872">
        <w:t>(</w:t>
      </w:r>
      <w:proofErr w:type="gramStart"/>
      <w:r w:rsidRPr="00BA7872">
        <w:t>в</w:t>
      </w:r>
      <w:proofErr w:type="gramEnd"/>
      <w:r w:rsidRPr="00BA7872">
        <w:t xml:space="preserve">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xml:space="preserve">Все большее значение в перспективе приобретут вопросы </w:t>
      </w:r>
      <w:proofErr w:type="spellStart"/>
      <w:r w:rsidRPr="00BA7872">
        <w:t>экологичности</w:t>
      </w:r>
      <w:proofErr w:type="spellEnd"/>
      <w:r w:rsidRPr="00BA7872">
        <w:t xml:space="preserve"> возводимого жилья, а также стремление населения приобретать индивидуальные жилые дома или квартиры в малоэтажных домах.</w:t>
      </w:r>
    </w:p>
    <w:p w:rsidR="00BA7872" w:rsidRPr="00BA7872" w:rsidRDefault="00BA7872" w:rsidP="00BA7872">
      <w:pPr>
        <w:pStyle w:val="ConsPlusNormal"/>
        <w:ind w:firstLine="540"/>
        <w:jc w:val="both"/>
      </w:pPr>
      <w:r w:rsidRPr="00BA7872">
        <w:t>В этих направлениях активно будут развиваться производства:</w:t>
      </w:r>
    </w:p>
    <w:p w:rsidR="00BA7872" w:rsidRPr="00BA7872" w:rsidRDefault="00BA7872" w:rsidP="00BA7872">
      <w:pPr>
        <w:pStyle w:val="ConsPlusNormal"/>
        <w:ind w:firstLine="540"/>
        <w:jc w:val="both"/>
      </w:pPr>
      <w:r w:rsidRPr="00BA7872">
        <w:t>- деревянного домостроения, что позволит за счет применения древесины - самого экологически чистого строительного материала, увеличить долю в общем жилом фонде такого жилья с 25% в настоящее время до 40% и более в перспективе;</w:t>
      </w:r>
    </w:p>
    <w:p w:rsidR="00BA7872" w:rsidRPr="00BA7872" w:rsidRDefault="00BA7872" w:rsidP="00BA7872">
      <w:pPr>
        <w:pStyle w:val="ConsPlusNormal"/>
        <w:ind w:firstLine="540"/>
        <w:jc w:val="both"/>
      </w:pPr>
      <w:r w:rsidRPr="00BA7872">
        <w:t xml:space="preserve">- каркасного домостроения с использованием </w:t>
      </w:r>
      <w:proofErr w:type="gramStart"/>
      <w:r w:rsidRPr="00BA7872">
        <w:t>сэндвич-панелей</w:t>
      </w:r>
      <w:proofErr w:type="gramEnd"/>
      <w:r w:rsidRPr="00BA7872">
        <w:t xml:space="preserve">, что позволит обеспечить строительство быстровозводимых и </w:t>
      </w:r>
      <w:proofErr w:type="spellStart"/>
      <w:r w:rsidRPr="00BA7872">
        <w:t>энергоэффективных</w:t>
      </w:r>
      <w:proofErr w:type="spellEnd"/>
      <w:r w:rsidRPr="00BA7872">
        <w:t xml:space="preserve"> жилых домов, в том числе в комплексах малоэтажной жилищной застройки.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2. Приоритеты региональной политики в сфере реализации</w:t>
      </w:r>
    </w:p>
    <w:p w:rsidR="00BA7872" w:rsidRPr="00BA7872" w:rsidRDefault="00BA7872" w:rsidP="00BA7872">
      <w:pPr>
        <w:pStyle w:val="ConsPlusNormal"/>
        <w:jc w:val="center"/>
      </w:pPr>
      <w:r w:rsidRPr="00BA7872">
        <w:t>подпрограммы, цели, задачи и показатели достижения целей</w:t>
      </w:r>
    </w:p>
    <w:p w:rsidR="00BA7872" w:rsidRPr="00BA7872" w:rsidRDefault="00BA7872" w:rsidP="00BA7872">
      <w:pPr>
        <w:pStyle w:val="ConsPlusNormal"/>
        <w:jc w:val="center"/>
      </w:pPr>
      <w:r w:rsidRPr="00BA7872">
        <w:t>и решения задач, ожидаемые конечные результаты</w:t>
      </w:r>
    </w:p>
    <w:p w:rsidR="00BA7872" w:rsidRPr="00BA7872" w:rsidRDefault="00BA7872" w:rsidP="00BA7872">
      <w:pPr>
        <w:pStyle w:val="ConsPlusNormal"/>
        <w:jc w:val="center"/>
      </w:pPr>
      <w:r w:rsidRPr="00BA7872">
        <w:lastRenderedPageBreak/>
        <w:t>подпрограммы,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2.1. Приоритеты региональной политики в сфере реализации</w:t>
      </w:r>
    </w:p>
    <w:p w:rsidR="00BA7872" w:rsidRPr="00BA7872" w:rsidRDefault="00BA7872" w:rsidP="00BA7872">
      <w:pPr>
        <w:pStyle w:val="ConsPlusNormal"/>
        <w:jc w:val="center"/>
      </w:pPr>
      <w:r w:rsidRPr="00BA7872">
        <w:t>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Приоритетами региональной политики в сфере развития промышленности строительных материалов и индустриального домостроения являются:</w:t>
      </w:r>
    </w:p>
    <w:p w:rsidR="00BA7872" w:rsidRPr="00BA7872" w:rsidRDefault="00BA7872" w:rsidP="00BA7872">
      <w:pPr>
        <w:pStyle w:val="ConsPlusNormal"/>
        <w:ind w:firstLine="540"/>
        <w:jc w:val="both"/>
      </w:pPr>
      <w:r w:rsidRPr="00BA7872">
        <w:t xml:space="preserve">- обновление и модернизация основных фондов предприятий промышленности строительных материалов, изделий и конструкций на основе инновационных </w:t>
      </w:r>
      <w:proofErr w:type="spellStart"/>
      <w:r w:rsidRPr="00BA7872">
        <w:t>ресурсо</w:t>
      </w:r>
      <w:proofErr w:type="spellEnd"/>
      <w:r w:rsidRPr="00BA7872">
        <w:t>- и энергосберегающих технологий, обеспечивающих выпуск высококачественной конкурентоспособной продукции;</w:t>
      </w:r>
    </w:p>
    <w:p w:rsidR="00BA7872" w:rsidRPr="00BA7872" w:rsidRDefault="00BA7872" w:rsidP="00BA7872">
      <w:pPr>
        <w:pStyle w:val="ConsPlusNormal"/>
        <w:ind w:firstLine="540"/>
        <w:jc w:val="both"/>
      </w:pPr>
      <w:r w:rsidRPr="00BA7872">
        <w:t>- содействие организациям, с которыми заключены инвестиционные соглашения по реализации инвестиционных проектов развития промышленности строительных материалов и индустриального домостроения, необходимых для полного удовлетворения потребностей регионального строительного комплекса в процессе строительства на территории Калужской области доступного и комфортного жилья в объеме 1 млн. квадратных метров в год.</w:t>
      </w:r>
    </w:p>
    <w:p w:rsidR="00BA7872" w:rsidRPr="00BA7872" w:rsidRDefault="00BA7872" w:rsidP="00BA7872">
      <w:pPr>
        <w:pStyle w:val="ConsPlusNormal"/>
        <w:ind w:firstLine="540"/>
        <w:jc w:val="both"/>
      </w:pPr>
      <w:r w:rsidRPr="00BA7872">
        <w:t>Региональная политика в сфере реализации подпрограммы будет осуществляться по следующим направлениям:</w:t>
      </w:r>
    </w:p>
    <w:p w:rsidR="00BA7872" w:rsidRPr="00BA7872" w:rsidRDefault="00BA7872" w:rsidP="00BA7872">
      <w:pPr>
        <w:pStyle w:val="ConsPlusNormal"/>
        <w:ind w:firstLine="540"/>
        <w:jc w:val="both"/>
      </w:pPr>
      <w:r w:rsidRPr="00BA7872">
        <w:t>- организационная и информационная поддержка предприятий промышленности строительных материалов и индустриального домостроения, с которыми заключены инвестиционные соглашения по реализации инвестиционных проектов развития промышленности строительных материалов и индустриального домостроения по производству цемента, наращиванию мощностей по выпуску стеновых материалов, железобетонных изделий, конструкций крупнопанельного домостроения;</w:t>
      </w:r>
    </w:p>
    <w:p w:rsidR="00BA7872" w:rsidRPr="00BA7872" w:rsidRDefault="00BA7872" w:rsidP="00BA7872">
      <w:pPr>
        <w:pStyle w:val="ConsPlusNormal"/>
        <w:ind w:firstLine="540"/>
        <w:jc w:val="both"/>
      </w:pPr>
      <w:r w:rsidRPr="00BA7872">
        <w:t>- формирование информационной базы по имеющимся в районах Калужской области площадкам для жилищного строительства, в том числе малоэтажной застройки, для перспективного развития индустриального домостроения;</w:t>
      </w:r>
    </w:p>
    <w:p w:rsidR="00BA7872" w:rsidRPr="00BA7872" w:rsidRDefault="00BA7872" w:rsidP="00BA7872">
      <w:pPr>
        <w:pStyle w:val="ConsPlusNormal"/>
        <w:ind w:firstLine="540"/>
        <w:jc w:val="both"/>
      </w:pPr>
      <w:r w:rsidRPr="00BA7872">
        <w:t>- создание индустриальных парков, обустроенных инженерной и транспортной инфраструктурой, для перспективного размещения организаций промышленности строительных материалов и строительной индустрии;</w:t>
      </w:r>
    </w:p>
    <w:p w:rsidR="00BA7872" w:rsidRPr="00BA7872" w:rsidRDefault="00BA7872" w:rsidP="00BA7872">
      <w:pPr>
        <w:pStyle w:val="ConsPlusNormal"/>
        <w:ind w:firstLine="540"/>
        <w:jc w:val="both"/>
      </w:pPr>
      <w:r w:rsidRPr="00BA7872">
        <w:t>- предоставление земельных участков, находящихся в государственной собственности Калужской области и расположенных вблизи территорий залегания резервных месторождений и перспективных участков полезных ископаемых для размещения объектов строительной индустрии и промышленности строительных материалов в соответствии с действующим законодательством;</w:t>
      </w:r>
    </w:p>
    <w:p w:rsidR="00BA7872" w:rsidRPr="00BA7872" w:rsidRDefault="00BA7872" w:rsidP="00BA7872">
      <w:pPr>
        <w:pStyle w:val="ConsPlusNormal"/>
        <w:ind w:firstLine="540"/>
        <w:jc w:val="both"/>
      </w:pPr>
      <w:r w:rsidRPr="00BA7872">
        <w:t>- информационная и финансовая поддержка организаций, реализующих мероприятия по развитию промышленности строительных материалов и индустриального домостроения на основе мониторинга развития промышленности строительных материалов и индустриального домостроения.</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2.2. Цель, задачи и индикаторы достижения цели и решения</w:t>
      </w:r>
    </w:p>
    <w:p w:rsidR="00BA7872" w:rsidRPr="00BA7872" w:rsidRDefault="00BA7872" w:rsidP="00BA7872">
      <w:pPr>
        <w:pStyle w:val="ConsPlusNormal"/>
        <w:jc w:val="center"/>
      </w:pPr>
      <w:r w:rsidRPr="00BA7872">
        <w:t>задач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Целью подпрограммы является обеспечение регионального строительного рынка высококачественными строительными материалами, изделиями и конструкциями, способными конкурировать с импортной продукцией, обеспечивать снижение стоимости строительства и эксплуатационных затрат на содержание объектов и одновременно повышать комфортность проживания в жилых домах.</w:t>
      </w:r>
    </w:p>
    <w:p w:rsidR="00BA7872" w:rsidRPr="00BA7872" w:rsidRDefault="00BA7872" w:rsidP="00BA7872">
      <w:pPr>
        <w:pStyle w:val="ConsPlusNormal"/>
        <w:ind w:firstLine="540"/>
        <w:jc w:val="both"/>
      </w:pPr>
      <w:r w:rsidRPr="00BA7872">
        <w:t>Для достижения поставленной цели необходимо решение следующих задач:</w:t>
      </w:r>
    </w:p>
    <w:p w:rsidR="00BA7872" w:rsidRPr="00BA7872" w:rsidRDefault="00BA7872" w:rsidP="00BA7872">
      <w:pPr>
        <w:pStyle w:val="ConsPlusNormal"/>
        <w:ind w:firstLine="540"/>
        <w:jc w:val="both"/>
      </w:pPr>
      <w:r w:rsidRPr="00BA7872">
        <w:t>- модернизация основных фондов действующих производств по выпуску строительных материалов, изделий и конструкций;</w:t>
      </w:r>
    </w:p>
    <w:p w:rsidR="00BA7872" w:rsidRPr="00BA7872" w:rsidRDefault="00BA7872" w:rsidP="00BA7872">
      <w:pPr>
        <w:pStyle w:val="ConsPlusNormal"/>
        <w:ind w:firstLine="540"/>
        <w:jc w:val="both"/>
      </w:pPr>
      <w:r w:rsidRPr="00BA7872">
        <w:t>- создание новых ресурсосберегающих, экономически эффективных и экологически безопасных произво</w:t>
      </w:r>
      <w:proofErr w:type="gramStart"/>
      <w:r w:rsidRPr="00BA7872">
        <w:t>дств стр</w:t>
      </w:r>
      <w:proofErr w:type="gramEnd"/>
      <w:r w:rsidRPr="00BA7872">
        <w:t>оительных материалов, изделий и конструкций;</w:t>
      </w:r>
    </w:p>
    <w:p w:rsidR="00BA7872" w:rsidRPr="00BA7872" w:rsidRDefault="00BA7872" w:rsidP="00BA7872">
      <w:pPr>
        <w:pStyle w:val="ConsPlusNormal"/>
        <w:ind w:firstLine="540"/>
        <w:jc w:val="both"/>
      </w:pPr>
      <w:r w:rsidRPr="00BA7872">
        <w:t>- ликвидация существующих территориальных диспропорций в размещении организаций промышленности строительных материалов;</w:t>
      </w:r>
    </w:p>
    <w:p w:rsidR="00BA7872" w:rsidRPr="00BA7872" w:rsidRDefault="00BA7872" w:rsidP="00BA7872">
      <w:pPr>
        <w:pStyle w:val="ConsPlusNormal"/>
        <w:ind w:firstLine="540"/>
        <w:jc w:val="both"/>
      </w:pPr>
      <w:r w:rsidRPr="00BA7872">
        <w:t>- освоение новых индустриальных систем домостроения в жилищном строительстве с учетом изменения его структуры в сторону строительства индивидуального малоэтажного жилья.</w:t>
      </w:r>
    </w:p>
    <w:p w:rsidR="00BA7872" w:rsidRPr="00BA7872" w:rsidRDefault="00BA7872" w:rsidP="00BA7872">
      <w:pPr>
        <w:pStyle w:val="ConsPlusNormal"/>
        <w:ind w:firstLine="540"/>
        <w:jc w:val="both"/>
      </w:pPr>
      <w:r w:rsidRPr="00BA7872">
        <w:t>Эффективность реализации подпрограммы будет оцениваться на основании следующих показателей:</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СВЕДЕНИЯ</w:t>
      </w:r>
    </w:p>
    <w:p w:rsidR="00BA7872" w:rsidRPr="00BA7872" w:rsidRDefault="00BA7872" w:rsidP="00BA7872">
      <w:pPr>
        <w:pStyle w:val="ConsPlusNormal"/>
        <w:jc w:val="center"/>
      </w:pPr>
      <w:r w:rsidRPr="00BA7872">
        <w:t>о показателях подпрограммы и их значениях</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11"/>
        <w:gridCol w:w="1417"/>
        <w:gridCol w:w="907"/>
        <w:gridCol w:w="907"/>
        <w:gridCol w:w="907"/>
        <w:gridCol w:w="907"/>
        <w:gridCol w:w="907"/>
        <w:gridCol w:w="907"/>
        <w:gridCol w:w="907"/>
        <w:gridCol w:w="907"/>
        <w:gridCol w:w="907"/>
      </w:tblGrid>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21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Ед. изм.</w:t>
            </w:r>
          </w:p>
        </w:tc>
        <w:tc>
          <w:tcPr>
            <w:tcW w:w="8163"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Значение по годам</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2012</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2013</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Производство основных видов строительных материалов, изделий и конструкций:</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1.1</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Цемент (портландцемент)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т</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1.2</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Стеновые материалы</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млн</w:t>
            </w:r>
            <w:proofErr w:type="gramEnd"/>
            <w:r w:rsidRPr="00BA7872">
              <w:t xml:space="preserve"> шт. условного кирпича</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730</w:t>
            </w:r>
          </w:p>
        </w:tc>
      </w:tr>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1.3</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Конструкции и детали сборные железобетонные</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куб.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129</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141</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152</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156</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Панели и другие конструкции крупнопанельного домостроения</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кв.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1.4</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Материалы строительные нерудные (галька, гравий, щебень)</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куб.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4100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4200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4300</w:t>
            </w:r>
          </w:p>
        </w:tc>
      </w:tr>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1.5</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Комплекты деревянных деталей для стандартных домов со стенами из местных строительных </w:t>
            </w:r>
            <w:r w:rsidRPr="00BA7872">
              <w:lastRenderedPageBreak/>
              <w:t>материалов</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тыс. кв. м общей площади</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Быстровозводимые панельно-каркасные деревянные дома</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кв.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Производственные мощности:</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Цемент (портландцемент)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т</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2.2</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Стеновые материалы</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млн</w:t>
            </w:r>
            <w:proofErr w:type="gramEnd"/>
            <w:r w:rsidRPr="00BA7872">
              <w:t xml:space="preserve"> шт. условного кирпича</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650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601</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773</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803</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803</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803</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803</w:t>
            </w:r>
          </w:p>
        </w:tc>
      </w:tr>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2.3</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Конструкции и детали сборные железобетонные</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куб.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225</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Панели и другие конструкции крупнопанельного домостроения</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кв.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2.4</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Материалы строительные нерудные (галька, гравий, щебень)</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куб.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3360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4898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4898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4898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4898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4898</w:t>
            </w:r>
          </w:p>
        </w:tc>
      </w:tr>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2.5</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Комплекты деревянных деталей для стандартных домов со стенами из местных строительных материалов</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кв.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Быстровозводимые панельно-каркасные деревянные дома</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кв.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Ввод производственных </w:t>
            </w:r>
            <w:r w:rsidRPr="00BA7872">
              <w:lastRenderedPageBreak/>
              <w:t>мощностей:</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3.1</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Цемент (портландцемент)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т</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3.2</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Стеновые материалы</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млн</w:t>
            </w:r>
            <w:proofErr w:type="gramEnd"/>
            <w:r w:rsidRPr="00BA7872">
              <w:t xml:space="preserve"> шт. условного кирпича</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172</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3.3</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Конструкции и детали сборные железобетонные</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куб.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3.4</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Материалы строительные нерудные (галька, гравий, щебень)</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куб. 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1538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Степень износа основных фондов предприятий отрасли</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32,3</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32,1</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29,4</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5</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Удовлетворение потребности строительного комплекса Калужской области в материалах, изделиях и конструкциях региональных производителей </w:t>
            </w:r>
            <w:proofErr w:type="gramStart"/>
            <w:r w:rsidRPr="00BA7872">
              <w:t>в</w:t>
            </w:r>
            <w:proofErr w:type="gramEnd"/>
            <w:r w:rsidRPr="00BA7872">
              <w:t xml:space="preserve"> % к спросу</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91</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91</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2.3. Конечные результаты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Основные ожидаемые к 2020 году конечные результаты реализации подпрограммы:</w:t>
      </w:r>
    </w:p>
    <w:p w:rsidR="00BA7872" w:rsidRPr="00BA7872" w:rsidRDefault="00BA7872" w:rsidP="00BA7872">
      <w:pPr>
        <w:pStyle w:val="ConsPlusNormal"/>
        <w:ind w:firstLine="540"/>
        <w:jc w:val="both"/>
      </w:pPr>
      <w:r w:rsidRPr="00BA7872">
        <w:t>в количественном выражении:</w:t>
      </w:r>
    </w:p>
    <w:p w:rsidR="00BA7872" w:rsidRPr="00BA7872" w:rsidRDefault="00BA7872" w:rsidP="00BA7872">
      <w:pPr>
        <w:pStyle w:val="ConsPlusNormal"/>
        <w:ind w:firstLine="540"/>
        <w:jc w:val="both"/>
      </w:pPr>
      <w:r w:rsidRPr="00BA7872">
        <w:t>- создание производственных мощностей, обеспечивающих насыщение регионального строительного рынка доступными по стоимости, по качеству и надежности строительными материалами, изделиями и конструкциями до 100% потребности строительного комплекса;</w:t>
      </w:r>
    </w:p>
    <w:p w:rsidR="00BA7872" w:rsidRPr="00BA7872" w:rsidRDefault="00BA7872" w:rsidP="00BA7872">
      <w:pPr>
        <w:pStyle w:val="ConsPlusNormal"/>
        <w:ind w:firstLine="540"/>
        <w:jc w:val="both"/>
      </w:pPr>
      <w:r w:rsidRPr="00BA7872">
        <w:t>- создание не менее 700 новых рабочих мест;</w:t>
      </w:r>
    </w:p>
    <w:p w:rsidR="00BA7872" w:rsidRPr="00BA7872" w:rsidRDefault="00BA7872" w:rsidP="00BA7872">
      <w:pPr>
        <w:pStyle w:val="ConsPlusNormal"/>
        <w:ind w:firstLine="540"/>
        <w:jc w:val="both"/>
      </w:pPr>
      <w:r w:rsidRPr="00BA7872">
        <w:t>в качественном выражении:</w:t>
      </w:r>
    </w:p>
    <w:p w:rsidR="00BA7872" w:rsidRPr="00BA7872" w:rsidRDefault="00BA7872" w:rsidP="00BA7872">
      <w:pPr>
        <w:pStyle w:val="ConsPlusNormal"/>
        <w:ind w:firstLine="540"/>
        <w:jc w:val="both"/>
      </w:pPr>
      <w:r w:rsidRPr="00BA7872">
        <w:t>- улучшение условий труда и повышение культуры производства в результате внедрения новых технологий в производство;</w:t>
      </w:r>
    </w:p>
    <w:p w:rsidR="00BA7872" w:rsidRPr="00BA7872" w:rsidRDefault="00BA7872" w:rsidP="00BA7872">
      <w:pPr>
        <w:pStyle w:val="ConsPlusNormal"/>
        <w:ind w:firstLine="540"/>
        <w:jc w:val="both"/>
      </w:pPr>
      <w:r w:rsidRPr="00BA7872">
        <w:t>- обеспечение инвестиционной привлекательности строительного комплекса Калужской области;</w:t>
      </w:r>
    </w:p>
    <w:p w:rsidR="00BA7872" w:rsidRPr="00BA7872" w:rsidRDefault="00BA7872" w:rsidP="00BA7872">
      <w:pPr>
        <w:pStyle w:val="ConsPlusNormal"/>
        <w:ind w:firstLine="540"/>
        <w:jc w:val="both"/>
      </w:pPr>
      <w:r w:rsidRPr="00BA7872">
        <w:t>- повышение инновационной активности организаций строительного комплекса Калужской области;</w:t>
      </w:r>
    </w:p>
    <w:p w:rsidR="00BA7872" w:rsidRPr="00BA7872" w:rsidRDefault="00BA7872" w:rsidP="00BA7872">
      <w:pPr>
        <w:pStyle w:val="ConsPlusNormal"/>
        <w:ind w:firstLine="540"/>
        <w:jc w:val="both"/>
      </w:pPr>
      <w:r w:rsidRPr="00BA7872">
        <w:t>- обновление основных фондов предприятий, осуществляющих производство строительных материалов, изделий и конструкций;</w:t>
      </w:r>
    </w:p>
    <w:p w:rsidR="00BA7872" w:rsidRPr="00BA7872" w:rsidRDefault="00BA7872" w:rsidP="00BA7872">
      <w:pPr>
        <w:pStyle w:val="ConsPlusNormal"/>
        <w:ind w:firstLine="540"/>
        <w:jc w:val="both"/>
      </w:pPr>
      <w:r w:rsidRPr="00BA7872">
        <w:t>- выход организаций строительного комплекса Калужской области на межрегиональный рынок строительных материалов, изделий, конструкций, услуг, что, в свою очередь, обеспечит их дальнейшее поступательное развитие;</w:t>
      </w:r>
    </w:p>
    <w:p w:rsidR="00BA7872" w:rsidRPr="00BA7872" w:rsidRDefault="00BA7872" w:rsidP="00BA7872">
      <w:pPr>
        <w:pStyle w:val="ConsPlusNormal"/>
        <w:ind w:firstLine="540"/>
        <w:jc w:val="both"/>
      </w:pPr>
      <w:r w:rsidRPr="00BA7872">
        <w:t xml:space="preserve">- обеспечение высококачественными, </w:t>
      </w:r>
      <w:proofErr w:type="spellStart"/>
      <w:r w:rsidRPr="00BA7872">
        <w:t>энергоэффективными</w:t>
      </w:r>
      <w:proofErr w:type="spellEnd"/>
      <w:r w:rsidRPr="00BA7872">
        <w:t xml:space="preserve"> и энергосберегающими строительными материалами и конструкциями объектов, возводимых в соответствии с программой жилищного строительства, а также развитие промышленных и инфраструктурных объектов;</w:t>
      </w:r>
    </w:p>
    <w:p w:rsidR="00BA7872" w:rsidRPr="00BA7872" w:rsidRDefault="00BA7872" w:rsidP="00BA7872">
      <w:pPr>
        <w:pStyle w:val="ConsPlusNormal"/>
        <w:ind w:firstLine="540"/>
        <w:jc w:val="both"/>
      </w:pPr>
      <w:r w:rsidRPr="00BA7872">
        <w:t>- размещение произво</w:t>
      </w:r>
      <w:proofErr w:type="gramStart"/>
      <w:r w:rsidRPr="00BA7872">
        <w:t>дств стр</w:t>
      </w:r>
      <w:proofErr w:type="gramEnd"/>
      <w:r w:rsidRPr="00BA7872">
        <w:t>оительных материалов, изделий, конструкций вблизи расположения общераспространенных полезных ископаемых, лесосырьевых ресурсов, что благоприятно повлияет на социально-экономическое развитие ряда муниципальных образований с недостаточно развитой промышленностью, в том числе на юге и западе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2.4.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Сроки реализации подпрограммы - 2014 - 2020 годы, в два этапа:</w:t>
      </w:r>
    </w:p>
    <w:p w:rsidR="00BA7872" w:rsidRPr="00BA7872" w:rsidRDefault="00BA7872" w:rsidP="00BA7872">
      <w:pPr>
        <w:pStyle w:val="ConsPlusNormal"/>
        <w:ind w:firstLine="540"/>
        <w:jc w:val="both"/>
      </w:pPr>
      <w:r w:rsidRPr="00BA7872">
        <w:t>- I этап - 2014 - 2015 годы;</w:t>
      </w:r>
    </w:p>
    <w:p w:rsidR="00BA7872" w:rsidRPr="00BA7872" w:rsidRDefault="00BA7872" w:rsidP="00BA7872">
      <w:pPr>
        <w:pStyle w:val="ConsPlusNormal"/>
        <w:ind w:firstLine="540"/>
        <w:jc w:val="both"/>
      </w:pPr>
      <w:r w:rsidRPr="00BA7872">
        <w:t>- II этап - 2016 - 2020 годы.</w:t>
      </w:r>
    </w:p>
    <w:p w:rsidR="00BA7872" w:rsidRPr="00BA7872" w:rsidRDefault="00BA7872" w:rsidP="00BA7872">
      <w:pPr>
        <w:pStyle w:val="ConsPlusNormal"/>
        <w:ind w:firstLine="540"/>
        <w:jc w:val="both"/>
      </w:pPr>
      <w:r w:rsidRPr="00BA7872">
        <w:t xml:space="preserve">На I этапе планируется реализация и сопровождение инвестиционных проектов организаций промышленности строительных материалов и индустриального домостроения, в том </w:t>
      </w:r>
      <w:proofErr w:type="gramStart"/>
      <w:r w:rsidRPr="00BA7872">
        <w:t>числе</w:t>
      </w:r>
      <w:proofErr w:type="gramEnd"/>
      <w:r w:rsidRPr="00BA7872">
        <w:t xml:space="preserve"> с которыми заключены инвестиционные соглашения (намерения). Кроме того, будет проводиться активная работа с инвесторами по размещению на территории Калужской области организаций промышленности строительных материалов, в том числе для решения задачи ликвидации территориальных диспропорций в развитии Калужской области.</w:t>
      </w:r>
    </w:p>
    <w:p w:rsidR="00BA7872" w:rsidRPr="00BA7872" w:rsidRDefault="00BA7872" w:rsidP="00BA7872">
      <w:pPr>
        <w:pStyle w:val="ConsPlusNormal"/>
        <w:ind w:firstLine="540"/>
        <w:jc w:val="both"/>
      </w:pPr>
      <w:r w:rsidRPr="00BA7872">
        <w:t>По завершении I этапа уровень удовлетворенности текущих потребностей строительного комплекса Калужской области в материалах, изделиях и конструкциях региональных производителей достигнет 95% к спросу, в том числе в цементе и стеновых материалах - на 100%.</w:t>
      </w:r>
    </w:p>
    <w:p w:rsidR="00BA7872" w:rsidRPr="00BA7872" w:rsidRDefault="00BA7872" w:rsidP="00BA7872">
      <w:pPr>
        <w:pStyle w:val="ConsPlusNormal"/>
        <w:ind w:firstLine="540"/>
        <w:jc w:val="both"/>
      </w:pPr>
      <w:r w:rsidRPr="00BA7872">
        <w:t xml:space="preserve">На II этапе реализации подпрограммы с учетом перспектив развития жилищного строительства на территории Калужской области будет в основном сделан акцент </w:t>
      </w:r>
      <w:proofErr w:type="gramStart"/>
      <w:r w:rsidRPr="00BA7872">
        <w:t>на</w:t>
      </w:r>
      <w:proofErr w:type="gramEnd"/>
      <w:r w:rsidRPr="00BA7872">
        <w:t>:</w:t>
      </w:r>
    </w:p>
    <w:p w:rsidR="00BA7872" w:rsidRPr="00BA7872" w:rsidRDefault="00BA7872" w:rsidP="00BA7872">
      <w:pPr>
        <w:pStyle w:val="ConsPlusNormal"/>
        <w:ind w:firstLine="540"/>
        <w:jc w:val="both"/>
      </w:pPr>
      <w:r w:rsidRPr="00BA7872">
        <w:t xml:space="preserve">- </w:t>
      </w:r>
      <w:proofErr w:type="gramStart"/>
      <w:r w:rsidRPr="00BA7872">
        <w:t>освоении</w:t>
      </w:r>
      <w:proofErr w:type="gramEnd"/>
      <w:r w:rsidRPr="00BA7872">
        <w:t xml:space="preserve"> новых систем домостроения в жилищном строительстве с учетом изменения его структуры в сторону индивидуального малоэтажного жилья;</w:t>
      </w:r>
    </w:p>
    <w:p w:rsidR="00BA7872" w:rsidRPr="00BA7872" w:rsidRDefault="00BA7872" w:rsidP="00BA7872">
      <w:pPr>
        <w:pStyle w:val="ConsPlusNormal"/>
        <w:ind w:firstLine="540"/>
        <w:jc w:val="both"/>
      </w:pPr>
      <w:r w:rsidRPr="00BA7872">
        <w:t xml:space="preserve">- </w:t>
      </w:r>
      <w:proofErr w:type="gramStart"/>
      <w:r w:rsidRPr="00BA7872">
        <w:t>создании</w:t>
      </w:r>
      <w:proofErr w:type="gramEnd"/>
      <w:r w:rsidRPr="00BA7872">
        <w:t xml:space="preserve"> новых ресурсосберегающих, экономически эффективных и экологически безопасных строительных материалов, изделий и конструкций, способных конкурировать с импортной продукцией;</w:t>
      </w:r>
    </w:p>
    <w:p w:rsidR="00BA7872" w:rsidRPr="00BA7872" w:rsidRDefault="00BA7872" w:rsidP="00BA7872">
      <w:pPr>
        <w:pStyle w:val="ConsPlusNormal"/>
        <w:ind w:firstLine="540"/>
        <w:jc w:val="both"/>
      </w:pPr>
      <w:r w:rsidRPr="00BA7872">
        <w:t xml:space="preserve">- </w:t>
      </w:r>
      <w:proofErr w:type="gramStart"/>
      <w:r w:rsidRPr="00BA7872">
        <w:t>снижении</w:t>
      </w:r>
      <w:proofErr w:type="gramEnd"/>
      <w:r w:rsidRPr="00BA7872">
        <w:t xml:space="preserve"> стоимости строительства и эксплуатационных затрат на содержание объектов и одновременно с повышением комфортности проживания в жилых домах.</w:t>
      </w:r>
    </w:p>
    <w:p w:rsidR="00BA7872" w:rsidRPr="00BA7872" w:rsidRDefault="00BA7872" w:rsidP="00BA7872">
      <w:pPr>
        <w:pStyle w:val="ConsPlusNormal"/>
        <w:ind w:firstLine="540"/>
        <w:jc w:val="both"/>
      </w:pPr>
      <w:r w:rsidRPr="00BA7872">
        <w:t>По завершении II этапа реализации подпрограммы уровень удовлетворения потребностей строительного комплекса Калужской области в цементе, стеновых материалах, нерудных строительных материалах планируется в размере 100%, по конструкциям и деталям сборным железобетонным - более 65%, в деревянном домостроении - около 30% к спросу на региональном рынке.</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3. Объем финансирования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Финансирование мероприятий подпрограммы будет осуществляться в основном из внебюджетных источников, а также за счет привлечения средств областного бюджета.</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lastRenderedPageBreak/>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(об областном бюджете на очередной финансовый год и на плановый период).</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Абзац утратил силу. - Постановление Правительства Калужской области от 09.03.2016 N 149.</w:t>
      </w:r>
    </w:p>
    <w:p w:rsidR="00BA7872" w:rsidRPr="00BA7872" w:rsidRDefault="00BA7872" w:rsidP="00BA7872">
      <w:pPr>
        <w:pStyle w:val="ConsPlusNormal"/>
        <w:ind w:firstLine="540"/>
        <w:jc w:val="both"/>
      </w:pPr>
      <w:r w:rsidRPr="00BA7872">
        <w:t>Объемы собственных средств организаций, привлекаемых на реализацию подпрограммы в период 2014 - 2015 годов, определены на основе соглашений с инвесторами (далее - соглашения). На период 2016 - 2020 годов объемы средств будут определены дополнительно по итогам I этапа.</w:t>
      </w:r>
    </w:p>
    <w:p w:rsidR="00BA7872" w:rsidRPr="00BA7872" w:rsidRDefault="00BA7872" w:rsidP="00BA7872">
      <w:pPr>
        <w:pStyle w:val="ConsPlusNormal"/>
        <w:ind w:firstLine="540"/>
        <w:jc w:val="both"/>
      </w:pPr>
      <w:r w:rsidRPr="00BA7872">
        <w:t>Объем финансирования подпрограммы, в том числе на II этапе, может корректироваться по результатам реализации подпрограммы и подписания новых соглашений о совместной реализации программ (проектов) развития промышленности строительных материалов и индустриального домостроения в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right"/>
      </w:pPr>
      <w:r w:rsidRPr="00BA7872">
        <w:t>(тыс. рублей в ценах каждого года)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964"/>
        <w:gridCol w:w="737"/>
        <w:gridCol w:w="737"/>
        <w:gridCol w:w="737"/>
        <w:gridCol w:w="850"/>
        <w:gridCol w:w="850"/>
        <w:gridCol w:w="850"/>
        <w:gridCol w:w="850"/>
      </w:tblGrid>
      <w:tr w:rsidR="00BA7872" w:rsidRPr="00BA7872">
        <w:tc>
          <w:tcPr>
            <w:tcW w:w="181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w:t>
            </w:r>
          </w:p>
        </w:tc>
        <w:tc>
          <w:tcPr>
            <w:tcW w:w="5611"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181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9600,0</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источникам финансирования:</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бюджетные ассигнования</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9600,0</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9600,0</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r>
      <w:tr w:rsidR="00BA7872" w:rsidRPr="00BA7872">
        <w:tc>
          <w:tcPr>
            <w:tcW w:w="8389" w:type="dxa"/>
            <w:gridSpan w:val="9"/>
            <w:tcBorders>
              <w:top w:val="single" w:sz="4" w:space="0" w:color="auto"/>
              <w:left w:val="single" w:sz="4" w:space="0" w:color="auto"/>
              <w:right w:val="single" w:sz="4" w:space="0" w:color="auto"/>
            </w:tcBorders>
          </w:tcPr>
          <w:p w:rsidR="00BA7872" w:rsidRPr="00BA7872" w:rsidRDefault="00BA7872">
            <w:pPr>
              <w:pStyle w:val="ConsPlusNormal"/>
              <w:jc w:val="both"/>
            </w:pPr>
            <w:r w:rsidRPr="00BA7872">
              <w:t>Строка утратила силу. - Постановление Правительства Калужской области от 09.03.2016 N 149.</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Иные источники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 &lt;**&gt;</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участникам и источникам финансирования подпрограммы:</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pPr>
          </w:p>
        </w:tc>
      </w:tr>
      <w:tr w:rsidR="00BA7872" w:rsidRPr="00BA7872">
        <w:tc>
          <w:tcPr>
            <w:tcW w:w="8389" w:type="dxa"/>
            <w:gridSpan w:val="9"/>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Постановлений Правительства Калужской области от 18.03.2015 N 140, от 09.03.2016 N 149)</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средства областного бюджета</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9600,0</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w:t>
            </w:r>
          </w:p>
        </w:tc>
      </w:tr>
      <w:tr w:rsidR="00BA7872" w:rsidRPr="00BA7872">
        <w:tc>
          <w:tcPr>
            <w:tcW w:w="8389" w:type="dxa"/>
            <w:gridSpan w:val="9"/>
            <w:tcBorders>
              <w:top w:val="single" w:sz="4" w:space="0" w:color="auto"/>
              <w:left w:val="single" w:sz="4" w:space="0" w:color="auto"/>
              <w:right w:val="single" w:sz="4" w:space="0" w:color="auto"/>
            </w:tcBorders>
          </w:tcPr>
          <w:p w:rsidR="00BA7872" w:rsidRPr="00BA7872" w:rsidRDefault="00BA7872">
            <w:pPr>
              <w:pStyle w:val="ConsPlusNormal"/>
              <w:jc w:val="both"/>
            </w:pPr>
            <w:r w:rsidRPr="00BA7872">
              <w:t>Строка утратила силу. - Постановление Правительства Калужской области от 09.03.2016 N 149.</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строительства и жилищно-коммунального хозяйства Калужской области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организации - инициаторы реализации инвестиционных проектов</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 &lt;**&gt;</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bl>
    <w:p w:rsidR="00BA7872" w:rsidRPr="00BA7872" w:rsidRDefault="00BA7872" w:rsidP="00BA7872">
      <w:pPr>
        <w:pStyle w:val="ConsPlusNormal"/>
        <w:jc w:val="both"/>
      </w:pPr>
      <w:r w:rsidRPr="00BA7872">
        <w:t>(таблица в ред. Постановления Правительства Калужской области от 25.12.2014 N 781)</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r w:rsidRPr="00BA7872">
        <w:t>Сноска исключена. - Постановление Правительства Калужской области от 09.03.2016 N 149.</w:t>
      </w:r>
    </w:p>
    <w:p w:rsidR="00BA7872" w:rsidRPr="00BA7872" w:rsidRDefault="00BA7872" w:rsidP="00BA7872">
      <w:pPr>
        <w:pStyle w:val="ConsPlusNormal"/>
        <w:ind w:firstLine="540"/>
        <w:jc w:val="both"/>
      </w:pPr>
      <w:bookmarkStart w:id="20" w:name="Par3400"/>
      <w:bookmarkEnd w:id="20"/>
      <w:r w:rsidRPr="00BA7872">
        <w:t>&lt;**&gt; в соответствии с соглашениями.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4. Механизм реализации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Механизм реализации подпрограммы определяется министерством экономического развития Калужской области и предусматривает проведение различных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BA7872" w:rsidRPr="00BA7872" w:rsidRDefault="00BA7872" w:rsidP="00BA7872">
      <w:pPr>
        <w:pStyle w:val="ConsPlusNormal"/>
        <w:ind w:firstLine="540"/>
        <w:jc w:val="both"/>
      </w:pPr>
      <w:r w:rsidRPr="00BA7872">
        <w:t>В целях обеспечения взаимодействия между органами государственной власти Калужской области, органами местного самоуправления муниципальных образований Калужской области, общественными объединениями и организациями на заседаниях Совета при Губернаторе Калужской области по реализации приоритетного национального проекта "Доступное и комфортное жилье - гражданам России" рассматриваются вопросы, связанные с реализацией подпрограммы.</w:t>
      </w:r>
    </w:p>
    <w:p w:rsidR="00BA7872" w:rsidRPr="00BA7872" w:rsidRDefault="00BA7872" w:rsidP="00BA7872">
      <w:pPr>
        <w:pStyle w:val="ConsPlusNormal"/>
        <w:ind w:firstLine="540"/>
        <w:jc w:val="both"/>
      </w:pPr>
      <w:r w:rsidRPr="00BA7872">
        <w:t>Министерство экономического развития Калужской области может в установленном законодательством порядке формировать рабочие группы по реализации отдельных мероприятий подпрограммы с привлечением органов местного самоуправления, организаций строительного комплекса, а также заключать необходимые соглашения по координации действий, обеспечивающих выполнение мероприятий подпрограммы.</w:t>
      </w:r>
    </w:p>
    <w:p w:rsidR="00BA7872" w:rsidRPr="00BA7872" w:rsidRDefault="00BA7872" w:rsidP="00BA7872">
      <w:pPr>
        <w:pStyle w:val="ConsPlusNormal"/>
        <w:ind w:firstLine="540"/>
        <w:jc w:val="both"/>
      </w:pPr>
      <w:r w:rsidRPr="00BA7872">
        <w:t>Субсидирование организаций, проводящих модернизацию и техническое перевооружение, осуществляется в соответствии с положениями о порядке предоставления субсидий из средств областного бюджета, утвержденными постановлениями Правительства Калужской области.</w:t>
      </w:r>
    </w:p>
    <w:p w:rsidR="00BA7872" w:rsidRPr="00BA7872" w:rsidRDefault="00BA7872" w:rsidP="00BA7872">
      <w:pPr>
        <w:pStyle w:val="ConsPlusNormal"/>
        <w:ind w:firstLine="540"/>
        <w:jc w:val="both"/>
      </w:pPr>
      <w:r w:rsidRPr="00BA7872">
        <w:lastRenderedPageBreak/>
        <w:t>Ответственным за реализацию мероприятий подпрограммы является отдел промышленности управления промышленности и транспорта министерства экономического развития Калужской области. Отдел промышленности управления промышленности и транспорта министерства экономического развития Калужской области взаимодействует со следующими подразделениями:</w:t>
      </w:r>
    </w:p>
    <w:p w:rsidR="00BA7872" w:rsidRPr="00BA7872" w:rsidRDefault="00BA7872" w:rsidP="00BA7872">
      <w:pPr>
        <w:pStyle w:val="ConsPlusNormal"/>
        <w:ind w:firstLine="540"/>
        <w:jc w:val="both"/>
      </w:pPr>
      <w:r w:rsidRPr="00BA7872">
        <w:t>от министерства экономического развития Калужской области:</w:t>
      </w:r>
    </w:p>
    <w:p w:rsidR="00BA7872" w:rsidRPr="00BA7872" w:rsidRDefault="00BA7872" w:rsidP="00BA7872">
      <w:pPr>
        <w:pStyle w:val="ConsPlusNormal"/>
        <w:ind w:firstLine="540"/>
        <w:jc w:val="both"/>
      </w:pPr>
      <w:r w:rsidRPr="00BA7872">
        <w:t>- управлением инвестиций - при намерении инвесторов разместить свои производства на территории Калужской области, в том числе на территориях индустриальных парков, в особой экономической зоне промышленно-производственного типа "Калуга";</w:t>
      </w:r>
    </w:p>
    <w:p w:rsidR="00BA7872" w:rsidRPr="00BA7872" w:rsidRDefault="00BA7872" w:rsidP="00BA7872">
      <w:pPr>
        <w:pStyle w:val="ConsPlusNormal"/>
        <w:ind w:firstLine="540"/>
        <w:jc w:val="both"/>
      </w:pPr>
      <w:r w:rsidRPr="00BA7872">
        <w:t>- управлением земельных и имущественных отношений - при необходимости выкупа земельных участков, расположенных на территории залегания резервных месторождений и перспективных участков твердых полезных ископаемых;</w:t>
      </w:r>
    </w:p>
    <w:p w:rsidR="00BA7872" w:rsidRPr="00BA7872" w:rsidRDefault="00BA7872" w:rsidP="00BA7872">
      <w:pPr>
        <w:pStyle w:val="ConsPlusNormal"/>
        <w:ind w:firstLine="540"/>
        <w:jc w:val="both"/>
      </w:pPr>
      <w:r w:rsidRPr="00BA7872">
        <w:t>- государственным автономным учреждением Калужской области "Агентство регионального развития Калужской области" - при сопровождении инвестиционных проектов промышленности строительных материалов и индустриального домостроения;</w:t>
      </w:r>
    </w:p>
    <w:p w:rsidR="00BA7872" w:rsidRPr="00BA7872" w:rsidRDefault="00BA7872" w:rsidP="00BA7872">
      <w:pPr>
        <w:pStyle w:val="ConsPlusNormal"/>
        <w:ind w:firstLine="540"/>
        <w:jc w:val="both"/>
      </w:pPr>
      <w:r w:rsidRPr="00BA7872">
        <w:t>от министерства строительства и жилищно-коммунального хозяйства Калужской области:</w:t>
      </w:r>
    </w:p>
    <w:p w:rsidR="00BA7872" w:rsidRPr="00BA7872" w:rsidRDefault="00BA7872" w:rsidP="00BA7872">
      <w:pPr>
        <w:pStyle w:val="ConsPlusNormal"/>
        <w:ind w:firstLine="540"/>
        <w:jc w:val="both"/>
      </w:pPr>
      <w:r w:rsidRPr="00BA7872">
        <w:t>- управлением жилищного строительства - при формировании информационной базы по имеющимся площадкам для жилищного строительства.</w:t>
      </w:r>
    </w:p>
    <w:p w:rsidR="00BA7872" w:rsidRPr="00BA7872" w:rsidRDefault="00BA7872" w:rsidP="00BA7872">
      <w:pPr>
        <w:pStyle w:val="ConsPlusNormal"/>
        <w:ind w:firstLine="540"/>
        <w:jc w:val="both"/>
      </w:pPr>
      <w:proofErr w:type="gramStart"/>
      <w:r w:rsidRPr="00BA7872">
        <w:t>Управление реализацией подпрограммы и ее контроль осуществляются в соответствии с полномочиями, указанными в пункте 2 раздела VI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разделе V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rsidRPr="00BA7872">
        <w:t xml:space="preserve">" </w:t>
      </w:r>
      <w:proofErr w:type="gramStart"/>
      <w:r w:rsidRPr="00BA7872">
        <w:t>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w:t>
      </w:r>
      <w:proofErr w:type="gramEnd"/>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5. Перечень программных мероприятий подпрограммы</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907"/>
        <w:gridCol w:w="1701"/>
        <w:gridCol w:w="1247"/>
        <w:gridCol w:w="964"/>
        <w:gridCol w:w="737"/>
        <w:gridCol w:w="737"/>
        <w:gridCol w:w="737"/>
        <w:gridCol w:w="850"/>
        <w:gridCol w:w="850"/>
        <w:gridCol w:w="850"/>
        <w:gridCol w:w="850"/>
      </w:tblGrid>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328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мероприятия</w:t>
            </w:r>
          </w:p>
        </w:tc>
        <w:tc>
          <w:tcPr>
            <w:tcW w:w="90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Сроки реализации</w:t>
            </w:r>
          </w:p>
        </w:tc>
        <w:tc>
          <w:tcPr>
            <w:tcW w:w="170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Участник подпрограммы</w:t>
            </w:r>
          </w:p>
        </w:tc>
        <w:tc>
          <w:tcPr>
            <w:tcW w:w="124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Сумма расходов, всего (тыс. рублей)</w:t>
            </w:r>
          </w:p>
        </w:tc>
        <w:tc>
          <w:tcPr>
            <w:tcW w:w="5611"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 реализации подпрограммы</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14285"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1. Организационная и информационная поддержка организаций промышленности строительных материалов и индустриального домостроения</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1.1</w:t>
            </w:r>
          </w:p>
        </w:tc>
        <w:tc>
          <w:tcPr>
            <w:tcW w:w="3288"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Мониторинг и обеспечение своевременного внесения предложений по корректировке регионального налогового законодательства в части создания благоприятных условий для субъектов инвестиционной деятельности</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2014 - 2020</w:t>
            </w: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 (далее - МЭР)</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25.12.2014 N 781, от 18.03.2015</w:t>
            </w:r>
            <w:proofErr w:type="gramEnd"/>
          </w:p>
          <w:p w:rsidR="00BA7872" w:rsidRPr="00BA7872" w:rsidRDefault="00BA7872">
            <w:pPr>
              <w:pStyle w:val="ConsPlusNormal"/>
              <w:jc w:val="both"/>
            </w:pPr>
            <w:proofErr w:type="gramStart"/>
            <w:r w:rsidRPr="00BA7872">
              <w:t>N 140, от 09.03.2016 N 149)</w:t>
            </w:r>
            <w:proofErr w:type="gramEnd"/>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1.2</w:t>
            </w:r>
          </w:p>
        </w:tc>
        <w:tc>
          <w:tcPr>
            <w:tcW w:w="3288"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Мониторинг развития промышленности строительных материалов и индустриального домостроения, в том числе показателей, приведенных в таблицах 1, 2, 3</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2014 - 2015</w:t>
            </w: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1.3</w:t>
            </w:r>
          </w:p>
        </w:tc>
        <w:tc>
          <w:tcPr>
            <w:tcW w:w="3288" w:type="dxa"/>
            <w:tcBorders>
              <w:top w:val="single" w:sz="4" w:space="0" w:color="auto"/>
              <w:left w:val="single" w:sz="4" w:space="0" w:color="auto"/>
              <w:right w:val="single" w:sz="4" w:space="0" w:color="auto"/>
            </w:tcBorders>
          </w:tcPr>
          <w:p w:rsidR="00BA7872" w:rsidRPr="00BA7872" w:rsidRDefault="00BA7872">
            <w:pPr>
              <w:pStyle w:val="ConsPlusNormal"/>
            </w:pPr>
            <w:r w:rsidRPr="00BA7872">
              <w:t>Публикация информации о перспективах развития строительного комплекса Калужской области на портале органов власти Калужской области, в средствах массовой информации</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2014 - 2020</w:t>
            </w: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lastRenderedPageBreak/>
              <w:t>1.4</w:t>
            </w:r>
          </w:p>
        </w:tc>
        <w:tc>
          <w:tcPr>
            <w:tcW w:w="3288" w:type="dxa"/>
            <w:tcBorders>
              <w:top w:val="single" w:sz="4" w:space="0" w:color="auto"/>
              <w:left w:val="single" w:sz="4" w:space="0" w:color="auto"/>
              <w:right w:val="single" w:sz="4" w:space="0" w:color="auto"/>
            </w:tcBorders>
          </w:tcPr>
          <w:p w:rsidR="00BA7872" w:rsidRPr="00BA7872" w:rsidRDefault="00BA7872">
            <w:pPr>
              <w:pStyle w:val="ConsPlusNormal"/>
            </w:pPr>
            <w:r w:rsidRPr="00BA7872">
              <w:t>Участие представителей Калужской области в выставках, презентациях, конференциях по привлечению инвесторов в целях развития промышленности строительных материалов и индустриального домостроения</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2014 - 2020</w:t>
            </w: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1.5</w:t>
            </w:r>
          </w:p>
        </w:tc>
        <w:tc>
          <w:tcPr>
            <w:tcW w:w="3288" w:type="dxa"/>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Участие представителей Калужской области в мероприятиях по внедрению в производство программ </w:t>
            </w:r>
            <w:proofErr w:type="spellStart"/>
            <w:r w:rsidRPr="00BA7872">
              <w:t>энергоресурсосбережения</w:t>
            </w:r>
            <w:proofErr w:type="spellEnd"/>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2014 - 2020</w:t>
            </w: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1.6</w:t>
            </w:r>
          </w:p>
        </w:tc>
        <w:tc>
          <w:tcPr>
            <w:tcW w:w="3288" w:type="dxa"/>
            <w:tcBorders>
              <w:top w:val="single" w:sz="4" w:space="0" w:color="auto"/>
              <w:left w:val="single" w:sz="4" w:space="0" w:color="auto"/>
              <w:right w:val="single" w:sz="4" w:space="0" w:color="auto"/>
            </w:tcBorders>
          </w:tcPr>
          <w:p w:rsidR="00BA7872" w:rsidRPr="00BA7872" w:rsidRDefault="00BA7872">
            <w:pPr>
              <w:pStyle w:val="ConsPlusNormal"/>
            </w:pPr>
            <w:r w:rsidRPr="00BA7872">
              <w:t>Формирование информационной базы по имеющимся площадкам для жилищного строительства, в том числе малоэтажной застройки по районам области и размещение на портале органов власти Калужской области</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2014 - 2020</w:t>
            </w: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строительства и жилищно-коммунального хозяйства Калужской области</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В рамках финансирования расходов на обеспечение реализации государственной программы по министерству строительства и жилищно-коммунального хозяйства Калужской области</w:t>
            </w: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18.03.2015 N 140)</w:t>
            </w:r>
          </w:p>
        </w:tc>
      </w:tr>
      <w:tr w:rsidR="00BA7872" w:rsidRPr="00BA7872">
        <w:tc>
          <w:tcPr>
            <w:tcW w:w="14285"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2. Содействие перспективному развитию организаций промышленности строительных материалов и индустриального домостроения в Калужской области</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2.1</w:t>
            </w:r>
          </w:p>
        </w:tc>
        <w:tc>
          <w:tcPr>
            <w:tcW w:w="3288" w:type="dxa"/>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Подбор промышленных площадок для размещения производственных мощностей новых предприятий строительной индустрии на территории Калужской области с учетом перспективного спроса на строительные материалы и оптимальной привязки к имеющимся запасам минеральных ресурсов, в том </w:t>
            </w:r>
            <w:r w:rsidRPr="00BA7872">
              <w:lastRenderedPageBreak/>
              <w:t>числе на основе данных, приведенных в таблице 4</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lastRenderedPageBreak/>
              <w:t>2014 - 2015</w:t>
            </w: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lastRenderedPageBreak/>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2.2</w:t>
            </w:r>
          </w:p>
        </w:tc>
        <w:tc>
          <w:tcPr>
            <w:tcW w:w="3288" w:type="dxa"/>
            <w:tcBorders>
              <w:top w:val="single" w:sz="4" w:space="0" w:color="auto"/>
              <w:left w:val="single" w:sz="4" w:space="0" w:color="auto"/>
              <w:right w:val="single" w:sz="4" w:space="0" w:color="auto"/>
            </w:tcBorders>
          </w:tcPr>
          <w:p w:rsidR="00BA7872" w:rsidRPr="00BA7872" w:rsidRDefault="00BA7872">
            <w:pPr>
              <w:pStyle w:val="ConsPlusNormal"/>
            </w:pPr>
            <w:r w:rsidRPr="00BA7872">
              <w:t>Разработка, подписание соглашений с организациями, осуществляющими строительство, модернизацию и реконструкцию объектов строительной индустрии и индустриального домостроения</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2014 - 2020</w:t>
            </w: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2.3</w:t>
            </w:r>
          </w:p>
        </w:tc>
        <w:tc>
          <w:tcPr>
            <w:tcW w:w="328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Сопровождение инвестиционных проектов промышленности строительных материалов и индустриального домостроения</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рамках финансирования расходов на реализацию подпрограммы "Формирование благоприятной инвестиционной среды" государственной программы Калужской области "Экономическое развитие в Калужской области"</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2.4</w:t>
            </w:r>
          </w:p>
        </w:tc>
        <w:tc>
          <w:tcPr>
            <w:tcW w:w="3288" w:type="dxa"/>
            <w:tcBorders>
              <w:top w:val="single" w:sz="4" w:space="0" w:color="auto"/>
              <w:left w:val="single" w:sz="4" w:space="0" w:color="auto"/>
              <w:right w:val="single" w:sz="4" w:space="0" w:color="auto"/>
            </w:tcBorders>
          </w:tcPr>
          <w:p w:rsidR="00BA7872" w:rsidRPr="00BA7872" w:rsidRDefault="00BA7872">
            <w:pPr>
              <w:pStyle w:val="ConsPlusNormal"/>
            </w:pPr>
            <w:r w:rsidRPr="00BA7872">
              <w:t>Выкуп земельных участков, расположенных на территории залегания резервных месторождений и перспективных участков твердых полезных ископаемых</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2014 - 2020</w:t>
            </w: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В рамках финансирования расходов на реализацию государственной программы Калужской области "Управление имущественным комплексом Калужской области" государственной программы Калужской области "Экономическое развитие в Калужской области"</w:t>
            </w: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25.12.2014 N 781)</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2.5</w:t>
            </w:r>
          </w:p>
        </w:tc>
        <w:tc>
          <w:tcPr>
            <w:tcW w:w="328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Предоставление земельных участков, находящихся в государственной собственности Калужской области, расположенных вблизи территорий залегания резервных месторождений и перспективных участков полезных ископаемых, для размещения объектов строительной индустрии и промышленности строительных материалов в соответствии с действующим </w:t>
            </w:r>
            <w:r w:rsidRPr="00BA7872">
              <w:lastRenderedPageBreak/>
              <w:t>законодательством</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2014 - 2020</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2.6</w:t>
            </w:r>
          </w:p>
        </w:tc>
        <w:tc>
          <w:tcPr>
            <w:tcW w:w="328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Создание индустриальных парков для размещения организаций строительной индустрии и промышленности строительных материалов с подготовкой площадок, обустроенных инженерной и транспортной инфраструктурой</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6575"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рамках финансирования расходов на реализацию подпрограммы "Формирование благоприятной инвестиционной среды" государственной программы Калужской области "Экономическое развитие в Калужской области"</w:t>
            </w:r>
          </w:p>
        </w:tc>
      </w:tr>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2.7</w:t>
            </w:r>
          </w:p>
        </w:tc>
        <w:tc>
          <w:tcPr>
            <w:tcW w:w="328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Реализация инвестиционных проектов по реконструкции и строительству объектов строительной индустрии и промышленности строительных материалов, в том числе по этапам:</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r w:rsidRPr="00BA7872">
              <w:t>Организации - инициаторы реализации инвестиционных проектов</w:t>
            </w:r>
          </w:p>
        </w:tc>
        <w:tc>
          <w:tcPr>
            <w:tcW w:w="124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Собственные средства организаций &lt;*&gt;</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07" w:type="dxa"/>
            <w:tcBorders>
              <w:left w:val="single" w:sz="4" w:space="0" w:color="auto"/>
              <w:right w:val="single" w:sz="4" w:space="0" w:color="auto"/>
            </w:tcBorders>
          </w:tcPr>
          <w:p w:rsidR="00BA7872" w:rsidRPr="00BA7872" w:rsidRDefault="00BA7872">
            <w:pPr>
              <w:pStyle w:val="ConsPlusNormal"/>
            </w:pPr>
            <w:r w:rsidRPr="00BA7872">
              <w:t>2014 - 2015</w:t>
            </w:r>
          </w:p>
        </w:tc>
        <w:tc>
          <w:tcPr>
            <w:tcW w:w="1701" w:type="dxa"/>
            <w:tcBorders>
              <w:left w:val="single" w:sz="4" w:space="0" w:color="auto"/>
              <w:right w:val="single" w:sz="4" w:space="0" w:color="auto"/>
            </w:tcBorders>
          </w:tcPr>
          <w:p w:rsidR="00BA7872" w:rsidRPr="00BA7872" w:rsidRDefault="00BA7872">
            <w:pPr>
              <w:pStyle w:val="ConsPlusNormal"/>
            </w:pPr>
            <w:r w:rsidRPr="00BA7872">
              <w:t xml:space="preserve">1 этап: </w:t>
            </w:r>
            <w:proofErr w:type="gramStart"/>
            <w:r w:rsidRPr="00BA7872">
              <w:t>указанные</w:t>
            </w:r>
            <w:proofErr w:type="gramEnd"/>
            <w:r w:rsidRPr="00BA7872">
              <w:t xml:space="preserve"> в таблицах 5, 6 (по согласованию)</w:t>
            </w:r>
          </w:p>
        </w:tc>
        <w:tc>
          <w:tcPr>
            <w:tcW w:w="124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07" w:type="dxa"/>
            <w:tcBorders>
              <w:left w:val="single" w:sz="4" w:space="0" w:color="auto"/>
              <w:bottom w:val="single" w:sz="4" w:space="0" w:color="auto"/>
              <w:right w:val="single" w:sz="4" w:space="0" w:color="auto"/>
            </w:tcBorders>
          </w:tcPr>
          <w:p w:rsidR="00BA7872" w:rsidRPr="00BA7872" w:rsidRDefault="00BA7872">
            <w:pPr>
              <w:pStyle w:val="ConsPlusNormal"/>
            </w:pPr>
            <w:r w:rsidRPr="00BA7872">
              <w:t>2016 - 2020</w:t>
            </w:r>
          </w:p>
        </w:tc>
        <w:tc>
          <w:tcPr>
            <w:tcW w:w="1701" w:type="dxa"/>
            <w:tcBorders>
              <w:left w:val="single" w:sz="4" w:space="0" w:color="auto"/>
              <w:bottom w:val="single" w:sz="4" w:space="0" w:color="auto"/>
              <w:right w:val="single" w:sz="4" w:space="0" w:color="auto"/>
            </w:tcBorders>
          </w:tcPr>
          <w:p w:rsidR="00BA7872" w:rsidRPr="00BA7872" w:rsidRDefault="00BA7872">
            <w:pPr>
              <w:pStyle w:val="ConsPlusNormal"/>
            </w:pPr>
            <w:r w:rsidRPr="00BA7872">
              <w:t>2 этап: будут определены на основе соглашений</w:t>
            </w:r>
          </w:p>
        </w:tc>
        <w:tc>
          <w:tcPr>
            <w:tcW w:w="124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2.8</w:t>
            </w:r>
          </w:p>
        </w:tc>
        <w:tc>
          <w:tcPr>
            <w:tcW w:w="13718" w:type="dxa"/>
            <w:gridSpan w:val="12"/>
            <w:tcBorders>
              <w:top w:val="single" w:sz="4" w:space="0" w:color="auto"/>
              <w:left w:val="single" w:sz="4" w:space="0" w:color="auto"/>
              <w:right w:val="single" w:sz="4" w:space="0" w:color="auto"/>
            </w:tcBorders>
          </w:tcPr>
          <w:p w:rsidR="00BA7872" w:rsidRPr="00BA7872" w:rsidRDefault="00BA7872">
            <w:pPr>
              <w:pStyle w:val="ConsPlusNormal"/>
              <w:jc w:val="both"/>
            </w:pPr>
            <w:r w:rsidRPr="00BA7872">
              <w:t>Утратил силу. - Постановление Правительства Калужской области от 09.03.2016 N 149.</w:t>
            </w:r>
          </w:p>
        </w:tc>
      </w:tr>
      <w:tr w:rsidR="00BA7872" w:rsidRPr="00BA7872">
        <w:tc>
          <w:tcPr>
            <w:tcW w:w="567" w:type="dxa"/>
            <w:vMerge w:val="restart"/>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2.9</w:t>
            </w:r>
          </w:p>
        </w:tc>
        <w:tc>
          <w:tcPr>
            <w:tcW w:w="3288"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Предоставление субсидий на возмещение затрат (части затрат) на уплату процентов по кредитам, полученным заемщиками в российских кредитных организациях на реконструкцию и (или) строительство </w:t>
            </w:r>
            <w:proofErr w:type="spellStart"/>
            <w:r w:rsidRPr="00BA7872">
              <w:t>энергоэффективных</w:t>
            </w:r>
            <w:proofErr w:type="spellEnd"/>
            <w:r w:rsidRPr="00BA7872">
              <w:t xml:space="preserve"> предприятий строительной индустрии, выпускающих </w:t>
            </w:r>
            <w:proofErr w:type="spellStart"/>
            <w:r w:rsidRPr="00BA7872">
              <w:t>энергоэффективные</w:t>
            </w:r>
            <w:proofErr w:type="spellEnd"/>
            <w:r w:rsidRPr="00BA7872">
              <w:t xml:space="preserve"> и энергосберегающие </w:t>
            </w:r>
            <w:r w:rsidRPr="00BA7872">
              <w:lastRenderedPageBreak/>
              <w:t>строительные материалы, конструкции и изделия</w:t>
            </w:r>
          </w:p>
        </w:tc>
        <w:tc>
          <w:tcPr>
            <w:tcW w:w="907"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lastRenderedPageBreak/>
              <w:t>2018 - 2020</w:t>
            </w:r>
          </w:p>
        </w:tc>
        <w:tc>
          <w:tcPr>
            <w:tcW w:w="1701"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9600,0</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r>
      <w:tr w:rsidR="00BA7872" w:rsidRPr="00BA7872">
        <w:tc>
          <w:tcPr>
            <w:tcW w:w="567"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328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907"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701"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247" w:type="dxa"/>
            <w:tcBorders>
              <w:left w:val="single" w:sz="4" w:space="0" w:color="auto"/>
              <w:right w:val="single" w:sz="4" w:space="0" w:color="auto"/>
            </w:tcBorders>
          </w:tcPr>
          <w:p w:rsidR="00BA7872" w:rsidRPr="00BA7872" w:rsidRDefault="00BA7872">
            <w:pPr>
              <w:pStyle w:val="ConsPlusNormal"/>
            </w:pPr>
            <w:r w:rsidRPr="00BA7872">
              <w:t>Федеральный бюджет &lt;**&gt;</w:t>
            </w:r>
          </w:p>
        </w:tc>
        <w:tc>
          <w:tcPr>
            <w:tcW w:w="964" w:type="dxa"/>
            <w:tcBorders>
              <w:left w:val="single" w:sz="4" w:space="0" w:color="auto"/>
              <w:right w:val="single" w:sz="4" w:space="0" w:color="auto"/>
            </w:tcBorders>
          </w:tcPr>
          <w:p w:rsidR="00BA7872" w:rsidRPr="00BA7872" w:rsidRDefault="00BA7872">
            <w:pPr>
              <w:pStyle w:val="ConsPlusNormal"/>
            </w:pPr>
          </w:p>
        </w:tc>
        <w:tc>
          <w:tcPr>
            <w:tcW w:w="737" w:type="dxa"/>
            <w:tcBorders>
              <w:left w:val="single" w:sz="4" w:space="0" w:color="auto"/>
              <w:right w:val="single" w:sz="4" w:space="0" w:color="auto"/>
            </w:tcBorders>
          </w:tcPr>
          <w:p w:rsidR="00BA7872" w:rsidRPr="00BA7872" w:rsidRDefault="00BA7872">
            <w:pPr>
              <w:pStyle w:val="ConsPlusNormal"/>
            </w:pPr>
          </w:p>
        </w:tc>
        <w:tc>
          <w:tcPr>
            <w:tcW w:w="737" w:type="dxa"/>
            <w:tcBorders>
              <w:left w:val="single" w:sz="4" w:space="0" w:color="auto"/>
              <w:right w:val="single" w:sz="4" w:space="0" w:color="auto"/>
            </w:tcBorders>
          </w:tcPr>
          <w:p w:rsidR="00BA7872" w:rsidRPr="00BA7872" w:rsidRDefault="00BA7872">
            <w:pPr>
              <w:pStyle w:val="ConsPlusNormal"/>
            </w:pPr>
          </w:p>
        </w:tc>
        <w:tc>
          <w:tcPr>
            <w:tcW w:w="737" w:type="dxa"/>
            <w:tcBorders>
              <w:left w:val="single" w:sz="4" w:space="0" w:color="auto"/>
              <w:right w:val="single" w:sz="4" w:space="0" w:color="auto"/>
            </w:tcBorders>
          </w:tcPr>
          <w:p w:rsidR="00BA7872" w:rsidRPr="00BA7872" w:rsidRDefault="00BA7872">
            <w:pPr>
              <w:pStyle w:val="ConsPlusNormal"/>
            </w:pPr>
          </w:p>
        </w:tc>
        <w:tc>
          <w:tcPr>
            <w:tcW w:w="850" w:type="dxa"/>
            <w:tcBorders>
              <w:left w:val="single" w:sz="4" w:space="0" w:color="auto"/>
              <w:right w:val="single" w:sz="4" w:space="0" w:color="auto"/>
            </w:tcBorders>
          </w:tcPr>
          <w:p w:rsidR="00BA7872" w:rsidRPr="00BA7872" w:rsidRDefault="00BA7872">
            <w:pPr>
              <w:pStyle w:val="ConsPlusNormal"/>
            </w:pPr>
          </w:p>
        </w:tc>
        <w:tc>
          <w:tcPr>
            <w:tcW w:w="850" w:type="dxa"/>
            <w:tcBorders>
              <w:left w:val="single" w:sz="4" w:space="0" w:color="auto"/>
              <w:right w:val="single" w:sz="4" w:space="0" w:color="auto"/>
            </w:tcBorders>
          </w:tcPr>
          <w:p w:rsidR="00BA7872" w:rsidRPr="00BA7872" w:rsidRDefault="00BA7872">
            <w:pPr>
              <w:pStyle w:val="ConsPlusNormal"/>
            </w:pPr>
          </w:p>
        </w:tc>
        <w:tc>
          <w:tcPr>
            <w:tcW w:w="850" w:type="dxa"/>
            <w:tcBorders>
              <w:left w:val="single" w:sz="4" w:space="0" w:color="auto"/>
              <w:right w:val="single" w:sz="4" w:space="0" w:color="auto"/>
            </w:tcBorders>
          </w:tcPr>
          <w:p w:rsidR="00BA7872" w:rsidRPr="00BA7872" w:rsidRDefault="00BA7872">
            <w:pPr>
              <w:pStyle w:val="ConsPlusNormal"/>
            </w:pPr>
          </w:p>
        </w:tc>
        <w:tc>
          <w:tcPr>
            <w:tcW w:w="850" w:type="dxa"/>
            <w:tcBorders>
              <w:left w:val="single" w:sz="4" w:space="0" w:color="auto"/>
              <w:right w:val="single" w:sz="4" w:space="0" w:color="auto"/>
            </w:tcBorders>
          </w:tcPr>
          <w:p w:rsidR="00BA7872" w:rsidRPr="00BA7872" w:rsidRDefault="00BA7872">
            <w:pPr>
              <w:pStyle w:val="ConsPlusNormal"/>
            </w:pP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lastRenderedPageBreak/>
              <w:t>(в ред. Постановлений Правительства Калужской области от 25.12.2014 N 781, от 18.03.2015</w:t>
            </w:r>
            <w:proofErr w:type="gramEnd"/>
          </w:p>
          <w:p w:rsidR="00BA7872" w:rsidRPr="00BA7872" w:rsidRDefault="00BA7872">
            <w:pPr>
              <w:pStyle w:val="ConsPlusNormal"/>
              <w:jc w:val="both"/>
            </w:pPr>
            <w:proofErr w:type="gramStart"/>
            <w:r w:rsidRPr="00BA7872">
              <w:t>N 140, от 09.03.2016 N 149)</w:t>
            </w:r>
            <w:proofErr w:type="gramEnd"/>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3288" w:type="dxa"/>
            <w:tcBorders>
              <w:top w:val="single" w:sz="4" w:space="0" w:color="auto"/>
              <w:left w:val="single" w:sz="4" w:space="0" w:color="auto"/>
              <w:right w:val="single" w:sz="4" w:space="0" w:color="auto"/>
            </w:tcBorders>
          </w:tcPr>
          <w:p w:rsidR="00BA7872" w:rsidRPr="00BA7872" w:rsidRDefault="00BA7872">
            <w:pPr>
              <w:pStyle w:val="ConsPlusNormal"/>
            </w:pPr>
            <w:r w:rsidRPr="00BA7872">
              <w:t>Итого по подпрограмме</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9600,0</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25.12.2014 N 781)</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3288" w:type="dxa"/>
            <w:tcBorders>
              <w:top w:val="single" w:sz="4" w:space="0" w:color="auto"/>
              <w:left w:val="single" w:sz="4" w:space="0" w:color="auto"/>
              <w:right w:val="single" w:sz="4" w:space="0" w:color="auto"/>
            </w:tcBorders>
          </w:tcPr>
          <w:p w:rsidR="00BA7872" w:rsidRPr="00BA7872" w:rsidRDefault="00BA7872">
            <w:pPr>
              <w:pStyle w:val="ConsPlusNormal"/>
            </w:pPr>
            <w:r w:rsidRPr="00BA7872">
              <w:t>В том числе</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1701" w:type="dxa"/>
            <w:tcBorders>
              <w:top w:val="single" w:sz="4" w:space="0" w:color="auto"/>
              <w:left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9600,0</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3200,0</w:t>
            </w:r>
          </w:p>
        </w:tc>
      </w:tr>
      <w:tr w:rsidR="00BA7872" w:rsidRPr="00BA7872">
        <w:tc>
          <w:tcPr>
            <w:tcW w:w="14285"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25.12.2014 N 781)</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Федеральный бюджет &lt;**&gt;</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Собственные средства организаций &lt;*&gt;</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bookmarkStart w:id="21" w:name="Par3624"/>
      <w:bookmarkEnd w:id="21"/>
      <w:r w:rsidRPr="00BA7872">
        <w:t>&lt;*&gt; Объемы определяются на основе соглашений с инвесторами.</w:t>
      </w:r>
    </w:p>
    <w:p w:rsidR="00BA7872" w:rsidRPr="00BA7872" w:rsidRDefault="00BA7872" w:rsidP="00BA7872">
      <w:pPr>
        <w:pStyle w:val="ConsPlusNormal"/>
        <w:ind w:firstLine="540"/>
        <w:jc w:val="both"/>
      </w:pPr>
      <w:bookmarkStart w:id="22" w:name="Par3625"/>
      <w:bookmarkEnd w:id="22"/>
      <w:r w:rsidRPr="00BA7872">
        <w:t xml:space="preserve">&lt;**&gt; объемы определяются </w:t>
      </w:r>
      <w:proofErr w:type="gramStart"/>
      <w:r w:rsidRPr="00BA7872">
        <w:t>по результатам участия Калужской области в конкурсном отборе субъектов Российской Федерации для получения субсидий из федерального бюджета бюджету субъекта Федерации в рамках</w:t>
      </w:r>
      <w:proofErr w:type="gramEnd"/>
      <w:r w:rsidRPr="00BA7872">
        <w:t xml:space="preserve"> федеральной целевой программы "Жилище" на 2011 - 2015 годы.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Приложение: таблицы: 1, 2, 3, 4, 5, 6, 7, 8.</w:t>
      </w:r>
    </w:p>
    <w:p w:rsidR="00BA7872" w:rsidRPr="00BA7872" w:rsidRDefault="00BA7872" w:rsidP="00BA7872">
      <w:pPr>
        <w:pStyle w:val="ConsPlusNormal"/>
        <w:jc w:val="both"/>
      </w:pPr>
    </w:p>
    <w:p w:rsidR="00BA7872" w:rsidRPr="00BA7872" w:rsidRDefault="00BA7872" w:rsidP="00BA7872">
      <w:pPr>
        <w:pStyle w:val="ConsPlusNormal"/>
        <w:jc w:val="right"/>
        <w:outlineLvl w:val="3"/>
      </w:pPr>
      <w:r w:rsidRPr="00BA7872">
        <w:t>Таблица 1</w:t>
      </w:r>
    </w:p>
    <w:p w:rsidR="00BA7872" w:rsidRPr="00BA7872" w:rsidRDefault="00BA7872" w:rsidP="00BA7872">
      <w:pPr>
        <w:pStyle w:val="ConsPlusNormal"/>
        <w:jc w:val="both"/>
      </w:pPr>
    </w:p>
    <w:p w:rsidR="00BA7872" w:rsidRPr="00BA7872" w:rsidRDefault="00BA7872" w:rsidP="00BA7872">
      <w:pPr>
        <w:pStyle w:val="ConsPlusNormal"/>
        <w:jc w:val="center"/>
      </w:pPr>
      <w:bookmarkStart w:id="23" w:name="Par3631"/>
      <w:bookmarkEnd w:id="23"/>
      <w:r w:rsidRPr="00BA7872">
        <w:t>Потребности в основных видах строительных материалов</w:t>
      </w:r>
    </w:p>
    <w:p w:rsidR="00BA7872" w:rsidRPr="00BA7872" w:rsidRDefault="00BA7872" w:rsidP="00BA7872">
      <w:pPr>
        <w:pStyle w:val="ConsPlusNormal"/>
        <w:jc w:val="center"/>
      </w:pPr>
      <w:r w:rsidRPr="00BA7872">
        <w:t>с учетом экономического развития Калужской области</w:t>
      </w:r>
    </w:p>
    <w:p w:rsidR="00BA7872" w:rsidRPr="00BA7872" w:rsidRDefault="00BA7872" w:rsidP="00BA7872">
      <w:pPr>
        <w:pStyle w:val="ConsPlusNormal"/>
        <w:jc w:val="center"/>
      </w:pPr>
      <w:r w:rsidRPr="00BA7872">
        <w:t>до 2020 года</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139"/>
        <w:gridCol w:w="3515"/>
        <w:gridCol w:w="5272"/>
      </w:tblGrid>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41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Планируемое строительство и подлежащие строительству крупные, средние промышленные предприятия и </w:t>
            </w:r>
            <w:r w:rsidRPr="00BA7872">
              <w:lastRenderedPageBreak/>
              <w:t>производства различных отраслей экономики, объекты инженерной и транспортной инфраструктуры, иные объекты, имеющие региональное и межрегиональное значение</w:t>
            </w:r>
          </w:p>
        </w:tc>
        <w:tc>
          <w:tcPr>
            <w:tcW w:w="351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 xml:space="preserve">Планируемые сроки ввода в действие промышленных объектов и объектов инфраструктуры </w:t>
            </w:r>
            <w:r w:rsidRPr="00BA7872">
              <w:lastRenderedPageBreak/>
              <w:t>(производственные мощности, единицы измерения)</w:t>
            </w:r>
          </w:p>
        </w:tc>
        <w:tc>
          <w:tcPr>
            <w:tcW w:w="527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Примерная потребность в основных строительных материалах для строительства промышленных объектов и объектов инфраструктуры</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1</w:t>
            </w:r>
          </w:p>
        </w:tc>
        <w:tc>
          <w:tcPr>
            <w:tcW w:w="41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Жилищное строительство и социальные проекты</w:t>
            </w:r>
          </w:p>
        </w:tc>
        <w:tc>
          <w:tcPr>
            <w:tcW w:w="351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Жилищное строительство: 2015 г. - 750 тыс. кв. м, 2016 г. - 800 тыс. кв. м, 2017 г. - 850 тыс. кв. м, 2018 г. - 900 тыс. кв. м, 2019 г. - 950 тыс. кв. м, 2020 г. - 1000 тыс. кв. м жилья.</w:t>
            </w:r>
            <w:proofErr w:type="gramEnd"/>
          </w:p>
          <w:p w:rsidR="00BA7872" w:rsidRPr="00BA7872" w:rsidRDefault="00BA7872">
            <w:pPr>
              <w:pStyle w:val="ConsPlusNormal"/>
            </w:pPr>
            <w:r w:rsidRPr="00BA7872">
              <w:t>Социальные проекты: строительство спортивных объектов и объектов социальной сферы</w:t>
            </w:r>
          </w:p>
        </w:tc>
        <w:tc>
          <w:tcPr>
            <w:tcW w:w="527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Цемент - от 600 до 1200 тыс. тонн.</w:t>
            </w:r>
          </w:p>
          <w:p w:rsidR="00BA7872" w:rsidRPr="00BA7872" w:rsidRDefault="00BA7872">
            <w:pPr>
              <w:pStyle w:val="ConsPlusNormal"/>
            </w:pPr>
            <w:r w:rsidRPr="00BA7872">
              <w:t xml:space="preserve">Стеновые материалы - от 350 до 460 </w:t>
            </w:r>
            <w:proofErr w:type="gramStart"/>
            <w:r w:rsidRPr="00BA7872">
              <w:t>млн</w:t>
            </w:r>
            <w:proofErr w:type="gramEnd"/>
            <w:r w:rsidRPr="00BA7872">
              <w:t xml:space="preserve"> шт. условного кирпича.</w:t>
            </w:r>
          </w:p>
          <w:p w:rsidR="00BA7872" w:rsidRPr="00BA7872" w:rsidRDefault="00BA7872">
            <w:pPr>
              <w:pStyle w:val="ConsPlusNormal"/>
            </w:pPr>
            <w:r w:rsidRPr="00BA7872">
              <w:t>Конструкции и детали сборные железобетонные - от 200 до 210 тыс. куб. м.</w:t>
            </w:r>
          </w:p>
          <w:p w:rsidR="00BA7872" w:rsidRPr="00BA7872" w:rsidRDefault="00BA7872">
            <w:pPr>
              <w:pStyle w:val="ConsPlusNormal"/>
            </w:pPr>
            <w:r w:rsidRPr="00BA7872">
              <w:t>Нерудные строительные материалы (галька, гравий, щебень) - от 2800 до 3300 тыс. куб. м.</w:t>
            </w:r>
          </w:p>
          <w:p w:rsidR="00BA7872" w:rsidRPr="00BA7872" w:rsidRDefault="00BA7872">
            <w:pPr>
              <w:pStyle w:val="ConsPlusNormal"/>
            </w:pPr>
            <w:r w:rsidRPr="00BA7872">
              <w:t>Комплекты деревянных деталей для стандартных домов - от 1,4 до 2,8 тыс. кв. м</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41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и реконструкция автомобильных дорог</w:t>
            </w:r>
          </w:p>
        </w:tc>
        <w:tc>
          <w:tcPr>
            <w:tcW w:w="351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Региональная сеть автомобильных дорог. Ежегодно:</w:t>
            </w:r>
          </w:p>
          <w:p w:rsidR="00BA7872" w:rsidRPr="00BA7872" w:rsidRDefault="00BA7872">
            <w:pPr>
              <w:pStyle w:val="ConsPlusNormal"/>
            </w:pPr>
            <w:r w:rsidRPr="00BA7872">
              <w:t>- ремонт и капитальный ремонт - 100 км;</w:t>
            </w:r>
          </w:p>
          <w:p w:rsidR="00BA7872" w:rsidRPr="00BA7872" w:rsidRDefault="00BA7872">
            <w:pPr>
              <w:pStyle w:val="ConsPlusNormal"/>
            </w:pPr>
            <w:r w:rsidRPr="00BA7872">
              <w:t>- строительство, реконструкция, ремонт - 20 км.</w:t>
            </w:r>
          </w:p>
          <w:p w:rsidR="00BA7872" w:rsidRPr="00BA7872" w:rsidRDefault="00BA7872">
            <w:pPr>
              <w:pStyle w:val="ConsPlusNormal"/>
            </w:pPr>
            <w:r w:rsidRPr="00BA7872">
              <w:t>Федеральная сеть автомобильных дорог. Трасса М-3 "Украина" - 138 км (период: 2016 - 2020 годы)</w:t>
            </w:r>
          </w:p>
        </w:tc>
        <w:tc>
          <w:tcPr>
            <w:tcW w:w="527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Нерудные строительные материалы:</w:t>
            </w:r>
          </w:p>
          <w:p w:rsidR="00BA7872" w:rsidRPr="00BA7872" w:rsidRDefault="00BA7872">
            <w:pPr>
              <w:pStyle w:val="ConsPlusNormal"/>
            </w:pPr>
            <w:proofErr w:type="gramStart"/>
            <w:r w:rsidRPr="00BA7872">
              <w:t>песок - до 1000 тыс. куб. м, щебень - 300 - 400 тыс. куб. м</w:t>
            </w:r>
            <w:proofErr w:type="gramEnd"/>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41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Проекты субъектов хозяйственной деятельности (по существующим инвестиционным проектам и заключенным инвестиционным соглашениям)</w:t>
            </w:r>
          </w:p>
        </w:tc>
        <w:tc>
          <w:tcPr>
            <w:tcW w:w="351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2015 - 2020 годы - не менее 20 организаций</w:t>
            </w:r>
          </w:p>
        </w:tc>
        <w:tc>
          <w:tcPr>
            <w:tcW w:w="527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Примерная потребность в основных строительных материалах будет определена после разработки проектно-сметной документации</w:t>
            </w:r>
          </w:p>
        </w:tc>
      </w:tr>
    </w:tbl>
    <w:p w:rsidR="00BA7872" w:rsidRPr="00BA7872" w:rsidRDefault="00BA7872" w:rsidP="00BA7872">
      <w:pPr>
        <w:pStyle w:val="ConsPlusNormal"/>
        <w:jc w:val="both"/>
      </w:pPr>
    </w:p>
    <w:p w:rsidR="00BA7872" w:rsidRPr="00BA7872" w:rsidRDefault="00BA7872" w:rsidP="00BA7872">
      <w:pPr>
        <w:pStyle w:val="ConsPlusNormal"/>
        <w:jc w:val="right"/>
        <w:outlineLvl w:val="3"/>
      </w:pPr>
      <w:r w:rsidRPr="00BA7872">
        <w:t>Таблица 2</w:t>
      </w:r>
    </w:p>
    <w:p w:rsidR="00BA7872" w:rsidRPr="00BA7872" w:rsidRDefault="00BA7872" w:rsidP="00BA7872">
      <w:pPr>
        <w:pStyle w:val="ConsPlusNormal"/>
        <w:jc w:val="both"/>
      </w:pPr>
    </w:p>
    <w:p w:rsidR="00BA7872" w:rsidRPr="00BA7872" w:rsidRDefault="00BA7872" w:rsidP="00BA7872">
      <w:pPr>
        <w:pStyle w:val="ConsPlusNormal"/>
        <w:jc w:val="center"/>
      </w:pPr>
      <w:bookmarkStart w:id="24" w:name="Par3665"/>
      <w:bookmarkEnd w:id="24"/>
      <w:r w:rsidRPr="00BA7872">
        <w:t xml:space="preserve">Действующие производственные мощности по выпуску </w:t>
      </w:r>
      <w:proofErr w:type="gramStart"/>
      <w:r w:rsidRPr="00BA7872">
        <w:t>основных</w:t>
      </w:r>
      <w:proofErr w:type="gramEnd"/>
    </w:p>
    <w:p w:rsidR="00BA7872" w:rsidRPr="00BA7872" w:rsidRDefault="00BA7872" w:rsidP="00BA7872">
      <w:pPr>
        <w:pStyle w:val="ConsPlusNormal"/>
        <w:jc w:val="center"/>
      </w:pPr>
      <w:r w:rsidRPr="00BA7872">
        <w:t>видов строительных материалов, изделий и конструкций</w:t>
      </w:r>
    </w:p>
    <w:p w:rsidR="00BA7872" w:rsidRPr="00BA7872" w:rsidRDefault="00BA7872" w:rsidP="00BA7872">
      <w:pPr>
        <w:pStyle w:val="ConsPlusNormal"/>
        <w:jc w:val="center"/>
      </w:pPr>
      <w:r w:rsidRPr="00BA7872">
        <w:t>на территории Калужской области и потребность в них</w:t>
      </w:r>
    </w:p>
    <w:p w:rsidR="00BA7872" w:rsidRPr="00BA7872" w:rsidRDefault="00BA7872" w:rsidP="00BA7872">
      <w:pPr>
        <w:pStyle w:val="ConsPlusNormal"/>
        <w:jc w:val="center"/>
      </w:pPr>
      <w:r w:rsidRPr="00BA7872">
        <w:t>до 2020 года</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381"/>
        <w:gridCol w:w="1644"/>
        <w:gridCol w:w="1644"/>
        <w:gridCol w:w="1531"/>
        <w:gridCol w:w="1474"/>
        <w:gridCol w:w="1474"/>
        <w:gridCol w:w="1417"/>
        <w:gridCol w:w="1417"/>
      </w:tblGrid>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Действующие производственные </w:t>
            </w:r>
            <w:r w:rsidRPr="00BA7872">
              <w:lastRenderedPageBreak/>
              <w:t>мощности по выпуску основных видов строительных материалов, изделий и конструкций</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 xml:space="preserve">Количество крупных и </w:t>
            </w:r>
            <w:r w:rsidRPr="00BA7872">
              <w:lastRenderedPageBreak/>
              <w:t xml:space="preserve">средних предприятий (по основным видам строительных материалов) </w:t>
            </w:r>
            <w:proofErr w:type="gramStart"/>
            <w:r w:rsidRPr="00BA7872">
              <w:t>на конец</w:t>
            </w:r>
            <w:proofErr w:type="gramEnd"/>
            <w:r w:rsidRPr="00BA7872">
              <w:t xml:space="preserve"> 2014 г.</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 xml:space="preserve">Мощность предприятий </w:t>
            </w:r>
            <w:proofErr w:type="gramStart"/>
            <w:r w:rsidRPr="00BA7872">
              <w:t xml:space="preserve">на </w:t>
            </w:r>
            <w:r w:rsidRPr="00BA7872">
              <w:lastRenderedPageBreak/>
              <w:t>конец</w:t>
            </w:r>
            <w:proofErr w:type="gramEnd"/>
            <w:r w:rsidRPr="00BA7872">
              <w:t xml:space="preserve"> 2014 г.</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 xml:space="preserve">Примерная степень </w:t>
            </w:r>
            <w:r w:rsidRPr="00BA7872">
              <w:lastRenderedPageBreak/>
              <w:t xml:space="preserve">износа основного оборудования </w:t>
            </w:r>
            <w:proofErr w:type="gramStart"/>
            <w:r w:rsidRPr="00BA7872">
              <w:t>на конец</w:t>
            </w:r>
            <w:proofErr w:type="gramEnd"/>
            <w:r w:rsidRPr="00BA7872">
              <w:t xml:space="preserve"> 2014 г., %</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 xml:space="preserve">Объем производства </w:t>
            </w:r>
            <w:r w:rsidRPr="00BA7872">
              <w:lastRenderedPageBreak/>
              <w:t>продукции в 2014 г.</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 xml:space="preserve">Объем собственного </w:t>
            </w:r>
            <w:r w:rsidRPr="00BA7872">
              <w:lastRenderedPageBreak/>
              <w:t>потребления продукции в 2014 г.</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 xml:space="preserve">Объем собственного </w:t>
            </w:r>
            <w:r w:rsidRPr="00BA7872">
              <w:lastRenderedPageBreak/>
              <w:t>потребления продукции в 2020 г.</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 xml:space="preserve">Мощность производства </w:t>
            </w:r>
            <w:r w:rsidRPr="00BA7872">
              <w:lastRenderedPageBreak/>
              <w:t>в 2020 г.</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1</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Цемент (портландцемент) (тыс. т)</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2000</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635</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604</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Стеновые материалы (</w:t>
            </w:r>
            <w:proofErr w:type="gramStart"/>
            <w:r w:rsidRPr="00BA7872">
              <w:t>млн</w:t>
            </w:r>
            <w:proofErr w:type="gramEnd"/>
            <w:r w:rsidRPr="00BA7872">
              <w:t xml:space="preserve"> шт. условного кирпича)</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601</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32, 7</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553</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351</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465</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803</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Конструкции и детали сборные железобетонные (тыс. куб. м)</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215</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32,7</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127</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209</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225</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Материалы строительные нерудные (галька, гравий, щебень) (тыс. куб. м)</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3360</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46,3</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3004</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2288</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4898</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5</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Комплекты деревянных деталей для стандартных домов со стенами из местных строительных материалов (тыс. кв. м общей площади)</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41,8</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r>
    </w:tbl>
    <w:p w:rsidR="00BA7872" w:rsidRPr="00BA7872" w:rsidRDefault="00BA7872" w:rsidP="00BA7872">
      <w:pPr>
        <w:pStyle w:val="ConsPlusNormal"/>
        <w:jc w:val="both"/>
      </w:pPr>
    </w:p>
    <w:p w:rsidR="00BA7872" w:rsidRPr="00BA7872" w:rsidRDefault="00BA7872" w:rsidP="00BA7872">
      <w:pPr>
        <w:pStyle w:val="ConsPlusNormal"/>
        <w:jc w:val="right"/>
        <w:outlineLvl w:val="3"/>
      </w:pPr>
      <w:r w:rsidRPr="00BA7872">
        <w:t>Таблица 3</w:t>
      </w:r>
    </w:p>
    <w:p w:rsidR="00BA7872" w:rsidRPr="00BA7872" w:rsidRDefault="00BA7872" w:rsidP="00BA7872">
      <w:pPr>
        <w:pStyle w:val="ConsPlusNormal"/>
        <w:jc w:val="both"/>
      </w:pPr>
    </w:p>
    <w:p w:rsidR="00BA7872" w:rsidRPr="00BA7872" w:rsidRDefault="00BA7872" w:rsidP="00BA7872">
      <w:pPr>
        <w:pStyle w:val="ConsPlusNormal"/>
        <w:jc w:val="center"/>
      </w:pPr>
      <w:bookmarkStart w:id="25" w:name="Par3729"/>
      <w:bookmarkEnd w:id="25"/>
      <w:r w:rsidRPr="00BA7872">
        <w:t xml:space="preserve">Баланс производства и потребления </w:t>
      </w:r>
      <w:proofErr w:type="gramStart"/>
      <w:r w:rsidRPr="00BA7872">
        <w:t>основных</w:t>
      </w:r>
      <w:proofErr w:type="gramEnd"/>
      <w:r w:rsidRPr="00BA7872">
        <w:t xml:space="preserve"> строительных</w:t>
      </w:r>
    </w:p>
    <w:p w:rsidR="00BA7872" w:rsidRPr="00BA7872" w:rsidRDefault="00BA7872" w:rsidP="00BA7872">
      <w:pPr>
        <w:pStyle w:val="ConsPlusNormal"/>
        <w:jc w:val="center"/>
      </w:pPr>
      <w:r w:rsidRPr="00BA7872">
        <w:t>материалов на территории Калужской области</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center"/>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928"/>
        <w:gridCol w:w="1191"/>
        <w:gridCol w:w="1417"/>
        <w:gridCol w:w="1871"/>
        <w:gridCol w:w="2381"/>
      </w:tblGrid>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Год</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Объем производства в регионе</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Ввоз в регион</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Вывоз из региона</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Собственное потребление</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Объем ввоза от объема производства (</w:t>
            </w:r>
            <w:proofErr w:type="gramStart"/>
            <w:r w:rsidRPr="00BA7872">
              <w:t>в</w:t>
            </w:r>
            <w:proofErr w:type="gramEnd"/>
            <w:r w:rsidRPr="00BA7872">
              <w:t xml:space="preserve"> %)</w:t>
            </w:r>
          </w:p>
        </w:tc>
      </w:tr>
      <w:tr w:rsidR="00BA7872" w:rsidRPr="00BA7872">
        <w:tc>
          <w:tcPr>
            <w:tcW w:w="9638" w:type="dxa"/>
            <w:gridSpan w:val="6"/>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Цемент (портландцемент), тыс. т</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635</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159,6</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190,5</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604,1</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2016</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700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2017</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1700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2018</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3500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2019</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4400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2020</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4300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9638" w:type="dxa"/>
            <w:gridSpan w:val="6"/>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 xml:space="preserve">Стеновые материалы, </w:t>
            </w:r>
            <w:proofErr w:type="gramStart"/>
            <w:r w:rsidRPr="00BA7872">
              <w:t>млн</w:t>
            </w:r>
            <w:proofErr w:type="gramEnd"/>
            <w:r w:rsidRPr="00BA7872">
              <w:t xml:space="preserve"> шт. условного кирпича</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553</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202</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351</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558</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203</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355</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2016</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218</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382</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2017</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258</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452</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2018</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261</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459</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2019</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725</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263</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462</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2020</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730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265</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465</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9638" w:type="dxa"/>
            <w:gridSpan w:val="6"/>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Конструкции и детали сборные железобетонные, тыс. куб. м</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127</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81</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7,7</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200,3</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64,0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129</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201</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62,0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2016</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141</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205</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53,0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2017</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145</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73</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206</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2018</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148</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207</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2019</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152</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208</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2020</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156</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68</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209</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44,0</w:t>
            </w:r>
          </w:p>
        </w:tc>
      </w:tr>
      <w:tr w:rsidR="00BA7872" w:rsidRPr="00BA7872">
        <w:tc>
          <w:tcPr>
            <w:tcW w:w="9638" w:type="dxa"/>
            <w:gridSpan w:val="6"/>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Нерудные строительные материалы (галька, гравий, щебень), тыс. куб. м</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3004</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144,8</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860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2288,8</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2016</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2017</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2018</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4100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2019</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4200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0,7</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2020</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3300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w:t>
            </w:r>
          </w:p>
        </w:tc>
      </w:tr>
      <w:tr w:rsidR="00BA7872" w:rsidRPr="00BA7872">
        <w:tc>
          <w:tcPr>
            <w:tcW w:w="9638" w:type="dxa"/>
            <w:gridSpan w:val="6"/>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Комплекты деревянных деталей для стандартных домов, тыс. кв. м</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Нет данных</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11,6</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Нет данных</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9,4</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2016</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Нет данных</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12,2</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2017</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Нет данных</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13,0</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2018</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Нет данных</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14,8</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2019</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Нет данных</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16,5</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2020</w:t>
            </w:r>
          </w:p>
        </w:tc>
        <w:tc>
          <w:tcPr>
            <w:tcW w:w="19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19,4</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Нет данных</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w:t>
            </w: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bl>
    <w:p w:rsidR="00BA7872" w:rsidRPr="00BA7872" w:rsidRDefault="00BA7872" w:rsidP="00BA7872">
      <w:pPr>
        <w:pStyle w:val="ConsPlusNormal"/>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right"/>
        <w:outlineLvl w:val="3"/>
      </w:pPr>
      <w:r w:rsidRPr="00BA7872">
        <w:t>Таблица 4</w:t>
      </w:r>
    </w:p>
    <w:p w:rsidR="00BA7872" w:rsidRPr="00BA7872" w:rsidRDefault="00BA7872" w:rsidP="00BA7872">
      <w:pPr>
        <w:pStyle w:val="ConsPlusNormal"/>
        <w:jc w:val="both"/>
      </w:pPr>
    </w:p>
    <w:p w:rsidR="00BA7872" w:rsidRPr="00BA7872" w:rsidRDefault="00BA7872" w:rsidP="00BA7872">
      <w:pPr>
        <w:pStyle w:val="ConsPlusNormal"/>
        <w:jc w:val="center"/>
      </w:pPr>
      <w:bookmarkStart w:id="26" w:name="Par3958"/>
      <w:bookmarkEnd w:id="26"/>
      <w:r w:rsidRPr="00BA7872">
        <w:t>Варианты размещения новых предприятий строительной</w:t>
      </w:r>
    </w:p>
    <w:p w:rsidR="00BA7872" w:rsidRPr="00BA7872" w:rsidRDefault="00BA7872" w:rsidP="00BA7872">
      <w:pPr>
        <w:pStyle w:val="ConsPlusNormal"/>
        <w:jc w:val="center"/>
      </w:pPr>
      <w:r w:rsidRPr="00BA7872">
        <w:t>индустрии на территории Калужской области с учетом их</w:t>
      </w:r>
    </w:p>
    <w:p w:rsidR="00BA7872" w:rsidRPr="00BA7872" w:rsidRDefault="00BA7872" w:rsidP="00BA7872">
      <w:pPr>
        <w:pStyle w:val="ConsPlusNormal"/>
        <w:jc w:val="center"/>
      </w:pPr>
      <w:r w:rsidRPr="00BA7872">
        <w:t xml:space="preserve">оптимальной привязки к имеющимся запасам </w:t>
      </w:r>
      <w:proofErr w:type="gramStart"/>
      <w:r w:rsidRPr="00BA7872">
        <w:t>минеральных</w:t>
      </w:r>
      <w:proofErr w:type="gramEnd"/>
    </w:p>
    <w:p w:rsidR="00BA7872" w:rsidRPr="00BA7872" w:rsidRDefault="00BA7872" w:rsidP="00BA7872">
      <w:pPr>
        <w:pStyle w:val="ConsPlusNormal"/>
        <w:jc w:val="center"/>
      </w:pPr>
      <w:r w:rsidRPr="00BA7872">
        <w:t>ресурсов</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75"/>
        <w:gridCol w:w="1247"/>
        <w:gridCol w:w="1531"/>
        <w:gridCol w:w="5896"/>
      </w:tblGrid>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3175"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месторождения, перспективного участка, ед. изм.</w:t>
            </w:r>
          </w:p>
        </w:tc>
        <w:tc>
          <w:tcPr>
            <w:tcW w:w="2778"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Запасы</w:t>
            </w:r>
          </w:p>
        </w:tc>
        <w:tc>
          <w:tcPr>
            <w:tcW w:w="5896"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Варианты размещения новых предприятий строительной индустрии</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175"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разведанные</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требуется </w:t>
            </w:r>
            <w:proofErr w:type="spellStart"/>
            <w:r w:rsidRPr="00BA7872">
              <w:t>доразведка</w:t>
            </w:r>
            <w:proofErr w:type="spellEnd"/>
          </w:p>
        </w:tc>
        <w:tc>
          <w:tcPr>
            <w:tcW w:w="589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p>
        </w:tc>
      </w:tr>
      <w:tr w:rsidR="00BA7872" w:rsidRPr="00BA7872">
        <w:tc>
          <w:tcPr>
            <w:tcW w:w="12416"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Дзержинский район</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Ларинский</w:t>
            </w:r>
            <w:proofErr w:type="spellEnd"/>
            <w:r w:rsidRPr="00BA7872">
              <w:t xml:space="preserve"> участок строительных известняков,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29547</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38960</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1-й вариант.</w:t>
            </w:r>
          </w:p>
          <w:p w:rsidR="00BA7872" w:rsidRPr="00BA7872" w:rsidRDefault="00BA7872">
            <w:pPr>
              <w:pStyle w:val="ConsPlusNormal"/>
            </w:pPr>
            <w:r w:rsidRPr="00BA7872">
              <w:t>Строительство предприятия по выпуску щебня для строительных работ. При среднегодовом объеме добычи 1,0 млн. куб. м выпуск щебня составит порядка 700 тыс. куб. м.</w:t>
            </w:r>
          </w:p>
          <w:p w:rsidR="00BA7872" w:rsidRPr="00BA7872" w:rsidRDefault="00BA7872">
            <w:pPr>
              <w:pStyle w:val="ConsPlusNormal"/>
            </w:pPr>
            <w:r w:rsidRPr="00BA7872">
              <w:t>2-й вариант.</w:t>
            </w:r>
          </w:p>
          <w:p w:rsidR="00BA7872" w:rsidRPr="00BA7872" w:rsidRDefault="00BA7872">
            <w:pPr>
              <w:pStyle w:val="ConsPlusNormal"/>
            </w:pPr>
            <w:r w:rsidRPr="00BA7872">
              <w:t xml:space="preserve">Строительство завода по выпуску </w:t>
            </w:r>
            <w:proofErr w:type="spellStart"/>
            <w:r w:rsidRPr="00BA7872">
              <w:t>пеногазобетонных</w:t>
            </w:r>
            <w:proofErr w:type="spellEnd"/>
            <w:r w:rsidRPr="00BA7872">
              <w:t xml:space="preserve"> блоков</w:t>
            </w:r>
          </w:p>
        </w:tc>
      </w:tr>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Адамовское</w:t>
            </w:r>
            <w:proofErr w:type="spellEnd"/>
            <w:r w:rsidRPr="00BA7872">
              <w:t xml:space="preserve"> месторождение</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5896"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цементного завода с годовой производительностью по выпуску цемента 2,5 млн. т</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строительные известняки,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152486</w:t>
            </w:r>
          </w:p>
        </w:tc>
        <w:tc>
          <w:tcPr>
            <w:tcW w:w="589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карбонатные породы для известкования почв,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14746</w:t>
            </w:r>
          </w:p>
        </w:tc>
        <w:tc>
          <w:tcPr>
            <w:tcW w:w="589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керамзитовые глины,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5149</w:t>
            </w:r>
          </w:p>
        </w:tc>
        <w:tc>
          <w:tcPr>
            <w:tcW w:w="589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Дворцово-</w:t>
            </w:r>
            <w:proofErr w:type="spellStart"/>
            <w:r w:rsidRPr="00BA7872">
              <w:t>Караваевское</w:t>
            </w:r>
            <w:proofErr w:type="spellEnd"/>
            <w:r w:rsidRPr="00BA7872">
              <w:t xml:space="preserve"> месторождение строительных песков,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10770</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бетонного завода со среднегодовым выпуском бетона 50 тыс. т и пенобетонных блоков при среднегодовом объеме добычи 300 тыс. куб. м</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Гончаровское</w:t>
            </w:r>
            <w:proofErr w:type="spellEnd"/>
            <w:r w:rsidRPr="00BA7872">
              <w:t xml:space="preserve"> месторождение кирпичных суглинков,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15900</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7300</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кирпичного завода со среднегодовым выпуском кирпича 50 млн. штук при среднегодовой добыче кирпичных суглинков 200 тыс. куб. м</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5</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Бельское месторождение кирпичных суглинков,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58776</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кирпичного завода со среднегодовым выпуском кирпича 50 млн. штук при среднегодовой добыче кирпичных суглинков 200 тыс. куб. м</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6</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Редькинское</w:t>
            </w:r>
            <w:proofErr w:type="spellEnd"/>
            <w:r w:rsidRPr="00BA7872">
              <w:t xml:space="preserve"> месторождение кирпичных суглинков,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61114</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кирпичного завода со среднегодовым выпуском кирпича 50 млн. штук при среднегодовой добыче кирпичных суглинков 200 тыс. куб. м</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7</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Малиновское</w:t>
            </w:r>
            <w:proofErr w:type="spellEnd"/>
            <w:r w:rsidRPr="00BA7872">
              <w:t xml:space="preserve"> месторождение тугоплавких глин, тыс. т</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24337</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завода по производству лицевого кирпича со среднегодовым выпуском 20 млн. штук при среднегодовой добыче 50 тыс. т</w:t>
            </w:r>
          </w:p>
        </w:tc>
      </w:tr>
      <w:tr w:rsidR="00BA7872" w:rsidRPr="00BA7872">
        <w:tc>
          <w:tcPr>
            <w:tcW w:w="12416"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Ферзиковский район</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8</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Шаховский</w:t>
            </w:r>
            <w:proofErr w:type="spellEnd"/>
            <w:r w:rsidRPr="00BA7872">
              <w:t xml:space="preserve"> участок:</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5896"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цементного завода с годовой производительностью по выпуску цемента 1 млн. т</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строительные известняки, тыс.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69527</w:t>
            </w:r>
          </w:p>
        </w:tc>
        <w:tc>
          <w:tcPr>
            <w:tcW w:w="589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кирпичные суглинки, тыс.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10302</w:t>
            </w:r>
          </w:p>
        </w:tc>
        <w:tc>
          <w:tcPr>
            <w:tcW w:w="589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глины для буровых растворов, тыс. т</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13451</w:t>
            </w:r>
          </w:p>
        </w:tc>
        <w:tc>
          <w:tcPr>
            <w:tcW w:w="589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9</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Ферзиковское</w:t>
            </w:r>
            <w:proofErr w:type="spellEnd"/>
            <w:r w:rsidRPr="00BA7872">
              <w:t xml:space="preserve"> 2 (</w:t>
            </w:r>
            <w:proofErr w:type="spellStart"/>
            <w:r w:rsidRPr="00BA7872">
              <w:t>Бронцевский</w:t>
            </w:r>
            <w:proofErr w:type="spellEnd"/>
            <w:r w:rsidRPr="00BA7872">
              <w:t xml:space="preserve"> участок) кирпичных суглинков, тыс.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17354</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кирпичного завода со среднегодовым выпуском кирпича 50 млн. штук при среднегодовой добыче кирпичных суглинков 200 тыс. куб. м</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10</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Виньковское</w:t>
            </w:r>
            <w:proofErr w:type="spellEnd"/>
            <w:r w:rsidRPr="00BA7872">
              <w:t xml:space="preserve"> месторождение керамзитовых глин, тыс.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30500</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Производство по выпуску керамзитового гравия и песка 150 - 200 тыс. куб. м в год</w:t>
            </w:r>
          </w:p>
        </w:tc>
      </w:tr>
      <w:tr w:rsidR="00BA7872" w:rsidRPr="00BA7872">
        <w:tc>
          <w:tcPr>
            <w:tcW w:w="12416"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Думиничский район &lt;*&gt;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11</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Которьское</w:t>
            </w:r>
            <w:proofErr w:type="spellEnd"/>
            <w:r w:rsidRPr="00BA7872">
              <w:t xml:space="preserve"> месторождение строительных известняков, тыс.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61600</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1-й вариант.</w:t>
            </w:r>
          </w:p>
          <w:p w:rsidR="00BA7872" w:rsidRPr="00BA7872" w:rsidRDefault="00BA7872">
            <w:pPr>
              <w:pStyle w:val="ConsPlusNormal"/>
            </w:pPr>
            <w:r w:rsidRPr="00BA7872">
              <w:t>Строительство предприятия по выпуску щебня для строительных работ. При среднегодовом объеме добычи 1,0 млн. куб. м выпуск щебня составит порядка 700 тыс. куб. м.</w:t>
            </w:r>
          </w:p>
          <w:p w:rsidR="00BA7872" w:rsidRPr="00BA7872" w:rsidRDefault="00BA7872">
            <w:pPr>
              <w:pStyle w:val="ConsPlusNormal"/>
            </w:pPr>
            <w:r w:rsidRPr="00BA7872">
              <w:t>2-й вариант.</w:t>
            </w:r>
          </w:p>
          <w:p w:rsidR="00BA7872" w:rsidRPr="00BA7872" w:rsidRDefault="00BA7872">
            <w:pPr>
              <w:pStyle w:val="ConsPlusNormal"/>
            </w:pPr>
            <w:r w:rsidRPr="00BA7872">
              <w:t>Строительство цементного завода со среднегодовым выпуском цемента 1 млн. т</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12</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Вертненское</w:t>
            </w:r>
            <w:proofErr w:type="spellEnd"/>
            <w:r w:rsidRPr="00BA7872">
              <w:t xml:space="preserve"> месторождение кирпичных суглинков, тыс.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15200</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кирпичного завода со среднегодовым выпуском кирпича 50 млн. штук при среднегодовой добыче кирпичных суглинков 200 тыс. куб. м</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13</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Пыринское</w:t>
            </w:r>
            <w:proofErr w:type="spellEnd"/>
            <w:r w:rsidRPr="00BA7872">
              <w:t xml:space="preserve"> месторождение стекольных песков, тыс. т</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4583</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стекольного производства по изготовлению стеклотары со среднегодовым выпуском порядка 500 млн. штук при среднегодовом объеме добычи 50 тыс. т</w:t>
            </w:r>
          </w:p>
        </w:tc>
      </w:tr>
      <w:tr w:rsidR="00BA7872" w:rsidRPr="00BA7872">
        <w:tc>
          <w:tcPr>
            <w:tcW w:w="12416"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lastRenderedPageBreak/>
              <w:t>Жиздринский район &lt;*&gt;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14</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Полюдовское</w:t>
            </w:r>
            <w:proofErr w:type="spellEnd"/>
            <w:r w:rsidRPr="00BA7872">
              <w:t xml:space="preserve"> месторождение трепела,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22229</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1-й вариант.</w:t>
            </w:r>
          </w:p>
          <w:p w:rsidR="00BA7872" w:rsidRPr="00BA7872" w:rsidRDefault="00BA7872">
            <w:pPr>
              <w:pStyle w:val="ConsPlusNormal"/>
            </w:pPr>
            <w:r w:rsidRPr="00BA7872">
              <w:t>Строительство завода по выпуску термоизоляционного кирпича в количестве 60 млн. штук в год при среднегодовой добыче 100 тыс. куб. м.</w:t>
            </w:r>
          </w:p>
          <w:p w:rsidR="00BA7872" w:rsidRPr="00BA7872" w:rsidRDefault="00BA7872">
            <w:pPr>
              <w:pStyle w:val="ConsPlusNormal"/>
            </w:pPr>
            <w:r w:rsidRPr="00BA7872">
              <w:t>2-й вариант.</w:t>
            </w:r>
          </w:p>
          <w:p w:rsidR="00BA7872" w:rsidRPr="00BA7872" w:rsidRDefault="00BA7872">
            <w:pPr>
              <w:pStyle w:val="ConsPlusNormal"/>
            </w:pPr>
            <w:r w:rsidRPr="00BA7872">
              <w:t>Строительство цементного завода со среднегодовым выпуском цемента 0,3 - 0,5 млн. т</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15</w:t>
            </w:r>
          </w:p>
        </w:tc>
        <w:tc>
          <w:tcPr>
            <w:tcW w:w="3175" w:type="dxa"/>
            <w:tcBorders>
              <w:top w:val="single" w:sz="4" w:space="0" w:color="auto"/>
              <w:left w:val="single" w:sz="4" w:space="0" w:color="auto"/>
              <w:right w:val="single" w:sz="4" w:space="0" w:color="auto"/>
            </w:tcBorders>
          </w:tcPr>
          <w:p w:rsidR="00BA7872" w:rsidRPr="00BA7872" w:rsidRDefault="00BA7872">
            <w:pPr>
              <w:pStyle w:val="ConsPlusNormal"/>
            </w:pPr>
            <w:proofErr w:type="spellStart"/>
            <w:r w:rsidRPr="00BA7872">
              <w:t>Мурачево-Кореневское</w:t>
            </w:r>
            <w:proofErr w:type="spellEnd"/>
            <w:r w:rsidRPr="00BA7872">
              <w:t xml:space="preserve"> месторождение трепела, тыс. куб. м</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9000</w:t>
            </w:r>
          </w:p>
        </w:tc>
        <w:tc>
          <w:tcPr>
            <w:tcW w:w="1531" w:type="dxa"/>
            <w:tcBorders>
              <w:top w:val="single" w:sz="4" w:space="0" w:color="auto"/>
              <w:left w:val="single" w:sz="4" w:space="0" w:color="auto"/>
              <w:right w:val="single" w:sz="4" w:space="0" w:color="auto"/>
            </w:tcBorders>
          </w:tcPr>
          <w:p w:rsidR="00BA7872" w:rsidRPr="00BA7872" w:rsidRDefault="00BA7872">
            <w:pPr>
              <w:pStyle w:val="ConsPlusNormal"/>
            </w:pPr>
          </w:p>
        </w:tc>
        <w:tc>
          <w:tcPr>
            <w:tcW w:w="5896" w:type="dxa"/>
            <w:tcBorders>
              <w:top w:val="single" w:sz="4" w:space="0" w:color="auto"/>
              <w:left w:val="single" w:sz="4" w:space="0" w:color="auto"/>
              <w:right w:val="single" w:sz="4" w:space="0" w:color="auto"/>
            </w:tcBorders>
          </w:tcPr>
          <w:p w:rsidR="00BA7872" w:rsidRPr="00BA7872" w:rsidRDefault="00BA7872">
            <w:pPr>
              <w:pStyle w:val="ConsPlusNormal"/>
            </w:pPr>
            <w:r w:rsidRPr="00BA7872">
              <w:t>1-й вариант.</w:t>
            </w:r>
          </w:p>
          <w:p w:rsidR="00BA7872" w:rsidRPr="00BA7872" w:rsidRDefault="00BA7872">
            <w:pPr>
              <w:pStyle w:val="ConsPlusNormal"/>
            </w:pPr>
            <w:r w:rsidRPr="00BA7872">
              <w:t>Строительство завода по выпуску термоизоляционного кирпича в количестве 60 млн. штук в год при среднегодовой добыче 100 тыс. куб. м.</w:t>
            </w:r>
          </w:p>
          <w:p w:rsidR="00BA7872" w:rsidRPr="00BA7872" w:rsidRDefault="00BA7872">
            <w:pPr>
              <w:pStyle w:val="ConsPlusNormal"/>
            </w:pPr>
            <w:r w:rsidRPr="00BA7872">
              <w:t>2-й вариант.</w:t>
            </w:r>
          </w:p>
          <w:p w:rsidR="00BA7872" w:rsidRPr="00BA7872" w:rsidRDefault="00BA7872">
            <w:pPr>
              <w:pStyle w:val="ConsPlusNormal"/>
            </w:pPr>
            <w:r w:rsidRPr="00BA7872">
              <w:t>Строительство цементного завода со среднегодовым выпуском цемента 0,3 - 0,5 млн. т</w:t>
            </w:r>
          </w:p>
        </w:tc>
      </w:tr>
      <w:tr w:rsidR="00BA7872" w:rsidRPr="00BA7872">
        <w:tc>
          <w:tcPr>
            <w:tcW w:w="12416" w:type="dxa"/>
            <w:gridSpan w:val="5"/>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14.08.2014 N 474)</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16</w:t>
            </w:r>
          </w:p>
        </w:tc>
        <w:tc>
          <w:tcPr>
            <w:tcW w:w="3175" w:type="dxa"/>
            <w:tcBorders>
              <w:top w:val="single" w:sz="4" w:space="0" w:color="auto"/>
              <w:left w:val="single" w:sz="4" w:space="0" w:color="auto"/>
              <w:right w:val="single" w:sz="4" w:space="0" w:color="auto"/>
            </w:tcBorders>
          </w:tcPr>
          <w:p w:rsidR="00BA7872" w:rsidRPr="00BA7872" w:rsidRDefault="00BA7872">
            <w:pPr>
              <w:pStyle w:val="ConsPlusNormal"/>
            </w:pPr>
            <w:proofErr w:type="spellStart"/>
            <w:r w:rsidRPr="00BA7872">
              <w:t>Зикеевское</w:t>
            </w:r>
            <w:proofErr w:type="spellEnd"/>
            <w:r w:rsidRPr="00BA7872">
              <w:t xml:space="preserve"> месторождение трепела, тыс. куб. м:</w:t>
            </w:r>
          </w:p>
          <w:p w:rsidR="00BA7872" w:rsidRPr="00BA7872" w:rsidRDefault="00BA7872">
            <w:pPr>
              <w:pStyle w:val="ConsPlusNormal"/>
            </w:pPr>
            <w:r w:rsidRPr="00BA7872">
              <w:t xml:space="preserve">- участок </w:t>
            </w:r>
            <w:proofErr w:type="spellStart"/>
            <w:r w:rsidRPr="00BA7872">
              <w:t>Авиатом</w:t>
            </w:r>
            <w:proofErr w:type="spellEnd"/>
            <w:r w:rsidRPr="00BA7872">
              <w:t>;</w:t>
            </w:r>
          </w:p>
          <w:p w:rsidR="00BA7872" w:rsidRPr="00BA7872" w:rsidRDefault="00BA7872">
            <w:pPr>
              <w:pStyle w:val="ConsPlusNormal"/>
            </w:pPr>
            <w:r w:rsidRPr="00BA7872">
              <w:t xml:space="preserve">- участок </w:t>
            </w:r>
            <w:proofErr w:type="spellStart"/>
            <w:r w:rsidRPr="00BA7872">
              <w:t>Зикеевская</w:t>
            </w:r>
            <w:proofErr w:type="spellEnd"/>
            <w:r w:rsidRPr="00BA7872">
              <w:t xml:space="preserve"> гора;</w:t>
            </w:r>
          </w:p>
          <w:p w:rsidR="00BA7872" w:rsidRPr="00BA7872" w:rsidRDefault="00BA7872">
            <w:pPr>
              <w:pStyle w:val="ConsPlusNormal"/>
            </w:pPr>
            <w:r w:rsidRPr="00BA7872">
              <w:t>- участок N 2</w:t>
            </w:r>
          </w:p>
        </w:tc>
        <w:tc>
          <w:tcPr>
            <w:tcW w:w="124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7699</w:t>
            </w:r>
          </w:p>
        </w:tc>
        <w:tc>
          <w:tcPr>
            <w:tcW w:w="1531" w:type="dxa"/>
            <w:tcBorders>
              <w:top w:val="single" w:sz="4" w:space="0" w:color="auto"/>
              <w:left w:val="single" w:sz="4" w:space="0" w:color="auto"/>
              <w:right w:val="single" w:sz="4" w:space="0" w:color="auto"/>
            </w:tcBorders>
          </w:tcPr>
          <w:p w:rsidR="00BA7872" w:rsidRPr="00BA7872" w:rsidRDefault="00BA7872">
            <w:pPr>
              <w:pStyle w:val="ConsPlusNormal"/>
            </w:pPr>
          </w:p>
        </w:tc>
        <w:tc>
          <w:tcPr>
            <w:tcW w:w="5896" w:type="dxa"/>
            <w:tcBorders>
              <w:top w:val="single" w:sz="4" w:space="0" w:color="auto"/>
              <w:left w:val="single" w:sz="4" w:space="0" w:color="auto"/>
              <w:right w:val="single" w:sz="4" w:space="0" w:color="auto"/>
            </w:tcBorders>
          </w:tcPr>
          <w:p w:rsidR="00BA7872" w:rsidRPr="00BA7872" w:rsidRDefault="00BA7872">
            <w:pPr>
              <w:pStyle w:val="ConsPlusNormal"/>
            </w:pPr>
            <w:r w:rsidRPr="00BA7872">
              <w:t>1-й вариант.</w:t>
            </w:r>
          </w:p>
          <w:p w:rsidR="00BA7872" w:rsidRPr="00BA7872" w:rsidRDefault="00BA7872">
            <w:pPr>
              <w:pStyle w:val="ConsPlusNormal"/>
            </w:pPr>
            <w:r w:rsidRPr="00BA7872">
              <w:t xml:space="preserve">Строительство завода по производству </w:t>
            </w:r>
            <w:proofErr w:type="spellStart"/>
            <w:r w:rsidRPr="00BA7872">
              <w:t>стеклокерамзита</w:t>
            </w:r>
            <w:proofErr w:type="spellEnd"/>
            <w:r w:rsidRPr="00BA7872">
              <w:t xml:space="preserve"> со среднегодовым выпуском 100 тыс. куб. м при среднегодовой добыче 30 тыс. т в год.</w:t>
            </w:r>
          </w:p>
          <w:p w:rsidR="00BA7872" w:rsidRPr="00BA7872" w:rsidRDefault="00BA7872">
            <w:pPr>
              <w:pStyle w:val="ConsPlusNormal"/>
            </w:pPr>
            <w:r w:rsidRPr="00BA7872">
              <w:t>2-й вариант.</w:t>
            </w:r>
          </w:p>
          <w:p w:rsidR="00BA7872" w:rsidRPr="00BA7872" w:rsidRDefault="00BA7872">
            <w:pPr>
              <w:pStyle w:val="ConsPlusNormal"/>
            </w:pPr>
            <w:r w:rsidRPr="00BA7872">
              <w:t xml:space="preserve">Строительство завода по производству </w:t>
            </w:r>
            <w:proofErr w:type="spellStart"/>
            <w:r w:rsidRPr="00BA7872">
              <w:t>порокерамических</w:t>
            </w:r>
            <w:proofErr w:type="spellEnd"/>
            <w:r w:rsidRPr="00BA7872">
              <w:t xml:space="preserve"> теплоизоляционных панелей и блоков со среднегодовым выпуском 300 тыс. куб. м при среднегодовой добыче 90 тыс. т в год.</w:t>
            </w:r>
          </w:p>
          <w:p w:rsidR="00BA7872" w:rsidRPr="00BA7872" w:rsidRDefault="00BA7872">
            <w:pPr>
              <w:pStyle w:val="ConsPlusNormal"/>
            </w:pPr>
            <w:r w:rsidRPr="00BA7872">
              <w:t>3-й вариант.</w:t>
            </w:r>
          </w:p>
          <w:p w:rsidR="00BA7872" w:rsidRPr="00BA7872" w:rsidRDefault="00BA7872">
            <w:pPr>
              <w:pStyle w:val="ConsPlusNormal"/>
            </w:pPr>
            <w:r w:rsidRPr="00BA7872">
              <w:t>Строительство завода по производству сорбентов со среднегодовым выпуском</w:t>
            </w:r>
          </w:p>
          <w:p w:rsidR="00BA7872" w:rsidRPr="00BA7872" w:rsidRDefault="00BA7872">
            <w:pPr>
              <w:pStyle w:val="ConsPlusNormal"/>
            </w:pPr>
            <w:r w:rsidRPr="00BA7872">
              <w:t>30 тыс. т</w:t>
            </w:r>
          </w:p>
        </w:tc>
      </w:tr>
      <w:tr w:rsidR="00BA7872" w:rsidRPr="00BA7872">
        <w:tc>
          <w:tcPr>
            <w:tcW w:w="12416" w:type="dxa"/>
            <w:gridSpan w:val="5"/>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 xml:space="preserve">(п. 16 </w:t>
            </w:r>
            <w:proofErr w:type="gramStart"/>
            <w:r w:rsidRPr="00BA7872">
              <w:t>введен</w:t>
            </w:r>
            <w:proofErr w:type="gramEnd"/>
            <w:r w:rsidRPr="00BA7872">
              <w:t xml:space="preserve"> Постановлением Правительства Калужской области от 14.08.2014 N 474)</w:t>
            </w:r>
          </w:p>
        </w:tc>
      </w:tr>
      <w:tr w:rsidR="00BA7872" w:rsidRPr="00BA7872">
        <w:tc>
          <w:tcPr>
            <w:tcW w:w="12416"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Людиновский район &lt;*&gt;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17</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Савинское месторождение кирпичных суглинков,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22300</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кирпичного завода со среднегодовым выпуском кирпича 50 млн. штук при среднегодовой добыче кирпичных суглинков 200 тыс. куб. м</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18</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Заболотьевское</w:t>
            </w:r>
            <w:proofErr w:type="spellEnd"/>
            <w:r w:rsidRPr="00BA7872">
              <w:t xml:space="preserve"> месторождение трепела,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23500</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47600</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1-й вариант.</w:t>
            </w:r>
          </w:p>
          <w:p w:rsidR="00BA7872" w:rsidRPr="00BA7872" w:rsidRDefault="00BA7872">
            <w:pPr>
              <w:pStyle w:val="ConsPlusNormal"/>
            </w:pPr>
            <w:r w:rsidRPr="00BA7872">
              <w:t xml:space="preserve">Строительство завода по выпуску термоизоляционного </w:t>
            </w:r>
            <w:r w:rsidRPr="00BA7872">
              <w:lastRenderedPageBreak/>
              <w:t>кирпича в количестве 60 млн. штук в год при среднегодовой добыче 100 тыс. куб. м.</w:t>
            </w:r>
          </w:p>
          <w:p w:rsidR="00BA7872" w:rsidRPr="00BA7872" w:rsidRDefault="00BA7872">
            <w:pPr>
              <w:pStyle w:val="ConsPlusNormal"/>
            </w:pPr>
            <w:r w:rsidRPr="00BA7872">
              <w:t>2-й вариант.</w:t>
            </w:r>
          </w:p>
          <w:p w:rsidR="00BA7872" w:rsidRPr="00BA7872" w:rsidRDefault="00BA7872">
            <w:pPr>
              <w:pStyle w:val="ConsPlusNormal"/>
            </w:pPr>
            <w:r w:rsidRPr="00BA7872">
              <w:t>Строительство цементного завода со среднегодовым выпуском цемента 1,0 млн. т при вовлечении в разработку Савинского месторождения кирпичных суглинков</w:t>
            </w:r>
          </w:p>
        </w:tc>
      </w:tr>
      <w:tr w:rsidR="00BA7872" w:rsidRPr="00BA7872">
        <w:tc>
          <w:tcPr>
            <w:tcW w:w="12416"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lastRenderedPageBreak/>
              <w:t>Сухиничский район &lt;*&gt;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19</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Соболевское</w:t>
            </w:r>
            <w:proofErr w:type="spellEnd"/>
            <w:r w:rsidRPr="00BA7872">
              <w:t xml:space="preserve"> месторождение трепела,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15211</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17851</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завода по выпуску термоизоляционного кирпича в количестве 60 млн. штук в год при среднегодовой добыче 100 тыс. куб. м</w:t>
            </w:r>
          </w:p>
        </w:tc>
      </w:tr>
      <w:tr w:rsidR="00BA7872" w:rsidRPr="00BA7872">
        <w:tc>
          <w:tcPr>
            <w:tcW w:w="12416"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Жуковский район</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Горневское</w:t>
            </w:r>
            <w:proofErr w:type="spellEnd"/>
            <w:r w:rsidRPr="00BA7872">
              <w:t xml:space="preserve"> месторождение кирпичных суглинков,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6943</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кирпичного завода со среднегодовым выпуском кирпича 50 млн. штук при среднегодовой добыче кирпичных суглинков 200 тыс. куб. м</w:t>
            </w:r>
          </w:p>
        </w:tc>
      </w:tr>
      <w:tr w:rsidR="00BA7872" w:rsidRPr="00BA7872">
        <w:tc>
          <w:tcPr>
            <w:tcW w:w="12416"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Медынский район</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Степановское</w:t>
            </w:r>
            <w:proofErr w:type="spellEnd"/>
            <w:r w:rsidRPr="00BA7872">
              <w:t xml:space="preserve"> месторождение кирпичных суглинков,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3994</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5665</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кирпичного завода со среднегодовым выпуском кирпича 50 млн. штук при среднегодовой добыче кирпичных суглинков 200 тыс. куб. м</w:t>
            </w:r>
          </w:p>
        </w:tc>
      </w:tr>
      <w:tr w:rsidR="00BA7872" w:rsidRPr="00BA7872">
        <w:tc>
          <w:tcPr>
            <w:tcW w:w="12416"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Ульяновский район &lt;*&gt;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22</w:t>
            </w: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Ульяновское месторождение:</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кирпичные суглинки (участок N 2), тыс. куб. м</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71474</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кирпичного завода со среднегодовым выпуском кирпича 50 - 60 млн. штук при среднегодовой добыче кирпичных суглинков 200 - 250 тыс. куб. м</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огнеупорные глины (залежи 2, 3, 5, 6, 8, 10, 11), тыс. т</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43747</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29786</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завода по производству шамота и шамотных огнеупорных изделий марок ШГС, ШГР1-5, производства ковшового кирпича, стопорных трубок, цемента, санитарных керамических изделий</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тугоплавкие глины (участок N 2), тыс. т</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71141</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52506</w:t>
            </w:r>
          </w:p>
        </w:tc>
        <w:tc>
          <w:tcPr>
            <w:tcW w:w="589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Строительство завода по производству лицевого пустотелого кирпича марок 125 - 250, облицовочных плиток, канализационных керамических труб</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bookmarkStart w:id="27" w:name="Par4152"/>
      <w:bookmarkEnd w:id="27"/>
      <w:r w:rsidRPr="00BA7872">
        <w:lastRenderedPageBreak/>
        <w:t>&lt;*&gt; Территории, относящиеся к южным и западным районам Калужской области, в соответствии со схемой территориального планирования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right"/>
        <w:outlineLvl w:val="3"/>
      </w:pPr>
      <w:r w:rsidRPr="00BA7872">
        <w:t>Таблица 5</w:t>
      </w:r>
    </w:p>
    <w:p w:rsidR="00BA7872" w:rsidRPr="00BA7872" w:rsidRDefault="00BA7872" w:rsidP="00BA7872">
      <w:pPr>
        <w:pStyle w:val="ConsPlusNormal"/>
        <w:jc w:val="both"/>
      </w:pPr>
    </w:p>
    <w:p w:rsidR="00BA7872" w:rsidRPr="00BA7872" w:rsidRDefault="00BA7872" w:rsidP="00BA7872">
      <w:pPr>
        <w:pStyle w:val="ConsPlusNormal"/>
        <w:jc w:val="center"/>
      </w:pPr>
      <w:bookmarkStart w:id="28" w:name="Par4156"/>
      <w:bookmarkEnd w:id="28"/>
      <w:r w:rsidRPr="00BA7872">
        <w:t>Предприятия</w:t>
      </w:r>
    </w:p>
    <w:p w:rsidR="00BA7872" w:rsidRPr="00BA7872" w:rsidRDefault="00BA7872" w:rsidP="00BA7872">
      <w:pPr>
        <w:pStyle w:val="ConsPlusNormal"/>
        <w:jc w:val="center"/>
      </w:pPr>
      <w:r w:rsidRPr="00BA7872">
        <w:t>по производству строительных материалов, изделий</w:t>
      </w:r>
    </w:p>
    <w:p w:rsidR="00BA7872" w:rsidRPr="00BA7872" w:rsidRDefault="00BA7872" w:rsidP="00BA7872">
      <w:pPr>
        <w:pStyle w:val="ConsPlusNormal"/>
        <w:jc w:val="center"/>
      </w:pPr>
      <w:proofErr w:type="gramStart"/>
      <w:r w:rsidRPr="00BA7872">
        <w:t>и конструкций, планируемые к реконструкции и перевооружению</w:t>
      </w:r>
      <w:proofErr w:type="gramEnd"/>
    </w:p>
    <w:p w:rsidR="00BA7872" w:rsidRPr="00BA7872" w:rsidRDefault="00BA7872" w:rsidP="00BA7872">
      <w:pPr>
        <w:pStyle w:val="ConsPlusNormal"/>
        <w:jc w:val="center"/>
      </w:pPr>
      <w:r w:rsidRPr="00BA7872">
        <w:t>на территории Калужской области до 2020 года</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474"/>
        <w:gridCol w:w="1134"/>
        <w:gridCol w:w="1474"/>
        <w:gridCol w:w="1644"/>
        <w:gridCol w:w="1191"/>
        <w:gridCol w:w="1134"/>
        <w:gridCol w:w="1134"/>
        <w:gridCol w:w="964"/>
      </w:tblGrid>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предприятия по производству основных видов стройматериалов, изделий и конструкций, планируемого к техническому перевооружению и реконструкции (местонахождение)</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Инвестор/заказчик</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выпускаемой продукции</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Объем производства в 2014 году</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proofErr w:type="gramStart"/>
            <w:r w:rsidRPr="00BA7872">
              <w:t>Проектная мощность производства (объем выпуска)/год)</w:t>
            </w:r>
            <w:proofErr w:type="gramEnd"/>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Объем инвестиций, </w:t>
            </w:r>
            <w:proofErr w:type="gramStart"/>
            <w:r w:rsidRPr="00BA7872">
              <w:t>млн</w:t>
            </w:r>
            <w:proofErr w:type="gramEnd"/>
            <w:r w:rsidRPr="00BA7872">
              <w:t xml:space="preserve"> руб.</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Мощность предприятия после модернизации (ед. изм./год)</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Срок начала модернизации (или) реконструкции предприятия и ввода в эксплуатацию</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Страна - изготовитель основного оборудования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"НСС",</w:t>
            </w:r>
          </w:p>
          <w:p w:rsidR="00BA7872" w:rsidRPr="00BA7872" w:rsidRDefault="00BA7872">
            <w:pPr>
              <w:pStyle w:val="ConsPlusNormal"/>
            </w:pPr>
            <w:r w:rsidRPr="00BA7872">
              <w:t>Калужская область, г. Обнинск, ул. Менделеева, д. 14</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"НСС"</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Плита пустотного настила</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57 тыс. кв. м</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79 тыс. куб. м</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2015 - 2017</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Германия</w:t>
            </w:r>
          </w:p>
        </w:tc>
      </w:tr>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255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ОАО "Калужский завод ЖБИ", г. Калуга, ул. Московская, д. 302</w:t>
            </w:r>
          </w:p>
        </w:tc>
        <w:tc>
          <w:tcPr>
            <w:tcW w:w="147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ОАО "Калужский завод ЖБИ"</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Сваи мостовые</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10 тыс. куб. м</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75 тыс. куб. м</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Сентябрь 2015 г. - сентябрь 2016 г.</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Германия</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Виброформовочные изделия: дорожные плиты, перемычки, стеновые блоки и </w:t>
            </w:r>
            <w:r w:rsidRPr="00BA7872">
              <w:lastRenderedPageBreak/>
              <w:t>др.</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10 тыс. куб. м</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85 тыс. куб. м</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Январь 2015 г. - август 2016 г.</w:t>
            </w: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3</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АО "Кировская керамика"</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АО "Кировская керамика"</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Санитарно-керамические изделия</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1880000 шт.</w:t>
            </w: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120000 шт.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2000000 шт.</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Июль 2015 г. - март 2016 г.</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Италия</w:t>
            </w:r>
          </w:p>
        </w:tc>
      </w:tr>
    </w:tbl>
    <w:p w:rsidR="00BA7872" w:rsidRPr="00BA7872" w:rsidRDefault="00BA7872" w:rsidP="00BA7872">
      <w:pPr>
        <w:pStyle w:val="ConsPlusNormal"/>
        <w:jc w:val="both"/>
      </w:pPr>
    </w:p>
    <w:p w:rsidR="00BA7872" w:rsidRPr="00BA7872" w:rsidRDefault="00BA7872" w:rsidP="00BA7872">
      <w:pPr>
        <w:pStyle w:val="ConsPlusNormal"/>
        <w:jc w:val="right"/>
        <w:outlineLvl w:val="3"/>
      </w:pPr>
      <w:r w:rsidRPr="00BA7872">
        <w:t>Таблица 6</w:t>
      </w:r>
    </w:p>
    <w:p w:rsidR="00BA7872" w:rsidRPr="00BA7872" w:rsidRDefault="00BA7872" w:rsidP="00BA7872">
      <w:pPr>
        <w:pStyle w:val="ConsPlusNormal"/>
        <w:jc w:val="both"/>
      </w:pPr>
    </w:p>
    <w:p w:rsidR="00BA7872" w:rsidRPr="00BA7872" w:rsidRDefault="00BA7872" w:rsidP="00BA7872">
      <w:pPr>
        <w:pStyle w:val="ConsPlusNormal"/>
        <w:jc w:val="center"/>
      </w:pPr>
      <w:bookmarkStart w:id="29" w:name="Par4213"/>
      <w:bookmarkEnd w:id="29"/>
      <w:r w:rsidRPr="00BA7872">
        <w:t>Строительство новых предприятий по производству</w:t>
      </w:r>
    </w:p>
    <w:p w:rsidR="00BA7872" w:rsidRPr="00BA7872" w:rsidRDefault="00BA7872" w:rsidP="00BA7872">
      <w:pPr>
        <w:pStyle w:val="ConsPlusNormal"/>
        <w:jc w:val="center"/>
      </w:pPr>
      <w:r w:rsidRPr="00BA7872">
        <w:t>строительных материалов, изделий и конструкций</w:t>
      </w:r>
    </w:p>
    <w:p w:rsidR="00BA7872" w:rsidRPr="00BA7872" w:rsidRDefault="00BA7872" w:rsidP="00BA7872">
      <w:pPr>
        <w:pStyle w:val="ConsPlusNormal"/>
        <w:jc w:val="center"/>
      </w:pPr>
      <w:r w:rsidRPr="00BA7872">
        <w:t>на территории Калужской области до 2020 года</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474"/>
        <w:gridCol w:w="1134"/>
        <w:gridCol w:w="1276"/>
        <w:gridCol w:w="1135"/>
        <w:gridCol w:w="992"/>
        <w:gridCol w:w="992"/>
        <w:gridCol w:w="1276"/>
      </w:tblGrid>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Наименование предприятия по производству основных видов стройматериалов с использованием передовых </w:t>
            </w:r>
            <w:proofErr w:type="spellStart"/>
            <w:r w:rsidRPr="00BA7872">
              <w:t>энерго</w:t>
            </w:r>
            <w:proofErr w:type="spellEnd"/>
            <w:r w:rsidRPr="00BA7872">
              <w:t>- и ресурсосберегающих технологий</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Инвестор/заказчик</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выпускаемой продукции</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Проектная мощность производства/год</w:t>
            </w:r>
          </w:p>
        </w:tc>
        <w:tc>
          <w:tcPr>
            <w:tcW w:w="113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Объем инвестиций</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Начало проекта</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Дата ожидаемого ввода</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Страна - изготовитель основного оборудования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ОАО "</w:t>
            </w:r>
            <w:proofErr w:type="spellStart"/>
            <w:r w:rsidRPr="00BA7872">
              <w:t>Лафарж</w:t>
            </w:r>
            <w:proofErr w:type="spellEnd"/>
            <w:r w:rsidRPr="00BA7872">
              <w:t xml:space="preserve"> Цемент" (обособленное подразделение в пос. Ферзиково Калужской области)</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ОАО "</w:t>
            </w:r>
            <w:proofErr w:type="spellStart"/>
            <w:r w:rsidRPr="00BA7872">
              <w:t>Лафарж</w:t>
            </w:r>
            <w:proofErr w:type="spellEnd"/>
            <w:r w:rsidRPr="00BA7872">
              <w:t xml:space="preserve"> Цемент"</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Цемент</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2 </w:t>
            </w:r>
            <w:proofErr w:type="gramStart"/>
            <w:r w:rsidRPr="00BA7872">
              <w:t>млн</w:t>
            </w:r>
            <w:proofErr w:type="gramEnd"/>
            <w:r w:rsidRPr="00BA7872">
              <w:t xml:space="preserve"> т</w:t>
            </w:r>
          </w:p>
        </w:tc>
        <w:tc>
          <w:tcPr>
            <w:tcW w:w="113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17,9 </w:t>
            </w:r>
            <w:proofErr w:type="gramStart"/>
            <w:r w:rsidRPr="00BA7872">
              <w:t>млрд</w:t>
            </w:r>
            <w:proofErr w:type="gramEnd"/>
            <w:r w:rsidRPr="00BA7872">
              <w:t xml:space="preserve"> руб.</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2008</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4 кв. 2015 г.</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Россия, Франция, Германия, Италия, Китай, Австралия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"Калужский цементный завод"</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ОАО "Объединение Мастер"</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Цемент</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2 </w:t>
            </w:r>
            <w:proofErr w:type="gramStart"/>
            <w:r w:rsidRPr="00BA7872">
              <w:t>млн</w:t>
            </w:r>
            <w:proofErr w:type="gramEnd"/>
            <w:r w:rsidRPr="00BA7872">
              <w:t xml:space="preserve"> т</w:t>
            </w:r>
          </w:p>
        </w:tc>
        <w:tc>
          <w:tcPr>
            <w:tcW w:w="113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22,6 </w:t>
            </w:r>
            <w:proofErr w:type="gramStart"/>
            <w:r w:rsidRPr="00BA7872">
              <w:t>млрд</w:t>
            </w:r>
            <w:proofErr w:type="gramEnd"/>
            <w:r w:rsidRPr="00BA7872">
              <w:t xml:space="preserve"> руб.</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2010</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 кв. 2017 г.</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Дания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w:t>
            </w:r>
            <w:proofErr w:type="spellStart"/>
            <w:r w:rsidRPr="00BA7872">
              <w:t>Ламинам</w:t>
            </w:r>
            <w:proofErr w:type="spellEnd"/>
            <w:r w:rsidRPr="00BA7872">
              <w:t xml:space="preserve"> </w:t>
            </w:r>
            <w:proofErr w:type="gramStart"/>
            <w:r w:rsidRPr="00BA7872">
              <w:t>Рус</w:t>
            </w:r>
            <w:proofErr w:type="gramEnd"/>
            <w:r w:rsidRPr="00BA7872">
              <w:t>"</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w:t>
            </w:r>
            <w:proofErr w:type="spellStart"/>
            <w:r w:rsidRPr="00BA7872">
              <w:t>Ламинам</w:t>
            </w:r>
            <w:proofErr w:type="spellEnd"/>
            <w:r w:rsidRPr="00BA7872">
              <w:t xml:space="preserve"> </w:t>
            </w:r>
            <w:proofErr w:type="gramStart"/>
            <w:r w:rsidRPr="00BA7872">
              <w:t>Рус</w:t>
            </w:r>
            <w:proofErr w:type="gramEnd"/>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Сверхтонкие керамические панели</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500 тыс. кв. м</w:t>
            </w:r>
          </w:p>
        </w:tc>
        <w:tc>
          <w:tcPr>
            <w:tcW w:w="113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400 </w:t>
            </w:r>
            <w:proofErr w:type="gramStart"/>
            <w:r w:rsidRPr="00BA7872">
              <w:t>млн</w:t>
            </w:r>
            <w:proofErr w:type="gramEnd"/>
            <w:r w:rsidRPr="00BA7872">
              <w:t xml:space="preserve"> руб.</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2012</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4 кв. 2016 г.</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Италия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4</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"Производственно-строительная компания "</w:t>
            </w:r>
            <w:proofErr w:type="spellStart"/>
            <w:r w:rsidRPr="00BA7872">
              <w:t>Спецтехстрой</w:t>
            </w:r>
            <w:proofErr w:type="spellEnd"/>
            <w:r w:rsidRPr="00BA7872">
              <w:t>"</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"Производственно-строительная компания "</w:t>
            </w:r>
            <w:proofErr w:type="spellStart"/>
            <w:r w:rsidRPr="00BA7872">
              <w:t>Спецтехстрой</w:t>
            </w:r>
            <w:proofErr w:type="spellEnd"/>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Кирпич</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30 </w:t>
            </w:r>
            <w:proofErr w:type="gramStart"/>
            <w:r w:rsidRPr="00BA7872">
              <w:t>млн</w:t>
            </w:r>
            <w:proofErr w:type="gramEnd"/>
            <w:r w:rsidRPr="00BA7872">
              <w:t xml:space="preserve"> шт. </w:t>
            </w:r>
            <w:proofErr w:type="spellStart"/>
            <w:r w:rsidRPr="00BA7872">
              <w:t>усл</w:t>
            </w:r>
            <w:proofErr w:type="spellEnd"/>
            <w:r w:rsidRPr="00BA7872">
              <w:t>. кирпича</w:t>
            </w:r>
          </w:p>
        </w:tc>
        <w:tc>
          <w:tcPr>
            <w:tcW w:w="113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800 </w:t>
            </w:r>
            <w:proofErr w:type="gramStart"/>
            <w:r w:rsidRPr="00BA7872">
              <w:t>млн</w:t>
            </w:r>
            <w:proofErr w:type="gramEnd"/>
            <w:r w:rsidRPr="00BA7872">
              <w:t xml:space="preserve"> руб.</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2012</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 кв. 2017 г.</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Россия, Италия, Испания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5</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"Сибирский элемент Рента-К"</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"ОМИА Урал"</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Ячеистый бетон автоклавного твердения</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171,7 </w:t>
            </w:r>
            <w:proofErr w:type="gramStart"/>
            <w:r w:rsidRPr="00BA7872">
              <w:t>млн</w:t>
            </w:r>
            <w:proofErr w:type="gramEnd"/>
            <w:r w:rsidRPr="00BA7872">
              <w:t xml:space="preserve"> шт. </w:t>
            </w:r>
            <w:proofErr w:type="spellStart"/>
            <w:r w:rsidRPr="00BA7872">
              <w:t>усл</w:t>
            </w:r>
            <w:proofErr w:type="spellEnd"/>
            <w:r w:rsidRPr="00BA7872">
              <w:t>. кирпича</w:t>
            </w:r>
          </w:p>
        </w:tc>
        <w:tc>
          <w:tcPr>
            <w:tcW w:w="113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1,2 </w:t>
            </w:r>
            <w:proofErr w:type="gramStart"/>
            <w:r w:rsidRPr="00BA7872">
              <w:t>млрд</w:t>
            </w:r>
            <w:proofErr w:type="gramEnd"/>
            <w:r w:rsidRPr="00BA7872">
              <w:t xml:space="preserve"> руб.</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2013</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Первая половина 2016 г.</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Россия, Германия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6</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w:t>
            </w:r>
            <w:proofErr w:type="spellStart"/>
            <w:r w:rsidRPr="00BA7872">
              <w:t>Фрилайт</w:t>
            </w:r>
            <w:proofErr w:type="spellEnd"/>
            <w:r w:rsidRPr="00BA7872">
              <w:t>"</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Физические лица, граждане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Керамические плитки и плиты - 2 очередь</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1800 тыс. кв. м</w:t>
            </w:r>
          </w:p>
        </w:tc>
        <w:tc>
          <w:tcPr>
            <w:tcW w:w="113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1383 </w:t>
            </w:r>
            <w:proofErr w:type="gramStart"/>
            <w:r w:rsidRPr="00BA7872">
              <w:t>млн</w:t>
            </w:r>
            <w:proofErr w:type="gramEnd"/>
            <w:r w:rsidRPr="00BA7872">
              <w:t xml:space="preserve"> руб.</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Август 2015 г.</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Сентябрь 2018 г.</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Италия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7</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ЗАО "</w:t>
            </w:r>
            <w:proofErr w:type="spellStart"/>
            <w:r w:rsidRPr="00BA7872">
              <w:t>Плитспичпром</w:t>
            </w:r>
            <w:proofErr w:type="spellEnd"/>
            <w:r w:rsidRPr="00BA7872">
              <w:t>"</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АО "</w:t>
            </w:r>
            <w:proofErr w:type="spellStart"/>
            <w:r w:rsidRPr="00BA7872">
              <w:t>Плитспичпром</w:t>
            </w:r>
            <w:proofErr w:type="spellEnd"/>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Плитная продукция</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150 тыс. куб. м</w:t>
            </w:r>
          </w:p>
        </w:tc>
        <w:tc>
          <w:tcPr>
            <w:tcW w:w="113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3,53 </w:t>
            </w:r>
            <w:proofErr w:type="gramStart"/>
            <w:r w:rsidRPr="00BA7872">
              <w:t>млрд</w:t>
            </w:r>
            <w:proofErr w:type="gramEnd"/>
            <w:r w:rsidRPr="00BA7872">
              <w:t xml:space="preserve"> руб.</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Январь 2014 г.</w:t>
            </w:r>
          </w:p>
        </w:tc>
        <w:tc>
          <w:tcPr>
            <w:tcW w:w="99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Май 2017 г.</w:t>
            </w:r>
          </w:p>
        </w:tc>
        <w:tc>
          <w:tcPr>
            <w:tcW w:w="12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Германия</w:t>
            </w:r>
          </w:p>
        </w:tc>
      </w:tr>
    </w:tbl>
    <w:p w:rsidR="00BA7872" w:rsidRPr="00BA7872" w:rsidRDefault="00BA7872" w:rsidP="00BA7872">
      <w:pPr>
        <w:pStyle w:val="ConsPlusNormal"/>
        <w:jc w:val="both"/>
      </w:pPr>
    </w:p>
    <w:p w:rsidR="00BA7872" w:rsidRPr="00BA7872" w:rsidRDefault="00BA7872" w:rsidP="00BA7872">
      <w:pPr>
        <w:pStyle w:val="ConsPlusNormal"/>
        <w:jc w:val="right"/>
        <w:outlineLvl w:val="3"/>
      </w:pPr>
      <w:r w:rsidRPr="00BA7872">
        <w:t>Таблица 7</w:t>
      </w:r>
    </w:p>
    <w:p w:rsidR="00BA7872" w:rsidRPr="00BA7872" w:rsidRDefault="00BA7872" w:rsidP="00BA7872">
      <w:pPr>
        <w:pStyle w:val="ConsPlusNormal"/>
        <w:jc w:val="both"/>
      </w:pPr>
    </w:p>
    <w:p w:rsidR="00BA7872" w:rsidRPr="00BA7872" w:rsidRDefault="00BA7872" w:rsidP="00BA7872">
      <w:pPr>
        <w:pStyle w:val="ConsPlusNormal"/>
        <w:jc w:val="center"/>
      </w:pPr>
      <w:bookmarkStart w:id="30" w:name="Par4294"/>
      <w:bookmarkEnd w:id="30"/>
      <w:r w:rsidRPr="00BA7872">
        <w:t>Инновационная деятельность предприятий промышленности</w:t>
      </w:r>
    </w:p>
    <w:p w:rsidR="00BA7872" w:rsidRPr="00BA7872" w:rsidRDefault="00BA7872" w:rsidP="00BA7872">
      <w:pPr>
        <w:pStyle w:val="ConsPlusNormal"/>
        <w:jc w:val="center"/>
      </w:pPr>
      <w:r w:rsidRPr="00BA7872">
        <w:t>строительных материалов на территории Калужской области</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11"/>
        <w:gridCol w:w="3061"/>
        <w:gridCol w:w="2154"/>
        <w:gridCol w:w="2665"/>
        <w:gridCol w:w="2948"/>
      </w:tblGrid>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Наименование предприятия, использующего инновационные технологии для производства ресурсосберегающих и энергосберегающих строительных материалов, изделий и конструкций </w:t>
            </w:r>
            <w:r w:rsidRPr="00BA7872">
              <w:lastRenderedPageBreak/>
              <w:t>(местонахождение)</w:t>
            </w:r>
          </w:p>
        </w:tc>
        <w:tc>
          <w:tcPr>
            <w:tcW w:w="30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Наименование и краткое описание инновационной технологии. С какого времени используется новая технология либо планируется применение новой технологии</w:t>
            </w:r>
          </w:p>
        </w:tc>
        <w:tc>
          <w:tcPr>
            <w:tcW w:w="215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Выпускаемые инновационные виды строительных материалов, изделий и конструкций. Мощность предприятия</w:t>
            </w:r>
          </w:p>
        </w:tc>
        <w:tc>
          <w:tcPr>
            <w:tcW w:w="266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Объем строительства жилья, социально-бытовых объектов в год с использованием инновационной продукции либо планируемый ввод в эксплуатацию жилья, других объектов</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Преимущество перед аналогами (сравнительные характеристики с существующими аналогами, в том числе себестоимость строительных материалов, </w:t>
            </w:r>
            <w:proofErr w:type="spellStart"/>
            <w:r w:rsidRPr="00BA7872">
              <w:t>энергоэффективность</w:t>
            </w:r>
            <w:proofErr w:type="spellEnd"/>
            <w:r w:rsidRPr="00BA7872">
              <w:t>, производительность труда, качество возводимых домов и т.п.)</w:t>
            </w:r>
          </w:p>
        </w:tc>
      </w:tr>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1</w:t>
            </w:r>
          </w:p>
        </w:tc>
        <w:tc>
          <w:tcPr>
            <w:tcW w:w="221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ЗАО "</w:t>
            </w:r>
            <w:proofErr w:type="spellStart"/>
            <w:r w:rsidRPr="00BA7872">
              <w:t>Плитспичпром</w:t>
            </w:r>
            <w:proofErr w:type="spellEnd"/>
            <w:r w:rsidRPr="00BA7872">
              <w:t>", Калужская область, г. Балабаново, пл. 50 лет Октября, д. 3</w:t>
            </w:r>
          </w:p>
        </w:tc>
        <w:tc>
          <w:tcPr>
            <w:tcW w:w="30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Производство влагостойких плит </w:t>
            </w:r>
            <w:proofErr w:type="spellStart"/>
            <w:r w:rsidRPr="00BA7872">
              <w:t>AguaGreen</w:t>
            </w:r>
            <w:proofErr w:type="spellEnd"/>
            <w:r w:rsidRPr="00BA7872">
              <w:t xml:space="preserve">. </w:t>
            </w:r>
            <w:proofErr w:type="gramStart"/>
            <w:r w:rsidRPr="00BA7872">
              <w:t>Разработана</w:t>
            </w:r>
            <w:proofErr w:type="gramEnd"/>
            <w:r w:rsidRPr="00BA7872">
              <w:t xml:space="preserve"> и сертифицирована в 2010 г. Начало производства - 2012 год</w:t>
            </w:r>
          </w:p>
        </w:tc>
        <w:tc>
          <w:tcPr>
            <w:tcW w:w="215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Влагостойкие древесно-стружечные плиты, </w:t>
            </w:r>
            <w:proofErr w:type="spellStart"/>
            <w:r w:rsidRPr="00BA7872">
              <w:t>констркуционные</w:t>
            </w:r>
            <w:proofErr w:type="spellEnd"/>
            <w:r w:rsidRPr="00BA7872">
              <w:t xml:space="preserve"> плиты, напольный щит. Мощность по производству плит ДСП -</w:t>
            </w:r>
          </w:p>
          <w:p w:rsidR="00BA7872" w:rsidRPr="00BA7872" w:rsidRDefault="00BA7872">
            <w:pPr>
              <w:pStyle w:val="ConsPlusNormal"/>
            </w:pPr>
            <w:r w:rsidRPr="00BA7872">
              <w:t>56 тыс. куб. м/год (вне зависимости от вида плит)</w:t>
            </w:r>
          </w:p>
        </w:tc>
        <w:tc>
          <w:tcPr>
            <w:tcW w:w="266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Имеющиеся мощности предприятия по выпуску быстровозводимых панельно-каркасных домов - 50 тыс. кв. м в год</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Экологическая безопасность (класс эмиссии Е</w:t>
            </w:r>
            <w:proofErr w:type="gramStart"/>
            <w:r w:rsidRPr="00BA7872">
              <w:t>1</w:t>
            </w:r>
            <w:proofErr w:type="gramEnd"/>
            <w:r w:rsidRPr="00BA7872">
              <w:t>), устойчивость во влажной среде, высокая прочность и плотность плит, широкий модельный ряд (толщина 12 - 38 мм)</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Производство огнестойких плит </w:t>
            </w:r>
            <w:proofErr w:type="spellStart"/>
            <w:r w:rsidRPr="00BA7872">
              <w:t>HardFlame</w:t>
            </w:r>
            <w:proofErr w:type="spellEnd"/>
            <w:r w:rsidRPr="00BA7872">
              <w:t xml:space="preserve">. </w:t>
            </w:r>
            <w:proofErr w:type="gramStart"/>
            <w:r w:rsidRPr="00BA7872">
              <w:t>Разработана</w:t>
            </w:r>
            <w:proofErr w:type="gramEnd"/>
            <w:r w:rsidRPr="00BA7872">
              <w:t xml:space="preserve"> и сертифицирована в 2010 г. Начало производства - 2013 год</w:t>
            </w:r>
          </w:p>
        </w:tc>
        <w:tc>
          <w:tcPr>
            <w:tcW w:w="215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Древесно-стружечные плиты для производства мебели, отделки помещений.</w:t>
            </w:r>
          </w:p>
          <w:p w:rsidR="00BA7872" w:rsidRPr="00BA7872" w:rsidRDefault="00BA7872">
            <w:pPr>
              <w:pStyle w:val="ConsPlusNormal"/>
            </w:pPr>
            <w:r w:rsidRPr="00BA7872">
              <w:t>Мощность по производству плит ДСП - 56 тыс. куб. м/год (вне зависимости от вида плит)</w:t>
            </w:r>
          </w:p>
        </w:tc>
        <w:tc>
          <w:tcPr>
            <w:tcW w:w="266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Имеющиеся мощности предприятия по выпуску быстровозводимых панельно-каркасных домов - 50 тыс. кв. м в год</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Аналогов в России нет. Высокие параметры пожарной безопасности (группа горючести Г</w:t>
            </w:r>
            <w:proofErr w:type="gramStart"/>
            <w:r w:rsidRPr="00BA7872">
              <w:t>2</w:t>
            </w:r>
            <w:proofErr w:type="gramEnd"/>
            <w:r w:rsidRPr="00BA7872">
              <w:t>), широкий модельный ряд (толщина 12 - 38 мм). Рекомендуется для применения в общественных зданиях</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 xml:space="preserve">ООО "ДСК "ГРАС-Калуга", Калужская область, Малоярославецкий район, с. </w:t>
            </w:r>
            <w:proofErr w:type="spellStart"/>
            <w:r w:rsidRPr="00BA7872">
              <w:t>Маклино</w:t>
            </w:r>
            <w:proofErr w:type="spellEnd"/>
            <w:r w:rsidRPr="00BA7872">
              <w:t>, ул. Промышленная, д. 1, к. 1</w:t>
            </w:r>
            <w:proofErr w:type="gramEnd"/>
          </w:p>
        </w:tc>
        <w:tc>
          <w:tcPr>
            <w:tcW w:w="30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Производство газобетона автоклавного твердения (технология искусственного камня).</w:t>
            </w:r>
          </w:p>
          <w:p w:rsidR="00BA7872" w:rsidRPr="00BA7872" w:rsidRDefault="00BA7872">
            <w:pPr>
              <w:pStyle w:val="ConsPlusNormal"/>
            </w:pPr>
            <w:r w:rsidRPr="00BA7872">
              <w:t>Начало производства - 2009 год</w:t>
            </w:r>
          </w:p>
        </w:tc>
        <w:tc>
          <w:tcPr>
            <w:tcW w:w="215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Блоки для малоэтажного и каркасно-монолитного строительства. Мощность производства - 300 тыс. куб. м</w:t>
            </w:r>
          </w:p>
        </w:tc>
        <w:tc>
          <w:tcPr>
            <w:tcW w:w="266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Производственная программа завода позволяет возводить до 5000 домов </w:t>
            </w:r>
            <w:proofErr w:type="spellStart"/>
            <w:r w:rsidRPr="00BA7872">
              <w:t>экономкласса</w:t>
            </w:r>
            <w:proofErr w:type="spellEnd"/>
            <w:r w:rsidRPr="00BA7872">
              <w:t xml:space="preserve"> в год</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Экологичность</w:t>
            </w:r>
            <w:proofErr w:type="spellEnd"/>
            <w:r w:rsidRPr="00BA7872">
              <w:t>, легкость, теплоизоляция в 6 - 10 раз лучше бетона или кирпича, морозостойкость, быстрота монтажа, экономичность, пожаробезопасность (абсолютно негорючий), хорошая звукоизоляция, прочность. Снижаются затраты на строительство, а также дефицит качественных и доступных строительных материалов</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w:t>
            </w:r>
            <w:proofErr w:type="spellStart"/>
            <w:r w:rsidRPr="00BA7872">
              <w:t>Алкотек</w:t>
            </w:r>
            <w:proofErr w:type="spellEnd"/>
            <w:r w:rsidRPr="00BA7872">
              <w:t xml:space="preserve">", г. Калуга, ул. </w:t>
            </w:r>
            <w:proofErr w:type="spellStart"/>
            <w:r w:rsidRPr="00BA7872">
              <w:t>Азаровская</w:t>
            </w:r>
            <w:proofErr w:type="spellEnd"/>
            <w:r w:rsidRPr="00BA7872">
              <w:t>, д. 2</w:t>
            </w:r>
          </w:p>
        </w:tc>
        <w:tc>
          <w:tcPr>
            <w:tcW w:w="30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Многослойный материал, состоящий из двух листов алюминиевого сплава, </w:t>
            </w:r>
            <w:r w:rsidRPr="00BA7872">
              <w:lastRenderedPageBreak/>
              <w:t>соединенных сердечником из полимерной композиции с высоким наполнением антипиренами-добавками, препятствующими горению. Начало производства - 2004 год</w:t>
            </w:r>
          </w:p>
        </w:tc>
        <w:tc>
          <w:tcPr>
            <w:tcW w:w="215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Алюминиевые композитные панели.</w:t>
            </w:r>
          </w:p>
          <w:p w:rsidR="00BA7872" w:rsidRPr="00BA7872" w:rsidRDefault="00BA7872">
            <w:pPr>
              <w:pStyle w:val="ConsPlusNormal"/>
            </w:pPr>
            <w:r w:rsidRPr="00BA7872">
              <w:t xml:space="preserve">Мощность </w:t>
            </w:r>
            <w:r w:rsidRPr="00BA7872">
              <w:lastRenderedPageBreak/>
              <w:t>производства - 2400 тыс. кв. м</w:t>
            </w:r>
          </w:p>
        </w:tc>
        <w:tc>
          <w:tcPr>
            <w:tcW w:w="266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Для использования в качестве элементов облицовки практически </w:t>
            </w:r>
            <w:r w:rsidRPr="00BA7872">
              <w:lastRenderedPageBreak/>
              <w:t>всех навесных фасадных систем (НФС) с воздушным зазором</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Материал повышенной огнестойкости, </w:t>
            </w:r>
            <w:proofErr w:type="spellStart"/>
            <w:r w:rsidRPr="00BA7872">
              <w:t>трудногорючий</w:t>
            </w:r>
            <w:proofErr w:type="spellEnd"/>
            <w:r w:rsidRPr="00BA7872">
              <w:t xml:space="preserve">, </w:t>
            </w:r>
            <w:r w:rsidRPr="00BA7872">
              <w:lastRenderedPageBreak/>
              <w:t>предоставляет дизайнерам возможность реализовывать свои творческие идеи. Являются единственным отечественным материалом, разрешенным к применению на фасадах зданий всех классов. Не уступает по качеству, а по ряду факторов превосходит лучшие зарубежные аналоги</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4</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w:t>
            </w:r>
            <w:proofErr w:type="spellStart"/>
            <w:r w:rsidRPr="00BA7872">
              <w:t>АйСиЭм</w:t>
            </w:r>
            <w:proofErr w:type="spellEnd"/>
            <w:r w:rsidRPr="00BA7872">
              <w:t xml:space="preserve"> </w:t>
            </w:r>
            <w:proofErr w:type="spellStart"/>
            <w:r w:rsidRPr="00BA7872">
              <w:t>Гласс</w:t>
            </w:r>
            <w:proofErr w:type="spellEnd"/>
            <w:r w:rsidRPr="00BA7872">
              <w:t xml:space="preserve"> Калуга",</w:t>
            </w:r>
          </w:p>
          <w:p w:rsidR="00BA7872" w:rsidRPr="00BA7872" w:rsidRDefault="00BA7872">
            <w:pPr>
              <w:pStyle w:val="ConsPlusNormal"/>
            </w:pPr>
            <w:r w:rsidRPr="00BA7872">
              <w:t xml:space="preserve">Калужская область, Боровский район, дер. </w:t>
            </w:r>
            <w:proofErr w:type="spellStart"/>
            <w:r w:rsidRPr="00BA7872">
              <w:t>Коряково</w:t>
            </w:r>
            <w:proofErr w:type="spellEnd"/>
            <w:r w:rsidRPr="00BA7872">
              <w:t>, 2-й Северный проезд, владение 3</w:t>
            </w:r>
          </w:p>
        </w:tc>
        <w:tc>
          <w:tcPr>
            <w:tcW w:w="30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Искусственный пористый материал, изготавливаемый путем спекания тонкоизмельченного стекла и </w:t>
            </w:r>
            <w:proofErr w:type="spellStart"/>
            <w:r w:rsidRPr="00BA7872">
              <w:t>газообразователя</w:t>
            </w:r>
            <w:proofErr w:type="spellEnd"/>
            <w:r w:rsidRPr="00BA7872">
              <w:t xml:space="preserve"> и предназначенный для </w:t>
            </w:r>
            <w:proofErr w:type="spellStart"/>
            <w:r w:rsidRPr="00BA7872">
              <w:t>теплозвукоизоляции</w:t>
            </w:r>
            <w:proofErr w:type="spellEnd"/>
            <w:r w:rsidRPr="00BA7872">
              <w:t xml:space="preserve"> строительных конструкций различного назначения.</w:t>
            </w:r>
          </w:p>
          <w:p w:rsidR="00BA7872" w:rsidRPr="00BA7872" w:rsidRDefault="00BA7872">
            <w:pPr>
              <w:pStyle w:val="ConsPlusNormal"/>
            </w:pPr>
            <w:r w:rsidRPr="00BA7872">
              <w:t>Начало производства - 2013 год</w:t>
            </w:r>
          </w:p>
        </w:tc>
        <w:tc>
          <w:tcPr>
            <w:tcW w:w="215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Производство пеностекольного щебня. Мощность производства - 300 тыс. куб. м</w:t>
            </w:r>
          </w:p>
        </w:tc>
        <w:tc>
          <w:tcPr>
            <w:tcW w:w="266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Для утепления фундаментов, а также крыш малоэтажных зданий и других сооружений, для устройства ленточных и плитных фундаментов</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Экологичность</w:t>
            </w:r>
            <w:proofErr w:type="spellEnd"/>
            <w:r w:rsidRPr="00BA7872">
              <w:t>, негорючесть, морозоустойчивость, стойкость к агрессивным средам, низкое влагопоглощение.</w:t>
            </w:r>
          </w:p>
          <w:p w:rsidR="00BA7872" w:rsidRPr="00BA7872" w:rsidRDefault="00BA7872">
            <w:pPr>
              <w:pStyle w:val="ConsPlusNormal"/>
            </w:pPr>
            <w:r w:rsidRPr="00BA7872">
              <w:t>Позволяет значительно снизить расходы на традиционные строительные материалы и уменьшить объем трудозатрат до 40%, а также сократить сроки строительства</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5</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w:t>
            </w:r>
            <w:proofErr w:type="spellStart"/>
            <w:r w:rsidRPr="00BA7872">
              <w:t>Ламинам</w:t>
            </w:r>
            <w:proofErr w:type="spellEnd"/>
            <w:r w:rsidRPr="00BA7872">
              <w:t xml:space="preserve"> Рус", индустриальный парк "</w:t>
            </w:r>
            <w:proofErr w:type="spellStart"/>
            <w:r w:rsidRPr="00BA7872">
              <w:t>Ворсино</w:t>
            </w:r>
            <w:proofErr w:type="spellEnd"/>
            <w:r w:rsidRPr="00BA7872">
              <w:t>", Боровский район Калужской области</w:t>
            </w:r>
          </w:p>
        </w:tc>
        <w:tc>
          <w:tcPr>
            <w:tcW w:w="30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Производство сверхтонких керамических панелей. Запуск производства планируется в 2016 году</w:t>
            </w:r>
          </w:p>
        </w:tc>
        <w:tc>
          <w:tcPr>
            <w:tcW w:w="215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Керамические поверхности размером 3 м x 1 м, 1 м x 1 м, 3 м x 0,5 м, 3 м x 0,333 м, 3 м x 025 м, 3 м x 0,2 м, 3 м x 0,1 м толщиной 5 или 3 мм.</w:t>
            </w:r>
          </w:p>
          <w:p w:rsidR="00BA7872" w:rsidRPr="00BA7872" w:rsidRDefault="00BA7872">
            <w:pPr>
              <w:pStyle w:val="ConsPlusNormal"/>
            </w:pPr>
            <w:r w:rsidRPr="00BA7872">
              <w:t>Проектная мощность производства -</w:t>
            </w:r>
          </w:p>
          <w:p w:rsidR="00BA7872" w:rsidRPr="00BA7872" w:rsidRDefault="00BA7872">
            <w:pPr>
              <w:pStyle w:val="ConsPlusNormal"/>
            </w:pPr>
            <w:r w:rsidRPr="00BA7872">
              <w:t>500 тыс. кв. м в год</w:t>
            </w:r>
          </w:p>
        </w:tc>
        <w:tc>
          <w:tcPr>
            <w:tcW w:w="266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 xml:space="preserve">Возможность применять керамические поверхности там, где раньше это было невозможно, - стены, потолки, откосы (износостойкость, устойчивость цвета, огнестойкость, морозостойкость, гигиеничность, </w:t>
            </w:r>
            <w:proofErr w:type="spellStart"/>
            <w:r w:rsidRPr="00BA7872">
              <w:t>экологичность</w:t>
            </w:r>
            <w:proofErr w:type="spellEnd"/>
            <w:r w:rsidRPr="00BA7872">
              <w:t>, защита от нанесения граффити)</w:t>
            </w:r>
            <w:proofErr w:type="gramEnd"/>
          </w:p>
        </w:tc>
      </w:tr>
    </w:tbl>
    <w:p w:rsidR="00BA7872" w:rsidRPr="00BA7872" w:rsidRDefault="00BA7872" w:rsidP="00BA7872">
      <w:pPr>
        <w:pStyle w:val="ConsPlusNormal"/>
        <w:jc w:val="both"/>
      </w:pPr>
    </w:p>
    <w:p w:rsidR="00BA7872" w:rsidRPr="00BA7872" w:rsidRDefault="00BA7872" w:rsidP="00BA7872">
      <w:pPr>
        <w:pStyle w:val="ConsPlusNormal"/>
        <w:jc w:val="right"/>
        <w:outlineLvl w:val="3"/>
      </w:pPr>
      <w:r w:rsidRPr="00BA7872">
        <w:t>Таблица 8</w:t>
      </w:r>
    </w:p>
    <w:p w:rsidR="00BA7872" w:rsidRPr="00BA7872" w:rsidRDefault="00BA7872" w:rsidP="00BA7872">
      <w:pPr>
        <w:pStyle w:val="ConsPlusNormal"/>
        <w:jc w:val="both"/>
      </w:pPr>
    </w:p>
    <w:p w:rsidR="00BA7872" w:rsidRPr="00BA7872" w:rsidRDefault="00BA7872" w:rsidP="00BA7872">
      <w:pPr>
        <w:pStyle w:val="ConsPlusNormal"/>
        <w:jc w:val="center"/>
      </w:pPr>
      <w:bookmarkStart w:id="31" w:name="Par4351"/>
      <w:bookmarkEnd w:id="31"/>
      <w:r w:rsidRPr="00BA7872">
        <w:t>Перечень</w:t>
      </w:r>
    </w:p>
    <w:p w:rsidR="00BA7872" w:rsidRPr="00BA7872" w:rsidRDefault="00BA7872" w:rsidP="00BA7872">
      <w:pPr>
        <w:pStyle w:val="ConsPlusNormal"/>
        <w:jc w:val="center"/>
      </w:pPr>
      <w:r w:rsidRPr="00BA7872">
        <w:t>наиболее значимых инвестиционных проектов, реализуемых</w:t>
      </w:r>
    </w:p>
    <w:p w:rsidR="00BA7872" w:rsidRPr="00BA7872" w:rsidRDefault="00BA7872" w:rsidP="00BA7872">
      <w:pPr>
        <w:pStyle w:val="ConsPlusNormal"/>
        <w:jc w:val="center"/>
      </w:pPr>
      <w:r w:rsidRPr="00BA7872">
        <w:t xml:space="preserve">и </w:t>
      </w:r>
      <w:proofErr w:type="gramStart"/>
      <w:r w:rsidRPr="00BA7872">
        <w:t>планируемых</w:t>
      </w:r>
      <w:proofErr w:type="gramEnd"/>
      <w:r w:rsidRPr="00BA7872">
        <w:t xml:space="preserve"> к реализации в сфере промышленности</w:t>
      </w:r>
    </w:p>
    <w:p w:rsidR="00BA7872" w:rsidRPr="00BA7872" w:rsidRDefault="00BA7872" w:rsidP="00BA7872">
      <w:pPr>
        <w:pStyle w:val="ConsPlusNormal"/>
        <w:jc w:val="center"/>
      </w:pPr>
      <w:r w:rsidRPr="00BA7872">
        <w:lastRenderedPageBreak/>
        <w:t>строительных материалов на территории Калужской области</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211"/>
        <w:gridCol w:w="2494"/>
        <w:gridCol w:w="1247"/>
        <w:gridCol w:w="1191"/>
        <w:gridCol w:w="1701"/>
        <w:gridCol w:w="1191"/>
        <w:gridCol w:w="1531"/>
      </w:tblGrid>
      <w:tr w:rsidR="00BA7872" w:rsidRPr="00BA7872">
        <w:tc>
          <w:tcPr>
            <w:tcW w:w="51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Реализуемый, планируемый к реализации наиболее значимый инвестиционный проект с использованием передовых </w:t>
            </w:r>
            <w:proofErr w:type="spellStart"/>
            <w:r w:rsidRPr="00BA7872">
              <w:t>энерго</w:t>
            </w:r>
            <w:proofErr w:type="spellEnd"/>
            <w:r w:rsidRPr="00BA7872">
              <w:t>- и ресурсосберегающих технологий (местонахождение)</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Инициатор строительства предприятия (инвестор проекта)</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Объем инвестиций в </w:t>
            </w:r>
            <w:proofErr w:type="gramStart"/>
            <w:r w:rsidRPr="00BA7872">
              <w:t>млн</w:t>
            </w:r>
            <w:proofErr w:type="gramEnd"/>
            <w:r w:rsidRPr="00BA7872">
              <w:t xml:space="preserve"> руб. (по проекту или </w:t>
            </w:r>
            <w:proofErr w:type="spellStart"/>
            <w:r w:rsidRPr="00BA7872">
              <w:t>расчетно</w:t>
            </w:r>
            <w:proofErr w:type="spellEnd"/>
            <w:r w:rsidRPr="00BA7872">
              <w:t>)</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Срок начала строительства и ввода предприятия в эксплуатацию</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Планируемая годовая мощность на момент ввода предприятия в эксплуатацию (ед. изм.)</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Стадия работ</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Основные проблемы, требующие решения на федеральном и региональном уровнях</w:t>
            </w:r>
          </w:p>
        </w:tc>
      </w:tr>
      <w:tr w:rsidR="00BA7872" w:rsidRPr="00BA7872">
        <w:tc>
          <w:tcPr>
            <w:tcW w:w="51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ОАО "</w:t>
            </w:r>
            <w:proofErr w:type="spellStart"/>
            <w:r w:rsidRPr="00BA7872">
              <w:t>Лафарж</w:t>
            </w:r>
            <w:proofErr w:type="spellEnd"/>
            <w:r w:rsidRPr="00BA7872">
              <w:t xml:space="preserve"> Цемент", пос. Ферзиково Калужской области</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ОАО "</w:t>
            </w:r>
            <w:proofErr w:type="spellStart"/>
            <w:r w:rsidRPr="00BA7872">
              <w:t>Лафарж</w:t>
            </w:r>
            <w:proofErr w:type="spellEnd"/>
            <w:r w:rsidRPr="00BA7872">
              <w:t xml:space="preserve"> Цемент"</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17900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2008 - 2015</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2 </w:t>
            </w:r>
            <w:proofErr w:type="gramStart"/>
            <w:r w:rsidRPr="00BA7872">
              <w:t>млн</w:t>
            </w:r>
            <w:proofErr w:type="gramEnd"/>
            <w:r w:rsidRPr="00BA7872">
              <w:t xml:space="preserve"> т цемента в год</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Проект на стадии завершения</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Примыкание путей необщего пользования к путям общего пользования ОАО "РЖД"</w:t>
            </w:r>
          </w:p>
        </w:tc>
      </w:tr>
      <w:tr w:rsidR="00BA7872" w:rsidRPr="00BA7872">
        <w:tc>
          <w:tcPr>
            <w:tcW w:w="51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ООО "Калужский цементный завод", пос. </w:t>
            </w:r>
            <w:proofErr w:type="gramStart"/>
            <w:r w:rsidRPr="00BA7872">
              <w:t>Маклаки</w:t>
            </w:r>
            <w:proofErr w:type="gramEnd"/>
            <w:r w:rsidRPr="00BA7872">
              <w:t>, Думиничский район Калужской области</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ОАО "Объединение "Мастер"</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26080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2010 - 2017</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3,5 </w:t>
            </w:r>
            <w:proofErr w:type="gramStart"/>
            <w:r w:rsidRPr="00BA7872">
              <w:t>млн</w:t>
            </w:r>
            <w:proofErr w:type="gramEnd"/>
            <w:r w:rsidRPr="00BA7872">
              <w:t xml:space="preserve"> т цемента в год</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Ведутся строительно-монтажные работы, поставка и монтаж оборудования</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Обеспечение природным газом в объеме 517 </w:t>
            </w:r>
            <w:proofErr w:type="gramStart"/>
            <w:r w:rsidRPr="00BA7872">
              <w:t>млн</w:t>
            </w:r>
            <w:proofErr w:type="gramEnd"/>
            <w:r w:rsidRPr="00BA7872">
              <w:t xml:space="preserve"> куб. м в год для технологического цикла предприятия</w:t>
            </w:r>
          </w:p>
        </w:tc>
      </w:tr>
      <w:tr w:rsidR="00BA7872" w:rsidRPr="00BA7872">
        <w:tc>
          <w:tcPr>
            <w:tcW w:w="51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w:t>
            </w:r>
            <w:proofErr w:type="spellStart"/>
            <w:r w:rsidRPr="00BA7872">
              <w:t>Ламинам</w:t>
            </w:r>
            <w:proofErr w:type="spellEnd"/>
            <w:r w:rsidRPr="00BA7872">
              <w:t xml:space="preserve"> Рус", индустриальный парк "</w:t>
            </w:r>
            <w:proofErr w:type="spellStart"/>
            <w:r w:rsidRPr="00BA7872">
              <w:t>Ворсино</w:t>
            </w:r>
            <w:proofErr w:type="spellEnd"/>
            <w:r w:rsidRPr="00BA7872">
              <w:t>", Боровский район Калужской области</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ООО "Производственный комплекс </w:t>
            </w:r>
            <w:proofErr w:type="spellStart"/>
            <w:r w:rsidRPr="00BA7872">
              <w:t>Техногрес</w:t>
            </w:r>
            <w:proofErr w:type="spellEnd"/>
            <w:r w:rsidRPr="00BA7872">
              <w:t>"</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2012 - 2016</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500 тыс. кв. м панелей в год</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Монтаж оборудования</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r>
      <w:tr w:rsidR="00BA7872" w:rsidRPr="00BA7872">
        <w:tc>
          <w:tcPr>
            <w:tcW w:w="51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ООО "Производственно-строительная </w:t>
            </w:r>
            <w:r w:rsidRPr="00BA7872">
              <w:lastRenderedPageBreak/>
              <w:t>компания "</w:t>
            </w:r>
            <w:proofErr w:type="spellStart"/>
            <w:r w:rsidRPr="00BA7872">
              <w:t>Спецтехстрой</w:t>
            </w:r>
            <w:proofErr w:type="spellEnd"/>
            <w:r w:rsidRPr="00BA7872">
              <w:t>", Жиздринский район Калужской области</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ООО "Производственно-строительная компания "</w:t>
            </w:r>
            <w:proofErr w:type="spellStart"/>
            <w:r w:rsidRPr="00BA7872">
              <w:t>Спецтехстрой</w:t>
            </w:r>
            <w:proofErr w:type="spellEnd"/>
            <w:r w:rsidRPr="00BA7872">
              <w:t>"</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2012 - 2017</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30 </w:t>
            </w:r>
            <w:proofErr w:type="gramStart"/>
            <w:r w:rsidRPr="00BA7872">
              <w:t>млн</w:t>
            </w:r>
            <w:proofErr w:type="gramEnd"/>
            <w:r w:rsidRPr="00BA7872">
              <w:t xml:space="preserve"> шт. </w:t>
            </w:r>
            <w:proofErr w:type="spellStart"/>
            <w:r w:rsidRPr="00BA7872">
              <w:t>усл</w:t>
            </w:r>
            <w:proofErr w:type="spellEnd"/>
            <w:r w:rsidRPr="00BA7872">
              <w:t>. кирпича в год</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Проект реализуется на базе </w:t>
            </w:r>
            <w:r w:rsidRPr="00BA7872">
              <w:lastRenderedPageBreak/>
              <w:t>месторождения трепелов "</w:t>
            </w:r>
            <w:proofErr w:type="spellStart"/>
            <w:r w:rsidRPr="00BA7872">
              <w:t>Скурынское</w:t>
            </w:r>
            <w:proofErr w:type="spellEnd"/>
            <w:r w:rsidRPr="00BA7872">
              <w:t>". Ведутся работы по строительству, переговоры по поставкам оборудования</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Перевод участков лесного фонда </w:t>
            </w:r>
            <w:r w:rsidRPr="00BA7872">
              <w:lastRenderedPageBreak/>
              <w:t>в земли промышленности, транспорта и энергетики</w:t>
            </w:r>
          </w:p>
        </w:tc>
      </w:tr>
      <w:tr w:rsidR="00BA7872" w:rsidRPr="00BA7872">
        <w:tc>
          <w:tcPr>
            <w:tcW w:w="51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5</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"Сибирский элемент Рента-К" (индустриальный парк "</w:t>
            </w:r>
            <w:proofErr w:type="spellStart"/>
            <w:r w:rsidRPr="00BA7872">
              <w:t>Росва</w:t>
            </w:r>
            <w:proofErr w:type="spellEnd"/>
            <w:r w:rsidRPr="00BA7872">
              <w:t>")</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ООО "Сибирский элемент Рента-К"</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2013 - 2016</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340 тыс. куб. м в год или 1200 куб. м в сутки (ячеистый бетон автоклавного твердения)</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Ведется строительство</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r>
      <w:tr w:rsidR="00BA7872" w:rsidRPr="00BA7872">
        <w:tc>
          <w:tcPr>
            <w:tcW w:w="51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6</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ООО "</w:t>
            </w:r>
            <w:proofErr w:type="spellStart"/>
            <w:r w:rsidRPr="00BA7872">
              <w:t>Фрилайт</w:t>
            </w:r>
            <w:proofErr w:type="spellEnd"/>
            <w:r w:rsidRPr="00BA7872">
              <w:t>", Калужская область, Боровский район, г. Балабаново, ул. Коммунальная, д. 2</w:t>
            </w:r>
            <w:proofErr w:type="gramEnd"/>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Физические лица, граждане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1383</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2015 - 2018</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1800 тыс. кв. м керамических плиток в год</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Ведется проектирование</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Компенсация затрат на уплату процентов по кредитам</w:t>
            </w:r>
          </w:p>
        </w:tc>
      </w:tr>
      <w:tr w:rsidR="00BA7872" w:rsidRPr="00BA7872">
        <w:tc>
          <w:tcPr>
            <w:tcW w:w="51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7</w:t>
            </w:r>
          </w:p>
        </w:tc>
        <w:tc>
          <w:tcPr>
            <w:tcW w:w="221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ЗАО "</w:t>
            </w:r>
            <w:proofErr w:type="spellStart"/>
            <w:r w:rsidRPr="00BA7872">
              <w:t>Плитспичпром</w:t>
            </w:r>
            <w:proofErr w:type="spellEnd"/>
            <w:r w:rsidRPr="00BA7872">
              <w:t>", Калужская область, г. Балабаново, пл. 50 лет Октября, д. 3</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Промышленная группа "Союз"</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3530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2014 - 2107</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150 тыс. куб. м OSB, МДФ в год</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Проведены </w:t>
            </w:r>
            <w:proofErr w:type="spellStart"/>
            <w:r w:rsidRPr="00BA7872">
              <w:t>предпроектные</w:t>
            </w:r>
            <w:proofErr w:type="spellEnd"/>
            <w:r w:rsidRPr="00BA7872">
              <w:t xml:space="preserve"> работы, согласуются сроки поставки оборудования, проект освоения новых лесных участков прошел государств</w:t>
            </w:r>
            <w:r w:rsidRPr="00BA7872">
              <w:lastRenderedPageBreak/>
              <w:t>енную экспертизу</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Компенсация затрат на уплату процентов по кредитам, проведение лесоустроительных работ на арендованных лесных участках</w:t>
            </w:r>
          </w:p>
        </w:tc>
      </w:tr>
    </w:tbl>
    <w:p w:rsidR="00BA7872" w:rsidRPr="00BA7872" w:rsidRDefault="00BA7872" w:rsidP="00BA7872">
      <w:pPr>
        <w:pStyle w:val="ConsPlusNormal"/>
        <w:jc w:val="both"/>
      </w:pPr>
    </w:p>
    <w:p w:rsidR="00BA7872" w:rsidRPr="00BA7872" w:rsidRDefault="00BA7872" w:rsidP="00BA7872">
      <w:pPr>
        <w:pStyle w:val="ConsPlusNormal"/>
        <w:jc w:val="center"/>
        <w:outlineLvl w:val="2"/>
      </w:pPr>
      <w:bookmarkStart w:id="32" w:name="Par4423"/>
      <w:bookmarkEnd w:id="32"/>
      <w:r w:rsidRPr="00BA7872">
        <w:t>7.4. Подпрограмма "Применение композиционных материалов</w:t>
      </w:r>
    </w:p>
    <w:p w:rsidR="00BA7872" w:rsidRPr="00BA7872" w:rsidRDefault="00BA7872" w:rsidP="00BA7872">
      <w:pPr>
        <w:pStyle w:val="ConsPlusNormal"/>
        <w:jc w:val="center"/>
      </w:pPr>
      <w:r w:rsidRPr="00BA7872">
        <w:t>и изделий из них в Калужской области" государственной</w:t>
      </w:r>
    </w:p>
    <w:p w:rsidR="00BA7872" w:rsidRPr="00BA7872" w:rsidRDefault="00BA7872" w:rsidP="00BA7872">
      <w:pPr>
        <w:pStyle w:val="ConsPlusNormal"/>
        <w:jc w:val="center"/>
      </w:pPr>
      <w:r w:rsidRPr="00BA7872">
        <w:t>программы Калужской области "Экономическое развитие</w:t>
      </w:r>
    </w:p>
    <w:p w:rsidR="00BA7872" w:rsidRPr="00BA7872" w:rsidRDefault="00BA7872" w:rsidP="00BA7872">
      <w:pPr>
        <w:pStyle w:val="ConsPlusNormal"/>
        <w:jc w:val="center"/>
      </w:pPr>
      <w:r w:rsidRPr="00BA7872">
        <w:t>в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ПАСПОРТ</w:t>
      </w:r>
    </w:p>
    <w:p w:rsidR="00BA7872" w:rsidRPr="00BA7872" w:rsidRDefault="00BA7872" w:rsidP="00BA7872">
      <w:pPr>
        <w:pStyle w:val="ConsPlusNormal"/>
        <w:jc w:val="center"/>
      </w:pPr>
      <w:r w:rsidRPr="00BA7872">
        <w:t>подпрограммы "Применение композиционных материалов</w:t>
      </w:r>
    </w:p>
    <w:p w:rsidR="00BA7872" w:rsidRPr="00BA7872" w:rsidRDefault="00BA7872" w:rsidP="00BA7872">
      <w:pPr>
        <w:pStyle w:val="ConsPlusNormal"/>
        <w:jc w:val="center"/>
      </w:pPr>
      <w:r w:rsidRPr="00BA7872">
        <w:t>и изделий из них в Калужской области"</w:t>
      </w:r>
    </w:p>
    <w:p w:rsidR="00BA7872" w:rsidRPr="00BA7872" w:rsidRDefault="00BA7872" w:rsidP="00BA7872">
      <w:pPr>
        <w:pStyle w:val="ConsPlusNormal"/>
        <w:jc w:val="center"/>
      </w:pPr>
      <w:r w:rsidRPr="00BA7872">
        <w:t>(далее - подпрограмма)</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154"/>
        <w:gridCol w:w="1077"/>
        <w:gridCol w:w="737"/>
        <w:gridCol w:w="737"/>
        <w:gridCol w:w="737"/>
        <w:gridCol w:w="737"/>
        <w:gridCol w:w="737"/>
        <w:gridCol w:w="737"/>
        <w:gridCol w:w="737"/>
      </w:tblGrid>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1. Соисполнитель государственной программы</w:t>
            </w:r>
          </w:p>
        </w:tc>
        <w:tc>
          <w:tcPr>
            <w:tcW w:w="8390"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r>
      <w:tr w:rsidR="00BA7872" w:rsidRPr="00BA7872">
        <w:tc>
          <w:tcPr>
            <w:tcW w:w="10658"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2. Участники подпрограммы</w:t>
            </w:r>
          </w:p>
        </w:tc>
        <w:tc>
          <w:tcPr>
            <w:tcW w:w="8390"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 Министерство экономического развития Калужской области</w:t>
            </w:r>
          </w:p>
        </w:tc>
      </w:tr>
      <w:tr w:rsidR="00BA7872" w:rsidRPr="00BA7872">
        <w:tc>
          <w:tcPr>
            <w:tcW w:w="10658"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3. Цель подпрограммы</w:t>
            </w:r>
          </w:p>
        </w:tc>
        <w:tc>
          <w:tcPr>
            <w:tcW w:w="8390"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Создание условий для роста производства и потребления на территории Калужской области композиционных материалов и изделий из них</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4. Задачи подпрограммы</w:t>
            </w:r>
          </w:p>
        </w:tc>
        <w:tc>
          <w:tcPr>
            <w:tcW w:w="8390"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Разработка и реализация мер по стимулированию спроса на композиционные материалы и изделия из них;</w:t>
            </w:r>
          </w:p>
          <w:p w:rsidR="00BA7872" w:rsidRPr="00BA7872" w:rsidRDefault="00BA7872">
            <w:pPr>
              <w:pStyle w:val="ConsPlusNormal"/>
            </w:pPr>
            <w:r w:rsidRPr="00BA7872">
              <w:t>- формирование центров компетенций по ключевым направлениям развития производства и использования композиционных материалов и изделий из них, в том числе в рамках инновационных промышленных кластеров</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5. Перечень основных мероприятий подпрограммы</w:t>
            </w:r>
          </w:p>
        </w:tc>
        <w:tc>
          <w:tcPr>
            <w:tcW w:w="8390"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Стимулирование (популяризация) спроса на композиционные материалы и изделия из них</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6. Показатели подпрограммы</w:t>
            </w:r>
          </w:p>
        </w:tc>
        <w:tc>
          <w:tcPr>
            <w:tcW w:w="8390"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Темп роста объема отгруженной продукции организациями - производителями композиционных материалов и изделий из них, %</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7. Сроки и этапы </w:t>
            </w:r>
            <w:r w:rsidRPr="00BA7872">
              <w:lastRenderedPageBreak/>
              <w:t>реализации подпрограммы</w:t>
            </w:r>
          </w:p>
        </w:tc>
        <w:tc>
          <w:tcPr>
            <w:tcW w:w="8390"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2014 - 2020 годы, в один этап</w:t>
            </w:r>
          </w:p>
        </w:tc>
      </w:tr>
      <w:tr w:rsidR="00BA7872" w:rsidRPr="00BA7872">
        <w:tc>
          <w:tcPr>
            <w:tcW w:w="226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8. Объемы финансирования подпрограммы за счет средств областного бюджета</w:t>
            </w:r>
          </w:p>
        </w:tc>
        <w:tc>
          <w:tcPr>
            <w:tcW w:w="215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 (тыс. рублей)</w:t>
            </w:r>
          </w:p>
        </w:tc>
        <w:tc>
          <w:tcPr>
            <w:tcW w:w="5159"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26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26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 за счет средств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226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 по участникам подпрограммы:</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9. Ожидаемые результаты реализации подпрограммы</w:t>
            </w:r>
          </w:p>
        </w:tc>
        <w:tc>
          <w:tcPr>
            <w:tcW w:w="8390"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количественном выражении:</w:t>
            </w:r>
          </w:p>
          <w:p w:rsidR="00BA7872" w:rsidRPr="00BA7872" w:rsidRDefault="00BA7872">
            <w:pPr>
              <w:pStyle w:val="ConsPlusNormal"/>
            </w:pPr>
            <w:r w:rsidRPr="00BA7872">
              <w:t>- увеличение объема отгруженных композитов регионального производства и изделий из них в денежном выражении в 2,2 раза, до 7,5 млрд. рублей;</w:t>
            </w:r>
          </w:p>
          <w:p w:rsidR="00BA7872" w:rsidRPr="00BA7872" w:rsidRDefault="00BA7872">
            <w:pPr>
              <w:pStyle w:val="ConsPlusNormal"/>
            </w:pPr>
            <w:r w:rsidRPr="00BA7872">
              <w:t>- суммарный объем привлеченных инвестиций в производство композитов составит порядка 13 млрд. рублей;</w:t>
            </w:r>
          </w:p>
          <w:p w:rsidR="00BA7872" w:rsidRPr="00BA7872" w:rsidRDefault="00BA7872">
            <w:pPr>
              <w:pStyle w:val="ConsPlusNormal"/>
            </w:pPr>
            <w:r w:rsidRPr="00BA7872">
              <w:t>в качественном выражении:</w:t>
            </w:r>
          </w:p>
          <w:p w:rsidR="00BA7872" w:rsidRPr="00BA7872" w:rsidRDefault="00BA7872">
            <w:pPr>
              <w:pStyle w:val="ConsPlusNormal"/>
            </w:pPr>
            <w:r w:rsidRPr="00BA7872">
              <w:t>- повышение конкурентоспособности организаций Калужской области за счет формирования и развития современных инновационных промышленных производств, выпускающих композиционные материалы, конструкции и изделия из них;</w:t>
            </w:r>
          </w:p>
          <w:p w:rsidR="00BA7872" w:rsidRPr="00BA7872" w:rsidRDefault="00BA7872">
            <w:pPr>
              <w:pStyle w:val="ConsPlusNormal"/>
            </w:pPr>
            <w:r w:rsidRPr="00BA7872">
              <w:t>- увеличение числа объектов физкультуры и спорта, строительства, жилищно-коммунального хозяйства и энергетики Калужской области, использующих конструкции и изделия из композиционных материалов;</w:t>
            </w:r>
          </w:p>
          <w:p w:rsidR="00BA7872" w:rsidRPr="00BA7872" w:rsidRDefault="00BA7872">
            <w:pPr>
              <w:pStyle w:val="ConsPlusNormal"/>
            </w:pPr>
            <w:r w:rsidRPr="00BA7872">
              <w:t>- снижение стоимости владения и увеличение сроков безремонтной эксплуатации зданий и сооружений, конструкций и изделий, построенных, отремонтированных или произведенных с применением композиционных материалов</w:t>
            </w:r>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1. Характеристика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Вводная</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Современные полимерные композиционные материалы, а также конструкции и изделия из них (далее - композиты) находят во всем мире широкое применение благодаря таким качествам, как высокая прочность, коррозионная стойкость и низкий удельный вес.</w:t>
      </w:r>
    </w:p>
    <w:p w:rsidR="00BA7872" w:rsidRPr="00BA7872" w:rsidRDefault="00BA7872" w:rsidP="00BA7872">
      <w:pPr>
        <w:pStyle w:val="ConsPlusNormal"/>
        <w:ind w:firstLine="540"/>
        <w:jc w:val="both"/>
      </w:pPr>
      <w:r w:rsidRPr="00BA7872">
        <w:t>Наиболее широко в настоящее время композиты применяются при строительстве объектов транспортной инфраструктуры и жилищно-коммунального хозяйства.</w:t>
      </w:r>
    </w:p>
    <w:p w:rsidR="00BA7872" w:rsidRPr="00BA7872" w:rsidRDefault="00BA7872" w:rsidP="00BA7872">
      <w:pPr>
        <w:pStyle w:val="ConsPlusNormal"/>
        <w:ind w:firstLine="540"/>
        <w:jc w:val="both"/>
      </w:pPr>
      <w:r w:rsidRPr="00BA7872">
        <w:t xml:space="preserve">Производство композитов является мощным стимулом развития техники и технологий. Это </w:t>
      </w:r>
      <w:proofErr w:type="gramStart"/>
      <w:r w:rsidRPr="00BA7872">
        <w:t>обусловлено</w:t>
      </w:r>
      <w:proofErr w:type="gramEnd"/>
      <w:r w:rsidRPr="00BA7872">
        <w:t xml:space="preserve"> прежде всего тем, что растущие требования к тактико-техническим характеристикам современных и перспективных изделий, стало невозможным обеспечить без применения в конструкциях композитов.</w:t>
      </w:r>
    </w:p>
    <w:p w:rsidR="00BA7872" w:rsidRPr="00BA7872" w:rsidRDefault="00BA7872" w:rsidP="00BA7872">
      <w:pPr>
        <w:pStyle w:val="ConsPlusNormal"/>
        <w:ind w:firstLine="540"/>
        <w:jc w:val="both"/>
      </w:pPr>
      <w:r w:rsidRPr="00BA7872">
        <w:t>Основными экономическими эффектами от применения композитов являются: сокращение сроков производства изделий, конструкций (строительства), снижение транспортных и эксплуатационных расходов, увеличение срока службы, повышение энергоэффективности.</w:t>
      </w:r>
    </w:p>
    <w:p w:rsidR="00BA7872" w:rsidRPr="00BA7872" w:rsidRDefault="00BA7872" w:rsidP="00BA7872">
      <w:pPr>
        <w:pStyle w:val="ConsPlusNormal"/>
        <w:ind w:firstLine="540"/>
        <w:jc w:val="both"/>
      </w:pPr>
      <w:r w:rsidRPr="00BA7872">
        <w:t>Основными мировыми производителями композитов являются: Китай, с долей в мировом производстве композитов - 28%, США - 22%, Европейский Союз - 14%. Доля российского рынка составляет всего 0,3 - 0,5%, а объем гражданского потребления и того меньше. В России наблюдается сильное отставание в производстве и потреблении композитов.</w:t>
      </w:r>
    </w:p>
    <w:p w:rsidR="00BA7872" w:rsidRPr="00BA7872" w:rsidRDefault="00BA7872" w:rsidP="00BA7872">
      <w:pPr>
        <w:pStyle w:val="ConsPlusNormal"/>
        <w:ind w:firstLine="540"/>
        <w:jc w:val="both"/>
      </w:pPr>
      <w:r w:rsidRPr="00BA7872">
        <w:t>В результате тормозится не только внедрение новейших технических решений с применением композитов, но и использование технических решений, ранее уже примененных и имеющих подтверждение их технической и экономической эффективности, надежности и безопасности. Особенно это касается сферы жилищно-коммунального хозяйства, в которой применение подобных решений способно обеспечить существенную экономию инвестируемых бюджетных средств и средств частных инвесторов.</w:t>
      </w:r>
    </w:p>
    <w:p w:rsidR="00BA7872" w:rsidRPr="00BA7872" w:rsidRDefault="00BA7872" w:rsidP="00BA7872">
      <w:pPr>
        <w:pStyle w:val="ConsPlusNormal"/>
        <w:ind w:firstLine="540"/>
        <w:jc w:val="both"/>
      </w:pPr>
      <w:r w:rsidRPr="00BA7872">
        <w:t>Калужская область является одним из самых динамично развивающихся регионов Российской Федерации. Развитие производства композитов согласуется с концепцией инновационного развития Калужской области и направлено на диверсификацию промышленного производства региона.</w:t>
      </w:r>
    </w:p>
    <w:p w:rsidR="00BA7872" w:rsidRPr="00BA7872" w:rsidRDefault="00BA7872" w:rsidP="00BA7872">
      <w:pPr>
        <w:pStyle w:val="ConsPlusNormal"/>
        <w:ind w:firstLine="540"/>
        <w:jc w:val="both"/>
      </w:pPr>
      <w:r w:rsidRPr="00BA7872">
        <w:t>Мировой опыт показывает, что успешная адаптация региональной экономики к условиям глобального рынка возможна только при решении задач по разработке и ускоренному внедрению в производство инновационных технологий.</w:t>
      </w:r>
    </w:p>
    <w:p w:rsidR="00BA7872" w:rsidRPr="00BA7872" w:rsidRDefault="00BA7872" w:rsidP="00BA7872">
      <w:pPr>
        <w:pStyle w:val="ConsPlusNormal"/>
        <w:ind w:firstLine="540"/>
        <w:jc w:val="both"/>
      </w:pPr>
      <w:r w:rsidRPr="00BA7872">
        <w:t>На территории Калужской области в настоящее время действуют одиннадцать организаций и предприятий, осуществляющих научную деятельность в области композиционных материалов, а также производство композитов и изделий из них.</w:t>
      </w:r>
    </w:p>
    <w:p w:rsidR="00BA7872" w:rsidRPr="00BA7872" w:rsidRDefault="00BA7872" w:rsidP="00BA7872">
      <w:pPr>
        <w:pStyle w:val="ConsPlusNormal"/>
        <w:ind w:firstLine="540"/>
        <w:jc w:val="both"/>
      </w:pPr>
      <w:proofErr w:type="gramStart"/>
      <w:r w:rsidRPr="00BA7872">
        <w:t>К крупным и средним предприятиям - производителям композитов и изделий из них относятся АО "</w:t>
      </w:r>
      <w:proofErr w:type="spellStart"/>
      <w:r w:rsidRPr="00BA7872">
        <w:t>Обнинское</w:t>
      </w:r>
      <w:proofErr w:type="spellEnd"/>
      <w:r w:rsidRPr="00BA7872">
        <w:t xml:space="preserve"> научно-производственное предприятие "Технология" им. </w:t>
      </w:r>
      <w:proofErr w:type="spellStart"/>
      <w:r w:rsidRPr="00BA7872">
        <w:t>А.Г.Ромашина</w:t>
      </w:r>
      <w:proofErr w:type="spellEnd"/>
      <w:r w:rsidRPr="00BA7872">
        <w:t>", ООО "Полет-сервис" (г. Обнинск), ООО "</w:t>
      </w:r>
      <w:proofErr w:type="spellStart"/>
      <w:r w:rsidRPr="00BA7872">
        <w:t>Обнинский</w:t>
      </w:r>
      <w:proofErr w:type="spellEnd"/>
      <w:r w:rsidRPr="00BA7872">
        <w:t xml:space="preserve"> центр модульных конструкций" (г. Обнинск), ООО "Соболь" (г. Балабаново, Боровский район), ЗАО "Мыс" (с. Высокиничи, Жуковский район), к малым - ООО "Инженерный центр композиционных конструкций", ООО "</w:t>
      </w:r>
      <w:proofErr w:type="spellStart"/>
      <w:r w:rsidRPr="00BA7872">
        <w:t>Компласт</w:t>
      </w:r>
      <w:proofErr w:type="spellEnd"/>
      <w:r w:rsidRPr="00BA7872">
        <w:t xml:space="preserve">" (г. </w:t>
      </w:r>
      <w:proofErr w:type="spellStart"/>
      <w:r w:rsidRPr="00BA7872">
        <w:t>Ермолино</w:t>
      </w:r>
      <w:proofErr w:type="spellEnd"/>
      <w:r w:rsidRPr="00BA7872">
        <w:t>, Боровский район), ООО "Научно-производственное предприятие</w:t>
      </w:r>
      <w:proofErr w:type="gramEnd"/>
      <w:r w:rsidRPr="00BA7872">
        <w:t xml:space="preserve"> "</w:t>
      </w:r>
      <w:proofErr w:type="gramStart"/>
      <w:r w:rsidRPr="00BA7872">
        <w:t xml:space="preserve">Центр Композит" (г. Обнинск), к </w:t>
      </w:r>
      <w:proofErr w:type="spellStart"/>
      <w:r w:rsidRPr="00BA7872">
        <w:t>микропредприятиям</w:t>
      </w:r>
      <w:proofErr w:type="spellEnd"/>
      <w:r w:rsidRPr="00BA7872">
        <w:t xml:space="preserve"> - ООО "Композит-Про" (г. Обнинск), ООО "Порше современные материалы" (дер. </w:t>
      </w:r>
      <w:proofErr w:type="spellStart"/>
      <w:r w:rsidRPr="00BA7872">
        <w:t>Коряково</w:t>
      </w:r>
      <w:proofErr w:type="spellEnd"/>
      <w:r w:rsidRPr="00BA7872">
        <w:t>, Боровский район), ООО "</w:t>
      </w:r>
      <w:proofErr w:type="spellStart"/>
      <w:r w:rsidRPr="00BA7872">
        <w:t>Обнинский</w:t>
      </w:r>
      <w:proofErr w:type="spellEnd"/>
      <w:r w:rsidRPr="00BA7872">
        <w:t xml:space="preserve"> завод </w:t>
      </w:r>
      <w:proofErr w:type="spellStart"/>
      <w:r w:rsidRPr="00BA7872">
        <w:t>термозащитных</w:t>
      </w:r>
      <w:proofErr w:type="spellEnd"/>
      <w:r w:rsidRPr="00BA7872">
        <w:t xml:space="preserve"> материалов", ООО "Комплексное обслуживание заводов" (г. Обнинск).</w:t>
      </w:r>
      <w:proofErr w:type="gramEnd"/>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proofErr w:type="gramStart"/>
      <w:r w:rsidRPr="00BA7872">
        <w:t>Ассортимент выпускаемой продукции: углеродные ткани, материалы-полуфабрикаты (</w:t>
      </w:r>
      <w:proofErr w:type="spellStart"/>
      <w:r w:rsidRPr="00BA7872">
        <w:t>препреги</w:t>
      </w:r>
      <w:proofErr w:type="spellEnd"/>
      <w:r w:rsidRPr="00BA7872">
        <w:t xml:space="preserve">), конструкции и изделия для гражданского самолетостроения (в </w:t>
      </w:r>
      <w:proofErr w:type="spellStart"/>
      <w:r w:rsidRPr="00BA7872">
        <w:t>т.ч</w:t>
      </w:r>
      <w:proofErr w:type="spellEnd"/>
      <w:r w:rsidRPr="00BA7872">
        <w:t>. малой авиации), железнодорожного транспорта, спортивные товары (лыжи, лыжные палки, клюшки), материалы для домостроения (</w:t>
      </w:r>
      <w:proofErr w:type="spellStart"/>
      <w:r w:rsidRPr="00BA7872">
        <w:t>пеностеклокомпозитные</w:t>
      </w:r>
      <w:proofErr w:type="spellEnd"/>
      <w:r w:rsidRPr="00BA7872">
        <w:t xml:space="preserve"> блоки, теплоизоляционный материал с использованием композитов) и др.</w:t>
      </w:r>
      <w:proofErr w:type="gramEnd"/>
    </w:p>
    <w:p w:rsidR="00BA7872" w:rsidRPr="00BA7872" w:rsidRDefault="00BA7872" w:rsidP="00BA7872">
      <w:pPr>
        <w:pStyle w:val="ConsPlusNormal"/>
        <w:ind w:firstLine="540"/>
        <w:jc w:val="both"/>
      </w:pPr>
      <w:proofErr w:type="gramStart"/>
      <w:r w:rsidRPr="00BA7872">
        <w:t>Научными разработками в сфере композиционных материалов занимаются АО "</w:t>
      </w:r>
      <w:proofErr w:type="spellStart"/>
      <w:r w:rsidRPr="00BA7872">
        <w:t>Обнинское</w:t>
      </w:r>
      <w:proofErr w:type="spellEnd"/>
      <w:r w:rsidRPr="00BA7872">
        <w:t xml:space="preserve"> научно-производственное предприятие "Технология" им. </w:t>
      </w:r>
      <w:proofErr w:type="spellStart"/>
      <w:r w:rsidRPr="00BA7872">
        <w:t>А.Г.Ромашина</w:t>
      </w:r>
      <w:proofErr w:type="spellEnd"/>
      <w:r w:rsidRPr="00BA7872">
        <w:t xml:space="preserve">", ООО "Полет-сервис" (г. Обнинск), ЗАО "Мыс" (с. Высокиничи, Жуковский район), ООО "Инженерный центр композиционных конструкций" (г. </w:t>
      </w:r>
      <w:proofErr w:type="spellStart"/>
      <w:r w:rsidRPr="00BA7872">
        <w:t>Ермолино</w:t>
      </w:r>
      <w:proofErr w:type="spellEnd"/>
      <w:r w:rsidRPr="00BA7872">
        <w:t>, Боровский район).</w:t>
      </w:r>
      <w:proofErr w:type="gramEnd"/>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В 2012 году объем отгруженных товаров, произведенных с использованием композитов, составил 2811 млн. рублей, общий объем производства композитов в натуральном выражении - 2866 тонн. В последние годы прослеживается динамика роста производства и использования композитов в Калужской области.</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1361"/>
        <w:gridCol w:w="1348"/>
        <w:gridCol w:w="1348"/>
        <w:gridCol w:w="1361"/>
      </w:tblGrid>
      <w:tr w:rsidR="00BA7872" w:rsidRPr="00BA7872">
        <w:tc>
          <w:tcPr>
            <w:tcW w:w="3628"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2009 год</w:t>
            </w:r>
          </w:p>
        </w:tc>
        <w:tc>
          <w:tcPr>
            <w:tcW w:w="1348"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2010 год</w:t>
            </w:r>
          </w:p>
        </w:tc>
        <w:tc>
          <w:tcPr>
            <w:tcW w:w="1348"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2011 год</w:t>
            </w:r>
          </w:p>
        </w:tc>
        <w:tc>
          <w:tcPr>
            <w:tcW w:w="1361"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2012 год</w:t>
            </w:r>
          </w:p>
        </w:tc>
      </w:tr>
      <w:tr w:rsidR="00BA7872" w:rsidRPr="00BA7872">
        <w:tc>
          <w:tcPr>
            <w:tcW w:w="362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Темп роста промышленного производства композитов в Калужской области, </w:t>
            </w:r>
            <w:proofErr w:type="gramStart"/>
            <w:r w:rsidRPr="00BA7872">
              <w:t>в</w:t>
            </w:r>
            <w:proofErr w:type="gramEnd"/>
            <w:r w:rsidRPr="00BA7872">
              <w:t xml:space="preserve"> %</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100,1</w:t>
            </w:r>
          </w:p>
        </w:tc>
        <w:tc>
          <w:tcPr>
            <w:tcW w:w="13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101,5</w:t>
            </w:r>
          </w:p>
        </w:tc>
        <w:tc>
          <w:tcPr>
            <w:tcW w:w="13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113,6</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114,6</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Однако объем производства композитов составляет незначительную долю в общем объеме промышленного производства Калужской области и составляет 0,6% по итогам 2012 года. На экспорт отгружено 0,02% из общего объема их производства. Объем инвестиций в производство композитов - 925 млн. рублей, что составило 0,2% от общих инвестиционных вложений за 2012 год.</w:t>
      </w:r>
    </w:p>
    <w:p w:rsidR="00BA7872" w:rsidRPr="00BA7872" w:rsidRDefault="00BA7872" w:rsidP="00BA7872">
      <w:pPr>
        <w:pStyle w:val="ConsPlusNormal"/>
        <w:ind w:firstLine="540"/>
        <w:jc w:val="both"/>
      </w:pPr>
      <w:r w:rsidRPr="00BA7872">
        <w:t>Таким образом, для решения задачи по созданию условий наибольшего благоприятствования для масштабного производства и широкого применения современных и эффективных полимерных композитов, конструкций и изделий из них в Калужской области необходима координация действий организаций-производителей с органами власти по вопросам предоставления государственной поддержки, подбора промышленных площадок, формирования социально-производственной инфраструктуры и других. Программный подход позволит консолидировать усилия всех заинтересованных сторон, интегрировать финансовые вложения из различных источников, повысить конкурентоспособность промышленного комплекса Калужской области, а в результате повышения качества, надежности и сроков эксплуатации товаров, изготовленных из композиционных материалов, - сэкономить бюджетные средства при государственных закупках.</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1.1. Основные проблемы в сфере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Основные проблемы в сфере развития производств композитов существуют как на федеральном, так и на региональном уровне, в том числе:</w:t>
      </w:r>
    </w:p>
    <w:p w:rsidR="00BA7872" w:rsidRPr="00BA7872" w:rsidRDefault="00BA7872" w:rsidP="00BA7872">
      <w:pPr>
        <w:pStyle w:val="ConsPlusNormal"/>
        <w:ind w:firstLine="540"/>
        <w:jc w:val="both"/>
      </w:pPr>
      <w:r w:rsidRPr="00BA7872">
        <w:t>- в части норм и технических регламентов:</w:t>
      </w:r>
    </w:p>
    <w:p w:rsidR="00BA7872" w:rsidRPr="00BA7872" w:rsidRDefault="00BA7872" w:rsidP="00BA7872">
      <w:pPr>
        <w:pStyle w:val="ConsPlusNormal"/>
        <w:ind w:firstLine="540"/>
        <w:jc w:val="both"/>
      </w:pPr>
      <w:r w:rsidRPr="00BA7872">
        <w:t>разработка основных норм и технических регламентов Правительством Российской Федерации планируется на 2014 - 2016 годы. План мероприятий ("дорожная карта") "Развитие отрасли производства композитных материалов", утвержденный распоряжением Правительства Российской Федерации от 24.07.2013 N 1307-р предполагает разработку до 2016 года 486 стандартов и сводов правил, создающих нормативную основу для применения композитов, 51 стандарт из которых планируется принять в 2013 году;</w:t>
      </w:r>
    </w:p>
    <w:p w:rsidR="00BA7872" w:rsidRPr="00BA7872" w:rsidRDefault="00BA7872" w:rsidP="00BA7872">
      <w:pPr>
        <w:pStyle w:val="ConsPlusNormal"/>
        <w:ind w:firstLine="540"/>
        <w:jc w:val="both"/>
      </w:pPr>
      <w:r w:rsidRPr="00BA7872">
        <w:t>- в части статистического наблюдения:</w:t>
      </w:r>
    </w:p>
    <w:p w:rsidR="00BA7872" w:rsidRPr="00BA7872" w:rsidRDefault="00BA7872" w:rsidP="00BA7872">
      <w:pPr>
        <w:pStyle w:val="ConsPlusNormal"/>
        <w:ind w:firstLine="540"/>
        <w:jc w:val="both"/>
      </w:pPr>
      <w:r w:rsidRPr="00BA7872">
        <w:t>на федеральном уровне отсутствуют соответствующие формы статистического наблюдения по показателям развития композитной отрасли, рекомендованным Министерством промышленности и торговли Российской Федерации, правовые нормы по экономическому стимулированию опережающих темпов развития композитной отрасли;</w:t>
      </w:r>
    </w:p>
    <w:p w:rsidR="00BA7872" w:rsidRPr="00BA7872" w:rsidRDefault="00BA7872" w:rsidP="00BA7872">
      <w:pPr>
        <w:pStyle w:val="ConsPlusNormal"/>
        <w:ind w:firstLine="540"/>
        <w:jc w:val="both"/>
      </w:pPr>
      <w:r w:rsidRPr="00BA7872">
        <w:t>- в области производства:</w:t>
      </w:r>
    </w:p>
    <w:p w:rsidR="00BA7872" w:rsidRPr="00BA7872" w:rsidRDefault="00BA7872" w:rsidP="00BA7872">
      <w:pPr>
        <w:pStyle w:val="ConsPlusNormal"/>
        <w:ind w:firstLine="540"/>
        <w:jc w:val="both"/>
      </w:pPr>
      <w:r w:rsidRPr="00BA7872">
        <w:t>учитывая высокую стоимость исходного сырья, широкое применение композитов будет экономически целесообразным и технически оправданным при использовании высокоэффективных технологий, высокопроизводительного оборудования и при увеличении серийности производства. Данный подход требует значительных инвестиционных вложений в техническое перевооружение и модернизацию организаций - производителей композитов. В настоящее время производители обременены высокой финансовой и налоговой нагрузкой, кредитные ресурсы для производителей являются дорогими. У большинства организаций нет активов, свободных от залога для кредитования проектов по масштабному техническому перевооружению своих производств;</w:t>
      </w:r>
    </w:p>
    <w:p w:rsidR="00BA7872" w:rsidRPr="00BA7872" w:rsidRDefault="00BA7872" w:rsidP="00BA7872">
      <w:pPr>
        <w:pStyle w:val="ConsPlusNormal"/>
        <w:ind w:firstLine="540"/>
        <w:jc w:val="both"/>
      </w:pPr>
      <w:r w:rsidRPr="00BA7872">
        <w:t>- в области технологий:</w:t>
      </w:r>
    </w:p>
    <w:p w:rsidR="00BA7872" w:rsidRPr="00BA7872" w:rsidRDefault="00BA7872" w:rsidP="00BA7872">
      <w:pPr>
        <w:pStyle w:val="ConsPlusNormal"/>
        <w:ind w:firstLine="540"/>
        <w:jc w:val="both"/>
      </w:pPr>
      <w:r w:rsidRPr="00BA7872">
        <w:t>наряду с использованием и оптимизацией существующих технологий изготовления (</w:t>
      </w:r>
      <w:proofErr w:type="spellStart"/>
      <w:r w:rsidRPr="00BA7872">
        <w:t>пултрузия</w:t>
      </w:r>
      <w:proofErr w:type="spellEnd"/>
      <w:r w:rsidRPr="00BA7872">
        <w:t xml:space="preserve">, автоклавное, вакуумное формование) широкие исследования, отработка технологий и их внедрение должны осуществляться по перспективным направлениям, таким как технологии объемного ткачества, плетения, технологии </w:t>
      </w:r>
      <w:proofErr w:type="spellStart"/>
      <w:r w:rsidRPr="00BA7872">
        <w:t>безавтоклавого</w:t>
      </w:r>
      <w:proofErr w:type="spellEnd"/>
      <w:r w:rsidRPr="00BA7872">
        <w:t xml:space="preserve"> формования и других. Однако низкий уровень государственного финансирования научно-исследовательских и опытно-конструкторских работ по созданию и внедрению композитов значительно сдерживает выведение новых продуктов на рынок;</w:t>
      </w:r>
    </w:p>
    <w:p w:rsidR="00BA7872" w:rsidRPr="00BA7872" w:rsidRDefault="00BA7872" w:rsidP="00BA7872">
      <w:pPr>
        <w:pStyle w:val="ConsPlusNormal"/>
        <w:ind w:firstLine="540"/>
        <w:jc w:val="both"/>
      </w:pPr>
      <w:r w:rsidRPr="00BA7872">
        <w:t>- в области использования:</w:t>
      </w:r>
    </w:p>
    <w:p w:rsidR="00BA7872" w:rsidRPr="00BA7872" w:rsidRDefault="00BA7872" w:rsidP="00BA7872">
      <w:pPr>
        <w:pStyle w:val="ConsPlusNormal"/>
        <w:ind w:firstLine="540"/>
        <w:jc w:val="both"/>
      </w:pPr>
      <w:r w:rsidRPr="00BA7872">
        <w:t>объем потребления полимерных композитов, конструкций и изделий из них в целом по Российской Федерации составляет около 0,5 - 2% (по разным экспертным оценкам) от общемирового объема потребления полимерных композитов. На уровне регионов данные цифры также находятся на уровне статистической погрешности. Одной из причин незначительного применения композитов является низкая информированность участников рынка о возможностях и характеристиках полимерных композитов, в том числе о реализованных проектах, которые могут тиражироваться в субъектах Российской Федерации, обеспечивая высокую эффективность расходования бюджетных средств.</w:t>
      </w:r>
    </w:p>
    <w:p w:rsidR="00BA7872" w:rsidRPr="00BA7872" w:rsidRDefault="00BA7872" w:rsidP="00BA7872">
      <w:pPr>
        <w:pStyle w:val="ConsPlusNormal"/>
        <w:ind w:firstLine="540"/>
        <w:jc w:val="both"/>
      </w:pPr>
      <w:r w:rsidRPr="00BA7872">
        <w:lastRenderedPageBreak/>
        <w:t>Существенным фактором для расширения применения композитов является переход к идеологии учета срока эксплуатации товаров и услуг при государственных закупках, закупках субъектов естественных монополий и хозяйственных обществ с государственным участием.</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1.2. Прогноз развития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 Стратегии социально-экономического развития Калужской области до 2030 года, а также в Концепции инновационного развития Калужской области основной приоритетной задачей обозначено развитие экономики Калужской области на качественно новом уровне с использованием инновационных разработок.</w:t>
      </w:r>
    </w:p>
    <w:p w:rsidR="00BA7872" w:rsidRPr="00BA7872" w:rsidRDefault="00BA7872" w:rsidP="00BA7872">
      <w:pPr>
        <w:pStyle w:val="ConsPlusNormal"/>
        <w:ind w:firstLine="540"/>
        <w:jc w:val="both"/>
      </w:pPr>
      <w:r w:rsidRPr="00BA7872">
        <w:t xml:space="preserve">Необходимый для выполнения этой задачи переход промышленных предприятий на новый технологический уклад невозможен без адекватных мер государственной поддержки, </w:t>
      </w:r>
      <w:proofErr w:type="gramStart"/>
      <w:r w:rsidRPr="00BA7872">
        <w:t>направленных</w:t>
      </w:r>
      <w:proofErr w:type="gramEnd"/>
      <w:r w:rsidRPr="00BA7872">
        <w:t xml:space="preserve"> в том числе на создание эффективных технологий производства и переработки новых материалов.</w:t>
      </w:r>
    </w:p>
    <w:p w:rsidR="00BA7872" w:rsidRPr="00BA7872" w:rsidRDefault="00BA7872" w:rsidP="00BA7872">
      <w:pPr>
        <w:pStyle w:val="ConsPlusNormal"/>
        <w:ind w:firstLine="540"/>
        <w:jc w:val="both"/>
      </w:pPr>
      <w:r w:rsidRPr="00BA7872">
        <w:t>Производство композитных материалов напрямую связано с организациями научной сферы деятельности, в которых генерируются инновационные решения, востребованные в различных отраслях экономики. В этой связи будет экономически оправдано кластерное развитие производства композитов и изделий из них, когда организации-производители взаимосвязаны с предприятиями - разработчиками новых материалов, образовательными учреждениями по подготовке кадров в данной сфере.</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2. Приоритеты региональной политики в сфере реализации</w:t>
      </w:r>
    </w:p>
    <w:p w:rsidR="00BA7872" w:rsidRPr="00BA7872" w:rsidRDefault="00BA7872" w:rsidP="00BA7872">
      <w:pPr>
        <w:pStyle w:val="ConsPlusNormal"/>
        <w:jc w:val="center"/>
      </w:pPr>
      <w:r w:rsidRPr="00BA7872">
        <w:t>подпрограммы. Цели, задачи и показатели достижения целей</w:t>
      </w:r>
    </w:p>
    <w:p w:rsidR="00BA7872" w:rsidRPr="00BA7872" w:rsidRDefault="00BA7872" w:rsidP="00BA7872">
      <w:pPr>
        <w:pStyle w:val="ConsPlusNormal"/>
        <w:jc w:val="center"/>
      </w:pPr>
      <w:r w:rsidRPr="00BA7872">
        <w:t>и решения задач, ожидаемые конечные результаты</w:t>
      </w:r>
    </w:p>
    <w:p w:rsidR="00BA7872" w:rsidRPr="00BA7872" w:rsidRDefault="00BA7872" w:rsidP="00BA7872">
      <w:pPr>
        <w:pStyle w:val="ConsPlusNormal"/>
        <w:jc w:val="center"/>
      </w:pPr>
      <w:r w:rsidRPr="00BA7872">
        <w:t>подпрограммы,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2.1. Приоритеты региональной политики в сфере реализации</w:t>
      </w:r>
    </w:p>
    <w:p w:rsidR="00BA7872" w:rsidRPr="00BA7872" w:rsidRDefault="00BA7872" w:rsidP="00BA7872">
      <w:pPr>
        <w:pStyle w:val="ConsPlusNormal"/>
        <w:jc w:val="center"/>
      </w:pPr>
      <w:r w:rsidRPr="00BA7872">
        <w:t>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Приоритетными направлениями применения композитов и изделий из них в Калужской области являются:</w:t>
      </w:r>
    </w:p>
    <w:p w:rsidR="00BA7872" w:rsidRPr="00BA7872" w:rsidRDefault="00BA7872" w:rsidP="00BA7872">
      <w:pPr>
        <w:pStyle w:val="ConsPlusNormal"/>
        <w:ind w:firstLine="540"/>
        <w:jc w:val="both"/>
      </w:pPr>
      <w:r w:rsidRPr="00BA7872">
        <w:t>- транспортное машиностроение и автомобилестроение (элементы силового каркаса, корпусные детали для малой авиации, беспилотных летательных аппаратов; элементы экстерьера и интерьера транспортных средств, полуприцепов, самосвальных платформ и железнодорожного транспорта, детали и узлы двигателей внутреннего сгорания, элементы ленточных конвейерных линий, изделия для укрытия и защиты транспортных средств);</w:t>
      </w:r>
    </w:p>
    <w:p w:rsidR="00BA7872" w:rsidRPr="00BA7872" w:rsidRDefault="00BA7872" w:rsidP="00BA7872">
      <w:pPr>
        <w:pStyle w:val="ConsPlusNormal"/>
        <w:ind w:firstLine="540"/>
        <w:jc w:val="both"/>
      </w:pPr>
      <w:r w:rsidRPr="00BA7872">
        <w:t xml:space="preserve">- транспортная инфраструктура (пролетные строения, настилы, тротуары, ограждающие конструкции, конструктивные элементы автомобильных мостов, водопропускные трубы для автомобильных и железных дорог, </w:t>
      </w:r>
      <w:proofErr w:type="spellStart"/>
      <w:r w:rsidRPr="00BA7872">
        <w:t>шумозащитные</w:t>
      </w:r>
      <w:proofErr w:type="spellEnd"/>
      <w:r w:rsidRPr="00BA7872">
        <w:t xml:space="preserve"> экраны, временные переезды и мобильные дорожные покрытия, системы внешнего армирования, </w:t>
      </w:r>
      <w:proofErr w:type="spellStart"/>
      <w:r w:rsidRPr="00BA7872">
        <w:t>углекомпозитные</w:t>
      </w:r>
      <w:proofErr w:type="spellEnd"/>
      <w:r w:rsidRPr="00BA7872">
        <w:t xml:space="preserve"> канаты для вант мостов и </w:t>
      </w:r>
      <w:proofErr w:type="spellStart"/>
      <w:r w:rsidRPr="00BA7872">
        <w:t>преднапряжения</w:t>
      </w:r>
      <w:proofErr w:type="spellEnd"/>
      <w:r w:rsidRPr="00BA7872">
        <w:t xml:space="preserve"> железобетонных конструкций, опоры для железнодорожной контактной сети, осветительные опоры и др.);</w:t>
      </w:r>
    </w:p>
    <w:p w:rsidR="00BA7872" w:rsidRPr="00BA7872" w:rsidRDefault="00BA7872" w:rsidP="00BA7872">
      <w:pPr>
        <w:pStyle w:val="ConsPlusNormal"/>
        <w:ind w:firstLine="540"/>
        <w:jc w:val="both"/>
      </w:pPr>
      <w:proofErr w:type="gramStart"/>
      <w:r w:rsidRPr="00BA7872">
        <w:t xml:space="preserve">- строительная индустрия (оконные и дверные конструкции, типовые быстровозводимые модульные конструкции, арматуры из полимерных композиционных материалов, ограждающие конструкции, конструкции градирен, ремонтные материалы, ламели, в </w:t>
      </w:r>
      <w:proofErr w:type="spellStart"/>
      <w:r w:rsidRPr="00BA7872">
        <w:t>т.ч</w:t>
      </w:r>
      <w:proofErr w:type="spellEnd"/>
      <w:r w:rsidRPr="00BA7872">
        <w:t xml:space="preserve">. на основе </w:t>
      </w:r>
      <w:proofErr w:type="spellStart"/>
      <w:r w:rsidRPr="00BA7872">
        <w:t>инфоркомпозитов</w:t>
      </w:r>
      <w:proofErr w:type="spellEnd"/>
      <w:r w:rsidRPr="00BA7872">
        <w:t xml:space="preserve">, покрытия на остекление, в </w:t>
      </w:r>
      <w:proofErr w:type="spellStart"/>
      <w:r w:rsidRPr="00BA7872">
        <w:t>т.ч</w:t>
      </w:r>
      <w:proofErr w:type="spellEnd"/>
      <w:r w:rsidRPr="00BA7872">
        <w:t xml:space="preserve">. </w:t>
      </w:r>
      <w:proofErr w:type="spellStart"/>
      <w:r w:rsidRPr="00BA7872">
        <w:t>светоограждающее</w:t>
      </w:r>
      <w:proofErr w:type="spellEnd"/>
      <w:r w:rsidRPr="00BA7872">
        <w:t xml:space="preserve"> и антивандальное);</w:t>
      </w:r>
      <w:proofErr w:type="gramEnd"/>
    </w:p>
    <w:p w:rsidR="00BA7872" w:rsidRPr="00BA7872" w:rsidRDefault="00BA7872" w:rsidP="00BA7872">
      <w:pPr>
        <w:pStyle w:val="ConsPlusNormal"/>
        <w:ind w:firstLine="540"/>
        <w:jc w:val="both"/>
      </w:pPr>
      <w:r w:rsidRPr="00BA7872">
        <w:t xml:space="preserve">- энергетика и электроника (сердечники электропроводов, платы электромонтажа, силовые элементы турбин, опорные изоляторы и изоляторы высоковольтных линий электропередач, </w:t>
      </w:r>
      <w:proofErr w:type="spellStart"/>
      <w:r w:rsidRPr="00BA7872">
        <w:t>электросоединители</w:t>
      </w:r>
      <w:proofErr w:type="spellEnd"/>
      <w:r w:rsidRPr="00BA7872">
        <w:t xml:space="preserve"> и </w:t>
      </w:r>
      <w:proofErr w:type="spellStart"/>
      <w:r w:rsidRPr="00BA7872">
        <w:t>электроразьемы</w:t>
      </w:r>
      <w:proofErr w:type="spellEnd"/>
      <w:r w:rsidRPr="00BA7872">
        <w:t>, элементы конструкции полупроводниковых приборов силовой электроники, экранирующие защитные корпуса и панели для развязки электронного оборудования и подавления помех и др.);</w:t>
      </w:r>
    </w:p>
    <w:p w:rsidR="00BA7872" w:rsidRPr="00BA7872" w:rsidRDefault="00BA7872" w:rsidP="00BA7872">
      <w:pPr>
        <w:pStyle w:val="ConsPlusNormal"/>
        <w:ind w:firstLine="540"/>
        <w:jc w:val="both"/>
      </w:pPr>
      <w:r w:rsidRPr="00BA7872">
        <w:t>- жилищно-коммунальное хозяйство (трубы, детали трубопроводов и трубопроводные системы, емкости из композиционных материалов);</w:t>
      </w:r>
    </w:p>
    <w:p w:rsidR="00BA7872" w:rsidRPr="00BA7872" w:rsidRDefault="00BA7872" w:rsidP="00BA7872">
      <w:pPr>
        <w:pStyle w:val="ConsPlusNormal"/>
        <w:ind w:firstLine="540"/>
        <w:jc w:val="both"/>
      </w:pPr>
      <w:r w:rsidRPr="00BA7872">
        <w:t>- физкультура и спорт (спортивный инвентарь, полимерные покрытия для спортивных сооружений).</w:t>
      </w:r>
    </w:p>
    <w:p w:rsidR="00BA7872" w:rsidRPr="00BA7872" w:rsidRDefault="00BA7872" w:rsidP="00BA7872">
      <w:pPr>
        <w:pStyle w:val="ConsPlusNormal"/>
        <w:ind w:firstLine="540"/>
        <w:jc w:val="both"/>
      </w:pPr>
      <w:r w:rsidRPr="00BA7872">
        <w:t>Основными приоритетами государственной региональной политики, направленной на повышение внедрения композитов являются:</w:t>
      </w:r>
    </w:p>
    <w:p w:rsidR="00BA7872" w:rsidRPr="00BA7872" w:rsidRDefault="00BA7872" w:rsidP="00BA7872">
      <w:pPr>
        <w:pStyle w:val="ConsPlusNormal"/>
        <w:ind w:firstLine="540"/>
        <w:jc w:val="both"/>
      </w:pPr>
      <w:r w:rsidRPr="00BA7872">
        <w:t>- стимулирование расширение объемов действующих и создания новых производств композитов, конструкций и изделий из них;</w:t>
      </w:r>
    </w:p>
    <w:p w:rsidR="00BA7872" w:rsidRPr="00BA7872" w:rsidRDefault="00BA7872" w:rsidP="00BA7872">
      <w:pPr>
        <w:pStyle w:val="ConsPlusNormal"/>
        <w:ind w:firstLine="540"/>
        <w:jc w:val="both"/>
      </w:pPr>
      <w:r w:rsidRPr="00BA7872">
        <w:t>- стимулирование спроса и применения композитов на территории Калужской области через систему государственных закупок.</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2.2. Цель, задачи и показатели достижения цели и решения</w:t>
      </w:r>
    </w:p>
    <w:p w:rsidR="00BA7872" w:rsidRPr="00BA7872" w:rsidRDefault="00BA7872" w:rsidP="00BA7872">
      <w:pPr>
        <w:pStyle w:val="ConsPlusNormal"/>
        <w:jc w:val="center"/>
      </w:pPr>
      <w:r w:rsidRPr="00BA7872">
        <w:t>задач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lastRenderedPageBreak/>
        <w:t>Целью подпрограммы является создание условий для роста производства и потребления на территории Калужской области композиционных материалов и изделий из них.</w:t>
      </w:r>
    </w:p>
    <w:p w:rsidR="00BA7872" w:rsidRPr="00BA7872" w:rsidRDefault="00BA7872" w:rsidP="00BA7872">
      <w:pPr>
        <w:pStyle w:val="ConsPlusNormal"/>
        <w:ind w:firstLine="540"/>
        <w:jc w:val="both"/>
      </w:pPr>
      <w:r w:rsidRPr="00BA7872">
        <w:t>Задачи подпрограммы:</w:t>
      </w:r>
    </w:p>
    <w:p w:rsidR="00BA7872" w:rsidRPr="00BA7872" w:rsidRDefault="00BA7872" w:rsidP="00BA7872">
      <w:pPr>
        <w:pStyle w:val="ConsPlusNormal"/>
        <w:ind w:firstLine="540"/>
        <w:jc w:val="both"/>
      </w:pPr>
      <w:r w:rsidRPr="00BA7872">
        <w:t>- разработка и реализация мер по стимулированию спроса на композиционные материалы и изделия из них;</w:t>
      </w:r>
    </w:p>
    <w:p w:rsidR="00BA7872" w:rsidRPr="00BA7872" w:rsidRDefault="00BA7872" w:rsidP="00BA7872">
      <w:pPr>
        <w:pStyle w:val="ConsPlusNormal"/>
        <w:ind w:firstLine="540"/>
        <w:jc w:val="both"/>
      </w:pPr>
      <w:r w:rsidRPr="00BA7872">
        <w:t>- формирование центров компетенций по ключевым направлениям развития производства и использования композиционных материалов и изделий из них, в том числе в рамках инновационных промышленных кластеров.</w:t>
      </w:r>
    </w:p>
    <w:p w:rsidR="00BA7872" w:rsidRPr="00BA7872" w:rsidRDefault="00BA7872" w:rsidP="00BA7872">
      <w:pPr>
        <w:pStyle w:val="ConsPlusNormal"/>
        <w:ind w:firstLine="540"/>
        <w:jc w:val="both"/>
      </w:pPr>
      <w:r w:rsidRPr="00BA7872">
        <w:t>Эффективность реализации подпрограммы будет ежегодно оцениваться на основании следующих показателей:</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СВЕДЕНИЯ</w:t>
      </w:r>
    </w:p>
    <w:p w:rsidR="00BA7872" w:rsidRPr="00BA7872" w:rsidRDefault="00BA7872" w:rsidP="00BA7872">
      <w:pPr>
        <w:pStyle w:val="ConsPlusNormal"/>
        <w:jc w:val="center"/>
      </w:pPr>
      <w:r w:rsidRPr="00BA7872">
        <w:t>о показателях подпрограммы и их значениях</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76"/>
        <w:gridCol w:w="982"/>
        <w:gridCol w:w="850"/>
        <w:gridCol w:w="850"/>
        <w:gridCol w:w="850"/>
        <w:gridCol w:w="850"/>
        <w:gridCol w:w="850"/>
        <w:gridCol w:w="850"/>
        <w:gridCol w:w="850"/>
      </w:tblGrid>
      <w:tr w:rsidR="00BA7872" w:rsidRPr="00BA7872">
        <w:tc>
          <w:tcPr>
            <w:tcW w:w="2835"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676"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Ед. изм.</w:t>
            </w:r>
          </w:p>
        </w:tc>
        <w:tc>
          <w:tcPr>
            <w:tcW w:w="6932"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Значение по годам</w:t>
            </w:r>
          </w:p>
        </w:tc>
      </w:tr>
      <w:tr w:rsidR="00BA7872" w:rsidRPr="00BA7872">
        <w:tc>
          <w:tcPr>
            <w:tcW w:w="2835"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67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82"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2013, оценка</w:t>
            </w:r>
          </w:p>
        </w:tc>
        <w:tc>
          <w:tcPr>
            <w:tcW w:w="5950"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реализации подпрограммы</w:t>
            </w:r>
          </w:p>
        </w:tc>
      </w:tr>
      <w:tr w:rsidR="00BA7872" w:rsidRPr="00BA7872">
        <w:tc>
          <w:tcPr>
            <w:tcW w:w="2835"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676"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82"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83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Темп роста объема отгруженной продукции организациями - производителями композиционных материалов и изделий из них</w:t>
            </w:r>
          </w:p>
        </w:tc>
        <w:tc>
          <w:tcPr>
            <w:tcW w:w="67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982"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121,1</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118,9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117,8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107,6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104,6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106,7</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111,3</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117,6</w:t>
            </w:r>
          </w:p>
        </w:tc>
      </w:tr>
    </w:tbl>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2.3. Конечные результаты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Основные ожидаемые к 2020 году конечные результаты реализации подпрограммы:</w:t>
      </w:r>
    </w:p>
    <w:p w:rsidR="00BA7872" w:rsidRPr="00BA7872" w:rsidRDefault="00BA7872" w:rsidP="00BA7872">
      <w:pPr>
        <w:pStyle w:val="ConsPlusNormal"/>
        <w:ind w:firstLine="540"/>
        <w:jc w:val="both"/>
      </w:pPr>
      <w:r w:rsidRPr="00BA7872">
        <w:t>в количественном выражении:</w:t>
      </w:r>
    </w:p>
    <w:p w:rsidR="00BA7872" w:rsidRPr="00BA7872" w:rsidRDefault="00BA7872" w:rsidP="00BA7872">
      <w:pPr>
        <w:pStyle w:val="ConsPlusNormal"/>
        <w:ind w:firstLine="540"/>
        <w:jc w:val="both"/>
      </w:pPr>
      <w:r w:rsidRPr="00BA7872">
        <w:t>- увеличение объема отгруженных композитов регионального производства и изделий из них в денежном выражении в 2,2 раза, до 7,5 млрд. рублей;</w:t>
      </w:r>
    </w:p>
    <w:p w:rsidR="00BA7872" w:rsidRPr="00BA7872" w:rsidRDefault="00BA7872" w:rsidP="00BA7872">
      <w:pPr>
        <w:pStyle w:val="ConsPlusNormal"/>
        <w:ind w:firstLine="540"/>
        <w:jc w:val="both"/>
      </w:pPr>
      <w:r w:rsidRPr="00BA7872">
        <w:t>- суммарный объем привлеченных инвестиций в производство композитов составит порядка 13 млрд. рублей;</w:t>
      </w:r>
    </w:p>
    <w:p w:rsidR="00BA7872" w:rsidRPr="00BA7872" w:rsidRDefault="00BA7872" w:rsidP="00BA7872">
      <w:pPr>
        <w:pStyle w:val="ConsPlusNormal"/>
        <w:ind w:firstLine="540"/>
        <w:jc w:val="both"/>
      </w:pPr>
      <w:r w:rsidRPr="00BA7872">
        <w:t>в качественном выражении:</w:t>
      </w:r>
    </w:p>
    <w:p w:rsidR="00BA7872" w:rsidRPr="00BA7872" w:rsidRDefault="00BA7872" w:rsidP="00BA7872">
      <w:pPr>
        <w:pStyle w:val="ConsPlusNormal"/>
        <w:ind w:firstLine="540"/>
        <w:jc w:val="both"/>
      </w:pPr>
      <w:r w:rsidRPr="00BA7872">
        <w:t>- повышение конкурентоспособности организаций Калужской области за счет формирования и развития современных инновационных промышленных производств, выпускающих композиционные материалы, конструкции и изделия из них;</w:t>
      </w:r>
    </w:p>
    <w:p w:rsidR="00BA7872" w:rsidRPr="00BA7872" w:rsidRDefault="00BA7872" w:rsidP="00BA7872">
      <w:pPr>
        <w:pStyle w:val="ConsPlusNormal"/>
        <w:ind w:firstLine="540"/>
        <w:jc w:val="both"/>
      </w:pPr>
      <w:r w:rsidRPr="00BA7872">
        <w:t>- увеличение числа объектов физкультуры и спорта, строительства, жилищно-коммунального хозяйства и энергетики Калужской области, использующих конструкции и изделия из композиционных материалов;</w:t>
      </w:r>
    </w:p>
    <w:p w:rsidR="00BA7872" w:rsidRPr="00BA7872" w:rsidRDefault="00BA7872" w:rsidP="00BA7872">
      <w:pPr>
        <w:pStyle w:val="ConsPlusNormal"/>
        <w:ind w:firstLine="540"/>
        <w:jc w:val="both"/>
      </w:pPr>
      <w:r w:rsidRPr="00BA7872">
        <w:t>- снижение стоимости владения и увеличение сроков безремонтной эксплуатации зданий и сооружений, конструкций и изделий, построенных, отремонтированных или произведенных с применением композиционных материалов.</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2.4. Сроки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Срок реализации подпрограммы - 2014 - 2020 годы, в один этап.</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3. Объем финансирования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Финансирование мероприятий подпрограммы будет осуществляться в рамках финансирования расходов на обеспечение реализации государственной программы, предусмотренных по министерству промышленности и малого предпринимательства Калужской области.</w:t>
      </w:r>
    </w:p>
    <w:p w:rsidR="00BA7872" w:rsidRPr="00BA7872" w:rsidRDefault="00BA7872" w:rsidP="00BA7872">
      <w:pPr>
        <w:pStyle w:val="ConsPlusNormal"/>
        <w:jc w:val="both"/>
      </w:pPr>
      <w:r w:rsidRPr="00BA7872">
        <w:t>(в ред. Постановления Правительства Калужской области от 18.03.2015 N 140)</w:t>
      </w:r>
    </w:p>
    <w:p w:rsidR="00BA7872" w:rsidRPr="00BA7872" w:rsidRDefault="00BA7872" w:rsidP="00BA7872">
      <w:pPr>
        <w:pStyle w:val="ConsPlusNormal"/>
        <w:jc w:val="both"/>
      </w:pPr>
    </w:p>
    <w:p w:rsidR="00BA7872" w:rsidRPr="00BA7872" w:rsidRDefault="00BA7872" w:rsidP="00BA7872">
      <w:pPr>
        <w:pStyle w:val="ConsPlusNormal"/>
        <w:jc w:val="right"/>
      </w:pPr>
      <w:r w:rsidRPr="00BA7872">
        <w:lastRenderedPageBreak/>
        <w:t>(тыс. рублей в ценах каждого года)</w:t>
      </w:r>
    </w:p>
    <w:p w:rsidR="00BA7872" w:rsidRPr="00BA7872" w:rsidRDefault="00BA7872" w:rsidP="00BA7872">
      <w:pPr>
        <w:pStyle w:val="ConsPlusNormal"/>
        <w:jc w:val="right"/>
        <w:sectPr w:rsidR="00BA7872" w:rsidRPr="00BA7872">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907"/>
        <w:gridCol w:w="907"/>
        <w:gridCol w:w="907"/>
        <w:gridCol w:w="907"/>
        <w:gridCol w:w="907"/>
        <w:gridCol w:w="907"/>
        <w:gridCol w:w="907"/>
        <w:gridCol w:w="907"/>
      </w:tblGrid>
      <w:tr w:rsidR="00BA7872" w:rsidRPr="00BA7872">
        <w:tc>
          <w:tcPr>
            <w:tcW w:w="226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w:t>
            </w:r>
          </w:p>
        </w:tc>
        <w:tc>
          <w:tcPr>
            <w:tcW w:w="6349"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26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90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источникам финансирования:</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средства областного бюджета</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участникам и источникам финансирования подпрограммы:</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промышленности и малого предпринимательства Калужской области</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p>
        </w:tc>
      </w:tr>
      <w:tr w:rsidR="00BA7872" w:rsidRPr="00BA7872">
        <w:tc>
          <w:tcPr>
            <w:tcW w:w="9524" w:type="dxa"/>
            <w:gridSpan w:val="9"/>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18.03.2015 N 140)</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средства областного бюджета</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bl>
    <w:p w:rsidR="00BA7872" w:rsidRPr="00BA7872" w:rsidRDefault="00BA7872" w:rsidP="00BA7872">
      <w:pPr>
        <w:pStyle w:val="ConsPlusNormal"/>
        <w:jc w:val="right"/>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4. Механизм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Механизм реализации подпрограммы определяется министерством экономического развития Калужской области и предусматривает проведение различных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BA7872" w:rsidRPr="00BA7872" w:rsidRDefault="00BA7872" w:rsidP="00BA7872">
      <w:pPr>
        <w:pStyle w:val="ConsPlusNormal"/>
        <w:jc w:val="both"/>
      </w:pPr>
      <w:r w:rsidRPr="00BA7872">
        <w:t>(в ред. Постановлений Правительства Калужской области от 18.03.2015 N 140, от 09.03.2016 N 149)</w:t>
      </w:r>
    </w:p>
    <w:p w:rsidR="00BA7872" w:rsidRPr="00BA7872" w:rsidRDefault="00BA7872" w:rsidP="00BA7872">
      <w:pPr>
        <w:pStyle w:val="ConsPlusNormal"/>
        <w:ind w:firstLine="540"/>
        <w:jc w:val="both"/>
      </w:pPr>
      <w:r w:rsidRPr="00BA7872">
        <w:t>Реализация программных мероприятий основана на скоординированных действиях соисполнителя и участников подпрограммы по достижению цели подпрограммы.</w:t>
      </w:r>
    </w:p>
    <w:p w:rsidR="00BA7872" w:rsidRPr="00BA7872" w:rsidRDefault="00BA7872" w:rsidP="00BA7872">
      <w:pPr>
        <w:pStyle w:val="ConsPlusNormal"/>
        <w:ind w:firstLine="540"/>
        <w:jc w:val="both"/>
      </w:pPr>
      <w:r w:rsidRPr="00BA7872">
        <w:t xml:space="preserve">Министерство экономического развития Калужской области уполномочено в установленном законодательством порядке </w:t>
      </w:r>
      <w:proofErr w:type="gramStart"/>
      <w:r w:rsidRPr="00BA7872">
        <w:t>формировать</w:t>
      </w:r>
      <w:proofErr w:type="gramEnd"/>
      <w:r w:rsidRPr="00BA7872">
        <w:t xml:space="preserve"> рабочие группы с органами исполнительной власти Калужской области, органами местного самоуправления по реализации отдельных программных мероприятий с привлечением заинтересованных сторон, а также заключать необходимые соглашения по координации действий, обеспечивающих выполнение программных мероприятий.</w:t>
      </w:r>
    </w:p>
    <w:p w:rsidR="00BA7872" w:rsidRPr="00BA7872" w:rsidRDefault="00BA7872" w:rsidP="00BA7872">
      <w:pPr>
        <w:pStyle w:val="ConsPlusNormal"/>
        <w:jc w:val="both"/>
      </w:pPr>
      <w:r w:rsidRPr="00BA7872">
        <w:t>(в ред. Постановлений Правительства Калужской области от 18.03.2015 N 140, от 09.03.2016 N 149)</w:t>
      </w:r>
    </w:p>
    <w:p w:rsidR="00BA7872" w:rsidRPr="00BA7872" w:rsidRDefault="00BA7872" w:rsidP="00BA7872">
      <w:pPr>
        <w:pStyle w:val="ConsPlusNormal"/>
        <w:ind w:firstLine="540"/>
        <w:jc w:val="both"/>
      </w:pPr>
      <w:r w:rsidRPr="00BA7872">
        <w:t>Для выполнения основных мероприятий подпрограммы разработан механизм их реализации через проведение круглых столов, выставок, семинаров с приглашением производителей, разработчиков композиционных материалов, проектировщиков, потенциальных потребителей композитов, конструкций и изделий из них.</w:t>
      </w:r>
    </w:p>
    <w:p w:rsidR="00BA7872" w:rsidRPr="00BA7872" w:rsidRDefault="00BA7872" w:rsidP="00BA7872">
      <w:pPr>
        <w:pStyle w:val="ConsPlusNormal"/>
        <w:ind w:firstLine="540"/>
        <w:jc w:val="both"/>
      </w:pPr>
      <w:r w:rsidRPr="00BA7872">
        <w:t>Предусмотрено проведение активной информационной политики с учетом перспектив развития производств и использования композитов и изделий из них.</w:t>
      </w:r>
    </w:p>
    <w:p w:rsidR="00BA7872" w:rsidRPr="00BA7872" w:rsidRDefault="00BA7872" w:rsidP="00BA7872">
      <w:pPr>
        <w:pStyle w:val="ConsPlusNormal"/>
        <w:ind w:firstLine="540"/>
        <w:jc w:val="both"/>
      </w:pPr>
      <w:r w:rsidRPr="00BA7872">
        <w:t>Ответственным за реализацию мероприятий подпрограммы является отдел промышленности управления промышленности и транспорта министерства экономического развития Калужской области. Отдел промышленности управления промышленности и транспорта министерства экономического развития Калужской области взаимодействует со следующими структурными подразделениями министерства экономического развития Калужской области:</w:t>
      </w:r>
    </w:p>
    <w:p w:rsidR="00BA7872" w:rsidRPr="00BA7872" w:rsidRDefault="00BA7872" w:rsidP="00BA7872">
      <w:pPr>
        <w:pStyle w:val="ConsPlusNormal"/>
        <w:jc w:val="both"/>
      </w:pPr>
      <w:r w:rsidRPr="00BA7872">
        <w:t>(в ред. Постановлений Правительства Калужской области от 18.03.2015 N 140, от 09.03.2016 N 149)</w:t>
      </w:r>
    </w:p>
    <w:p w:rsidR="00BA7872" w:rsidRPr="00BA7872" w:rsidRDefault="00BA7872" w:rsidP="00BA7872">
      <w:pPr>
        <w:pStyle w:val="ConsPlusNormal"/>
        <w:ind w:firstLine="540"/>
        <w:jc w:val="both"/>
      </w:pPr>
      <w:r w:rsidRPr="00BA7872">
        <w:t>- управление инвестиций при намерении инвесторов разместить свои производства на территории Калужской области;</w:t>
      </w:r>
    </w:p>
    <w:p w:rsidR="00BA7872" w:rsidRPr="00BA7872" w:rsidRDefault="00BA7872" w:rsidP="00BA7872">
      <w:pPr>
        <w:pStyle w:val="ConsPlusNormal"/>
        <w:ind w:firstLine="540"/>
        <w:jc w:val="both"/>
      </w:pPr>
      <w:r w:rsidRPr="00BA7872">
        <w:t>- государственное автономное учреждение "Агентство регионального развития Калужской области" по сопровождению инвестиционных проектов.</w:t>
      </w:r>
    </w:p>
    <w:p w:rsidR="00BA7872" w:rsidRPr="00BA7872" w:rsidRDefault="00BA7872" w:rsidP="00BA7872">
      <w:pPr>
        <w:pStyle w:val="ConsPlusNormal"/>
        <w:ind w:firstLine="540"/>
        <w:jc w:val="both"/>
      </w:pPr>
      <w:proofErr w:type="gramStart"/>
      <w:r w:rsidRPr="00BA7872">
        <w:t>Управление реализацией подпрограммы и ее контроль осуществляются в соответствии с полномочиями, указанными в пункте 2 раздела VI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разделе V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rsidRPr="00BA7872">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rsidRPr="00BA7872">
        <w:t>проведения оценки эффективности реализации государственных программ Калужской области</w:t>
      </w:r>
      <w:proofErr w:type="gramEnd"/>
      <w:r w:rsidRPr="00BA7872">
        <w:t>".</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5. Перечень программных мероприятий подпрограммы</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964"/>
        <w:gridCol w:w="1304"/>
        <w:gridCol w:w="1191"/>
        <w:gridCol w:w="964"/>
        <w:gridCol w:w="737"/>
        <w:gridCol w:w="737"/>
        <w:gridCol w:w="737"/>
        <w:gridCol w:w="737"/>
        <w:gridCol w:w="737"/>
        <w:gridCol w:w="737"/>
        <w:gridCol w:w="737"/>
      </w:tblGrid>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55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основного мероприятия,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Сроки реализации</w:t>
            </w:r>
          </w:p>
        </w:tc>
        <w:tc>
          <w:tcPr>
            <w:tcW w:w="130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Участник подпрограммы</w:t>
            </w:r>
          </w:p>
        </w:tc>
        <w:tc>
          <w:tcPr>
            <w:tcW w:w="119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Сумма расходов, всего (тыс. рублей)</w:t>
            </w:r>
          </w:p>
        </w:tc>
        <w:tc>
          <w:tcPr>
            <w:tcW w:w="5159"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 реализации подпрограммы</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12700"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lastRenderedPageBreak/>
              <w:t>Стимулирование (популяризация) спроса на композиционные материалы и изделия из них</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w:t>
            </w:r>
          </w:p>
        </w:tc>
        <w:tc>
          <w:tcPr>
            <w:tcW w:w="2551" w:type="dxa"/>
            <w:tcBorders>
              <w:top w:val="single" w:sz="4" w:space="0" w:color="auto"/>
              <w:left w:val="single" w:sz="4" w:space="0" w:color="auto"/>
              <w:right w:val="single" w:sz="4" w:space="0" w:color="auto"/>
            </w:tcBorders>
          </w:tcPr>
          <w:p w:rsidR="00BA7872" w:rsidRPr="00BA7872" w:rsidRDefault="00BA7872">
            <w:pPr>
              <w:pStyle w:val="ConsPlusNormal"/>
            </w:pPr>
            <w:r w:rsidRPr="00BA7872">
              <w:t>Круглые столы, выставки с приглашением производителей, разработчиков композиционных материалов, потенциальных потребителей композитов, конструкций и изделий из них, государственных и муниципальных заказчиков</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2014 - 2016</w:t>
            </w:r>
          </w:p>
        </w:tc>
        <w:tc>
          <w:tcPr>
            <w:tcW w:w="1304"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 (далее - МЭР)</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123"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2700"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w:t>
            </w:r>
          </w:p>
        </w:tc>
        <w:tc>
          <w:tcPr>
            <w:tcW w:w="2551" w:type="dxa"/>
            <w:tcBorders>
              <w:top w:val="single" w:sz="4" w:space="0" w:color="auto"/>
              <w:left w:val="single" w:sz="4" w:space="0" w:color="auto"/>
              <w:right w:val="single" w:sz="4" w:space="0" w:color="auto"/>
            </w:tcBorders>
          </w:tcPr>
          <w:p w:rsidR="00BA7872" w:rsidRPr="00BA7872" w:rsidRDefault="00BA7872">
            <w:pPr>
              <w:pStyle w:val="ConsPlusNormal"/>
            </w:pPr>
            <w:r w:rsidRPr="00BA7872">
              <w:t>Публикация информации о перспективах развития производства и использования композитов и изделий из них на портале органов власти Калужской области, в средствах массовой информации</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2014 - 2020</w:t>
            </w:r>
          </w:p>
        </w:tc>
        <w:tc>
          <w:tcPr>
            <w:tcW w:w="1304"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123"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2700"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3</w:t>
            </w:r>
          </w:p>
        </w:tc>
        <w:tc>
          <w:tcPr>
            <w:tcW w:w="255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Мониторинг развития предприятий, производящих композиты и изделия из них</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2014 - 2020</w:t>
            </w:r>
          </w:p>
        </w:tc>
        <w:tc>
          <w:tcPr>
            <w:tcW w:w="1304"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123"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2700"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4</w:t>
            </w:r>
          </w:p>
        </w:tc>
        <w:tc>
          <w:tcPr>
            <w:tcW w:w="2551" w:type="dxa"/>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Участие представителей Калужской области в выставках, презентациях, конференциях по </w:t>
            </w:r>
            <w:r w:rsidRPr="00BA7872">
              <w:lastRenderedPageBreak/>
              <w:t>привлечению инвесторов в целях развития производства композитов на территории Калужской области</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lastRenderedPageBreak/>
              <w:t>2014 - 2020</w:t>
            </w:r>
          </w:p>
        </w:tc>
        <w:tc>
          <w:tcPr>
            <w:tcW w:w="1304" w:type="dxa"/>
            <w:tcBorders>
              <w:top w:val="single" w:sz="4" w:space="0" w:color="auto"/>
              <w:left w:val="single" w:sz="4" w:space="0" w:color="auto"/>
              <w:right w:val="single" w:sz="4" w:space="0" w:color="auto"/>
            </w:tcBorders>
          </w:tcPr>
          <w:p w:rsidR="00BA7872" w:rsidRPr="00BA7872" w:rsidRDefault="00BA7872">
            <w:pPr>
              <w:pStyle w:val="ConsPlusNormal"/>
            </w:pPr>
            <w:r w:rsidRPr="00BA7872">
              <w:t>МЭР</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123"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2700"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lastRenderedPageBreak/>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2551" w:type="dxa"/>
            <w:tcBorders>
              <w:top w:val="single" w:sz="4" w:space="0" w:color="auto"/>
              <w:left w:val="single" w:sz="4" w:space="0" w:color="auto"/>
              <w:right w:val="single" w:sz="4" w:space="0" w:color="auto"/>
            </w:tcBorders>
          </w:tcPr>
          <w:p w:rsidR="00BA7872" w:rsidRPr="00BA7872" w:rsidRDefault="00BA7872">
            <w:pPr>
              <w:pStyle w:val="ConsPlusNormal"/>
            </w:pPr>
            <w:r w:rsidRPr="00BA7872">
              <w:t>Итого по подпрограмме</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p>
        </w:tc>
        <w:tc>
          <w:tcPr>
            <w:tcW w:w="1304" w:type="dxa"/>
            <w:tcBorders>
              <w:top w:val="single" w:sz="4" w:space="0" w:color="auto"/>
              <w:left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6123" w:type="dxa"/>
            <w:gridSpan w:val="8"/>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w:t>
            </w:r>
            <w:proofErr w:type="gramStart"/>
            <w:r w:rsidRPr="00BA7872">
              <w:t>по</w:t>
            </w:r>
            <w:proofErr w:type="gramEnd"/>
            <w:r w:rsidRPr="00BA7872">
              <w:t xml:space="preserve"> МЭР</w:t>
            </w:r>
          </w:p>
        </w:tc>
      </w:tr>
      <w:tr w:rsidR="00BA7872" w:rsidRPr="00BA7872">
        <w:tc>
          <w:tcPr>
            <w:tcW w:w="12700"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bl>
    <w:p w:rsidR="00BA7872" w:rsidRPr="00BA7872" w:rsidRDefault="00BA7872" w:rsidP="00BA7872">
      <w:pPr>
        <w:pStyle w:val="ConsPlusNormal"/>
        <w:jc w:val="both"/>
      </w:pPr>
    </w:p>
    <w:p w:rsidR="00BA7872" w:rsidRPr="00BA7872" w:rsidRDefault="00BA7872" w:rsidP="00BA7872">
      <w:pPr>
        <w:pStyle w:val="ConsPlusNormal"/>
        <w:jc w:val="center"/>
        <w:outlineLvl w:val="2"/>
      </w:pPr>
      <w:bookmarkStart w:id="33" w:name="Par4795"/>
      <w:bookmarkEnd w:id="33"/>
      <w:r w:rsidRPr="00BA7872">
        <w:t>7.5. Подпрограмма "Организация транспортного обслуживания</w:t>
      </w:r>
    </w:p>
    <w:p w:rsidR="00BA7872" w:rsidRPr="00BA7872" w:rsidRDefault="00BA7872" w:rsidP="00BA7872">
      <w:pPr>
        <w:pStyle w:val="ConsPlusNormal"/>
        <w:jc w:val="center"/>
      </w:pPr>
      <w:r w:rsidRPr="00BA7872">
        <w:t>населения на территории Калужской области" государственной</w:t>
      </w:r>
    </w:p>
    <w:p w:rsidR="00BA7872" w:rsidRPr="00BA7872" w:rsidRDefault="00BA7872" w:rsidP="00BA7872">
      <w:pPr>
        <w:pStyle w:val="ConsPlusNormal"/>
        <w:jc w:val="center"/>
      </w:pPr>
      <w:r w:rsidRPr="00BA7872">
        <w:t>программы "Экономическое развитие в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ПАСПОРТ</w:t>
      </w:r>
    </w:p>
    <w:p w:rsidR="00BA7872" w:rsidRPr="00BA7872" w:rsidRDefault="00BA7872" w:rsidP="00BA7872">
      <w:pPr>
        <w:pStyle w:val="ConsPlusNormal"/>
        <w:jc w:val="center"/>
      </w:pPr>
      <w:r w:rsidRPr="00BA7872">
        <w:t>подпрограммы "Организация транспортного обслуживания</w:t>
      </w:r>
    </w:p>
    <w:p w:rsidR="00BA7872" w:rsidRPr="00BA7872" w:rsidRDefault="00BA7872" w:rsidP="00BA7872">
      <w:pPr>
        <w:pStyle w:val="ConsPlusNormal"/>
        <w:jc w:val="center"/>
      </w:pPr>
      <w:proofErr w:type="gramStart"/>
      <w:r w:rsidRPr="00BA7872">
        <w:t>населения на территории Калужской области" (далее -</w:t>
      </w:r>
      <w:proofErr w:type="gramEnd"/>
    </w:p>
    <w:p w:rsidR="00BA7872" w:rsidRPr="00BA7872" w:rsidRDefault="00BA7872" w:rsidP="00BA7872">
      <w:pPr>
        <w:pStyle w:val="ConsPlusNormal"/>
        <w:jc w:val="center"/>
      </w:pPr>
      <w:r w:rsidRPr="00BA7872">
        <w:t>подпрограмма)</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644"/>
        <w:gridCol w:w="1304"/>
        <w:gridCol w:w="1191"/>
        <w:gridCol w:w="1191"/>
        <w:gridCol w:w="1077"/>
        <w:gridCol w:w="1077"/>
        <w:gridCol w:w="1077"/>
        <w:gridCol w:w="1077"/>
        <w:gridCol w:w="1077"/>
      </w:tblGrid>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1. Соисполнитель государственной программы</w:t>
            </w:r>
          </w:p>
        </w:tc>
        <w:tc>
          <w:tcPr>
            <w:tcW w:w="10715"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r>
      <w:tr w:rsidR="00BA7872" w:rsidRPr="00BA7872">
        <w:tc>
          <w:tcPr>
            <w:tcW w:w="12983"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18.03.2015 N 140, от 09.03.2016</w:t>
            </w:r>
            <w:proofErr w:type="gramEnd"/>
          </w:p>
          <w:p w:rsidR="00BA7872" w:rsidRPr="00BA7872" w:rsidRDefault="00BA7872">
            <w:pPr>
              <w:pStyle w:val="ConsPlusNormal"/>
              <w:jc w:val="both"/>
            </w:pPr>
            <w:proofErr w:type="gramStart"/>
            <w:r w:rsidRPr="00BA7872">
              <w:t>N 149)</w:t>
            </w:r>
            <w:proofErr w:type="gramEnd"/>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2. Участники подпрограммы</w:t>
            </w:r>
          </w:p>
        </w:tc>
        <w:tc>
          <w:tcPr>
            <w:tcW w:w="10715"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 министерство промышленности и малого предпринимательства Калужской области, органы местного самоуправления (по согласованию), организации транспортного комплекса (по согласованию)</w:t>
            </w:r>
          </w:p>
        </w:tc>
      </w:tr>
      <w:tr w:rsidR="00BA7872" w:rsidRPr="00BA7872">
        <w:tc>
          <w:tcPr>
            <w:tcW w:w="12983"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18.03.2015 N 140)</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3. Цели подпрограммы</w:t>
            </w:r>
          </w:p>
        </w:tc>
        <w:tc>
          <w:tcPr>
            <w:tcW w:w="10715"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 Повышение уровня доступности услуг транспортного комплекса для населения Калужской области</w:t>
            </w:r>
          </w:p>
        </w:tc>
      </w:tr>
      <w:tr w:rsidR="00BA7872" w:rsidRPr="00BA7872">
        <w:tc>
          <w:tcPr>
            <w:tcW w:w="12983"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3 в ред. Постановления Правительства Калужской области от 25.12.2014 N 781)</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4. Задачи </w:t>
            </w:r>
            <w:r w:rsidRPr="00BA7872">
              <w:lastRenderedPageBreak/>
              <w:t>подпрограммы</w:t>
            </w:r>
          </w:p>
        </w:tc>
        <w:tc>
          <w:tcPr>
            <w:tcW w:w="10715"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lastRenderedPageBreak/>
              <w:t xml:space="preserve">- Организация транспортного обслуживания населения воздушным, водным, железнодорожным и </w:t>
            </w:r>
            <w:r w:rsidRPr="00BA7872">
              <w:lastRenderedPageBreak/>
              <w:t>автомобильным транспортом в межмуниципальном и пригородном сообщении;</w:t>
            </w:r>
          </w:p>
          <w:p w:rsidR="00BA7872" w:rsidRPr="00BA7872" w:rsidRDefault="00BA7872">
            <w:pPr>
              <w:pStyle w:val="ConsPlusNormal"/>
            </w:pPr>
            <w:r w:rsidRPr="00BA7872">
              <w:t>- техническое оснащение и модернизация пассажирского транспортного комплекса Калужской области;</w:t>
            </w:r>
          </w:p>
          <w:p w:rsidR="00BA7872" w:rsidRPr="00BA7872" w:rsidRDefault="00BA7872">
            <w:pPr>
              <w:pStyle w:val="ConsPlusNormal"/>
            </w:pPr>
            <w:r w:rsidRPr="00BA7872">
              <w:t>- удовлетворение потребности региона в услугах авиации общего назначения, а также содействие в развитии инфраструктуры для судов авиации общего назначения</w:t>
            </w:r>
          </w:p>
        </w:tc>
      </w:tr>
      <w:tr w:rsidR="00BA7872" w:rsidRPr="00BA7872">
        <w:tc>
          <w:tcPr>
            <w:tcW w:w="12983"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lastRenderedPageBreak/>
              <w:t>(строка 4 в ред. Постановления Правительства Калужской области от 14.08.2014 N 474)</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5. Перечень основных мероприятий подпрограммы</w:t>
            </w:r>
          </w:p>
        </w:tc>
        <w:tc>
          <w:tcPr>
            <w:tcW w:w="10715"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 Обеспечение осуществления перевозки пассажиров воздушным, водным, железнодорожным и автомобильным транспортом в межмуниципальном и пригородном сообщении;</w:t>
            </w:r>
          </w:p>
          <w:p w:rsidR="00BA7872" w:rsidRPr="00BA7872" w:rsidRDefault="00BA7872">
            <w:pPr>
              <w:pStyle w:val="ConsPlusNormal"/>
            </w:pPr>
            <w:r w:rsidRPr="00BA7872">
              <w:t>- формирование условий для развития и совершенствования системы транспортного обслуживания населения</w:t>
            </w:r>
          </w:p>
        </w:tc>
      </w:tr>
      <w:tr w:rsidR="00BA7872" w:rsidRPr="00BA7872">
        <w:tc>
          <w:tcPr>
            <w:tcW w:w="12983"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5 в ред. Постановления Правительства Калужской области от 09.03.2016 N 149)</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6. Показатели подпрограммы</w:t>
            </w:r>
          </w:p>
        </w:tc>
        <w:tc>
          <w:tcPr>
            <w:tcW w:w="10715" w:type="dxa"/>
            <w:gridSpan w:val="9"/>
            <w:tcBorders>
              <w:top w:val="single" w:sz="4" w:space="0" w:color="auto"/>
              <w:left w:val="single" w:sz="4" w:space="0" w:color="auto"/>
              <w:right w:val="single" w:sz="4" w:space="0" w:color="auto"/>
            </w:tcBorders>
          </w:tcPr>
          <w:p w:rsidR="00BA7872" w:rsidRPr="00BA7872" w:rsidRDefault="00BA7872">
            <w:pPr>
              <w:pStyle w:val="ConsPlusNormal"/>
            </w:pPr>
            <w:proofErr w:type="gramStart"/>
            <w:r w:rsidRPr="00BA7872">
              <w:t>- Транспортная подвижность населения Калужской области в межмуниципальном и пригородном сообщении (пасс. км на 1 жителя области в год););</w:t>
            </w:r>
            <w:proofErr w:type="gramEnd"/>
          </w:p>
          <w:p w:rsidR="00BA7872" w:rsidRPr="00BA7872" w:rsidRDefault="00BA7872">
            <w:pPr>
              <w:pStyle w:val="ConsPlusNormal"/>
            </w:pPr>
            <w:r w:rsidRPr="00BA7872">
              <w:t>- количество выполненных рейсов в год автомобильным, водным, железнодорожным и воздушным транспортом (ед.);</w:t>
            </w:r>
          </w:p>
          <w:p w:rsidR="00BA7872" w:rsidRPr="00BA7872" w:rsidRDefault="00BA7872">
            <w:pPr>
              <w:pStyle w:val="ConsPlusNormal"/>
            </w:pPr>
            <w:proofErr w:type="gramStart"/>
            <w:r w:rsidRPr="00BA7872">
              <w:t>- количество ежегодно перевезенных пассажиров автомобильным, водным, железнодорожным, включая обучающихся, воздушным транспортом (чел.);</w:t>
            </w:r>
            <w:proofErr w:type="gramEnd"/>
          </w:p>
          <w:p w:rsidR="00BA7872" w:rsidRPr="00BA7872" w:rsidRDefault="00BA7872">
            <w:pPr>
              <w:pStyle w:val="ConsPlusNormal"/>
            </w:pPr>
            <w:r w:rsidRPr="00BA7872">
              <w:t>- количество приобретенных транспортных сре</w:t>
            </w:r>
            <w:proofErr w:type="gramStart"/>
            <w:r w:rsidRPr="00BA7872">
              <w:t>дств в р</w:t>
            </w:r>
            <w:proofErr w:type="gramEnd"/>
            <w:r w:rsidRPr="00BA7872">
              <w:t>амках государственной поддержки (ед.);</w:t>
            </w:r>
          </w:p>
          <w:p w:rsidR="00BA7872" w:rsidRPr="00BA7872" w:rsidRDefault="00BA7872">
            <w:pPr>
              <w:pStyle w:val="ConsPlusNormal"/>
            </w:pPr>
            <w:r w:rsidRPr="00BA7872">
              <w:t>- количество утилизированных транспортных сре</w:t>
            </w:r>
            <w:proofErr w:type="gramStart"/>
            <w:r w:rsidRPr="00BA7872">
              <w:t>дств в р</w:t>
            </w:r>
            <w:proofErr w:type="gramEnd"/>
            <w:r w:rsidRPr="00BA7872">
              <w:t>амках государственной поддержки (ед.)</w:t>
            </w:r>
          </w:p>
        </w:tc>
      </w:tr>
      <w:tr w:rsidR="00BA7872" w:rsidRPr="00BA7872">
        <w:tc>
          <w:tcPr>
            <w:tcW w:w="12983"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proofErr w:type="gramStart"/>
            <w:r w:rsidRPr="00BA7872">
              <w:t>(в ред. Постановлений Правительства Калужской области от 25.12.2014 N 781, от 18.03.2015</w:t>
            </w:r>
            <w:proofErr w:type="gramEnd"/>
          </w:p>
          <w:p w:rsidR="00BA7872" w:rsidRPr="00BA7872" w:rsidRDefault="00BA7872">
            <w:pPr>
              <w:pStyle w:val="ConsPlusNormal"/>
              <w:jc w:val="both"/>
            </w:pPr>
            <w:proofErr w:type="gramStart"/>
            <w:r w:rsidRPr="00BA7872">
              <w:t>N 140)</w:t>
            </w:r>
            <w:proofErr w:type="gramEnd"/>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7. Сроки и этапы реализации подпрограммы</w:t>
            </w:r>
          </w:p>
        </w:tc>
        <w:tc>
          <w:tcPr>
            <w:tcW w:w="10715"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 годы, в один этап</w:t>
            </w:r>
          </w:p>
        </w:tc>
      </w:tr>
      <w:tr w:rsidR="00BA7872" w:rsidRPr="00BA7872">
        <w:tc>
          <w:tcPr>
            <w:tcW w:w="2268"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8. Объемы финансирования подпрограммы за счет бюджетных ассигнований</w:t>
            </w:r>
          </w:p>
        </w:tc>
        <w:tc>
          <w:tcPr>
            <w:tcW w:w="164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 (тыс. руб.)</w:t>
            </w:r>
          </w:p>
        </w:tc>
        <w:tc>
          <w:tcPr>
            <w:tcW w:w="7767"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4238144,0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1663995,3</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988630,0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240248,2</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184646,5</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388965</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399868</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371791</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средства областного бюджета</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3524244,0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950095,3</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988630,0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240248,2</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184646,5</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388965,0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399868,0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371791,0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644" w:type="dxa"/>
            <w:tcBorders>
              <w:top w:val="single" w:sz="4" w:space="0" w:color="auto"/>
              <w:left w:val="single" w:sz="4" w:space="0" w:color="auto"/>
              <w:right w:val="single" w:sz="4" w:space="0" w:color="auto"/>
            </w:tcBorders>
          </w:tcPr>
          <w:p w:rsidR="00BA7872" w:rsidRPr="00BA7872" w:rsidRDefault="00BA7872">
            <w:pPr>
              <w:pStyle w:val="ConsPlusNormal"/>
            </w:pPr>
            <w:r w:rsidRPr="00BA7872">
              <w:t>средства федерального бюджета</w:t>
            </w:r>
          </w:p>
        </w:tc>
        <w:tc>
          <w:tcPr>
            <w:tcW w:w="130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713900,0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713900,0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2983"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lastRenderedPageBreak/>
              <w:t>(строка 8 в ред. Постановления Правительства Калужской области от 09.03.2016 N 149)</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9. Ожидаемые результаты реализации подпрограммы</w:t>
            </w:r>
          </w:p>
        </w:tc>
        <w:tc>
          <w:tcPr>
            <w:tcW w:w="10715"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В количественном выражении:</w:t>
            </w:r>
          </w:p>
          <w:p w:rsidR="00BA7872" w:rsidRPr="00BA7872" w:rsidRDefault="00BA7872">
            <w:pPr>
              <w:pStyle w:val="ConsPlusNormal"/>
            </w:pPr>
            <w:r w:rsidRPr="00BA7872">
              <w:t>- увеличение количества выполненных рейсов к уровню 2012 года всеми видами транспорта общего пользования на 16%;</w:t>
            </w:r>
          </w:p>
          <w:p w:rsidR="00BA7872" w:rsidRPr="00BA7872" w:rsidRDefault="00BA7872">
            <w:pPr>
              <w:pStyle w:val="ConsPlusNormal"/>
            </w:pPr>
            <w:r w:rsidRPr="00BA7872">
              <w:t>- рост транспортной подвижности населения в межмуниципальном сообщении к уровню 2012 года на 53%;</w:t>
            </w:r>
          </w:p>
          <w:p w:rsidR="00BA7872" w:rsidRPr="00BA7872" w:rsidRDefault="00BA7872">
            <w:pPr>
              <w:pStyle w:val="ConsPlusNormal"/>
            </w:pPr>
            <w:r w:rsidRPr="00BA7872">
              <w:t xml:space="preserve">- общий объем перевезенных пассажиров всеми видами транспорта составит в 2020 году 8,2 </w:t>
            </w:r>
            <w:proofErr w:type="gramStart"/>
            <w:r w:rsidRPr="00BA7872">
              <w:t>млн</w:t>
            </w:r>
            <w:proofErr w:type="gramEnd"/>
            <w:r w:rsidRPr="00BA7872">
              <w:t xml:space="preserve"> человек;</w:t>
            </w:r>
          </w:p>
          <w:p w:rsidR="00BA7872" w:rsidRPr="00BA7872" w:rsidRDefault="00BA7872">
            <w:pPr>
              <w:pStyle w:val="ConsPlusNormal"/>
            </w:pPr>
            <w:r w:rsidRPr="00BA7872">
              <w:t>- количество приобретенных транспортных сре</w:t>
            </w:r>
            <w:proofErr w:type="gramStart"/>
            <w:r w:rsidRPr="00BA7872">
              <w:t>дств в р</w:t>
            </w:r>
            <w:proofErr w:type="gramEnd"/>
            <w:r w:rsidRPr="00BA7872">
              <w:t>амках государственной поддержки - 151 единица;</w:t>
            </w:r>
          </w:p>
          <w:p w:rsidR="00BA7872" w:rsidRPr="00BA7872" w:rsidRDefault="00BA7872">
            <w:pPr>
              <w:pStyle w:val="ConsPlusNormal"/>
            </w:pPr>
            <w:r w:rsidRPr="00BA7872">
              <w:t>- количество утилизированных транспортных сре</w:t>
            </w:r>
            <w:proofErr w:type="gramStart"/>
            <w:r w:rsidRPr="00BA7872">
              <w:t>дств в р</w:t>
            </w:r>
            <w:proofErr w:type="gramEnd"/>
            <w:r w:rsidRPr="00BA7872">
              <w:t>амках государственной поддержки - 120 единиц;</w:t>
            </w:r>
          </w:p>
          <w:p w:rsidR="00BA7872" w:rsidRPr="00BA7872" w:rsidRDefault="00BA7872">
            <w:pPr>
              <w:pStyle w:val="ConsPlusNormal"/>
            </w:pPr>
            <w:r w:rsidRPr="00BA7872">
              <w:t>в качественном выражении:</w:t>
            </w:r>
          </w:p>
          <w:p w:rsidR="00BA7872" w:rsidRPr="00BA7872" w:rsidRDefault="00BA7872">
            <w:pPr>
              <w:pStyle w:val="ConsPlusNormal"/>
            </w:pPr>
            <w:r w:rsidRPr="00BA7872">
              <w:t>- развитие транспортных связей между населенными пунктами Калужской области будет способствовать обеспечению потребности в перевозках пассажиров на социально значимых маршрутах, повышению пространственной и ценовой доступности транспортных услуг для населения, включая малообеспеченные слои населения, расширит возможности получения социальных и культурных услуг, увеличит доступность мест приложения труда, усилит межрегиональную интеграцию с соседними регионами;</w:t>
            </w:r>
          </w:p>
          <w:p w:rsidR="00BA7872" w:rsidRPr="00BA7872" w:rsidRDefault="00BA7872">
            <w:pPr>
              <w:pStyle w:val="ConsPlusNormal"/>
            </w:pPr>
            <w:r w:rsidRPr="00BA7872">
              <w:t>- ввод в эксплуатацию аэропорта "Калуга" в г. Калуге, что создаст в регионе возможность предоставления новой услуги в части перевозки пассажиров и грузов воздушным транспортом и обеспечит условия для развития авиации общего назначения;</w:t>
            </w:r>
          </w:p>
          <w:p w:rsidR="00BA7872" w:rsidRPr="00BA7872" w:rsidRDefault="00BA7872">
            <w:pPr>
              <w:pStyle w:val="ConsPlusNormal"/>
            </w:pPr>
            <w:r w:rsidRPr="00BA7872">
              <w:t xml:space="preserve">- развитие авиации общего назначения позволит расширить рынок услуг малой авиации, развить инфраструктуру для авиации общего назначения, а также удовлетворить запросы нуждающихся в </w:t>
            </w:r>
            <w:proofErr w:type="spellStart"/>
            <w:r w:rsidRPr="00BA7872">
              <w:t>авиауслугах</w:t>
            </w:r>
            <w:proofErr w:type="spellEnd"/>
            <w:r w:rsidRPr="00BA7872">
              <w:t>;</w:t>
            </w:r>
          </w:p>
          <w:p w:rsidR="00BA7872" w:rsidRPr="00BA7872" w:rsidRDefault="00BA7872">
            <w:pPr>
              <w:pStyle w:val="ConsPlusNormal"/>
            </w:pPr>
            <w:r w:rsidRPr="00BA7872">
              <w:t>- создание условий для технического оснащения и модернизации пассажирского транспортного комплекса Калужской области;</w:t>
            </w:r>
          </w:p>
          <w:p w:rsidR="00BA7872" w:rsidRPr="00BA7872" w:rsidRDefault="00BA7872">
            <w:pPr>
              <w:pStyle w:val="ConsPlusNormal"/>
            </w:pPr>
            <w:r w:rsidRPr="00BA7872">
              <w:t>- пополнение и обновление подвижного состава позволит повысить регулярность движения пассажирского транспорта, а также сократить эксплуатационные расходы на транспортных средствах с полным сроком амортизации;</w:t>
            </w:r>
          </w:p>
          <w:p w:rsidR="00BA7872" w:rsidRPr="00BA7872" w:rsidRDefault="00BA7872">
            <w:pPr>
              <w:pStyle w:val="ConsPlusNormal"/>
            </w:pPr>
            <w:r w:rsidRPr="00BA7872">
              <w:t>- приобретение автобусов, работающих на газомоторном топливе, и утилизация вышедших из эксплуатации транспортных средств позволит улучшить экологическую обстановку в регионе</w:t>
            </w:r>
          </w:p>
        </w:tc>
      </w:tr>
      <w:tr w:rsidR="00BA7872" w:rsidRPr="00BA7872">
        <w:tc>
          <w:tcPr>
            <w:tcW w:w="12983"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9 в ред. Постановления Правительства Калужской области от 09.03.2016 N 149)</w:t>
            </w:r>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1. Характеристика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Вводная</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Взаимосвязь комплексного развития транспорта с другими отраслями хозяйства и социальной сферы определяет требования к транспорту в отношении направлений, объемов и качества перевозок, а также возможные пути его развития. Транспорт как инфраструктурная отрасль обеспечивает базовые условия жизнедеятельности общества, развитие транспорта является фактором, стимулирующим социально-экономическое развитие Калужской области.</w:t>
      </w:r>
    </w:p>
    <w:p w:rsidR="00BA7872" w:rsidRPr="00BA7872" w:rsidRDefault="00BA7872" w:rsidP="00BA7872">
      <w:pPr>
        <w:pStyle w:val="ConsPlusNormal"/>
        <w:ind w:firstLine="540"/>
        <w:jc w:val="both"/>
      </w:pPr>
      <w:r w:rsidRPr="00BA7872">
        <w:t>В пределах предоставленных полномочий субъектам Российской Федерации ежегодно формируются и утверждаются перечни:</w:t>
      </w:r>
    </w:p>
    <w:p w:rsidR="00BA7872" w:rsidRPr="00BA7872" w:rsidRDefault="00BA7872" w:rsidP="00BA7872">
      <w:pPr>
        <w:pStyle w:val="ConsPlusNormal"/>
        <w:ind w:firstLine="540"/>
        <w:jc w:val="both"/>
      </w:pPr>
      <w:r w:rsidRPr="00BA7872">
        <w:t xml:space="preserve">- автобусных маршрутов </w:t>
      </w:r>
      <w:proofErr w:type="spellStart"/>
      <w:r w:rsidRPr="00BA7872">
        <w:t>общеобластного</w:t>
      </w:r>
      <w:proofErr w:type="spellEnd"/>
      <w:r w:rsidRPr="00BA7872">
        <w:t xml:space="preserve"> значения (межмуниципальное сообщение), связанных с осуществлением на территории Калужской области перевозок пассажиров автомобильным транспортом общего пользования;</w:t>
      </w:r>
    </w:p>
    <w:p w:rsidR="00BA7872" w:rsidRPr="00BA7872" w:rsidRDefault="00BA7872" w:rsidP="00BA7872">
      <w:pPr>
        <w:pStyle w:val="ConsPlusNormal"/>
        <w:ind w:firstLine="540"/>
        <w:jc w:val="both"/>
      </w:pPr>
      <w:r w:rsidRPr="00BA7872">
        <w:t>- маршрутов, связанных с осуществлением на территории Калужской области перевозок пассажиров железнодорожным транспортом в пригородном сообщении;</w:t>
      </w:r>
    </w:p>
    <w:p w:rsidR="00BA7872" w:rsidRPr="00BA7872" w:rsidRDefault="00BA7872" w:rsidP="00BA7872">
      <w:pPr>
        <w:pStyle w:val="ConsPlusNormal"/>
        <w:ind w:firstLine="540"/>
        <w:jc w:val="both"/>
      </w:pPr>
      <w:r w:rsidRPr="00BA7872">
        <w:t>- маршрутов, связанных с осуществлением на территории Калужской области перевозок пассажиров внутренним водным транспортом.</w:t>
      </w:r>
    </w:p>
    <w:p w:rsidR="00BA7872" w:rsidRPr="00BA7872" w:rsidRDefault="00BA7872" w:rsidP="00BA7872">
      <w:pPr>
        <w:pStyle w:val="ConsPlusNormal"/>
        <w:ind w:firstLine="540"/>
        <w:jc w:val="both"/>
      </w:pPr>
      <w:r w:rsidRPr="00BA7872">
        <w:t xml:space="preserve">В тесном взаимодействии с муниципальными образованиями Калужской области решается вопрос организации транспортного обслуживания населения по городским и пригородным </w:t>
      </w:r>
      <w:proofErr w:type="spellStart"/>
      <w:r w:rsidRPr="00BA7872">
        <w:t>внутримуниципальным</w:t>
      </w:r>
      <w:proofErr w:type="spellEnd"/>
      <w:r w:rsidRPr="00BA7872">
        <w:t xml:space="preserve"> автобусным маршрутам.</w:t>
      </w:r>
    </w:p>
    <w:p w:rsidR="00BA7872" w:rsidRPr="00BA7872" w:rsidRDefault="00BA7872" w:rsidP="00BA7872">
      <w:pPr>
        <w:pStyle w:val="ConsPlusNormal"/>
        <w:ind w:firstLine="540"/>
        <w:jc w:val="both"/>
      </w:pPr>
      <w:r w:rsidRPr="00BA7872">
        <w:t>Во всех муниципальных образованиях Калужской области, имеющих свою маршрутную сеть, приняты соответствующие нормативные акты по организации пассажирских перевозок в границах своих территорий, что позволило:</w:t>
      </w:r>
    </w:p>
    <w:p w:rsidR="00BA7872" w:rsidRPr="00BA7872" w:rsidRDefault="00BA7872" w:rsidP="00BA7872">
      <w:pPr>
        <w:pStyle w:val="ConsPlusNormal"/>
        <w:ind w:firstLine="540"/>
        <w:jc w:val="both"/>
      </w:pPr>
      <w:r w:rsidRPr="00BA7872">
        <w:t>- создать условия для упорядочения пассажирских перевозок на территории Калужской области;</w:t>
      </w:r>
    </w:p>
    <w:p w:rsidR="00BA7872" w:rsidRPr="00BA7872" w:rsidRDefault="00BA7872" w:rsidP="00BA7872">
      <w:pPr>
        <w:pStyle w:val="ConsPlusNormal"/>
        <w:ind w:firstLine="540"/>
        <w:jc w:val="both"/>
      </w:pPr>
      <w:r w:rsidRPr="00BA7872">
        <w:t>- определить критерии допуска перевозчиков к рынку пассажирских перевозок;</w:t>
      </w:r>
    </w:p>
    <w:p w:rsidR="00BA7872" w:rsidRPr="00BA7872" w:rsidRDefault="00BA7872" w:rsidP="00BA7872">
      <w:pPr>
        <w:pStyle w:val="ConsPlusNormal"/>
        <w:ind w:firstLine="540"/>
        <w:jc w:val="both"/>
      </w:pPr>
      <w:r w:rsidRPr="00BA7872">
        <w:t>- оптимизировать количество автотранспортных средств, действующих на маршрутах, и графики движения на маршрутах.</w:t>
      </w:r>
    </w:p>
    <w:p w:rsidR="00BA7872" w:rsidRPr="00BA7872" w:rsidRDefault="00BA7872" w:rsidP="00BA7872">
      <w:pPr>
        <w:pStyle w:val="ConsPlusNormal"/>
        <w:ind w:firstLine="540"/>
        <w:jc w:val="both"/>
      </w:pPr>
      <w:r w:rsidRPr="00BA7872">
        <w:t>Взаимоотношения Правительства Калужской области с ОАО "Российские железные дороги" (далее - ОАО "РЖД") строятся на договорной основе.</w:t>
      </w:r>
    </w:p>
    <w:p w:rsidR="00BA7872" w:rsidRPr="00BA7872" w:rsidRDefault="00BA7872" w:rsidP="00BA7872">
      <w:pPr>
        <w:pStyle w:val="ConsPlusNormal"/>
        <w:ind w:firstLine="540"/>
        <w:jc w:val="both"/>
      </w:pPr>
      <w:proofErr w:type="gramStart"/>
      <w:r w:rsidRPr="00BA7872">
        <w:t>В соответствии с соглашением о социально-экономическом сотрудничестве Правительства Калужской области и ОАО "РЖД" ежегодно предусматриваются средства в объемах бюджетных ассигнований, определенных законом Калужской области об областном бюджете на текущий год и на плановый период, на возмещение недополученных доходов в связи с оказанием услуг по осуществлению на территории Калужской области перевозок пассажиров железнодорожным транспортом в пригородном сообщении.</w:t>
      </w:r>
      <w:proofErr w:type="gramEnd"/>
    </w:p>
    <w:p w:rsidR="00BA7872" w:rsidRPr="00BA7872" w:rsidRDefault="00BA7872" w:rsidP="00BA7872">
      <w:pPr>
        <w:pStyle w:val="ConsPlusNormal"/>
        <w:ind w:firstLine="540"/>
        <w:jc w:val="both"/>
      </w:pPr>
      <w:r w:rsidRPr="00BA7872">
        <w:t>С 1 января 2011 года пригородные пассажирские перевозки железнодорожным транспортом на всем полигоне Московской железной дороги - филиала ОАО "РЖД" осуществляет ОАО "Центральная пригородная пассажирская компания" (далее - ОАО "Центральная ППК").</w:t>
      </w:r>
    </w:p>
    <w:p w:rsidR="00BA7872" w:rsidRPr="00BA7872" w:rsidRDefault="00BA7872" w:rsidP="00BA7872">
      <w:pPr>
        <w:pStyle w:val="ConsPlusNormal"/>
        <w:ind w:firstLine="540"/>
        <w:jc w:val="both"/>
      </w:pPr>
      <w:r w:rsidRPr="00BA7872">
        <w:t>В целях оптимизации графика движения пригородных поездов и минимизации расходов перевозчика в период 2011 - 2012 годов проведены натурные обследования железнодорожных маршрутов с участием представителей органов исполнительной власти Калужской области, администраций муниципальных образований Калужской области и ОАО "Центральная ППК".</w:t>
      </w:r>
    </w:p>
    <w:p w:rsidR="00BA7872" w:rsidRPr="00BA7872" w:rsidRDefault="00BA7872" w:rsidP="00BA7872">
      <w:pPr>
        <w:pStyle w:val="ConsPlusNormal"/>
        <w:ind w:firstLine="540"/>
        <w:jc w:val="both"/>
      </w:pPr>
      <w:r w:rsidRPr="00BA7872">
        <w:t>Проведен комплекс мероприятий, направленных на обеспечение льготного проезда обучающихся железнодорожным транспортом общего пользования в пригородном сообщении.</w:t>
      </w:r>
    </w:p>
    <w:p w:rsidR="00BA7872" w:rsidRPr="00BA7872" w:rsidRDefault="00BA7872" w:rsidP="00BA7872">
      <w:pPr>
        <w:pStyle w:val="ConsPlusNormal"/>
        <w:ind w:firstLine="540"/>
        <w:jc w:val="both"/>
      </w:pPr>
      <w:r w:rsidRPr="00BA7872">
        <w:t>20 мая 2013 года между Министерством транспорта Российской Федерации, Федеральным агентством железнодорожного транспорта, ОАО "РЖД" и Правительством Калужской области заключено соглашение о взаимодействии в области создания условий для организации пригородных перевозок в 2014 году и на плановый период 2015 и 2016 годов (далее - Соглашение).</w:t>
      </w:r>
    </w:p>
    <w:p w:rsidR="00BA7872" w:rsidRPr="00BA7872" w:rsidRDefault="00BA7872" w:rsidP="00BA7872">
      <w:pPr>
        <w:pStyle w:val="ConsPlusNormal"/>
        <w:ind w:firstLine="540"/>
        <w:jc w:val="both"/>
      </w:pPr>
      <w:r w:rsidRPr="00BA7872">
        <w:t>Данным Соглашением определен комплекс организационных мероприятий, выполняемых указанными сторонами в целях создания условий для финансового обеспечения деятельности организаций железнодорожного транспорта в сфере пригородных железнодорожных перевозок.</w:t>
      </w:r>
    </w:p>
    <w:p w:rsidR="00BA7872" w:rsidRPr="00BA7872" w:rsidRDefault="00BA7872" w:rsidP="00BA7872">
      <w:pPr>
        <w:pStyle w:val="ConsPlusNormal"/>
        <w:ind w:firstLine="540"/>
        <w:jc w:val="both"/>
      </w:pPr>
      <w:r w:rsidRPr="00BA7872">
        <w:t>На территории Калужской области для судоходства используется участок р. Оки от г. Калуги до г. Тарусы протяженностью 101 км. По условиям судоходства в его составе можно выделить два участка. Первый из них - Калуга - Алексин (69 км), второй участок Алексин - Таруса протяженностью 32 км.</w:t>
      </w:r>
    </w:p>
    <w:p w:rsidR="00BA7872" w:rsidRPr="00BA7872" w:rsidRDefault="00BA7872" w:rsidP="00BA7872">
      <w:pPr>
        <w:pStyle w:val="ConsPlusNormal"/>
        <w:ind w:firstLine="540"/>
        <w:jc w:val="both"/>
      </w:pPr>
      <w:r w:rsidRPr="00BA7872">
        <w:t>Всего на линии Калуга - Алексин действует 18 остановочных пунктов, из них 12 расположены в пределах Калужской области и 6 - в Тульской области.</w:t>
      </w:r>
    </w:p>
    <w:p w:rsidR="00BA7872" w:rsidRPr="00BA7872" w:rsidRDefault="00BA7872" w:rsidP="00BA7872">
      <w:pPr>
        <w:pStyle w:val="ConsPlusNormal"/>
        <w:ind w:firstLine="540"/>
        <w:jc w:val="both"/>
      </w:pPr>
      <w:r w:rsidRPr="00BA7872">
        <w:t xml:space="preserve">Несмотря на убыточность судоходной линии Калуга - Алексин вследствие высокой стоимости расходов по текущему эксплуатационному содержанию теплоходов и осуществления перевозок по регулируемым Калужской областью тарифам, ликвидация перевозок пассажиров на верхней Оке </w:t>
      </w:r>
      <w:r w:rsidRPr="00BA7872">
        <w:lastRenderedPageBreak/>
        <w:t>невозможна по социальным причинам. Судоходная линия Калуга - Алексин обслуживает населенные пункты, которые в альтернативном варианте не могут обеспечиваться автомобильным транспортом, так как ближайшие от них автодороги проходят на расстоянии 15 - 20 км. Кроме того, на берегах р. Оки расположено большое число дачных участков, доставка населения к которым может быть обеспечена с минимальными затратами времени и средств лишь водным транспортом.</w:t>
      </w:r>
    </w:p>
    <w:p w:rsidR="00BA7872" w:rsidRPr="00BA7872" w:rsidRDefault="00BA7872" w:rsidP="00BA7872">
      <w:pPr>
        <w:pStyle w:val="ConsPlusNormal"/>
        <w:jc w:val="both"/>
      </w:pPr>
      <w:r w:rsidRPr="00BA7872">
        <w:t>(в ред. Постановления Правительства Калужской области от 18.03.2015 N 140)</w:t>
      </w:r>
    </w:p>
    <w:p w:rsidR="00BA7872" w:rsidRPr="00BA7872" w:rsidRDefault="00BA7872" w:rsidP="00BA7872">
      <w:pPr>
        <w:pStyle w:val="ConsPlusNormal"/>
        <w:ind w:firstLine="540"/>
        <w:jc w:val="both"/>
      </w:pPr>
      <w:r w:rsidRPr="00BA7872">
        <w:t xml:space="preserve">Анализ тенденций в развитии авиационных перевозок в российских и зарубежных аэропортах показал, что спрос на воздушные перевозки определяется общим развитием экономики, изменением </w:t>
      </w:r>
      <w:proofErr w:type="spellStart"/>
      <w:r w:rsidRPr="00BA7872">
        <w:t>авиаподвижности</w:t>
      </w:r>
      <w:proofErr w:type="spellEnd"/>
      <w:r w:rsidRPr="00BA7872">
        <w:t xml:space="preserve"> населения, его доходов и покупательной способности, структурой бюджета потребителей, численностью населения района, тяготеющего к аэропорту, развитием других видов транспорта. В целом рост объема воздушных перевозок находится также в тесной взаимосвязи с экономическими показателями регионов, а также с наличием и объемами внутренних и международных связей.</w:t>
      </w:r>
    </w:p>
    <w:p w:rsidR="00BA7872" w:rsidRPr="00BA7872" w:rsidRDefault="00BA7872" w:rsidP="00BA7872">
      <w:pPr>
        <w:pStyle w:val="ConsPlusNormal"/>
        <w:ind w:firstLine="540"/>
        <w:jc w:val="both"/>
      </w:pPr>
      <w:r w:rsidRPr="00BA7872">
        <w:t>Кроме того, постоянно растет интерес к использованию авиации общего назначения в корпоративных и личных целях. Авиация общего назначения становится важнейшей составной частью глобальной транспортной системы, является гибким и эффективным средством связи отдаленных районов с деловыми центрами. Для граждан авиация общего назначения является средством личного передвижения, обеспечивая деловую мобильность.</w:t>
      </w:r>
    </w:p>
    <w:p w:rsidR="00BA7872" w:rsidRPr="00BA7872" w:rsidRDefault="00BA7872" w:rsidP="00BA7872">
      <w:pPr>
        <w:pStyle w:val="ConsPlusNormal"/>
        <w:jc w:val="both"/>
      </w:pPr>
      <w:r w:rsidRPr="00BA7872">
        <w:t>(</w:t>
      </w:r>
      <w:proofErr w:type="gramStart"/>
      <w:r w:rsidRPr="00BA7872">
        <w:t>а</w:t>
      </w:r>
      <w:proofErr w:type="gramEnd"/>
      <w:r w:rsidRPr="00BA7872">
        <w:t>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xml:space="preserve">В аэропорту "Калуга" (г. Калуга) ожидается спрос на </w:t>
      </w:r>
      <w:proofErr w:type="spellStart"/>
      <w:r w:rsidRPr="00BA7872">
        <w:t>межкластерные</w:t>
      </w:r>
      <w:proofErr w:type="spellEnd"/>
      <w:r w:rsidRPr="00BA7872">
        <w:t xml:space="preserve"> авиаперевозки для поддержки локализации и кооперации между производителями автомобильных компонентов и автомобилей, а также сотрудниками компаний-резидентов, располагающихся на территории Калужской области, которые будут совершать авиаперелеты в Германию, Францию, Финляндию для связи с производителями автомобильных компонентов.</w:t>
      </w:r>
    </w:p>
    <w:p w:rsidR="00BA7872" w:rsidRPr="00BA7872" w:rsidRDefault="00BA7872" w:rsidP="00BA7872">
      <w:pPr>
        <w:pStyle w:val="ConsPlusNormal"/>
        <w:ind w:firstLine="540"/>
        <w:jc w:val="both"/>
      </w:pPr>
      <w:r w:rsidRPr="00BA7872">
        <w:t>С учетом особенностей социально-экономического развития Калужской области предполагается, что в перспективный период через аэропорт будут осуществляться международные авиаперевозки и перевозки авиапассажиров на внутренних авиалиниях.</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1.1. Основные проблемы в сфере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 Уменьшение доходов транспортных организаций из-за спада объемов перевозок при одновременном росте цен на необходимые им технические средства и материалы, топливо и энергию привели к существенному замедлению обновления основных фондов всех видов транспорта и ухудшению их состояния. Это, в свою очередь, не обеспечивает в должной мере уровень доступности и качество предоставляемых услуг.</w:t>
      </w:r>
    </w:p>
    <w:p w:rsidR="00BA7872" w:rsidRPr="00BA7872" w:rsidRDefault="00BA7872" w:rsidP="00BA7872">
      <w:pPr>
        <w:pStyle w:val="ConsPlusNormal"/>
        <w:ind w:firstLine="540"/>
        <w:jc w:val="both"/>
      </w:pPr>
      <w:r w:rsidRPr="00BA7872">
        <w:t xml:space="preserve">Средний амортизационный износ автобусов, работающих на маршрутах, связанных с выполнением </w:t>
      </w:r>
      <w:proofErr w:type="gramStart"/>
      <w:r w:rsidRPr="00BA7872">
        <w:t>государственного</w:t>
      </w:r>
      <w:proofErr w:type="gramEnd"/>
      <w:r w:rsidRPr="00BA7872">
        <w:t xml:space="preserve"> и муниципальных заказов Калужской области, составляет 65%, а по отдельным автотранспортным предприятиям - до 80%.</w:t>
      </w:r>
    </w:p>
    <w:p w:rsidR="00BA7872" w:rsidRPr="00BA7872" w:rsidRDefault="00BA7872" w:rsidP="00BA7872">
      <w:pPr>
        <w:pStyle w:val="ConsPlusNormal"/>
        <w:ind w:firstLine="540"/>
        <w:jc w:val="both"/>
      </w:pPr>
      <w:proofErr w:type="gramStart"/>
      <w:r w:rsidRPr="00BA7872">
        <w:t>Обновление автобусного парка Калужской области составляет приблизительно 8% от существующего, причем 90 % всех новых автобусов принадлежит частным лицам.</w:t>
      </w:r>
      <w:proofErr w:type="gramEnd"/>
      <w:r w:rsidRPr="00BA7872">
        <w:t xml:space="preserve"> Автопредприятия обновляют автобусный парк в очень ограниченном количестве.</w:t>
      </w:r>
    </w:p>
    <w:p w:rsidR="00BA7872" w:rsidRPr="00BA7872" w:rsidRDefault="00BA7872" w:rsidP="00BA7872">
      <w:pPr>
        <w:pStyle w:val="ConsPlusNormal"/>
        <w:ind w:firstLine="540"/>
        <w:jc w:val="both"/>
      </w:pPr>
      <w:r w:rsidRPr="00BA7872">
        <w:t>Вследствие разницы между установленными (регулируемыми) тарифами и фактической себестоимостью, а также незначительной интенсивностью пассажиропотоков, и в первую очередь на сельских маршрутах, пассажирские перевозки являются нерентабельными (убыточными).</w:t>
      </w:r>
    </w:p>
    <w:p w:rsidR="00BA7872" w:rsidRPr="00BA7872" w:rsidRDefault="00BA7872" w:rsidP="00BA7872">
      <w:pPr>
        <w:pStyle w:val="ConsPlusNormal"/>
        <w:ind w:firstLine="540"/>
        <w:jc w:val="both"/>
      </w:pPr>
      <w:r w:rsidRPr="00BA7872">
        <w:t>Кроме обозначенных выше проблем существует еще целый ряд и других, не менее острых, таких как:</w:t>
      </w:r>
    </w:p>
    <w:p w:rsidR="00BA7872" w:rsidRPr="00BA7872" w:rsidRDefault="00BA7872" w:rsidP="00BA7872">
      <w:pPr>
        <w:pStyle w:val="ConsPlusNormal"/>
        <w:ind w:firstLine="540"/>
        <w:jc w:val="both"/>
      </w:pPr>
      <w:r w:rsidRPr="00BA7872">
        <w:t>- недостаточная эффективность функционирования в рыночных условиях муниципальных предприятий, осуществляющих пассажирские перевозки;</w:t>
      </w:r>
    </w:p>
    <w:p w:rsidR="00BA7872" w:rsidRPr="00BA7872" w:rsidRDefault="00BA7872" w:rsidP="00BA7872">
      <w:pPr>
        <w:pStyle w:val="ConsPlusNormal"/>
        <w:ind w:firstLine="540"/>
        <w:jc w:val="both"/>
      </w:pPr>
      <w:r w:rsidRPr="00BA7872">
        <w:t>- несоответствие темпов развития автомобильных дорог темпам автомобилизации и социально-экономическим потребностям Калужской области, а также их качественного соответствия требованиям безопасности дорожного движения;</w:t>
      </w:r>
    </w:p>
    <w:p w:rsidR="00BA7872" w:rsidRPr="00BA7872" w:rsidRDefault="00BA7872" w:rsidP="00BA7872">
      <w:pPr>
        <w:pStyle w:val="ConsPlusNormal"/>
        <w:ind w:firstLine="540"/>
        <w:jc w:val="both"/>
      </w:pPr>
      <w:r w:rsidRPr="00BA7872">
        <w:t>- дефицит квалифицированных кадров;</w:t>
      </w:r>
    </w:p>
    <w:p w:rsidR="00BA7872" w:rsidRPr="00BA7872" w:rsidRDefault="00BA7872" w:rsidP="00BA7872">
      <w:pPr>
        <w:pStyle w:val="ConsPlusNormal"/>
        <w:ind w:firstLine="540"/>
        <w:jc w:val="both"/>
      </w:pPr>
      <w:r w:rsidRPr="00BA7872">
        <w:t>- низкие темпы технико-технологической модернизации транспортной отрасли, обновления основных производственных фондов;</w:t>
      </w:r>
    </w:p>
    <w:p w:rsidR="00BA7872" w:rsidRPr="00BA7872" w:rsidRDefault="00BA7872" w:rsidP="00BA7872">
      <w:pPr>
        <w:pStyle w:val="ConsPlusNormal"/>
        <w:ind w:firstLine="540"/>
        <w:jc w:val="both"/>
      </w:pPr>
      <w:r w:rsidRPr="00BA7872">
        <w:t>- недостаточность технологического уровня транспортной системы, что не позволяет обеспечить требуемое качество предоставляемых услуг, ведет к высокому уровню издержек, сохранению недопустимо высоких показателей аварийности и негативному экологическому воздействию транспорта.</w:t>
      </w:r>
    </w:p>
    <w:p w:rsidR="00BA7872" w:rsidRPr="00BA7872" w:rsidRDefault="00BA7872" w:rsidP="00BA7872">
      <w:pPr>
        <w:pStyle w:val="ConsPlusNormal"/>
        <w:ind w:firstLine="540"/>
        <w:jc w:val="both"/>
      </w:pPr>
      <w:r w:rsidRPr="00BA7872">
        <w:t>Высокая капиталоемкость и длительные сроки окупаемости инвестиционных проектов развития транспортной инфраструктуры определяют их низкую инвестиционную привлекательность для бизнеса и необходимость активного участия государства в их финансировании.</w:t>
      </w:r>
    </w:p>
    <w:p w:rsidR="00BA7872" w:rsidRPr="00BA7872" w:rsidRDefault="00BA7872" w:rsidP="00BA7872">
      <w:pPr>
        <w:pStyle w:val="ConsPlusNormal"/>
        <w:ind w:firstLine="540"/>
        <w:jc w:val="both"/>
      </w:pPr>
      <w:r w:rsidRPr="00BA7872">
        <w:lastRenderedPageBreak/>
        <w:t>Решение проблем, сдерживающих развитие транспортной отрасли, требует комплексного подхода, обеспечивающего увязку реализации мероприятий по срокам, ресурсам, исполнителям, а также организацию процесса управления и контроля. Мероприятия подпрограммы сохраняют преемственность системы мер по развитию транспортного комплекса Калужской области, обеспечивающих сохранение сложившейся социально значимой маршрутной сети, повышение качества транспортного обслуживания населения, регулярность пассажирских перевозок.</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1.2. Прогноз развития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Развитие человеческого потенциала, улучшение условий жизни граждан и качества социальной среды требуют качественно нового уровня обеспечения общей транспортной подвижности населения и, в частности, мобильности трудовых ресурсов.</w:t>
      </w:r>
    </w:p>
    <w:p w:rsidR="00BA7872" w:rsidRPr="00BA7872" w:rsidRDefault="00BA7872" w:rsidP="00BA7872">
      <w:pPr>
        <w:pStyle w:val="ConsPlusNormal"/>
        <w:ind w:firstLine="540"/>
        <w:jc w:val="both"/>
      </w:pPr>
      <w:r w:rsidRPr="00BA7872">
        <w:t>Системный подход к формированию комплекса взаимосогласованных по ресурсам и срокам инвестиционных проектов развития общественного транспорта, позволит получить не только отраслевой эффект, но и приведет к существенным позитивным социально-экономическим последствиям для региона в целом.</w:t>
      </w:r>
    </w:p>
    <w:p w:rsidR="00BA7872" w:rsidRPr="00BA7872" w:rsidRDefault="00BA7872" w:rsidP="00BA7872">
      <w:pPr>
        <w:pStyle w:val="ConsPlusNormal"/>
        <w:ind w:firstLine="540"/>
        <w:jc w:val="both"/>
      </w:pPr>
      <w:r w:rsidRPr="00BA7872">
        <w:t>В результате реализации подпрограммы общественный транспорт станет не только привлекательной альтернативой личному автомобилю для ежедневных трудовых поездок, но и выполнит базовую функцию поддержания транспортного единства территории Калужской области.</w:t>
      </w:r>
    </w:p>
    <w:p w:rsidR="00BA7872" w:rsidRPr="00BA7872" w:rsidRDefault="00BA7872" w:rsidP="00BA7872">
      <w:pPr>
        <w:pStyle w:val="ConsPlusNormal"/>
        <w:ind w:firstLine="540"/>
        <w:jc w:val="both"/>
      </w:pPr>
      <w:r w:rsidRPr="00BA7872">
        <w:t>Одним из важнейших результатов подпрограммы является рост транспортной подвижности населения в межмуниципальном сообщении к уровню 2012 года.</w:t>
      </w:r>
    </w:p>
    <w:p w:rsidR="00BA7872" w:rsidRPr="00BA7872" w:rsidRDefault="00BA7872" w:rsidP="00BA7872">
      <w:pPr>
        <w:pStyle w:val="ConsPlusNormal"/>
        <w:ind w:firstLine="540"/>
        <w:jc w:val="both"/>
      </w:pPr>
      <w:r w:rsidRPr="00BA7872">
        <w:t>Достижение этого результата означает удовлетворение растущих потребностей населения по передвижению на основе повышения доступности транспортных услуг, которая относится к числу важнейших параметров, определяющих качество жизни населения и уровень развития экономики.</w:t>
      </w:r>
    </w:p>
    <w:p w:rsidR="00BA7872" w:rsidRPr="00BA7872" w:rsidRDefault="00BA7872" w:rsidP="00BA7872">
      <w:pPr>
        <w:pStyle w:val="ConsPlusNormal"/>
        <w:ind w:firstLine="540"/>
        <w:jc w:val="both"/>
      </w:pPr>
      <w:r w:rsidRPr="00BA7872">
        <w:t>Развитие транспортных связей между населенными пунктами Калужской области будет способствовать обеспечению потребности в перевозках пассажиров на социально значимых маршрутах, повышению пространственной и ценовой доступности транспортных услуг для населения, включая малообеспеченные слои населения, расширит возможности получения социальных и культурных услуг, увеличит доступность мест приложения труда, усилит межрегиональную интеграцию с соседними регионами.</w:t>
      </w:r>
    </w:p>
    <w:p w:rsidR="00BA7872" w:rsidRPr="00BA7872" w:rsidRDefault="00BA7872" w:rsidP="00BA7872">
      <w:pPr>
        <w:pStyle w:val="ConsPlusNormal"/>
        <w:ind w:firstLine="540"/>
        <w:jc w:val="both"/>
      </w:pPr>
      <w:r w:rsidRPr="00BA7872">
        <w:t>Государственная поддержка при выполнении мероприятий по содержанию, развитию и эксплуатац</w:t>
      </w:r>
      <w:proofErr w:type="gramStart"/>
      <w:r w:rsidRPr="00BA7872">
        <w:t>ии аэ</w:t>
      </w:r>
      <w:proofErr w:type="gramEnd"/>
      <w:r w:rsidRPr="00BA7872">
        <w:t xml:space="preserve">ропортов и аэродромов, будет способствовать возрождению гражданской авиации на территории Калужской области, организации аэропортового и наземного обеспечения полетов воздушных судов, а также содействию повышения доступности воздушных перевозок для населения, в том числе в части развития региональных и </w:t>
      </w:r>
      <w:proofErr w:type="spellStart"/>
      <w:r w:rsidRPr="00BA7872">
        <w:t>внутрирегиональных</w:t>
      </w:r>
      <w:proofErr w:type="spellEnd"/>
      <w:r w:rsidRPr="00BA7872">
        <w:t xml:space="preserve"> перевозок.</w:t>
      </w:r>
    </w:p>
    <w:p w:rsidR="00BA7872" w:rsidRPr="00BA7872" w:rsidRDefault="00BA7872" w:rsidP="00BA7872">
      <w:pPr>
        <w:pStyle w:val="ConsPlusNormal"/>
        <w:ind w:firstLine="540"/>
        <w:jc w:val="both"/>
      </w:pPr>
      <w:r w:rsidRPr="00BA7872">
        <w:t>Повышение качества услуг и безопасности общественного транспорта зависит от обновления парка транспортных средств. Решить эту задачу возможно на условиях государственной поддержки с применением различных механизмов (утилизация, субсидии).</w:t>
      </w:r>
    </w:p>
    <w:p w:rsidR="00BA7872" w:rsidRPr="00BA7872" w:rsidRDefault="00BA7872" w:rsidP="00BA7872">
      <w:pPr>
        <w:pStyle w:val="ConsPlusNormal"/>
        <w:ind w:firstLine="540"/>
        <w:jc w:val="both"/>
      </w:pPr>
      <w:r w:rsidRPr="00BA7872">
        <w:t xml:space="preserve">В результате реализации подпрограммы к 2020 году предполагается осуществить приобретение новых и утилизацию полностью </w:t>
      </w:r>
      <w:proofErr w:type="spellStart"/>
      <w:r w:rsidRPr="00BA7872">
        <w:t>самортизированных</w:t>
      </w:r>
      <w:proofErr w:type="spellEnd"/>
      <w:r w:rsidRPr="00BA7872">
        <w:t xml:space="preserve"> транспортных средств. Пополнение и обновление подвижного состава позволит повысить регулярность движения пассажирского транспорта, а также сократить эксплуатационные расходы на транспортных средствах с полным сроком амортизации.</w:t>
      </w:r>
    </w:p>
    <w:p w:rsidR="00BA7872" w:rsidRPr="00BA7872" w:rsidRDefault="00BA7872" w:rsidP="00BA7872">
      <w:pPr>
        <w:pStyle w:val="ConsPlusNormal"/>
        <w:ind w:firstLine="540"/>
        <w:jc w:val="both"/>
      </w:pPr>
      <w:r w:rsidRPr="00BA7872">
        <w:t>Обновление и пополнение парка транспортных средств обеспечит их соответствие прогнозируемой потребности в перевозках. При этом будут обеспечены:</w:t>
      </w:r>
    </w:p>
    <w:p w:rsidR="00BA7872" w:rsidRPr="00BA7872" w:rsidRDefault="00BA7872" w:rsidP="00BA7872">
      <w:pPr>
        <w:pStyle w:val="ConsPlusNormal"/>
        <w:ind w:firstLine="540"/>
        <w:jc w:val="both"/>
      </w:pPr>
      <w:r w:rsidRPr="00BA7872">
        <w:t xml:space="preserve">- рациональная структура этих парков транспортных средств по мощности и </w:t>
      </w:r>
      <w:proofErr w:type="spellStart"/>
      <w:r w:rsidRPr="00BA7872">
        <w:t>пассажировместимости</w:t>
      </w:r>
      <w:proofErr w:type="spellEnd"/>
      <w:r w:rsidRPr="00BA7872">
        <w:t>;</w:t>
      </w:r>
    </w:p>
    <w:p w:rsidR="00BA7872" w:rsidRPr="00BA7872" w:rsidRDefault="00BA7872" w:rsidP="00BA7872">
      <w:pPr>
        <w:pStyle w:val="ConsPlusNormal"/>
        <w:ind w:firstLine="540"/>
        <w:jc w:val="both"/>
      </w:pPr>
      <w:r w:rsidRPr="00BA7872">
        <w:t>- стабилизация степени износа и совершенствование типового ряда городских и пригородных автобусов и троллейбусов;</w:t>
      </w:r>
    </w:p>
    <w:p w:rsidR="00BA7872" w:rsidRPr="00BA7872" w:rsidRDefault="00BA7872" w:rsidP="00BA7872">
      <w:pPr>
        <w:pStyle w:val="ConsPlusNormal"/>
        <w:ind w:firstLine="540"/>
        <w:jc w:val="both"/>
      </w:pPr>
      <w:r w:rsidRPr="00BA7872">
        <w:t>- предотвращение дальнейшего сокращения численности транспортных средств;</w:t>
      </w:r>
    </w:p>
    <w:p w:rsidR="00BA7872" w:rsidRPr="00BA7872" w:rsidRDefault="00BA7872" w:rsidP="00BA7872">
      <w:pPr>
        <w:pStyle w:val="ConsPlusNormal"/>
        <w:ind w:firstLine="540"/>
        <w:jc w:val="both"/>
      </w:pPr>
      <w:r w:rsidRPr="00BA7872">
        <w:t>- качественное улучшение состава парка за счет приобретения современных транспортных сре</w:t>
      </w:r>
      <w:proofErr w:type="gramStart"/>
      <w:r w:rsidRPr="00BA7872">
        <w:t>дств с в</w:t>
      </w:r>
      <w:proofErr w:type="gramEnd"/>
      <w:r w:rsidRPr="00BA7872">
        <w:t>ысоким экологическим стандартом.</w:t>
      </w:r>
    </w:p>
    <w:p w:rsidR="00BA7872" w:rsidRPr="00BA7872" w:rsidRDefault="00BA7872" w:rsidP="00BA7872">
      <w:pPr>
        <w:pStyle w:val="ConsPlusNormal"/>
        <w:ind w:firstLine="540"/>
        <w:jc w:val="both"/>
      </w:pPr>
      <w:r w:rsidRPr="00BA7872">
        <w:t>Реализация мероприятия по приобретению автобусов, работающих на газомоторном топливе, обеспечит доведение к 2020 году уровня использования природного газа в качестве моторного топлива на общественном автомобильном транспорте в городах с численностью населения более 100 тыс. человек до 30% общего количества единиц общественного автомобильного транспорта населенного пункта.</w:t>
      </w:r>
    </w:p>
    <w:p w:rsidR="00BA7872" w:rsidRPr="00BA7872" w:rsidRDefault="00BA7872" w:rsidP="00BA7872">
      <w:pPr>
        <w:pStyle w:val="ConsPlusNormal"/>
        <w:ind w:firstLine="540"/>
        <w:jc w:val="both"/>
      </w:pPr>
      <w:r w:rsidRPr="00BA7872">
        <w:t>Бесперебойная и ритмичная работа пассажирского транспорта, комфортные условия проезда содействуют более полному использованию человеческих ресурсов, формируют благоприятную среду для воспроизводства рабочей силы.</w:t>
      </w:r>
    </w:p>
    <w:p w:rsidR="00BA7872" w:rsidRPr="00BA7872" w:rsidRDefault="00BA7872" w:rsidP="00BA7872">
      <w:pPr>
        <w:pStyle w:val="ConsPlusNormal"/>
        <w:ind w:firstLine="540"/>
        <w:jc w:val="both"/>
      </w:pPr>
      <w:r w:rsidRPr="00BA7872">
        <w:t xml:space="preserve">Настоящая подпрограмма предусматривает также реализацию мер поддержки и развития авиации общего назначения, которые позволят обеспечить дополнительными рабочими местами население </w:t>
      </w:r>
      <w:r w:rsidRPr="00BA7872">
        <w:lastRenderedPageBreak/>
        <w:t>Калужской области, создать условия для предпринимательской деятельности, повысить экономическую эффективность использования авиационной инфраструктуры.</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Решение задач программным методом позволит проводить комплексный анализ условий развития авиации общего назначения, своевременно выявлять проблемы развития этой сферы деятельности и причины их возникновения, определять направления развития и пути поддержки авиации общего назначения.</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Развитие авиации общего назначения должно стать основой регионального авиационного проекта по восстановлению и формированию на базе аэропорта "Калуга" города Калуги, его приписных аэродромов и вертолетных площадок сети воздушного сообщения, соединяющей региональными авиационными линиями города Калужской области между собой, а также с городами и районными центрами субъектов Российской Федерации. Кроме традиционных воздушных перевозок пассажиров, багажа и грузов, авиация общего назначения сможет обеспечить дополнительный спектр авиационных работ и услуг. К этой сфере деятельности авиации общего назначения в первую очередь относятся:</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xml:space="preserve">- полеты в интересах санитарной и медицинской авиации Министерства Российской Федерации по делам гражданской обороны, чрезвычайным ситуациям и ликвидации последствий стихийных бедствий, управления государственной </w:t>
      </w:r>
      <w:proofErr w:type="gramStart"/>
      <w:r w:rsidRPr="00BA7872">
        <w:t>инспекции безопасности дорожного движения Управления Министерства внутренних дел Российской Федерации</w:t>
      </w:r>
      <w:proofErr w:type="gramEnd"/>
      <w:r w:rsidRPr="00BA7872">
        <w:t xml:space="preserve"> по Калужской области;</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экологический мониторинг окружающей среды;</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мониторинг лесных угодий, предупреждение и борьба с лесными пожарами;</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аэрофотосъемка местности;</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учебно-тренировочные полеты пилотов-любителей, спортсменов;</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транспортно-связные полеты;</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авиационно-химические работы в интересах сельского хозяйства;</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оперативная доставка пассажиров и грузов на объекты промышленности.</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Особо следует выделить перспективные направления использования авиации общего назначения, связанные с организацией:</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авиационных туров для спортсменов, рыбаков, охотников, туристов;</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экскурсий по историческим и культурным местам Калужской области;</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воздушных прогулок по праздничным местам и маршрутам;</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xml:space="preserve">- выполнения </w:t>
      </w:r>
      <w:proofErr w:type="gramStart"/>
      <w:r w:rsidRPr="00BA7872">
        <w:t>заказных</w:t>
      </w:r>
      <w:proofErr w:type="gramEnd"/>
      <w:r w:rsidRPr="00BA7872">
        <w:t xml:space="preserve"> VIP-рейсов;</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подготовки пилотов-любителей.</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Эффективным инструментом ведения современного бизнеса станет использование вертолетной техники. При обширной географии коммерческих интересов становится необходимым использование высокоскоростных видов транспорта, а вертолет является удобным и эффективным средством передвижения при совершении коротких поездок до 500 км.</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Преимущества использования вертолета гарантируют экономию времени и комфорт. Вертолет способен доставить пассажира к месту, недоступному для других видов транспорта.</w:t>
      </w:r>
    </w:p>
    <w:p w:rsidR="00BA7872" w:rsidRPr="00BA7872" w:rsidRDefault="00BA7872" w:rsidP="00BA7872">
      <w:pPr>
        <w:pStyle w:val="ConsPlusNormal"/>
        <w:jc w:val="both"/>
      </w:pPr>
      <w:r w:rsidRPr="00BA7872">
        <w:t>(</w:t>
      </w:r>
      <w:proofErr w:type="gramStart"/>
      <w:r w:rsidRPr="00BA7872">
        <w:t>а</w:t>
      </w:r>
      <w:proofErr w:type="gramEnd"/>
      <w:r w:rsidRPr="00BA7872">
        <w:t>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Широкий спектр применения авиации общего назначения определяет увеличение спроса на ее услуги и является гарантией привлечения к ней внимания со стороны как граждан и организаций, так и органов государственной власти и органов местного самоуправления.</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2. Приоритеты региональной политики в сфере реализации</w:t>
      </w:r>
    </w:p>
    <w:p w:rsidR="00BA7872" w:rsidRPr="00BA7872" w:rsidRDefault="00BA7872" w:rsidP="00BA7872">
      <w:pPr>
        <w:pStyle w:val="ConsPlusNormal"/>
        <w:jc w:val="center"/>
      </w:pPr>
      <w:r w:rsidRPr="00BA7872">
        <w:t>подпрограммы, цели, задачи и показатели достижения целей</w:t>
      </w:r>
    </w:p>
    <w:p w:rsidR="00BA7872" w:rsidRPr="00BA7872" w:rsidRDefault="00BA7872" w:rsidP="00BA7872">
      <w:pPr>
        <w:pStyle w:val="ConsPlusNormal"/>
        <w:jc w:val="center"/>
      </w:pPr>
      <w:r w:rsidRPr="00BA7872">
        <w:t>и решения задач, ожидаемые конечные результаты</w:t>
      </w:r>
    </w:p>
    <w:p w:rsidR="00BA7872" w:rsidRPr="00BA7872" w:rsidRDefault="00BA7872" w:rsidP="00BA7872">
      <w:pPr>
        <w:pStyle w:val="ConsPlusNormal"/>
        <w:jc w:val="center"/>
      </w:pPr>
      <w:r w:rsidRPr="00BA7872">
        <w:t>подпрограммы,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2.1. Приоритеты региональной политики в сфере реализации</w:t>
      </w:r>
    </w:p>
    <w:p w:rsidR="00BA7872" w:rsidRPr="00BA7872" w:rsidRDefault="00BA7872" w:rsidP="00BA7872">
      <w:pPr>
        <w:pStyle w:val="ConsPlusNormal"/>
        <w:jc w:val="center"/>
      </w:pPr>
      <w:r w:rsidRPr="00BA7872">
        <w:t>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Транспортная политика Калужской области на долгосрочный период направлена на реализацию мероприятий, предусматривающих согласованное развитие всех видов транспорта общего пользования как составных частей единой транспортной системы, создание условий для решения задач модернизации экономики и общественных отношений, обеспечения конституционных прав граждан.</w:t>
      </w:r>
    </w:p>
    <w:p w:rsidR="00BA7872" w:rsidRPr="00BA7872" w:rsidRDefault="00BA7872" w:rsidP="00BA7872">
      <w:pPr>
        <w:pStyle w:val="ConsPlusNormal"/>
        <w:ind w:firstLine="540"/>
        <w:jc w:val="both"/>
      </w:pPr>
      <w:proofErr w:type="gramStart"/>
      <w:r w:rsidRPr="00BA7872">
        <w:t>При разработке подпрограммы учтены основные положения Транспортной стратегии Российской Федерации на период до 2030 года, утвержденной распоряжением Правительства Российской Федерации от 22.11.2008 N 1734-р, Государственной программы Российской Федерации "Развитие транспортной системы", утвержденной распоряжением Правительства Российской Федерации от 28.12.2012 N 2600-р, распоряжением Правительства Российской Федерации от 13.05.2013 N 767-р в части использования природного газа в качестве моторного топлива на общественном транспорте</w:t>
      </w:r>
      <w:proofErr w:type="gramEnd"/>
      <w:r w:rsidRPr="00BA7872">
        <w:t>, Стратегии социально-экономического развития Калужской области до 2030 года, одобренной постановлением Правительства Калужской области от 29.06.2009 N 250.</w:t>
      </w:r>
    </w:p>
    <w:p w:rsidR="00BA7872" w:rsidRPr="00BA7872" w:rsidRDefault="00BA7872" w:rsidP="00BA7872">
      <w:pPr>
        <w:pStyle w:val="ConsPlusNormal"/>
        <w:ind w:firstLine="540"/>
        <w:jc w:val="both"/>
      </w:pPr>
      <w:r w:rsidRPr="00BA7872">
        <w:t>Комплексный характер развития пассажирского транспорта обусловлен, с одной стороны, сложной структурой транспорта,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и повышения качества жизни населения.</w:t>
      </w:r>
    </w:p>
    <w:p w:rsidR="00BA7872" w:rsidRPr="00BA7872" w:rsidRDefault="00BA7872" w:rsidP="00BA7872">
      <w:pPr>
        <w:pStyle w:val="ConsPlusNormal"/>
        <w:ind w:firstLine="540"/>
        <w:jc w:val="both"/>
      </w:pPr>
      <w:r w:rsidRPr="00BA7872">
        <w:t>Приоритетными направлениями, способствующими улучшению экологической обстановки в регионе, являются приобретение новых автобусов, в том числе работающих на газомоторном топливе, и утилизация вышедших из эксплуатации транспортных средств.</w:t>
      </w:r>
    </w:p>
    <w:p w:rsidR="00BA7872" w:rsidRPr="00BA7872" w:rsidRDefault="00BA7872" w:rsidP="00BA7872">
      <w:pPr>
        <w:pStyle w:val="ConsPlusNormal"/>
        <w:jc w:val="both"/>
      </w:pPr>
      <w:r w:rsidRPr="00BA7872">
        <w:t>(в ред. Постановления Правительства Калужской области от 25.12.2014 N 781)</w:t>
      </w:r>
    </w:p>
    <w:p w:rsidR="00BA7872" w:rsidRPr="00BA7872" w:rsidRDefault="00BA7872" w:rsidP="00BA7872">
      <w:pPr>
        <w:pStyle w:val="ConsPlusNormal"/>
        <w:ind w:firstLine="540"/>
        <w:jc w:val="both"/>
      </w:pPr>
      <w:r w:rsidRPr="00BA7872">
        <w:t>В условиях нарастающих проблем на рынке труда устойчивое пригородное сообщение создает условия для обеспечения мобильности и занятости населения, территориальной и социальной целостности региона.</w:t>
      </w:r>
    </w:p>
    <w:p w:rsidR="00BA7872" w:rsidRPr="00BA7872" w:rsidRDefault="00BA7872" w:rsidP="00BA7872">
      <w:pPr>
        <w:pStyle w:val="ConsPlusNormal"/>
        <w:ind w:firstLine="540"/>
        <w:jc w:val="both"/>
      </w:pPr>
      <w:r w:rsidRPr="00BA7872">
        <w:t>Решение задач по обеспечению потребности в перевозках пассажиров на социально значимых маршрутах будет осуществляться путем субсидирования пассажирских перевозок.</w:t>
      </w:r>
    </w:p>
    <w:p w:rsidR="00BA7872" w:rsidRPr="00BA7872" w:rsidRDefault="00BA7872" w:rsidP="00BA7872">
      <w:pPr>
        <w:pStyle w:val="ConsPlusNormal"/>
        <w:ind w:firstLine="540"/>
        <w:jc w:val="both"/>
      </w:pPr>
      <w:r w:rsidRPr="00BA7872">
        <w:t>Одним из приоритетных проектов в Калужской области является проект реконструкции международного аэропорта "Калуга" (г. Калуга). Аэропортовый комплекс будет рассчитан на прием и выпуск всех типов воздушных судов. Создание аэропорта позволит развиться отечественным перевозчикам и расширить туристическую маршрутную сеть как внутри страны, так и на международных направлениях, повысить авиационную подвижность населения региона, а также сформировать инфраструктуру для развития авиации общего назначения.</w:t>
      </w:r>
    </w:p>
    <w:p w:rsidR="00BA7872" w:rsidRPr="00BA7872" w:rsidRDefault="00BA7872" w:rsidP="00BA7872">
      <w:pPr>
        <w:pStyle w:val="ConsPlusNormal"/>
        <w:jc w:val="both"/>
      </w:pPr>
      <w:r w:rsidRPr="00BA7872">
        <w:t>(в ред. Постановления Правительства Калужской области от 14.08.2014 N 474)</w:t>
      </w:r>
    </w:p>
    <w:p w:rsidR="00BA7872" w:rsidRPr="00BA7872" w:rsidRDefault="00BA7872" w:rsidP="00BA7872">
      <w:pPr>
        <w:pStyle w:val="ConsPlusNormal"/>
        <w:ind w:firstLine="540"/>
        <w:jc w:val="both"/>
      </w:pPr>
      <w:r w:rsidRPr="00BA7872">
        <w:t>Главная ценность авиации общего назначения для экономики заключается в том, что она представляет собой уникальный механизм частных инвестиций в развитие гражданской авиации и авиастроение современного государства. Каждый гражданин, оплачивая собственное летное обучение, приобретая воздушное судно, используя воздушное пространство, вкладывает финансовые средства в развитие авиационной транспортной инфраструктуры, сокращает расходы государства на подготовку гражданских пилотов, обустройство и содержание аэродромов и авиационных учреждений.</w:t>
      </w:r>
    </w:p>
    <w:p w:rsidR="00BA7872" w:rsidRPr="00BA7872" w:rsidRDefault="00BA7872" w:rsidP="00BA7872">
      <w:pPr>
        <w:pStyle w:val="ConsPlusNormal"/>
        <w:jc w:val="both"/>
      </w:pPr>
      <w:r w:rsidRPr="00BA7872">
        <w:t>(</w:t>
      </w:r>
      <w:proofErr w:type="gramStart"/>
      <w:r w:rsidRPr="00BA7872">
        <w:t>а</w:t>
      </w:r>
      <w:proofErr w:type="gramEnd"/>
      <w:r w:rsidRPr="00BA7872">
        <w:t>бзац введен Постановлением Правительства Калужской области от 14.08.2014 N 474)</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2.2. Цель, задачи и индикаторы достижения цели и решения</w:t>
      </w:r>
    </w:p>
    <w:p w:rsidR="00BA7872" w:rsidRPr="00BA7872" w:rsidRDefault="00BA7872" w:rsidP="00BA7872">
      <w:pPr>
        <w:pStyle w:val="ConsPlusNormal"/>
        <w:jc w:val="center"/>
      </w:pPr>
      <w:r w:rsidRPr="00BA7872">
        <w:t>задач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Целью подпрограммы является повышение уровня доступности услуг транспортного комплекса для населения Калужской области.</w:t>
      </w:r>
    </w:p>
    <w:p w:rsidR="00BA7872" w:rsidRPr="00BA7872" w:rsidRDefault="00BA7872" w:rsidP="00BA7872">
      <w:pPr>
        <w:pStyle w:val="ConsPlusNormal"/>
        <w:jc w:val="both"/>
      </w:pPr>
      <w:r w:rsidRPr="00BA7872">
        <w:t>(в ред. Постановления Правительства Калужской области от 25.12.2014 N 781)</w:t>
      </w:r>
    </w:p>
    <w:p w:rsidR="00BA7872" w:rsidRPr="00BA7872" w:rsidRDefault="00BA7872" w:rsidP="00BA7872">
      <w:pPr>
        <w:pStyle w:val="ConsPlusNormal"/>
        <w:ind w:firstLine="540"/>
        <w:jc w:val="both"/>
      </w:pPr>
      <w:r w:rsidRPr="00BA7872">
        <w:t>Для достижения поставленной цели необходимо решить следующие задачи:</w:t>
      </w:r>
    </w:p>
    <w:p w:rsidR="00BA7872" w:rsidRPr="00BA7872" w:rsidRDefault="00BA7872" w:rsidP="00BA7872">
      <w:pPr>
        <w:pStyle w:val="ConsPlusNormal"/>
        <w:ind w:firstLine="540"/>
        <w:jc w:val="both"/>
      </w:pPr>
      <w:r w:rsidRPr="00BA7872">
        <w:t>- организация транспортного обслуживания населения воздушным, водным, железнодорожным и автомобильным транспортом в межмуниципальном и пригородном сообщениях;</w:t>
      </w:r>
    </w:p>
    <w:p w:rsidR="00BA7872" w:rsidRPr="00BA7872" w:rsidRDefault="00BA7872" w:rsidP="00BA7872">
      <w:pPr>
        <w:pStyle w:val="ConsPlusNormal"/>
        <w:ind w:firstLine="540"/>
        <w:jc w:val="both"/>
      </w:pPr>
      <w:r w:rsidRPr="00BA7872">
        <w:t>- удовлетворение потребности региона в услугах авиации общего назначения, а также содействие в развитии инфраструктуры для судов авиации общего назначения;</w:t>
      </w:r>
    </w:p>
    <w:p w:rsidR="00BA7872" w:rsidRPr="00BA7872" w:rsidRDefault="00BA7872" w:rsidP="00BA7872">
      <w:pPr>
        <w:pStyle w:val="ConsPlusNormal"/>
        <w:jc w:val="both"/>
      </w:pPr>
      <w:r w:rsidRPr="00BA7872">
        <w:lastRenderedPageBreak/>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техническое оснащение и модернизация пассажирского транспортного комплекса Калужской области.</w:t>
      </w:r>
    </w:p>
    <w:p w:rsidR="00BA7872" w:rsidRPr="00BA7872" w:rsidRDefault="00BA7872" w:rsidP="00BA7872">
      <w:pPr>
        <w:pStyle w:val="ConsPlusNormal"/>
        <w:ind w:firstLine="540"/>
        <w:jc w:val="both"/>
      </w:pPr>
      <w:r w:rsidRPr="00BA7872">
        <w:t>Эффективность реализации подпрограммы будет ежегодно оцениваться на основании следующих целевых индикаторов:</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СВЕДЕНИЯ</w:t>
      </w:r>
    </w:p>
    <w:p w:rsidR="00BA7872" w:rsidRPr="00BA7872" w:rsidRDefault="00BA7872" w:rsidP="00BA7872">
      <w:pPr>
        <w:pStyle w:val="ConsPlusNormal"/>
        <w:jc w:val="center"/>
      </w:pPr>
      <w:r w:rsidRPr="00BA7872">
        <w:t>о показателях подпрограммы и их значениях</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25.12.2014 N 781)</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698"/>
        <w:gridCol w:w="898"/>
        <w:gridCol w:w="794"/>
        <w:gridCol w:w="794"/>
        <w:gridCol w:w="907"/>
        <w:gridCol w:w="907"/>
        <w:gridCol w:w="907"/>
        <w:gridCol w:w="907"/>
        <w:gridCol w:w="907"/>
        <w:gridCol w:w="907"/>
        <w:gridCol w:w="907"/>
      </w:tblGrid>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69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89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Ед. изм.</w:t>
            </w:r>
          </w:p>
        </w:tc>
        <w:tc>
          <w:tcPr>
            <w:tcW w:w="7937"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Значение по годам</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69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9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9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2012</w:t>
            </w:r>
          </w:p>
        </w:tc>
        <w:tc>
          <w:tcPr>
            <w:tcW w:w="79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2013</w:t>
            </w:r>
          </w:p>
        </w:tc>
        <w:tc>
          <w:tcPr>
            <w:tcW w:w="6349"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реализации государственной программы</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69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9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26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Транспортная подвижность населения Калужской области в межмуниципальном и пригородном сообщении &lt;1&gt;</w:t>
            </w:r>
          </w:p>
        </w:tc>
        <w:tc>
          <w:tcPr>
            <w:tcW w:w="8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пасс</w:t>
            </w:r>
            <w:proofErr w:type="gramStart"/>
            <w:r w:rsidRPr="00BA7872">
              <w:t>.</w:t>
            </w:r>
            <w:proofErr w:type="gramEnd"/>
            <w:r w:rsidRPr="00BA7872">
              <w:t xml:space="preserve"> </w:t>
            </w:r>
            <w:proofErr w:type="gramStart"/>
            <w:r w:rsidRPr="00BA7872">
              <w:t>к</w:t>
            </w:r>
            <w:proofErr w:type="gramEnd"/>
            <w:r w:rsidRPr="00BA7872">
              <w:t>м в год на 1 жителя области</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410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415</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442</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490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520</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26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Количество выполненных рейсов в год &lt;2&gt;:</w:t>
            </w:r>
          </w:p>
        </w:tc>
        <w:tc>
          <w:tcPr>
            <w:tcW w:w="8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2.1</w:t>
            </w:r>
          </w:p>
        </w:tc>
        <w:tc>
          <w:tcPr>
            <w:tcW w:w="26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Автомобильным транспортом</w:t>
            </w:r>
          </w:p>
        </w:tc>
        <w:tc>
          <w:tcPr>
            <w:tcW w:w="8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ед.</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91680</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98138</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102000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107740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107750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107760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107780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107800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108500</w:t>
            </w:r>
          </w:p>
        </w:tc>
      </w:tr>
      <w:tr w:rsidR="00BA7872" w:rsidRPr="00BA7872">
        <w:tc>
          <w:tcPr>
            <w:tcW w:w="12157"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2.1 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2.2</w:t>
            </w:r>
          </w:p>
        </w:tc>
        <w:tc>
          <w:tcPr>
            <w:tcW w:w="26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Водным транспортом</w:t>
            </w:r>
          </w:p>
        </w:tc>
        <w:tc>
          <w:tcPr>
            <w:tcW w:w="8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ед.</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72</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216</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220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220</w:t>
            </w:r>
          </w:p>
        </w:tc>
      </w:tr>
      <w:tr w:rsidR="00BA7872" w:rsidRPr="00BA7872">
        <w:tc>
          <w:tcPr>
            <w:tcW w:w="12157"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2.2 в ред. Постановления Правительства Калужской области от 18.03.2015 N 140)</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2.3</w:t>
            </w:r>
          </w:p>
        </w:tc>
        <w:tc>
          <w:tcPr>
            <w:tcW w:w="26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Железнодорожным транспортом</w:t>
            </w:r>
          </w:p>
        </w:tc>
        <w:tc>
          <w:tcPr>
            <w:tcW w:w="8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ед.</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35288</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39556</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39556</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34810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39556</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39556</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39556</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39556</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39556</w:t>
            </w:r>
          </w:p>
        </w:tc>
      </w:tr>
      <w:tr w:rsidR="00BA7872" w:rsidRPr="00BA7872">
        <w:tc>
          <w:tcPr>
            <w:tcW w:w="12157"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2.3 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2.4</w:t>
            </w:r>
          </w:p>
        </w:tc>
        <w:tc>
          <w:tcPr>
            <w:tcW w:w="26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Воздушным транспортом</w:t>
            </w:r>
          </w:p>
        </w:tc>
        <w:tc>
          <w:tcPr>
            <w:tcW w:w="8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ед.</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200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350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700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1400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1500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1900</w:t>
            </w:r>
          </w:p>
        </w:tc>
      </w:tr>
      <w:tr w:rsidR="00BA7872" w:rsidRPr="00BA7872">
        <w:tc>
          <w:tcPr>
            <w:tcW w:w="12157"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2.4 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26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Количество ежегодно перевезенных пассажиров &lt;2&gt;</w:t>
            </w:r>
          </w:p>
        </w:tc>
        <w:tc>
          <w:tcPr>
            <w:tcW w:w="8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lastRenderedPageBreak/>
              <w:t>3.1</w:t>
            </w:r>
          </w:p>
        </w:tc>
        <w:tc>
          <w:tcPr>
            <w:tcW w:w="26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Автомобильным транспортом</w:t>
            </w:r>
          </w:p>
        </w:tc>
        <w:tc>
          <w:tcPr>
            <w:tcW w:w="898" w:type="dxa"/>
            <w:tcBorders>
              <w:top w:val="single" w:sz="4" w:space="0" w:color="auto"/>
              <w:left w:val="single" w:sz="4" w:space="0" w:color="auto"/>
              <w:right w:val="single" w:sz="4" w:space="0" w:color="auto"/>
            </w:tcBorders>
          </w:tcPr>
          <w:p w:rsidR="00BA7872" w:rsidRPr="00BA7872" w:rsidRDefault="00BA7872">
            <w:pPr>
              <w:pStyle w:val="ConsPlusNormal"/>
            </w:pPr>
            <w:r w:rsidRPr="00BA7872">
              <w:t>тыс. чел.</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1317</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1372,4</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1370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1640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1670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1690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2012</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2020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2030</w:t>
            </w:r>
          </w:p>
        </w:tc>
      </w:tr>
      <w:tr w:rsidR="00BA7872" w:rsidRPr="00BA7872">
        <w:tc>
          <w:tcPr>
            <w:tcW w:w="12157"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3.1 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3.2</w:t>
            </w:r>
          </w:p>
        </w:tc>
        <w:tc>
          <w:tcPr>
            <w:tcW w:w="26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Водным транспортом</w:t>
            </w:r>
          </w:p>
        </w:tc>
        <w:tc>
          <w:tcPr>
            <w:tcW w:w="898" w:type="dxa"/>
            <w:tcBorders>
              <w:top w:val="single" w:sz="4" w:space="0" w:color="auto"/>
              <w:left w:val="single" w:sz="4" w:space="0" w:color="auto"/>
              <w:right w:val="single" w:sz="4" w:space="0" w:color="auto"/>
            </w:tcBorders>
          </w:tcPr>
          <w:p w:rsidR="00BA7872" w:rsidRPr="00BA7872" w:rsidRDefault="00BA7872">
            <w:pPr>
              <w:pStyle w:val="ConsPlusNormal"/>
            </w:pPr>
            <w:r w:rsidRPr="00BA7872">
              <w:t>тыс. чел.</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0,5</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7,5</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8,1</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8,8</w:t>
            </w:r>
          </w:p>
        </w:tc>
      </w:tr>
      <w:tr w:rsidR="00BA7872" w:rsidRPr="00BA7872">
        <w:tc>
          <w:tcPr>
            <w:tcW w:w="12157"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3.2 в ред. Постановления Правительства Калужской области от 18.03.2015 N 140)</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3.3</w:t>
            </w:r>
          </w:p>
        </w:tc>
        <w:tc>
          <w:tcPr>
            <w:tcW w:w="26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Железнодорожным транспортом</w:t>
            </w:r>
          </w:p>
        </w:tc>
        <w:tc>
          <w:tcPr>
            <w:tcW w:w="898" w:type="dxa"/>
            <w:tcBorders>
              <w:top w:val="single" w:sz="4" w:space="0" w:color="auto"/>
              <w:left w:val="single" w:sz="4" w:space="0" w:color="auto"/>
              <w:right w:val="single" w:sz="4" w:space="0" w:color="auto"/>
            </w:tcBorders>
          </w:tcPr>
          <w:p w:rsidR="00BA7872" w:rsidRPr="00BA7872" w:rsidRDefault="00BA7872">
            <w:pPr>
              <w:pStyle w:val="ConsPlusNormal"/>
            </w:pPr>
            <w:r w:rsidRPr="00BA7872">
              <w:t>тыс. чел.</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5233,1</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5470,1</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5274,0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5502,0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5380,0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5433,8</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5488,1</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5543,0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5598,4</w:t>
            </w:r>
          </w:p>
        </w:tc>
      </w:tr>
      <w:tr w:rsidR="00BA7872" w:rsidRPr="00BA7872">
        <w:tc>
          <w:tcPr>
            <w:tcW w:w="12157"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3.3 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3.4</w:t>
            </w:r>
          </w:p>
        </w:tc>
        <w:tc>
          <w:tcPr>
            <w:tcW w:w="2698" w:type="dxa"/>
            <w:tcBorders>
              <w:top w:val="single" w:sz="4" w:space="0" w:color="auto"/>
              <w:left w:val="single" w:sz="4" w:space="0" w:color="auto"/>
              <w:right w:val="single" w:sz="4" w:space="0" w:color="auto"/>
            </w:tcBorders>
          </w:tcPr>
          <w:p w:rsidR="00BA7872" w:rsidRPr="00BA7872" w:rsidRDefault="00BA7872">
            <w:pPr>
              <w:pStyle w:val="ConsPlusNormal"/>
            </w:pPr>
            <w:r w:rsidRPr="00BA7872">
              <w:t xml:space="preserve">Железнодорожным транспортом </w:t>
            </w:r>
            <w:proofErr w:type="gramStart"/>
            <w:r w:rsidRPr="00BA7872">
              <w:t>обучающихся</w:t>
            </w:r>
            <w:proofErr w:type="gramEnd"/>
          </w:p>
        </w:tc>
        <w:tc>
          <w:tcPr>
            <w:tcW w:w="898" w:type="dxa"/>
            <w:tcBorders>
              <w:top w:val="single" w:sz="4" w:space="0" w:color="auto"/>
              <w:left w:val="single" w:sz="4" w:space="0" w:color="auto"/>
              <w:right w:val="single" w:sz="4" w:space="0" w:color="auto"/>
            </w:tcBorders>
          </w:tcPr>
          <w:p w:rsidR="00BA7872" w:rsidRPr="00BA7872" w:rsidRDefault="00BA7872">
            <w:pPr>
              <w:pStyle w:val="ConsPlusNormal"/>
            </w:pPr>
            <w:r w:rsidRPr="00BA7872">
              <w:t>тыс. чел.</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521,3</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445,0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394,5</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301,0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402,4</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406,4</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410,5</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414,6</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418,7</w:t>
            </w:r>
          </w:p>
        </w:tc>
      </w:tr>
      <w:tr w:rsidR="00BA7872" w:rsidRPr="00BA7872">
        <w:tc>
          <w:tcPr>
            <w:tcW w:w="12157"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3.4 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3.5</w:t>
            </w:r>
          </w:p>
        </w:tc>
        <w:tc>
          <w:tcPr>
            <w:tcW w:w="26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Воздушным транспортом</w:t>
            </w:r>
          </w:p>
        </w:tc>
        <w:tc>
          <w:tcPr>
            <w:tcW w:w="898" w:type="dxa"/>
            <w:tcBorders>
              <w:top w:val="single" w:sz="4" w:space="0" w:color="auto"/>
              <w:left w:val="single" w:sz="4" w:space="0" w:color="auto"/>
              <w:right w:val="single" w:sz="4" w:space="0" w:color="auto"/>
            </w:tcBorders>
          </w:tcPr>
          <w:p w:rsidR="00BA7872" w:rsidRPr="00BA7872" w:rsidRDefault="00BA7872">
            <w:pPr>
              <w:pStyle w:val="ConsPlusNormal"/>
            </w:pPr>
            <w:r w:rsidRPr="00BA7872">
              <w:t>тыс. чел.</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8,5</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75</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100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140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178</w:t>
            </w:r>
          </w:p>
        </w:tc>
      </w:tr>
      <w:tr w:rsidR="00BA7872" w:rsidRPr="00BA7872">
        <w:tc>
          <w:tcPr>
            <w:tcW w:w="12157"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3.5 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4</w:t>
            </w:r>
          </w:p>
        </w:tc>
        <w:tc>
          <w:tcPr>
            <w:tcW w:w="26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Количество приобретенных транспортных сре</w:t>
            </w:r>
            <w:proofErr w:type="gramStart"/>
            <w:r w:rsidRPr="00BA7872">
              <w:t>дств в р</w:t>
            </w:r>
            <w:proofErr w:type="gramEnd"/>
            <w:r w:rsidRPr="00BA7872">
              <w:t>амках государственной поддержки &lt;3&gt;</w:t>
            </w:r>
          </w:p>
        </w:tc>
        <w:tc>
          <w:tcPr>
            <w:tcW w:w="898" w:type="dxa"/>
            <w:tcBorders>
              <w:top w:val="single" w:sz="4" w:space="0" w:color="auto"/>
              <w:left w:val="single" w:sz="4" w:space="0" w:color="auto"/>
              <w:right w:val="single" w:sz="4" w:space="0" w:color="auto"/>
            </w:tcBorders>
          </w:tcPr>
          <w:p w:rsidR="00BA7872" w:rsidRPr="00BA7872" w:rsidRDefault="00BA7872">
            <w:pPr>
              <w:pStyle w:val="ConsPlusNormal"/>
            </w:pPr>
            <w:r w:rsidRPr="00BA7872">
              <w:t>ед.</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16</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45</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30</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30</w:t>
            </w:r>
          </w:p>
        </w:tc>
      </w:tr>
      <w:tr w:rsidR="00BA7872" w:rsidRPr="00BA7872">
        <w:tc>
          <w:tcPr>
            <w:tcW w:w="12157"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4 в ред. Постановления Правительства Калужской области от 09.03.2016 N 149)</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5</w:t>
            </w:r>
          </w:p>
        </w:tc>
        <w:tc>
          <w:tcPr>
            <w:tcW w:w="26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Количество утилизированных транспортных сре</w:t>
            </w:r>
            <w:proofErr w:type="gramStart"/>
            <w:r w:rsidRPr="00BA7872">
              <w:t>дств в р</w:t>
            </w:r>
            <w:proofErr w:type="gramEnd"/>
            <w:r w:rsidRPr="00BA7872">
              <w:t>амках государственной поддержки &lt;3&gt;</w:t>
            </w:r>
          </w:p>
        </w:tc>
        <w:tc>
          <w:tcPr>
            <w:tcW w:w="8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ед.</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Источник получения информации о фактических значениях показателя:</w:t>
      </w: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bookmarkStart w:id="34" w:name="Par5234"/>
      <w:bookmarkEnd w:id="34"/>
      <w:r w:rsidRPr="00BA7872">
        <w:t>&lt;1&gt; "Транспортная подвижность населения Калужской области в межмуниципальном и пригородном сообщении" определяется по формуле:</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rPr>
          <w:noProof/>
          <w:lang w:eastAsia="ru-RU"/>
        </w:rPr>
        <w:lastRenderedPageBreak/>
        <w:drawing>
          <wp:inline distT="0" distB="0" distL="0" distR="0" wp14:anchorId="7DB8E75E" wp14:editId="399100C1">
            <wp:extent cx="236220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59080"/>
                    </a:xfrm>
                    <a:prstGeom prst="rect">
                      <a:avLst/>
                    </a:prstGeom>
                    <a:noFill/>
                    <a:ln>
                      <a:noFill/>
                    </a:ln>
                  </pic:spPr>
                </pic:pic>
              </a:graphicData>
            </a:graphic>
          </wp:inline>
        </w:drawing>
      </w:r>
    </w:p>
    <w:p w:rsidR="00BA7872" w:rsidRPr="00BA7872" w:rsidRDefault="00BA7872" w:rsidP="00BA7872">
      <w:pPr>
        <w:pStyle w:val="ConsPlusNormal"/>
        <w:ind w:firstLine="540"/>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где: ТП - транспортная подвижность населения Калужской области в межмуниципальном и пригородном сообщении;</w:t>
      </w:r>
    </w:p>
    <w:p w:rsidR="00BA7872" w:rsidRPr="00BA7872" w:rsidRDefault="00BA7872" w:rsidP="00BA7872">
      <w:pPr>
        <w:pStyle w:val="ConsPlusNormal"/>
        <w:ind w:firstLine="540"/>
        <w:jc w:val="both"/>
      </w:pPr>
      <w:r w:rsidRPr="00BA7872">
        <w:t>ЖДТ - пассажирооборот железнодорожным транспортом в пригородном сообщении (данные отчетов юридических лиц);</w:t>
      </w:r>
    </w:p>
    <w:p w:rsidR="00BA7872" w:rsidRPr="00BA7872" w:rsidRDefault="00BA7872" w:rsidP="00BA7872">
      <w:pPr>
        <w:pStyle w:val="ConsPlusNormal"/>
        <w:ind w:firstLine="540"/>
        <w:jc w:val="both"/>
      </w:pPr>
      <w:r w:rsidRPr="00BA7872">
        <w:t>РТ - пассажирооборот водным транспортом в межмуниципальном и пригородном сообщении (данные отчетов юридических лиц и индивидуальных предпринимателей);</w:t>
      </w:r>
    </w:p>
    <w:p w:rsidR="00BA7872" w:rsidRPr="00BA7872" w:rsidRDefault="00BA7872" w:rsidP="00BA7872">
      <w:pPr>
        <w:pStyle w:val="ConsPlusNormal"/>
        <w:jc w:val="both"/>
      </w:pPr>
      <w:r w:rsidRPr="00BA7872">
        <w:t>(в ред. Постановления Правительства Калужской области от 18.03.2015 N 140)</w:t>
      </w:r>
    </w:p>
    <w:p w:rsidR="00BA7872" w:rsidRPr="00BA7872" w:rsidRDefault="00BA7872" w:rsidP="00BA7872">
      <w:pPr>
        <w:pStyle w:val="ConsPlusNormal"/>
        <w:ind w:firstLine="540"/>
        <w:jc w:val="both"/>
      </w:pPr>
      <w:r w:rsidRPr="00BA7872">
        <w:t xml:space="preserve">АТ - пассажирооборот автомобильным транспортом общего пользования по маршрутам </w:t>
      </w:r>
      <w:proofErr w:type="spellStart"/>
      <w:r w:rsidRPr="00BA7872">
        <w:t>общеобластного</w:t>
      </w:r>
      <w:proofErr w:type="spellEnd"/>
      <w:r w:rsidRPr="00BA7872">
        <w:t xml:space="preserve"> значения (межмуниципальное сообщение) (данные отчетов юридических лиц и индивидуальных предпринимателей);</w:t>
      </w:r>
    </w:p>
    <w:p w:rsidR="00BA7872" w:rsidRPr="00BA7872" w:rsidRDefault="00BA7872" w:rsidP="00BA7872">
      <w:pPr>
        <w:pStyle w:val="ConsPlusNormal"/>
        <w:ind w:firstLine="540"/>
        <w:jc w:val="both"/>
      </w:pPr>
      <w:proofErr w:type="gramStart"/>
      <w:r w:rsidRPr="00BA7872">
        <w:t>ВТ</w:t>
      </w:r>
      <w:proofErr w:type="gramEnd"/>
      <w:r w:rsidRPr="00BA7872">
        <w:t xml:space="preserve"> - пассажирооборот воздушным транспортом из аэропортов, расположенных на территории Калужской области (данные операторов аэропортов);</w:t>
      </w:r>
    </w:p>
    <w:p w:rsidR="00BA7872" w:rsidRPr="00BA7872" w:rsidRDefault="00BA7872" w:rsidP="00BA7872">
      <w:pPr>
        <w:pStyle w:val="ConsPlusNormal"/>
        <w:ind w:firstLine="540"/>
        <w:jc w:val="both"/>
      </w:pPr>
      <w:r w:rsidRPr="00BA7872">
        <w:t>ЧН - численность населения Калужской области (данные государственной статистики).</w:t>
      </w:r>
    </w:p>
    <w:p w:rsidR="00BA7872" w:rsidRPr="00BA7872" w:rsidRDefault="00BA7872" w:rsidP="00BA7872">
      <w:pPr>
        <w:pStyle w:val="ConsPlusNormal"/>
        <w:jc w:val="both"/>
      </w:pPr>
      <w:r w:rsidRPr="00BA7872">
        <w:t>(сноска введена Постановлением Правительства Калужской области от 25.12.2014 N 781)</w:t>
      </w:r>
    </w:p>
    <w:p w:rsidR="00BA7872" w:rsidRPr="00BA7872" w:rsidRDefault="00BA7872" w:rsidP="00BA7872">
      <w:pPr>
        <w:pStyle w:val="ConsPlusNormal"/>
        <w:ind w:firstLine="540"/>
        <w:jc w:val="both"/>
      </w:pPr>
      <w:bookmarkStart w:id="35" w:name="Par5246"/>
      <w:bookmarkEnd w:id="35"/>
      <w:r w:rsidRPr="00BA7872">
        <w:t>&lt;2&gt; Количество выполненных рейсов и перевезенных пассажиров в год определяется по данным отчетов юридических лиц и индивидуальных предпринимателей - получателей субсидий в соответствии с заключаемыми договорами с министерством экономического развития Калужской области.</w:t>
      </w:r>
    </w:p>
    <w:p w:rsidR="00BA7872" w:rsidRPr="00BA7872" w:rsidRDefault="00BA7872" w:rsidP="00BA7872">
      <w:pPr>
        <w:pStyle w:val="ConsPlusNormal"/>
        <w:jc w:val="both"/>
      </w:pPr>
      <w:r w:rsidRPr="00BA7872">
        <w:t>(сноска введена Постановлением Правительства Калужской области от 25.12.2014 N 781)</w:t>
      </w:r>
    </w:p>
    <w:p w:rsidR="00BA7872" w:rsidRPr="00BA7872" w:rsidRDefault="00BA7872" w:rsidP="00BA7872">
      <w:pPr>
        <w:pStyle w:val="ConsPlusNormal"/>
        <w:ind w:firstLine="540"/>
        <w:jc w:val="both"/>
      </w:pPr>
      <w:bookmarkStart w:id="36" w:name="Par5248"/>
      <w:bookmarkEnd w:id="36"/>
      <w:r w:rsidRPr="00BA7872">
        <w:t>&lt;3&gt; Количество приобретенных транспортных сре</w:t>
      </w:r>
      <w:proofErr w:type="gramStart"/>
      <w:r w:rsidRPr="00BA7872">
        <w:t>дств в р</w:t>
      </w:r>
      <w:proofErr w:type="gramEnd"/>
      <w:r w:rsidRPr="00BA7872">
        <w:t>амках государственной поддержки и количество утилизированных транспортных средств в рамках государственной поддержки определяется по данным отчетов муниципальных образований, юридических лиц и индивидуальных предпринимателей в соответствии с заключаемыми соглашениями (договорами) с министерством экономического развития Калужской области.</w:t>
      </w:r>
    </w:p>
    <w:p w:rsidR="00BA7872" w:rsidRPr="00BA7872" w:rsidRDefault="00BA7872" w:rsidP="00BA7872">
      <w:pPr>
        <w:pStyle w:val="ConsPlusNormal"/>
        <w:jc w:val="both"/>
      </w:pPr>
      <w:r w:rsidRPr="00BA7872">
        <w:t>(сноска введена Постановлением Правительства Калужской области от 25.12.2014 N 781)</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2.3. Конечные результаты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Основные ожидаемые к 2020 году конечные результаты реализации подпрограммы:</w:t>
      </w:r>
    </w:p>
    <w:p w:rsidR="00BA7872" w:rsidRPr="00BA7872" w:rsidRDefault="00BA7872" w:rsidP="00BA7872">
      <w:pPr>
        <w:pStyle w:val="ConsPlusNormal"/>
        <w:ind w:firstLine="540"/>
        <w:jc w:val="both"/>
      </w:pPr>
      <w:r w:rsidRPr="00BA7872">
        <w:t>в количественном выражении:</w:t>
      </w:r>
    </w:p>
    <w:p w:rsidR="00BA7872" w:rsidRPr="00BA7872" w:rsidRDefault="00BA7872" w:rsidP="00BA7872">
      <w:pPr>
        <w:pStyle w:val="ConsPlusNormal"/>
        <w:ind w:firstLine="540"/>
        <w:jc w:val="both"/>
      </w:pPr>
      <w:r w:rsidRPr="00BA7872">
        <w:t>- абзац исключен. - Постановление Правительства Калужской области от 25.12.2014 N 781;</w:t>
      </w:r>
    </w:p>
    <w:p w:rsidR="00BA7872" w:rsidRPr="00BA7872" w:rsidRDefault="00BA7872" w:rsidP="00BA7872">
      <w:pPr>
        <w:pStyle w:val="ConsPlusNormal"/>
        <w:ind w:firstLine="540"/>
        <w:jc w:val="both"/>
      </w:pPr>
      <w:r w:rsidRPr="00BA7872">
        <w:t>- увеличение количества выполненных рейсов к уровню 2012 года всеми видами транспорта общего пользования на 16%;</w:t>
      </w:r>
    </w:p>
    <w:p w:rsidR="00BA7872" w:rsidRPr="00BA7872" w:rsidRDefault="00BA7872" w:rsidP="00BA7872">
      <w:pPr>
        <w:pStyle w:val="ConsPlusNormal"/>
        <w:ind w:firstLine="540"/>
        <w:jc w:val="both"/>
      </w:pPr>
      <w:r w:rsidRPr="00BA7872">
        <w:t>- рост транспортной подвижности населения в межмуниципальном сообщении к уровню 2012 года на 53%;</w:t>
      </w:r>
    </w:p>
    <w:p w:rsidR="00BA7872" w:rsidRPr="00BA7872" w:rsidRDefault="00BA7872" w:rsidP="00BA7872">
      <w:pPr>
        <w:pStyle w:val="ConsPlusNormal"/>
        <w:ind w:firstLine="540"/>
        <w:jc w:val="both"/>
      </w:pPr>
      <w:r w:rsidRPr="00BA7872">
        <w:t xml:space="preserve">- общий объем перевезенных пассажиров всеми видами транспорта в 2020 году составит 8,2 </w:t>
      </w:r>
      <w:proofErr w:type="gramStart"/>
      <w:r w:rsidRPr="00BA7872">
        <w:t>млн</w:t>
      </w:r>
      <w:proofErr w:type="gramEnd"/>
      <w:r w:rsidRPr="00BA7872">
        <w:t xml:space="preserve"> человек;</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количество приобретенных транспортных сре</w:t>
      </w:r>
      <w:proofErr w:type="gramStart"/>
      <w:r w:rsidRPr="00BA7872">
        <w:t>дств в р</w:t>
      </w:r>
      <w:proofErr w:type="gramEnd"/>
      <w:r w:rsidRPr="00BA7872">
        <w:t>амках государственной поддержки - 151 единица;</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количество утилизированных транспортных сре</w:t>
      </w:r>
      <w:proofErr w:type="gramStart"/>
      <w:r w:rsidRPr="00BA7872">
        <w:t>дств в р</w:t>
      </w:r>
      <w:proofErr w:type="gramEnd"/>
      <w:r w:rsidRPr="00BA7872">
        <w:t>амках государственной поддержки - 120 единиц;</w:t>
      </w:r>
    </w:p>
    <w:p w:rsidR="00BA7872" w:rsidRPr="00BA7872" w:rsidRDefault="00BA7872" w:rsidP="00BA7872">
      <w:pPr>
        <w:pStyle w:val="ConsPlusNormal"/>
        <w:jc w:val="both"/>
      </w:pPr>
      <w:r w:rsidRPr="00BA7872">
        <w:t>(в ред. Постановления Правительства Калужской области от 25.12.2014 N 781)</w:t>
      </w:r>
    </w:p>
    <w:p w:rsidR="00BA7872" w:rsidRPr="00BA7872" w:rsidRDefault="00BA7872" w:rsidP="00BA7872">
      <w:pPr>
        <w:pStyle w:val="ConsPlusNormal"/>
        <w:ind w:firstLine="540"/>
        <w:jc w:val="both"/>
      </w:pPr>
      <w:r w:rsidRPr="00BA7872">
        <w:t>- абзац исключен. - Постановление Правительства Калужской области от 25.12.2014 N 781;</w:t>
      </w:r>
    </w:p>
    <w:p w:rsidR="00BA7872" w:rsidRPr="00BA7872" w:rsidRDefault="00BA7872" w:rsidP="00BA7872">
      <w:pPr>
        <w:pStyle w:val="ConsPlusNormal"/>
        <w:ind w:firstLine="540"/>
        <w:jc w:val="both"/>
      </w:pPr>
      <w:r w:rsidRPr="00BA7872">
        <w:t>в качественном выражении:</w:t>
      </w:r>
    </w:p>
    <w:p w:rsidR="00BA7872" w:rsidRPr="00BA7872" w:rsidRDefault="00BA7872" w:rsidP="00BA7872">
      <w:pPr>
        <w:pStyle w:val="ConsPlusNormal"/>
        <w:ind w:firstLine="540"/>
        <w:jc w:val="both"/>
      </w:pPr>
      <w:r w:rsidRPr="00BA7872">
        <w:t>- развитие транспортных связей между населенными пунктами Калужской области будет способствовать обеспечению потребности в перевозках пассажиров на социально значимых маршрутах, повышению пространственной и ценовой доступности транспортных услуг для населения, включая малообеспеченные слои населения, расширит возможности получения социальных и культурных услуг, увеличит доступность мест приложения труда, усилит межрегиональную интеграцию с соседними регионами;</w:t>
      </w:r>
    </w:p>
    <w:p w:rsidR="00BA7872" w:rsidRPr="00BA7872" w:rsidRDefault="00BA7872" w:rsidP="00BA7872">
      <w:pPr>
        <w:pStyle w:val="ConsPlusNormal"/>
        <w:ind w:firstLine="540"/>
        <w:jc w:val="both"/>
      </w:pPr>
      <w:r w:rsidRPr="00BA7872">
        <w:t>- ввод в эксплуатацию международного аэропорта "Калуга" в г. Калуге, что создаст в регионе предоставление новой услуги в части перевозки пассажиров и грузов воздушным транспортом;</w:t>
      </w:r>
    </w:p>
    <w:p w:rsidR="00BA7872" w:rsidRPr="00BA7872" w:rsidRDefault="00BA7872" w:rsidP="00BA7872">
      <w:pPr>
        <w:pStyle w:val="ConsPlusNormal"/>
        <w:ind w:firstLine="540"/>
        <w:jc w:val="both"/>
      </w:pPr>
      <w:r w:rsidRPr="00BA7872">
        <w:t xml:space="preserve">- развитие авиации общего назначения позволит расширить соответствующий рынок услуг, развить инфраструктуру для эксплуатации воздушных судов авиации общего назначения, а также удовлетворить запросы нуждающихся в </w:t>
      </w:r>
      <w:proofErr w:type="spellStart"/>
      <w:r w:rsidRPr="00BA7872">
        <w:t>авиауслугах</w:t>
      </w:r>
      <w:proofErr w:type="spellEnd"/>
      <w:r w:rsidRPr="00BA7872">
        <w:t>;</w:t>
      </w:r>
    </w:p>
    <w:p w:rsidR="00BA7872" w:rsidRPr="00BA7872" w:rsidRDefault="00BA7872" w:rsidP="00BA7872">
      <w:pPr>
        <w:pStyle w:val="ConsPlusNormal"/>
        <w:jc w:val="both"/>
      </w:pPr>
      <w:r w:rsidRPr="00BA7872">
        <w:t>(абзац введен Постановлением Правительства Калужской области от 14.08.2014 N 474)</w:t>
      </w:r>
    </w:p>
    <w:p w:rsidR="00BA7872" w:rsidRPr="00BA7872" w:rsidRDefault="00BA7872" w:rsidP="00BA7872">
      <w:pPr>
        <w:pStyle w:val="ConsPlusNormal"/>
        <w:ind w:firstLine="540"/>
        <w:jc w:val="both"/>
      </w:pPr>
      <w:r w:rsidRPr="00BA7872">
        <w:t>- создание условий для технического оснащения и модернизации пассажирского транспортного комплекса Калужской области;</w:t>
      </w:r>
    </w:p>
    <w:p w:rsidR="00BA7872" w:rsidRPr="00BA7872" w:rsidRDefault="00BA7872" w:rsidP="00BA7872">
      <w:pPr>
        <w:pStyle w:val="ConsPlusNormal"/>
        <w:ind w:firstLine="540"/>
        <w:jc w:val="both"/>
      </w:pPr>
      <w:r w:rsidRPr="00BA7872">
        <w:lastRenderedPageBreak/>
        <w:t>- пополнение и обновление подвижного состава позволит повысить регулярность движения пассажирского транспорта, а также сократить эксплуатационные расходы на транспортных средствах с полным сроком амортизации;</w:t>
      </w:r>
    </w:p>
    <w:p w:rsidR="00BA7872" w:rsidRPr="00BA7872" w:rsidRDefault="00BA7872" w:rsidP="00BA7872">
      <w:pPr>
        <w:pStyle w:val="ConsPlusNormal"/>
        <w:ind w:firstLine="540"/>
        <w:jc w:val="both"/>
      </w:pPr>
      <w:r w:rsidRPr="00BA7872">
        <w:t>- приобретение автобусов, работающих на газомоторном топливе, и утилизация вышедших из эксплуатации транспортных средств позволит улучшить экологическую обстановку в регионе.</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2.4.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Сроки реализации подпрограммы - 2014 - 2020 годы, в один этап.</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3. Объем финансирования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18.03.2015 N 140)</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Финансирование мероприятий подпрограммы осуществляется за счет средств федерального, областного и местных бюджетов, собственных средств организаций.</w:t>
      </w:r>
    </w:p>
    <w:p w:rsidR="00BA7872" w:rsidRPr="00BA7872" w:rsidRDefault="00BA7872" w:rsidP="00BA7872">
      <w:pPr>
        <w:pStyle w:val="ConsPlusNormal"/>
        <w:ind w:firstLine="540"/>
        <w:jc w:val="both"/>
      </w:pPr>
      <w:r w:rsidRPr="00BA7872">
        <w:t>Объемы финансирования за счет средств федерального бюджета уточняются после принятия федерального закона о федеральном бюджете на очередной финансовый год и на плановый период на основании решений Правительства Российской Федерации.</w:t>
      </w:r>
    </w:p>
    <w:p w:rsidR="00BA7872" w:rsidRPr="00BA7872" w:rsidRDefault="00BA7872" w:rsidP="00BA7872">
      <w:pPr>
        <w:pStyle w:val="ConsPlusNormal"/>
        <w:ind w:firstLine="540"/>
        <w:jc w:val="both"/>
      </w:pPr>
      <w:r w:rsidRPr="00BA7872">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(об областном бюджете на очередной финансовый год и на плановый период).</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BA7872" w:rsidRPr="00BA7872" w:rsidRDefault="00BA7872" w:rsidP="00BA7872">
      <w:pPr>
        <w:pStyle w:val="ConsPlusNormal"/>
        <w:ind w:firstLine="540"/>
        <w:jc w:val="both"/>
      </w:pPr>
      <w:r w:rsidRPr="00BA7872">
        <w:t>К собственным средствам организаций относятся привлекаемые средства организаций на приобретение новых транспортных средств с определенными характеристиками или при выполнении условий, определенных в подпрограмме.</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right"/>
      </w:pPr>
      <w:r w:rsidRPr="00BA7872">
        <w:t>(тыс. руб. в ценах каждого года)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247"/>
        <w:gridCol w:w="1247"/>
        <w:gridCol w:w="1247"/>
        <w:gridCol w:w="1134"/>
        <w:gridCol w:w="1134"/>
        <w:gridCol w:w="1134"/>
        <w:gridCol w:w="1134"/>
        <w:gridCol w:w="1134"/>
      </w:tblGrid>
      <w:tr w:rsidR="00BA7872" w:rsidRPr="00BA7872">
        <w:tc>
          <w:tcPr>
            <w:tcW w:w="181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24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w:t>
            </w:r>
          </w:p>
        </w:tc>
        <w:tc>
          <w:tcPr>
            <w:tcW w:w="8164"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181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5223452,9</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1663995,3</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999984,5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240248,2</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262600,9</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674965,0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697868,0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683791,0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источникам финансирования:</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бюджетные ассигнования</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4238144,0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1663995,3</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988630,0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240248,2</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184646,5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388965,0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399868,0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371791,0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3524244,0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950095,3</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988630,0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240248,2</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184646,5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388965,0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399868,0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371791,0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федерального бюджета</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713900,0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713900,0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иные источники</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985308,9</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11354,5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77954,4</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286000,0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298000,0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312000,0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местных бюджетов</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433308,9</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11354,5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77954,4</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114000,0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120000,0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552000,0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176000,0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192000,0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участникам и источникам финансирования подпрограммы:</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министерство </w:t>
            </w:r>
            <w:r w:rsidRPr="00BA7872">
              <w:lastRenderedPageBreak/>
              <w:t>экономического развития Калужской области</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lastRenderedPageBreak/>
              <w:t>4151607,8</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1663995,3</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902093,8</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240248,2</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184646,5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388965,0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399868,0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371791,0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в том числе:</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3437707,8</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950095,3</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902093,8</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240248,2</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184646,5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388965,0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399868,0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371791,0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федерального бюджета</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713900,0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713900,0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промышленности и малого предпринимательства Калужской области</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86536,2</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86536,2</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86536,2</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86536,2</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органы местного самоуправления Калужской области</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433308,9</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11354,5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77954,4</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114000,0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120000,0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местных бюджетов</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433308,9</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11354,5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77954,4</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114000,0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120000,0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организации транспортного комплекса Калужской области</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552000,0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176000,0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192000,0</w:t>
            </w: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в том числе:</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181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552000,0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176000,0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192000,0</w:t>
            </w:r>
          </w:p>
        </w:tc>
      </w:tr>
    </w:tbl>
    <w:p w:rsidR="00BA7872" w:rsidRPr="00BA7872" w:rsidRDefault="00BA7872" w:rsidP="00BA7872">
      <w:pPr>
        <w:pStyle w:val="ConsPlusNormal"/>
        <w:jc w:val="right"/>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r w:rsidRPr="00BA7872">
        <w:lastRenderedPageBreak/>
        <w:t>(таблица в ред. Постановления Правительства Калужской области от 09.03.2016 N 149)</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4. Механизм реализации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18.03.2015 N 140)</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Механизм реализации подпрограммы определяется министерством экономического развития Калужской области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xml:space="preserve">Предоставление субсидий юридическим лицам, индивидуальным предпринимателям на возмещение части затрат в связи с оказанием услуг по перевозке пассажиров автомобильным транспортом общего пользования по маршрутам </w:t>
      </w:r>
      <w:proofErr w:type="spellStart"/>
      <w:r w:rsidRPr="00BA7872">
        <w:t>общеобластного</w:t>
      </w:r>
      <w:proofErr w:type="spellEnd"/>
      <w:r w:rsidRPr="00BA7872">
        <w:t xml:space="preserve"> значения (межмуниципальное сообщение) осуществляется в соответствии с порядком предоставления субсидий, утверждаемым Правительством Калужской области.</w:t>
      </w:r>
    </w:p>
    <w:p w:rsidR="00BA7872" w:rsidRPr="00BA7872" w:rsidRDefault="00BA7872" w:rsidP="00BA7872">
      <w:pPr>
        <w:pStyle w:val="ConsPlusNormal"/>
        <w:ind w:firstLine="540"/>
        <w:jc w:val="both"/>
      </w:pPr>
      <w:r w:rsidRPr="00BA7872">
        <w:t>Предоставление субсидий юридическим лицам, индивидуальным предпринимателям на возмещение части затрат в связи с оказанием услуг по перевозке пассажиров водным транспортом в межмуниципальном и пригородном сообщении осуществляется в соответствии с порядком предоставления субсидий, утверждаемым Правительством Калужской области.</w:t>
      </w:r>
    </w:p>
    <w:p w:rsidR="00BA7872" w:rsidRPr="00BA7872" w:rsidRDefault="00BA7872" w:rsidP="00BA7872">
      <w:pPr>
        <w:pStyle w:val="ConsPlusNormal"/>
        <w:ind w:firstLine="540"/>
        <w:jc w:val="both"/>
      </w:pPr>
      <w:r w:rsidRPr="00BA7872">
        <w:t xml:space="preserve">Предоставление субсидий организациям железнодорожного транспорта </w:t>
      </w:r>
      <w:proofErr w:type="gramStart"/>
      <w:r w:rsidRPr="00BA7872">
        <w:t>на возмещение недополученных доходов в связи с оказанием услуг по перевозке пассажиров железнодорожным транспортом общего пользования в пригородном сообщении</w:t>
      </w:r>
      <w:proofErr w:type="gramEnd"/>
      <w:r w:rsidRPr="00BA7872">
        <w:t xml:space="preserve"> осуществляется в соответствии с порядком предоставления субсидий, утверждаемым Правительством Калужской области.</w:t>
      </w:r>
    </w:p>
    <w:p w:rsidR="00BA7872" w:rsidRPr="00BA7872" w:rsidRDefault="00BA7872" w:rsidP="00BA7872">
      <w:pPr>
        <w:pStyle w:val="ConsPlusNormal"/>
        <w:ind w:firstLine="540"/>
        <w:jc w:val="both"/>
      </w:pPr>
      <w:r w:rsidRPr="00BA7872">
        <w:t xml:space="preserve">Предоставление субсидий местным бюджетам на приобретение муниципальными образованиями автобусов, в том числе работающих на газомоторном топливе, и троллейбусов для организации транспортного обслуживания населения муниципальных образований осуществляется в соответствии с правилами предоставления субсидий местным бюджетам, утверждаемыми Правительством Калужской области. Распределение межбюджетных субсидий бюджетам муниципальных образований утверждается постановлением Правительства Калужской области в объемах, предусмотренных в бюджетах на соответствующий финансовый год. Финансирование данного мероприятия подпрограммы предусматривается по принципу </w:t>
      </w:r>
      <w:proofErr w:type="spellStart"/>
      <w:r w:rsidRPr="00BA7872">
        <w:t>софинансирования</w:t>
      </w:r>
      <w:proofErr w:type="spellEnd"/>
      <w:r w:rsidRPr="00BA7872">
        <w:t xml:space="preserve"> за счет консолидации средств бюджетов различных уровней.</w:t>
      </w:r>
    </w:p>
    <w:p w:rsidR="00BA7872" w:rsidRPr="00BA7872" w:rsidRDefault="00BA7872" w:rsidP="00BA7872">
      <w:pPr>
        <w:pStyle w:val="ConsPlusNormal"/>
        <w:ind w:firstLine="540"/>
        <w:jc w:val="both"/>
      </w:pPr>
      <w:proofErr w:type="gramStart"/>
      <w:r w:rsidRPr="00BA7872">
        <w:t>Предоставление субсидий на компенсацию недополученных доходов организациям железнодорожного транспорта в связи с установлением льгот по тарифам на проезд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и детей в возрасте от 5 до 7 лет железнодорожным транспортом общего пользования в пригородном сообщении осуществляется в соответствии с порядком предоставления субсидий, утверждаемым Правительством Калужской области</w:t>
      </w:r>
      <w:proofErr w:type="gramEnd"/>
      <w:r w:rsidRPr="00BA7872">
        <w:t>.</w:t>
      </w:r>
    </w:p>
    <w:p w:rsidR="00BA7872" w:rsidRPr="00BA7872" w:rsidRDefault="00BA7872" w:rsidP="00BA7872">
      <w:pPr>
        <w:pStyle w:val="ConsPlusNormal"/>
        <w:jc w:val="both"/>
      </w:pPr>
      <w:r w:rsidRPr="00BA7872">
        <w:t>(</w:t>
      </w:r>
      <w:proofErr w:type="gramStart"/>
      <w:r w:rsidRPr="00BA7872">
        <w:t>в</w:t>
      </w:r>
      <w:proofErr w:type="gramEnd"/>
      <w:r w:rsidRPr="00BA7872">
        <w:t xml:space="preserve"> ред. Постановления Правительства Калужской области от 27.10.2015 N 607)</w:t>
      </w:r>
    </w:p>
    <w:p w:rsidR="00BA7872" w:rsidRPr="00BA7872" w:rsidRDefault="00BA7872" w:rsidP="00BA7872">
      <w:pPr>
        <w:pStyle w:val="ConsPlusNormal"/>
        <w:ind w:firstLine="540"/>
        <w:jc w:val="both"/>
      </w:pPr>
      <w:r w:rsidRPr="00BA7872">
        <w:t>Предоставление субсидий юридическим лицам, индивидуальным предпринимателям на возмещение части затрат, связанных с приобретением новых транспортных сре</w:t>
      </w:r>
      <w:proofErr w:type="gramStart"/>
      <w:r w:rsidRPr="00BA7872">
        <w:t>дств вз</w:t>
      </w:r>
      <w:proofErr w:type="gramEnd"/>
      <w:r w:rsidRPr="00BA7872">
        <w:t xml:space="preserve">амен вышедших из эксплуатации и утилизированных, осуществляется в соответствии с порядком предоставления субсидий, утверждаемым Правительством Калужской области. Финансирование данного мероприятия подпрограммы предусматривается по принципу </w:t>
      </w:r>
      <w:proofErr w:type="spellStart"/>
      <w:r w:rsidRPr="00BA7872">
        <w:t>софинансирования</w:t>
      </w:r>
      <w:proofErr w:type="spellEnd"/>
      <w:r w:rsidRPr="00BA7872">
        <w:t xml:space="preserve"> за счет консолидации средств областного бюджета и собственных средств организаций, привлекаемых для осуществления инвестиций в мероприятия по приобретению новых транспортных сре</w:t>
      </w:r>
      <w:proofErr w:type="gramStart"/>
      <w:r w:rsidRPr="00BA7872">
        <w:t>дств вз</w:t>
      </w:r>
      <w:proofErr w:type="gramEnd"/>
      <w:r w:rsidRPr="00BA7872">
        <w:t>амен вышедших из эксплуатации и утилизированных.</w:t>
      </w:r>
    </w:p>
    <w:p w:rsidR="00BA7872" w:rsidRPr="00BA7872" w:rsidRDefault="00BA7872" w:rsidP="00BA7872">
      <w:pPr>
        <w:pStyle w:val="ConsPlusNormal"/>
        <w:ind w:firstLine="540"/>
        <w:jc w:val="both"/>
      </w:pPr>
      <w:r w:rsidRPr="00BA7872">
        <w:t xml:space="preserve">Увеличение уставного капитала акционерного общества "Международный аэропорт "Калуга" осуществляется для реализации уставной деятельности акционерного общества "Международный аэропорт "Калуга", которая будет направлена на осуществление воздушных перевозок пассажиров, багажа, грузов и выполнение авиационных работ. </w:t>
      </w:r>
      <w:proofErr w:type="gramStart"/>
      <w:r w:rsidRPr="00BA7872">
        <w:t>Финансирование из областного бюджета мероприятия по увеличению уставного капитала акционерного общества "Международный аэропорт "Калуга" осуществляется в соответствии с Федеральным законом "Об акционерных обществах", Законом Калужской области "Об управлении и распоряжении государственной собственностью Калужской области", Законом Калужской области "Об областном бюджете на 2015 год и на плановый период 2016 и 2017 годов", на основании постановления Правительства Калужской области.</w:t>
      </w:r>
      <w:proofErr w:type="gramEnd"/>
    </w:p>
    <w:p w:rsidR="00BA7872" w:rsidRPr="00BA7872" w:rsidRDefault="00BA7872" w:rsidP="00BA7872">
      <w:pPr>
        <w:pStyle w:val="ConsPlusNormal"/>
        <w:ind w:firstLine="540"/>
        <w:jc w:val="both"/>
      </w:pPr>
      <w:r w:rsidRPr="00BA7872">
        <w:t>Предоставление субсидий юридическим лицам на возмещение части затрат, связанных с выполнением работ по содержанию, развитию и эксплуатац</w:t>
      </w:r>
      <w:proofErr w:type="gramStart"/>
      <w:r w:rsidRPr="00BA7872">
        <w:t>ии аэ</w:t>
      </w:r>
      <w:proofErr w:type="gramEnd"/>
      <w:r w:rsidRPr="00BA7872">
        <w:t>ропортов и (или) аэродромов гражданской авиации, находящихся в собственности Калужской области, осуществляется в соответствии с порядком предоставления субсидий, утверждаемым Правительством Калужской области.</w:t>
      </w:r>
    </w:p>
    <w:p w:rsidR="00BA7872" w:rsidRPr="00BA7872" w:rsidRDefault="00BA7872" w:rsidP="00BA7872">
      <w:pPr>
        <w:pStyle w:val="ConsPlusNormal"/>
        <w:ind w:firstLine="540"/>
        <w:jc w:val="both"/>
      </w:pPr>
      <w:r w:rsidRPr="00BA7872">
        <w:lastRenderedPageBreak/>
        <w:t>Увеличение уставного фонда государственного предприятия Калужской области "Аэродром" осуществляется для реализации уставной деятельности государственного предприятия Калужской области "Аэродром", которая будет направлена на создание и развитие аэропортового комплекса и соответствующей инфраструктуры международного аэропорта "Калуга" (</w:t>
      </w:r>
      <w:proofErr w:type="spellStart"/>
      <w:r w:rsidRPr="00BA7872">
        <w:t>Грабцево</w:t>
      </w:r>
      <w:proofErr w:type="spellEnd"/>
      <w:r w:rsidRPr="00BA7872">
        <w:t>). Финансирование из областного бюджета мероприятия по увеличению уставного фонда государственного предприятия Калужской области "Аэродром" осуществляется на основании приказа министерства экономического развития Калужской области в соответствии с Федеральным законом "О государственных и муниципальных предприятиях", Законом Калужской области "Об управлении и распоряжении государственной собственностью Калужской области".</w:t>
      </w:r>
    </w:p>
    <w:p w:rsidR="00BA7872" w:rsidRPr="00BA7872" w:rsidRDefault="00BA7872" w:rsidP="00BA7872">
      <w:pPr>
        <w:pStyle w:val="ConsPlusNormal"/>
        <w:ind w:firstLine="540"/>
        <w:jc w:val="both"/>
      </w:pPr>
      <w:r w:rsidRPr="00BA7872">
        <w:t>Предоставление субсидий организациям воздушного транспорта на осуществление региональных воздушных перевозок пассажиров с территории Калужской области осуществляется в соответствии с порядком предоставления субсидий, утверждаемым Правительством Калужской области.</w:t>
      </w:r>
    </w:p>
    <w:p w:rsidR="00BA7872" w:rsidRPr="00BA7872" w:rsidRDefault="00BA7872" w:rsidP="00BA7872">
      <w:pPr>
        <w:pStyle w:val="ConsPlusNormal"/>
        <w:jc w:val="both"/>
      </w:pPr>
      <w:r w:rsidRPr="00BA7872">
        <w:t>(</w:t>
      </w:r>
      <w:proofErr w:type="gramStart"/>
      <w:r w:rsidRPr="00BA7872">
        <w:t>а</w:t>
      </w:r>
      <w:proofErr w:type="gramEnd"/>
      <w:r w:rsidRPr="00BA7872">
        <w:t>бзац введен Постановлением Правительства Калужской области от 15.12.2015 N 704)</w:t>
      </w:r>
    </w:p>
    <w:p w:rsidR="00BA7872" w:rsidRPr="00BA7872" w:rsidRDefault="00BA7872" w:rsidP="00BA7872">
      <w:pPr>
        <w:pStyle w:val="ConsPlusNormal"/>
        <w:ind w:firstLine="540"/>
        <w:jc w:val="both"/>
      </w:pPr>
      <w:r w:rsidRPr="00BA7872">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(об областном бюджете на очередной финансовый год и на плановый период).</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xml:space="preserve">Финансирование из федерального бюджета осуществляется в соответствии с соглашениями между Министерством финансов Российской Федерации и Правительством Калужской области </w:t>
      </w:r>
      <w:proofErr w:type="gramStart"/>
      <w:r w:rsidRPr="00BA7872">
        <w:t>об условиях предоставления бюджету Калужской области дополнительной финансовой помощи из федерального бюджета в виде дотаций на поддержку мер по обеспечению</w:t>
      </w:r>
      <w:proofErr w:type="gramEnd"/>
      <w:r w:rsidRPr="00BA7872">
        <w:t xml:space="preserve"> сбалансированности бюджета субъекта Российской Федерации.</w:t>
      </w:r>
    </w:p>
    <w:p w:rsidR="00BA7872" w:rsidRPr="00BA7872" w:rsidRDefault="00BA7872" w:rsidP="00BA7872">
      <w:pPr>
        <w:pStyle w:val="ConsPlusNormal"/>
        <w:ind w:firstLine="540"/>
        <w:jc w:val="both"/>
      </w:pPr>
      <w:r w:rsidRPr="00BA7872">
        <w:t>Взаимодействие с муниципальными образованиями Калужской области осуществляется на основании соглашений о намерениях. 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BA7872" w:rsidRPr="00BA7872" w:rsidRDefault="00BA7872" w:rsidP="00BA7872">
      <w:pPr>
        <w:pStyle w:val="ConsPlusNormal"/>
        <w:ind w:firstLine="540"/>
        <w:jc w:val="both"/>
      </w:pPr>
      <w:r w:rsidRPr="00BA7872">
        <w:t>Общее руководство за ходом реализации подпрограммы осуществляет заместитель министра - начальник управления промышленности и транспорта министерства экономического развития Калужской области. Ответственность за реализацию мероприятий подпунктов 1.1 - 1.5 и 2.1 - 2.2 раздела 5 подпрограммы несет начальник отдела транспорта управления промышленности и транспорта министерства экономического развития Калужской области.</w:t>
      </w:r>
    </w:p>
    <w:p w:rsidR="00BA7872" w:rsidRPr="00BA7872" w:rsidRDefault="00BA7872" w:rsidP="00BA7872">
      <w:pPr>
        <w:pStyle w:val="ConsPlusNormal"/>
        <w:jc w:val="both"/>
      </w:pPr>
      <w:r w:rsidRPr="00BA7872">
        <w:t>(</w:t>
      </w:r>
      <w:proofErr w:type="gramStart"/>
      <w:r w:rsidRPr="00BA7872">
        <w:t>в</w:t>
      </w:r>
      <w:proofErr w:type="gramEnd"/>
      <w:r w:rsidRPr="00BA7872">
        <w:t xml:space="preserve">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Руководство за ходом реализации мероприятий подпунктов 1.6 - 1.7 раздела 5 подпрограммы осуществляет заместитель министра экономического развития Калужской области - начальник управления земельных и имущественных отношений. Ответственность за реализацию мероприятий подпунктов 1.6 - 1.7 раздела 5 подпрограммы несет начальник отдела корпоративного управления и приватизации управления земельных и имущественных отношений министерства экономического развития Калужской области.</w:t>
      </w:r>
    </w:p>
    <w:p w:rsidR="00BA7872" w:rsidRPr="00BA7872" w:rsidRDefault="00BA7872" w:rsidP="00BA7872">
      <w:pPr>
        <w:pStyle w:val="ConsPlusNormal"/>
        <w:ind w:firstLine="540"/>
        <w:jc w:val="both"/>
      </w:pPr>
      <w:proofErr w:type="gramStart"/>
      <w:r w:rsidRPr="00BA7872">
        <w:t>Управление реализацией подпрограммы и ее контроль осуществляются в соответствии с полномочиями, указанными в пункте 2 раздела VI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разделе V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rsidRPr="00BA7872">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rsidRPr="00BA7872">
        <w:t>проведения оценки эффективности реализации государственных программ Калужской</w:t>
      </w:r>
      <w:proofErr w:type="gramEnd"/>
      <w:r w:rsidRPr="00BA7872">
        <w:t xml:space="preserve"> области" (в ред. постановлений Правительства Калужской области от 01.09.2014 N 521, от 15.12.2014 N 743).</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bookmarkStart w:id="37" w:name="Par5554"/>
      <w:bookmarkEnd w:id="37"/>
      <w:r w:rsidRPr="00BA7872">
        <w:t>5. Перечень программных мероприятий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948"/>
        <w:gridCol w:w="964"/>
        <w:gridCol w:w="1417"/>
        <w:gridCol w:w="1077"/>
        <w:gridCol w:w="1417"/>
        <w:gridCol w:w="1417"/>
        <w:gridCol w:w="1191"/>
        <w:gridCol w:w="1247"/>
        <w:gridCol w:w="1247"/>
        <w:gridCol w:w="1304"/>
        <w:gridCol w:w="1191"/>
        <w:gridCol w:w="1304"/>
      </w:tblGrid>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основного мероприятия,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Сроки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Участник подпрограммы</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Сумма расходов, всего (тыс. руб.)</w:t>
            </w:r>
          </w:p>
        </w:tc>
        <w:tc>
          <w:tcPr>
            <w:tcW w:w="8901"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 реализации подпрограммы (тыс. руб.)</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17348"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1. Обеспечение осуществления перевозки пассажиров воздушным, водным, железнодорожным и автомобильным транспортом в межмуниципальном и пригородном сообщении</w:t>
            </w:r>
          </w:p>
        </w:tc>
      </w:tr>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1.1</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Осуществление государственной поддержки в форме субсидии по оказываемым услугам по перевозке пассажиров автомобильным транспортом общего пользования по маршрутам </w:t>
            </w:r>
            <w:proofErr w:type="spellStart"/>
            <w:r w:rsidRPr="00BA7872">
              <w:t>общеобластного</w:t>
            </w:r>
            <w:proofErr w:type="spellEnd"/>
            <w:r w:rsidRPr="00BA7872">
              <w:t xml:space="preserve"> значения (межмуниципальное сообщение)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 (далее - МЭР)</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379391,40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44000,00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10000,00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53195,70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53195,70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69000,00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73000,00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77000,00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Министерство промышленности и малого предпринимательства Калужской области (далее - </w:t>
            </w:r>
            <w:proofErr w:type="spellStart"/>
            <w:r w:rsidRPr="00BA7872">
              <w:t>МПиМП</w:t>
            </w:r>
            <w:proofErr w:type="spellEnd"/>
            <w:r w:rsidRPr="00BA7872">
              <w:t>)</w:t>
            </w: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32241,50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32241,50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1.2</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Осуществление государственной поддержки в форме субсидии по оказываемым услугам по перевозке пассажиров водным транспортом в межмуниципальном и пригородном сообщении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2018 - 2020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35800,00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12500,00</w:t>
            </w:r>
          </w:p>
        </w:tc>
      </w:tr>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1.3</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Осуществление </w:t>
            </w:r>
            <w:r w:rsidRPr="00BA7872">
              <w:lastRenderedPageBreak/>
              <w:t>государственной поддержки в форме субсидии по оказываемым услугам по перевозке пассажиров железнодорожным транспортом общего пользования в пригородном сообщении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2014 - </w:t>
            </w:r>
            <w:r w:rsidRPr="00BA7872">
              <w:lastRenderedPageBreak/>
              <w:t>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МЭР</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w:t>
            </w:r>
            <w:r w:rsidRPr="00BA7872">
              <w:lastRenderedPageBreak/>
              <w:t>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lastRenderedPageBreak/>
              <w:t>557024,00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73000,00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71062,00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75000,00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99668,00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100448,00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62846,00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МПиМП</w:t>
            </w:r>
            <w:proofErr w:type="spellEnd"/>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32500,00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32500,00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1.4</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Осуществление государственной поддержки </w:t>
            </w:r>
            <w:proofErr w:type="gramStart"/>
            <w:r w:rsidRPr="00BA7872">
              <w:t>в форме субсидии организациям железнодорожного транспорта в связи с установлением льгот по тарифам на проезд</w:t>
            </w:r>
            <w:proofErr w:type="gramEnd"/>
            <w:r w:rsidRPr="00BA7872">
              <w:t xml:space="preserve">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33000,00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33000,00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Осуществление государственной поддержки </w:t>
            </w:r>
            <w:proofErr w:type="gramStart"/>
            <w:r w:rsidRPr="00BA7872">
              <w:t>в форме субсидии организациям железнодорожного транспорта в связи с установлением льгот по тарифам на проезд</w:t>
            </w:r>
            <w:proofErr w:type="gramEnd"/>
            <w:r w:rsidRPr="00BA7872">
              <w:t xml:space="preserve"> обучающихся общеобразовательных организаций, обучающихся </w:t>
            </w:r>
            <w:r w:rsidRPr="00BA7872">
              <w:lastRenderedPageBreak/>
              <w:t>очной формы обучения профессиональных образовательных организаций и образовательных организаций высшего образования и детей от 5 до 7 лет железнодорожным транспортом общего пользования в пригородном сообщении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2015</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МПиМП</w:t>
            </w:r>
            <w:proofErr w:type="spellEnd"/>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18806,90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18806,90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192255,10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12193,10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31000,00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38197,00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39420,00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40445,00</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1.5</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Осуществление государственной поддержки в форме субсидии организациям в связи с выполнением работ по содержанию, развитию и эксплуатац</w:t>
            </w:r>
            <w:proofErr w:type="gramStart"/>
            <w:r w:rsidRPr="00BA7872">
              <w:t>ии аэ</w:t>
            </w:r>
            <w:proofErr w:type="gramEnd"/>
            <w:r w:rsidRPr="00BA7872">
              <w:t>ропортов и (или) аэродромов гражданской авиации, находящихся в собственности Калужской области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2016 - 2020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272000,00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32000,00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80000,00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80000,00</w:t>
            </w:r>
          </w:p>
        </w:tc>
      </w:tr>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1.6</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Взнос в уставный фонд государственного предприятия Калужской области "Аэродром"</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2014 - 2015</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1841650,70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1513995,30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327655,40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1127750,70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800095,30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327655,40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713900,00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713900,00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1.7</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Взнос в уставный капитал акционерного общества "Международный аэропорт "Калуга"</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487265,00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477265,00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10000,00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62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1.8</w:t>
            </w:r>
          </w:p>
        </w:tc>
        <w:tc>
          <w:tcPr>
            <w:tcW w:w="294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Осуществление государственной поддержки в форме субсидии организациям воздушного </w:t>
            </w:r>
            <w:r w:rsidRPr="00BA7872">
              <w:lastRenderedPageBreak/>
              <w:t>транспорта на осуществление региональных воздушных перевозок пассажиров с территории Калужской области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2015 - 2020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42970,8</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3918,30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39052,50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17348"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lastRenderedPageBreak/>
              <w:t>2. Формирование условий для развития и совершенствования системы транспортного обслуживания населения</w:t>
            </w:r>
          </w:p>
        </w:tc>
      </w:tr>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Приобретение муниципальными образованиями Калужской области автобусов, в том числе работающих на газомоторном топливе, и троллейбусов для организации транспортного обслуживания населения муниципальных образований Калужской области</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МПиМП</w:t>
            </w:r>
            <w:proofErr w:type="spellEnd"/>
            <w:r w:rsidRPr="00BA7872">
              <w:t>, органы местного самоуправления Калужской области (по согласованию)</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14342,30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14342,30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2987,80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2987,80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11354,50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11354,50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2015 - 2020</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594205,20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103405,20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156800,00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171000,00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172250,80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25450,80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46800,00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49000,00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51000,00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421954,40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77954,40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110000,00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114000,00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120000,00</w:t>
            </w:r>
          </w:p>
        </w:tc>
      </w:tr>
      <w:tr w:rsidR="00BA7872" w:rsidRPr="00BA7872">
        <w:tc>
          <w:tcPr>
            <w:tcW w:w="62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2.2</w:t>
            </w:r>
          </w:p>
        </w:tc>
        <w:tc>
          <w:tcPr>
            <w:tcW w:w="294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Осуществление государственной поддержки в форме субсидии организациям, осуществлявшим регулярные перевозки пассажиров автомобильным транспортом общего пользования в пригородном и межмуниципальном сообщении и городским электрическим транспортом, на приобретение новых транспортных сре</w:t>
            </w:r>
            <w:proofErr w:type="gramStart"/>
            <w:r w:rsidRPr="00BA7872">
              <w:t>дств вз</w:t>
            </w:r>
            <w:proofErr w:type="gramEnd"/>
            <w:r w:rsidRPr="00BA7872">
              <w:t>амен вышедших из эксплуатации и утилизированных</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2018 - 2020</w:t>
            </w: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 организации транспортного комплекса Калужской области (по согласованию)</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690000,00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220000,00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230000,00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240000,00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138000,00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44000,00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48000,00</w:t>
            </w:r>
          </w:p>
        </w:tc>
      </w:tr>
      <w:tr w:rsidR="00BA7872" w:rsidRPr="00BA7872">
        <w:tc>
          <w:tcPr>
            <w:tcW w:w="62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Собственные средства организаций</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552000,00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176000,00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192000,00</w:t>
            </w:r>
          </w:p>
        </w:tc>
      </w:tr>
      <w:tr w:rsidR="00BA7872" w:rsidRPr="00BA7872">
        <w:tc>
          <w:tcPr>
            <w:tcW w:w="3572" w:type="dxa"/>
            <w:gridSpan w:val="2"/>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Итого по подпрограмме, в том числе</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5223452,90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1663995,30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999984,50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240248,20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262600,90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674965,00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697868,00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683791,00</w:t>
            </w:r>
          </w:p>
        </w:tc>
      </w:tr>
      <w:tr w:rsidR="00BA7872" w:rsidRPr="00BA7872">
        <w:tc>
          <w:tcPr>
            <w:tcW w:w="3572" w:type="dxa"/>
            <w:gridSpan w:val="2"/>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3524244,00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950095,30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988630,00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240248,20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184646,50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388965,00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399868,00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371791,00</w:t>
            </w:r>
          </w:p>
        </w:tc>
      </w:tr>
      <w:tr w:rsidR="00BA7872" w:rsidRPr="00BA7872">
        <w:tc>
          <w:tcPr>
            <w:tcW w:w="3572" w:type="dxa"/>
            <w:gridSpan w:val="2"/>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713900,00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713900,00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r>
      <w:tr w:rsidR="00BA7872" w:rsidRPr="00BA7872">
        <w:tc>
          <w:tcPr>
            <w:tcW w:w="3572" w:type="dxa"/>
            <w:gridSpan w:val="2"/>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433308,90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11354,50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77954,40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110000,00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114000,00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120000,00</w:t>
            </w:r>
          </w:p>
        </w:tc>
      </w:tr>
      <w:tr w:rsidR="00BA7872" w:rsidRPr="00BA7872">
        <w:tc>
          <w:tcPr>
            <w:tcW w:w="3572" w:type="dxa"/>
            <w:gridSpan w:val="2"/>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Собственные средства организаций</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552000,00</w:t>
            </w:r>
          </w:p>
        </w:tc>
        <w:tc>
          <w:tcPr>
            <w:tcW w:w="141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24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176000,00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184000,00</w:t>
            </w:r>
          </w:p>
        </w:tc>
        <w:tc>
          <w:tcPr>
            <w:tcW w:w="130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192000,00</w:t>
            </w:r>
          </w:p>
        </w:tc>
      </w:tr>
    </w:tbl>
    <w:p w:rsidR="00BA7872" w:rsidRPr="00BA7872" w:rsidRDefault="00BA7872" w:rsidP="00BA7872">
      <w:pPr>
        <w:pStyle w:val="ConsPlusNormal"/>
        <w:jc w:val="both"/>
      </w:pPr>
    </w:p>
    <w:p w:rsidR="00BA7872" w:rsidRPr="00BA7872" w:rsidRDefault="00BA7872" w:rsidP="00BA7872">
      <w:pPr>
        <w:pStyle w:val="ConsPlusNormal"/>
        <w:jc w:val="center"/>
        <w:outlineLvl w:val="2"/>
      </w:pPr>
      <w:bookmarkStart w:id="38" w:name="Par5878"/>
      <w:bookmarkEnd w:id="38"/>
      <w:r w:rsidRPr="00BA7872">
        <w:t>7.6. Подпрограмма "Развитие торговли в Калужской области"</w:t>
      </w:r>
    </w:p>
    <w:p w:rsidR="00BA7872" w:rsidRPr="00BA7872" w:rsidRDefault="00BA7872" w:rsidP="00BA7872">
      <w:pPr>
        <w:pStyle w:val="ConsPlusNormal"/>
        <w:jc w:val="center"/>
      </w:pPr>
      <w:r w:rsidRPr="00BA7872">
        <w:t>государственной программы "Экономическое развитие</w:t>
      </w:r>
    </w:p>
    <w:p w:rsidR="00BA7872" w:rsidRPr="00BA7872" w:rsidRDefault="00BA7872" w:rsidP="00BA7872">
      <w:pPr>
        <w:pStyle w:val="ConsPlusNormal"/>
        <w:jc w:val="center"/>
      </w:pPr>
      <w:r w:rsidRPr="00BA7872">
        <w:t>в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ПАСПОРТ</w:t>
      </w:r>
    </w:p>
    <w:p w:rsidR="00BA7872" w:rsidRPr="00BA7872" w:rsidRDefault="00BA7872" w:rsidP="00BA7872">
      <w:pPr>
        <w:pStyle w:val="ConsPlusNormal"/>
        <w:jc w:val="center"/>
      </w:pPr>
      <w:r w:rsidRPr="00BA7872">
        <w:t>подпрограммы "Развитие торговли в Калужской области"</w:t>
      </w:r>
    </w:p>
    <w:p w:rsidR="00BA7872" w:rsidRPr="00BA7872" w:rsidRDefault="00BA7872" w:rsidP="00BA7872">
      <w:pPr>
        <w:pStyle w:val="ConsPlusNormal"/>
        <w:jc w:val="center"/>
      </w:pPr>
      <w:r w:rsidRPr="00BA7872">
        <w:t>(далее - подпрограмма)</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098"/>
        <w:gridCol w:w="1077"/>
        <w:gridCol w:w="850"/>
        <w:gridCol w:w="1077"/>
        <w:gridCol w:w="850"/>
        <w:gridCol w:w="850"/>
        <w:gridCol w:w="850"/>
        <w:gridCol w:w="850"/>
        <w:gridCol w:w="850"/>
      </w:tblGrid>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 Соисполнитель государственной программы</w:t>
            </w:r>
          </w:p>
        </w:tc>
        <w:tc>
          <w:tcPr>
            <w:tcW w:w="9352"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конкурентной политики Калужской области</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 Участники подпрограммы</w:t>
            </w:r>
          </w:p>
        </w:tc>
        <w:tc>
          <w:tcPr>
            <w:tcW w:w="9352"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Министерство конкурентной политики Калужской области</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3. Цель подпрограммы</w:t>
            </w:r>
          </w:p>
        </w:tc>
        <w:tc>
          <w:tcPr>
            <w:tcW w:w="9352"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Удовлетворение потребностей населения Калужской области в услугах торговли</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4. Задачи подпрограммы</w:t>
            </w:r>
          </w:p>
        </w:tc>
        <w:tc>
          <w:tcPr>
            <w:tcW w:w="9352"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Развитие инфраструктуры торговли;</w:t>
            </w:r>
          </w:p>
          <w:p w:rsidR="00BA7872" w:rsidRPr="00BA7872" w:rsidRDefault="00BA7872">
            <w:pPr>
              <w:pStyle w:val="ConsPlusNormal"/>
            </w:pPr>
            <w:r w:rsidRPr="00BA7872">
              <w:t>- повышение качества и безопасности товаров, находящихся в торговом обороте;</w:t>
            </w:r>
          </w:p>
          <w:p w:rsidR="00BA7872" w:rsidRPr="00BA7872" w:rsidRDefault="00BA7872">
            <w:pPr>
              <w:pStyle w:val="ConsPlusNormal"/>
            </w:pPr>
            <w:r w:rsidRPr="00BA7872">
              <w:t>- стимулирование продажи товаров местного производства</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5. Перечень основных мероприятий </w:t>
            </w:r>
            <w:r w:rsidRPr="00BA7872">
              <w:lastRenderedPageBreak/>
              <w:t>подпрограммы</w:t>
            </w:r>
          </w:p>
        </w:tc>
        <w:tc>
          <w:tcPr>
            <w:tcW w:w="9352"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Стимулирование предоставления населению качественных услуг торговли;</w:t>
            </w:r>
          </w:p>
          <w:p w:rsidR="00BA7872" w:rsidRPr="00BA7872" w:rsidRDefault="00BA7872">
            <w:pPr>
              <w:pStyle w:val="ConsPlusNormal"/>
            </w:pPr>
            <w:r w:rsidRPr="00BA7872">
              <w:t xml:space="preserve">- создание условий для свободных поставок товаров от производителей Калужской области в </w:t>
            </w:r>
            <w:r w:rsidRPr="00BA7872">
              <w:lastRenderedPageBreak/>
              <w:t>сетевые магазины, действующие на территории Калужской области</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6. Показатели подпрограммы</w:t>
            </w:r>
          </w:p>
        </w:tc>
        <w:tc>
          <w:tcPr>
            <w:tcW w:w="9352"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Доля магазинов, применяющих безналичную систему оплаты за товар;</w:t>
            </w:r>
          </w:p>
          <w:p w:rsidR="00BA7872" w:rsidRPr="00BA7872" w:rsidRDefault="00BA7872">
            <w:pPr>
              <w:pStyle w:val="ConsPlusNormal"/>
            </w:pPr>
            <w:r w:rsidRPr="00BA7872">
              <w:t>- доля магазинов, практикующих самообслуживание покупателей;</w:t>
            </w:r>
          </w:p>
          <w:p w:rsidR="00BA7872" w:rsidRPr="00BA7872" w:rsidRDefault="00BA7872">
            <w:pPr>
              <w:pStyle w:val="ConsPlusNormal"/>
            </w:pPr>
            <w:r w:rsidRPr="00BA7872">
              <w:t>- степень достижения суммарного норматива минимальной обеспеченности населения площадью торговых объектов по территориям, где обеспеченность населения площадью торговых объектов меньше установленного значения суммарного норматива (Износковский, Мосальский, Думиничский, Перемышльский, Барятинский, Ферзиковский, Ульяновский районы);</w:t>
            </w:r>
          </w:p>
          <w:p w:rsidR="00BA7872" w:rsidRPr="00BA7872" w:rsidRDefault="00BA7872">
            <w:pPr>
              <w:pStyle w:val="ConsPlusNormal"/>
            </w:pPr>
            <w:r w:rsidRPr="00BA7872">
              <w:t>- доля продовольственных товаров местных производителей в товарообороте розничных торговых сетей, в том числе по хлебу и хлебобулочным изделиям, молоку и молочной продукции, мясу, колбасным изделиям, мясным полуфабрикатам</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7. Сроки и этапы реализации подпрограммы</w:t>
            </w:r>
          </w:p>
        </w:tc>
        <w:tc>
          <w:tcPr>
            <w:tcW w:w="9352"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 годы, в один этап</w:t>
            </w:r>
          </w:p>
        </w:tc>
      </w:tr>
      <w:tr w:rsidR="00BA7872" w:rsidRPr="00BA7872">
        <w:tc>
          <w:tcPr>
            <w:tcW w:w="2268"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8. Объемы финансирования подпрограммы за счет бюджетных ассигнований</w:t>
            </w:r>
          </w:p>
        </w:tc>
        <w:tc>
          <w:tcPr>
            <w:tcW w:w="209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 (тыс. рублей)</w:t>
            </w:r>
          </w:p>
        </w:tc>
        <w:tc>
          <w:tcPr>
            <w:tcW w:w="6177"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2014</w:t>
            </w:r>
          </w:p>
        </w:tc>
        <w:tc>
          <w:tcPr>
            <w:tcW w:w="1077"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2015</w:t>
            </w:r>
          </w:p>
        </w:tc>
        <w:tc>
          <w:tcPr>
            <w:tcW w:w="850"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2016</w:t>
            </w:r>
          </w:p>
        </w:tc>
        <w:tc>
          <w:tcPr>
            <w:tcW w:w="850"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2017</w:t>
            </w:r>
          </w:p>
        </w:tc>
        <w:tc>
          <w:tcPr>
            <w:tcW w:w="850"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2018</w:t>
            </w:r>
          </w:p>
        </w:tc>
        <w:tc>
          <w:tcPr>
            <w:tcW w:w="850"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2019</w:t>
            </w:r>
          </w:p>
        </w:tc>
        <w:tc>
          <w:tcPr>
            <w:tcW w:w="850" w:type="dxa"/>
            <w:tcBorders>
              <w:top w:val="single" w:sz="4" w:space="0" w:color="auto"/>
              <w:left w:val="single" w:sz="4" w:space="0" w:color="auto"/>
              <w:bottom w:val="single" w:sz="4" w:space="0" w:color="auto"/>
              <w:right w:val="single" w:sz="4" w:space="0" w:color="auto"/>
            </w:tcBorders>
            <w:vAlign w:val="center"/>
          </w:tcPr>
          <w:p w:rsidR="00BA7872" w:rsidRPr="00BA7872" w:rsidRDefault="00BA7872">
            <w:pPr>
              <w:pStyle w:val="ConsPlusNormal"/>
              <w:jc w:val="center"/>
            </w:pPr>
            <w:r w:rsidRPr="00BA7872">
              <w:t>2020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13296,4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1656,4</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1580,0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1710,0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209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2098" w:type="dxa"/>
            <w:tcBorders>
              <w:top w:val="single" w:sz="4" w:space="0" w:color="auto"/>
              <w:left w:val="single" w:sz="4" w:space="0" w:color="auto"/>
              <w:right w:val="single" w:sz="4" w:space="0" w:color="auto"/>
            </w:tcBorders>
          </w:tcPr>
          <w:p w:rsidR="00BA7872" w:rsidRPr="00BA7872" w:rsidRDefault="00BA7872">
            <w:pPr>
              <w:pStyle w:val="ConsPlusNormal"/>
            </w:pPr>
            <w:r w:rsidRPr="00BA7872">
              <w:t>средства областного бюджета</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13296,4</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1656,4</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720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6000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1580,0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1630,0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1710,0</w:t>
            </w:r>
          </w:p>
        </w:tc>
      </w:tr>
      <w:tr w:rsidR="00BA7872" w:rsidRPr="00BA7872">
        <w:tc>
          <w:tcPr>
            <w:tcW w:w="11620"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8 в ред. Постановления Правительства Калужской области от 09.03.2016 N 149)</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9. Ожидаемые результаты реализации подпрограммы</w:t>
            </w:r>
          </w:p>
        </w:tc>
        <w:tc>
          <w:tcPr>
            <w:tcW w:w="9352"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В количественном выражении:</w:t>
            </w:r>
          </w:p>
          <w:p w:rsidR="00BA7872" w:rsidRPr="00BA7872" w:rsidRDefault="00BA7872">
            <w:pPr>
              <w:pStyle w:val="ConsPlusNormal"/>
            </w:pPr>
            <w:r w:rsidRPr="00BA7872">
              <w:t>- увеличение доли магазинов, применяющих безналичную систему оплаты за товар, до 20% от общего количества магазинов в Калужской области;</w:t>
            </w:r>
          </w:p>
          <w:p w:rsidR="00BA7872" w:rsidRPr="00BA7872" w:rsidRDefault="00BA7872">
            <w:pPr>
              <w:pStyle w:val="ConsPlusNormal"/>
            </w:pPr>
            <w:r w:rsidRPr="00BA7872">
              <w:t>- увеличение доли магазинов, практикующих самообслуживание покупателей, до 30% от общего количества магазинов в Калужской области;</w:t>
            </w:r>
          </w:p>
          <w:p w:rsidR="00BA7872" w:rsidRPr="00BA7872" w:rsidRDefault="00BA7872">
            <w:pPr>
              <w:pStyle w:val="ConsPlusNormal"/>
            </w:pPr>
            <w:r w:rsidRPr="00BA7872">
              <w:t>- обновление и увеличение количества нестационарных и мобильных торговых объектов до 1850 единиц;</w:t>
            </w:r>
          </w:p>
          <w:p w:rsidR="00BA7872" w:rsidRPr="00BA7872" w:rsidRDefault="00BA7872">
            <w:pPr>
              <w:pStyle w:val="ConsPlusNormal"/>
            </w:pPr>
            <w:r w:rsidRPr="00BA7872">
              <w:t>- достижение значения суммарного норматива минимальной обеспеченности населения площадью торговых объектов по территориям, где обеспеченность населения площадью торговых объектов меньше установленного значения суммарного норматива (318 - 406 кв. м на 1 тыс. человек);</w:t>
            </w:r>
          </w:p>
          <w:p w:rsidR="00BA7872" w:rsidRPr="00BA7872" w:rsidRDefault="00BA7872">
            <w:pPr>
              <w:pStyle w:val="ConsPlusNormal"/>
            </w:pPr>
            <w:r w:rsidRPr="00BA7872">
              <w:t>- увеличение доли продукции местных товаропроизводителей в ассортименте розничных торговых сетей: не менее 80% по хлебу и хлебобулочным изделиям, 50% по молоку и молочной продукции, 60% по мясу, мясным полуфабрикатам и колбасным изделиям;</w:t>
            </w:r>
          </w:p>
          <w:p w:rsidR="00BA7872" w:rsidRPr="00BA7872" w:rsidRDefault="00BA7872">
            <w:pPr>
              <w:pStyle w:val="ConsPlusNormal"/>
            </w:pPr>
            <w:r w:rsidRPr="00BA7872">
              <w:t>в качественном выражении:</w:t>
            </w:r>
          </w:p>
          <w:p w:rsidR="00BA7872" w:rsidRPr="00BA7872" w:rsidRDefault="00BA7872">
            <w:pPr>
              <w:pStyle w:val="ConsPlusNormal"/>
            </w:pPr>
            <w:r w:rsidRPr="00BA7872">
              <w:lastRenderedPageBreak/>
              <w:t>- развитие передовых технологий торговли;</w:t>
            </w:r>
          </w:p>
          <w:p w:rsidR="00BA7872" w:rsidRPr="00BA7872" w:rsidRDefault="00BA7872">
            <w:pPr>
              <w:pStyle w:val="ConsPlusNormal"/>
            </w:pPr>
            <w:r w:rsidRPr="00BA7872">
              <w:t>- повышение доступности и качества оказания услуг предприятиями торговли;</w:t>
            </w:r>
          </w:p>
          <w:p w:rsidR="00BA7872" w:rsidRPr="00BA7872" w:rsidRDefault="00BA7872">
            <w:pPr>
              <w:pStyle w:val="ConsPlusNormal"/>
            </w:pPr>
            <w:r w:rsidRPr="00BA7872">
              <w:t>- увеличение спроса населения на местную пищевую продукцию;</w:t>
            </w:r>
          </w:p>
          <w:p w:rsidR="00BA7872" w:rsidRPr="00BA7872" w:rsidRDefault="00BA7872">
            <w:pPr>
              <w:pStyle w:val="ConsPlusNormal"/>
            </w:pPr>
            <w:r w:rsidRPr="00BA7872">
              <w:t xml:space="preserve">- увеличение </w:t>
            </w:r>
            <w:proofErr w:type="gramStart"/>
            <w:r w:rsidRPr="00BA7872">
              <w:t>поставок продукции предприятий пищевой промышленности Калужской области</w:t>
            </w:r>
            <w:proofErr w:type="gramEnd"/>
            <w:r w:rsidRPr="00BA7872">
              <w:t xml:space="preserve"> в розничные торговые сети, действующие на территории Калужской области;</w:t>
            </w:r>
          </w:p>
          <w:p w:rsidR="00BA7872" w:rsidRPr="00BA7872" w:rsidRDefault="00BA7872">
            <w:pPr>
              <w:pStyle w:val="ConsPlusNormal"/>
            </w:pPr>
            <w:r w:rsidRPr="00BA7872">
              <w:t>- увеличение объемов производства пищевой продукции местными производителями</w:t>
            </w:r>
          </w:p>
        </w:tc>
      </w:tr>
      <w:tr w:rsidR="00BA7872" w:rsidRPr="00BA7872">
        <w:tc>
          <w:tcPr>
            <w:tcW w:w="11620"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lastRenderedPageBreak/>
              <w:t>(строка 9 в ред. Постановления Правительства Калужской области от 09.10.2015 N 573)</w:t>
            </w:r>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1. Характеристика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Вводная</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Сектор розничной торговли и общественного питания занимает 80% совокупного объема потребительского рынка области, 20% занимает рынок услуг.</w:t>
      </w:r>
    </w:p>
    <w:p w:rsidR="00BA7872" w:rsidRPr="00BA7872" w:rsidRDefault="00BA7872" w:rsidP="00BA7872">
      <w:pPr>
        <w:pStyle w:val="ConsPlusNormal"/>
        <w:ind w:firstLine="540"/>
        <w:jc w:val="both"/>
      </w:pPr>
      <w:r w:rsidRPr="00BA7872">
        <w:t>В торговле занято более 80 тыс. человек, или почти 17% от общей численности занятых в экономике Калужской области.</w:t>
      </w:r>
    </w:p>
    <w:p w:rsidR="00BA7872" w:rsidRPr="00BA7872" w:rsidRDefault="00BA7872" w:rsidP="00BA7872">
      <w:pPr>
        <w:pStyle w:val="ConsPlusNormal"/>
        <w:ind w:firstLine="540"/>
        <w:jc w:val="both"/>
      </w:pPr>
      <w:r w:rsidRPr="00BA7872">
        <w:t>Оборот розничной торговли в расчете на душу населения вырос за пять лет более чем в два раза. По результатам 2012 года Калужская область занимает 5 место в ЦФО по обороту розничной торговли на душу населения (132,9 тыс. рублей).</w:t>
      </w:r>
    </w:p>
    <w:p w:rsidR="00BA7872" w:rsidRPr="00BA7872" w:rsidRDefault="00BA7872" w:rsidP="00BA7872">
      <w:pPr>
        <w:pStyle w:val="ConsPlusNormal"/>
        <w:ind w:firstLine="540"/>
        <w:jc w:val="both"/>
      </w:pPr>
      <w:r w:rsidRPr="00BA7872">
        <w:t>Стоимость фиксированного набора потребительских товаров и услуг в Калужской области (8902 рублей) ниже, чем в среднем по Российской Федерации и ЦФО. По показателю "покупательной способности населения" Калужская область занимает 4 место в ЦФО.</w:t>
      </w:r>
    </w:p>
    <w:p w:rsidR="00BA7872" w:rsidRPr="00BA7872" w:rsidRDefault="00BA7872" w:rsidP="00BA7872">
      <w:pPr>
        <w:pStyle w:val="ConsPlusNormal"/>
        <w:ind w:firstLine="540"/>
        <w:jc w:val="both"/>
      </w:pPr>
      <w:r w:rsidRPr="00BA7872">
        <w:t>На приобретение товаров население Калужской области расходует до 60% своих денежных доходов, на оплату услуг - до 15%.</w:t>
      </w:r>
    </w:p>
    <w:p w:rsidR="00BA7872" w:rsidRPr="00BA7872" w:rsidRDefault="00BA7872" w:rsidP="00BA7872">
      <w:pPr>
        <w:pStyle w:val="ConsPlusNormal"/>
        <w:ind w:firstLine="540"/>
        <w:jc w:val="both"/>
      </w:pPr>
      <w:r w:rsidRPr="00BA7872">
        <w:t>Основная задача торговли и сферы услуг - использовать эти благоприятные условия, чтобы обеспечить удовлетворение покупательского спроса на товары и услуги.</w:t>
      </w:r>
    </w:p>
    <w:p w:rsidR="00BA7872" w:rsidRPr="00BA7872" w:rsidRDefault="00BA7872" w:rsidP="00BA7872">
      <w:pPr>
        <w:pStyle w:val="ConsPlusNormal"/>
        <w:ind w:firstLine="540"/>
        <w:jc w:val="both"/>
      </w:pPr>
      <w:r w:rsidRPr="00BA7872">
        <w:t>В структуре стационарных магазинов преобладают магазины по продаже непродовольственных товаров, что свидетельствует о повышении качества жизни населения Калужской области. Наибольшее число магазинов (39,9%, или 2284 магазинов) расположено в городах Калуге и Обнинске.</w:t>
      </w:r>
    </w:p>
    <w:p w:rsidR="00BA7872" w:rsidRPr="00BA7872" w:rsidRDefault="00BA7872" w:rsidP="00BA7872">
      <w:pPr>
        <w:pStyle w:val="ConsPlusNormal"/>
        <w:ind w:firstLine="540"/>
        <w:jc w:val="both"/>
      </w:pPr>
      <w:r w:rsidRPr="00BA7872">
        <w:t xml:space="preserve">Наибольший удельный вес занимают магазины частной формы собственности (99,6%), магазины государственной и муниципальных форм собственности составляют 0,4%. Основная доля магазинов государственной и муниципальной формы собственности расположены в г. Калуге, </w:t>
      </w:r>
      <w:proofErr w:type="spellStart"/>
      <w:r w:rsidRPr="00BA7872">
        <w:t>Хвастовичском</w:t>
      </w:r>
      <w:proofErr w:type="spellEnd"/>
      <w:r w:rsidRPr="00BA7872">
        <w:t xml:space="preserve">, Дзержинском, </w:t>
      </w:r>
      <w:proofErr w:type="spellStart"/>
      <w:r w:rsidRPr="00BA7872">
        <w:t>Думиничском</w:t>
      </w:r>
      <w:proofErr w:type="spellEnd"/>
      <w:r w:rsidRPr="00BA7872">
        <w:t xml:space="preserve"> и Юхновском районах.</w:t>
      </w:r>
    </w:p>
    <w:p w:rsidR="00BA7872" w:rsidRPr="00BA7872" w:rsidRDefault="00BA7872" w:rsidP="00BA7872">
      <w:pPr>
        <w:pStyle w:val="ConsPlusNormal"/>
        <w:ind w:firstLine="540"/>
        <w:jc w:val="both"/>
      </w:pPr>
      <w:r w:rsidRPr="00BA7872">
        <w:t xml:space="preserve">Ежегодно в Калужской области растет число стационарных магазинов, причем более быстрыми темпами происходит открытие непродовольственных магазинов. Число стационарных магазинов в 2012 году по сравнению с 2011 годом возросло на 4,1% и составило 5718 ед., в том числе число продовольственных магазинов увеличилось в сравнении с 2011 годом на 4,1% и составило 1793 ед., непродовольственных - </w:t>
      </w:r>
      <w:proofErr w:type="gramStart"/>
      <w:r w:rsidRPr="00BA7872">
        <w:t>на</w:t>
      </w:r>
      <w:proofErr w:type="gramEnd"/>
      <w:r w:rsidRPr="00BA7872">
        <w:t xml:space="preserve"> 5,4% и составило 3038 ед., смешанных - на 0,1% и составило 887 ед.</w:t>
      </w:r>
    </w:p>
    <w:p w:rsidR="00BA7872" w:rsidRPr="00BA7872" w:rsidRDefault="00BA7872" w:rsidP="00BA7872">
      <w:pPr>
        <w:pStyle w:val="ConsPlusNormal"/>
        <w:ind w:firstLine="540"/>
        <w:jc w:val="both"/>
      </w:pPr>
      <w:r w:rsidRPr="00BA7872">
        <w:t>На территории Калужской области в 2012 году открыто 399 магазинов, в том числе по городам и районам: Калуга - 144, Бабынинский - 31, Малоярославецкий - 26, Кировский - 17, Бабынинский - 24, Юхновский - 20, Людиновский - 17, Боровский - 14, Обнинск - 13, Тарусский - 12, в остальных районах менее 11 магазинов.</w:t>
      </w:r>
    </w:p>
    <w:p w:rsidR="00BA7872" w:rsidRPr="00BA7872" w:rsidRDefault="00BA7872" w:rsidP="00BA7872">
      <w:pPr>
        <w:pStyle w:val="ConsPlusNormal"/>
        <w:ind w:firstLine="540"/>
        <w:jc w:val="both"/>
      </w:pPr>
      <w:proofErr w:type="gramStart"/>
      <w:r w:rsidRPr="00BA7872">
        <w:t>Обеспеченность торговыми площадями по Калужской области по состоянию на 1 января 2013 года составляет 117,4% от нормативной (на 1 января 2012 года этот показатель составлял 104,7%).</w:t>
      </w:r>
      <w:proofErr w:type="gramEnd"/>
    </w:p>
    <w:p w:rsidR="00BA7872" w:rsidRPr="00BA7872" w:rsidRDefault="00BA7872" w:rsidP="00BA7872">
      <w:pPr>
        <w:pStyle w:val="ConsPlusNormal"/>
        <w:ind w:firstLine="540"/>
        <w:jc w:val="both"/>
      </w:pPr>
      <w:r w:rsidRPr="00BA7872">
        <w:t>В среднем на 1 тыс. жителей Калужской области приходится 604,4 кв. м торговой площади (на 1 января 2012 года этот показатель составлял 539,2 кв. м). Обеспеченность населения торговыми площадями является качественным показателем структуры торговой сети.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Рейтинг муниципальных образований по уровню обеспеченности</w:t>
      </w:r>
    </w:p>
    <w:p w:rsidR="00BA7872" w:rsidRPr="00BA7872" w:rsidRDefault="00BA7872" w:rsidP="00BA7872">
      <w:pPr>
        <w:pStyle w:val="ConsPlusNormal"/>
        <w:jc w:val="center"/>
      </w:pPr>
      <w:r w:rsidRPr="00BA7872">
        <w:t>торговой площадью на 1 тыс. жителей по итогам 2012 года</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195"/>
        <w:gridCol w:w="2721"/>
      </w:tblGrid>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Место</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муниципального образования (муниципальный район, городской округ)</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Соотношение фактической обеспеченности торговой площадью на 1 тыс. жителей </w:t>
            </w:r>
            <w:proofErr w:type="gramStart"/>
            <w:r w:rsidRPr="00BA7872">
              <w:t>к</w:t>
            </w:r>
            <w:proofErr w:type="gramEnd"/>
            <w:r w:rsidRPr="00BA7872">
              <w:t xml:space="preserve"> нормативной (%)</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Город Людиново и Людиновский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150,6</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Жуковский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147,4</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Спас-Деменский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146,7</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Медынский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145,4</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5</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Город Обнинск</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140,2</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6</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Юхновский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134,3</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7</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Козельский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131,6</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8</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Тарусский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129,5</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9</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Город Киров и Кировский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128,1</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10</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Бабынинский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124,4</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11</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Город Калуга</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119,9</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12</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Сухиничский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119,1</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13</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Малоярославецкий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118,9</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14</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Боровский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112,8</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15</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Мещовский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109,8</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16</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Хвастовичский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106,5</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17</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Куйбышевский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101,0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18</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Дзержинский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100,5</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19</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Жиздринский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100,1</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Износковский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93</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Мосальский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91</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22</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Думиничский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79</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23</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Перемышльский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70</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24</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Барятинский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68</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25</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Ферзиковский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68</w:t>
            </w:r>
          </w:p>
        </w:tc>
      </w:tr>
      <w:tr w:rsidR="00BA7872" w:rsidRPr="00BA7872">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26</w:t>
            </w:r>
          </w:p>
        </w:tc>
        <w:tc>
          <w:tcPr>
            <w:tcW w:w="4195"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Ульяновский район</w:t>
            </w:r>
          </w:p>
        </w:tc>
        <w:tc>
          <w:tcPr>
            <w:tcW w:w="272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53</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 xml:space="preserve">Одновременно на территории Калужской области функционирует широкая сеть нестационарных торговых объектов, таких как павильоны, киоски, </w:t>
      </w:r>
      <w:proofErr w:type="spellStart"/>
      <w:r w:rsidRPr="00BA7872">
        <w:t>тонары</w:t>
      </w:r>
      <w:proofErr w:type="spellEnd"/>
      <w:r w:rsidRPr="00BA7872">
        <w:t>, автолавки, автомагазины, всего - 2166 ед., в том числе 777 - павильонов (35,9%), 807 киосков (37,3%), 158 палаток (7,3%), 129 лотков (6%) и 13,5% других видов нестационарных торговых объектов.</w:t>
      </w:r>
    </w:p>
    <w:p w:rsidR="00BA7872" w:rsidRPr="00BA7872" w:rsidRDefault="00BA7872" w:rsidP="00BA7872">
      <w:pPr>
        <w:pStyle w:val="ConsPlusNormal"/>
        <w:ind w:firstLine="540"/>
        <w:jc w:val="both"/>
      </w:pPr>
      <w:r w:rsidRPr="00BA7872">
        <w:t>Из 230 оптовых предприятий, расположенных на территории Калужской области, в г. Калуге расположено 212, или 92,2% от общего количества, в шести муниципальных районах и городе Обнинске располагается от 1 до 5 оптовых предприятий.</w:t>
      </w:r>
    </w:p>
    <w:p w:rsidR="00BA7872" w:rsidRPr="00BA7872" w:rsidRDefault="00BA7872" w:rsidP="00BA7872">
      <w:pPr>
        <w:pStyle w:val="ConsPlusNormal"/>
        <w:ind w:firstLine="540"/>
        <w:jc w:val="both"/>
      </w:pPr>
      <w:r w:rsidRPr="00BA7872">
        <w:t>В организационно-правовом отношении оптовые предприятия Калужской области сформированы в виде акционерных обществ, индивидуальных предпринимателей.</w:t>
      </w:r>
    </w:p>
    <w:p w:rsidR="00BA7872" w:rsidRPr="00BA7872" w:rsidRDefault="00BA7872" w:rsidP="00BA7872">
      <w:pPr>
        <w:pStyle w:val="ConsPlusNormal"/>
        <w:ind w:firstLine="540"/>
        <w:jc w:val="both"/>
      </w:pPr>
      <w:r w:rsidRPr="00BA7872">
        <w:t>В городах Калуге, Обнинске площади оптовых баз, складов сданы в аренду предпринимателям, юридическим лицам, которые осуществляют оптовую и оптово-розничную торговлю.</w:t>
      </w:r>
    </w:p>
    <w:p w:rsidR="00BA7872" w:rsidRPr="00BA7872" w:rsidRDefault="00BA7872" w:rsidP="00BA7872">
      <w:pPr>
        <w:pStyle w:val="ConsPlusNormal"/>
        <w:ind w:firstLine="540"/>
        <w:jc w:val="both"/>
      </w:pPr>
      <w:r w:rsidRPr="00BA7872">
        <w:t xml:space="preserve">В соответствии с планом организации рынков, утвержденным постановлением Правительства Калужской области, на территории муниципальных образований будет действовать 19 розничных рынков. В том числе: 6 </w:t>
      </w:r>
      <w:proofErr w:type="gramStart"/>
      <w:r w:rsidRPr="00BA7872">
        <w:t>универсальных</w:t>
      </w:r>
      <w:proofErr w:type="gramEnd"/>
      <w:r w:rsidRPr="00BA7872">
        <w:t>, 7 сельскохозяйственных, 6 сельскохозяйственных кооперативных. Доля рынков сельскохозяйственного типа составляет 68% от общего количества.</w:t>
      </w:r>
    </w:p>
    <w:p w:rsidR="00BA7872" w:rsidRPr="00BA7872" w:rsidRDefault="00BA7872" w:rsidP="00BA7872">
      <w:pPr>
        <w:pStyle w:val="ConsPlusNormal"/>
        <w:ind w:firstLine="540"/>
        <w:jc w:val="both"/>
      </w:pPr>
      <w:r w:rsidRPr="00BA7872">
        <w:t>В настоящее время на территории Калужской области действуют 15 розничных рынков. Общее количество торговых мест на всех действующих рынках - 2760 мест, 72% из них находятся на рынках сельскохозяйственного типа. В настоящее время на всех универсальных рынках торговля осуществляется в капитальных зданиях. Из 11 рынков сельскохозяйственного типа в стационарных зданиях находятся 7 рынков, которые расположены в городах Кондрове, Козельске, Кирове, Людинове, Перемышле, Юхнове и Калуге.</w:t>
      </w:r>
    </w:p>
    <w:p w:rsidR="00BA7872" w:rsidRPr="00BA7872" w:rsidRDefault="00BA7872" w:rsidP="00BA7872">
      <w:pPr>
        <w:pStyle w:val="ConsPlusNormal"/>
        <w:ind w:firstLine="540"/>
        <w:jc w:val="both"/>
      </w:pPr>
      <w:r w:rsidRPr="00BA7872">
        <w:lastRenderedPageBreak/>
        <w:t xml:space="preserve">В целях </w:t>
      </w:r>
      <w:proofErr w:type="gramStart"/>
      <w:r w:rsidRPr="00BA7872">
        <w:t>оказания содействия реализации товаров местного производства</w:t>
      </w:r>
      <w:proofErr w:type="gramEnd"/>
      <w:r w:rsidRPr="00BA7872">
        <w:t xml:space="preserve"> в регионе активизируется организация различного вида ярмарок, в том числе ярмарок сельскохозяйственной продукции. Всего на территории Калужской области выделено более 70 площадок под проведение ярмарочных мероприятий, организуемых вне пределов розничных рынков.</w:t>
      </w:r>
    </w:p>
    <w:p w:rsidR="00BA7872" w:rsidRPr="00BA7872" w:rsidRDefault="00BA7872" w:rsidP="00BA7872">
      <w:pPr>
        <w:pStyle w:val="ConsPlusNormal"/>
        <w:ind w:firstLine="540"/>
        <w:jc w:val="both"/>
      </w:pPr>
      <w:r w:rsidRPr="00BA7872">
        <w:t>Основные тенденции развития торговой отрасли, характерные для многих регионов Российской Федерации, проявляются и на территории Калужской области.</w:t>
      </w:r>
    </w:p>
    <w:p w:rsidR="00BA7872" w:rsidRPr="00BA7872" w:rsidRDefault="00BA7872" w:rsidP="00BA7872">
      <w:pPr>
        <w:pStyle w:val="ConsPlusNormal"/>
        <w:ind w:firstLine="540"/>
        <w:jc w:val="both"/>
      </w:pPr>
      <w:r w:rsidRPr="00BA7872">
        <w:t>Наиболее яркой тенденцией последних лет является интенсивное строительство крупных торговых и торгово-развлекательных центров. Ежегодно в Калужской области растет число стационарных магазинов, причем более быстрыми темпами происходит открытие непродовольственных магазинов.</w:t>
      </w:r>
    </w:p>
    <w:p w:rsidR="00BA7872" w:rsidRPr="00BA7872" w:rsidRDefault="00BA7872" w:rsidP="00BA7872">
      <w:pPr>
        <w:pStyle w:val="ConsPlusNormal"/>
        <w:ind w:firstLine="540"/>
        <w:jc w:val="both"/>
      </w:pPr>
      <w:r w:rsidRPr="00BA7872">
        <w:t>Все большее развитие получает сетевая торговля. В настоящее время на территории Калужской области работают федеральные сетевые операторы розничной торговли: бренды "</w:t>
      </w:r>
      <w:proofErr w:type="spellStart"/>
      <w:r w:rsidRPr="00BA7872">
        <w:t>Дикси</w:t>
      </w:r>
      <w:proofErr w:type="spellEnd"/>
      <w:r w:rsidRPr="00BA7872">
        <w:t>", "Магнит", "Пятерочка", "Атак", "Радуга", "Метро". При этом количество объектов розничной торговли местных предприятий и предпринимателей не сокращается.</w:t>
      </w:r>
    </w:p>
    <w:p w:rsidR="00BA7872" w:rsidRPr="00BA7872" w:rsidRDefault="00BA7872" w:rsidP="00BA7872">
      <w:pPr>
        <w:pStyle w:val="ConsPlusNormal"/>
        <w:ind w:firstLine="540"/>
        <w:jc w:val="both"/>
      </w:pPr>
      <w:r w:rsidRPr="00BA7872">
        <w:t>Успешно развивающаяся в Калужской области сеть магазинов формата "</w:t>
      </w:r>
      <w:proofErr w:type="spellStart"/>
      <w:r w:rsidRPr="00BA7872">
        <w:t>дискаунтер</w:t>
      </w:r>
      <w:proofErr w:type="spellEnd"/>
      <w:r w:rsidRPr="00BA7872">
        <w:t xml:space="preserve">" ЗАО "Тандер" (бренд "Магнит") увеличивает количество магазинов, в основном в городских округах. С 2004 по 2011 годы количество магазинов под брендом "Магнит" увеличилось с 19 до 73 (более чем в 3 раза). При этом количество магазинов в городских округах (Калуга и Обнинск) увеличилось в 5 раз (с 5 до 28). Эта сеть присутствует практически во всех районах Калужской области, кроме </w:t>
      </w:r>
      <w:proofErr w:type="spellStart"/>
      <w:r w:rsidRPr="00BA7872">
        <w:t>Хвастовичского</w:t>
      </w:r>
      <w:proofErr w:type="spellEnd"/>
      <w:r w:rsidRPr="00BA7872">
        <w:t xml:space="preserve">, </w:t>
      </w:r>
      <w:proofErr w:type="gramStart"/>
      <w:r w:rsidRPr="00BA7872">
        <w:t>Ульяновского</w:t>
      </w:r>
      <w:proofErr w:type="gramEnd"/>
      <w:r w:rsidRPr="00BA7872">
        <w:t xml:space="preserve">, </w:t>
      </w:r>
      <w:proofErr w:type="spellStart"/>
      <w:r w:rsidRPr="00BA7872">
        <w:t>Ферзиковского</w:t>
      </w:r>
      <w:proofErr w:type="spellEnd"/>
      <w:r w:rsidRPr="00BA7872">
        <w:t xml:space="preserve"> и Жиздринского районов.</w:t>
      </w:r>
    </w:p>
    <w:p w:rsidR="00BA7872" w:rsidRPr="00BA7872" w:rsidRDefault="00BA7872" w:rsidP="00BA7872">
      <w:pPr>
        <w:pStyle w:val="ConsPlusNormal"/>
        <w:ind w:firstLine="540"/>
        <w:jc w:val="both"/>
      </w:pPr>
      <w:r w:rsidRPr="00BA7872">
        <w:t>Наряду с развитием крупных торговых сетей продолжается формирование специализированных магазинов "шаговой" доступности.</w:t>
      </w:r>
    </w:p>
    <w:p w:rsidR="00BA7872" w:rsidRPr="00BA7872" w:rsidRDefault="00BA7872" w:rsidP="00BA7872">
      <w:pPr>
        <w:pStyle w:val="ConsPlusNormal"/>
        <w:ind w:firstLine="540"/>
        <w:jc w:val="both"/>
      </w:pPr>
      <w:r w:rsidRPr="00BA7872">
        <w:t>Ввод новых объектов стационарной сети производился за счет нового строительства, перевода помещений из жилого фонда в нежилой фонд, а также перепрофилирования нежилых помещений.</w:t>
      </w:r>
    </w:p>
    <w:p w:rsidR="00BA7872" w:rsidRPr="00BA7872" w:rsidRDefault="00BA7872" w:rsidP="00BA7872">
      <w:pPr>
        <w:pStyle w:val="ConsPlusNormal"/>
        <w:ind w:firstLine="540"/>
        <w:jc w:val="both"/>
      </w:pPr>
      <w:r w:rsidRPr="00BA7872">
        <w:t>При открытии новых предприятий розничной торговли большое внимание уделяется оформлению и дизайну торговых залов, благоустройству прилегающих территорий и фасадов зданий, рекламным вывескам.</w:t>
      </w:r>
    </w:p>
    <w:p w:rsidR="00BA7872" w:rsidRPr="00BA7872" w:rsidRDefault="00BA7872" w:rsidP="00BA7872">
      <w:pPr>
        <w:pStyle w:val="ConsPlusNormal"/>
        <w:ind w:firstLine="540"/>
        <w:jc w:val="both"/>
      </w:pPr>
      <w:r w:rsidRPr="00BA7872">
        <w:t>Все больше открывается предприятий, применяющих передовые технологии с использованием современного оборудования и прогрессивных форм торговли, таких как самообслуживание, использующих при расчете с покупателями банковские карточки, компьютеризацию учета товародвижения, сканеры, что позволяет обеспечить более высокий уровень обслуживания покупателей. Постоянно проводятся рекламные акции и внедряются дисконтные карты льготного обслуживания постоянных клиентов.</w:t>
      </w:r>
    </w:p>
    <w:p w:rsidR="00BA7872" w:rsidRPr="00BA7872" w:rsidRDefault="00BA7872" w:rsidP="00BA7872">
      <w:pPr>
        <w:pStyle w:val="ConsPlusNormal"/>
        <w:ind w:firstLine="540"/>
        <w:jc w:val="both"/>
      </w:pPr>
      <w:r w:rsidRPr="00BA7872">
        <w:t>В супермаркетах и универмагах организованы дополнительные услуги: парковка автомобилей, организация кафетериев, прием и хранение вещей покупателей, консультации специалистов по товарам, проведение рекламных презентаций.</w:t>
      </w:r>
    </w:p>
    <w:p w:rsidR="00BA7872" w:rsidRPr="00BA7872" w:rsidRDefault="00BA7872" w:rsidP="00BA7872">
      <w:pPr>
        <w:pStyle w:val="ConsPlusNormal"/>
        <w:ind w:firstLine="540"/>
        <w:jc w:val="both"/>
      </w:pPr>
      <w:r w:rsidRPr="00BA7872">
        <w:t>Постоянно расширяется перечень услуг, предоставляемых торговыми предприятиями: торговля по заказам и образцам, продажа товаров и оказание услуг постоянным покупателям со скидкой, бесплатная доставка крупногабаритных товаров, бесплатное подключение бытовой техники, продажа товаров со скидкой, проведение розыгрышей лотерей с вручением призов и другое.</w:t>
      </w:r>
    </w:p>
    <w:p w:rsidR="00BA7872" w:rsidRPr="00BA7872" w:rsidRDefault="00BA7872" w:rsidP="00BA7872">
      <w:pPr>
        <w:pStyle w:val="ConsPlusNormal"/>
        <w:ind w:firstLine="540"/>
        <w:jc w:val="both"/>
      </w:pPr>
      <w:r w:rsidRPr="00BA7872">
        <w:t>В крупных магазинах городов Калуги, Обнинска, Малоярославца, Людинова, Кирова организована торговля по заказам и образцам, в кредит, организованы столы упаковки подарочных наборов.</w:t>
      </w:r>
    </w:p>
    <w:p w:rsidR="00BA7872" w:rsidRPr="00BA7872" w:rsidRDefault="00BA7872" w:rsidP="00BA7872">
      <w:pPr>
        <w:pStyle w:val="ConsPlusNormal"/>
        <w:ind w:firstLine="540"/>
        <w:jc w:val="both"/>
      </w:pPr>
      <w:r w:rsidRPr="00BA7872">
        <w:t>Общий объем платных услуг, оказанных населению всеми поставщиками, в 2012 году составил 32,5 млрд. рублей. Индекс изменения объема платных услуг составил 103,4% к уровню 2011 года, что соответствует общероссийскому показателю. По объемам платных услуг на душу населения Калужская область занимает 6 место в ЦФО, 36 - в Российской Федерации (в 2011 году - 4 и 33 места соответственно). В видовой структуре платных услуг, оказанных населению, наибольшая доля приходится на услуги сферы жилищно-коммунального хозяйства (33,3% от общего объема платных услуг), связи (22,3%), бытовые (10,9%) и транспортные услуги (9,8%). Объем услуг бытовой сферы в 2012 году составил 3,5 млрд. рублей, или 101,1% в сопоставимых ценах к уровню 2011 года.</w:t>
      </w:r>
    </w:p>
    <w:p w:rsidR="00BA7872" w:rsidRPr="00BA7872" w:rsidRDefault="00BA7872" w:rsidP="00BA7872">
      <w:pPr>
        <w:pStyle w:val="ConsPlusNormal"/>
        <w:ind w:firstLine="540"/>
        <w:jc w:val="both"/>
      </w:pPr>
      <w:r w:rsidRPr="00BA7872">
        <w:t>По итогам 2012 года по сравнению с 2011 годом наиболее высокими темпами росли объемы услуг: физкультуры и спорта - 129% (115,1% в 2011 году), учреждений культуры - 118,9% (105,5%), гостиниц и аналогичных средств размещения - 111,2% (124,7%), связи - 107,4% (105,1%), туристских - 106,1% (104%).</w:t>
      </w:r>
    </w:p>
    <w:p w:rsidR="00BA7872" w:rsidRPr="00BA7872" w:rsidRDefault="00BA7872" w:rsidP="00BA7872">
      <w:pPr>
        <w:pStyle w:val="ConsPlusNormal"/>
        <w:ind w:firstLine="540"/>
        <w:jc w:val="both"/>
      </w:pPr>
      <w:r w:rsidRPr="00BA7872">
        <w:t>В Калужской области оказывают платные услуги населению 3277 предприятий, в том числе 1819 предприятий бытового сектора (55%).</w:t>
      </w:r>
    </w:p>
    <w:p w:rsidR="00BA7872" w:rsidRPr="00BA7872" w:rsidRDefault="00BA7872" w:rsidP="00BA7872">
      <w:pPr>
        <w:pStyle w:val="ConsPlusNormal"/>
        <w:ind w:firstLine="540"/>
        <w:jc w:val="both"/>
      </w:pPr>
      <w:proofErr w:type="gramStart"/>
      <w:r w:rsidRPr="00BA7872">
        <w:t>В бытовом секторе наибольшую долю занимают парикмахерские - 22,8%, ателье по пошиву одежды и ремонту обуви - 12,4%, косметические салоны - 9,2%, предприятия по ремонту автотранспортных средств - 8%, предприятия, оказывающие ритуальные услуги - 5,9%, бани - 4%, предприятия, оказывающие фотоуслуги - 3,5%. Во многих муниципальных образованиях Калужской области сохранились "Дома Быта", которые оказывают населению социально значимые услуги, осуществляют выездное обслуживание в отдаленных поселениях.</w:t>
      </w:r>
      <w:proofErr w:type="gramEnd"/>
      <w:r w:rsidRPr="00BA7872">
        <w:t xml:space="preserve"> Они оказывают комплекс платных услуг: ремонт и пошив швейных, меховых, и кожаных изделий, ремонт, окраска и пошив обуви, ремонт часов, фотоуслуги, услуги парикмахерских и т.д.</w:t>
      </w:r>
    </w:p>
    <w:p w:rsidR="00BA7872" w:rsidRPr="00BA7872" w:rsidRDefault="00BA7872" w:rsidP="00BA7872">
      <w:pPr>
        <w:pStyle w:val="ConsPlusNormal"/>
        <w:ind w:firstLine="540"/>
        <w:jc w:val="both"/>
      </w:pPr>
      <w:r w:rsidRPr="00BA7872">
        <w:lastRenderedPageBreak/>
        <w:t>Организациями общественного питания Калужской области в 2012 году реализовано продукции на 3,8 млрд. рублей (менее 4 тыс. рублей на душу населения), что в сопоставимых ценах на 3% больше, чем в 2011 году.</w:t>
      </w:r>
    </w:p>
    <w:p w:rsidR="00BA7872" w:rsidRPr="00BA7872" w:rsidRDefault="00BA7872" w:rsidP="00BA7872">
      <w:pPr>
        <w:pStyle w:val="ConsPlusNormal"/>
        <w:ind w:firstLine="540"/>
        <w:jc w:val="both"/>
      </w:pPr>
      <w:r w:rsidRPr="00BA7872">
        <w:t>На территории Калужской области действует 1131 предприятие общественного питания с общим количеством 70 тыс. посадочных мест, из них 519 предприятий, или 46% от общего количества, - это социально ориентированные предприятия общественного питания, обеспечивающие питанием рабочих, служащих, студентов, школьников.</w:t>
      </w:r>
    </w:p>
    <w:p w:rsidR="00BA7872" w:rsidRPr="00BA7872" w:rsidRDefault="00BA7872" w:rsidP="00BA7872">
      <w:pPr>
        <w:pStyle w:val="ConsPlusNormal"/>
        <w:ind w:firstLine="540"/>
        <w:jc w:val="both"/>
      </w:pPr>
      <w:proofErr w:type="gramStart"/>
      <w:r w:rsidRPr="00BA7872">
        <w:t>Доля субъектов частной формы собственности в сфере общественного питания ежегодно растет, так в 2012 году она составила 74,5% (в 2011 году - 71,7%), из них индивидуальные предприниматели - 25%, доля субъектов муниципальной формы собственности составила 22,8% (в 2011 году - 24,2%) (это в основном школьные столовые), доля субъектов государственной формы собственности составила 2,7% (в 2011 году - 4,1%).</w:t>
      </w:r>
      <w:proofErr w:type="gramEnd"/>
    </w:p>
    <w:p w:rsidR="00BA7872" w:rsidRPr="00BA7872" w:rsidRDefault="00BA7872" w:rsidP="00BA7872">
      <w:pPr>
        <w:pStyle w:val="ConsPlusNormal"/>
        <w:ind w:firstLine="540"/>
        <w:jc w:val="both"/>
      </w:pPr>
      <w:r w:rsidRPr="00BA7872">
        <w:t>В городах Калуге и Обнинске расположено 52% предприятий общедоступной сети. Предприятия, оказывающие услуги питания повышенного уровня обслуживания в сочетании с организацией отдыха потребителей, сосредоточены в крупных городах, где более высокий уровень доходов населения (Калуга, Обнинск, Киров, Людиново, Малоярославец, Кондрово, Таруса).</w:t>
      </w:r>
    </w:p>
    <w:p w:rsidR="00BA7872" w:rsidRPr="00BA7872" w:rsidRDefault="00BA7872" w:rsidP="00BA7872">
      <w:pPr>
        <w:pStyle w:val="ConsPlusNormal"/>
        <w:ind w:firstLine="540"/>
        <w:jc w:val="both"/>
      </w:pPr>
      <w:r w:rsidRPr="00BA7872">
        <w:t>В настоящее время в г. Калуге осуществляют деятельность такие сетевые операторы, как "Макдоналдс", "</w:t>
      </w:r>
      <w:proofErr w:type="spellStart"/>
      <w:r w:rsidRPr="00BA7872">
        <w:t>Ростикс</w:t>
      </w:r>
      <w:proofErr w:type="spellEnd"/>
      <w:r w:rsidRPr="00BA7872">
        <w:t xml:space="preserve"> Групп", "Чайная ложка".</w:t>
      </w:r>
    </w:p>
    <w:p w:rsidR="00BA7872" w:rsidRPr="00BA7872" w:rsidRDefault="00BA7872" w:rsidP="00BA7872">
      <w:pPr>
        <w:pStyle w:val="ConsPlusNormal"/>
        <w:ind w:firstLine="540"/>
        <w:jc w:val="both"/>
      </w:pPr>
      <w:r w:rsidRPr="00BA7872">
        <w:t>В 2012 году было открыто 52 общедоступных предприятия общественного питания на 2889 посадочных мест (в 2011 году - 52 ед.).</w:t>
      </w:r>
    </w:p>
    <w:p w:rsidR="00BA7872" w:rsidRPr="00BA7872" w:rsidRDefault="00BA7872" w:rsidP="00BA7872">
      <w:pPr>
        <w:pStyle w:val="ConsPlusNormal"/>
        <w:ind w:firstLine="540"/>
        <w:jc w:val="both"/>
      </w:pPr>
      <w:r w:rsidRPr="00BA7872">
        <w:t xml:space="preserve">Уровень обеспеченности жителей Калужской области посадочными местами в предприятиях общественного питания общедоступной сети составил 102% (27,9 посадочных мест на 1000 жителей при нормативе 27,3). Меньше норматива уровень обеспеченности в </w:t>
      </w:r>
      <w:proofErr w:type="spellStart"/>
      <w:r w:rsidRPr="00BA7872">
        <w:t>Бабынинском</w:t>
      </w:r>
      <w:proofErr w:type="spellEnd"/>
      <w:r w:rsidRPr="00BA7872">
        <w:t xml:space="preserve">, </w:t>
      </w:r>
      <w:proofErr w:type="spellStart"/>
      <w:r w:rsidRPr="00BA7872">
        <w:t>Малоярославецком</w:t>
      </w:r>
      <w:proofErr w:type="spellEnd"/>
      <w:r w:rsidRPr="00BA7872">
        <w:t xml:space="preserve">, Жуковском, </w:t>
      </w:r>
      <w:proofErr w:type="spellStart"/>
      <w:r w:rsidRPr="00BA7872">
        <w:t>Людиновском</w:t>
      </w:r>
      <w:proofErr w:type="spellEnd"/>
      <w:r w:rsidRPr="00BA7872">
        <w:t xml:space="preserve">, Козельском, Мещовском, </w:t>
      </w:r>
      <w:proofErr w:type="spellStart"/>
      <w:r w:rsidRPr="00BA7872">
        <w:t>Перемышльском</w:t>
      </w:r>
      <w:proofErr w:type="spellEnd"/>
      <w:r w:rsidRPr="00BA7872">
        <w:t xml:space="preserve">, Ульяновском и </w:t>
      </w:r>
      <w:proofErr w:type="spellStart"/>
      <w:r w:rsidRPr="00BA7872">
        <w:t>Ферзиковском</w:t>
      </w:r>
      <w:proofErr w:type="spellEnd"/>
      <w:r w:rsidRPr="00BA7872">
        <w:t xml:space="preserve"> районах.</w:t>
      </w:r>
    </w:p>
    <w:p w:rsidR="00BA7872" w:rsidRPr="00BA7872" w:rsidRDefault="00BA7872" w:rsidP="00BA7872">
      <w:pPr>
        <w:pStyle w:val="ConsPlusNormal"/>
        <w:ind w:firstLine="540"/>
        <w:jc w:val="both"/>
      </w:pPr>
      <w:r w:rsidRPr="00BA7872">
        <w:t>Учитывая отсутствие законодательного регулирования таких сфер потребительского рынка, как платные услуги и общественное питание, настоящая подпрограмма направлена на решение соответствующих задач в сфере торговли в соответствии с Федеральным законом от 28.12.2009 N 381-ФЗ "Об основах государственного регулирования торговой деятельности в Российской Федерации".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1.1. Основные проблемы в сфере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Несмотря на положительные тенденции в развитии потребительского рынка на территории Калужской области следует отметить ряд проблемных вопросов, в том числе:</w:t>
      </w:r>
    </w:p>
    <w:p w:rsidR="00BA7872" w:rsidRPr="00BA7872" w:rsidRDefault="00BA7872" w:rsidP="00BA7872">
      <w:pPr>
        <w:pStyle w:val="ConsPlusNormal"/>
        <w:ind w:firstLine="540"/>
        <w:jc w:val="both"/>
      </w:pPr>
      <w:r w:rsidRPr="00BA7872">
        <w:t>- трудности сбыта продукции местных товаропроизводителей в розничные торговые сети федерального и межрегионального значения в связи с их требованиями относительно больших объемов поставок, в том числе через центральные распределительные центры (оптовые склады), входящие в структуру их сетей, чем местные товаропроизводители в состоянии обеспечить;</w:t>
      </w:r>
    </w:p>
    <w:p w:rsidR="00BA7872" w:rsidRPr="00BA7872" w:rsidRDefault="00BA7872" w:rsidP="00BA7872">
      <w:pPr>
        <w:pStyle w:val="ConsPlusNormal"/>
        <w:ind w:firstLine="540"/>
        <w:jc w:val="both"/>
      </w:pPr>
      <w:r w:rsidRPr="00BA7872">
        <w:t>- несоответствие требованиям розничных и оптовых сетей федерального и межрегионального значения к качеству и безопасности продукции производителей, пищевой продукции;</w:t>
      </w:r>
    </w:p>
    <w:p w:rsidR="00BA7872" w:rsidRPr="00BA7872" w:rsidRDefault="00BA7872" w:rsidP="00BA7872">
      <w:pPr>
        <w:pStyle w:val="ConsPlusNormal"/>
        <w:ind w:firstLine="540"/>
        <w:jc w:val="both"/>
      </w:pPr>
      <w:r w:rsidRPr="00BA7872">
        <w:t>- существенное количество пищевых продуктов, несоответствующих требованиям нормативной технической документации, реализуемых в торговых сетях региона (на основе лабораторных исследований образцов продовольственных товаров по 14 товарным группам);</w:t>
      </w:r>
    </w:p>
    <w:p w:rsidR="00BA7872" w:rsidRPr="00BA7872" w:rsidRDefault="00BA7872" w:rsidP="00BA7872">
      <w:pPr>
        <w:pStyle w:val="ConsPlusNormal"/>
        <w:ind w:firstLine="540"/>
        <w:jc w:val="both"/>
      </w:pPr>
      <w:r w:rsidRPr="00BA7872">
        <w:t>- отсутствие капитальных строений для размещения четырех розничных рынков сельскохозяйственного типа для организации торговли.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1.2. Прогноз развития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Торговля как сфера экономики Калужской области имеет устойчивое состояние. Этот сегмент потребительского рынка можно охарактеризовать как стабильный, с соответствующим уровнем насыщенности товарами и услугами, достаточно развитой сетью предприятий торговли и сферы обслуживания населения, способный удовлетворить спрос населения на основные продовольственные, непродовольственные товары.</w:t>
      </w:r>
    </w:p>
    <w:p w:rsidR="00BA7872" w:rsidRPr="00BA7872" w:rsidRDefault="00BA7872" w:rsidP="00BA7872">
      <w:pPr>
        <w:pStyle w:val="ConsPlusNormal"/>
        <w:ind w:firstLine="540"/>
        <w:jc w:val="both"/>
      </w:pPr>
      <w:r w:rsidRPr="00BA7872">
        <w:t>Основные тенденции развития торговой отрасли, характерные для многих регионов Российской Федерации, присущи Калужской области и сохранятся на прогнозируемый период.</w:t>
      </w:r>
    </w:p>
    <w:p w:rsidR="00BA7872" w:rsidRPr="00BA7872" w:rsidRDefault="00BA7872" w:rsidP="00BA7872">
      <w:pPr>
        <w:pStyle w:val="ConsPlusNormal"/>
        <w:ind w:firstLine="540"/>
        <w:jc w:val="both"/>
      </w:pPr>
      <w:r w:rsidRPr="00BA7872">
        <w:t>В будущем рост товарооборота будет опираться на активные социальные сдвиги, связанные с увеличением доходов населения и доли среднего класса, использованием потребительского кредитования, современных форм расчетов и организацией новых форм торговли и сервисных услуг.</w:t>
      </w:r>
    </w:p>
    <w:p w:rsidR="00BA7872" w:rsidRPr="00BA7872" w:rsidRDefault="00BA7872" w:rsidP="00BA7872">
      <w:pPr>
        <w:pStyle w:val="ConsPlusNormal"/>
        <w:ind w:firstLine="540"/>
        <w:jc w:val="both"/>
      </w:pPr>
      <w:r w:rsidRPr="00BA7872">
        <w:lastRenderedPageBreak/>
        <w:t>Реальный объем оборота розничной торговли в 2020 году возрастет к уровню 2012 года в 2,3 раза. Темпы прироста товарооборота при условии замедления инфляционных процессов и росте доходов населения будут в среднем составлять: за период 2013 - 2015 гг. - 7%, 2016 - 2020 гг. - 5,8%.</w:t>
      </w:r>
    </w:p>
    <w:p w:rsidR="00BA7872" w:rsidRPr="00BA7872" w:rsidRDefault="00BA7872" w:rsidP="00BA7872">
      <w:pPr>
        <w:pStyle w:val="ConsPlusNormal"/>
        <w:ind w:firstLine="540"/>
        <w:jc w:val="both"/>
      </w:pPr>
      <w:r w:rsidRPr="00BA7872">
        <w:t>Годовой объем товарооборота на душу населения увеличится с 132 тыс. рублей в 2012 году до 280 тыс. рублей в 2020 году.</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2. Приоритеты региональной политики в сфере реализации</w:t>
      </w:r>
    </w:p>
    <w:p w:rsidR="00BA7872" w:rsidRPr="00BA7872" w:rsidRDefault="00BA7872" w:rsidP="00BA7872">
      <w:pPr>
        <w:pStyle w:val="ConsPlusNormal"/>
        <w:jc w:val="center"/>
      </w:pPr>
      <w:r w:rsidRPr="00BA7872">
        <w:t>подпрограммы, цель, задачи и показатели достижения цели</w:t>
      </w:r>
    </w:p>
    <w:p w:rsidR="00BA7872" w:rsidRPr="00BA7872" w:rsidRDefault="00BA7872" w:rsidP="00BA7872">
      <w:pPr>
        <w:pStyle w:val="ConsPlusNormal"/>
        <w:jc w:val="center"/>
      </w:pPr>
      <w:r w:rsidRPr="00BA7872">
        <w:t>и решения задач, ожидаемые конечные результаты</w:t>
      </w:r>
    </w:p>
    <w:p w:rsidR="00BA7872" w:rsidRPr="00BA7872" w:rsidRDefault="00BA7872" w:rsidP="00BA7872">
      <w:pPr>
        <w:pStyle w:val="ConsPlusNormal"/>
        <w:jc w:val="center"/>
      </w:pPr>
      <w:r w:rsidRPr="00BA7872">
        <w:t>подпрограммы,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2.1. Приоритеты региональной политики в сфере реализации</w:t>
      </w:r>
    </w:p>
    <w:p w:rsidR="00BA7872" w:rsidRPr="00BA7872" w:rsidRDefault="00BA7872" w:rsidP="00BA7872">
      <w:pPr>
        <w:pStyle w:val="ConsPlusNormal"/>
        <w:jc w:val="center"/>
      </w:pPr>
      <w:r w:rsidRPr="00BA7872">
        <w:t>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09.10.2015 N 573)</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Приоритетами региональной политики в сфере развития потребительского рынка на территории Калужской области являются:</w:t>
      </w:r>
    </w:p>
    <w:p w:rsidR="00BA7872" w:rsidRPr="00BA7872" w:rsidRDefault="00BA7872" w:rsidP="00BA7872">
      <w:pPr>
        <w:pStyle w:val="ConsPlusNormal"/>
        <w:ind w:firstLine="540"/>
        <w:jc w:val="both"/>
      </w:pPr>
      <w:r w:rsidRPr="00BA7872">
        <w:t>- развитие торговли за счет строительства новых современных торговых центров, магазинов с прогрессивными методами обслуживания, нестационарных торговых объектов, мобильных торговых объектов;</w:t>
      </w:r>
    </w:p>
    <w:p w:rsidR="00BA7872" w:rsidRPr="00BA7872" w:rsidRDefault="00BA7872" w:rsidP="00BA7872">
      <w:pPr>
        <w:pStyle w:val="ConsPlusNormal"/>
        <w:ind w:firstLine="540"/>
        <w:jc w:val="both"/>
      </w:pPr>
      <w:r w:rsidRPr="00BA7872">
        <w:t>- создание условий для развития магазинов, нестационарных торговых объектов, мобильных торговых объектов на территориях, испытывающих дефицит в торговых площадях;</w:t>
      </w:r>
    </w:p>
    <w:p w:rsidR="00BA7872" w:rsidRPr="00BA7872" w:rsidRDefault="00BA7872" w:rsidP="00BA7872">
      <w:pPr>
        <w:pStyle w:val="ConsPlusNormal"/>
        <w:ind w:firstLine="540"/>
        <w:jc w:val="both"/>
      </w:pPr>
      <w:r w:rsidRPr="00BA7872">
        <w:t>- развитие рыночной и ярмарочной торговли согласно законодательству;</w:t>
      </w:r>
    </w:p>
    <w:p w:rsidR="00BA7872" w:rsidRPr="00BA7872" w:rsidRDefault="00BA7872" w:rsidP="00BA7872">
      <w:pPr>
        <w:pStyle w:val="ConsPlusNormal"/>
        <w:ind w:firstLine="540"/>
        <w:jc w:val="both"/>
      </w:pPr>
      <w:r w:rsidRPr="00BA7872">
        <w:t xml:space="preserve">- </w:t>
      </w:r>
      <w:proofErr w:type="gramStart"/>
      <w:r w:rsidRPr="00BA7872">
        <w:t>распространение практики по поставке товаров от местных поставщиков минуя</w:t>
      </w:r>
      <w:proofErr w:type="gramEnd"/>
      <w:r w:rsidRPr="00BA7872">
        <w:t xml:space="preserve"> центральные распределительные центры торговых сетей межрегионального значения;</w:t>
      </w:r>
    </w:p>
    <w:p w:rsidR="00BA7872" w:rsidRPr="00BA7872" w:rsidRDefault="00BA7872" w:rsidP="00BA7872">
      <w:pPr>
        <w:pStyle w:val="ConsPlusNormal"/>
        <w:ind w:firstLine="540"/>
        <w:jc w:val="both"/>
      </w:pPr>
      <w:r w:rsidRPr="00BA7872">
        <w:t>- популяризация продовольственных товаров, изготовленных на территории Калужской области и соответствующих установленным законодательством Российской Федерации требованиям к их качеству и безопасности, посредством присвоения знака "Калужский продукт" согласно законодательству.</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2.2. Цель, задачи и показатели достижения цели и решения</w:t>
      </w:r>
    </w:p>
    <w:p w:rsidR="00BA7872" w:rsidRPr="00BA7872" w:rsidRDefault="00BA7872" w:rsidP="00BA7872">
      <w:pPr>
        <w:pStyle w:val="ConsPlusNormal"/>
        <w:jc w:val="center"/>
      </w:pPr>
      <w:r w:rsidRPr="00BA7872">
        <w:t>задач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Целью подпрограммы является удовлетворение потребностей населения Калужской области в услугах торговли.</w:t>
      </w:r>
    </w:p>
    <w:p w:rsidR="00BA7872" w:rsidRPr="00BA7872" w:rsidRDefault="00BA7872" w:rsidP="00BA7872">
      <w:pPr>
        <w:pStyle w:val="ConsPlusNormal"/>
        <w:ind w:firstLine="540"/>
        <w:jc w:val="both"/>
      </w:pPr>
      <w:r w:rsidRPr="00BA7872">
        <w:t>Достижение цели подпрограммы будет осуществляться решениями следующих задач:</w:t>
      </w:r>
    </w:p>
    <w:p w:rsidR="00BA7872" w:rsidRPr="00BA7872" w:rsidRDefault="00BA7872" w:rsidP="00BA7872">
      <w:pPr>
        <w:pStyle w:val="ConsPlusNormal"/>
        <w:ind w:firstLine="540"/>
        <w:jc w:val="both"/>
      </w:pPr>
      <w:r w:rsidRPr="00BA7872">
        <w:t>- развитие инфраструктуры торговли;</w:t>
      </w:r>
    </w:p>
    <w:p w:rsidR="00BA7872" w:rsidRPr="00BA7872" w:rsidRDefault="00BA7872" w:rsidP="00BA7872">
      <w:pPr>
        <w:pStyle w:val="ConsPlusNormal"/>
        <w:ind w:firstLine="540"/>
        <w:jc w:val="both"/>
      </w:pPr>
      <w:r w:rsidRPr="00BA7872">
        <w:t>- повышение качества и безопасности товаров, находящихся в торговом обороте;</w:t>
      </w:r>
    </w:p>
    <w:p w:rsidR="00BA7872" w:rsidRPr="00BA7872" w:rsidRDefault="00BA7872" w:rsidP="00BA7872">
      <w:pPr>
        <w:pStyle w:val="ConsPlusNormal"/>
        <w:ind w:firstLine="540"/>
        <w:jc w:val="both"/>
      </w:pPr>
      <w:r w:rsidRPr="00BA7872">
        <w:t>- стимулирование продажи товаров местного производства.</w:t>
      </w:r>
    </w:p>
    <w:p w:rsidR="00BA7872" w:rsidRPr="00BA7872" w:rsidRDefault="00BA7872" w:rsidP="00BA7872">
      <w:pPr>
        <w:pStyle w:val="ConsPlusNormal"/>
        <w:ind w:firstLine="540"/>
        <w:jc w:val="both"/>
      </w:pPr>
      <w:r w:rsidRPr="00BA7872">
        <w:t>Эффективность реализации подпрограммы будет ежегодно оцениваться на основании следующих показателей:</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СВЕДЕНИЯ</w:t>
      </w:r>
    </w:p>
    <w:p w:rsidR="00BA7872" w:rsidRPr="00BA7872" w:rsidRDefault="00BA7872" w:rsidP="00BA7872">
      <w:pPr>
        <w:pStyle w:val="ConsPlusNormal"/>
        <w:jc w:val="center"/>
      </w:pPr>
      <w:r w:rsidRPr="00BA7872">
        <w:t>о показателях подпрограммы и их значениях</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069"/>
        <w:gridCol w:w="680"/>
        <w:gridCol w:w="850"/>
        <w:gridCol w:w="839"/>
        <w:gridCol w:w="799"/>
        <w:gridCol w:w="794"/>
        <w:gridCol w:w="794"/>
        <w:gridCol w:w="794"/>
        <w:gridCol w:w="794"/>
        <w:gridCol w:w="794"/>
        <w:gridCol w:w="794"/>
      </w:tblGrid>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3069"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68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Ед. изм.</w:t>
            </w:r>
          </w:p>
        </w:tc>
        <w:tc>
          <w:tcPr>
            <w:tcW w:w="7252"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Значение по годам</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069"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2012, факт</w:t>
            </w:r>
          </w:p>
        </w:tc>
        <w:tc>
          <w:tcPr>
            <w:tcW w:w="839"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2013, оценка</w:t>
            </w:r>
          </w:p>
        </w:tc>
        <w:tc>
          <w:tcPr>
            <w:tcW w:w="5563"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реализации подпрограммы</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069"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39"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Доля магазинов, применяющих безналичную систему оплаты за товар</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12</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14</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Доля магазинов, практикующих самообслуживание покупателей</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Степень достижения суммарного норматива минимальной обеспеченности населения площадью торговых объектов по территориям, где обеспеченность населения площадью торговых объектов меньше установленного значения суммарного норматива, в том числе:</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3.1</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Износковский район</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93</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96</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97</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3.2</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Мосальский район</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91</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93</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94</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96</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97</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3.3</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Думиничский район</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79</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85</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92</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94</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96</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98</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99</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3.4</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Перемышльский район</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70</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93</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97</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3.5</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Барятинский район</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68</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70</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93</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97</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3.6</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Ферзиковский район</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68</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70</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93</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97</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3.7</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Ульяновский район</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53</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56</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63</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65</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Доля продовольственных </w:t>
            </w:r>
            <w:r w:rsidRPr="00BA7872">
              <w:lastRenderedPageBreak/>
              <w:t>товаров местных производителей в товарообороте розничных торговых сетей, всего, в том числе:</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4.1</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хлеб и хлебобулочные изделия</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4.2</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молоко и молочная продукция</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4.3</w:t>
            </w:r>
          </w:p>
        </w:tc>
        <w:tc>
          <w:tcPr>
            <w:tcW w:w="306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мясо, колбасные изделия, мясные полуфабрикаты</w:t>
            </w:r>
          </w:p>
        </w:tc>
        <w:tc>
          <w:tcPr>
            <w:tcW w:w="68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c>
          <w:tcPr>
            <w:tcW w:w="79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c>
          <w:tcPr>
            <w:tcW w:w="7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w:t>
            </w:r>
          </w:p>
        </w:tc>
      </w:tr>
      <w:tr w:rsidR="00BA7872" w:rsidRPr="00BA7872">
        <w:tc>
          <w:tcPr>
            <w:tcW w:w="56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5</w:t>
            </w:r>
          </w:p>
        </w:tc>
        <w:tc>
          <w:tcPr>
            <w:tcW w:w="3069" w:type="dxa"/>
            <w:tcBorders>
              <w:top w:val="single" w:sz="4" w:space="0" w:color="auto"/>
              <w:left w:val="single" w:sz="4" w:space="0" w:color="auto"/>
              <w:right w:val="single" w:sz="4" w:space="0" w:color="auto"/>
            </w:tcBorders>
          </w:tcPr>
          <w:p w:rsidR="00BA7872" w:rsidRPr="00BA7872" w:rsidRDefault="00BA7872">
            <w:pPr>
              <w:pStyle w:val="ConsPlusNormal"/>
            </w:pPr>
            <w:r w:rsidRPr="00BA7872">
              <w:t>Количество нестационарных и мобильных торговых объектов (на конец года)</w:t>
            </w:r>
          </w:p>
        </w:tc>
        <w:tc>
          <w:tcPr>
            <w:tcW w:w="680" w:type="dxa"/>
            <w:tcBorders>
              <w:top w:val="single" w:sz="4" w:space="0" w:color="auto"/>
              <w:left w:val="single" w:sz="4" w:space="0" w:color="auto"/>
              <w:right w:val="single" w:sz="4" w:space="0" w:color="auto"/>
            </w:tcBorders>
          </w:tcPr>
          <w:p w:rsidR="00BA7872" w:rsidRPr="00BA7872" w:rsidRDefault="00BA7872">
            <w:pPr>
              <w:pStyle w:val="ConsPlusNormal"/>
            </w:pPr>
            <w:r w:rsidRPr="00BA7872">
              <w:t>ед.</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1800</w:t>
            </w:r>
          </w:p>
        </w:tc>
        <w:tc>
          <w:tcPr>
            <w:tcW w:w="839"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1823</w:t>
            </w:r>
          </w:p>
        </w:tc>
        <w:tc>
          <w:tcPr>
            <w:tcW w:w="799"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1630</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1730</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1750</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1780</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1800</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1820</w:t>
            </w:r>
          </w:p>
        </w:tc>
        <w:tc>
          <w:tcPr>
            <w:tcW w:w="79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1850</w:t>
            </w:r>
          </w:p>
        </w:tc>
      </w:tr>
      <w:tr w:rsidR="00BA7872" w:rsidRPr="00BA7872">
        <w:tc>
          <w:tcPr>
            <w:tcW w:w="11568" w:type="dxa"/>
            <w:gridSpan w:val="12"/>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 xml:space="preserve">(п. 5 </w:t>
            </w:r>
            <w:proofErr w:type="gramStart"/>
            <w:r w:rsidRPr="00BA7872">
              <w:t>введен</w:t>
            </w:r>
            <w:proofErr w:type="gramEnd"/>
            <w:r w:rsidRPr="00BA7872">
              <w:t xml:space="preserve"> Постановлением Правительства Калужской области от 09.10.2015 N 573)</w:t>
            </w:r>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Источник получения информации о фактических значениях показателя - данные ведомственного мониторинга, проводимого министерством конкурентной политики Калужской области на основании отчетов организаций и органов местного самоуправления в соответствии с формами, утвержденными министерством конкурентной политики Калужской области.</w:t>
      </w:r>
    </w:p>
    <w:p w:rsidR="00BA7872" w:rsidRPr="00BA7872" w:rsidRDefault="00BA7872" w:rsidP="00BA7872">
      <w:pPr>
        <w:pStyle w:val="ConsPlusNormal"/>
        <w:jc w:val="both"/>
      </w:pPr>
      <w:r w:rsidRPr="00BA7872">
        <w:t>(абзац введен Постановлением Правительства Калужской области от 25.12.2014 N 781)</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2.3. Конечные результаты реализации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09.10.2015 N 573)</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Основные ожидаемые к 2020 году конечные результаты реализации подпрограммы:</w:t>
      </w:r>
    </w:p>
    <w:p w:rsidR="00BA7872" w:rsidRPr="00BA7872" w:rsidRDefault="00BA7872" w:rsidP="00BA7872">
      <w:pPr>
        <w:pStyle w:val="ConsPlusNormal"/>
        <w:ind w:firstLine="540"/>
        <w:jc w:val="both"/>
      </w:pPr>
      <w:r w:rsidRPr="00BA7872">
        <w:t>в количественном выражении:</w:t>
      </w:r>
    </w:p>
    <w:p w:rsidR="00BA7872" w:rsidRPr="00BA7872" w:rsidRDefault="00BA7872" w:rsidP="00BA7872">
      <w:pPr>
        <w:pStyle w:val="ConsPlusNormal"/>
        <w:ind w:firstLine="540"/>
        <w:jc w:val="both"/>
      </w:pPr>
      <w:r w:rsidRPr="00BA7872">
        <w:t>- увеличение доли магазинов, применяющих безналичную систему оплаты за товар, до 20% от общего количества магазинов в Калужской области;</w:t>
      </w:r>
    </w:p>
    <w:p w:rsidR="00BA7872" w:rsidRPr="00BA7872" w:rsidRDefault="00BA7872" w:rsidP="00BA7872">
      <w:pPr>
        <w:pStyle w:val="ConsPlusNormal"/>
        <w:ind w:firstLine="540"/>
        <w:jc w:val="both"/>
      </w:pPr>
      <w:r w:rsidRPr="00BA7872">
        <w:t>- увеличение доли магазинов, практикующих самообслуживание покупателей, до 30% от общего количества магазинов в Калужской области;</w:t>
      </w:r>
    </w:p>
    <w:p w:rsidR="00BA7872" w:rsidRPr="00BA7872" w:rsidRDefault="00BA7872" w:rsidP="00BA7872">
      <w:pPr>
        <w:pStyle w:val="ConsPlusNormal"/>
        <w:ind w:firstLine="540"/>
        <w:jc w:val="both"/>
      </w:pPr>
      <w:r w:rsidRPr="00BA7872">
        <w:t>- обновление и увеличение количества нестационарных и мобильных торговых объектов на территории Калужской области до 1850 единиц;</w:t>
      </w:r>
    </w:p>
    <w:p w:rsidR="00BA7872" w:rsidRPr="00BA7872" w:rsidRDefault="00BA7872" w:rsidP="00BA7872">
      <w:pPr>
        <w:pStyle w:val="ConsPlusNormal"/>
        <w:ind w:firstLine="540"/>
        <w:jc w:val="both"/>
      </w:pPr>
      <w:r w:rsidRPr="00BA7872">
        <w:t>- достижение значения суммарного норматива минимальной обеспеченности населения площадью торговых объектов по территориям, на которых обеспеченность населения площадью торговых объектов меньше установленного значения суммарного норматива (318 - 406 кв. м на 1 тыс. человек);</w:t>
      </w:r>
    </w:p>
    <w:p w:rsidR="00BA7872" w:rsidRPr="00BA7872" w:rsidRDefault="00BA7872" w:rsidP="00BA7872">
      <w:pPr>
        <w:pStyle w:val="ConsPlusNormal"/>
        <w:ind w:firstLine="540"/>
        <w:jc w:val="both"/>
      </w:pPr>
      <w:r w:rsidRPr="00BA7872">
        <w:t>- увеличение доли продукции местных товаропроизводителей в ассортименте розничных торговых сетей: не менее 80% по хлебу и хлебобулочным изделиям, 50% по молоку и молочной продукции, 60% по мясу, мясным полуфабрикатам и колбасным изделиям;</w:t>
      </w:r>
    </w:p>
    <w:p w:rsidR="00BA7872" w:rsidRPr="00BA7872" w:rsidRDefault="00BA7872" w:rsidP="00BA7872">
      <w:pPr>
        <w:pStyle w:val="ConsPlusNormal"/>
        <w:ind w:firstLine="540"/>
        <w:jc w:val="both"/>
      </w:pPr>
      <w:r w:rsidRPr="00BA7872">
        <w:t>в качественном выражении:</w:t>
      </w:r>
    </w:p>
    <w:p w:rsidR="00BA7872" w:rsidRPr="00BA7872" w:rsidRDefault="00BA7872" w:rsidP="00BA7872">
      <w:pPr>
        <w:pStyle w:val="ConsPlusNormal"/>
        <w:ind w:firstLine="540"/>
        <w:jc w:val="both"/>
      </w:pPr>
      <w:r w:rsidRPr="00BA7872">
        <w:t>- развитие передовых технологий торговли;</w:t>
      </w:r>
    </w:p>
    <w:p w:rsidR="00BA7872" w:rsidRPr="00BA7872" w:rsidRDefault="00BA7872" w:rsidP="00BA7872">
      <w:pPr>
        <w:pStyle w:val="ConsPlusNormal"/>
        <w:ind w:firstLine="540"/>
        <w:jc w:val="both"/>
      </w:pPr>
      <w:r w:rsidRPr="00BA7872">
        <w:t>- повышение доступности и качества оказания услуг предприятиями торговли;</w:t>
      </w:r>
    </w:p>
    <w:p w:rsidR="00BA7872" w:rsidRPr="00BA7872" w:rsidRDefault="00BA7872" w:rsidP="00BA7872">
      <w:pPr>
        <w:pStyle w:val="ConsPlusNormal"/>
        <w:ind w:firstLine="540"/>
        <w:jc w:val="both"/>
      </w:pPr>
      <w:r w:rsidRPr="00BA7872">
        <w:t>- увеличение спроса населения на местную пищевую продукцию;</w:t>
      </w:r>
    </w:p>
    <w:p w:rsidR="00BA7872" w:rsidRPr="00BA7872" w:rsidRDefault="00BA7872" w:rsidP="00BA7872">
      <w:pPr>
        <w:pStyle w:val="ConsPlusNormal"/>
        <w:ind w:firstLine="540"/>
        <w:jc w:val="both"/>
      </w:pPr>
      <w:r w:rsidRPr="00BA7872">
        <w:t xml:space="preserve">- увеличение </w:t>
      </w:r>
      <w:proofErr w:type="gramStart"/>
      <w:r w:rsidRPr="00BA7872">
        <w:t>поставок продукции предприятий пищевой промышленности Калужской области</w:t>
      </w:r>
      <w:proofErr w:type="gramEnd"/>
      <w:r w:rsidRPr="00BA7872">
        <w:t xml:space="preserve"> в розничные торговые сети, действующие на территории Калужской области;</w:t>
      </w:r>
    </w:p>
    <w:p w:rsidR="00BA7872" w:rsidRPr="00BA7872" w:rsidRDefault="00BA7872" w:rsidP="00BA7872">
      <w:pPr>
        <w:pStyle w:val="ConsPlusNormal"/>
        <w:ind w:firstLine="540"/>
        <w:jc w:val="both"/>
      </w:pPr>
      <w:r w:rsidRPr="00BA7872">
        <w:t>- увеличение объемов производства пищевой продукции местными производителями.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2.4.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Сроки реализации подпрограммы - 2014 - 2020 годы, в один этап.</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3. Объем финансирования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Финансирование мероприятий подпрограммы осуществляется за счет средств областного бюджета и иных источников.</w:t>
      </w:r>
    </w:p>
    <w:p w:rsidR="00BA7872" w:rsidRPr="00BA7872" w:rsidRDefault="00BA7872" w:rsidP="00BA7872">
      <w:pPr>
        <w:pStyle w:val="ConsPlusNormal"/>
        <w:ind w:firstLine="540"/>
        <w:jc w:val="both"/>
      </w:pPr>
      <w:r w:rsidRPr="00BA7872">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(об областном бюджете на очередной финансовый год и на плановый период).</w:t>
      </w:r>
    </w:p>
    <w:p w:rsidR="00BA7872" w:rsidRPr="00BA7872" w:rsidRDefault="00BA7872" w:rsidP="00BA7872">
      <w:pPr>
        <w:pStyle w:val="ConsPlusNormal"/>
        <w:ind w:firstLine="540"/>
        <w:jc w:val="both"/>
      </w:pPr>
      <w:r w:rsidRPr="00BA7872">
        <w:t>Объемы финансирования из иных источников ежегодно уточняются по фактическим данным.</w:t>
      </w:r>
    </w:p>
    <w:p w:rsidR="00BA7872" w:rsidRPr="00BA7872" w:rsidRDefault="00BA7872" w:rsidP="00BA7872">
      <w:pPr>
        <w:pStyle w:val="ConsPlusNormal"/>
        <w:jc w:val="both"/>
      </w:pPr>
    </w:p>
    <w:p w:rsidR="00BA7872" w:rsidRPr="00BA7872" w:rsidRDefault="00BA7872" w:rsidP="00BA7872">
      <w:pPr>
        <w:pStyle w:val="ConsPlusNormal"/>
        <w:jc w:val="right"/>
      </w:pPr>
      <w:r w:rsidRPr="00BA7872">
        <w:t>(тыс. руб. в ценах каждого года)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1077"/>
        <w:gridCol w:w="850"/>
        <w:gridCol w:w="1134"/>
        <w:gridCol w:w="850"/>
        <w:gridCol w:w="850"/>
        <w:gridCol w:w="850"/>
        <w:gridCol w:w="850"/>
        <w:gridCol w:w="850"/>
      </w:tblGrid>
      <w:tr w:rsidR="00BA7872" w:rsidRPr="00BA7872">
        <w:tc>
          <w:tcPr>
            <w:tcW w:w="260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w:t>
            </w:r>
          </w:p>
        </w:tc>
        <w:tc>
          <w:tcPr>
            <w:tcW w:w="6234"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60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60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13296,4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1656,4</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1580,0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1710,0</w:t>
            </w:r>
          </w:p>
        </w:tc>
      </w:tr>
      <w:tr w:rsidR="00BA7872" w:rsidRPr="00BA7872">
        <w:tc>
          <w:tcPr>
            <w:tcW w:w="260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60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источникам финансирования:</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60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бюджетные ассигнования</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13296,4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1656,4</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1580,0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1710,0</w:t>
            </w:r>
          </w:p>
        </w:tc>
      </w:tr>
      <w:tr w:rsidR="00BA7872" w:rsidRPr="00BA7872">
        <w:tc>
          <w:tcPr>
            <w:tcW w:w="260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60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13296,4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1656,4</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1580,0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1710,0</w:t>
            </w:r>
          </w:p>
        </w:tc>
      </w:tr>
      <w:tr w:rsidR="00BA7872" w:rsidRPr="00BA7872">
        <w:tc>
          <w:tcPr>
            <w:tcW w:w="260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конкурентной политики Калужской области</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60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60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13296,4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1656,4</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720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1580,0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1630,0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1710,0</w:t>
            </w:r>
          </w:p>
        </w:tc>
      </w:tr>
      <w:tr w:rsidR="00BA7872" w:rsidRPr="00BA7872">
        <w:tc>
          <w:tcPr>
            <w:tcW w:w="260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 &lt;*&gt;</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bookmarkStart w:id="39" w:name="Par6472"/>
      <w:bookmarkEnd w:id="39"/>
      <w:r w:rsidRPr="00BA7872">
        <w:t>&lt;*&gt; К собственным средствам организаций относятся средства хозяйствующих субъектов, осуществляющих торговую деятельность, направленные на развитие сети нестационарных и мобильных торговых объектов.</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4. Механизм реализации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Механизм реализации подпрограммы определяется министерством конкурентной политики Калужской области и предусматривает проведение организационных мероприятий, обеспечивающих выполнение подпрограммы в соответствии с действующим законодательством.</w:t>
      </w:r>
    </w:p>
    <w:p w:rsidR="00BA7872" w:rsidRPr="00BA7872" w:rsidRDefault="00BA7872" w:rsidP="00BA7872">
      <w:pPr>
        <w:pStyle w:val="ConsPlusNormal"/>
        <w:ind w:firstLine="540"/>
        <w:jc w:val="both"/>
      </w:pPr>
      <w:r w:rsidRPr="00BA7872">
        <w:t>Для стимулирования предоставления населению качественных услуг торговли создаются межведомственные рабочие группы с участием специалистов отдела потребительского рынка и защиты прав потребителей управления потребительского рынка и лицензирования министерства конкурентной политики Калужской области, а также органов, осуществляющих контроль и надзор на потребительском рынке Калужской области, и организаций.</w:t>
      </w:r>
    </w:p>
    <w:p w:rsidR="00BA7872" w:rsidRPr="00BA7872" w:rsidRDefault="00BA7872" w:rsidP="00BA7872">
      <w:pPr>
        <w:pStyle w:val="ConsPlusNormal"/>
        <w:ind w:firstLine="540"/>
        <w:jc w:val="both"/>
      </w:pPr>
      <w:r w:rsidRPr="00BA7872">
        <w:t>Приказами министерства конкурентной политики Калужской области созданы рабочие группы (конкурсные комиссии) для проведения конкурсов:</w:t>
      </w:r>
    </w:p>
    <w:p w:rsidR="00BA7872" w:rsidRPr="00BA7872" w:rsidRDefault="00BA7872" w:rsidP="00BA7872">
      <w:pPr>
        <w:pStyle w:val="ConsPlusNormal"/>
        <w:ind w:firstLine="540"/>
        <w:jc w:val="both"/>
      </w:pPr>
      <w:r w:rsidRPr="00BA7872">
        <w:t>- на лучшее предприятие потребительского рынка (приказ министерства конкурентной политики Калужской области от 20.01.2014 N 13 "О проведении ежегодного конкурса на лучшее предприятие торговли, общественного питания и бытового обслуживания населения Калужской области" (в ред. приказов министерства конкурентной политики Калужской области от 03.06.2014 N 226, от 31.03.2015 N 125));</w:t>
      </w:r>
    </w:p>
    <w:p w:rsidR="00BA7872" w:rsidRPr="00BA7872" w:rsidRDefault="00BA7872" w:rsidP="00BA7872">
      <w:pPr>
        <w:pStyle w:val="ConsPlusNormal"/>
        <w:ind w:firstLine="540"/>
        <w:jc w:val="both"/>
      </w:pPr>
      <w:r w:rsidRPr="00BA7872">
        <w:t>- на лучшего продавца, повара, официанта (приказ министерства конкурентной политики Калужской области от 07.04.2014 N 124 "О проведении ежегодных областных конкурсов профессионального мастерства среди работников потребительского рынка Калужской области" (в ред. приказов министерства конкурентной политики Калужской области от 18.06.2014 N 261, от 20.04.2015 N 168, от 07.09.2015 N 384)).</w:t>
      </w:r>
    </w:p>
    <w:p w:rsidR="00BA7872" w:rsidRPr="00BA7872" w:rsidRDefault="00BA7872" w:rsidP="00BA7872">
      <w:pPr>
        <w:pStyle w:val="ConsPlusNormal"/>
        <w:ind w:firstLine="540"/>
        <w:jc w:val="both"/>
      </w:pPr>
      <w:proofErr w:type="gramStart"/>
      <w:r w:rsidRPr="00BA7872">
        <w:t>Законом Калужской области "О регулировании отдельных правоотношений в сфере участия органов государственной власти Калужской области в области осуществления полномочий Российской Федерации в сфере обеспечения качества и безопасности пищевых продуктов" учреждается знак "Калужский продукт", свидетельствующий о том, что пищевые продукты изготовлены на территории Калужской области и соответствуют всем установленным законодательством Российской Федерации требованиям к их качеству и безопасности.</w:t>
      </w:r>
      <w:proofErr w:type="gramEnd"/>
    </w:p>
    <w:p w:rsidR="00BA7872" w:rsidRPr="00BA7872" w:rsidRDefault="00BA7872" w:rsidP="00BA7872">
      <w:pPr>
        <w:pStyle w:val="ConsPlusNormal"/>
        <w:ind w:firstLine="540"/>
        <w:jc w:val="both"/>
      </w:pPr>
      <w:proofErr w:type="gramStart"/>
      <w:r w:rsidRPr="00BA7872">
        <w:t>Приказом министерства конкурентной политики Калужской области от 14.10.2015 N 443 "О мерах по реализации Закона Калужской области от 24.04.2015 N 719-ОЗ "О регулировании отдельных правоотношений в сфере участия органов государственной власти Калужской области в области осуществления полномочий Российской Федерации в сфере обеспечения качества и безопасности пищевых продуктов" устанавливаются правила наделения хозяйствующих субъектов правом применения знака "Калужский продукт" и порядок деятельности</w:t>
      </w:r>
      <w:proofErr w:type="gramEnd"/>
      <w:r w:rsidRPr="00BA7872">
        <w:t xml:space="preserve"> комиссии по вопросу предоставления права использования указанного знака. Приказом министерства конкурентной политики Калужской области от </w:t>
      </w:r>
      <w:r w:rsidRPr="00BA7872">
        <w:lastRenderedPageBreak/>
        <w:t>29.10.2015 N 462 "О комиссии по вопросу предоставления права использования знака "Калужский продукт" утвержден состав комиссии.</w:t>
      </w:r>
    </w:p>
    <w:p w:rsidR="00BA7872" w:rsidRPr="00BA7872" w:rsidRDefault="00BA7872" w:rsidP="00BA7872">
      <w:pPr>
        <w:pStyle w:val="ConsPlusNormal"/>
        <w:ind w:firstLine="540"/>
        <w:jc w:val="both"/>
      </w:pPr>
      <w:r w:rsidRPr="00BA7872">
        <w:t>Порядок и условия предоставления хозяйствующим субъектам, осуществляющим торговую деятельность, субсидий на развитие сети нестационарных и мобильных торговых объектов устанавливаются в соответствии с нормативными правовыми актами Калужской области.</w:t>
      </w:r>
    </w:p>
    <w:p w:rsidR="00BA7872" w:rsidRPr="00BA7872" w:rsidRDefault="00BA7872" w:rsidP="00BA7872">
      <w:pPr>
        <w:pStyle w:val="ConsPlusNormal"/>
        <w:ind w:firstLine="540"/>
        <w:jc w:val="both"/>
      </w:pPr>
      <w:proofErr w:type="gramStart"/>
      <w:r w:rsidRPr="00BA7872">
        <w:t>С целью создания условий для свободных поставок товаров от производителей Калужской области в сетевые магазины, действующие на территории Калужской области, приказом министерства конкурентной политики Калужской области от 29.03.2013 N 50 "О создании координационного совета" (в ред. приказа министерства конкурентной политики Калужской области от 16.03.2015 N 107) создан координационный совет, в том числе для решения вопросов увеличения доли продукции местных производителей</w:t>
      </w:r>
      <w:proofErr w:type="gramEnd"/>
      <w:r w:rsidRPr="00BA7872">
        <w:t xml:space="preserve"> в ассортименте розничных торговых сетей. Решения совета обсуждаются на совещаниях с участием представителей розничных торговых сетей. Также постановлением Губернатора Калужской области от 27.02.2014 N 83 "О проведении областного смотра-конкурса "Покупаем </w:t>
      </w:r>
      <w:proofErr w:type="gramStart"/>
      <w:r w:rsidRPr="00BA7872">
        <w:t>калужское</w:t>
      </w:r>
      <w:proofErr w:type="gramEnd"/>
      <w:r w:rsidRPr="00BA7872">
        <w:t>" (в ред. постановлений Губернатора Калужской области от 12.05.2014 N 190, от 13.03.2015 N 71) утвержден состав соответствующей конкурсной комиссии.</w:t>
      </w:r>
    </w:p>
    <w:p w:rsidR="00BA7872" w:rsidRPr="00BA7872" w:rsidRDefault="00BA7872" w:rsidP="00BA7872">
      <w:pPr>
        <w:pStyle w:val="ConsPlusNormal"/>
        <w:ind w:firstLine="540"/>
        <w:jc w:val="both"/>
      </w:pPr>
      <w:r w:rsidRPr="00BA7872">
        <w:t>Взаимодействие министерства конкурентной политики Калужской области с организациями и предпринимателями, участвующими в исполнении мероприятий подпрограммы, осуществляется посредством проведения совместных совещаний. Взаимодействие с телекомпаниями при организации выхода телепередач осуществляется в соответствии с действующим законодательством.</w:t>
      </w:r>
    </w:p>
    <w:p w:rsidR="00BA7872" w:rsidRPr="00BA7872" w:rsidRDefault="00BA7872" w:rsidP="00BA7872">
      <w:pPr>
        <w:pStyle w:val="ConsPlusNormal"/>
        <w:ind w:firstLine="540"/>
        <w:jc w:val="both"/>
      </w:pPr>
      <w:r w:rsidRPr="00BA7872">
        <w:t>Общее руководство ходом реализации подпрограммы осуществляет заместитель министра - начальник управления потребительского рынка и лицензирования министерства конкурентной политики Калужской области.</w:t>
      </w:r>
    </w:p>
    <w:p w:rsidR="00BA7872" w:rsidRPr="00BA7872" w:rsidRDefault="00BA7872" w:rsidP="00BA7872">
      <w:pPr>
        <w:pStyle w:val="ConsPlusNormal"/>
        <w:ind w:firstLine="540"/>
        <w:jc w:val="both"/>
      </w:pPr>
      <w:r w:rsidRPr="00BA7872">
        <w:t>Ответственность за реализацию мероприятий подпрограммы несет начальник отдела потребительского рынка и защиты прав потребителей управления потребительского рынка и лицензирования министерства конкурентной политики Калужской области.</w:t>
      </w:r>
    </w:p>
    <w:p w:rsidR="00BA7872" w:rsidRPr="00BA7872" w:rsidRDefault="00BA7872" w:rsidP="00BA7872">
      <w:pPr>
        <w:pStyle w:val="ConsPlusNormal"/>
        <w:ind w:firstLine="540"/>
        <w:jc w:val="both"/>
      </w:pPr>
      <w:proofErr w:type="gramStart"/>
      <w:r w:rsidRPr="00BA7872">
        <w:t>Управление реализацией подпрограммы и ее контроль осуществляются в соответствии с полномочиями, указанными в пункте 2 раздела VI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разделе V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rsidRPr="00BA7872">
        <w:t xml:space="preserve">" </w:t>
      </w:r>
      <w:proofErr w:type="gramStart"/>
      <w:r w:rsidRPr="00BA7872">
        <w:t>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w:t>
      </w:r>
      <w:proofErr w:type="gramEnd"/>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5. Перечень программных мероприятий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25.12.2014 N 781)</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964"/>
        <w:gridCol w:w="1191"/>
        <w:gridCol w:w="907"/>
        <w:gridCol w:w="1077"/>
        <w:gridCol w:w="850"/>
        <w:gridCol w:w="1077"/>
        <w:gridCol w:w="850"/>
        <w:gridCol w:w="850"/>
        <w:gridCol w:w="850"/>
        <w:gridCol w:w="850"/>
        <w:gridCol w:w="850"/>
      </w:tblGrid>
      <w:tr w:rsidR="00BA7872" w:rsidRPr="00BA7872">
        <w:tc>
          <w:tcPr>
            <w:tcW w:w="73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55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основного мероприятия,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Сроки реализации</w:t>
            </w:r>
          </w:p>
        </w:tc>
        <w:tc>
          <w:tcPr>
            <w:tcW w:w="119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Участник подпрограммы</w:t>
            </w:r>
          </w:p>
        </w:tc>
        <w:tc>
          <w:tcPr>
            <w:tcW w:w="90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Источники 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Сумма расходов, всего (тыс. руб.)</w:t>
            </w:r>
          </w:p>
        </w:tc>
        <w:tc>
          <w:tcPr>
            <w:tcW w:w="6177"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 реализации подпрограммы</w:t>
            </w:r>
          </w:p>
        </w:tc>
      </w:tr>
      <w:tr w:rsidR="00BA7872" w:rsidRPr="00BA7872">
        <w:tc>
          <w:tcPr>
            <w:tcW w:w="73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13604"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1. Стимулирование предоставления населению качественных услуг торговли</w:t>
            </w:r>
          </w:p>
        </w:tc>
      </w:tr>
      <w:tr w:rsidR="00BA7872" w:rsidRPr="00BA7872">
        <w:tc>
          <w:tcPr>
            <w:tcW w:w="73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1.1</w:t>
            </w:r>
          </w:p>
        </w:tc>
        <w:tc>
          <w:tcPr>
            <w:tcW w:w="2551" w:type="dxa"/>
            <w:tcBorders>
              <w:top w:val="single" w:sz="4" w:space="0" w:color="auto"/>
              <w:left w:val="single" w:sz="4" w:space="0" w:color="auto"/>
              <w:right w:val="single" w:sz="4" w:space="0" w:color="auto"/>
            </w:tcBorders>
          </w:tcPr>
          <w:p w:rsidR="00BA7872" w:rsidRPr="00BA7872" w:rsidRDefault="00BA7872">
            <w:pPr>
              <w:pStyle w:val="ConsPlusNormal"/>
            </w:pPr>
            <w:r w:rsidRPr="00BA7872">
              <w:t>Проведение конкурсов на лучшее предприятие потребительского рынка Калужской области</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2015, 2018 - 2020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Министерство конкурентной политики Калужской области (далее - МКП)</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2730,0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480,0</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360,0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600,0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630,0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660,0</w:t>
            </w:r>
          </w:p>
        </w:tc>
      </w:tr>
      <w:tr w:rsidR="00BA7872" w:rsidRPr="00BA7872">
        <w:tc>
          <w:tcPr>
            <w:tcW w:w="13604"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w:t>
            </w:r>
            <w:proofErr w:type="spellStart"/>
            <w:r w:rsidRPr="00BA7872">
              <w:t>пп</w:t>
            </w:r>
            <w:proofErr w:type="spellEnd"/>
            <w:r w:rsidRPr="00BA7872">
              <w:t>. 1.1 в ред. Постановления Правительства Калужской области от 09.10.2015 N 573)</w:t>
            </w:r>
          </w:p>
        </w:tc>
      </w:tr>
      <w:tr w:rsidR="00BA7872" w:rsidRPr="00BA7872">
        <w:tc>
          <w:tcPr>
            <w:tcW w:w="73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1.2</w:t>
            </w:r>
          </w:p>
        </w:tc>
        <w:tc>
          <w:tcPr>
            <w:tcW w:w="2551" w:type="dxa"/>
            <w:tcBorders>
              <w:top w:val="single" w:sz="4" w:space="0" w:color="auto"/>
              <w:left w:val="single" w:sz="4" w:space="0" w:color="auto"/>
              <w:right w:val="single" w:sz="4" w:space="0" w:color="auto"/>
            </w:tcBorders>
          </w:tcPr>
          <w:p w:rsidR="00BA7872" w:rsidRPr="00BA7872" w:rsidRDefault="00BA7872">
            <w:pPr>
              <w:pStyle w:val="ConsPlusNormal"/>
            </w:pPr>
            <w:r w:rsidRPr="00BA7872">
              <w:t>Проведение конкурсов на лучшего продавца, повара</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2015, 2018 - 2020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2530,0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580,0</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120,0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600,0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600,0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630,0</w:t>
            </w:r>
          </w:p>
        </w:tc>
      </w:tr>
      <w:tr w:rsidR="00BA7872" w:rsidRPr="00BA7872">
        <w:tc>
          <w:tcPr>
            <w:tcW w:w="13604"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w:t>
            </w:r>
            <w:proofErr w:type="spellStart"/>
            <w:r w:rsidRPr="00BA7872">
              <w:t>пп</w:t>
            </w:r>
            <w:proofErr w:type="spellEnd"/>
            <w:r w:rsidRPr="00BA7872">
              <w:t>. 1.2 в ред. Постановления Правительства Калужской области от 09.10.2015 N 573)</w:t>
            </w:r>
          </w:p>
        </w:tc>
      </w:tr>
      <w:tr w:rsidR="00BA7872" w:rsidRPr="00BA7872">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1.3</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Проведение совещаний с представителями управляющих розничными рынками компаний для выработки совместных решений по привлечению потенциальных инвесторов для строительства и реконструкции зданий </w:t>
            </w:r>
            <w:r w:rsidRPr="00BA7872">
              <w:lastRenderedPageBreak/>
              <w:t>розничных рынков сельскохозяйственного типа</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2014 - 2020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7254"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рамках финансирования расходов на обеспечение реализации государственной программы по МКП</w:t>
            </w:r>
          </w:p>
        </w:tc>
      </w:tr>
      <w:tr w:rsidR="00BA7872" w:rsidRPr="00BA7872">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1.4</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Организация мероприятий, приуроченных к профессиональным праздникам "День работника торговли" и Всемирного дня защиты прав потребителей</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7254"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рамках финансирования расходов на обеспечение реализации государственной программы по МКП</w:t>
            </w:r>
          </w:p>
        </w:tc>
      </w:tr>
      <w:tr w:rsidR="00BA7872" w:rsidRPr="00BA7872">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1.5</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Создание и ведение торгового реестра Калужской области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7254"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рамках финансирования расходов на обеспечение реализации государственной программы по МКП</w:t>
            </w:r>
          </w:p>
        </w:tc>
      </w:tr>
      <w:tr w:rsidR="00BA7872" w:rsidRPr="00BA7872">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1.6</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Рекомендации органам местного самоуправления муниципальных образований в части достижения норматива минимальной обеспеченности торговой площадью</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7254"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рамках финансирования расходов на обеспечение реализации государственной программы по МКП</w:t>
            </w:r>
          </w:p>
        </w:tc>
      </w:tr>
      <w:tr w:rsidR="00BA7872" w:rsidRPr="00BA7872">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1.7</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Организация мониторинга розничных цен на отдельные группы продовольственных товаров по районам и городским округам Калужской области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7254"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рамках финансирования расходов на обеспечение реализации государственной программы по МКП</w:t>
            </w:r>
          </w:p>
        </w:tc>
      </w:tr>
      <w:tr w:rsidR="00BA7872" w:rsidRPr="00BA7872">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1.8</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Проведение мониторинга по соблюдению уровня рекомендованных торговых надбавок на основные продовольственные товары</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7254"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рамках финансирования расходов на обеспечение реализации государственной программы по МКП</w:t>
            </w:r>
          </w:p>
        </w:tc>
      </w:tr>
      <w:tr w:rsidR="00BA7872" w:rsidRPr="00BA7872">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1.9</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Организация публикаций в средствах массовой информации итогов конкурсов и примеров лучшей практики в сфере потребительского рынка</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7254"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рамках финансирования расходов на обеспечение реализации государственной программы по МКП</w:t>
            </w:r>
          </w:p>
        </w:tc>
      </w:tr>
      <w:tr w:rsidR="00BA7872" w:rsidRPr="00BA7872">
        <w:tc>
          <w:tcPr>
            <w:tcW w:w="73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1.10</w:t>
            </w:r>
          </w:p>
        </w:tc>
        <w:tc>
          <w:tcPr>
            <w:tcW w:w="12867" w:type="dxa"/>
            <w:gridSpan w:val="12"/>
            <w:tcBorders>
              <w:top w:val="single" w:sz="4" w:space="0" w:color="auto"/>
              <w:left w:val="single" w:sz="4" w:space="0" w:color="auto"/>
              <w:right w:val="single" w:sz="4" w:space="0" w:color="auto"/>
            </w:tcBorders>
          </w:tcPr>
          <w:p w:rsidR="00BA7872" w:rsidRPr="00BA7872" w:rsidRDefault="00BA7872">
            <w:pPr>
              <w:pStyle w:val="ConsPlusNormal"/>
              <w:jc w:val="both"/>
            </w:pPr>
            <w:r w:rsidRPr="00BA7872">
              <w:t>Утратил силу. - Постановление Правительства Калужской области от 09.03.2016 N 149.</w:t>
            </w:r>
          </w:p>
        </w:tc>
      </w:tr>
      <w:tr w:rsidR="00BA7872" w:rsidRPr="00BA7872">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1.10</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Лабораторные исследованиям качества и безопасности пищевых продуктов, реализуемых на территории Калужской области (оплата кредиторской задолженности прошлых лет)</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255,4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255,4</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1.11</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Предоставление субсидий хозяйствующим субъектам, осуществляющим торговую деятельность, на развитие сети нестационарных и мобильных торговых объектов</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2016</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73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2551" w:type="dxa"/>
            <w:tcBorders>
              <w:top w:val="single" w:sz="4" w:space="0" w:color="auto"/>
              <w:left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Собственные средства организаций &lt;*&gt;</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pPr>
          </w:p>
        </w:tc>
      </w:tr>
      <w:tr w:rsidR="00BA7872" w:rsidRPr="00BA7872">
        <w:tc>
          <w:tcPr>
            <w:tcW w:w="13604"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в ред. Постановления Правительства Калужской области от 09.03.2016 N 149)</w:t>
            </w:r>
          </w:p>
        </w:tc>
      </w:tr>
      <w:tr w:rsidR="00BA7872" w:rsidRPr="00BA7872">
        <w:tc>
          <w:tcPr>
            <w:tcW w:w="13604"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2. Создание условий для свободных поставок товаров от производителей Калужской области в сетевые магазины, действующие на территории Калужской области</w:t>
            </w:r>
          </w:p>
        </w:tc>
      </w:tr>
      <w:tr w:rsidR="00BA7872" w:rsidRPr="00BA7872">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w:t>
            </w:r>
          </w:p>
        </w:tc>
        <w:tc>
          <w:tcPr>
            <w:tcW w:w="255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Организация заседаний </w:t>
            </w:r>
            <w:r w:rsidRPr="00BA7872">
              <w:lastRenderedPageBreak/>
              <w:t>координационного совета по вопросам увеличения доли продукции местных производителей в ассортименте розничных торговых сетей</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2014 - </w:t>
            </w:r>
            <w:r w:rsidRPr="00BA7872">
              <w:lastRenderedPageBreak/>
              <w:t>2020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МКП</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w:t>
            </w:r>
            <w:r w:rsidRPr="00BA7872">
              <w:lastRenderedPageBreak/>
              <w:t>ной бюджет</w:t>
            </w:r>
          </w:p>
        </w:tc>
        <w:tc>
          <w:tcPr>
            <w:tcW w:w="7254"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xml:space="preserve">В рамках финансирования расходов на обеспечение реализации </w:t>
            </w:r>
            <w:r w:rsidRPr="00BA7872">
              <w:lastRenderedPageBreak/>
              <w:t>государственной программы по МКП</w:t>
            </w:r>
          </w:p>
        </w:tc>
      </w:tr>
      <w:tr w:rsidR="00BA7872" w:rsidRPr="00BA7872">
        <w:tc>
          <w:tcPr>
            <w:tcW w:w="73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lastRenderedPageBreak/>
              <w:t>2.2</w:t>
            </w:r>
          </w:p>
        </w:tc>
        <w:tc>
          <w:tcPr>
            <w:tcW w:w="2551" w:type="dxa"/>
            <w:tcBorders>
              <w:top w:val="single" w:sz="4" w:space="0" w:color="auto"/>
              <w:left w:val="single" w:sz="4" w:space="0" w:color="auto"/>
              <w:right w:val="single" w:sz="4" w:space="0" w:color="auto"/>
            </w:tcBorders>
          </w:tcPr>
          <w:p w:rsidR="00BA7872" w:rsidRPr="00BA7872" w:rsidRDefault="00BA7872">
            <w:pPr>
              <w:pStyle w:val="ConsPlusNormal"/>
            </w:pPr>
            <w:r w:rsidRPr="00BA7872">
              <w:t>Организация и проведение смотра-конкурса "Покупаем калужское", в том числе организация телепередачи "Высший сорт"</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2014, 2015, 2018 - 2020</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1781,0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341,0</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240,0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380,0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420,0</w:t>
            </w:r>
          </w:p>
        </w:tc>
      </w:tr>
      <w:tr w:rsidR="00BA7872" w:rsidRPr="00BA7872">
        <w:tc>
          <w:tcPr>
            <w:tcW w:w="13604"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w:t>
            </w:r>
            <w:proofErr w:type="spellStart"/>
            <w:r w:rsidRPr="00BA7872">
              <w:t>пп</w:t>
            </w:r>
            <w:proofErr w:type="spellEnd"/>
            <w:r w:rsidRPr="00BA7872">
              <w:t>. 2.2 в ред. Постановления Правительства Калужской области от 09.10.2015 N 573)</w:t>
            </w:r>
          </w:p>
        </w:tc>
      </w:tr>
      <w:tr w:rsidR="00BA7872" w:rsidRPr="00BA7872">
        <w:tc>
          <w:tcPr>
            <w:tcW w:w="737" w:type="dxa"/>
            <w:tcBorders>
              <w:top w:val="single" w:sz="4" w:space="0" w:color="auto"/>
              <w:left w:val="single" w:sz="4" w:space="0" w:color="auto"/>
              <w:right w:val="single" w:sz="4" w:space="0" w:color="auto"/>
            </w:tcBorders>
          </w:tcPr>
          <w:p w:rsidR="00BA7872" w:rsidRPr="00BA7872" w:rsidRDefault="00BA7872">
            <w:pPr>
              <w:pStyle w:val="ConsPlusNormal"/>
              <w:jc w:val="center"/>
            </w:pPr>
            <w:r w:rsidRPr="00BA7872">
              <w:t>2.3</w:t>
            </w:r>
          </w:p>
        </w:tc>
        <w:tc>
          <w:tcPr>
            <w:tcW w:w="2551" w:type="dxa"/>
            <w:tcBorders>
              <w:top w:val="single" w:sz="4" w:space="0" w:color="auto"/>
              <w:left w:val="single" w:sz="4" w:space="0" w:color="auto"/>
              <w:right w:val="single" w:sz="4" w:space="0" w:color="auto"/>
            </w:tcBorders>
          </w:tcPr>
          <w:p w:rsidR="00BA7872" w:rsidRPr="00BA7872" w:rsidRDefault="00BA7872">
            <w:pPr>
              <w:pStyle w:val="ConsPlusNormal"/>
            </w:pPr>
            <w:r w:rsidRPr="00BA7872">
              <w:t>Организация лабораторных исследований качества и безопасности пищевых продуктов в рамках порядка предоставления права использования знака "Калужский продукт" согласно законодательству</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r w:rsidRPr="00BA7872">
              <w:t>2016</w:t>
            </w: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pPr>
            <w:r w:rsidRPr="00BA7872">
              <w:t>МКП</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3604"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2.3 введена Постановлением Правительства Калужской области от 09.03.2016 N 149)</w:t>
            </w:r>
          </w:p>
        </w:tc>
      </w:tr>
      <w:tr w:rsidR="00BA7872" w:rsidRPr="00BA7872">
        <w:tc>
          <w:tcPr>
            <w:tcW w:w="737" w:type="dxa"/>
            <w:tcBorders>
              <w:top w:val="single" w:sz="4" w:space="0" w:color="auto"/>
              <w:left w:val="single" w:sz="4" w:space="0" w:color="auto"/>
              <w:right w:val="single" w:sz="4" w:space="0" w:color="auto"/>
            </w:tcBorders>
          </w:tcPr>
          <w:p w:rsidR="00BA7872" w:rsidRPr="00BA7872" w:rsidRDefault="00BA7872">
            <w:pPr>
              <w:pStyle w:val="ConsPlusNormal"/>
            </w:pPr>
          </w:p>
        </w:tc>
        <w:tc>
          <w:tcPr>
            <w:tcW w:w="2551" w:type="dxa"/>
            <w:tcBorders>
              <w:top w:val="single" w:sz="4" w:space="0" w:color="auto"/>
              <w:left w:val="single" w:sz="4" w:space="0" w:color="auto"/>
              <w:right w:val="single" w:sz="4" w:space="0" w:color="auto"/>
            </w:tcBorders>
          </w:tcPr>
          <w:p w:rsidR="00BA7872" w:rsidRPr="00BA7872" w:rsidRDefault="00BA7872">
            <w:pPr>
              <w:pStyle w:val="ConsPlusNormal"/>
            </w:pPr>
            <w:r w:rsidRPr="00BA7872">
              <w:t>Итого по подпрограмме</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right w:val="single" w:sz="4" w:space="0" w:color="auto"/>
            </w:tcBorders>
          </w:tcPr>
          <w:p w:rsidR="00BA7872" w:rsidRPr="00BA7872" w:rsidRDefault="00BA7872">
            <w:pPr>
              <w:pStyle w:val="ConsPlusNormal"/>
            </w:pP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13296,4</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1656,4</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720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6000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1580,0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1630,0</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1710,0</w:t>
            </w:r>
          </w:p>
        </w:tc>
      </w:tr>
      <w:tr w:rsidR="00BA7872" w:rsidRPr="00BA7872">
        <w:tc>
          <w:tcPr>
            <w:tcW w:w="13604" w:type="dxa"/>
            <w:gridSpan w:val="13"/>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09.03.2016 N 149)</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r w:rsidRPr="00BA7872">
        <w:t>&lt;*&gt; К собственным средствам организаций относятся средства хозяйствующих субъектов, осуществляющих торговую деятельность, направленные на развитие сети нестационарных и мобильных торговых объектов.</w:t>
      </w:r>
    </w:p>
    <w:p w:rsidR="00BA7872" w:rsidRPr="00BA7872" w:rsidRDefault="00BA7872" w:rsidP="00BA7872">
      <w:pPr>
        <w:pStyle w:val="ConsPlusNormal"/>
        <w:jc w:val="both"/>
      </w:pPr>
      <w:r w:rsidRPr="00BA7872">
        <w:t>(сноска введена Постановлением Правительства Калужской области от 09.10.2015 N 573)</w:t>
      </w:r>
    </w:p>
    <w:p w:rsidR="00BA7872" w:rsidRPr="00BA7872" w:rsidRDefault="00BA7872" w:rsidP="00BA7872">
      <w:pPr>
        <w:pStyle w:val="ConsPlusNormal"/>
        <w:jc w:val="both"/>
      </w:pPr>
    </w:p>
    <w:p w:rsidR="00BA7872" w:rsidRPr="00BA7872" w:rsidRDefault="00BA7872" w:rsidP="00BA7872">
      <w:pPr>
        <w:pStyle w:val="ConsPlusNormal"/>
        <w:jc w:val="center"/>
        <w:outlineLvl w:val="2"/>
      </w:pPr>
      <w:bookmarkStart w:id="40" w:name="Par6677"/>
      <w:bookmarkEnd w:id="40"/>
      <w:r w:rsidRPr="00BA7872">
        <w:t>7.7. Подпрограмма "Улучшение условий и охраны труда</w:t>
      </w:r>
    </w:p>
    <w:p w:rsidR="00BA7872" w:rsidRPr="00BA7872" w:rsidRDefault="00BA7872" w:rsidP="00BA7872">
      <w:pPr>
        <w:pStyle w:val="ConsPlusNormal"/>
        <w:jc w:val="center"/>
      </w:pPr>
      <w:r w:rsidRPr="00BA7872">
        <w:t>в организациях Калужской области" государственной программы</w:t>
      </w:r>
    </w:p>
    <w:p w:rsidR="00BA7872" w:rsidRPr="00BA7872" w:rsidRDefault="00BA7872" w:rsidP="00BA7872">
      <w:pPr>
        <w:pStyle w:val="ConsPlusNormal"/>
        <w:jc w:val="center"/>
      </w:pPr>
      <w:r w:rsidRPr="00BA7872">
        <w:lastRenderedPageBreak/>
        <w:t>"Экономическое развитие в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ПАСПОРТ</w:t>
      </w:r>
    </w:p>
    <w:p w:rsidR="00BA7872" w:rsidRPr="00BA7872" w:rsidRDefault="00BA7872" w:rsidP="00BA7872">
      <w:pPr>
        <w:pStyle w:val="ConsPlusNormal"/>
        <w:jc w:val="center"/>
      </w:pPr>
      <w:r w:rsidRPr="00BA7872">
        <w:t>подпрограммы "Улучшение условий и охраны труда</w:t>
      </w:r>
    </w:p>
    <w:p w:rsidR="00BA7872" w:rsidRPr="00BA7872" w:rsidRDefault="00BA7872" w:rsidP="00BA7872">
      <w:pPr>
        <w:pStyle w:val="ConsPlusNormal"/>
        <w:jc w:val="center"/>
      </w:pPr>
      <w:r w:rsidRPr="00BA7872">
        <w:t>в организациях Калужской области" (далее - подпрограмма)</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871"/>
        <w:gridCol w:w="907"/>
        <w:gridCol w:w="737"/>
        <w:gridCol w:w="737"/>
        <w:gridCol w:w="737"/>
        <w:gridCol w:w="737"/>
        <w:gridCol w:w="850"/>
        <w:gridCol w:w="850"/>
        <w:gridCol w:w="850"/>
      </w:tblGrid>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 Соисполнитель государственной программы</w:t>
            </w:r>
          </w:p>
        </w:tc>
        <w:tc>
          <w:tcPr>
            <w:tcW w:w="8276"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труда, занятости и кадровой политики Калужской области</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2. Участники подпрограммы</w:t>
            </w:r>
          </w:p>
        </w:tc>
        <w:tc>
          <w:tcPr>
            <w:tcW w:w="8276"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 Министерство труда, занятости и кадровой политики Калужской области;</w:t>
            </w:r>
          </w:p>
          <w:p w:rsidR="00BA7872" w:rsidRPr="00BA7872" w:rsidRDefault="00BA7872">
            <w:pPr>
              <w:pStyle w:val="ConsPlusNormal"/>
            </w:pPr>
            <w:r w:rsidRPr="00BA7872">
              <w:t>- министерство здравоохранения Калужской области;</w:t>
            </w:r>
          </w:p>
          <w:p w:rsidR="00BA7872" w:rsidRPr="00BA7872" w:rsidRDefault="00BA7872">
            <w:pPr>
              <w:pStyle w:val="ConsPlusNormal"/>
            </w:pPr>
            <w:r w:rsidRPr="00BA7872">
              <w:t>- министерство образования и науки Калужской области;</w:t>
            </w:r>
          </w:p>
          <w:p w:rsidR="00BA7872" w:rsidRPr="00BA7872" w:rsidRDefault="00BA7872">
            <w:pPr>
              <w:pStyle w:val="ConsPlusNormal"/>
            </w:pPr>
            <w:r w:rsidRPr="00BA7872">
              <w:t>- министерство культуры и туризма Калужской области;</w:t>
            </w:r>
          </w:p>
          <w:p w:rsidR="00BA7872" w:rsidRPr="00BA7872" w:rsidRDefault="00BA7872">
            <w:pPr>
              <w:pStyle w:val="ConsPlusNormal"/>
            </w:pPr>
            <w:r w:rsidRPr="00BA7872">
              <w:t>- министерство сельского хозяйства Калужской области;</w:t>
            </w:r>
          </w:p>
          <w:p w:rsidR="00BA7872" w:rsidRPr="00BA7872" w:rsidRDefault="00BA7872">
            <w:pPr>
              <w:pStyle w:val="ConsPlusNormal"/>
            </w:pPr>
            <w:r w:rsidRPr="00BA7872">
              <w:t>- министерство строительства и жилищно-коммунального хозяйства Калужской области;</w:t>
            </w:r>
          </w:p>
          <w:p w:rsidR="00BA7872" w:rsidRPr="00BA7872" w:rsidRDefault="00BA7872">
            <w:pPr>
              <w:pStyle w:val="ConsPlusNormal"/>
            </w:pPr>
            <w:r w:rsidRPr="00BA7872">
              <w:t>- министерство природных ресурсов, экологии и благоустройства Калужской области;</w:t>
            </w:r>
          </w:p>
          <w:p w:rsidR="00BA7872" w:rsidRPr="00BA7872" w:rsidRDefault="00BA7872">
            <w:pPr>
              <w:pStyle w:val="ConsPlusNormal"/>
            </w:pPr>
            <w:r w:rsidRPr="00BA7872">
              <w:t>- министерство по делам семьи, демографической и социальной политике Калужской области;</w:t>
            </w:r>
          </w:p>
          <w:p w:rsidR="00BA7872" w:rsidRPr="00BA7872" w:rsidRDefault="00BA7872">
            <w:pPr>
              <w:pStyle w:val="ConsPlusNormal"/>
            </w:pPr>
            <w:r w:rsidRPr="00BA7872">
              <w:t>- министерство конкурентной политики Калужской области;</w:t>
            </w:r>
          </w:p>
          <w:p w:rsidR="00BA7872" w:rsidRPr="00BA7872" w:rsidRDefault="00BA7872">
            <w:pPr>
              <w:pStyle w:val="ConsPlusNormal"/>
            </w:pPr>
            <w:r w:rsidRPr="00BA7872">
              <w:t>- министерство экономического развития Калужской области;</w:t>
            </w:r>
          </w:p>
          <w:p w:rsidR="00BA7872" w:rsidRPr="00BA7872" w:rsidRDefault="00BA7872">
            <w:pPr>
              <w:pStyle w:val="ConsPlusNormal"/>
            </w:pPr>
            <w:r w:rsidRPr="00BA7872">
              <w:t>- министерство развития информационного общества Калужской области;</w:t>
            </w:r>
          </w:p>
          <w:p w:rsidR="00BA7872" w:rsidRPr="00BA7872" w:rsidRDefault="00BA7872">
            <w:pPr>
              <w:pStyle w:val="ConsPlusNormal"/>
            </w:pPr>
            <w:r w:rsidRPr="00BA7872">
              <w:t>- министерство дорожного хозяйства Калужской области;</w:t>
            </w:r>
          </w:p>
          <w:p w:rsidR="00BA7872" w:rsidRPr="00BA7872" w:rsidRDefault="00BA7872">
            <w:pPr>
              <w:pStyle w:val="ConsPlusNormal"/>
            </w:pPr>
            <w:r w:rsidRPr="00BA7872">
              <w:t>- министерство тарифного регулирования Калужской области;</w:t>
            </w:r>
          </w:p>
          <w:p w:rsidR="00BA7872" w:rsidRPr="00BA7872" w:rsidRDefault="00BA7872">
            <w:pPr>
              <w:pStyle w:val="ConsPlusNormal"/>
            </w:pPr>
            <w:r w:rsidRPr="00BA7872">
              <w:t>- министерство лесного хозяйства Калужской области;</w:t>
            </w:r>
          </w:p>
          <w:p w:rsidR="00BA7872" w:rsidRPr="00BA7872" w:rsidRDefault="00BA7872">
            <w:pPr>
              <w:pStyle w:val="ConsPlusNormal"/>
            </w:pPr>
            <w:r w:rsidRPr="00BA7872">
              <w:t>- государственное учреждение - Калужское региональное отделение Фонда социального страхования Российской Федерации (по согласованию);</w:t>
            </w:r>
          </w:p>
          <w:p w:rsidR="00BA7872" w:rsidRPr="00BA7872" w:rsidRDefault="00BA7872">
            <w:pPr>
              <w:pStyle w:val="ConsPlusNormal"/>
            </w:pPr>
            <w:r w:rsidRPr="00BA7872">
              <w:t>- территориальное объединение организаций профсоюзов "Калужский областной совет профсоюзов" (по согласованию);</w:t>
            </w:r>
          </w:p>
          <w:p w:rsidR="00BA7872" w:rsidRPr="00BA7872" w:rsidRDefault="00BA7872">
            <w:pPr>
              <w:pStyle w:val="ConsPlusNormal"/>
            </w:pPr>
            <w:r w:rsidRPr="00BA7872">
              <w:t>- региональное объединение работодателей "Калужское объединение промышленников и предпринимателей" (по согласованию);</w:t>
            </w:r>
          </w:p>
          <w:p w:rsidR="00BA7872" w:rsidRPr="00BA7872" w:rsidRDefault="00BA7872">
            <w:pPr>
              <w:pStyle w:val="ConsPlusNormal"/>
            </w:pPr>
            <w:r w:rsidRPr="00BA7872">
              <w:t>- Калужская торгово-промышленная палата (по согласованию);</w:t>
            </w:r>
          </w:p>
          <w:p w:rsidR="00BA7872" w:rsidRPr="00BA7872" w:rsidRDefault="00BA7872">
            <w:pPr>
              <w:pStyle w:val="ConsPlusNormal"/>
            </w:pPr>
            <w:r w:rsidRPr="00BA7872">
              <w:t>- организации Калужской области - работодатели (по согласованию)</w:t>
            </w:r>
          </w:p>
        </w:tc>
      </w:tr>
      <w:tr w:rsidR="00BA7872" w:rsidRPr="00BA7872">
        <w:tc>
          <w:tcPr>
            <w:tcW w:w="10544"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(в ред. Постановления Правительства Калужской области от 14.08.2014 N 474)</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3. Цель подпрограммы</w:t>
            </w:r>
          </w:p>
        </w:tc>
        <w:tc>
          <w:tcPr>
            <w:tcW w:w="8276"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Создание на рабочих местах условий, обеспечивающих сохранение жизни и здоровья работников в процессе трудовой деятельности</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4. Задачи подпрограммы</w:t>
            </w:r>
          </w:p>
        </w:tc>
        <w:tc>
          <w:tcPr>
            <w:tcW w:w="8276"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Внедрение механизмов управления профессиональными рисками в системе управления охраной труда организаций;</w:t>
            </w:r>
          </w:p>
          <w:p w:rsidR="00BA7872" w:rsidRPr="00BA7872" w:rsidRDefault="00BA7872">
            <w:pPr>
              <w:pStyle w:val="ConsPlusNormal"/>
            </w:pPr>
            <w:r w:rsidRPr="00BA7872">
              <w:t xml:space="preserve">- снижение производственного травматизма и профессиональной заболеваемости </w:t>
            </w:r>
            <w:r w:rsidRPr="00BA7872">
              <w:lastRenderedPageBreak/>
              <w:t>работников организаций</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5. Перечень основных мероприятий подпрограммы</w:t>
            </w:r>
          </w:p>
        </w:tc>
        <w:tc>
          <w:tcPr>
            <w:tcW w:w="8276"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Обеспечение соответствия условий и охраны труда в организациях Калужской области;</w:t>
            </w:r>
          </w:p>
          <w:p w:rsidR="00BA7872" w:rsidRPr="00BA7872" w:rsidRDefault="00BA7872">
            <w:pPr>
              <w:pStyle w:val="ConsPlusNormal"/>
            </w:pPr>
            <w:r w:rsidRPr="00BA7872">
              <w:t>- проведение мероприятий в части стимулирования улучшения условий и охраны труда;</w:t>
            </w:r>
          </w:p>
          <w:p w:rsidR="00BA7872" w:rsidRPr="00BA7872" w:rsidRDefault="00BA7872">
            <w:pPr>
              <w:pStyle w:val="ConsPlusNormal"/>
            </w:pPr>
            <w:r w:rsidRPr="00BA7872">
              <w:t>- проведение лечебно-профилактических мероприятий в области охраны труда</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6. Показатели подпрограммы</w:t>
            </w:r>
          </w:p>
        </w:tc>
        <w:tc>
          <w:tcPr>
            <w:tcW w:w="8276"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(коэффициент);</w:t>
            </w:r>
          </w:p>
          <w:p w:rsidR="00BA7872" w:rsidRPr="00BA7872" w:rsidRDefault="00BA7872">
            <w:pPr>
              <w:pStyle w:val="ConsPlusNormal"/>
            </w:pPr>
            <w:r w:rsidRPr="00BA7872">
              <w:t>- численность пострадавших в результате несчастных случаев на производстве со смертельным исходом в расчете на 1000 работающих (коэффициент);</w:t>
            </w:r>
          </w:p>
          <w:p w:rsidR="00BA7872" w:rsidRPr="00BA7872" w:rsidRDefault="00BA7872">
            <w:pPr>
              <w:pStyle w:val="ConsPlusNormal"/>
            </w:pPr>
            <w:r w:rsidRPr="00BA7872">
              <w:t>- численность работников, которым в текущем году впервые установлен диагноз профессионального заболевания в расчете на 10 тыс. работающих (коэффициент);</w:t>
            </w:r>
          </w:p>
          <w:p w:rsidR="00BA7872" w:rsidRPr="00BA7872" w:rsidRDefault="00BA7872">
            <w:pPr>
              <w:pStyle w:val="ConsPlusNormal"/>
            </w:pPr>
            <w:r w:rsidRPr="00BA7872">
              <w:t>- численность работников, которым в текущем году впервые установлена инвалидность по трудовому увечью, в расчете на 10 тыс. работающих (коэффициент);</w:t>
            </w:r>
          </w:p>
          <w:p w:rsidR="00BA7872" w:rsidRPr="00BA7872" w:rsidRDefault="00BA7872">
            <w:pPr>
              <w:pStyle w:val="ConsPlusNormal"/>
            </w:pPr>
            <w:r w:rsidRPr="00BA7872">
              <w:t>- удельный вес работников, занятых в условиях, не отвечающих гигиеническим нормативам условий труда, в списочной численности занятых в экономике</w:t>
            </w:r>
            <w:proofErr w:type="gramStart"/>
            <w:r w:rsidRPr="00BA7872">
              <w:t xml:space="preserve"> (%);</w:t>
            </w:r>
            <w:proofErr w:type="gramEnd"/>
          </w:p>
          <w:p w:rsidR="00BA7872" w:rsidRPr="00BA7872" w:rsidRDefault="00BA7872">
            <w:pPr>
              <w:pStyle w:val="ConsPlusNormal"/>
            </w:pPr>
            <w:r w:rsidRPr="00BA7872">
              <w:t>- количество рабочих мест, прошедших государственную экспертизу качества проведения аттестации рабочих мест по условиям труда (специальную оценку условий труда) (тыс. ед.);</w:t>
            </w:r>
          </w:p>
          <w:p w:rsidR="00BA7872" w:rsidRPr="00BA7872" w:rsidRDefault="00BA7872">
            <w:pPr>
              <w:pStyle w:val="ConsPlusNormal"/>
            </w:pPr>
            <w:r w:rsidRPr="00BA7872">
              <w:t>- количество организаций, осуществляющих деятельность на территории Калужской области, получивших сертификат доверия на соответствие условий труда требованиям охраны труда (ед. нарастающим итогом)</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7. Сроки и этапы реализации подпрограммы</w:t>
            </w:r>
          </w:p>
        </w:tc>
        <w:tc>
          <w:tcPr>
            <w:tcW w:w="8276"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2014 год, 2015 - 2020 годы в рамках реализации государственной программы Калужской области "Развитие рынка труда в Калужской области", в один этап</w:t>
            </w:r>
          </w:p>
        </w:tc>
      </w:tr>
      <w:tr w:rsidR="00BA7872" w:rsidRPr="00BA7872">
        <w:tc>
          <w:tcPr>
            <w:tcW w:w="10544"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7 в ред. Постановления Правительства Калужской области от 30.04.2015 N 246)</w:t>
            </w:r>
          </w:p>
        </w:tc>
      </w:tr>
      <w:tr w:rsidR="00BA7872" w:rsidRPr="00BA7872">
        <w:tc>
          <w:tcPr>
            <w:tcW w:w="2268"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8. Объемы финансирования подпрограммы за счет бюджетных ассигнований</w:t>
            </w:r>
          </w:p>
        </w:tc>
        <w:tc>
          <w:tcPr>
            <w:tcW w:w="187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 (тыс. рублей)</w:t>
            </w:r>
          </w:p>
        </w:tc>
        <w:tc>
          <w:tcPr>
            <w:tcW w:w="5498"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138,2</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138,2</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871" w:type="dxa"/>
            <w:tcBorders>
              <w:top w:val="single" w:sz="4" w:space="0" w:color="auto"/>
              <w:left w:val="single" w:sz="4" w:space="0" w:color="auto"/>
              <w:right w:val="single" w:sz="4" w:space="0" w:color="auto"/>
            </w:tcBorders>
          </w:tcPr>
          <w:p w:rsidR="00BA7872" w:rsidRPr="00BA7872" w:rsidRDefault="00BA7872">
            <w:pPr>
              <w:pStyle w:val="ConsPlusNormal"/>
            </w:pPr>
            <w:r w:rsidRPr="00BA7872">
              <w:t>средства областного бюджета</w:t>
            </w:r>
          </w:p>
        </w:tc>
        <w:tc>
          <w:tcPr>
            <w:tcW w:w="90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138,2</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138,2</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73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c>
          <w:tcPr>
            <w:tcW w:w="850"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10544"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lastRenderedPageBreak/>
              <w:t>(строка 8 в ред. Постановления Правительства Калужской области от 30.04.2015 N 246)</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9. Ожидаемые результаты реализации подпрограммы</w:t>
            </w:r>
          </w:p>
        </w:tc>
        <w:tc>
          <w:tcPr>
            <w:tcW w:w="8276"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В количественном выражении (к уровню 2013 года):</w:t>
            </w:r>
          </w:p>
          <w:p w:rsidR="00BA7872" w:rsidRPr="00BA7872" w:rsidRDefault="00BA7872">
            <w:pPr>
              <w:pStyle w:val="ConsPlusNormal"/>
            </w:pPr>
            <w:r w:rsidRPr="00BA7872">
              <w:t xml:space="preserve">- проведение государственной </w:t>
            </w:r>
            <w:proofErr w:type="gramStart"/>
            <w:r w:rsidRPr="00BA7872">
              <w:t>экспертизы качества проведения аттестации рабочих мест</w:t>
            </w:r>
            <w:proofErr w:type="gramEnd"/>
            <w:r w:rsidRPr="00BA7872">
              <w:t xml:space="preserve"> по условиям труда (специальной оценки условий труда) по 7,95 тыс. рабочих мест;</w:t>
            </w:r>
          </w:p>
          <w:p w:rsidR="00BA7872" w:rsidRPr="00BA7872" w:rsidRDefault="00BA7872">
            <w:pPr>
              <w:pStyle w:val="ConsPlusNormal"/>
            </w:pPr>
            <w:r w:rsidRPr="00BA7872">
              <w:t>- увеличение количества организаций, осуществляющих деятельность на территории Калужской области, получивших сертификат доверия на соответствие условий труда требованиям охраны труда, в 1, 2 раза.</w:t>
            </w:r>
          </w:p>
          <w:p w:rsidR="00BA7872" w:rsidRPr="00BA7872" w:rsidRDefault="00BA7872">
            <w:pPr>
              <w:pStyle w:val="ConsPlusNormal"/>
            </w:pPr>
            <w:r w:rsidRPr="00BA7872">
              <w:t>В качественном выражении (к уровню 2013 года):</w:t>
            </w:r>
          </w:p>
          <w:p w:rsidR="00BA7872" w:rsidRPr="00BA7872" w:rsidRDefault="00BA7872">
            <w:pPr>
              <w:pStyle w:val="ConsPlusNormal"/>
            </w:pPr>
            <w:proofErr w:type="gramStart"/>
            <w:r w:rsidRPr="00BA7872">
              <w:t>- снижение общего уровня производственного травматизма в организациях, осуществляющих деятельность на территории Калужской области, в том числе со смертельным исходом, обусловившего: уменьшение объема выплат по временной нетрудоспособности пострадавшим или их родственникам в связи с потерей кормильца; уменьшение расходов, связанных с медицинской, социальной и профессиональной реабилитацией лиц, получивших повреждение здоровья вследствие несчастного случая на производстве или профессионального заболевания;</w:t>
            </w:r>
            <w:proofErr w:type="gramEnd"/>
            <w:r w:rsidRPr="00BA7872">
              <w:t xml:space="preserve"> экономию государственных затрат на выплату компенсаций за работу в неблагоприятных условиях труда</w:t>
            </w:r>
          </w:p>
        </w:tc>
      </w:tr>
      <w:tr w:rsidR="00BA7872" w:rsidRPr="00BA7872">
        <w:tc>
          <w:tcPr>
            <w:tcW w:w="10544"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9 в ред. Постановления Правительства Калужской области от 30.04.2015 N 246)</w:t>
            </w:r>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1. Характеристика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Вводная</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Интенсивный экономический рост, ввод в эксплуатацию новых производственных объектов в Калужской области не вызвал роста производственного травматизма.</w:t>
      </w:r>
    </w:p>
    <w:p w:rsidR="00BA7872" w:rsidRPr="00BA7872" w:rsidRDefault="00BA7872" w:rsidP="00BA7872">
      <w:pPr>
        <w:pStyle w:val="ConsPlusNormal"/>
        <w:ind w:firstLine="540"/>
        <w:jc w:val="both"/>
      </w:pPr>
      <w:proofErr w:type="gramStart"/>
      <w:r w:rsidRPr="00BA7872">
        <w:t>За период с 2008 по 2012 год в Калужской области число пострадавших в результате несчастных случаев на производстве с утратой трудоспособности на один рабочий день и более и со смертельным исходом снизилось с 549 до 415 человек или на 24%. За последние пять лет количество травмированных на производстве работников с тяжелыми последствиями сократилось в 2 раза, а число погибших на</w:t>
      </w:r>
      <w:proofErr w:type="gramEnd"/>
      <w:r w:rsidRPr="00BA7872">
        <w:t xml:space="preserve"> </w:t>
      </w:r>
      <w:proofErr w:type="gramStart"/>
      <w:r w:rsidRPr="00BA7872">
        <w:t>производстве</w:t>
      </w:r>
      <w:proofErr w:type="gramEnd"/>
      <w:r w:rsidRPr="00BA7872">
        <w:t xml:space="preserve"> - в 3 раза. В 2012 году зафиксирована самая низкая удельная численность пострадавших со смертельным исходом в расчете на 1000 работающих - 0,04. Это вывело Калужскую область по данному показателю на первое место среди регионов ЦФО. </w:t>
      </w:r>
      <w:proofErr w:type="gramStart"/>
      <w:r w:rsidRPr="00BA7872">
        <w:t>По числу дней нетрудоспособности у пострадавших от несчастных случаев на производстве с утратой</w:t>
      </w:r>
      <w:proofErr w:type="gramEnd"/>
      <w:r w:rsidRPr="00BA7872">
        <w:t xml:space="preserve"> трудоспособности на один рабочий день и более и со смертельным исходом (42,7) Калужская область закрепилась среди регионов ЦФО на шестом месте после Воронежской, Ивановской, Владимирской, Орловской и Брянской областей.</w:t>
      </w:r>
    </w:p>
    <w:p w:rsidR="00BA7872" w:rsidRPr="00BA7872" w:rsidRDefault="00BA7872" w:rsidP="00BA7872">
      <w:pPr>
        <w:pStyle w:val="ConsPlusNormal"/>
        <w:ind w:firstLine="540"/>
        <w:jc w:val="both"/>
      </w:pPr>
      <w:r w:rsidRPr="00BA7872">
        <w:t>Тенденции снижения производственного травматизма способствовали:</w:t>
      </w:r>
    </w:p>
    <w:p w:rsidR="00BA7872" w:rsidRPr="00BA7872" w:rsidRDefault="00BA7872" w:rsidP="00BA7872">
      <w:pPr>
        <w:pStyle w:val="ConsPlusNormal"/>
        <w:ind w:firstLine="540"/>
        <w:jc w:val="both"/>
      </w:pPr>
      <w:r w:rsidRPr="00BA7872">
        <w:t>- повышенное внимание органов государственной власти и местного самоуправления, профсоюзов и работодателей Калужской области к реализации основных направлений государственной политики в сфере условий и охраны труда в части развития системы предупредительных мер по снижению производственного травматизма;</w:t>
      </w:r>
    </w:p>
    <w:p w:rsidR="00BA7872" w:rsidRPr="00BA7872" w:rsidRDefault="00BA7872" w:rsidP="00BA7872">
      <w:pPr>
        <w:pStyle w:val="ConsPlusNormal"/>
        <w:ind w:firstLine="540"/>
        <w:jc w:val="both"/>
      </w:pPr>
      <w:r w:rsidRPr="00BA7872">
        <w:t>- обеспечение преемственности целей, задач и приоритетов областных и долгосрочных целевых программ улучшения условий и охраны труда в Калужской области за период 2001 - 2013 годов, а также областных трехсторонних соглашений между областными объединениями организаций профсоюзов, областными объединениями работодателей и Правительством Калужской области 2004 - 2013 годов;</w:t>
      </w:r>
    </w:p>
    <w:p w:rsidR="00BA7872" w:rsidRPr="00BA7872" w:rsidRDefault="00BA7872" w:rsidP="00BA7872">
      <w:pPr>
        <w:pStyle w:val="ConsPlusNormal"/>
        <w:ind w:firstLine="540"/>
        <w:jc w:val="both"/>
      </w:pPr>
      <w:r w:rsidRPr="00BA7872">
        <w:t xml:space="preserve">- увеличение за последние пять лет в 1,7 раза числа руководителей и специалистов организаций Калужской области, прошедших </w:t>
      </w:r>
      <w:proofErr w:type="gramStart"/>
      <w:r w:rsidRPr="00BA7872">
        <w:t>обучение по охране</w:t>
      </w:r>
      <w:proofErr w:type="gramEnd"/>
      <w:r w:rsidRPr="00BA7872">
        <w:t xml:space="preserve"> труда (с 3927 до 6548 человек);</w:t>
      </w:r>
    </w:p>
    <w:p w:rsidR="00BA7872" w:rsidRPr="00BA7872" w:rsidRDefault="00BA7872" w:rsidP="00BA7872">
      <w:pPr>
        <w:pStyle w:val="ConsPlusNormal"/>
        <w:ind w:firstLine="540"/>
        <w:jc w:val="both"/>
      </w:pPr>
      <w:r w:rsidRPr="00BA7872">
        <w:t>- увеличение финансирования работодателями мероприятий по улучшению условий и охраны труда;</w:t>
      </w:r>
    </w:p>
    <w:p w:rsidR="00BA7872" w:rsidRPr="00BA7872" w:rsidRDefault="00BA7872" w:rsidP="00BA7872">
      <w:pPr>
        <w:pStyle w:val="ConsPlusNormal"/>
        <w:ind w:firstLine="540"/>
        <w:jc w:val="both"/>
      </w:pPr>
      <w:r w:rsidRPr="00BA7872">
        <w:t>- увеличение в 1,6 раза объема финансирования предупредительных мер по сокращению производственного травматизма за счет средств Фонда социального страхования Российской Федерации.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1.1. Основные проблемы в сфере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Несмотря на отмеченные успехи в сфере реализации государственной политики в области охраны труда, в настоящее время существует ряд проблемных вопросов, сдерживающих качественные изменения в сфере условий и охраны труда в организациях региона, в том числе:</w:t>
      </w:r>
    </w:p>
    <w:p w:rsidR="00BA7872" w:rsidRPr="00BA7872" w:rsidRDefault="00BA7872" w:rsidP="00BA7872">
      <w:pPr>
        <w:pStyle w:val="ConsPlusNormal"/>
        <w:ind w:firstLine="540"/>
        <w:jc w:val="both"/>
      </w:pPr>
      <w:r w:rsidRPr="00BA7872">
        <w:t xml:space="preserve">1. Недостаточные объемы средств, направляемые организациями на мероприятия по улучшению условий и охраны труда, в том числе на модернизацию и технологические инновации, обеспечение работников средствами индивидуальной и коллективной защиты, приборами </w:t>
      </w:r>
      <w:proofErr w:type="gramStart"/>
      <w:r w:rsidRPr="00BA7872">
        <w:t>контроля за</w:t>
      </w:r>
      <w:proofErr w:type="gramEnd"/>
      <w:r w:rsidRPr="00BA7872">
        <w:t xml:space="preserve"> состоянием условий труда.</w:t>
      </w:r>
    </w:p>
    <w:p w:rsidR="00BA7872" w:rsidRPr="00BA7872" w:rsidRDefault="00BA7872" w:rsidP="00BA7872">
      <w:pPr>
        <w:pStyle w:val="ConsPlusNormal"/>
        <w:ind w:firstLine="540"/>
        <w:jc w:val="both"/>
      </w:pPr>
      <w:r w:rsidRPr="00BA7872">
        <w:t>Например, в 2012 году работодателями Калужской области израсходовано средств на эти цели в расчете на одного работающего 5662 рубля, тогда как Курская область - 9590 рублей, Тульская и Смоленская - почти по 9000 рублей.</w:t>
      </w:r>
    </w:p>
    <w:p w:rsidR="00BA7872" w:rsidRPr="00BA7872" w:rsidRDefault="00BA7872" w:rsidP="00BA7872">
      <w:pPr>
        <w:pStyle w:val="ConsPlusNormal"/>
        <w:ind w:firstLine="540"/>
        <w:jc w:val="both"/>
      </w:pPr>
      <w:r w:rsidRPr="00BA7872">
        <w:t>Вследствие этого:</w:t>
      </w:r>
    </w:p>
    <w:p w:rsidR="00BA7872" w:rsidRPr="00BA7872" w:rsidRDefault="00BA7872" w:rsidP="00BA7872">
      <w:pPr>
        <w:pStyle w:val="ConsPlusNormal"/>
        <w:ind w:firstLine="540"/>
        <w:jc w:val="both"/>
      </w:pPr>
      <w:r w:rsidRPr="00BA7872">
        <w:t>- нестабильны по годам и медленно снижаются такие показатели как уровень производственного травматизма (в расчете на 1000 работающих), профессиональной заболеваемости (в расчете на 10 тыс. работающих), удельная численность работников, которым впервые установлена инвалидность по трудовому увечью (в расчете на 10 тыс. работающих).</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Сравнительная характеристика по показателям в области охраны</w:t>
      </w:r>
    </w:p>
    <w:p w:rsidR="00BA7872" w:rsidRPr="00BA7872" w:rsidRDefault="00BA7872" w:rsidP="00BA7872">
      <w:pPr>
        <w:pStyle w:val="ConsPlusNormal"/>
        <w:jc w:val="center"/>
      </w:pPr>
      <w:r w:rsidRPr="00BA7872">
        <w:t>труда за 2008 - 2012 годы</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531"/>
        <w:gridCol w:w="907"/>
        <w:gridCol w:w="934"/>
        <w:gridCol w:w="934"/>
        <w:gridCol w:w="934"/>
        <w:gridCol w:w="859"/>
      </w:tblGrid>
      <w:tr w:rsidR="00BA7872" w:rsidRPr="00BA7872">
        <w:tc>
          <w:tcPr>
            <w:tcW w:w="249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4568" w:type="dxa"/>
            <w:gridSpan w:val="5"/>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Значение показателя по годам</w:t>
            </w:r>
          </w:p>
        </w:tc>
      </w:tr>
      <w:tr w:rsidR="00BA7872" w:rsidRPr="00BA7872">
        <w:tc>
          <w:tcPr>
            <w:tcW w:w="249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2008</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2009</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2010</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2011</w:t>
            </w:r>
          </w:p>
        </w:tc>
        <w:tc>
          <w:tcPr>
            <w:tcW w:w="85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2012</w:t>
            </w:r>
          </w:p>
        </w:tc>
      </w:tr>
      <w:tr w:rsidR="00BA7872" w:rsidRPr="00BA7872">
        <w:tc>
          <w:tcPr>
            <w:tcW w:w="249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Общий уровень производственного </w:t>
            </w:r>
            <w:r w:rsidRPr="00BA7872">
              <w:lastRenderedPageBreak/>
              <w:t>травматизма</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Российская Федерация</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w:t>
            </w:r>
          </w:p>
        </w:tc>
        <w:tc>
          <w:tcPr>
            <w:tcW w:w="85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w:t>
            </w:r>
          </w:p>
        </w:tc>
      </w:tr>
      <w:tr w:rsidR="00BA7872" w:rsidRPr="00BA7872">
        <w:tc>
          <w:tcPr>
            <w:tcW w:w="249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ЦФО</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1,78</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w:t>
            </w:r>
          </w:p>
        </w:tc>
        <w:tc>
          <w:tcPr>
            <w:tcW w:w="85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1,6</w:t>
            </w:r>
          </w:p>
        </w:tc>
      </w:tr>
      <w:tr w:rsidR="00BA7872" w:rsidRPr="00BA7872">
        <w:tc>
          <w:tcPr>
            <w:tcW w:w="249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Калужская область</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2,3</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w:t>
            </w:r>
          </w:p>
        </w:tc>
        <w:tc>
          <w:tcPr>
            <w:tcW w:w="85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w:t>
            </w:r>
          </w:p>
        </w:tc>
      </w:tr>
      <w:tr w:rsidR="00BA7872" w:rsidRPr="00BA7872">
        <w:tc>
          <w:tcPr>
            <w:tcW w:w="249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Уровень производственного травматизма со смертельным исходом</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Российская Федерация</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0,109</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0,09</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0,094</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0,086</w:t>
            </w:r>
          </w:p>
        </w:tc>
        <w:tc>
          <w:tcPr>
            <w:tcW w:w="85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0,084</w:t>
            </w:r>
          </w:p>
        </w:tc>
      </w:tr>
      <w:tr w:rsidR="00BA7872" w:rsidRPr="00BA7872">
        <w:tc>
          <w:tcPr>
            <w:tcW w:w="249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ЦФО</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0,084</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0,069</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0,071</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0,076</w:t>
            </w:r>
          </w:p>
        </w:tc>
        <w:tc>
          <w:tcPr>
            <w:tcW w:w="85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0,075</w:t>
            </w:r>
          </w:p>
        </w:tc>
      </w:tr>
      <w:tr w:rsidR="00BA7872" w:rsidRPr="00BA7872">
        <w:tc>
          <w:tcPr>
            <w:tcW w:w="249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Калужская область</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0,085</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0,122</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0,065</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0,083</w:t>
            </w:r>
          </w:p>
        </w:tc>
        <w:tc>
          <w:tcPr>
            <w:tcW w:w="85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0,04</w:t>
            </w:r>
          </w:p>
        </w:tc>
      </w:tr>
      <w:tr w:rsidR="00BA7872" w:rsidRPr="00BA7872">
        <w:tc>
          <w:tcPr>
            <w:tcW w:w="249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Уровень профессиональной заболеваемости</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Российская Федерация</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1,52</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1,79</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1,73</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1,92</w:t>
            </w:r>
          </w:p>
        </w:tc>
        <w:tc>
          <w:tcPr>
            <w:tcW w:w="85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249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Калужская область</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0,11</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0,087</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0,203</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0,058</w:t>
            </w:r>
          </w:p>
        </w:tc>
        <w:tc>
          <w:tcPr>
            <w:tcW w:w="85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0,14</w:t>
            </w:r>
          </w:p>
        </w:tc>
      </w:tr>
      <w:tr w:rsidR="00BA7872" w:rsidRPr="00BA7872">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Удельная численность работников, которым впервые установлена инвалидность по трудовому увечью</w:t>
            </w:r>
          </w:p>
        </w:tc>
        <w:tc>
          <w:tcPr>
            <w:tcW w:w="153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Калужская область</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1,109</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0,599</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0,687</w:t>
            </w:r>
          </w:p>
        </w:tc>
        <w:tc>
          <w:tcPr>
            <w:tcW w:w="9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0,29</w:t>
            </w:r>
          </w:p>
        </w:tc>
        <w:tc>
          <w:tcPr>
            <w:tcW w:w="85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0,54</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 наблюдается увеличение удельного веса количества рабочих мест, не отвечающих гигиеническим нормативам условий труда, с 18,9% в 2008 году до 24,2% в 2012 году;</w:t>
      </w:r>
    </w:p>
    <w:p w:rsidR="00BA7872" w:rsidRPr="00BA7872" w:rsidRDefault="00BA7872" w:rsidP="00BA7872">
      <w:pPr>
        <w:pStyle w:val="ConsPlusNormal"/>
        <w:ind w:firstLine="540"/>
        <w:jc w:val="both"/>
      </w:pPr>
      <w:r w:rsidRPr="00BA7872">
        <w:t xml:space="preserve">- наличие "скрытых профессиональных рисков", уровень которых превышает 70% всех рисков </w:t>
      </w:r>
      <w:proofErr w:type="gramStart"/>
      <w:r w:rsidRPr="00BA7872">
        <w:t>наступления случаев утраты здоровья работников</w:t>
      </w:r>
      <w:proofErr w:type="gramEnd"/>
      <w:r w:rsidRPr="00BA7872">
        <w:t xml:space="preserve"> под воздействием неблагоприятных производственных факторов. Это влечет такие повреждения здоровья трудоспособного населения, как профессионально обусловленная заболеваемость, снижение иммунитета, ускоренное старение и нарушение репродуктивных функций работников.</w:t>
      </w:r>
    </w:p>
    <w:p w:rsidR="00BA7872" w:rsidRPr="00BA7872" w:rsidRDefault="00BA7872" w:rsidP="00BA7872">
      <w:pPr>
        <w:pStyle w:val="ConsPlusNormal"/>
        <w:ind w:firstLine="540"/>
        <w:jc w:val="both"/>
      </w:pPr>
      <w:r w:rsidRPr="00BA7872">
        <w:t>Одной из главных причин подобной ситуации является неисполнение работодателями требований статьи 226 Трудового кодекса Российской Федерации о финансировании мероприятий по улучшению условий и охраны труда в размере не менее 0,2% от суммы затрат на производство продукции.</w:t>
      </w:r>
    </w:p>
    <w:p w:rsidR="00BA7872" w:rsidRPr="00BA7872" w:rsidRDefault="00BA7872" w:rsidP="00BA7872">
      <w:pPr>
        <w:pStyle w:val="ConsPlusNormal"/>
        <w:ind w:firstLine="540"/>
        <w:jc w:val="both"/>
      </w:pPr>
      <w:r w:rsidRPr="00BA7872">
        <w:t>2. Незначительное внимание бизнеса к внедрению современных систем управления охраной труда, механизмов управления профессиональными рисками, основанных на международных стандартах менеджмента качества, экологической безопасности, производственной безопасности и здоровья работников.</w:t>
      </w:r>
    </w:p>
    <w:p w:rsidR="00BA7872" w:rsidRPr="00BA7872" w:rsidRDefault="00BA7872" w:rsidP="00BA7872">
      <w:pPr>
        <w:pStyle w:val="ConsPlusNormal"/>
        <w:ind w:firstLine="540"/>
        <w:jc w:val="both"/>
      </w:pPr>
      <w:r w:rsidRPr="00BA7872">
        <w:t>Вследствие этого:</w:t>
      </w:r>
    </w:p>
    <w:p w:rsidR="00BA7872" w:rsidRPr="00BA7872" w:rsidRDefault="00BA7872" w:rsidP="00BA7872">
      <w:pPr>
        <w:pStyle w:val="ConsPlusNormal"/>
        <w:ind w:firstLine="540"/>
        <w:jc w:val="both"/>
      </w:pPr>
      <w:r w:rsidRPr="00BA7872">
        <w:t xml:space="preserve">- допускается неудовлетворительное обеспечение безопасности производства работ и рабочих мест, допуск к руководству работами и к работе должностных лиц и работников, не прошедших </w:t>
      </w:r>
      <w:proofErr w:type="gramStart"/>
      <w:r w:rsidRPr="00BA7872">
        <w:t>обучение по охране</w:t>
      </w:r>
      <w:proofErr w:type="gramEnd"/>
      <w:r w:rsidRPr="00BA7872">
        <w:t xml:space="preserve"> труда и проверку знаний требований охраны труда, нарушения трудовой и производственной дисциплины;</w:t>
      </w:r>
    </w:p>
    <w:p w:rsidR="00BA7872" w:rsidRPr="00BA7872" w:rsidRDefault="00BA7872" w:rsidP="00BA7872">
      <w:pPr>
        <w:pStyle w:val="ConsPlusNormal"/>
        <w:ind w:firstLine="540"/>
        <w:jc w:val="both"/>
      </w:pPr>
      <w:r w:rsidRPr="00BA7872">
        <w:t>- зачастую не действует механизм аттестации рабочих мест по условиям труда, позволяющий реально планировать мероприятия по управлению профессиональными рисками, улучшению условий и охраны труда, а также законно предоставлять право на компенсации работникам, занятым на тяжелых работах и работах во вредных и (или) опасных условиях труда.</w:t>
      </w:r>
    </w:p>
    <w:p w:rsidR="00BA7872" w:rsidRPr="00BA7872" w:rsidRDefault="00BA7872" w:rsidP="00BA7872">
      <w:pPr>
        <w:pStyle w:val="ConsPlusNormal"/>
        <w:ind w:firstLine="540"/>
        <w:jc w:val="both"/>
      </w:pPr>
      <w:r w:rsidRPr="00BA7872">
        <w:t>Необходим коренной перелом для перехода от компенсационного принципа на систему управления профессиональными рисками, позволяющую действовать упреждающе.</w:t>
      </w:r>
    </w:p>
    <w:p w:rsidR="00BA7872" w:rsidRPr="00BA7872" w:rsidRDefault="00BA7872" w:rsidP="00BA7872">
      <w:pPr>
        <w:pStyle w:val="ConsPlusNormal"/>
        <w:ind w:firstLine="540"/>
        <w:jc w:val="both"/>
      </w:pPr>
      <w:r w:rsidRPr="00BA7872">
        <w:t xml:space="preserve">3. Остается несовершенным </w:t>
      </w:r>
      <w:proofErr w:type="gramStart"/>
      <w:r w:rsidRPr="00BA7872">
        <w:t>экономический механизм</w:t>
      </w:r>
      <w:proofErr w:type="gramEnd"/>
      <w:r w:rsidRPr="00BA7872">
        <w:t>, побуждающий работодателей принимать эффективные меры по обеспечению безопасных условий труда.</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1.2. Прогноз развития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Основным принципом государственной политики в области охраны труда является обеспечение приоритета жизни и здоровья работников по отношению к результатам производственной деятельности.</w:t>
      </w:r>
    </w:p>
    <w:p w:rsidR="00BA7872" w:rsidRPr="00BA7872" w:rsidRDefault="00BA7872" w:rsidP="00BA7872">
      <w:pPr>
        <w:pStyle w:val="ConsPlusNormal"/>
        <w:ind w:firstLine="540"/>
        <w:jc w:val="both"/>
      </w:pPr>
      <w:r w:rsidRPr="00BA7872">
        <w:t xml:space="preserve">Реализация программных мероприятий будет способствовать обеспечению безопасных и нормальных условий труда для работников на всех стадиях производственного процесса, созданию условий, при </w:t>
      </w:r>
      <w:r w:rsidRPr="00BA7872">
        <w:lastRenderedPageBreak/>
        <w:t>которых обеспечивается не только своевременное устранение каких-либо нарушений норм по охране труда, но и предупреждение возможности их возникновения.</w:t>
      </w:r>
    </w:p>
    <w:p w:rsidR="00BA7872" w:rsidRPr="00BA7872" w:rsidRDefault="00BA7872" w:rsidP="00BA7872">
      <w:pPr>
        <w:pStyle w:val="ConsPlusNormal"/>
        <w:ind w:firstLine="540"/>
        <w:jc w:val="both"/>
      </w:pPr>
      <w:proofErr w:type="gramStart"/>
      <w:r w:rsidRPr="00BA7872">
        <w:t>Пути и способы достижения качественной профилактики заболеваемости персонала организаций и управление профессиональными рисками ориентированы на превентивные меры в рамках построения инновационной экономики, создания условий для раскрытия человеческого потенциала, повышения конкурентоспособности Калужской области в долгосрочной перспективе и сформированы с учетом реализации Стратегии социально-экономического развития Калужской области до 2030 года, а также Концепции демографической политики Калужской области на период до 2025 года</w:t>
      </w:r>
      <w:proofErr w:type="gramEnd"/>
      <w:r w:rsidRPr="00BA7872">
        <w:t xml:space="preserve"> в части улучшения демографической ситуации в области и увеличения продолжительности жизни.</w:t>
      </w:r>
    </w:p>
    <w:p w:rsidR="00BA7872" w:rsidRPr="00BA7872" w:rsidRDefault="00BA7872" w:rsidP="00BA7872">
      <w:pPr>
        <w:pStyle w:val="ConsPlusNormal"/>
        <w:ind w:firstLine="540"/>
        <w:jc w:val="both"/>
      </w:pPr>
      <w:r w:rsidRPr="00BA7872">
        <w:t>В ближайшем прогнозируемом периоде до 2020 года сохранится положительная динамика снижения количества пострадавших от несчастных случаев на производстве и уровня производственного травматизма на 3 - 5% к предыдущему году. Снижение будет обусловлено дальнейшей реализацией в организациях региона современных систем управления охраной труда, механизмов управления профессиональными рисками, основанных на международных стандартах менеджмента качества, экологической безопасности, производственной безопасности и здоровья работников.</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2. Приоритеты региональной политики в сфере реализации</w:t>
      </w:r>
    </w:p>
    <w:p w:rsidR="00BA7872" w:rsidRPr="00BA7872" w:rsidRDefault="00BA7872" w:rsidP="00BA7872">
      <w:pPr>
        <w:pStyle w:val="ConsPlusNormal"/>
        <w:jc w:val="center"/>
      </w:pPr>
      <w:r w:rsidRPr="00BA7872">
        <w:t>подпрограммы, цель, задачи и показатели достижения цели</w:t>
      </w:r>
    </w:p>
    <w:p w:rsidR="00BA7872" w:rsidRPr="00BA7872" w:rsidRDefault="00BA7872" w:rsidP="00BA7872">
      <w:pPr>
        <w:pStyle w:val="ConsPlusNormal"/>
        <w:jc w:val="center"/>
      </w:pPr>
      <w:r w:rsidRPr="00BA7872">
        <w:t>и решения задач, ожидаемые конечные результаты</w:t>
      </w:r>
    </w:p>
    <w:p w:rsidR="00BA7872" w:rsidRPr="00BA7872" w:rsidRDefault="00BA7872" w:rsidP="00BA7872">
      <w:pPr>
        <w:pStyle w:val="ConsPlusNormal"/>
        <w:jc w:val="center"/>
      </w:pPr>
      <w:r w:rsidRPr="00BA7872">
        <w:t>подпрограммы,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2.1. Приоритеты региональной политики в сфере реализации</w:t>
      </w:r>
    </w:p>
    <w:p w:rsidR="00BA7872" w:rsidRPr="00BA7872" w:rsidRDefault="00BA7872" w:rsidP="00BA7872">
      <w:pPr>
        <w:pStyle w:val="ConsPlusNormal"/>
        <w:jc w:val="center"/>
      </w:pPr>
      <w:r w:rsidRPr="00BA7872">
        <w:t>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 соответствии со статьей 210 Трудового кодекса Российской Федерации основным направлением государственной политики в области охраны труда является обеспечение приоритета сохранения жизни и здоровья работников. Это должно достигаться эффективным государственным управлением охраной труда, принятием и реализацией федеральных и региональных программ улучшения условий и охраны труда, должной профилактикой несчастных случаев на производстве и другими направлениями работы.</w:t>
      </w:r>
    </w:p>
    <w:p w:rsidR="00BA7872" w:rsidRPr="00BA7872" w:rsidRDefault="00BA7872" w:rsidP="00BA7872">
      <w:pPr>
        <w:pStyle w:val="ConsPlusNormal"/>
        <w:ind w:firstLine="540"/>
        <w:jc w:val="both"/>
      </w:pPr>
      <w:r w:rsidRPr="00BA7872">
        <w:t xml:space="preserve">Концепция долгосрочного социально-экономического развития Российской Федерации до 2020 года предусматривает рост производительности труда к 2020 году в основных секторах российской экономики в среднем в 4 раза. Основные направления развития производительности труда на предприятиях включают в </w:t>
      </w:r>
      <w:proofErr w:type="gramStart"/>
      <w:r w:rsidRPr="00BA7872">
        <w:t>себя</w:t>
      </w:r>
      <w:proofErr w:type="gramEnd"/>
      <w:r w:rsidRPr="00BA7872">
        <w:t xml:space="preserve"> в том числе следующие программы, имеющие отношение к охране труда:</w:t>
      </w:r>
    </w:p>
    <w:p w:rsidR="00BA7872" w:rsidRPr="00BA7872" w:rsidRDefault="00BA7872" w:rsidP="00BA7872">
      <w:pPr>
        <w:pStyle w:val="ConsPlusNormal"/>
        <w:ind w:firstLine="540"/>
        <w:jc w:val="both"/>
      </w:pPr>
      <w:r w:rsidRPr="00BA7872">
        <w:t>- рационализация рабочих мест в части обеспечения производительности, качества и безопасности труда;</w:t>
      </w:r>
    </w:p>
    <w:p w:rsidR="00BA7872" w:rsidRPr="00BA7872" w:rsidRDefault="00BA7872" w:rsidP="00BA7872">
      <w:pPr>
        <w:pStyle w:val="ConsPlusNormal"/>
        <w:ind w:firstLine="540"/>
        <w:jc w:val="both"/>
      </w:pPr>
      <w:r w:rsidRPr="00BA7872">
        <w:t>- обеспечение безаварийной работы действующего оборудования;</w:t>
      </w:r>
    </w:p>
    <w:p w:rsidR="00BA7872" w:rsidRPr="00BA7872" w:rsidRDefault="00BA7872" w:rsidP="00BA7872">
      <w:pPr>
        <w:pStyle w:val="ConsPlusNormal"/>
        <w:ind w:firstLine="540"/>
        <w:jc w:val="both"/>
      </w:pPr>
      <w:r w:rsidRPr="00BA7872">
        <w:t>- повышение эффективности мероприятий по охране труда и безопасному проведению работ.</w:t>
      </w:r>
    </w:p>
    <w:p w:rsidR="00BA7872" w:rsidRPr="00BA7872" w:rsidRDefault="00BA7872" w:rsidP="00BA7872">
      <w:pPr>
        <w:pStyle w:val="ConsPlusNormal"/>
        <w:ind w:firstLine="540"/>
        <w:jc w:val="both"/>
      </w:pPr>
      <w:r w:rsidRPr="00BA7872">
        <w:t>Все вышеизложенное возможно реализовать только при условии создания современной эффективной системы управления профессиональными рисками в организации. При этом необходимо учитывать, что неблагоприятные условия труда, производственный травматизм, профессиональные заболевания ухудшают демографическую ситуацию в стране и приводят к серьезным экономическим потерям.</w:t>
      </w:r>
    </w:p>
    <w:p w:rsidR="00BA7872" w:rsidRPr="00BA7872" w:rsidRDefault="00BA7872" w:rsidP="00BA7872">
      <w:pPr>
        <w:pStyle w:val="ConsPlusNormal"/>
        <w:ind w:firstLine="540"/>
        <w:jc w:val="both"/>
      </w:pPr>
      <w:r w:rsidRPr="00BA7872">
        <w:t>Реализация основных направлений государственной политики в области охраны труда на территории Калужской области должна обеспечиваться согласованными действиями органов государственной власти и органов местного самоуправления, работодателей, профсоюзов и их объединений.</w:t>
      </w:r>
    </w:p>
    <w:p w:rsidR="00BA7872" w:rsidRPr="00BA7872" w:rsidRDefault="00BA7872" w:rsidP="00BA7872">
      <w:pPr>
        <w:pStyle w:val="ConsPlusNormal"/>
        <w:ind w:firstLine="540"/>
        <w:jc w:val="both"/>
      </w:pPr>
      <w:r w:rsidRPr="00BA7872">
        <w:t>Меры по обеспечению охраны труда на территории региона определены Законом Калужской области от 30.11.1998 N 25-ОЗ "Об охране труда в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2.2. Цель, задачи и индикаторы достижения цели и решения</w:t>
      </w:r>
    </w:p>
    <w:p w:rsidR="00BA7872" w:rsidRPr="00BA7872" w:rsidRDefault="00BA7872" w:rsidP="00BA7872">
      <w:pPr>
        <w:pStyle w:val="ConsPlusNormal"/>
        <w:jc w:val="center"/>
      </w:pPr>
      <w:r w:rsidRPr="00BA7872">
        <w:t>задач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Целью подпрограммы является создание на рабочих местах условий, обеспечивающих сохранение жизни и здоровья работников в процессе трудовой деятельности.</w:t>
      </w:r>
    </w:p>
    <w:p w:rsidR="00BA7872" w:rsidRPr="00BA7872" w:rsidRDefault="00BA7872" w:rsidP="00BA7872">
      <w:pPr>
        <w:pStyle w:val="ConsPlusNormal"/>
        <w:ind w:firstLine="540"/>
        <w:jc w:val="both"/>
      </w:pPr>
      <w:r w:rsidRPr="00BA7872">
        <w:t>Достижение цели государственной программы будет осуществляться решениями следующих задач:</w:t>
      </w:r>
    </w:p>
    <w:p w:rsidR="00BA7872" w:rsidRPr="00BA7872" w:rsidRDefault="00BA7872" w:rsidP="00BA7872">
      <w:pPr>
        <w:pStyle w:val="ConsPlusNormal"/>
        <w:ind w:firstLine="540"/>
        <w:jc w:val="both"/>
      </w:pPr>
      <w:r w:rsidRPr="00BA7872">
        <w:t>- внедрение механизмов управления профессиональными рисками в системы управления охраной труда организаций;</w:t>
      </w:r>
    </w:p>
    <w:p w:rsidR="00BA7872" w:rsidRPr="00BA7872" w:rsidRDefault="00BA7872" w:rsidP="00BA7872">
      <w:pPr>
        <w:pStyle w:val="ConsPlusNormal"/>
        <w:ind w:firstLine="540"/>
        <w:jc w:val="both"/>
      </w:pPr>
      <w:r w:rsidRPr="00BA7872">
        <w:t>- снижение производственного травматизма и профессиональной заболеваемости работников организаций.</w:t>
      </w:r>
    </w:p>
    <w:p w:rsidR="00BA7872" w:rsidRPr="00BA7872" w:rsidRDefault="00BA7872" w:rsidP="00BA7872">
      <w:pPr>
        <w:pStyle w:val="ConsPlusNormal"/>
        <w:ind w:firstLine="540"/>
        <w:jc w:val="both"/>
      </w:pPr>
      <w:r w:rsidRPr="00BA7872">
        <w:t>Эффективность реализации подпрограммы будет ежегодно оцениваться на основании следующих показателей:</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lastRenderedPageBreak/>
        <w:t>СВЕДЕНИЯ</w:t>
      </w:r>
    </w:p>
    <w:p w:rsidR="00BA7872" w:rsidRPr="00BA7872" w:rsidRDefault="00BA7872" w:rsidP="00BA7872">
      <w:pPr>
        <w:pStyle w:val="ConsPlusNormal"/>
        <w:jc w:val="center"/>
      </w:pPr>
      <w:r w:rsidRPr="00BA7872">
        <w:t>о показателях подпрограммы и их значениях</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30.04.2015 N 246)</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381"/>
        <w:gridCol w:w="1077"/>
        <w:gridCol w:w="850"/>
        <w:gridCol w:w="1020"/>
        <w:gridCol w:w="1020"/>
      </w:tblGrid>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38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Ед. изм.</w:t>
            </w:r>
          </w:p>
        </w:tc>
        <w:tc>
          <w:tcPr>
            <w:tcW w:w="2890" w:type="dxa"/>
            <w:gridSpan w:val="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Значение по годам</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2012</w:t>
            </w:r>
          </w:p>
        </w:tc>
        <w:tc>
          <w:tcPr>
            <w:tcW w:w="1020"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2013</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реализации подпрограммы</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коэффициент</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Численность пострадавших в результате несчастных случаев на производстве со смертельным исходом в расчете на 1000 работающих</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коэффициент</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0,04</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0,075</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0,075</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Численность работников, которым в текущем году впервые установлен диагноз профессионального заболевания, в расчете на 10 тыс. работающих</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коэффициент</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0,14</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0,2</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0,2</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4</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Численность работников, которым в текущем году впервые установлена инвалидность по трудовому увечью, в расчете на 10 тыс. работающих</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коэффициент</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0,56</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0,65</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0,65</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5</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Удельный вес работников, занятых в условиях, не отвечающих гигиеническим нормативам условий труда, в списочной численности занятых в экономике</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24,2</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25,5</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25,2</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6</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Количество рабочих мест, прошедших государственную экспертизу качества проведения аттестации рабочих мест по условиям труда (специальную оценку условий труда)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тыс. ед.</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8,3</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7,9</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7,95</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7</w:t>
            </w:r>
          </w:p>
        </w:tc>
        <w:tc>
          <w:tcPr>
            <w:tcW w:w="238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Количество организаций, осуществляющих деятельность на территории Калужской области, получивших сертификат доверия на соответствие условий труда требованиям охраны труда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ед.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w:t>
            </w:r>
          </w:p>
        </w:tc>
        <w:tc>
          <w:tcPr>
            <w:tcW w:w="102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40</w:t>
            </w:r>
          </w:p>
        </w:tc>
      </w:tr>
    </w:tbl>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2.3. Конечные результаты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Основные ожидаемые к 2020 году конечные результаты реализации подпрограммы:</w:t>
      </w:r>
    </w:p>
    <w:p w:rsidR="00BA7872" w:rsidRPr="00BA7872" w:rsidRDefault="00BA7872" w:rsidP="00BA7872">
      <w:pPr>
        <w:pStyle w:val="ConsPlusNormal"/>
        <w:ind w:firstLine="540"/>
        <w:jc w:val="both"/>
      </w:pPr>
      <w:r w:rsidRPr="00BA7872">
        <w:t>в количественном выражении:</w:t>
      </w:r>
    </w:p>
    <w:p w:rsidR="00BA7872" w:rsidRPr="00BA7872" w:rsidRDefault="00BA7872" w:rsidP="00BA7872">
      <w:pPr>
        <w:pStyle w:val="ConsPlusNormal"/>
        <w:ind w:firstLine="540"/>
        <w:jc w:val="both"/>
      </w:pPr>
      <w:r w:rsidRPr="00BA7872">
        <w:t>- снижение общего уровня производственного травматизма в организациях, осуществляющих деятельность на территории Калужской области, на 20%, в том числе со смертельным исходом - на 47%;</w:t>
      </w:r>
    </w:p>
    <w:p w:rsidR="00BA7872" w:rsidRPr="00BA7872" w:rsidRDefault="00BA7872" w:rsidP="00BA7872">
      <w:pPr>
        <w:pStyle w:val="ConsPlusNormal"/>
        <w:ind w:firstLine="540"/>
        <w:jc w:val="both"/>
      </w:pPr>
      <w:r w:rsidRPr="00BA7872">
        <w:t>- снижение уровня профессиональной заболеваемости на 45%;</w:t>
      </w:r>
    </w:p>
    <w:p w:rsidR="00BA7872" w:rsidRPr="00BA7872" w:rsidRDefault="00BA7872" w:rsidP="00BA7872">
      <w:pPr>
        <w:pStyle w:val="ConsPlusNormal"/>
        <w:ind w:firstLine="540"/>
        <w:jc w:val="both"/>
      </w:pPr>
      <w:r w:rsidRPr="00BA7872">
        <w:t>- снижение уровня инвалидности по трудовому увечью на 23%;</w:t>
      </w:r>
    </w:p>
    <w:p w:rsidR="00BA7872" w:rsidRPr="00BA7872" w:rsidRDefault="00BA7872" w:rsidP="00BA7872">
      <w:pPr>
        <w:pStyle w:val="ConsPlusNormal"/>
        <w:ind w:firstLine="540"/>
        <w:jc w:val="both"/>
      </w:pPr>
      <w:r w:rsidRPr="00BA7872">
        <w:t>- снижение удельного веса работников, занятых в условиях, не отвечающих гигиеническим нормативам условий труда, на 11%;</w:t>
      </w:r>
    </w:p>
    <w:p w:rsidR="00BA7872" w:rsidRPr="00BA7872" w:rsidRDefault="00BA7872" w:rsidP="00BA7872">
      <w:pPr>
        <w:pStyle w:val="ConsPlusNormal"/>
        <w:ind w:firstLine="540"/>
        <w:jc w:val="both"/>
      </w:pPr>
      <w:r w:rsidRPr="00BA7872">
        <w:t>- увеличение количества рабочих мест, прошедших государственную экспертизу качества проведения аттестации рабочих мест по условиям труда (специальную оценку условий труда), на 13%;</w:t>
      </w:r>
    </w:p>
    <w:p w:rsidR="00BA7872" w:rsidRPr="00BA7872" w:rsidRDefault="00BA7872" w:rsidP="00BA7872">
      <w:pPr>
        <w:pStyle w:val="ConsPlusNormal"/>
        <w:ind w:firstLine="540"/>
        <w:jc w:val="both"/>
      </w:pPr>
      <w:r w:rsidRPr="00BA7872">
        <w:t>- увеличение количества организаций, осуществляющих деятельность на территории Калужской области, получивших сертификат доверия на соответствие условий труда требованиям охраны труда, в 2,2 раза;</w:t>
      </w:r>
    </w:p>
    <w:p w:rsidR="00BA7872" w:rsidRPr="00BA7872" w:rsidRDefault="00BA7872" w:rsidP="00BA7872">
      <w:pPr>
        <w:pStyle w:val="ConsPlusNormal"/>
        <w:ind w:firstLine="540"/>
        <w:jc w:val="both"/>
      </w:pPr>
      <w:r w:rsidRPr="00BA7872">
        <w:t>в качественном выражении:</w:t>
      </w:r>
    </w:p>
    <w:p w:rsidR="00BA7872" w:rsidRPr="00BA7872" w:rsidRDefault="00BA7872" w:rsidP="00BA7872">
      <w:pPr>
        <w:pStyle w:val="ConsPlusNormal"/>
        <w:ind w:firstLine="540"/>
        <w:jc w:val="both"/>
      </w:pPr>
      <w:r w:rsidRPr="00BA7872">
        <w:t>- уменьшение объема выплат по временной нетрудоспособности пострадавшим или их родственникам в связи с потерей кормильца;</w:t>
      </w:r>
    </w:p>
    <w:p w:rsidR="00BA7872" w:rsidRPr="00BA7872" w:rsidRDefault="00BA7872" w:rsidP="00BA7872">
      <w:pPr>
        <w:pStyle w:val="ConsPlusNormal"/>
        <w:ind w:firstLine="540"/>
        <w:jc w:val="both"/>
      </w:pPr>
      <w:r w:rsidRPr="00BA7872">
        <w:t>- уменьшение расходов, связанных с медицинской, социальной и профессиональной реабилитацией лиц, получивших повреждение здоровья вследствие несчастного случая на производстве или профессионального заболевания;</w:t>
      </w:r>
    </w:p>
    <w:p w:rsidR="00BA7872" w:rsidRPr="00BA7872" w:rsidRDefault="00BA7872" w:rsidP="00BA7872">
      <w:pPr>
        <w:pStyle w:val="ConsPlusNormal"/>
        <w:ind w:firstLine="540"/>
        <w:jc w:val="both"/>
      </w:pPr>
      <w:r w:rsidRPr="00BA7872">
        <w:t>- экономия государственных затрат на выплату компенсаций за работу в неблагоприятных условиях труда.</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2.4.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Сроки реализации подпрограммы - 2014 - 2020 годы, в один этап.</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3. Объем финансирования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Финансирование мероприятий подпрограммы осуществляется за счет средств областного бюджета, средств государственных внебюджетных фондов, собственных средств организаций.</w:t>
      </w:r>
    </w:p>
    <w:p w:rsidR="00BA7872" w:rsidRPr="00BA7872" w:rsidRDefault="00BA7872" w:rsidP="00BA7872">
      <w:pPr>
        <w:pStyle w:val="ConsPlusNormal"/>
        <w:ind w:firstLine="540"/>
        <w:jc w:val="both"/>
      </w:pPr>
      <w:r w:rsidRPr="00BA7872">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(об областном бюджете на очередной финансовый год и на плановый период).</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xml:space="preserve">К средствам государственных внебюджетных фондов относятся средства государственного учреждения - Калужского регионального отделения Фонда социального страхования Российской </w:t>
      </w:r>
      <w:r w:rsidRPr="00BA7872">
        <w:lastRenderedPageBreak/>
        <w:t>Федерации. Объемы финансирования из средств государственных внебюджетных фондов уточняются ежегодно на основании приказа Министерства труда и социальной защиты Российской Федерации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A7872" w:rsidRPr="00BA7872" w:rsidRDefault="00BA7872" w:rsidP="00BA7872">
      <w:pPr>
        <w:pStyle w:val="ConsPlusNormal"/>
        <w:ind w:firstLine="540"/>
        <w:jc w:val="both"/>
      </w:pPr>
      <w:r w:rsidRPr="00BA7872">
        <w:t>К собственным средствам организаций относятся средства организаций, направляемые работодателями на финансирование мероприятий по улучшению условий и охраны труда в соответствии со статьей 226 Трудового кодекса Российской Федерации.</w:t>
      </w:r>
    </w:p>
    <w:p w:rsidR="00BA7872" w:rsidRPr="00BA7872" w:rsidRDefault="00BA7872" w:rsidP="00BA7872">
      <w:pPr>
        <w:pStyle w:val="ConsPlusNormal"/>
        <w:jc w:val="both"/>
      </w:pPr>
    </w:p>
    <w:p w:rsidR="00BA7872" w:rsidRPr="00BA7872" w:rsidRDefault="00BA7872" w:rsidP="00BA7872">
      <w:pPr>
        <w:pStyle w:val="ConsPlusNormal"/>
        <w:jc w:val="right"/>
      </w:pPr>
      <w:r w:rsidRPr="00BA7872">
        <w:t>(тыс. рублей в ценах каждого года)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1843"/>
        <w:gridCol w:w="2126"/>
      </w:tblGrid>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 (тыс. рублей)</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 год</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ИТОГО</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811439,5</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811439,5</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бюджетные ассигнования</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138,2</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138,2</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138,2</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138,2</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Иные источники</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811301,3</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811301,3</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государственных внебюджетных фондов</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59400,0</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59400,0</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751901,3</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751901,3</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участникам и источникам финансирования подпрограммы:</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труда, занятости и кадровой политики Калужской области</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138,2</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138,2</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государственное учреждение "Калужское региональное отделение Фонда социального страхования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государственных внебюджетных фондов</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59400,0</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59400,0</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организации Калужской области - работодатели</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751901,3</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751901,3</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территориальное объединение организаций профсоюзов "Калужский областной совет профсоюзов"</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региональное объединение работодателей "Калужское объединение промышленников и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Калужская торгово-промышленная палата</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464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собственные средства организаций</w:t>
            </w:r>
          </w:p>
        </w:tc>
        <w:tc>
          <w:tcPr>
            <w:tcW w:w="184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2126"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bl>
    <w:p w:rsidR="00BA7872" w:rsidRPr="00BA7872" w:rsidRDefault="00BA7872" w:rsidP="00BA7872">
      <w:pPr>
        <w:pStyle w:val="ConsPlusNormal"/>
        <w:jc w:val="both"/>
      </w:pPr>
      <w:r w:rsidRPr="00BA7872">
        <w:t>(таблица в ред. Постановления Правительства Калужской области от 30.04.2015 N 246)</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4. Механизм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Механизм реализации подпрограммы определяется министерством труда, занятости и кадровой политики Калужской области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BA7872" w:rsidRPr="00BA7872" w:rsidRDefault="00BA7872" w:rsidP="00BA7872">
      <w:pPr>
        <w:pStyle w:val="ConsPlusNormal"/>
        <w:ind w:firstLine="540"/>
        <w:jc w:val="both"/>
      </w:pPr>
      <w:r w:rsidRPr="00BA7872">
        <w:t>В качестве участников подпрограммы выступают следующие министерства Калужской области:</w:t>
      </w:r>
    </w:p>
    <w:p w:rsidR="00BA7872" w:rsidRPr="00BA7872" w:rsidRDefault="00BA7872" w:rsidP="00BA7872">
      <w:pPr>
        <w:pStyle w:val="ConsPlusNormal"/>
        <w:ind w:firstLine="540"/>
        <w:jc w:val="both"/>
      </w:pPr>
      <w:r w:rsidRPr="00BA7872">
        <w:t>- министерство труда, занятости и кадровой политики Калужской области;</w:t>
      </w:r>
    </w:p>
    <w:p w:rsidR="00BA7872" w:rsidRPr="00BA7872" w:rsidRDefault="00BA7872" w:rsidP="00BA7872">
      <w:pPr>
        <w:pStyle w:val="ConsPlusNormal"/>
        <w:ind w:firstLine="540"/>
        <w:jc w:val="both"/>
      </w:pPr>
      <w:r w:rsidRPr="00BA7872">
        <w:t>- министерство здравоохранения Калужской области;</w:t>
      </w:r>
    </w:p>
    <w:p w:rsidR="00BA7872" w:rsidRPr="00BA7872" w:rsidRDefault="00BA7872" w:rsidP="00BA7872">
      <w:pPr>
        <w:pStyle w:val="ConsPlusNormal"/>
        <w:ind w:firstLine="540"/>
        <w:jc w:val="both"/>
      </w:pPr>
      <w:r w:rsidRPr="00BA7872">
        <w:t>- министерство образования и науки Калужской области;</w:t>
      </w:r>
    </w:p>
    <w:p w:rsidR="00BA7872" w:rsidRPr="00BA7872" w:rsidRDefault="00BA7872" w:rsidP="00BA7872">
      <w:pPr>
        <w:pStyle w:val="ConsPlusNormal"/>
        <w:ind w:firstLine="540"/>
        <w:jc w:val="both"/>
      </w:pPr>
      <w:r w:rsidRPr="00BA7872">
        <w:t>- министерство культуры и туризма Калужской области;</w:t>
      </w:r>
    </w:p>
    <w:p w:rsidR="00BA7872" w:rsidRPr="00BA7872" w:rsidRDefault="00BA7872" w:rsidP="00BA7872">
      <w:pPr>
        <w:pStyle w:val="ConsPlusNormal"/>
        <w:ind w:firstLine="540"/>
        <w:jc w:val="both"/>
      </w:pPr>
      <w:r w:rsidRPr="00BA7872">
        <w:t>- министерство сельского хозяйства Калужской области;</w:t>
      </w:r>
    </w:p>
    <w:p w:rsidR="00BA7872" w:rsidRPr="00BA7872" w:rsidRDefault="00BA7872" w:rsidP="00BA7872">
      <w:pPr>
        <w:pStyle w:val="ConsPlusNormal"/>
        <w:ind w:firstLine="540"/>
        <w:jc w:val="both"/>
      </w:pPr>
      <w:r w:rsidRPr="00BA7872">
        <w:t>- министерство строительства и жилищно-коммунального хозяйства Калужской области;</w:t>
      </w:r>
    </w:p>
    <w:p w:rsidR="00BA7872" w:rsidRPr="00BA7872" w:rsidRDefault="00BA7872" w:rsidP="00BA7872">
      <w:pPr>
        <w:pStyle w:val="ConsPlusNormal"/>
        <w:ind w:firstLine="540"/>
        <w:jc w:val="both"/>
      </w:pPr>
      <w:r w:rsidRPr="00BA7872">
        <w:t>- министерство природных ресурсов, экологии и благоустройства Калужской области;</w:t>
      </w:r>
    </w:p>
    <w:p w:rsidR="00BA7872" w:rsidRPr="00BA7872" w:rsidRDefault="00BA7872" w:rsidP="00BA7872">
      <w:pPr>
        <w:pStyle w:val="ConsPlusNormal"/>
        <w:ind w:firstLine="540"/>
        <w:jc w:val="both"/>
      </w:pPr>
      <w:r w:rsidRPr="00BA7872">
        <w:t>- министерство по делам семьи, демографической и социальной политике Калужской области;</w:t>
      </w:r>
    </w:p>
    <w:p w:rsidR="00BA7872" w:rsidRPr="00BA7872" w:rsidRDefault="00BA7872" w:rsidP="00BA7872">
      <w:pPr>
        <w:pStyle w:val="ConsPlusNormal"/>
        <w:ind w:firstLine="540"/>
        <w:jc w:val="both"/>
      </w:pPr>
      <w:r w:rsidRPr="00BA7872">
        <w:t>- министерство конкурентной политики Калужской области;</w:t>
      </w:r>
    </w:p>
    <w:p w:rsidR="00BA7872" w:rsidRPr="00BA7872" w:rsidRDefault="00BA7872" w:rsidP="00BA7872">
      <w:pPr>
        <w:pStyle w:val="ConsPlusNormal"/>
        <w:ind w:firstLine="540"/>
        <w:jc w:val="both"/>
      </w:pPr>
      <w:r w:rsidRPr="00BA7872">
        <w:t>- министерство экономического развития Калужской области;</w:t>
      </w:r>
    </w:p>
    <w:p w:rsidR="00BA7872" w:rsidRPr="00BA7872" w:rsidRDefault="00BA7872" w:rsidP="00BA7872">
      <w:pPr>
        <w:pStyle w:val="ConsPlusNormal"/>
        <w:ind w:firstLine="540"/>
        <w:jc w:val="both"/>
      </w:pPr>
      <w:r w:rsidRPr="00BA7872">
        <w:t>- министерство развития информационного общества Калужской области;</w:t>
      </w:r>
    </w:p>
    <w:p w:rsidR="00BA7872" w:rsidRPr="00BA7872" w:rsidRDefault="00BA7872" w:rsidP="00BA7872">
      <w:pPr>
        <w:pStyle w:val="ConsPlusNormal"/>
        <w:jc w:val="both"/>
      </w:pPr>
      <w:r w:rsidRPr="00BA7872">
        <w:t>(в ред. Постановления Правительства Калужской области от 14.08.2014 N 474)</w:t>
      </w:r>
    </w:p>
    <w:p w:rsidR="00BA7872" w:rsidRPr="00BA7872" w:rsidRDefault="00BA7872" w:rsidP="00BA7872">
      <w:pPr>
        <w:pStyle w:val="ConsPlusNormal"/>
        <w:ind w:firstLine="540"/>
        <w:jc w:val="both"/>
      </w:pPr>
      <w:r w:rsidRPr="00BA7872">
        <w:t>- министерство дорожного хозяйства Калужской области;</w:t>
      </w:r>
    </w:p>
    <w:p w:rsidR="00BA7872" w:rsidRPr="00BA7872" w:rsidRDefault="00BA7872" w:rsidP="00BA7872">
      <w:pPr>
        <w:pStyle w:val="ConsPlusNormal"/>
        <w:ind w:firstLine="540"/>
        <w:jc w:val="both"/>
      </w:pPr>
      <w:r w:rsidRPr="00BA7872">
        <w:t>- министерство тарифного регулирования Калужской области;</w:t>
      </w:r>
    </w:p>
    <w:p w:rsidR="00BA7872" w:rsidRPr="00BA7872" w:rsidRDefault="00BA7872" w:rsidP="00BA7872">
      <w:pPr>
        <w:pStyle w:val="ConsPlusNormal"/>
        <w:ind w:firstLine="540"/>
        <w:jc w:val="both"/>
      </w:pPr>
      <w:r w:rsidRPr="00BA7872">
        <w:t>- министерство лесного хозяйства Калужской области.</w:t>
      </w:r>
    </w:p>
    <w:p w:rsidR="00BA7872" w:rsidRPr="00BA7872" w:rsidRDefault="00BA7872" w:rsidP="00BA7872">
      <w:pPr>
        <w:pStyle w:val="ConsPlusNormal"/>
        <w:ind w:firstLine="540"/>
        <w:jc w:val="both"/>
      </w:pPr>
      <w:proofErr w:type="gramStart"/>
      <w:r w:rsidRPr="00BA7872">
        <w:t>В целях разработки предложений по осуществлению единой государственной политики в области охраны труда, координирующим органом по рассмотрению вопросов и подготовки предложений по проблемам охраны труда, обеспечения взаимодействия органов исполнительной власти и местного самоуправления с предприятиями, организациями, профсоюзами, привлечения ученых, специалистов для реализации законодательства Российской Федерации об охране труда выступает Межведомственная комиссия по охране труда Калужской области, образованная постановлением Правительства Калужской</w:t>
      </w:r>
      <w:proofErr w:type="gramEnd"/>
      <w:r w:rsidRPr="00BA7872">
        <w:t xml:space="preserve"> области от 07.03.1997 N 22 "Об образовании Межведомственной комиссии по охране труда Калужской области".</w:t>
      </w:r>
    </w:p>
    <w:p w:rsidR="00BA7872" w:rsidRPr="00BA7872" w:rsidRDefault="00BA7872" w:rsidP="00BA7872">
      <w:pPr>
        <w:pStyle w:val="ConsPlusNormal"/>
        <w:ind w:firstLine="540"/>
        <w:jc w:val="both"/>
      </w:pPr>
      <w:r w:rsidRPr="00BA7872">
        <w:t>Общее руководство за ходом реализации подпрограммы осуществляет заместитель министра - начальник управления по труду и кадровой политике министерства труда, занятости и кадровой политики Калужской области. Ответственность за реализацию мероприятий подпрограммы, участником которых является министерство труда, занятости и кадровой политики Калужской области, несет начальник отдела охраны труда министерства труда, занятости и кадровой политики Калужской области.</w:t>
      </w:r>
    </w:p>
    <w:p w:rsidR="00BA7872" w:rsidRPr="00BA7872" w:rsidRDefault="00BA7872" w:rsidP="00BA7872">
      <w:pPr>
        <w:pStyle w:val="ConsPlusNormal"/>
        <w:ind w:firstLine="540"/>
        <w:jc w:val="both"/>
      </w:pPr>
      <w:r w:rsidRPr="00BA7872">
        <w:t>Взаимодействие министерства труда, занятости и кадровой политики Калужской области с организациями Калужской области осуществляется на основе принципов социального партнерства.</w:t>
      </w:r>
    </w:p>
    <w:p w:rsidR="00BA7872" w:rsidRPr="00BA7872" w:rsidRDefault="00BA7872" w:rsidP="00BA7872">
      <w:pPr>
        <w:pStyle w:val="ConsPlusNormal"/>
        <w:ind w:firstLine="540"/>
        <w:jc w:val="both"/>
      </w:pPr>
      <w:r w:rsidRPr="00BA7872">
        <w:t>В целях реализации механизма взаимодействия соисполнителя с участниками подпрограммы отдел охраны труда министерства труда, занятости и кадровой политики Калужской области ежегодно:</w:t>
      </w:r>
    </w:p>
    <w:p w:rsidR="00BA7872" w:rsidRPr="00BA7872" w:rsidRDefault="00BA7872" w:rsidP="00BA7872">
      <w:pPr>
        <w:pStyle w:val="ConsPlusNormal"/>
        <w:ind w:firstLine="540"/>
        <w:jc w:val="both"/>
      </w:pPr>
      <w:r w:rsidRPr="00BA7872">
        <w:t>- анализирует ход достижения показателей подпрограммы, проводит мониторинг условий и охраны труда в организациях Калужской области;</w:t>
      </w:r>
    </w:p>
    <w:p w:rsidR="00BA7872" w:rsidRPr="00BA7872" w:rsidRDefault="00BA7872" w:rsidP="00BA7872">
      <w:pPr>
        <w:pStyle w:val="ConsPlusNormal"/>
        <w:ind w:firstLine="540"/>
        <w:jc w:val="both"/>
      </w:pPr>
      <w:r w:rsidRPr="00BA7872">
        <w:t>- в соответствии с приказом Министерства здравоохранения и социального развития Российской Федерации от 17.02.2010 N 91 "О проведении общероссийского мониторинга условий и охраны труда" представляет результаты анализа в Министерство труда и социальной защиты Российской Федерации.</w:t>
      </w:r>
    </w:p>
    <w:p w:rsidR="00BA7872" w:rsidRPr="00BA7872" w:rsidRDefault="00BA7872" w:rsidP="00BA7872">
      <w:pPr>
        <w:pStyle w:val="ConsPlusNormal"/>
        <w:ind w:firstLine="540"/>
        <w:jc w:val="both"/>
      </w:pPr>
      <w:r w:rsidRPr="00BA7872">
        <w:t>Расходование средств областного бюджета в рамках реализации программных мероприятий подпрограммы осуществляется в соответствии с порядком, предусмотренным Федеральным законом N 44-ФЗ "О контрактной системе в сфере закупок товаров, работ, услуг для обеспечения государственных и муниципальных нужд".</w:t>
      </w:r>
    </w:p>
    <w:p w:rsidR="00BA7872" w:rsidRPr="00BA7872" w:rsidRDefault="00BA7872" w:rsidP="00BA7872">
      <w:pPr>
        <w:pStyle w:val="ConsPlusNormal"/>
        <w:ind w:firstLine="540"/>
        <w:jc w:val="both"/>
      </w:pPr>
      <w:proofErr w:type="gramStart"/>
      <w:r w:rsidRPr="00BA7872">
        <w:lastRenderedPageBreak/>
        <w:t>Управление реализацией подпрограммы и ее контроль осуществляются в соответствии с полномочиями, указанными в пункте 2 раздела VI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разделе V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rsidRPr="00BA7872">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rsidRPr="00BA7872">
        <w:t>проведения оценки эффективности реализации государственных программ Калужской области</w:t>
      </w:r>
      <w:proofErr w:type="gramEnd"/>
      <w:r w:rsidRPr="00BA7872">
        <w:t>".</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5. Перечень программных мероприятий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30.04.2015 N 246)</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9"/>
        <w:gridCol w:w="2494"/>
        <w:gridCol w:w="1077"/>
        <w:gridCol w:w="1701"/>
        <w:gridCol w:w="1361"/>
        <w:gridCol w:w="1077"/>
        <w:gridCol w:w="1077"/>
      </w:tblGrid>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2693"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основного мероприятия, мероприятия</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Сроки реализации</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Участник подпрограммы</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Источники финансирования</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Сумма расходов, всего (тыс. рублей)</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2014 год</w:t>
            </w:r>
          </w:p>
        </w:tc>
      </w:tr>
      <w:tr w:rsidR="00BA7872" w:rsidRPr="00BA7872">
        <w:tc>
          <w:tcPr>
            <w:tcW w:w="9553"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1. Обеспечение соответствия условий и охраны труда в организациях Калужской области</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1.1</w:t>
            </w:r>
          </w:p>
        </w:tc>
        <w:tc>
          <w:tcPr>
            <w:tcW w:w="2693"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Проведение аттестации рабочих мест по условиям труда (специальной оценки условий труда) в органах исполнительной власти Калужской области</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Органы исполнительной власти Калужской области</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2154"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рамках финансирования расходов на содержание аппарата органов исполнительной власти Калужской области</w:t>
            </w:r>
          </w:p>
        </w:tc>
      </w:tr>
      <w:tr w:rsidR="00BA7872" w:rsidRPr="00BA7872">
        <w:tc>
          <w:tcPr>
            <w:tcW w:w="9553"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2. Проведение мероприятий в части стимулирования улучшения условий и охраны труда</w:t>
            </w:r>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Участие в совещаниях, выставках, международных конгрессах по охране труда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Министерство труда, занятости и кадровой политики Калужской области (далее - </w:t>
            </w:r>
            <w:proofErr w:type="spellStart"/>
            <w:r w:rsidRPr="00BA7872">
              <w:t>МТЗиКП</w:t>
            </w:r>
            <w:proofErr w:type="spellEnd"/>
            <w:r w:rsidRPr="00BA7872">
              <w:t>)</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25,0</w:t>
            </w:r>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2.2</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Разработка и издание информационно-справочных пособий, брошюр и буклетов по охране труда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МТЗиКП</w:t>
            </w:r>
            <w:proofErr w:type="spellEnd"/>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20,0</w:t>
            </w:r>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2.3</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Составление и издание ежегодного Информационного бюллетеня охраны труда - доклада о состоянии условий и охраны труда в Калужской области</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МТЗиКП</w:t>
            </w:r>
            <w:proofErr w:type="spellEnd"/>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27,0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27,0</w:t>
            </w:r>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2.4</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Изготовление и размещение баннеров, постеров, плакатов, листовок-</w:t>
            </w:r>
            <w:proofErr w:type="spellStart"/>
            <w:r w:rsidRPr="00BA7872">
              <w:t>стикеров</w:t>
            </w:r>
            <w:proofErr w:type="spellEnd"/>
            <w:r w:rsidRPr="00BA7872">
              <w:t xml:space="preserve">, </w:t>
            </w:r>
            <w:proofErr w:type="spellStart"/>
            <w:r w:rsidRPr="00BA7872">
              <w:t>аудиовидеороликов</w:t>
            </w:r>
            <w:proofErr w:type="spellEnd"/>
            <w:r w:rsidRPr="00BA7872">
              <w:t xml:space="preserve"> по </w:t>
            </w:r>
            <w:r w:rsidRPr="00BA7872">
              <w:lastRenderedPageBreak/>
              <w:t>тематике "Охрана труда"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МТЗиКП</w:t>
            </w:r>
            <w:proofErr w:type="spellEnd"/>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50,0</w:t>
            </w:r>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2.5</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Переподготовка и повышение квалификации специалистов по охране труда органа исполнительной власти Калужской области, уполномоченного в области охраны труда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МТЗиКП</w:t>
            </w:r>
            <w:proofErr w:type="spellEnd"/>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6,2</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6,2</w:t>
            </w:r>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2.6</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Проведение областных, районных совещаний, посвященных Всемирному дню охраны труда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МТЗиКП</w:t>
            </w:r>
            <w:proofErr w:type="spellEnd"/>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2154"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по </w:t>
            </w:r>
            <w:proofErr w:type="spellStart"/>
            <w:r w:rsidRPr="00BA7872">
              <w:t>МТЗиКП</w:t>
            </w:r>
            <w:proofErr w:type="spellEnd"/>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2.7</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Организация и проведение месячника безопасности труда в организациях Калужской области</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МТЗиКП</w:t>
            </w:r>
            <w:proofErr w:type="spellEnd"/>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w:t>
            </w:r>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2.8</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Содействие организациям Калужской области в направлении выпускников школ на профессиональное </w:t>
            </w:r>
            <w:proofErr w:type="gramStart"/>
            <w:r w:rsidRPr="00BA7872">
              <w:t>обучение по охране</w:t>
            </w:r>
            <w:proofErr w:type="gramEnd"/>
            <w:r w:rsidRPr="00BA7872">
              <w:t xml:space="preserve"> труда в рамках целевой контрактной подготовки</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МТЗиКП</w:t>
            </w:r>
            <w:proofErr w:type="spellEnd"/>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2154"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по </w:t>
            </w:r>
            <w:proofErr w:type="spellStart"/>
            <w:r w:rsidRPr="00BA7872">
              <w:t>МТЗиКП</w:t>
            </w:r>
            <w:proofErr w:type="spellEnd"/>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2.9</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Содействие организациям Калужской области в направлении специалистов служб охраны труда в учебные центры для повышения квалификации</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МТЗиКП</w:t>
            </w:r>
            <w:proofErr w:type="spellEnd"/>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2154"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по </w:t>
            </w:r>
            <w:proofErr w:type="spellStart"/>
            <w:r w:rsidRPr="00BA7872">
              <w:t>МТЗиКП</w:t>
            </w:r>
            <w:proofErr w:type="spellEnd"/>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2.10</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Проведение семинаров-совещаний по проблемам охраны труда на территории Калужской области</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МТЗиКП</w:t>
            </w:r>
            <w:proofErr w:type="spellEnd"/>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2154"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по </w:t>
            </w:r>
            <w:proofErr w:type="spellStart"/>
            <w:r w:rsidRPr="00BA7872">
              <w:t>МТЗиКП</w:t>
            </w:r>
            <w:proofErr w:type="spellEnd"/>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2.11</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Оказание методической, консультационной и информационной помощи службам охраны труда организаций Калужской области по </w:t>
            </w:r>
            <w:r w:rsidRPr="00BA7872">
              <w:lastRenderedPageBreak/>
              <w:t>внедрению передового опыта работы в сфере охраны труда, аттестации рабочих мест по условиям труда (специальной оценки условий труда)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МТЗиКП</w:t>
            </w:r>
            <w:proofErr w:type="spellEnd"/>
            <w:r w:rsidRPr="00BA7872">
              <w:t xml:space="preserve">, территориальное объединение организаций профсоюзов "Калужский </w:t>
            </w:r>
            <w:r w:rsidRPr="00BA7872">
              <w:lastRenderedPageBreak/>
              <w:t>областной совет профсоюзов" (по согласованию)</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Областной бюджет</w:t>
            </w:r>
          </w:p>
        </w:tc>
        <w:tc>
          <w:tcPr>
            <w:tcW w:w="2154"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w:t>
            </w:r>
            <w:r w:rsidRPr="00BA7872">
              <w:lastRenderedPageBreak/>
              <w:t xml:space="preserve">программы по </w:t>
            </w:r>
            <w:proofErr w:type="spellStart"/>
            <w:r w:rsidRPr="00BA7872">
              <w:t>МТЗиКП</w:t>
            </w:r>
            <w:proofErr w:type="spellEnd"/>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2.12</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Подготовка предложений по вопросам охраны труда в Калужское областное трехстороннее соглашение между областными объединениями организаций профсоюзов, областными объединениями работодателей и Правительством Калужской области и его реализация</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spellStart"/>
            <w:r w:rsidRPr="00BA7872">
              <w:t>МТЗиКП</w:t>
            </w:r>
            <w:proofErr w:type="spellEnd"/>
            <w:r w:rsidRPr="00BA7872">
              <w:t>, территориальное объединение организаций профсоюзов "Калужский областной совет профсоюзов" (по согласованию), региональное объединение работодателей "Калужское объединение промышленников и предпринимателей" (по согласованию), Калужская торгово-промышленная палата (по согласованию)</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2154"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В рамках финансирования расходов на обеспечение реализации государственной программы по </w:t>
            </w:r>
            <w:proofErr w:type="spellStart"/>
            <w:r w:rsidRPr="00BA7872">
              <w:t>МТЗиКП</w:t>
            </w:r>
            <w:proofErr w:type="spellEnd"/>
          </w:p>
        </w:tc>
      </w:tr>
      <w:tr w:rsidR="00BA7872" w:rsidRPr="00BA7872">
        <w:tc>
          <w:tcPr>
            <w:tcW w:w="766"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2.13</w:t>
            </w:r>
          </w:p>
        </w:tc>
        <w:tc>
          <w:tcPr>
            <w:tcW w:w="249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Финансирование и реализация мероприятий по улучшению условий и охраны труда в организациях Калужской области в соответствии со статьей 226 Трудового кодекса Российской Федерации</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Работодатели (по согласованию)</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Собственные средства организаций</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751901,3</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751901,3</w:t>
            </w:r>
          </w:p>
        </w:tc>
      </w:tr>
      <w:tr w:rsidR="00BA7872" w:rsidRPr="00BA7872">
        <w:tc>
          <w:tcPr>
            <w:tcW w:w="9553" w:type="dxa"/>
            <w:gridSpan w:val="8"/>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3. Проведение лечебно-профилактических мероприятий в области охраны труда</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3.1</w:t>
            </w:r>
          </w:p>
        </w:tc>
        <w:tc>
          <w:tcPr>
            <w:tcW w:w="2693"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Приобретение санаторно-курортных путевок для лечения работников, занятых на работах с вредными и (или) опасными производственными факторами</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Государственное учреждение "Калужское региональное отделение Фонда социального страхования Российской Федерации" (по согласованию) (далее - Фонд)</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Средства Фонда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13068,0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13068,0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3.2</w:t>
            </w:r>
          </w:p>
        </w:tc>
        <w:tc>
          <w:tcPr>
            <w:tcW w:w="2693"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сертифицированных специальной одежды, специальной обуви и других средств индивидуальной защиты, а также смывающих и (или) обезвреживающих средств</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Фонд</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Средства Фонда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17226,0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17226,0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3.3</w:t>
            </w:r>
          </w:p>
        </w:tc>
        <w:tc>
          <w:tcPr>
            <w:tcW w:w="2693"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Оплата стоимости услуг по проведению аттестации рабочих мест по условиям труда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Фонд</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Средства Фонда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21979,0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21979,0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3.4</w:t>
            </w:r>
          </w:p>
        </w:tc>
        <w:tc>
          <w:tcPr>
            <w:tcW w:w="2693" w:type="dxa"/>
            <w:gridSpan w:val="2"/>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Оплата проведения обязательных медицинских осмотров и других мероприятий, предусмотренных для работников, занятых на работах с вредными и (или) опасными производственными факторами</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Фонд</w:t>
            </w: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Средства Фонда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7127,0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7127,0</w:t>
            </w:r>
          </w:p>
        </w:tc>
      </w:tr>
      <w:tr w:rsidR="00BA7872" w:rsidRPr="00BA7872">
        <w:tc>
          <w:tcPr>
            <w:tcW w:w="3260" w:type="dxa"/>
            <w:gridSpan w:val="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ИТОГО по подпрограмме</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811439,5</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811439,5</w:t>
            </w:r>
          </w:p>
        </w:tc>
      </w:tr>
      <w:tr w:rsidR="00BA7872" w:rsidRPr="00BA7872">
        <w:tc>
          <w:tcPr>
            <w:tcW w:w="3260" w:type="dxa"/>
            <w:gridSpan w:val="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138,2</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138,2</w:t>
            </w:r>
          </w:p>
        </w:tc>
      </w:tr>
      <w:tr w:rsidR="00BA7872" w:rsidRPr="00BA7872">
        <w:tc>
          <w:tcPr>
            <w:tcW w:w="3260" w:type="dxa"/>
            <w:gridSpan w:val="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Средства Фонда</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59400,0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59400,0</w:t>
            </w:r>
          </w:p>
        </w:tc>
      </w:tr>
      <w:tr w:rsidR="00BA7872" w:rsidRPr="00BA7872">
        <w:tc>
          <w:tcPr>
            <w:tcW w:w="3260" w:type="dxa"/>
            <w:gridSpan w:val="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Собственные средства организаций</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751901,3</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751901,3</w:t>
            </w:r>
          </w:p>
        </w:tc>
      </w:tr>
    </w:tbl>
    <w:p w:rsidR="00BA7872" w:rsidRPr="00BA7872" w:rsidRDefault="00BA7872" w:rsidP="00BA7872">
      <w:pPr>
        <w:pStyle w:val="ConsPlusNormal"/>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2"/>
      </w:pPr>
      <w:bookmarkStart w:id="41" w:name="Par7256"/>
      <w:bookmarkEnd w:id="41"/>
      <w:r w:rsidRPr="00BA7872">
        <w:t xml:space="preserve">7.8. Подпрограмма "Совершенствование </w:t>
      </w:r>
      <w:proofErr w:type="gramStart"/>
      <w:r w:rsidRPr="00BA7872">
        <w:t>государственного</w:t>
      </w:r>
      <w:proofErr w:type="gramEnd"/>
    </w:p>
    <w:p w:rsidR="00BA7872" w:rsidRPr="00BA7872" w:rsidRDefault="00BA7872" w:rsidP="00BA7872">
      <w:pPr>
        <w:pStyle w:val="ConsPlusNormal"/>
        <w:jc w:val="center"/>
      </w:pPr>
      <w:r w:rsidRPr="00BA7872">
        <w:t>управления и регулирования в Калужской области"</w:t>
      </w:r>
    </w:p>
    <w:p w:rsidR="00BA7872" w:rsidRPr="00BA7872" w:rsidRDefault="00BA7872" w:rsidP="00BA7872">
      <w:pPr>
        <w:pStyle w:val="ConsPlusNormal"/>
        <w:jc w:val="center"/>
      </w:pPr>
      <w:r w:rsidRPr="00BA7872">
        <w:t>государственной программы "Экономическое развитие</w:t>
      </w:r>
    </w:p>
    <w:p w:rsidR="00BA7872" w:rsidRPr="00BA7872" w:rsidRDefault="00BA7872" w:rsidP="00BA7872">
      <w:pPr>
        <w:pStyle w:val="ConsPlusNormal"/>
        <w:jc w:val="center"/>
      </w:pPr>
      <w:r w:rsidRPr="00BA7872">
        <w:t>в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ПАСПОРТ</w:t>
      </w:r>
    </w:p>
    <w:p w:rsidR="00BA7872" w:rsidRPr="00BA7872" w:rsidRDefault="00BA7872" w:rsidP="00BA7872">
      <w:pPr>
        <w:pStyle w:val="ConsPlusNormal"/>
        <w:jc w:val="center"/>
      </w:pPr>
      <w:r w:rsidRPr="00BA7872">
        <w:t>подпрограммы "Совершенствование государственного управления</w:t>
      </w:r>
    </w:p>
    <w:p w:rsidR="00BA7872" w:rsidRPr="00BA7872" w:rsidRDefault="00BA7872" w:rsidP="00BA7872">
      <w:pPr>
        <w:pStyle w:val="ConsPlusNormal"/>
        <w:jc w:val="center"/>
      </w:pPr>
      <w:r w:rsidRPr="00BA7872">
        <w:t>и регулирования" (далее - подпрограмма)</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587"/>
        <w:gridCol w:w="1077"/>
        <w:gridCol w:w="964"/>
        <w:gridCol w:w="964"/>
        <w:gridCol w:w="1077"/>
        <w:gridCol w:w="964"/>
        <w:gridCol w:w="964"/>
        <w:gridCol w:w="964"/>
        <w:gridCol w:w="964"/>
      </w:tblGrid>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1. Соисполнитель государственной программы</w:t>
            </w:r>
          </w:p>
        </w:tc>
        <w:tc>
          <w:tcPr>
            <w:tcW w:w="9525"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 Участники подпрограммы</w:t>
            </w:r>
          </w:p>
        </w:tc>
        <w:tc>
          <w:tcPr>
            <w:tcW w:w="9525"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Министерство экономического развития Калужской области;</w:t>
            </w:r>
          </w:p>
          <w:p w:rsidR="00BA7872" w:rsidRPr="00BA7872" w:rsidRDefault="00BA7872">
            <w:pPr>
              <w:pStyle w:val="ConsPlusNormal"/>
            </w:pPr>
            <w:r w:rsidRPr="00BA7872">
              <w:t>- министерство конкурентной политики Калужской области;</w:t>
            </w:r>
          </w:p>
          <w:p w:rsidR="00BA7872" w:rsidRPr="00BA7872" w:rsidRDefault="00BA7872">
            <w:pPr>
              <w:pStyle w:val="ConsPlusNormal"/>
            </w:pPr>
            <w:r w:rsidRPr="00BA7872">
              <w:t>- министерство тарифного регулирования Калужской области</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3. Цель подпрограммы</w:t>
            </w:r>
          </w:p>
        </w:tc>
        <w:tc>
          <w:tcPr>
            <w:tcW w:w="9525"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Устойчивое социально-экономическое развитие региона в целом, а также его отдельных территорий</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4. Задачи подпрограммы</w:t>
            </w:r>
          </w:p>
        </w:tc>
        <w:tc>
          <w:tcPr>
            <w:tcW w:w="9525"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Совершенствование системы стратегического управления развития и прогнозирования социально-экономических процессов;</w:t>
            </w:r>
          </w:p>
          <w:p w:rsidR="00BA7872" w:rsidRPr="00BA7872" w:rsidRDefault="00BA7872">
            <w:pPr>
              <w:pStyle w:val="ConsPlusNormal"/>
            </w:pPr>
            <w:r w:rsidRPr="00BA7872">
              <w:t>- внедрение института оценки регулирующего воздействия проектов и действующих нормативных правовых актов Калужской области;</w:t>
            </w:r>
          </w:p>
          <w:p w:rsidR="00BA7872" w:rsidRPr="00BA7872" w:rsidRDefault="00BA7872">
            <w:pPr>
              <w:pStyle w:val="ConsPlusNormal"/>
            </w:pPr>
            <w:r w:rsidRPr="00BA7872">
              <w:t>- обеспечение всем заинтересованным лицам равного открытого доступа в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BA7872" w:rsidRPr="00BA7872" w:rsidRDefault="00BA7872">
            <w:pPr>
              <w:pStyle w:val="ConsPlusNormal"/>
            </w:pPr>
            <w:r w:rsidRPr="00BA7872">
              <w:t>- формирование и развитие контрактной системы;</w:t>
            </w:r>
          </w:p>
          <w:p w:rsidR="00BA7872" w:rsidRPr="00BA7872" w:rsidRDefault="00BA7872">
            <w:pPr>
              <w:pStyle w:val="ConsPlusNormal"/>
            </w:pPr>
            <w:r w:rsidRPr="00BA7872">
              <w:t>- повышение надежности и качества предоставляемых товаров (услуг) субъектами естественных монополий и организациями, осуществляющими регулируемые виды деятельности;</w:t>
            </w:r>
          </w:p>
          <w:p w:rsidR="00BA7872" w:rsidRPr="00BA7872" w:rsidRDefault="00BA7872">
            <w:pPr>
              <w:pStyle w:val="ConsPlusNormal"/>
            </w:pPr>
            <w:r w:rsidRPr="00BA7872">
              <w:t>- обеспечение государственного контроля регулируемых цен и тарифов</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5. Перечень основных мероприятий подпрограммы</w:t>
            </w:r>
          </w:p>
        </w:tc>
        <w:tc>
          <w:tcPr>
            <w:tcW w:w="9525"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Информатизация и автоматизация процессов государственного управления и регулирования;</w:t>
            </w:r>
          </w:p>
          <w:p w:rsidR="00BA7872" w:rsidRPr="00BA7872" w:rsidRDefault="00BA7872">
            <w:pPr>
              <w:pStyle w:val="ConsPlusNormal"/>
            </w:pPr>
            <w:r w:rsidRPr="00BA7872">
              <w:t xml:space="preserve">- создание стимулов, способствующих повышению </w:t>
            </w:r>
            <w:proofErr w:type="gramStart"/>
            <w:r w:rsidRPr="00BA7872">
              <w:t>эффективности деятельности органов местного самоуправления городских округов</w:t>
            </w:r>
            <w:proofErr w:type="gramEnd"/>
            <w:r w:rsidRPr="00BA7872">
              <w:t xml:space="preserve"> и муниципальных районов Калужской области</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6. Показатели подпрограммы</w:t>
            </w:r>
          </w:p>
        </w:tc>
        <w:tc>
          <w:tcPr>
            <w:tcW w:w="9525" w:type="dxa"/>
            <w:gridSpan w:val="9"/>
            <w:tcBorders>
              <w:top w:val="single" w:sz="4" w:space="0" w:color="auto"/>
              <w:left w:val="single" w:sz="4" w:space="0" w:color="auto"/>
              <w:right w:val="single" w:sz="4" w:space="0" w:color="auto"/>
            </w:tcBorders>
          </w:tcPr>
          <w:p w:rsidR="00BA7872" w:rsidRPr="00BA7872" w:rsidRDefault="00BA7872">
            <w:pPr>
              <w:pStyle w:val="ConsPlusNormal"/>
            </w:pPr>
            <w:proofErr w:type="gramStart"/>
            <w:r w:rsidRPr="00BA7872">
              <w:t>- Отклонение фактических показателей развития экономики от прогнозируемых в предыдущем году (не более), процентных пунктов;</w:t>
            </w:r>
            <w:proofErr w:type="gramEnd"/>
          </w:p>
          <w:p w:rsidR="00BA7872" w:rsidRPr="00BA7872" w:rsidRDefault="00BA7872">
            <w:pPr>
              <w:pStyle w:val="ConsPlusNormal"/>
            </w:pPr>
            <w:r w:rsidRPr="00BA7872">
              <w:t>- доля организаций, тарифное решение которым установлено при помощи единой информационно-аналитической системы Калужской области, от общего количества организаций, к которым применяется тарифное регулирование</w:t>
            </w:r>
            <w:proofErr w:type="gramStart"/>
            <w:r w:rsidRPr="00BA7872">
              <w:t>, %;</w:t>
            </w:r>
            <w:proofErr w:type="gramEnd"/>
          </w:p>
          <w:p w:rsidR="00BA7872" w:rsidRPr="00BA7872" w:rsidRDefault="00BA7872">
            <w:pPr>
              <w:pStyle w:val="ConsPlusNormal"/>
            </w:pPr>
            <w:r w:rsidRPr="00BA7872">
              <w:t xml:space="preserve">- доля электронного документооборота при осуществлении государственных и муниципальных </w:t>
            </w:r>
            <w:r w:rsidRPr="00BA7872">
              <w:lastRenderedPageBreak/>
              <w:t>закупок в сфере контрактной системы от общего документооборота в данной сфере, %</w:t>
            </w:r>
          </w:p>
        </w:tc>
      </w:tr>
      <w:tr w:rsidR="00BA7872" w:rsidRPr="00BA7872">
        <w:tc>
          <w:tcPr>
            <w:tcW w:w="11793"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lastRenderedPageBreak/>
              <w:t>(строка 6 в ред. Постановления Правительства Калужской области от 25.12.2014 N 781)</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7. Сроки и этапы реализации подпрограммы</w:t>
            </w:r>
          </w:p>
        </w:tc>
        <w:tc>
          <w:tcPr>
            <w:tcW w:w="9525"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2014 - 2020 годы, в один этап</w:t>
            </w:r>
          </w:p>
        </w:tc>
      </w:tr>
      <w:tr w:rsidR="00BA7872" w:rsidRPr="00BA7872">
        <w:tc>
          <w:tcPr>
            <w:tcW w:w="2268" w:type="dxa"/>
            <w:vMerge w:val="restart"/>
            <w:tcBorders>
              <w:top w:val="single" w:sz="4" w:space="0" w:color="auto"/>
              <w:left w:val="single" w:sz="4" w:space="0" w:color="auto"/>
              <w:right w:val="single" w:sz="4" w:space="0" w:color="auto"/>
            </w:tcBorders>
          </w:tcPr>
          <w:p w:rsidR="00BA7872" w:rsidRPr="00BA7872" w:rsidRDefault="00BA7872">
            <w:pPr>
              <w:pStyle w:val="ConsPlusNormal"/>
            </w:pPr>
            <w:r w:rsidRPr="00BA7872">
              <w:t>8. Объемы финансирования подпрограммы за счет бюджетных ассигнований</w:t>
            </w:r>
          </w:p>
        </w:tc>
        <w:tc>
          <w:tcPr>
            <w:tcW w:w="158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07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 (тыс. рублей)</w:t>
            </w:r>
          </w:p>
        </w:tc>
        <w:tc>
          <w:tcPr>
            <w:tcW w:w="6861"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280873,0</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43789,9</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33421,3</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33242,40</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31325,7</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46096</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46364,9</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46632,8</w:t>
            </w: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vMerge/>
            <w:tcBorders>
              <w:top w:val="single" w:sz="4" w:space="0" w:color="auto"/>
              <w:left w:val="single" w:sz="4" w:space="0" w:color="auto"/>
              <w:right w:val="single" w:sz="4" w:space="0" w:color="auto"/>
            </w:tcBorders>
          </w:tcPr>
          <w:p w:rsidR="00BA7872" w:rsidRPr="00BA7872" w:rsidRDefault="00BA7872">
            <w:pPr>
              <w:pStyle w:val="ConsPlusNormal"/>
              <w:jc w:val="both"/>
            </w:pPr>
          </w:p>
        </w:tc>
        <w:tc>
          <w:tcPr>
            <w:tcW w:w="1587" w:type="dxa"/>
            <w:tcBorders>
              <w:top w:val="single" w:sz="4" w:space="0" w:color="auto"/>
              <w:left w:val="single" w:sz="4" w:space="0" w:color="auto"/>
              <w:right w:val="single" w:sz="4" w:space="0" w:color="auto"/>
            </w:tcBorders>
          </w:tcPr>
          <w:p w:rsidR="00BA7872" w:rsidRPr="00BA7872" w:rsidRDefault="00BA7872">
            <w:pPr>
              <w:pStyle w:val="ConsPlusNormal"/>
            </w:pPr>
            <w:r w:rsidRPr="00BA7872">
              <w:t>средства областного бюджета</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280873,0</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43789,9</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33421,3</w:t>
            </w:r>
          </w:p>
        </w:tc>
        <w:tc>
          <w:tcPr>
            <w:tcW w:w="1077"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33242,40</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31325,7</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46096</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46364,9</w:t>
            </w:r>
          </w:p>
        </w:tc>
        <w:tc>
          <w:tcPr>
            <w:tcW w:w="964" w:type="dxa"/>
            <w:tcBorders>
              <w:top w:val="single" w:sz="4" w:space="0" w:color="auto"/>
              <w:left w:val="single" w:sz="4" w:space="0" w:color="auto"/>
              <w:right w:val="single" w:sz="4" w:space="0" w:color="auto"/>
            </w:tcBorders>
          </w:tcPr>
          <w:p w:rsidR="00BA7872" w:rsidRPr="00BA7872" w:rsidRDefault="00BA7872">
            <w:pPr>
              <w:pStyle w:val="ConsPlusNormal"/>
              <w:jc w:val="right"/>
            </w:pPr>
            <w:r w:rsidRPr="00BA7872">
              <w:t>46632,8</w:t>
            </w:r>
          </w:p>
        </w:tc>
      </w:tr>
      <w:tr w:rsidR="00BA7872" w:rsidRPr="00BA7872">
        <w:tc>
          <w:tcPr>
            <w:tcW w:w="11793"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t>(строка 8 в ред. Постановления Правительства Калужской области от 09.03.2016 N 149)</w:t>
            </w:r>
          </w:p>
        </w:tc>
      </w:tr>
      <w:tr w:rsidR="00BA7872" w:rsidRPr="00BA7872">
        <w:tc>
          <w:tcPr>
            <w:tcW w:w="2268" w:type="dxa"/>
            <w:tcBorders>
              <w:top w:val="single" w:sz="4" w:space="0" w:color="auto"/>
              <w:left w:val="single" w:sz="4" w:space="0" w:color="auto"/>
              <w:right w:val="single" w:sz="4" w:space="0" w:color="auto"/>
            </w:tcBorders>
          </w:tcPr>
          <w:p w:rsidR="00BA7872" w:rsidRPr="00BA7872" w:rsidRDefault="00BA7872">
            <w:pPr>
              <w:pStyle w:val="ConsPlusNormal"/>
            </w:pPr>
            <w:r w:rsidRPr="00BA7872">
              <w:t>9. Ожидаемые результаты реализации подпрограммы</w:t>
            </w:r>
          </w:p>
        </w:tc>
        <w:tc>
          <w:tcPr>
            <w:tcW w:w="9525" w:type="dxa"/>
            <w:gridSpan w:val="9"/>
            <w:tcBorders>
              <w:top w:val="single" w:sz="4" w:space="0" w:color="auto"/>
              <w:left w:val="single" w:sz="4" w:space="0" w:color="auto"/>
              <w:right w:val="single" w:sz="4" w:space="0" w:color="auto"/>
            </w:tcBorders>
          </w:tcPr>
          <w:p w:rsidR="00BA7872" w:rsidRPr="00BA7872" w:rsidRDefault="00BA7872">
            <w:pPr>
              <w:pStyle w:val="ConsPlusNormal"/>
            </w:pPr>
            <w:r w:rsidRPr="00BA7872">
              <w:t>В количественном выражении:</w:t>
            </w:r>
          </w:p>
          <w:p w:rsidR="00BA7872" w:rsidRPr="00BA7872" w:rsidRDefault="00BA7872">
            <w:pPr>
              <w:pStyle w:val="ConsPlusNormal"/>
            </w:pPr>
            <w:proofErr w:type="gramStart"/>
            <w:r w:rsidRPr="00BA7872">
              <w:t>- отклонение по набору ключевых показателей фактических значений от прогнозируемых в предыдущем году в среднем составит не более 10%;</w:t>
            </w:r>
            <w:proofErr w:type="gramEnd"/>
          </w:p>
          <w:p w:rsidR="00BA7872" w:rsidRPr="00BA7872" w:rsidRDefault="00BA7872">
            <w:pPr>
              <w:pStyle w:val="ConsPlusNormal"/>
            </w:pPr>
            <w:r w:rsidRPr="00BA7872">
              <w:t>- автоматизация процессов расчета тарифных решений для 100% организаций жилищно-коммунальной сферы Калужской области;</w:t>
            </w:r>
          </w:p>
          <w:p w:rsidR="00BA7872" w:rsidRPr="00BA7872" w:rsidRDefault="00BA7872">
            <w:pPr>
              <w:pStyle w:val="ConsPlusNormal"/>
            </w:pPr>
            <w:r w:rsidRPr="00BA7872">
              <w:t>- абзац утратил силу. - Постановление Правительства Калужской области от 09.03.2016 N 149;</w:t>
            </w:r>
          </w:p>
          <w:p w:rsidR="00BA7872" w:rsidRPr="00BA7872" w:rsidRDefault="00BA7872">
            <w:pPr>
              <w:pStyle w:val="ConsPlusNormal"/>
            </w:pPr>
            <w:r w:rsidRPr="00BA7872">
              <w:t>- обеспечение ежегодного рассмотрения не менее 700 заявлений от соискателей лицензий с использованием программного продукта по лицензированию отдельных видов деятельности с предоставлением характеристик на веб-портале;</w:t>
            </w:r>
          </w:p>
          <w:p w:rsidR="00BA7872" w:rsidRPr="00BA7872" w:rsidRDefault="00BA7872">
            <w:pPr>
              <w:pStyle w:val="ConsPlusNormal"/>
            </w:pPr>
            <w:r w:rsidRPr="00BA7872">
              <w:t>в качественном выражении:</w:t>
            </w:r>
          </w:p>
          <w:p w:rsidR="00BA7872" w:rsidRPr="00BA7872" w:rsidRDefault="00BA7872">
            <w:pPr>
              <w:pStyle w:val="ConsPlusNormal"/>
            </w:pPr>
            <w:r w:rsidRPr="00BA7872">
              <w:t>- повышение качества действующей системы стратегических документов и создания практических механизмов по их реализации;</w:t>
            </w:r>
          </w:p>
          <w:p w:rsidR="00BA7872" w:rsidRPr="00BA7872" w:rsidRDefault="00BA7872">
            <w:pPr>
              <w:pStyle w:val="ConsPlusNormal"/>
            </w:pPr>
            <w:r w:rsidRPr="00BA7872">
              <w:t>- повышение ответственности органов исполнительной власти Калужской области за достижение стратегических целей государственной политики в отдельных отраслях экономики и в социальной сфере;</w:t>
            </w:r>
          </w:p>
          <w:p w:rsidR="00BA7872" w:rsidRPr="00BA7872" w:rsidRDefault="00BA7872">
            <w:pPr>
              <w:pStyle w:val="ConsPlusNormal"/>
            </w:pPr>
            <w:proofErr w:type="gramStart"/>
            <w:r w:rsidRPr="00BA7872">
              <w:t>- повышение обоснованности и оперативности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планирования деятельности, внедрения регулярного мониторинга и оценки эффективности реализации государственных программ Калужской области, совершенствование прогнозирования социально-экономического развития, позволяющих обеспечить своевременное принятие мер, способствующих устойчивому развитию экономики и социальной сферы региона;</w:t>
            </w:r>
            <w:proofErr w:type="gramEnd"/>
          </w:p>
          <w:p w:rsidR="00BA7872" w:rsidRPr="00BA7872" w:rsidRDefault="00BA7872">
            <w:pPr>
              <w:pStyle w:val="ConsPlusNormal"/>
            </w:pPr>
            <w:r w:rsidRPr="00BA7872">
              <w:lastRenderedPageBreak/>
              <w:t>- обеспечение взаимосвязи стратегического и бюджетного планирования, достигнутых и ожидаемых результатов и объемов финансирования соответствующих направлений, повышения эффективности и результативности бюджетных расходов;</w:t>
            </w:r>
          </w:p>
          <w:p w:rsidR="00BA7872" w:rsidRPr="00BA7872" w:rsidRDefault="00BA7872">
            <w:pPr>
              <w:pStyle w:val="ConsPlusNormal"/>
            </w:pPr>
            <w:r w:rsidRPr="00BA7872">
              <w:t xml:space="preserve">- сохранение позиций Калужской области в числе лидеров при оценке </w:t>
            </w:r>
            <w:proofErr w:type="gramStart"/>
            <w:r w:rsidRPr="00BA7872">
              <w:t>эффективности деятельности органов исполнительной власти субъектов Российской Федерации</w:t>
            </w:r>
            <w:proofErr w:type="gramEnd"/>
            <w:r w:rsidRPr="00BA7872">
              <w:t>;</w:t>
            </w:r>
          </w:p>
          <w:p w:rsidR="00BA7872" w:rsidRPr="00BA7872" w:rsidRDefault="00BA7872">
            <w:pPr>
              <w:pStyle w:val="ConsPlusNormal"/>
            </w:pPr>
            <w:r w:rsidRPr="00BA7872">
              <w:t>- оптимизация исполнения государственных (муниципальных) функций и предоставления государственных (муниципальных) услуг;</w:t>
            </w:r>
          </w:p>
          <w:p w:rsidR="00BA7872" w:rsidRPr="00BA7872" w:rsidRDefault="00BA7872">
            <w:pPr>
              <w:pStyle w:val="ConsPlusNormal"/>
            </w:pPr>
            <w:r w:rsidRPr="00BA7872">
              <w:t>- использование мотивационных механизмов в сфере государственного и муниципального управления;</w:t>
            </w:r>
          </w:p>
          <w:p w:rsidR="00BA7872" w:rsidRPr="00BA7872" w:rsidRDefault="00BA7872">
            <w:pPr>
              <w:pStyle w:val="ConsPlusNormal"/>
            </w:pPr>
            <w:r w:rsidRPr="00BA7872">
              <w:t xml:space="preserve">- повышение </w:t>
            </w:r>
            <w:proofErr w:type="gramStart"/>
            <w:r w:rsidRPr="00BA7872">
              <w:t>прозрачности деятельности органов государственной власти Калужской области</w:t>
            </w:r>
            <w:proofErr w:type="gramEnd"/>
            <w:r w:rsidRPr="00BA7872">
              <w:t>;</w:t>
            </w:r>
          </w:p>
          <w:p w:rsidR="00BA7872" w:rsidRPr="00BA7872" w:rsidRDefault="00BA7872">
            <w:pPr>
              <w:pStyle w:val="ConsPlusNormal"/>
            </w:pPr>
            <w:r w:rsidRPr="00BA7872">
              <w:t>- формирование комплекса единой информационно-аналитической системы Калужской области для расчета тарифных решений, включающий информацию об объектах коммунального хозяйства Калужской области, его технического состояния, наименования собственника, месторасположения;</w:t>
            </w:r>
          </w:p>
          <w:p w:rsidR="00BA7872" w:rsidRPr="00BA7872" w:rsidRDefault="00BA7872">
            <w:pPr>
              <w:pStyle w:val="ConsPlusNormal"/>
            </w:pPr>
            <w:r w:rsidRPr="00BA7872">
              <w:t xml:space="preserve">- развертывание </w:t>
            </w:r>
            <w:proofErr w:type="gramStart"/>
            <w:r w:rsidRPr="00BA7872">
              <w:t>интернет-приложения</w:t>
            </w:r>
            <w:proofErr w:type="gramEnd"/>
            <w:r w:rsidRPr="00BA7872">
              <w:t xml:space="preserve"> по расчету тарифных решений, который позволит в режиме реального времени производить расчеты платежей за коммунальные услуги, оперативно размещать информацию, связанную с установлением тарифов и принятием тарифных решений;</w:t>
            </w:r>
          </w:p>
          <w:p w:rsidR="00BA7872" w:rsidRPr="00BA7872" w:rsidRDefault="00BA7872">
            <w:pPr>
              <w:pStyle w:val="ConsPlusNormal"/>
            </w:pPr>
            <w:r w:rsidRPr="00BA7872">
              <w:t>- внедрение единого стандарта обмена информацией между органами власти Калужской области и органами местного самоуправления в сфере государственного регулирования тарифов в сфере жилищно-коммунального хозяйства на территории Калужской области</w:t>
            </w:r>
          </w:p>
        </w:tc>
      </w:tr>
      <w:tr w:rsidR="00BA7872" w:rsidRPr="00BA7872">
        <w:tc>
          <w:tcPr>
            <w:tcW w:w="11793" w:type="dxa"/>
            <w:gridSpan w:val="10"/>
            <w:tcBorders>
              <w:left w:val="single" w:sz="4" w:space="0" w:color="auto"/>
              <w:bottom w:val="single" w:sz="4" w:space="0" w:color="auto"/>
              <w:right w:val="single" w:sz="4" w:space="0" w:color="auto"/>
            </w:tcBorders>
          </w:tcPr>
          <w:p w:rsidR="00BA7872" w:rsidRPr="00BA7872" w:rsidRDefault="00BA7872">
            <w:pPr>
              <w:pStyle w:val="ConsPlusNormal"/>
              <w:jc w:val="both"/>
            </w:pPr>
            <w:r w:rsidRPr="00BA7872">
              <w:lastRenderedPageBreak/>
              <w:t>(в ред. Постановления Правительства Калужской области от 09.03.2016 N 149)</w:t>
            </w:r>
          </w:p>
        </w:tc>
      </w:tr>
    </w:tbl>
    <w:p w:rsidR="00BA7872" w:rsidRPr="00BA7872" w:rsidRDefault="00BA7872" w:rsidP="00BA7872">
      <w:pPr>
        <w:pStyle w:val="ConsPlusNormal"/>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1. Характеристика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Вводная</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Важнейшим фактором успешного социально-экономического развития Калужской области, повышения конкурентоспособности и инвестиционной привлекательности экономики региона является наличие эффективно функционирующей системы государственного стратегического управления.</w:t>
      </w:r>
    </w:p>
    <w:p w:rsidR="00BA7872" w:rsidRPr="00BA7872" w:rsidRDefault="00BA7872" w:rsidP="00BA7872">
      <w:pPr>
        <w:pStyle w:val="ConsPlusNormal"/>
        <w:ind w:firstLine="540"/>
        <w:jc w:val="both"/>
      </w:pPr>
      <w:r w:rsidRPr="00BA7872">
        <w:t>В рамках реализации стратегического подхода к управлению социально-экономическим развитием Калужской области в 2009 году Правительством Калужской области была одобрена Стратегия социально-экономического развития Калужской области до 2030 года (постановление Правительства Калужской области от 29.06 2009 N 250).</w:t>
      </w:r>
    </w:p>
    <w:p w:rsidR="00BA7872" w:rsidRPr="00BA7872" w:rsidRDefault="00BA7872" w:rsidP="00BA7872">
      <w:pPr>
        <w:pStyle w:val="ConsPlusNormal"/>
        <w:ind w:firstLine="540"/>
        <w:jc w:val="both"/>
      </w:pPr>
      <w:r w:rsidRPr="00BA7872">
        <w:t>По итогам X Общероссийского форума "Стратегическое планирование в регионах и городах России" в 2010 году Калужская область была награждена дипломом за лучшее представление практики управления реализацией стратегии социально-экономического развития региона среди субъектов Российской Федерации.</w:t>
      </w:r>
    </w:p>
    <w:p w:rsidR="00BA7872" w:rsidRPr="00BA7872" w:rsidRDefault="00BA7872" w:rsidP="00BA7872">
      <w:pPr>
        <w:pStyle w:val="ConsPlusNormal"/>
        <w:ind w:firstLine="540"/>
        <w:jc w:val="both"/>
      </w:pPr>
      <w:r w:rsidRPr="00BA7872">
        <w:t>Рейтинговым агентством "Эксперт РА" в 2013 году подготовлен рейтинг качества стратегий социально-экономического развития регионов Российской Федерации, составленный с учетом мнения наиболее авторитетных в этой области экспертов. Лучшей в рейтинге регионов стала стратегия социально-экономического развития Калужской области.</w:t>
      </w:r>
    </w:p>
    <w:p w:rsidR="00BA7872" w:rsidRPr="00BA7872" w:rsidRDefault="00BA7872" w:rsidP="00BA7872">
      <w:pPr>
        <w:pStyle w:val="ConsPlusNormal"/>
        <w:ind w:firstLine="540"/>
        <w:jc w:val="both"/>
      </w:pPr>
      <w:r w:rsidRPr="00BA7872">
        <w:t xml:space="preserve">Экономика Калужской области достаточно диверсифицирована, что позволяет снизить риски экономического развития. В конце 1990-х - начале 2000-х ставка была сделана на формирование благоприятного инвестиционного климата, модернизацию экономики и создание новых рабочих мест. Текущая экономическая ситуация показывает правильность выбранных подходов и приоритетов. За последние годы экономика Калужской области является лидером роста в </w:t>
      </w:r>
      <w:proofErr w:type="spellStart"/>
      <w:r w:rsidRPr="00BA7872">
        <w:t>несырьевом</w:t>
      </w:r>
      <w:proofErr w:type="spellEnd"/>
      <w:r w:rsidRPr="00BA7872">
        <w:t xml:space="preserve"> секторе, а регион стал привлекательным местом для работы и жизни.</w:t>
      </w:r>
    </w:p>
    <w:p w:rsidR="00BA7872" w:rsidRPr="00BA7872" w:rsidRDefault="00BA7872" w:rsidP="00BA7872">
      <w:pPr>
        <w:pStyle w:val="ConsPlusNormal"/>
        <w:ind w:firstLine="540"/>
        <w:jc w:val="both"/>
      </w:pPr>
      <w:r w:rsidRPr="00BA7872">
        <w:t>Стратегия Калужской области предполагает переход от преимущественно промышленного развития и новой индустриализации к инновационному развитию на основе капитализации среды и привлечения на территорию региона новых человеческих ресурсов.</w:t>
      </w:r>
    </w:p>
    <w:p w:rsidR="00BA7872" w:rsidRPr="00BA7872" w:rsidRDefault="00BA7872" w:rsidP="00BA7872">
      <w:pPr>
        <w:pStyle w:val="ConsPlusNormal"/>
        <w:ind w:firstLine="540"/>
        <w:jc w:val="both"/>
      </w:pPr>
      <w:r w:rsidRPr="00BA7872">
        <w:t>Дальнейшее успешное поступательное развитие Калужской области с учетом увеличения конкуренции между регионами за ресурсы невозможно без развития системы управления Калужской области, синхронизированной с происходящими на ее территории социально-экономическими изменениями.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Государственное управление и прогнозирование</w:t>
      </w:r>
    </w:p>
    <w:p w:rsidR="00BA7872" w:rsidRPr="00BA7872" w:rsidRDefault="00BA7872" w:rsidP="00BA7872">
      <w:pPr>
        <w:pStyle w:val="ConsPlusNormal"/>
        <w:jc w:val="center"/>
      </w:pPr>
      <w:r w:rsidRPr="00BA7872">
        <w:t>на среднесрочную и долгосрочную перспективы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 xml:space="preserve">Президентом Российской Федерации </w:t>
      </w:r>
      <w:proofErr w:type="spellStart"/>
      <w:r w:rsidRPr="00BA7872">
        <w:t>В.В.Путиным</w:t>
      </w:r>
      <w:proofErr w:type="spellEnd"/>
      <w:r w:rsidRPr="00BA7872">
        <w:t xml:space="preserve"> в Указах от 07.05.2012 N 596, N 601 поставлена задача принципиальной важности - повышение результативности действий исполнительной власти и эффективность использования ресурсов, которыми управляет государство, с одновременным повышением прозрачности системы финансирования, принятия управленческих решений. Решение данной задачи требует перехода к результативной модели функционирования, суть которой в безусловной приоритетности интересов потребителя бюджетных услуг, четком определении подлежащих достижению результатов и повышении ответственности органов власти за их реализацию.</w:t>
      </w:r>
    </w:p>
    <w:p w:rsidR="00BA7872" w:rsidRPr="00BA7872" w:rsidRDefault="00BA7872" w:rsidP="00BA7872">
      <w:pPr>
        <w:pStyle w:val="ConsPlusNormal"/>
        <w:ind w:firstLine="540"/>
        <w:jc w:val="both"/>
      </w:pPr>
      <w:r w:rsidRPr="00BA7872">
        <w:t>На протяжении последних 5 лет в Калужской области активно проводилась работа по переходу к программно-целевому методу управления общественными финансами. Переход к программному бюджету позволяет сосредоточиться на достижении целей и задач социально-экономического развития, обеспечить связь объемов финансирования с достигнутыми результатами, повысить эффективность бюджетных расходов.</w:t>
      </w:r>
    </w:p>
    <w:p w:rsidR="00BA7872" w:rsidRPr="00BA7872" w:rsidRDefault="00BA7872" w:rsidP="00BA7872">
      <w:pPr>
        <w:pStyle w:val="ConsPlusNormal"/>
        <w:ind w:firstLine="540"/>
        <w:jc w:val="both"/>
      </w:pPr>
      <w:proofErr w:type="gramStart"/>
      <w:r w:rsidRPr="00BA7872">
        <w:t>Как результат, расходы областного бюджета, осуществляемые в рамках целевых программ, выросли с 28% в 2009 году до 45% в 2010 году, в 2011 году до 75% и в 2012 году до 85%. Если сравнивать показатель по расходам консолидированного бюджета с другими субъектами Российской Федерации, то по итогам 2009 года Калужская область занимала 55 место, а в 2010 году - 22 место</w:t>
      </w:r>
      <w:proofErr w:type="gramEnd"/>
      <w:r w:rsidRPr="00BA7872">
        <w:t>.</w:t>
      </w:r>
    </w:p>
    <w:p w:rsidR="00BA7872" w:rsidRPr="00BA7872" w:rsidRDefault="00BA7872" w:rsidP="00BA7872">
      <w:pPr>
        <w:pStyle w:val="ConsPlusNormal"/>
        <w:ind w:firstLine="540"/>
        <w:jc w:val="both"/>
      </w:pPr>
      <w:r w:rsidRPr="00BA7872">
        <w:t xml:space="preserve">С 2014 года Калужская область переходит к формированию государственных программ Калужской области. Государственные программы, в которых предусматривается связь проектируемых мер государственного регулирования в различных секторах экономики и в социальной сфере, с реализацией государственных функций и государственных услуг, инвестиционных программ и проектов, направленных на общие цели развития, призваны решить важную проблему в сфере стратегического управления социально-экономическим развитием. К данному процессу также подключаются органы местного самоуправления, программные документы которых должны иметь определенный комплекс мероприятий, </w:t>
      </w:r>
      <w:r w:rsidRPr="00BA7872">
        <w:lastRenderedPageBreak/>
        <w:t>сведенных в муниципальные программы, и обеспечивающих достижение целевых индикаторов (показателей) государственных программ Калужской области. В свою очередь, при формировании государственных программ Калужской области органами исполнительной власти Калужской области будет обеспечена взаимосвязь с приоритетами, целевыми показателями, задачами и мерами государственного регулирования на период до 2020 года в рамках государственных программ Российской Федерации.</w:t>
      </w:r>
    </w:p>
    <w:p w:rsidR="00BA7872" w:rsidRPr="00BA7872" w:rsidRDefault="00BA7872" w:rsidP="00BA7872">
      <w:pPr>
        <w:pStyle w:val="ConsPlusNormal"/>
        <w:ind w:firstLine="540"/>
        <w:jc w:val="both"/>
      </w:pPr>
      <w:r w:rsidRPr="00BA7872">
        <w:t>Разработка прогноза социально-экономического развития Калужской области в целях бюджетного планирования осуществляется на среднесрочный период (на 3 года, 6 лет), а также на долгосрочный период - до 2030 года в соответствии со статьей 173 Бюджетного кодекса Российской Федерации. Основной задачей социально-экономического прогнозирования регионального развития является подготовка интервального прогноза значений ключевых показателей на предстоящий период, что имеет стратегическую направленность, так как позволяет повышать эффективность управления региональными финансами. Прогноз включает в себя ключевые макроэкономические показатели социально-экономического развития, которые являются основополагающими для формирования доходной части бюджета области и позволяют оценить ее потенциал развития. Особое внимание при формировании прогнозных показателей уделяется учету особенностей структуры экономики каждой территории региона, что позволяет более объективно оценивать финансовую базу муниципалитетов и качество бюджетного планирования на местах.</w:t>
      </w:r>
    </w:p>
    <w:p w:rsidR="00BA7872" w:rsidRPr="00BA7872" w:rsidRDefault="00BA7872" w:rsidP="00BA7872">
      <w:pPr>
        <w:pStyle w:val="ConsPlusNormal"/>
        <w:ind w:firstLine="540"/>
        <w:jc w:val="both"/>
      </w:pPr>
      <w:r w:rsidRPr="00BA7872">
        <w:t xml:space="preserve">Одной из отличительных черт повышения эффективности государственного управления в последние годы является внедрение комплексной </w:t>
      </w:r>
      <w:proofErr w:type="gramStart"/>
      <w:r w:rsidRPr="00BA7872">
        <w:t>системы оценки эффективности деятельности органов</w:t>
      </w:r>
      <w:proofErr w:type="gramEnd"/>
      <w:r w:rsidRPr="00BA7872">
        <w:t xml:space="preserve"> власти, позволяющей в полной мере реализовать следующий принцип эффективного управления: оценка - выработка мер - реализация мер - оценка.</w:t>
      </w:r>
    </w:p>
    <w:p w:rsidR="00BA7872" w:rsidRPr="00BA7872" w:rsidRDefault="00BA7872" w:rsidP="00BA7872">
      <w:pPr>
        <w:pStyle w:val="ConsPlusNormal"/>
        <w:ind w:firstLine="540"/>
        <w:jc w:val="both"/>
      </w:pPr>
      <w:proofErr w:type="gramStart"/>
      <w:r w:rsidRPr="00BA7872">
        <w:t>Эффективность деятельности органов исполнительной власти Калужской области, достижение ими показателей социально-экономического развития, установленных программными документами федерального, регионального уровней, будет осуществляться на базе единых подходов по оценке эффективности деятельности органов исполнительной власти субъектов Российской Федерации в рамках реализации Указа Президента Российской Федерации от 21.08.2012 N 1199 "Об оценке эффективности деятельности органов исполнительной власти субъектов Российской Федерации".</w:t>
      </w:r>
      <w:proofErr w:type="gramEnd"/>
    </w:p>
    <w:p w:rsidR="00BA7872" w:rsidRPr="00BA7872" w:rsidRDefault="00BA7872" w:rsidP="00BA7872">
      <w:pPr>
        <w:pStyle w:val="ConsPlusNormal"/>
        <w:ind w:firstLine="540"/>
        <w:jc w:val="both"/>
      </w:pPr>
      <w:proofErr w:type="gramStart"/>
      <w:r w:rsidRPr="00BA7872">
        <w:t>С введением в действие Указа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в Российской Федерации получила официальный статус система оценки эффективности деятельности органов власти на муниципальном уровне, тем самым стандартизирован и закреплен законодательно общий подход к оценке эффективности деятельности муниципальных властей.</w:t>
      </w:r>
      <w:proofErr w:type="gramEnd"/>
    </w:p>
    <w:p w:rsidR="00BA7872" w:rsidRPr="00BA7872" w:rsidRDefault="00BA7872" w:rsidP="00BA7872">
      <w:pPr>
        <w:pStyle w:val="ConsPlusNormal"/>
        <w:ind w:firstLine="540"/>
        <w:jc w:val="both"/>
      </w:pPr>
      <w:r w:rsidRPr="00BA7872">
        <w:t xml:space="preserve">Анализ эффективности деятельности органов исполнительной власти Калужской области, муниципалитетов позволит выявлять сферы, требующие приоритетного внимания региональных и местных властей для повышения качества жизни населения Калужской области, формировать комплекс мероприятий по улучшению результативности их деятельности и повышению общего уровня удовлетворенности населения </w:t>
      </w:r>
      <w:proofErr w:type="gramStart"/>
      <w:r w:rsidRPr="00BA7872">
        <w:t>деятельностью</w:t>
      </w:r>
      <w:proofErr w:type="gramEnd"/>
      <w:r w:rsidRPr="00BA7872">
        <w:t xml:space="preserve"> как Губернатора Калужской области, так и каждого органа местного самоуправления.</w:t>
      </w:r>
    </w:p>
    <w:p w:rsidR="00BA7872" w:rsidRPr="00BA7872" w:rsidRDefault="00BA7872" w:rsidP="00BA7872">
      <w:pPr>
        <w:pStyle w:val="ConsPlusNormal"/>
        <w:ind w:firstLine="540"/>
        <w:jc w:val="both"/>
      </w:pPr>
      <w:r w:rsidRPr="00BA7872">
        <w:t>Работа, направленная на повышение эффективности государственного и муниципального управления в Калужской области, началась одновременно с реализацией административной реформы в Российской Федерации и на сегодняшний день включает в себя следующие направления:</w:t>
      </w:r>
    </w:p>
    <w:p w:rsidR="00BA7872" w:rsidRPr="00BA7872" w:rsidRDefault="00BA7872" w:rsidP="00BA7872">
      <w:pPr>
        <w:pStyle w:val="ConsPlusNormal"/>
        <w:ind w:firstLine="540"/>
        <w:jc w:val="both"/>
      </w:pPr>
      <w:r w:rsidRPr="00BA7872">
        <w:t>совершенствование нормативного правового регулирования деятельности, информационно-аналитического, справочного и методического обеспечения органов исполнительной власти и органов местного самоуправления Калужской области;</w:t>
      </w:r>
    </w:p>
    <w:p w:rsidR="00BA7872" w:rsidRPr="00BA7872" w:rsidRDefault="00BA7872" w:rsidP="00BA7872">
      <w:pPr>
        <w:pStyle w:val="ConsPlusNormal"/>
        <w:ind w:firstLine="540"/>
        <w:jc w:val="both"/>
      </w:pPr>
      <w:r w:rsidRPr="00BA7872">
        <w:t>структурные, функциональные и штатные преобразования органов исполнительной власти и органов местного самоуправления Калужской области;</w:t>
      </w:r>
    </w:p>
    <w:p w:rsidR="00BA7872" w:rsidRPr="00BA7872" w:rsidRDefault="00BA7872" w:rsidP="00BA7872">
      <w:pPr>
        <w:pStyle w:val="ConsPlusNormal"/>
        <w:ind w:firstLine="540"/>
        <w:jc w:val="both"/>
      </w:pPr>
      <w:r w:rsidRPr="00BA7872">
        <w:t>совершенствование системы контроля, оценки результатов и мотивации деятельности органов исполнительной власти и органов местного самоуправления Калужской области.</w:t>
      </w:r>
    </w:p>
    <w:p w:rsidR="00BA7872" w:rsidRPr="00BA7872" w:rsidRDefault="00BA7872" w:rsidP="00BA7872">
      <w:pPr>
        <w:pStyle w:val="ConsPlusNormal"/>
        <w:ind w:firstLine="540"/>
        <w:jc w:val="both"/>
      </w:pPr>
      <w:r w:rsidRPr="00BA7872">
        <w:t>Совершенствование существующей системы государственного стратегического управления позволит изменить подход к среднесрочному прогнозированию, увязать его с прогнозированием долгосрочных тенденций развития, обеспечить координацию разработки, реализации долгосрочных стратегий и программ развития Российской Федерации, Калужской области, а также отдельных территорий и секторов экономики, их взаимную увязку по целям, срокам и мероприятиям.</w:t>
      </w:r>
    </w:p>
    <w:p w:rsidR="00BA7872" w:rsidRPr="00BA7872" w:rsidRDefault="00BA7872" w:rsidP="00BA7872">
      <w:pPr>
        <w:pStyle w:val="ConsPlusNormal"/>
        <w:ind w:firstLine="540"/>
        <w:jc w:val="both"/>
      </w:pPr>
      <w:r w:rsidRPr="00BA7872">
        <w:t>Кроме того, продолжится развитие механизмов бюджетирования, ориентированного на результат, с целью обеспечения четкой взаимосвязи между приоритетами государственной политики, результатами деятельности органов государственной власти и бюджетными средствами, выделяемыми на их достижение.</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 xml:space="preserve">Государственное регулирование в сфере </w:t>
      </w:r>
      <w:proofErr w:type="gramStart"/>
      <w:r w:rsidRPr="00BA7872">
        <w:t>государственных</w:t>
      </w:r>
      <w:proofErr w:type="gramEnd"/>
    </w:p>
    <w:p w:rsidR="00BA7872" w:rsidRPr="00BA7872" w:rsidRDefault="00BA7872" w:rsidP="00BA7872">
      <w:pPr>
        <w:pStyle w:val="ConsPlusNormal"/>
        <w:jc w:val="center"/>
      </w:pPr>
      <w:r w:rsidRPr="00BA7872">
        <w:t>закупок</w:t>
      </w:r>
    </w:p>
    <w:p w:rsidR="00BA7872" w:rsidRPr="00BA7872" w:rsidRDefault="00BA7872" w:rsidP="00BA7872">
      <w:pPr>
        <w:pStyle w:val="ConsPlusNormal"/>
        <w:jc w:val="center"/>
      </w:pPr>
      <w:proofErr w:type="gramStart"/>
      <w:r w:rsidRPr="00BA7872">
        <w:lastRenderedPageBreak/>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Осуществление закупок для нужд Калужской области является составной частью единого процесса - исполнения государственными органами государственных функций и основой формирования системы управления бюджетными средствами, которая включает в себя:</w:t>
      </w:r>
    </w:p>
    <w:p w:rsidR="00BA7872" w:rsidRPr="00BA7872" w:rsidRDefault="00BA7872" w:rsidP="00BA7872">
      <w:pPr>
        <w:pStyle w:val="ConsPlusNormal"/>
        <w:ind w:firstLine="540"/>
        <w:jc w:val="both"/>
      </w:pPr>
      <w:r w:rsidRPr="00BA7872">
        <w:t>- прогнозирование, планирование закупок;</w:t>
      </w:r>
    </w:p>
    <w:p w:rsidR="00BA7872" w:rsidRPr="00BA7872" w:rsidRDefault="00BA7872" w:rsidP="00BA7872">
      <w:pPr>
        <w:pStyle w:val="ConsPlusNormal"/>
        <w:ind w:firstLine="540"/>
        <w:jc w:val="both"/>
      </w:pPr>
      <w:r w:rsidRPr="00BA7872">
        <w:t>- организацию проведения процедур по осуществлению закупок на региональном уровне;</w:t>
      </w:r>
    </w:p>
    <w:p w:rsidR="00BA7872" w:rsidRPr="00BA7872" w:rsidRDefault="00BA7872" w:rsidP="00BA7872">
      <w:pPr>
        <w:pStyle w:val="ConsPlusNormal"/>
        <w:ind w:firstLine="540"/>
        <w:jc w:val="both"/>
      </w:pPr>
      <w:r w:rsidRPr="00BA7872">
        <w:t>- проведение методических мероприятий;</w:t>
      </w:r>
    </w:p>
    <w:p w:rsidR="00BA7872" w:rsidRPr="00BA7872" w:rsidRDefault="00BA7872" w:rsidP="00BA7872">
      <w:pPr>
        <w:pStyle w:val="ConsPlusNormal"/>
        <w:ind w:firstLine="540"/>
        <w:jc w:val="both"/>
      </w:pPr>
      <w:r w:rsidRPr="00BA7872">
        <w:t>- совершенствование и повышение эффективности государственных закупок.</w:t>
      </w:r>
    </w:p>
    <w:p w:rsidR="00BA7872" w:rsidRPr="00BA7872" w:rsidRDefault="00BA7872" w:rsidP="00BA7872">
      <w:pPr>
        <w:pStyle w:val="ConsPlusNormal"/>
        <w:ind w:firstLine="540"/>
        <w:jc w:val="both"/>
      </w:pPr>
      <w:r w:rsidRPr="00BA7872">
        <w:t>Механизм реализации государственной политики в сфере государственных закупок подпрограммы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 В 2015 году разработано 12 нормативных правовых актов Калужской области, регулирующих региональную контрактную систему в сфере закупок.</w:t>
      </w:r>
    </w:p>
    <w:p w:rsidR="00BA7872" w:rsidRPr="00BA7872" w:rsidRDefault="00BA7872" w:rsidP="00BA7872">
      <w:pPr>
        <w:pStyle w:val="ConsPlusNormal"/>
        <w:ind w:firstLine="540"/>
        <w:jc w:val="both"/>
      </w:pPr>
      <w:r w:rsidRPr="00BA7872">
        <w:t xml:space="preserve">Для обеспечения нужд Калужской области в 2015 году проведена 8681 конкурентная процедура на общую сумму 21,4 </w:t>
      </w:r>
      <w:proofErr w:type="gramStart"/>
      <w:r w:rsidRPr="00BA7872">
        <w:t>млрд</w:t>
      </w:r>
      <w:proofErr w:type="gramEnd"/>
      <w:r w:rsidRPr="00BA7872">
        <w:t xml:space="preserve"> рублей с оптимизацией бюджетных средств и внебюджетных источников финансирования на сумму 1428,6 млн рублей, или 17,9% от стоимости состоявшихся процедур.</w:t>
      </w:r>
    </w:p>
    <w:p w:rsidR="00BA7872" w:rsidRPr="00BA7872" w:rsidRDefault="00BA7872" w:rsidP="00BA7872">
      <w:pPr>
        <w:pStyle w:val="ConsPlusNormal"/>
        <w:ind w:firstLine="540"/>
        <w:jc w:val="both"/>
      </w:pPr>
      <w:r w:rsidRPr="00BA7872">
        <w:t xml:space="preserve">Снижение в 2015 году количественных показателей объясняется внедрением практики совместных закупок. В 2015 году было проведено 497 совместных процедур, которые консолидировали 4076 заявок заказчиков, на общую сумму 547,7 </w:t>
      </w:r>
      <w:proofErr w:type="gramStart"/>
      <w:r w:rsidRPr="00BA7872">
        <w:t>млн</w:t>
      </w:r>
      <w:proofErr w:type="gramEnd"/>
      <w:r w:rsidRPr="00BA7872">
        <w:t xml:space="preserve"> рублей. Доля показателей по совместным процедурам 2015 года к 2014 году увеличилась: по количественному показателю на 3,3%, по общей стоимости процедур на 3,5%.</w:t>
      </w:r>
    </w:p>
    <w:p w:rsidR="00BA7872" w:rsidRPr="00BA7872" w:rsidRDefault="00BA7872" w:rsidP="00BA7872">
      <w:pPr>
        <w:pStyle w:val="ConsPlusNormal"/>
        <w:ind w:firstLine="540"/>
        <w:jc w:val="both"/>
      </w:pPr>
      <w:r w:rsidRPr="00BA7872">
        <w:t>По сравнению с 2014 годом количество процедур в 2015 году снизилось на 24,9%, общая стоимость закупок увеличилась на 57,0%, оптимизация средств увеличилась на 4,4%.</w:t>
      </w:r>
    </w:p>
    <w:p w:rsidR="00BA7872" w:rsidRPr="00BA7872" w:rsidRDefault="00BA7872" w:rsidP="00BA7872">
      <w:pPr>
        <w:pStyle w:val="ConsPlusNormal"/>
        <w:ind w:firstLine="540"/>
        <w:jc w:val="both"/>
      </w:pPr>
      <w:r w:rsidRPr="00BA7872">
        <w:t>Во втором полугодии 2015 года был запущен в эксплуатацию новый программный продукт - система "Маркетинговые исследования малых закупок". Система была создана для эффективного расходования бюджетных сре</w:t>
      </w:r>
      <w:proofErr w:type="gramStart"/>
      <w:r w:rsidRPr="00BA7872">
        <w:t>дств пр</w:t>
      </w:r>
      <w:proofErr w:type="gramEnd"/>
      <w:r w:rsidRPr="00BA7872">
        <w:t>и осуществлении закупок "малого" объема стоимостью до 100 тыс. рублей и 400 тыс. рублей, для поддержания высокого уровня конкуренции, предназначена сделать данные закупки наиболее прозрачными и доступными для субъектов среднего и малого бизнеса, а также для осуществления государственного и общественного контроля.</w:t>
      </w:r>
    </w:p>
    <w:p w:rsidR="00BA7872" w:rsidRPr="00BA7872" w:rsidRDefault="00BA7872" w:rsidP="00BA7872">
      <w:pPr>
        <w:pStyle w:val="ConsPlusNormal"/>
        <w:ind w:firstLine="540"/>
        <w:jc w:val="both"/>
      </w:pPr>
      <w:r w:rsidRPr="00BA7872">
        <w:t>Правовой основой использования заказчиками данной системы является постановление Правительства Калужской области от 25.09.2015 N 544 "Об эффективном расходовании бюджетных средств и внебюджетных источников финансирования, направленных на закупку товаров (работ, услуг) для обеспечения нужд Калужской области".</w:t>
      </w:r>
    </w:p>
    <w:p w:rsidR="00BA7872" w:rsidRPr="00BA7872" w:rsidRDefault="00BA7872" w:rsidP="00BA7872">
      <w:pPr>
        <w:pStyle w:val="ConsPlusNormal"/>
        <w:ind w:firstLine="540"/>
        <w:jc w:val="both"/>
      </w:pPr>
      <w:r w:rsidRPr="00BA7872">
        <w:t>Заказчикам рекомендовано размещать в системе "Маркетинговые исследования малых закупок" информацию о планируемых закупках "малого" объема для исследования рынка цен на закупаемые товары (работы, услуги). При этом заказчик обязан самостоятельно определять необходимость, целесообразность и экономическую обоснованность совершения конкретной закупки в соответствии с требованием статьи 34 Бюджетного кодекса Российской Федерации.</w:t>
      </w:r>
    </w:p>
    <w:p w:rsidR="00BA7872" w:rsidRPr="00BA7872" w:rsidRDefault="00BA7872" w:rsidP="00BA7872">
      <w:pPr>
        <w:pStyle w:val="ConsPlusNormal"/>
        <w:ind w:firstLine="540"/>
        <w:jc w:val="both"/>
      </w:pPr>
      <w:r w:rsidRPr="00BA7872">
        <w:t xml:space="preserve">В 2015 году в системе "Маркетинговые исследования малых закупок" размещены сведения о 4945 контрактах (договорах) на сумму 114,0 </w:t>
      </w:r>
      <w:proofErr w:type="gramStart"/>
      <w:r w:rsidRPr="00BA7872">
        <w:t>млн</w:t>
      </w:r>
      <w:proofErr w:type="gramEnd"/>
      <w:r w:rsidRPr="00BA7872">
        <w:t xml:space="preserve"> рублей и зарегистрировано 335 хозяйствующих субъектов среднего и малого бизнеса.</w:t>
      </w:r>
    </w:p>
    <w:p w:rsidR="00BA7872" w:rsidRPr="00BA7872" w:rsidRDefault="00BA7872" w:rsidP="00BA7872">
      <w:pPr>
        <w:pStyle w:val="ConsPlusNormal"/>
        <w:ind w:firstLine="540"/>
        <w:jc w:val="both"/>
      </w:pPr>
      <w:r w:rsidRPr="00BA7872">
        <w:t>С целью установления единого порядка размещения муниципального заказа на территории Калужской области применяется централизованная система размещения заказа через единую специализированную организацию - бюджетное специализированное учреждение "Фонд имущества Калужской области" (далее - БСУ "Фонд имущества Калужской области").</w:t>
      </w:r>
    </w:p>
    <w:p w:rsidR="00BA7872" w:rsidRPr="00BA7872" w:rsidRDefault="00BA7872" w:rsidP="00BA7872">
      <w:pPr>
        <w:pStyle w:val="ConsPlusNormal"/>
        <w:ind w:firstLine="540"/>
        <w:jc w:val="both"/>
      </w:pPr>
      <w:r w:rsidRPr="00BA7872">
        <w:t xml:space="preserve">В 2015 году через БСУ "Фонд имущества Калужской области" для муниципальных нужд завершено проведение 2020 процедур на общую сумму 5923,0 </w:t>
      </w:r>
      <w:proofErr w:type="gramStart"/>
      <w:r w:rsidRPr="00BA7872">
        <w:t>млн</w:t>
      </w:r>
      <w:proofErr w:type="gramEnd"/>
      <w:r w:rsidRPr="00BA7872">
        <w:t xml:space="preserve"> рублей с оптимизацией средств муниципальных бюджетов на сумму 342,5 млн рублей, или 5,8% от общей стоимости муниципальных закупок.</w:t>
      </w:r>
    </w:p>
    <w:p w:rsidR="00BA7872" w:rsidRPr="00BA7872" w:rsidRDefault="00BA7872" w:rsidP="00BA7872">
      <w:pPr>
        <w:pStyle w:val="ConsPlusNormal"/>
        <w:ind w:firstLine="540"/>
        <w:jc w:val="both"/>
      </w:pPr>
      <w:r w:rsidRPr="00BA7872">
        <w:t xml:space="preserve">В 2015 году количество процедур снизилось на 34,3% по сравнению с 2014 годом, </w:t>
      </w:r>
      <w:proofErr w:type="gramStart"/>
      <w:r w:rsidRPr="00BA7872">
        <w:t>стоимостной</w:t>
      </w:r>
      <w:proofErr w:type="gramEnd"/>
      <w:r w:rsidRPr="00BA7872">
        <w:t xml:space="preserve"> показатель увеличился на 30,5%, оптимизация средств снизилась на 1,7%. Среднее количество участников на одну процедуру составило 2,8 ед.</w:t>
      </w:r>
    </w:p>
    <w:p w:rsidR="00BA7872" w:rsidRPr="00BA7872" w:rsidRDefault="00BA7872" w:rsidP="00BA7872">
      <w:pPr>
        <w:pStyle w:val="ConsPlusNormal"/>
        <w:ind w:firstLine="540"/>
        <w:jc w:val="both"/>
      </w:pPr>
      <w:r w:rsidRPr="00BA7872">
        <w:t xml:space="preserve">БСУ "Фонд имущества Калужской области" также практикует проведение совместных торгов. В 2015 году проведены 184 совместные закупки на общую сумму 161,9 </w:t>
      </w:r>
      <w:proofErr w:type="gramStart"/>
      <w:r w:rsidRPr="00BA7872">
        <w:t>млн</w:t>
      </w:r>
      <w:proofErr w:type="gramEnd"/>
      <w:r w:rsidRPr="00BA7872">
        <w:t xml:space="preserve"> рублей с оптимизацией средств муниципальных бюджетов на сумму 46,1 млн рублей, или 28,5% от общей стоимости совместных закупок.</w:t>
      </w:r>
    </w:p>
    <w:p w:rsidR="00BA7872" w:rsidRPr="00BA7872" w:rsidRDefault="00BA7872" w:rsidP="00BA7872">
      <w:pPr>
        <w:pStyle w:val="ConsPlusNormal"/>
        <w:ind w:firstLine="540"/>
        <w:jc w:val="both"/>
      </w:pPr>
      <w:proofErr w:type="gramStart"/>
      <w:r w:rsidRPr="00BA7872">
        <w:t xml:space="preserve">По результатам анализа размещенного муниципального заказа Калужской области через БСУ "Фонд имущества Калужской области" можно сделать вывод о том, что принцип "одного окна", когда весь соответствующий документооборот аккумулируется практически в одной организации, обладающей профессиональной компетентностью в сфере закупок, способствует созданию добросовестной конкурентной среды, осуществлению эффективного контроля за движением муниципальных финансовых </w:t>
      </w:r>
      <w:r w:rsidRPr="00BA7872">
        <w:lastRenderedPageBreak/>
        <w:t>потоков и проведению комплексного анализа использования средств местных бюджетов и</w:t>
      </w:r>
      <w:proofErr w:type="gramEnd"/>
      <w:r w:rsidRPr="00BA7872">
        <w:t xml:space="preserve"> внебюджетных источников финансирования, тем самым обеспечивая эффективность осуществления муниципальных закупок.</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Государственное регулирование в сфере тарифов</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Государственное регулирование инфраструктурных отраслей, включая сферы естественных монополий и сферы деятельности организаций, осуществляющих регулируемые виды деятельности, напрямую влияет на характер экономического роста и качество жизни.</w:t>
      </w:r>
    </w:p>
    <w:p w:rsidR="00BA7872" w:rsidRPr="00BA7872" w:rsidRDefault="00BA7872" w:rsidP="00BA7872">
      <w:pPr>
        <w:pStyle w:val="ConsPlusNormal"/>
        <w:ind w:firstLine="540"/>
        <w:jc w:val="both"/>
      </w:pPr>
      <w:r w:rsidRPr="00BA7872">
        <w:t>Реформы инфраструктурных отраслей предъявляют новые требования к системе государственного регулирования, включая ценовое и тарифное регулирование субъектов естественных монополий и организаций, осуществляющих регулируемые виды деятельности, в том числе:</w:t>
      </w:r>
    </w:p>
    <w:p w:rsidR="00BA7872" w:rsidRPr="00BA7872" w:rsidRDefault="00BA7872" w:rsidP="00BA7872">
      <w:pPr>
        <w:pStyle w:val="ConsPlusNormal"/>
        <w:ind w:firstLine="540"/>
        <w:jc w:val="both"/>
      </w:pPr>
      <w:r w:rsidRPr="00BA7872">
        <w:t>- сочетание экономических и социальных аспектов и последствий;</w:t>
      </w:r>
    </w:p>
    <w:p w:rsidR="00BA7872" w:rsidRPr="00BA7872" w:rsidRDefault="00BA7872" w:rsidP="00BA7872">
      <w:pPr>
        <w:pStyle w:val="ConsPlusNormal"/>
        <w:ind w:firstLine="540"/>
        <w:jc w:val="both"/>
      </w:pPr>
      <w:r w:rsidRPr="00BA7872">
        <w:t>- сочетание задач текущего функционирования и перспективного развития;</w:t>
      </w:r>
    </w:p>
    <w:p w:rsidR="00BA7872" w:rsidRPr="00BA7872" w:rsidRDefault="00BA7872" w:rsidP="00BA7872">
      <w:pPr>
        <w:pStyle w:val="ConsPlusNormal"/>
        <w:ind w:firstLine="540"/>
        <w:jc w:val="both"/>
      </w:pPr>
      <w:r w:rsidRPr="00BA7872">
        <w:t>- реализация целей повышения конкурентоспособности российской экономики в условиях роста и с учетом мировых экономических трендов и конъюнктуры рынков;</w:t>
      </w:r>
    </w:p>
    <w:p w:rsidR="00BA7872" w:rsidRPr="00BA7872" w:rsidRDefault="00BA7872" w:rsidP="00BA7872">
      <w:pPr>
        <w:pStyle w:val="ConsPlusNormal"/>
        <w:ind w:firstLine="540"/>
        <w:jc w:val="both"/>
      </w:pPr>
      <w:r w:rsidRPr="00BA7872">
        <w:t>- обеспечение справедливого доступа потребителей к максимально качественным товарам и услугам.</w:t>
      </w:r>
    </w:p>
    <w:p w:rsidR="00BA7872" w:rsidRPr="00BA7872" w:rsidRDefault="00BA7872" w:rsidP="00BA7872">
      <w:pPr>
        <w:pStyle w:val="ConsPlusNormal"/>
        <w:ind w:firstLine="540"/>
        <w:jc w:val="both"/>
      </w:pPr>
      <w:r w:rsidRPr="00BA7872">
        <w:t>Совершенствование системы государственного регулирования субъектов естественных монополий и организаций, осуществляющих регулируемые виды деятельности, за последние годы проводится по трем главным взаимосвязанным направлениям:</w:t>
      </w:r>
    </w:p>
    <w:p w:rsidR="00BA7872" w:rsidRPr="00BA7872" w:rsidRDefault="00BA7872" w:rsidP="00BA7872">
      <w:pPr>
        <w:pStyle w:val="ConsPlusNormal"/>
        <w:ind w:firstLine="540"/>
        <w:jc w:val="both"/>
      </w:pPr>
      <w:r w:rsidRPr="00BA7872">
        <w:t>- повышение эффективности функционирования естественных монополий;</w:t>
      </w:r>
    </w:p>
    <w:p w:rsidR="00BA7872" w:rsidRPr="00BA7872" w:rsidRDefault="00BA7872" w:rsidP="00BA7872">
      <w:pPr>
        <w:pStyle w:val="ConsPlusNormal"/>
        <w:ind w:firstLine="540"/>
        <w:jc w:val="both"/>
      </w:pPr>
      <w:r w:rsidRPr="00BA7872">
        <w:t>- обеспечение эффективного и стабильного государственного регулирования цен и тарифов;</w:t>
      </w:r>
    </w:p>
    <w:p w:rsidR="00BA7872" w:rsidRPr="00BA7872" w:rsidRDefault="00BA7872" w:rsidP="00BA7872">
      <w:pPr>
        <w:pStyle w:val="ConsPlusNormal"/>
        <w:ind w:firstLine="540"/>
        <w:jc w:val="both"/>
      </w:pPr>
      <w:r w:rsidRPr="00BA7872">
        <w:t>- защита интересов потребителей товаров (услуг) субъектов естественных монополий и организаций, осуществляющих регулируемые виды деятельности.</w:t>
      </w:r>
    </w:p>
    <w:p w:rsidR="00BA7872" w:rsidRPr="00BA7872" w:rsidRDefault="00BA7872" w:rsidP="00BA7872">
      <w:pPr>
        <w:pStyle w:val="ConsPlusNormal"/>
        <w:ind w:firstLine="540"/>
        <w:jc w:val="both"/>
      </w:pPr>
      <w:r w:rsidRPr="00BA7872">
        <w:t>Реформы в сфере естественных монополий предъявляют новые требования к системе государственного регулирования, а именно должен преобладать системный подход, сочетающий 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p>
    <w:p w:rsidR="00BA7872" w:rsidRPr="00BA7872" w:rsidRDefault="00BA7872" w:rsidP="00BA7872">
      <w:pPr>
        <w:pStyle w:val="ConsPlusNormal"/>
        <w:ind w:firstLine="540"/>
        <w:jc w:val="both"/>
      </w:pPr>
      <w:r w:rsidRPr="00BA7872">
        <w:t xml:space="preserve">На 1 июля 2013 года в Калужской области зарегистрировано 247 организаций, осуществляющих регулируемые виды деятельности. </w:t>
      </w:r>
      <w:proofErr w:type="gramStart"/>
      <w:r w:rsidRPr="00BA7872">
        <w:t>Каждой из этих организаций необходимо на основании федерального законодательства (Федеральных законов "Об основах регулирования тарифов организаций коммунального комплекса", "О газоснабжении в Российской Федерации", "О водоснабжении и водоотведении",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 мерах по упорядочению государственного регулирования цен (тарифов)") установить тариф по результатам</w:t>
      </w:r>
      <w:proofErr w:type="gramEnd"/>
      <w:r w:rsidRPr="00BA7872">
        <w:t xml:space="preserve"> анализа финансово-хозяйственной деятельности предыдущих лет.</w:t>
      </w:r>
    </w:p>
    <w:p w:rsidR="00BA7872" w:rsidRPr="00BA7872" w:rsidRDefault="00BA7872" w:rsidP="00BA7872">
      <w:pPr>
        <w:pStyle w:val="ConsPlusNormal"/>
        <w:ind w:firstLine="540"/>
        <w:jc w:val="both"/>
      </w:pPr>
      <w:r w:rsidRPr="00BA7872">
        <w:t>На сегодняшний момент информация, необходимая для расчета тарифных решений, существует на бумажном носителе.</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Государственное регулирование лицензионной деятельности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 подпрограмме рассматривается деятельность в части лицензирования розничной продажи алкогольной продукции, заготовки, хранения, переработки и реализации лома черных металлов, лома цветных металлов)</w:t>
      </w:r>
    </w:p>
    <w:p w:rsidR="00BA7872" w:rsidRPr="00BA7872" w:rsidRDefault="00BA7872" w:rsidP="00BA7872">
      <w:pPr>
        <w:pStyle w:val="ConsPlusNormal"/>
        <w:ind w:firstLine="540"/>
        <w:jc w:val="both"/>
      </w:pPr>
      <w:proofErr w:type="gramStart"/>
      <w:r w:rsidRPr="00BA7872">
        <w:t>В целях реализации на территории Калужской области государственной политики в области лицензирования в среднем в год</w:t>
      </w:r>
      <w:proofErr w:type="gramEnd"/>
      <w:r w:rsidRPr="00BA7872">
        <w:t xml:space="preserve"> рассматривается более 600 заявлений соискателей лицензий и лицензиатов, осуществляется лицензионный контроль.</w:t>
      </w:r>
    </w:p>
    <w:p w:rsidR="00BA7872" w:rsidRPr="00BA7872" w:rsidRDefault="00BA7872" w:rsidP="00BA7872">
      <w:pPr>
        <w:pStyle w:val="ConsPlusNormal"/>
        <w:ind w:firstLine="540"/>
        <w:jc w:val="both"/>
      </w:pPr>
      <w:r w:rsidRPr="00BA7872">
        <w:t>За 2012 год в отношении заявителей были приняты следующие решения:</w:t>
      </w:r>
    </w:p>
    <w:p w:rsidR="00BA7872" w:rsidRPr="00BA7872" w:rsidRDefault="00BA7872" w:rsidP="00BA7872">
      <w:pPr>
        <w:pStyle w:val="ConsPlusNormal"/>
        <w:ind w:firstLine="540"/>
        <w:jc w:val="both"/>
      </w:pPr>
      <w:r w:rsidRPr="00BA7872">
        <w:t>- выдано 195 лицензий, переоформлено 205 лицензий, продлен срок действия лицензий 189 лицензиатам, отказано в выдаче лицензий в 16 случаях. В результате осуществления лицензионного контроля выдано 37 предписаний об устранении выявленных нарушений, в 19 случаях действие лицензии приостанавливалось.</w:t>
      </w:r>
    </w:p>
    <w:p w:rsidR="00BA7872" w:rsidRPr="00BA7872" w:rsidRDefault="00BA7872" w:rsidP="00BA7872">
      <w:pPr>
        <w:pStyle w:val="ConsPlusNormal"/>
        <w:ind w:firstLine="540"/>
        <w:jc w:val="both"/>
      </w:pPr>
      <w:r w:rsidRPr="00BA7872">
        <w:t xml:space="preserve">В целях осуществления процедуры лицензирования осуществляется межведомственное взаимодействие </w:t>
      </w:r>
      <w:proofErr w:type="gramStart"/>
      <w:r w:rsidRPr="00BA7872">
        <w:t>с</w:t>
      </w:r>
      <w:proofErr w:type="gramEnd"/>
      <w:r w:rsidRPr="00BA7872">
        <w:t>:</w:t>
      </w:r>
    </w:p>
    <w:p w:rsidR="00BA7872" w:rsidRPr="00BA7872" w:rsidRDefault="00BA7872" w:rsidP="00BA7872">
      <w:pPr>
        <w:pStyle w:val="ConsPlusNormal"/>
        <w:ind w:firstLine="540"/>
        <w:jc w:val="both"/>
      </w:pPr>
      <w:r w:rsidRPr="00BA7872">
        <w:t>- Управлением Федеральной налоговой службы по Калужской области;</w:t>
      </w:r>
    </w:p>
    <w:p w:rsidR="00BA7872" w:rsidRPr="00BA7872" w:rsidRDefault="00BA7872" w:rsidP="00BA7872">
      <w:pPr>
        <w:pStyle w:val="ConsPlusNormal"/>
        <w:ind w:firstLine="540"/>
        <w:jc w:val="both"/>
      </w:pPr>
      <w:r w:rsidRPr="00BA7872">
        <w:t>- Управлением Федерального казначейства по Калужской области;</w:t>
      </w:r>
    </w:p>
    <w:p w:rsidR="00BA7872" w:rsidRPr="00BA7872" w:rsidRDefault="00BA7872" w:rsidP="00BA7872">
      <w:pPr>
        <w:pStyle w:val="ConsPlusNormal"/>
        <w:ind w:firstLine="540"/>
        <w:jc w:val="both"/>
      </w:pPr>
      <w:r w:rsidRPr="00BA7872">
        <w:t>- Управлением Федеральной службы государственной регистрации, кадастра и картографии по Калужской области;</w:t>
      </w:r>
    </w:p>
    <w:p w:rsidR="00BA7872" w:rsidRPr="00BA7872" w:rsidRDefault="00BA7872" w:rsidP="00BA7872">
      <w:pPr>
        <w:pStyle w:val="ConsPlusNormal"/>
        <w:ind w:firstLine="540"/>
        <w:jc w:val="both"/>
      </w:pPr>
      <w:r w:rsidRPr="00BA7872">
        <w:lastRenderedPageBreak/>
        <w:t>-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w:t>
      </w:r>
    </w:p>
    <w:p w:rsidR="00BA7872" w:rsidRPr="00BA7872" w:rsidRDefault="00BA7872" w:rsidP="00BA7872">
      <w:pPr>
        <w:pStyle w:val="ConsPlusNormal"/>
        <w:ind w:firstLine="540"/>
        <w:jc w:val="both"/>
      </w:pPr>
      <w:proofErr w:type="gramStart"/>
      <w:r w:rsidRPr="00BA7872">
        <w:t xml:space="preserve">При проведение лицензионного контроля осуществляется взаимодействие с органами прокуратуры, Управлением </w:t>
      </w:r>
      <w:proofErr w:type="spellStart"/>
      <w:r w:rsidRPr="00BA7872">
        <w:t>Роспотребнадзора</w:t>
      </w:r>
      <w:proofErr w:type="spellEnd"/>
      <w:r w:rsidRPr="00BA7872">
        <w:t xml:space="preserve"> по Калужской области, Управлением Министерства внутренних дел Российской Федерации по Калужской области и другими контрольно-надзорными органами, находящимися на территории Калужской области, в том числе по вопросу согласования проекта плана проведения плановых проверок юридических лиц и индивидуальных предпринимателей на очередной календарный период.</w:t>
      </w:r>
      <w:proofErr w:type="gramEnd"/>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1.1. Основные проблемы в сфере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Государственное управление и прогнозирование</w:t>
      </w:r>
    </w:p>
    <w:p w:rsidR="00BA7872" w:rsidRPr="00BA7872" w:rsidRDefault="00BA7872" w:rsidP="00BA7872">
      <w:pPr>
        <w:pStyle w:val="ConsPlusNormal"/>
        <w:jc w:val="center"/>
      </w:pPr>
      <w:r w:rsidRPr="00BA7872">
        <w:t>на среднесрочную и долгосрочную перспективы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Нерешенными остаются проблемы и задачи, связанные с дальнейшей оптимизацией деятельности органов исполнительной власти и органов местного самоуправления Калужской области, в том числе:</w:t>
      </w:r>
    </w:p>
    <w:p w:rsidR="00BA7872" w:rsidRPr="00BA7872" w:rsidRDefault="00BA7872" w:rsidP="00BA7872">
      <w:pPr>
        <w:pStyle w:val="ConsPlusNormal"/>
        <w:ind w:firstLine="540"/>
        <w:jc w:val="both"/>
      </w:pPr>
      <w:r w:rsidRPr="00BA7872">
        <w:t>- недостаточная эффективность механизмов межуровневого и межведомственного взаимодействия;</w:t>
      </w:r>
    </w:p>
    <w:p w:rsidR="00BA7872" w:rsidRPr="00BA7872" w:rsidRDefault="00BA7872" w:rsidP="00BA7872">
      <w:pPr>
        <w:pStyle w:val="ConsPlusNormal"/>
        <w:ind w:firstLine="540"/>
        <w:jc w:val="both"/>
      </w:pPr>
      <w:r w:rsidRPr="00BA7872">
        <w:t xml:space="preserve">- низкий уровень эффективности муниципального управления на отдельных территориях при решении </w:t>
      </w:r>
      <w:proofErr w:type="gramStart"/>
      <w:r w:rsidRPr="00BA7872">
        <w:t>задач повышения качества жизни населения</w:t>
      </w:r>
      <w:proofErr w:type="gramEnd"/>
      <w:r w:rsidRPr="00BA7872">
        <w:t xml:space="preserve"> и комплексного социально-экономического развития территории;</w:t>
      </w:r>
    </w:p>
    <w:p w:rsidR="00BA7872" w:rsidRPr="00BA7872" w:rsidRDefault="00BA7872" w:rsidP="00BA7872">
      <w:pPr>
        <w:pStyle w:val="ConsPlusNormal"/>
        <w:ind w:firstLine="540"/>
        <w:jc w:val="both"/>
      </w:pPr>
      <w:r w:rsidRPr="00BA7872">
        <w:t>- наличие административных барьеров, препятствующих деятельности индивидуальных предпринимателей и юридических лиц, в том числе избыточный перечень запрашиваемых документов;</w:t>
      </w:r>
    </w:p>
    <w:p w:rsidR="00BA7872" w:rsidRPr="00BA7872" w:rsidRDefault="00BA7872" w:rsidP="00BA7872">
      <w:pPr>
        <w:pStyle w:val="ConsPlusNormal"/>
        <w:ind w:firstLine="540"/>
        <w:jc w:val="both"/>
      </w:pPr>
      <w:r w:rsidRPr="00BA7872">
        <w:t>- низкий уровень внедрения в деятельность органов исполнительной власти и органов местного самоуправления Калужской области принципов управления, ориентированных на результат;</w:t>
      </w:r>
    </w:p>
    <w:p w:rsidR="00BA7872" w:rsidRPr="00BA7872" w:rsidRDefault="00BA7872" w:rsidP="00BA7872">
      <w:pPr>
        <w:pStyle w:val="ConsPlusNormal"/>
        <w:ind w:firstLine="540"/>
        <w:jc w:val="both"/>
      </w:pPr>
      <w:r w:rsidRPr="00BA7872">
        <w:t>- наличие рисков проявления в деятельности органов исполнительной власти и органов местного самоуправления Калужской области бюрократизма.</w:t>
      </w:r>
    </w:p>
    <w:p w:rsidR="00BA7872" w:rsidRPr="00BA7872" w:rsidRDefault="00BA7872" w:rsidP="00BA7872">
      <w:pPr>
        <w:pStyle w:val="ConsPlusNormal"/>
        <w:ind w:firstLine="540"/>
        <w:jc w:val="both"/>
      </w:pPr>
      <w:r w:rsidRPr="00BA7872">
        <w:t>Последовательная реализация мероприятий подпрограммы позволит создать эффективную систему органов исполнительной власти и органов местного самоуправления Калужской области, обеспечивающую оперативное принятие качественных управленческих решений.</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 xml:space="preserve">Государственное регулирование в сфере </w:t>
      </w:r>
      <w:proofErr w:type="gramStart"/>
      <w:r w:rsidRPr="00BA7872">
        <w:t>государственных</w:t>
      </w:r>
      <w:proofErr w:type="gramEnd"/>
    </w:p>
    <w:p w:rsidR="00BA7872" w:rsidRPr="00BA7872" w:rsidRDefault="00BA7872" w:rsidP="00BA7872">
      <w:pPr>
        <w:pStyle w:val="ConsPlusNormal"/>
        <w:jc w:val="center"/>
      </w:pPr>
      <w:r w:rsidRPr="00BA7872">
        <w:t>закупок</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Расширение круга участников торгов осуществляется путем интеграции информации о размещении заказов на общероссийском официальном сайте с региональной площадкой.</w:t>
      </w:r>
    </w:p>
    <w:p w:rsidR="00BA7872" w:rsidRPr="00BA7872" w:rsidRDefault="00BA7872" w:rsidP="00BA7872">
      <w:pPr>
        <w:pStyle w:val="ConsPlusNormal"/>
        <w:ind w:firstLine="540"/>
        <w:jc w:val="both"/>
      </w:pPr>
      <w:r w:rsidRPr="00BA7872">
        <w:t>В I квартале 2013 года осуществлена интеграция регионального сайта с общероссийским официальным сайтом в части интеграции планов-графиков на общероссийском официальном сайте, документов о проведении торгов, выгрузки сведений о заключенных контрактах из реестра контрактов на региональный сайт.</w:t>
      </w:r>
    </w:p>
    <w:p w:rsidR="00BA7872" w:rsidRPr="00BA7872" w:rsidRDefault="00BA7872" w:rsidP="00BA7872">
      <w:pPr>
        <w:pStyle w:val="ConsPlusNormal"/>
        <w:ind w:firstLine="540"/>
        <w:jc w:val="both"/>
      </w:pPr>
      <w:proofErr w:type="gramStart"/>
      <w:r w:rsidRPr="00BA7872">
        <w:t>В соответствии с Федеральным законом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который вступит в силу с 1 января 2014 года,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roofErr w:type="gramEnd"/>
    </w:p>
    <w:p w:rsidR="00BA7872" w:rsidRPr="00BA7872" w:rsidRDefault="00BA7872" w:rsidP="00BA7872">
      <w:pPr>
        <w:pStyle w:val="ConsPlusNormal"/>
        <w:ind w:firstLine="540"/>
        <w:jc w:val="both"/>
      </w:pPr>
      <w:r w:rsidRPr="00BA7872">
        <w:t>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BA7872" w:rsidRPr="00BA7872" w:rsidRDefault="00BA7872" w:rsidP="00BA7872">
      <w:pPr>
        <w:pStyle w:val="ConsPlusNormal"/>
        <w:ind w:firstLine="540"/>
        <w:jc w:val="both"/>
      </w:pPr>
      <w:r w:rsidRPr="00BA7872">
        <w:t>Таким образом, к существующей автоматизированной информационной системе "</w:t>
      </w:r>
      <w:proofErr w:type="spellStart"/>
      <w:r w:rsidRPr="00BA7872">
        <w:t>Госзакупки</w:t>
      </w:r>
      <w:proofErr w:type="spellEnd"/>
      <w:r w:rsidRPr="00BA7872">
        <w:t>" в рамках действия Закона о контрактной системе должны будут устанавливаться новые требования. Необходимо будет в Калужской области установить региональный порядок функционирования и использования региональных информационных систем в сфере закупок.</w:t>
      </w:r>
    </w:p>
    <w:p w:rsidR="00BA7872" w:rsidRPr="00BA7872" w:rsidRDefault="00BA7872" w:rsidP="00BA7872">
      <w:pPr>
        <w:pStyle w:val="ConsPlusNormal"/>
        <w:ind w:firstLine="540"/>
        <w:jc w:val="both"/>
      </w:pPr>
      <w:r w:rsidRPr="00BA7872">
        <w:t xml:space="preserve">В настоящее время в Калужской области на муниципальном уровне </w:t>
      </w:r>
      <w:proofErr w:type="gramStart"/>
      <w:r w:rsidRPr="00BA7872">
        <w:t>действует</w:t>
      </w:r>
      <w:proofErr w:type="gramEnd"/>
      <w:r w:rsidRPr="00BA7872">
        <w:t xml:space="preserve"> и положительно зарекомендовала себя централизованная система осуществления закупок для более чем 1000 муниципальных заказчиков через единую специализированную организацию - БСУ "Фонд имущества Калужской области".</w:t>
      </w:r>
    </w:p>
    <w:p w:rsidR="00BA7872" w:rsidRPr="00BA7872" w:rsidRDefault="00BA7872" w:rsidP="00BA7872">
      <w:pPr>
        <w:pStyle w:val="ConsPlusNormal"/>
        <w:ind w:firstLine="540"/>
        <w:jc w:val="both"/>
      </w:pPr>
      <w:r w:rsidRPr="00BA7872">
        <w:t xml:space="preserve">Сложившаяся практика размещения заказов позволяет обеспечивать достаточно высокое качество закупочных процедур и облегчает </w:t>
      </w:r>
      <w:proofErr w:type="gramStart"/>
      <w:r w:rsidRPr="00BA7872">
        <w:t>контроль за</w:t>
      </w:r>
      <w:proofErr w:type="gramEnd"/>
      <w:r w:rsidRPr="00BA7872">
        <w:t xml:space="preserve"> осуществлением закупок. В то же время эта система нуждается в дальнейшем совершенствовании в связи с введением с 1 января 2014 года контрактной системы.</w:t>
      </w:r>
    </w:p>
    <w:p w:rsidR="00BA7872" w:rsidRPr="00BA7872" w:rsidRDefault="00BA7872" w:rsidP="00BA7872">
      <w:pPr>
        <w:pStyle w:val="ConsPlusNormal"/>
        <w:ind w:firstLine="540"/>
        <w:jc w:val="both"/>
      </w:pPr>
      <w:r w:rsidRPr="00BA7872">
        <w:t>Важнейшая задача, которая остро стоит сейчас, - необходимость определения уровня централизации региональных и местных систем закупок.</w:t>
      </w:r>
    </w:p>
    <w:p w:rsidR="00BA7872" w:rsidRPr="00BA7872" w:rsidRDefault="00BA7872" w:rsidP="00BA7872">
      <w:pPr>
        <w:pStyle w:val="ConsPlusNormal"/>
        <w:ind w:firstLine="540"/>
        <w:jc w:val="both"/>
      </w:pPr>
      <w:r w:rsidRPr="00BA7872">
        <w:lastRenderedPageBreak/>
        <w:t>Законом о контрактной системе предусмотрена возможность посредством соглашений передать полномочия по определению поставщиков и исполнителей органами местного самоуправления поселений на уровень муниципальных районов и городских округов, которые, в свою очередь, имеют возможность передать свои полномочия на уровень субъекта Российской Федерации путем заключения соответствующего соглашения. Таким образом, имеется возможность создания полностью централизованной системы закупок.</w:t>
      </w:r>
    </w:p>
    <w:p w:rsidR="00BA7872" w:rsidRPr="00BA7872" w:rsidRDefault="00BA7872" w:rsidP="00BA7872">
      <w:pPr>
        <w:pStyle w:val="ConsPlusNormal"/>
        <w:ind w:firstLine="540"/>
        <w:jc w:val="both"/>
      </w:pPr>
      <w:r w:rsidRPr="00BA7872">
        <w:t>Закон также предусматривает возможность сохранения действующей системы муниципальных закупок через специализированную организацию.</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Государственное регулирование в сфере тарифов</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 связи с большими объемами информации, которые необходимо иметь при подготовке и принятии тарифных решений, возникает необходимость в структуризации, стандартизации информац</w:t>
      </w:r>
      <w:proofErr w:type="gramStart"/>
      <w:r w:rsidRPr="00BA7872">
        <w:t>ии и ее</w:t>
      </w:r>
      <w:proofErr w:type="gramEnd"/>
      <w:r w:rsidRPr="00BA7872">
        <w:t xml:space="preserve"> переводе в автоматизированный вид. На текущий момент единая информационно-аналитическая система Калужской области для расчета тарифных решений (далее - ЕИАС Калужской области) находится на стадии развертывания и позволяет обеспечить автоматизацию расчетов в четырех основных сферах тарифного регулирования: теплоснабжение, водоснабжение, водоотведение, утилизация отходов.</w:t>
      </w:r>
    </w:p>
    <w:p w:rsidR="00BA7872" w:rsidRPr="00BA7872" w:rsidRDefault="00BA7872" w:rsidP="00BA7872">
      <w:pPr>
        <w:pStyle w:val="ConsPlusNormal"/>
        <w:ind w:firstLine="540"/>
        <w:jc w:val="both"/>
      </w:pPr>
      <w:r w:rsidRPr="00BA7872">
        <w:t>Дальнейшее развитие системы необходимо для автоматизации расчетов в остальных регулируемых сферах, а также для учета объектов коммунальной инфраструктуры.</w:t>
      </w:r>
    </w:p>
    <w:p w:rsidR="00BA7872" w:rsidRPr="00BA7872" w:rsidRDefault="00BA7872" w:rsidP="00BA7872">
      <w:pPr>
        <w:pStyle w:val="ConsPlusNormal"/>
        <w:ind w:firstLine="540"/>
        <w:jc w:val="both"/>
      </w:pPr>
      <w:r w:rsidRPr="00BA7872">
        <w:t>Для развития системы в данных направлениях необходимо обеспечение ее соответствующими по вычислительной мощности оборудованием, каналами связи. В данный момент система развернута на оборудовании, мощности которого хватает только для обеспечения работоспособности системы, без запаса для дальнейшего совершенствования.</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Государственное регулирование лицензионной деятельности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proofErr w:type="gramStart"/>
      <w:r w:rsidRPr="00BA7872">
        <w:t>Существующая в Калужской области система автоматизации лицензирования не позволяет предоставлять услуги по лицензированию в электронном виде, так как нет интеграции с порталом государственных услуг, требуется адаптация системы с учетом изменений законодательства в сфере лицензируемых видов деятельности, отсутствует автоматизация отдельных процедур лицензирования и декларирования, в том числе продление срока действия лицензий с заменой бланка.</w:t>
      </w:r>
      <w:proofErr w:type="gramEnd"/>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1.2. Прогноз развития сферы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 результате реализации подпрограммы будут обеспечены в долгосрочной перспективе:</w:t>
      </w:r>
    </w:p>
    <w:p w:rsidR="00BA7872" w:rsidRPr="00BA7872" w:rsidRDefault="00BA7872" w:rsidP="00BA7872">
      <w:pPr>
        <w:pStyle w:val="ConsPlusNormal"/>
        <w:ind w:firstLine="540"/>
        <w:jc w:val="both"/>
      </w:pPr>
      <w:r w:rsidRPr="00BA7872">
        <w:t>- взаимосвязь и повышение эффективности стратегического, бюджетного и территориального планирования;</w:t>
      </w:r>
    </w:p>
    <w:p w:rsidR="00BA7872" w:rsidRPr="00BA7872" w:rsidRDefault="00BA7872" w:rsidP="00BA7872">
      <w:pPr>
        <w:pStyle w:val="ConsPlusNormal"/>
        <w:ind w:firstLine="540"/>
        <w:jc w:val="both"/>
      </w:pPr>
      <w:r w:rsidRPr="00BA7872">
        <w:t>- повышение уровня удовлетворенности населения деятельностью исполнительно-распорядительных органов местного самоуправления городских округов, муниципальных районов;</w:t>
      </w:r>
    </w:p>
    <w:p w:rsidR="00BA7872" w:rsidRPr="00BA7872" w:rsidRDefault="00BA7872" w:rsidP="00BA7872">
      <w:pPr>
        <w:pStyle w:val="ConsPlusNormal"/>
        <w:ind w:firstLine="540"/>
        <w:jc w:val="both"/>
      </w:pPr>
      <w:r w:rsidRPr="00BA7872">
        <w:t>- повышение эффективности и результативности бюджетных расходов;</w:t>
      </w:r>
    </w:p>
    <w:p w:rsidR="00BA7872" w:rsidRPr="00BA7872" w:rsidRDefault="00BA7872" w:rsidP="00BA7872">
      <w:pPr>
        <w:pStyle w:val="ConsPlusNormal"/>
        <w:ind w:firstLine="540"/>
        <w:jc w:val="both"/>
      </w:pPr>
      <w:r w:rsidRPr="00BA7872">
        <w:t>- повышение надежности и качества предоставляемых товаров (услуг) субъектами естественных монополий и организациями, осуществляющими регулируемые виды деятельности;</w:t>
      </w:r>
    </w:p>
    <w:p w:rsidR="00BA7872" w:rsidRPr="00BA7872" w:rsidRDefault="00BA7872" w:rsidP="00BA7872">
      <w:pPr>
        <w:pStyle w:val="ConsPlusNormal"/>
        <w:ind w:firstLine="540"/>
        <w:jc w:val="both"/>
      </w:pPr>
      <w:r w:rsidRPr="00BA7872">
        <w:t>- повышение надежности и качества предоставляемых товаров (услуг) исполнителями государственных контрактов.</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2. Приоритеты региональной политики в сфере реализации</w:t>
      </w:r>
    </w:p>
    <w:p w:rsidR="00BA7872" w:rsidRPr="00BA7872" w:rsidRDefault="00BA7872" w:rsidP="00BA7872">
      <w:pPr>
        <w:pStyle w:val="ConsPlusNormal"/>
        <w:jc w:val="center"/>
      </w:pPr>
      <w:r w:rsidRPr="00BA7872">
        <w:t>подпрограммы, цели, задачи и показатели достижения целей</w:t>
      </w:r>
    </w:p>
    <w:p w:rsidR="00BA7872" w:rsidRPr="00BA7872" w:rsidRDefault="00BA7872" w:rsidP="00BA7872">
      <w:pPr>
        <w:pStyle w:val="ConsPlusNormal"/>
        <w:jc w:val="center"/>
      </w:pPr>
      <w:r w:rsidRPr="00BA7872">
        <w:t>и решения задач, ожидаемые конечные результаты</w:t>
      </w:r>
    </w:p>
    <w:p w:rsidR="00BA7872" w:rsidRPr="00BA7872" w:rsidRDefault="00BA7872" w:rsidP="00BA7872">
      <w:pPr>
        <w:pStyle w:val="ConsPlusNormal"/>
        <w:jc w:val="center"/>
      </w:pPr>
      <w:r w:rsidRPr="00BA7872">
        <w:t>подпрограммы,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2.1. Приоритеты региональной политики в сфере реализации</w:t>
      </w:r>
    </w:p>
    <w:p w:rsidR="00BA7872" w:rsidRPr="00BA7872" w:rsidRDefault="00BA7872" w:rsidP="00BA7872">
      <w:pPr>
        <w:pStyle w:val="ConsPlusNormal"/>
        <w:jc w:val="center"/>
      </w:pPr>
      <w:r w:rsidRPr="00BA7872">
        <w:t>подпрограммы</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Государственное управление и прогнозирование</w:t>
      </w:r>
    </w:p>
    <w:p w:rsidR="00BA7872" w:rsidRPr="00BA7872" w:rsidRDefault="00BA7872" w:rsidP="00BA7872">
      <w:pPr>
        <w:pStyle w:val="ConsPlusNormal"/>
        <w:jc w:val="center"/>
      </w:pPr>
      <w:r w:rsidRPr="00BA7872">
        <w:t>на среднесрочную и долгосрочную перспективы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Основными приоритетами государственной политики Калужской области в сфере реализации управления и прогнозирования на среднесрочную и долгосрочную перспективы с учетом положений, определенных в Стратегии социально-экономического развития Калужской области на период до 2030 года, являются:</w:t>
      </w:r>
    </w:p>
    <w:p w:rsidR="00BA7872" w:rsidRPr="00BA7872" w:rsidRDefault="00BA7872" w:rsidP="00BA7872">
      <w:pPr>
        <w:pStyle w:val="ConsPlusNormal"/>
        <w:ind w:firstLine="540"/>
        <w:jc w:val="both"/>
      </w:pPr>
      <w:r w:rsidRPr="00BA7872">
        <w:lastRenderedPageBreak/>
        <w:t>- принятие нормативных правовых актов Калужской области, обеспечивающих увязку стратегических направлений развития, прогноза социально-экономического развития на долгосрочную перспективу, схемы территориального планирования Калужской области;</w:t>
      </w:r>
    </w:p>
    <w:p w:rsidR="00BA7872" w:rsidRPr="00BA7872" w:rsidRDefault="00BA7872" w:rsidP="00BA7872">
      <w:pPr>
        <w:pStyle w:val="ConsPlusNormal"/>
        <w:ind w:firstLine="540"/>
        <w:jc w:val="both"/>
      </w:pPr>
      <w:r w:rsidRPr="00BA7872">
        <w:t>- развитие процессов управления по результатам, в том числе через системы индикаторов и показателей для органов власти Калужской области, исполнительно-распорядительных органов муниципальных образований Калужской области, каждого учреждения в рамках выполнения государственного задания;</w:t>
      </w:r>
    </w:p>
    <w:p w:rsidR="00BA7872" w:rsidRPr="00BA7872" w:rsidRDefault="00BA7872" w:rsidP="00BA7872">
      <w:pPr>
        <w:pStyle w:val="ConsPlusNormal"/>
        <w:ind w:firstLine="540"/>
        <w:jc w:val="both"/>
      </w:pPr>
      <w:r w:rsidRPr="00BA7872">
        <w:t>- обеспечение комплексного анализа социально-экономических процессов и тенденций, объективных причинно-следственных связей и оценки перспективного состояния экономики региона;</w:t>
      </w:r>
    </w:p>
    <w:p w:rsidR="00BA7872" w:rsidRPr="00BA7872" w:rsidRDefault="00BA7872" w:rsidP="00BA7872">
      <w:pPr>
        <w:pStyle w:val="ConsPlusNormal"/>
        <w:ind w:firstLine="540"/>
        <w:jc w:val="both"/>
      </w:pPr>
      <w:r w:rsidRPr="00BA7872">
        <w:t>- внедрение процедур публичного обсуждения нормативных правовых актов Калужской области с применением открытого интерактивного доступа;</w:t>
      </w:r>
    </w:p>
    <w:p w:rsidR="00BA7872" w:rsidRPr="00BA7872" w:rsidRDefault="00BA7872" w:rsidP="00BA7872">
      <w:pPr>
        <w:pStyle w:val="ConsPlusNormal"/>
        <w:ind w:firstLine="540"/>
        <w:jc w:val="both"/>
      </w:pPr>
      <w:r w:rsidRPr="00BA7872">
        <w:t>- внедрение института оценки регулирующего воздействия проектов и действующих нормативных правовых актов Калужской области с установлением порядка проведения публичных консультаций с субъектами предпринимательской и инвестиционной деятельности;</w:t>
      </w:r>
    </w:p>
    <w:p w:rsidR="00BA7872" w:rsidRPr="00BA7872" w:rsidRDefault="00BA7872" w:rsidP="00BA7872">
      <w:pPr>
        <w:pStyle w:val="ConsPlusNormal"/>
        <w:ind w:firstLine="540"/>
        <w:jc w:val="both"/>
      </w:pPr>
      <w:r w:rsidRPr="00BA7872">
        <w:t>- учет при формировании и (или) внесении изменений в нормативные правовые акты Калужской области итогов социологических опросов населения.</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 xml:space="preserve">Государственное регулирование в сфере </w:t>
      </w:r>
      <w:proofErr w:type="gramStart"/>
      <w:r w:rsidRPr="00BA7872">
        <w:t>государственных</w:t>
      </w:r>
      <w:proofErr w:type="gramEnd"/>
    </w:p>
    <w:p w:rsidR="00BA7872" w:rsidRPr="00BA7872" w:rsidRDefault="00BA7872" w:rsidP="00BA7872">
      <w:pPr>
        <w:pStyle w:val="ConsPlusNormal"/>
        <w:jc w:val="center"/>
      </w:pPr>
      <w:r w:rsidRPr="00BA7872">
        <w:t>закупок</w:t>
      </w:r>
    </w:p>
    <w:p w:rsidR="00BA7872" w:rsidRPr="00BA7872" w:rsidRDefault="00BA7872" w:rsidP="00BA7872">
      <w:pPr>
        <w:pStyle w:val="ConsPlusNormal"/>
        <w:jc w:val="both"/>
      </w:pPr>
    </w:p>
    <w:p w:rsidR="00BA7872" w:rsidRPr="00BA7872" w:rsidRDefault="00BA7872" w:rsidP="00BA7872">
      <w:pPr>
        <w:pStyle w:val="ConsPlusNormal"/>
        <w:ind w:firstLine="540"/>
        <w:jc w:val="both"/>
      </w:pPr>
      <w:proofErr w:type="gramStart"/>
      <w:r w:rsidRPr="00BA7872">
        <w:t>В числе главных новаций Закона о контрактной системе - введение системы планирования закупок; расширение числа способов определения поставщика; установление антидемпинговых мер; введение мониторинга закупок и аудита; общественного контроля в сфере закупок; утверждение требований к нормированию закупок; обоснование целесообразности приобретения продукции для государственных и муниципальных нужд; введение мер по ограничению приобретения товаров, имеющих избыточные потребительские свойства.</w:t>
      </w:r>
      <w:proofErr w:type="gramEnd"/>
    </w:p>
    <w:p w:rsidR="00BA7872" w:rsidRPr="00BA7872" w:rsidRDefault="00BA7872" w:rsidP="00BA7872">
      <w:pPr>
        <w:pStyle w:val="ConsPlusNormal"/>
        <w:ind w:firstLine="540"/>
        <w:jc w:val="both"/>
      </w:pPr>
      <w:r w:rsidRPr="00BA7872">
        <w:t xml:space="preserve">Меняются правила определения начальной (максимальной) цены контракта, правила оценки заявок на участие в закупках, правила изменения и расторжения контрактов, правила надзора за деятельностью заказчиков. </w:t>
      </w:r>
      <w:proofErr w:type="gramStart"/>
      <w:r w:rsidRPr="00BA7872">
        <w:t>Информация</w:t>
      </w:r>
      <w:proofErr w:type="gramEnd"/>
      <w:r w:rsidRPr="00BA7872">
        <w:t xml:space="preserve"> обо всех этапах закупок начиная с этапа планирования и заканчивая этапом мониторинга подлежит размещению в единой информационной системе в сети Интернет.</w:t>
      </w:r>
    </w:p>
    <w:p w:rsidR="00BA7872" w:rsidRPr="00BA7872" w:rsidRDefault="00BA7872" w:rsidP="00BA7872">
      <w:pPr>
        <w:pStyle w:val="ConsPlusNormal"/>
        <w:ind w:firstLine="540"/>
        <w:jc w:val="both"/>
      </w:pPr>
      <w:r w:rsidRPr="00BA7872">
        <w:t>Таким образом, основными рисками при переходе на контрактную систему являются сжатые сроки подготовки к переходу на контрактную систему и большой масштаб изменений в системе государственных и муниципальных закупок.</w:t>
      </w:r>
    </w:p>
    <w:p w:rsidR="00BA7872" w:rsidRPr="00BA7872" w:rsidRDefault="00BA7872" w:rsidP="00BA7872">
      <w:pPr>
        <w:pStyle w:val="ConsPlusNormal"/>
        <w:ind w:firstLine="540"/>
        <w:jc w:val="both"/>
      </w:pPr>
      <w:r w:rsidRPr="00BA7872">
        <w:t>Для этого необходимо:</w:t>
      </w:r>
    </w:p>
    <w:p w:rsidR="00BA7872" w:rsidRPr="00BA7872" w:rsidRDefault="00BA7872" w:rsidP="00BA7872">
      <w:pPr>
        <w:pStyle w:val="ConsPlusNormal"/>
        <w:ind w:firstLine="540"/>
        <w:jc w:val="both"/>
      </w:pPr>
      <w:r w:rsidRPr="00BA7872">
        <w:t xml:space="preserve">- создать систему межведомственного взаимодействия, которая обеспечит взаимосвязь между отдельными этапами закупочного цикла, включая </w:t>
      </w:r>
      <w:proofErr w:type="gramStart"/>
      <w:r w:rsidRPr="00BA7872">
        <w:t>контроль за</w:t>
      </w:r>
      <w:proofErr w:type="gramEnd"/>
      <w:r w:rsidRPr="00BA7872">
        <w:t xml:space="preserve"> соблюдением законодательства в области закупок;</w:t>
      </w:r>
    </w:p>
    <w:p w:rsidR="00BA7872" w:rsidRPr="00BA7872" w:rsidRDefault="00BA7872" w:rsidP="00BA7872">
      <w:pPr>
        <w:pStyle w:val="ConsPlusNormal"/>
        <w:ind w:firstLine="540"/>
        <w:jc w:val="both"/>
      </w:pPr>
      <w:r w:rsidRPr="00BA7872">
        <w:t>- обеспечить методическое и методологическое сопровождение закупочного цикла от планирования потребностей до управления созданными активами;</w:t>
      </w:r>
    </w:p>
    <w:p w:rsidR="00BA7872" w:rsidRPr="00BA7872" w:rsidRDefault="00BA7872" w:rsidP="00BA7872">
      <w:pPr>
        <w:pStyle w:val="ConsPlusNormal"/>
        <w:ind w:firstLine="540"/>
        <w:jc w:val="both"/>
      </w:pPr>
      <w:r w:rsidRPr="00BA7872">
        <w:t>- развивать региональную информационную систему, расширять возможности ее использования путем создания и поддержания в актуальном состоянии различного рода каталогов товаров, библиотеки типовых контрактов, организации и проведения интерактивных тематических выставок.</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Государственное регулирование в сфере тарифов</w:t>
      </w:r>
    </w:p>
    <w:p w:rsidR="00BA7872" w:rsidRPr="00BA7872" w:rsidRDefault="00BA7872" w:rsidP="00BA7872">
      <w:pPr>
        <w:pStyle w:val="ConsPlusNormal"/>
        <w:jc w:val="both"/>
      </w:pPr>
    </w:p>
    <w:p w:rsidR="00BA7872" w:rsidRPr="00BA7872" w:rsidRDefault="00BA7872" w:rsidP="00BA7872">
      <w:pPr>
        <w:pStyle w:val="ConsPlusNormal"/>
        <w:ind w:firstLine="540"/>
        <w:jc w:val="both"/>
      </w:pPr>
      <w:proofErr w:type="gramStart"/>
      <w:r w:rsidRPr="00BA7872">
        <w:t>В соответствии с федеральным законодательством в сфере государственного регулирования тарифов необходимы:</w:t>
      </w:r>
      <w:proofErr w:type="gramEnd"/>
    </w:p>
    <w:p w:rsidR="00BA7872" w:rsidRPr="00BA7872" w:rsidRDefault="00BA7872" w:rsidP="00BA7872">
      <w:pPr>
        <w:pStyle w:val="ConsPlusNormal"/>
        <w:ind w:firstLine="540"/>
        <w:jc w:val="both"/>
      </w:pPr>
      <w:r w:rsidRPr="00BA7872">
        <w:t>- автоматизация процессов подготовки и расчета тарифных решений во всех сферах тарифного регулирования;</w:t>
      </w:r>
    </w:p>
    <w:p w:rsidR="00BA7872" w:rsidRPr="00BA7872" w:rsidRDefault="00BA7872" w:rsidP="00BA7872">
      <w:pPr>
        <w:pStyle w:val="ConsPlusNormal"/>
        <w:ind w:firstLine="540"/>
        <w:jc w:val="both"/>
      </w:pPr>
      <w:r w:rsidRPr="00BA7872">
        <w:t>- развитие информационных ресурсов, позволяющих просчитать экономические и социальные аспекты и последствия принятых тарифных решений;</w:t>
      </w:r>
    </w:p>
    <w:p w:rsidR="00BA7872" w:rsidRPr="00BA7872" w:rsidRDefault="00BA7872" w:rsidP="00BA7872">
      <w:pPr>
        <w:pStyle w:val="ConsPlusNormal"/>
        <w:ind w:firstLine="540"/>
        <w:jc w:val="both"/>
      </w:pPr>
      <w:r w:rsidRPr="00BA7872">
        <w:t xml:space="preserve">- обеспечение прогнозного планирования деятельности и </w:t>
      </w:r>
      <w:proofErr w:type="gramStart"/>
      <w:r w:rsidRPr="00BA7872">
        <w:t>контроля за</w:t>
      </w:r>
      <w:proofErr w:type="gramEnd"/>
      <w:r w:rsidRPr="00BA7872">
        <w:t xml:space="preserve"> объектами инфраструктуры коммунального хозяйства;</w:t>
      </w:r>
    </w:p>
    <w:p w:rsidR="00BA7872" w:rsidRPr="00BA7872" w:rsidRDefault="00BA7872" w:rsidP="00BA7872">
      <w:pPr>
        <w:pStyle w:val="ConsPlusNormal"/>
        <w:ind w:firstLine="540"/>
        <w:jc w:val="both"/>
      </w:pPr>
      <w:r w:rsidRPr="00BA7872">
        <w:t>- обеспечение эффективного и стабильного государственного регулирования цен и тарифов.</w:t>
      </w: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Государственное регулирование лицензионной деятельности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 соответствии с Федеральным законом от 04.05.2011 N 99-ФЗ "О лицензировании отдельных видов деятельности" лицензирующие органы должны проводить мониторинг эффективности лицензирования.</w:t>
      </w:r>
    </w:p>
    <w:p w:rsidR="00BA7872" w:rsidRPr="00BA7872" w:rsidRDefault="00BA7872" w:rsidP="00BA7872">
      <w:pPr>
        <w:pStyle w:val="ConsPlusNormal"/>
        <w:ind w:firstLine="540"/>
        <w:jc w:val="both"/>
      </w:pPr>
      <w:r w:rsidRPr="00BA7872">
        <w:lastRenderedPageBreak/>
        <w:t>Для оказания государственной услуги по лицензированию в электронном виде и осуществления декларирования объемов розничной продажи алкогольной продукции посредством телекоммуникационных каналов связи с электронной подписью необходимо обновление программного продукта по лицензированию.</w:t>
      </w:r>
    </w:p>
    <w:p w:rsidR="00BA7872" w:rsidRPr="00BA7872" w:rsidRDefault="00BA7872" w:rsidP="00BA7872">
      <w:pPr>
        <w:pStyle w:val="ConsPlusNormal"/>
        <w:ind w:firstLine="540"/>
        <w:jc w:val="both"/>
      </w:pPr>
      <w:r w:rsidRPr="00BA7872">
        <w:t>Решение задач в сфере лицензирования будет осуществляться в рамках реализации следующих основных мероприятий:</w:t>
      </w:r>
    </w:p>
    <w:p w:rsidR="00BA7872" w:rsidRPr="00BA7872" w:rsidRDefault="00BA7872" w:rsidP="00BA7872">
      <w:pPr>
        <w:pStyle w:val="ConsPlusNormal"/>
        <w:ind w:firstLine="540"/>
        <w:jc w:val="both"/>
      </w:pPr>
      <w:r w:rsidRPr="00BA7872">
        <w:t>- повышение доступности и качества государственных услуг (выдача лицензий на розничную продажу алкогольной продукции, лицензирование заготовки, хранения, переработки и реализации лома черных металлов, лома цветных металлов), включая оптимизацию предоставления государственных услуг;</w:t>
      </w:r>
    </w:p>
    <w:p w:rsidR="00BA7872" w:rsidRPr="00BA7872" w:rsidRDefault="00BA7872" w:rsidP="00BA7872">
      <w:pPr>
        <w:pStyle w:val="ConsPlusNormal"/>
        <w:ind w:firstLine="540"/>
        <w:jc w:val="both"/>
      </w:pPr>
      <w:r w:rsidRPr="00BA7872">
        <w:t>- совершенствование системы лицензирования.</w:t>
      </w:r>
    </w:p>
    <w:p w:rsidR="00BA7872" w:rsidRPr="00BA7872" w:rsidRDefault="00BA7872" w:rsidP="00BA7872">
      <w:pPr>
        <w:pStyle w:val="ConsPlusNormal"/>
        <w:ind w:firstLine="540"/>
        <w:jc w:val="both"/>
      </w:pPr>
      <w:r w:rsidRPr="00BA7872">
        <w:t xml:space="preserve">Для реализации указанных мероприятий необходимы модернизация, обновление и сопровождение базы данных программного средства лицензирования. </w:t>
      </w:r>
      <w:proofErr w:type="gramStart"/>
      <w:r w:rsidRPr="00BA7872">
        <w:t>Обновление и сопровождение баз данных программного продукта по лицензированию, приобретенного в 2013 году, позволит унифицировать процедуру лицензирования, устранить избыточные административные барьеры на пути ведения бизнеса, снизить показатели максимального срока ожидания в очереди при сдаче запроса за услугой и получении документа, предоставит возможность оказания государственных услуг в электронном виде, интегрирования с порталом государственных услуг.</w:t>
      </w:r>
      <w:proofErr w:type="gramEnd"/>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2.2. Цель, задачи и индикаторы достижения цели и решения</w:t>
      </w:r>
    </w:p>
    <w:p w:rsidR="00BA7872" w:rsidRPr="00BA7872" w:rsidRDefault="00BA7872" w:rsidP="00BA7872">
      <w:pPr>
        <w:pStyle w:val="ConsPlusNormal"/>
        <w:jc w:val="center"/>
      </w:pPr>
      <w:r w:rsidRPr="00BA7872">
        <w:t>задач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Целью подпрограммы является устойчивое социально-экономическое развитие региона в целом, а также его отдельных территорий.</w:t>
      </w:r>
    </w:p>
    <w:p w:rsidR="00BA7872" w:rsidRPr="00BA7872" w:rsidRDefault="00BA7872" w:rsidP="00BA7872">
      <w:pPr>
        <w:pStyle w:val="ConsPlusNormal"/>
        <w:ind w:firstLine="540"/>
        <w:jc w:val="both"/>
      </w:pPr>
      <w:r w:rsidRPr="00BA7872">
        <w:t>Задачи подпрограммы:</w:t>
      </w:r>
    </w:p>
    <w:p w:rsidR="00BA7872" w:rsidRPr="00BA7872" w:rsidRDefault="00BA7872" w:rsidP="00BA7872">
      <w:pPr>
        <w:pStyle w:val="ConsPlusNormal"/>
        <w:ind w:firstLine="540"/>
        <w:jc w:val="both"/>
      </w:pPr>
      <w:r w:rsidRPr="00BA7872">
        <w:t>- совершенствование системы стратегического управления развития и прогнозирования социально-экономических процессов;</w:t>
      </w:r>
    </w:p>
    <w:p w:rsidR="00BA7872" w:rsidRPr="00BA7872" w:rsidRDefault="00BA7872" w:rsidP="00BA7872">
      <w:pPr>
        <w:pStyle w:val="ConsPlusNormal"/>
        <w:ind w:firstLine="540"/>
        <w:jc w:val="both"/>
      </w:pPr>
      <w:r w:rsidRPr="00BA7872">
        <w:t>- внедрение института оценки регулирующего воздействия проектов и действующих нормативных правовых актов Калужской области;</w:t>
      </w:r>
    </w:p>
    <w:p w:rsidR="00BA7872" w:rsidRPr="00BA7872" w:rsidRDefault="00BA7872" w:rsidP="00BA7872">
      <w:pPr>
        <w:pStyle w:val="ConsPlusNormal"/>
        <w:ind w:firstLine="540"/>
        <w:jc w:val="both"/>
      </w:pPr>
      <w:r w:rsidRPr="00BA7872">
        <w:t>- обеспечение всем заинтересованным лицам равного открытого доступа в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BA7872" w:rsidRPr="00BA7872" w:rsidRDefault="00BA7872" w:rsidP="00BA7872">
      <w:pPr>
        <w:pStyle w:val="ConsPlusNormal"/>
        <w:ind w:firstLine="540"/>
        <w:jc w:val="both"/>
      </w:pPr>
      <w:r w:rsidRPr="00BA7872">
        <w:t>- формирование и развитие контрактной системы;</w:t>
      </w:r>
    </w:p>
    <w:p w:rsidR="00BA7872" w:rsidRPr="00BA7872" w:rsidRDefault="00BA7872" w:rsidP="00BA7872">
      <w:pPr>
        <w:pStyle w:val="ConsPlusNormal"/>
        <w:ind w:firstLine="540"/>
        <w:jc w:val="both"/>
      </w:pPr>
      <w:r w:rsidRPr="00BA7872">
        <w:t>- повышение надежности и качества предоставляемых товаров (услуг) субъектами естественных монополий и организациями, осуществляющими регулируемые виды деятельности;</w:t>
      </w:r>
    </w:p>
    <w:p w:rsidR="00BA7872" w:rsidRPr="00BA7872" w:rsidRDefault="00BA7872" w:rsidP="00BA7872">
      <w:pPr>
        <w:pStyle w:val="ConsPlusNormal"/>
        <w:ind w:firstLine="540"/>
        <w:jc w:val="both"/>
      </w:pPr>
      <w:r w:rsidRPr="00BA7872">
        <w:t>- обеспечение государственного контроля регулируемых цен и тарифов.</w:t>
      </w:r>
    </w:p>
    <w:p w:rsidR="00BA7872" w:rsidRPr="00BA7872" w:rsidRDefault="00BA7872" w:rsidP="00BA7872">
      <w:pPr>
        <w:pStyle w:val="ConsPlusNormal"/>
        <w:ind w:firstLine="540"/>
        <w:jc w:val="both"/>
      </w:pPr>
      <w:r w:rsidRPr="00BA7872">
        <w:t>Эффективность реализации подпрограммы будет ежегодно оцениваться на основании следующих показателей:</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5"/>
      </w:pPr>
      <w:r w:rsidRPr="00BA7872">
        <w:t>СВЕДЕНИЯ</w:t>
      </w:r>
    </w:p>
    <w:p w:rsidR="00BA7872" w:rsidRPr="00BA7872" w:rsidRDefault="00BA7872" w:rsidP="00BA7872">
      <w:pPr>
        <w:pStyle w:val="ConsPlusNormal"/>
        <w:jc w:val="center"/>
      </w:pPr>
      <w:r w:rsidRPr="00BA7872">
        <w:t>о показателях подпрограммы и их значениях</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25.12.2014 N 781)</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13"/>
        <w:gridCol w:w="907"/>
        <w:gridCol w:w="889"/>
        <w:gridCol w:w="839"/>
        <w:gridCol w:w="850"/>
        <w:gridCol w:w="850"/>
        <w:gridCol w:w="779"/>
        <w:gridCol w:w="779"/>
        <w:gridCol w:w="779"/>
        <w:gridCol w:w="850"/>
        <w:gridCol w:w="779"/>
      </w:tblGrid>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3413"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Ед. изм.</w:t>
            </w:r>
          </w:p>
        </w:tc>
        <w:tc>
          <w:tcPr>
            <w:tcW w:w="7394" w:type="dxa"/>
            <w:gridSpan w:val="9"/>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Значение по годам</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413"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89"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2012</w:t>
            </w:r>
          </w:p>
        </w:tc>
        <w:tc>
          <w:tcPr>
            <w:tcW w:w="839"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2013</w:t>
            </w:r>
          </w:p>
        </w:tc>
        <w:tc>
          <w:tcPr>
            <w:tcW w:w="5666"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реализации подпрограммы</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413"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89"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39"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w:t>
            </w:r>
          </w:p>
        </w:tc>
        <w:tc>
          <w:tcPr>
            <w:tcW w:w="341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roofErr w:type="gramStart"/>
            <w:r w:rsidRPr="00BA7872">
              <w:t>Отклонение фактических показателей развития экономики от прогнозируемых в предыдущем году (не более) &lt;1&gt;</w:t>
            </w:r>
            <w:proofErr w:type="gramEnd"/>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процентных пунктов</w:t>
            </w:r>
          </w:p>
        </w:tc>
        <w:tc>
          <w:tcPr>
            <w:tcW w:w="88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8,8</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w:t>
            </w:r>
          </w:p>
        </w:tc>
        <w:tc>
          <w:tcPr>
            <w:tcW w:w="341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Доля организаций в сферах теплоснабжения, водоснабжения и водоотведения, утилизации отходов, тарифное решение которым установлено при помощи единой информационно-аналитической системы Калужской области, от общего количества организаций, к которым применяется тарифное регулирование &lt;2&gt;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8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65</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85</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95</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95</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95</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3</w:t>
            </w:r>
          </w:p>
        </w:tc>
        <w:tc>
          <w:tcPr>
            <w:tcW w:w="3413"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Доля электронного документооборота при осуществлении государственных и муниципальных закупок в сфере контрактной системы от общего документооборота в данной сфере &lt;3&gt;</w:t>
            </w:r>
          </w:p>
        </w:tc>
        <w:tc>
          <w:tcPr>
            <w:tcW w:w="90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w:t>
            </w:r>
          </w:p>
        </w:tc>
        <w:tc>
          <w:tcPr>
            <w:tcW w:w="88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83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32,8</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88,7</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91,4</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92,4</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94,7</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95,6</w:t>
            </w:r>
          </w:p>
        </w:tc>
        <w:tc>
          <w:tcPr>
            <w:tcW w:w="850"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96,6</w:t>
            </w:r>
          </w:p>
        </w:tc>
        <w:tc>
          <w:tcPr>
            <w:tcW w:w="779"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97,0</w:t>
            </w:r>
          </w:p>
        </w:tc>
      </w:tr>
    </w:tbl>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Источник получения информации о фактических значениях показателя:</w:t>
      </w:r>
    </w:p>
    <w:p w:rsidR="00BA7872" w:rsidRPr="00BA7872" w:rsidRDefault="00BA7872" w:rsidP="00BA7872">
      <w:pPr>
        <w:pStyle w:val="ConsPlusNormal"/>
        <w:ind w:firstLine="540"/>
        <w:jc w:val="both"/>
      </w:pPr>
      <w:r w:rsidRPr="00BA7872">
        <w:t>--------------------------------</w:t>
      </w:r>
    </w:p>
    <w:p w:rsidR="00BA7872" w:rsidRPr="00BA7872" w:rsidRDefault="00BA7872" w:rsidP="00BA7872">
      <w:pPr>
        <w:pStyle w:val="ConsPlusNormal"/>
        <w:ind w:firstLine="540"/>
        <w:jc w:val="both"/>
      </w:pPr>
      <w:bookmarkStart w:id="42" w:name="Par7597"/>
      <w:bookmarkEnd w:id="42"/>
      <w:proofErr w:type="gramStart"/>
      <w:r w:rsidRPr="00BA7872">
        <w:t>&lt;1&gt; "Отклонение фактических показателей развития экономики от прогнозируемых в предыдущем году (не более)" определяется по формуле:</w:t>
      </w:r>
      <w:proofErr w:type="gramEnd"/>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rPr>
          <w:noProof/>
          <w:lang w:eastAsia="ru-RU"/>
        </w:rPr>
        <w:lastRenderedPageBreak/>
        <w:drawing>
          <wp:inline distT="0" distB="0" distL="0" distR="0" wp14:anchorId="0AD6AC7B" wp14:editId="68A39F48">
            <wp:extent cx="19050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p>
    <w:p w:rsidR="00BA7872" w:rsidRPr="00BA7872" w:rsidRDefault="00BA7872" w:rsidP="00BA7872">
      <w:pPr>
        <w:pStyle w:val="ConsPlusNormal"/>
        <w:ind w:firstLine="540"/>
        <w:jc w:val="both"/>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где ПП - показатель прогноза развития экономики Калужской области, определенный в постановлении Правительства Калужской о прогнозе социально-экономического развития Калужской области (далее - прогноз);</w:t>
      </w:r>
    </w:p>
    <w:p w:rsidR="00BA7872" w:rsidRPr="00BA7872" w:rsidRDefault="00BA7872" w:rsidP="00BA7872">
      <w:pPr>
        <w:pStyle w:val="ConsPlusNormal"/>
        <w:ind w:firstLine="540"/>
        <w:jc w:val="both"/>
      </w:pPr>
      <w:r w:rsidRPr="00BA7872">
        <w:t>ФП - фактический показатель развития экономики Калужской области в соответствии (данные государственной статистики);</w:t>
      </w:r>
    </w:p>
    <w:p w:rsidR="00BA7872" w:rsidRPr="00BA7872" w:rsidRDefault="00BA7872" w:rsidP="00BA7872">
      <w:pPr>
        <w:pStyle w:val="ConsPlusNormal"/>
        <w:ind w:firstLine="540"/>
        <w:jc w:val="both"/>
      </w:pPr>
      <w:r w:rsidRPr="00BA7872">
        <w:t>n - порядковый номер показателя прогноза;</w:t>
      </w:r>
    </w:p>
    <w:p w:rsidR="00BA7872" w:rsidRPr="00BA7872" w:rsidRDefault="00BA7872" w:rsidP="00BA7872">
      <w:pPr>
        <w:pStyle w:val="ConsPlusNormal"/>
        <w:ind w:firstLine="540"/>
        <w:jc w:val="both"/>
      </w:pPr>
      <w:proofErr w:type="gramStart"/>
      <w:r w:rsidRPr="00BA7872">
        <w:t>К</w:t>
      </w:r>
      <w:proofErr w:type="gramEnd"/>
      <w:r w:rsidRPr="00BA7872">
        <w:t xml:space="preserve"> - количество показателей прогноза.</w:t>
      </w:r>
    </w:p>
    <w:p w:rsidR="00BA7872" w:rsidRPr="00BA7872" w:rsidRDefault="00BA7872" w:rsidP="00BA7872">
      <w:pPr>
        <w:pStyle w:val="ConsPlusNormal"/>
        <w:jc w:val="both"/>
      </w:pPr>
      <w:r w:rsidRPr="00BA7872">
        <w:t>(сноска введена Постановлением Правительства Калужской области от 25.12.2014 N 781)</w:t>
      </w:r>
    </w:p>
    <w:p w:rsidR="00BA7872" w:rsidRPr="00BA7872" w:rsidRDefault="00BA7872" w:rsidP="00BA7872">
      <w:pPr>
        <w:pStyle w:val="ConsPlusNormal"/>
        <w:ind w:firstLine="540"/>
        <w:jc w:val="both"/>
      </w:pPr>
      <w:bookmarkStart w:id="43" w:name="Par7606"/>
      <w:bookmarkEnd w:id="43"/>
      <w:r w:rsidRPr="00BA7872">
        <w:t>&lt;2&gt; Данные мониторинга, проводимого министерством тарифного регулирования Калужской области.</w:t>
      </w:r>
    </w:p>
    <w:p w:rsidR="00BA7872" w:rsidRPr="00BA7872" w:rsidRDefault="00BA7872" w:rsidP="00BA7872">
      <w:pPr>
        <w:pStyle w:val="ConsPlusNormal"/>
        <w:jc w:val="both"/>
      </w:pPr>
      <w:r w:rsidRPr="00BA7872">
        <w:t>(сноска введена Постановлением Правительства Калужской области от 25.12.2014 N 781)</w:t>
      </w:r>
    </w:p>
    <w:p w:rsidR="00BA7872" w:rsidRPr="00BA7872" w:rsidRDefault="00BA7872" w:rsidP="00BA7872">
      <w:pPr>
        <w:pStyle w:val="ConsPlusNormal"/>
        <w:ind w:firstLine="540"/>
        <w:jc w:val="both"/>
      </w:pPr>
      <w:bookmarkStart w:id="44" w:name="Par7608"/>
      <w:bookmarkEnd w:id="44"/>
      <w:r w:rsidRPr="00BA7872">
        <w:t>&lt;3&gt; Данные учета документов (заявок), поступающих в министерство конкурентной политики Калужской области, на осуществлении государственных и муниципальных закупок.</w:t>
      </w:r>
    </w:p>
    <w:p w:rsidR="00BA7872" w:rsidRPr="00BA7872" w:rsidRDefault="00BA7872" w:rsidP="00BA7872">
      <w:pPr>
        <w:pStyle w:val="ConsPlusNormal"/>
        <w:jc w:val="both"/>
      </w:pPr>
      <w:r w:rsidRPr="00BA7872">
        <w:t>(сноска введена Постановлением Правительства Калужской области от 25.12.2014 N 781)</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2.3. Конечные результаты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Основные ожидаемые к 2020 году конечные результаты реализации подпрограммы:</w:t>
      </w:r>
    </w:p>
    <w:p w:rsidR="00BA7872" w:rsidRPr="00BA7872" w:rsidRDefault="00BA7872" w:rsidP="00BA7872">
      <w:pPr>
        <w:pStyle w:val="ConsPlusNormal"/>
        <w:ind w:firstLine="540"/>
        <w:jc w:val="both"/>
      </w:pPr>
      <w:r w:rsidRPr="00BA7872">
        <w:t>в количественном выражении:</w:t>
      </w:r>
    </w:p>
    <w:p w:rsidR="00BA7872" w:rsidRPr="00BA7872" w:rsidRDefault="00BA7872" w:rsidP="00BA7872">
      <w:pPr>
        <w:pStyle w:val="ConsPlusNormal"/>
        <w:ind w:firstLine="540"/>
        <w:jc w:val="both"/>
      </w:pPr>
      <w:proofErr w:type="gramStart"/>
      <w:r w:rsidRPr="00BA7872">
        <w:t>- отклонение по набору ключевых показателей фактических значений от прогнозируемых в предыдущем году в среднем составит не более 10%;</w:t>
      </w:r>
      <w:proofErr w:type="gramEnd"/>
    </w:p>
    <w:p w:rsidR="00BA7872" w:rsidRPr="00BA7872" w:rsidRDefault="00BA7872" w:rsidP="00BA7872">
      <w:pPr>
        <w:pStyle w:val="ConsPlusNormal"/>
        <w:ind w:firstLine="540"/>
        <w:jc w:val="both"/>
      </w:pPr>
      <w:r w:rsidRPr="00BA7872">
        <w:t>- автоматизация процессов расчета тарифных решений для 100% организаций жилищно-коммунальной сферы Калужской области;</w:t>
      </w:r>
    </w:p>
    <w:p w:rsidR="00BA7872" w:rsidRPr="00BA7872" w:rsidRDefault="00BA7872" w:rsidP="00BA7872">
      <w:pPr>
        <w:pStyle w:val="ConsPlusNormal"/>
        <w:ind w:firstLine="540"/>
        <w:jc w:val="both"/>
      </w:pPr>
      <w:r w:rsidRPr="00BA7872">
        <w:t>- абзац утратил силу. - Постановление Правительства Калужской области от 09.03.2016 N 149;</w:t>
      </w:r>
    </w:p>
    <w:p w:rsidR="00BA7872" w:rsidRPr="00BA7872" w:rsidRDefault="00BA7872" w:rsidP="00BA7872">
      <w:pPr>
        <w:pStyle w:val="ConsPlusNormal"/>
        <w:ind w:firstLine="540"/>
        <w:jc w:val="both"/>
      </w:pPr>
      <w:r w:rsidRPr="00BA7872">
        <w:t>- обеспечение ежегодного рассмотрения не менее 700 заявлений от соискателей лицензий с использованием программного продукта по лицензированию отдельных видов деятельности с предоставлением характеристик на веб-портале;</w:t>
      </w:r>
    </w:p>
    <w:p w:rsidR="00BA7872" w:rsidRPr="00BA7872" w:rsidRDefault="00BA7872" w:rsidP="00BA7872">
      <w:pPr>
        <w:pStyle w:val="ConsPlusNormal"/>
        <w:ind w:firstLine="540"/>
        <w:jc w:val="both"/>
      </w:pPr>
      <w:r w:rsidRPr="00BA7872">
        <w:t>в качественном выражении:</w:t>
      </w:r>
    </w:p>
    <w:p w:rsidR="00BA7872" w:rsidRPr="00BA7872" w:rsidRDefault="00BA7872" w:rsidP="00BA7872">
      <w:pPr>
        <w:pStyle w:val="ConsPlusNormal"/>
        <w:ind w:firstLine="540"/>
        <w:jc w:val="both"/>
      </w:pPr>
      <w:r w:rsidRPr="00BA7872">
        <w:t>- повышение качества действующей системы стратегических документов и создания практических механизмов по их реализации;</w:t>
      </w:r>
    </w:p>
    <w:p w:rsidR="00BA7872" w:rsidRPr="00BA7872" w:rsidRDefault="00BA7872" w:rsidP="00BA7872">
      <w:pPr>
        <w:pStyle w:val="ConsPlusNormal"/>
        <w:ind w:firstLine="540"/>
        <w:jc w:val="both"/>
      </w:pPr>
      <w:r w:rsidRPr="00BA7872">
        <w:t>- повышение ответственности органов исполнительной власти Калужской области за достижение стратегических целей государственной политики в отдельных отраслях экономики и в социальной сфере;</w:t>
      </w:r>
    </w:p>
    <w:p w:rsidR="00BA7872" w:rsidRPr="00BA7872" w:rsidRDefault="00BA7872" w:rsidP="00BA7872">
      <w:pPr>
        <w:pStyle w:val="ConsPlusNormal"/>
        <w:ind w:firstLine="540"/>
        <w:jc w:val="both"/>
      </w:pPr>
      <w:proofErr w:type="gramStart"/>
      <w:r w:rsidRPr="00BA7872">
        <w:t>- повышение обоснованности и оперативности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планирования деятельности, внедрения регулярного мониторинга и оценки эффективности реализации государственных программ Калужской области, совершенствование прогнозирования социально-экономического развития, позволяющих обеспечить своевременное принятие мер, способствующих устойчивому развитию экономики и социальной сферы региона;</w:t>
      </w:r>
      <w:proofErr w:type="gramEnd"/>
    </w:p>
    <w:p w:rsidR="00BA7872" w:rsidRPr="00BA7872" w:rsidRDefault="00BA7872" w:rsidP="00BA7872">
      <w:pPr>
        <w:pStyle w:val="ConsPlusNormal"/>
        <w:ind w:firstLine="540"/>
        <w:jc w:val="both"/>
      </w:pPr>
      <w:r w:rsidRPr="00BA7872">
        <w:t>- обеспечение взаимосвязи стратегического и бюджетного планирования, достигнутых и ожидаемых результатов и объемов финансирования соответствующих направлений, повышения эффективности и результативности бюджетных расходов;</w:t>
      </w:r>
    </w:p>
    <w:p w:rsidR="00BA7872" w:rsidRPr="00BA7872" w:rsidRDefault="00BA7872" w:rsidP="00BA7872">
      <w:pPr>
        <w:pStyle w:val="ConsPlusNormal"/>
        <w:ind w:firstLine="540"/>
        <w:jc w:val="both"/>
      </w:pPr>
      <w:r w:rsidRPr="00BA7872">
        <w:t xml:space="preserve">- сохранение позиций Калужской области в числе лидеров при оценке </w:t>
      </w:r>
      <w:proofErr w:type="gramStart"/>
      <w:r w:rsidRPr="00BA7872">
        <w:t>эффективности деятельности органов исполнительной власти субъектов Российской Федерации</w:t>
      </w:r>
      <w:proofErr w:type="gramEnd"/>
      <w:r w:rsidRPr="00BA7872">
        <w:t>;</w:t>
      </w:r>
    </w:p>
    <w:p w:rsidR="00BA7872" w:rsidRPr="00BA7872" w:rsidRDefault="00BA7872" w:rsidP="00BA7872">
      <w:pPr>
        <w:pStyle w:val="ConsPlusNormal"/>
        <w:ind w:firstLine="540"/>
        <w:jc w:val="both"/>
      </w:pPr>
      <w:r w:rsidRPr="00BA7872">
        <w:t>- оптимизация исполнения государственных (муниципальных) функций и предоставления государственных (муниципальных) услуг;</w:t>
      </w:r>
    </w:p>
    <w:p w:rsidR="00BA7872" w:rsidRPr="00BA7872" w:rsidRDefault="00BA7872" w:rsidP="00BA7872">
      <w:pPr>
        <w:pStyle w:val="ConsPlusNormal"/>
        <w:ind w:firstLine="540"/>
        <w:jc w:val="both"/>
      </w:pPr>
      <w:r w:rsidRPr="00BA7872">
        <w:t>- использование мотивационных механизмов в сфере государственного и муниципального управления;</w:t>
      </w:r>
    </w:p>
    <w:p w:rsidR="00BA7872" w:rsidRPr="00BA7872" w:rsidRDefault="00BA7872" w:rsidP="00BA7872">
      <w:pPr>
        <w:pStyle w:val="ConsPlusNormal"/>
        <w:ind w:firstLine="540"/>
        <w:jc w:val="both"/>
      </w:pPr>
      <w:r w:rsidRPr="00BA7872">
        <w:t xml:space="preserve">- повышение </w:t>
      </w:r>
      <w:proofErr w:type="gramStart"/>
      <w:r w:rsidRPr="00BA7872">
        <w:t>прозрачности деятельности органов государственной власти Калужской области</w:t>
      </w:r>
      <w:proofErr w:type="gramEnd"/>
      <w:r w:rsidRPr="00BA7872">
        <w:t>;</w:t>
      </w:r>
    </w:p>
    <w:p w:rsidR="00BA7872" w:rsidRPr="00BA7872" w:rsidRDefault="00BA7872" w:rsidP="00BA7872">
      <w:pPr>
        <w:pStyle w:val="ConsPlusNormal"/>
        <w:ind w:firstLine="540"/>
        <w:jc w:val="both"/>
      </w:pPr>
      <w:r w:rsidRPr="00BA7872">
        <w:t>- формирование комплекса единой информационно-аналитической системы Калужской области для расчета тарифных решений, включающий информацию об объектах коммунального хозяйства Калужской области, его технического состояния, наименования собственника, месторасположения;</w:t>
      </w:r>
    </w:p>
    <w:p w:rsidR="00BA7872" w:rsidRPr="00BA7872" w:rsidRDefault="00BA7872" w:rsidP="00BA7872">
      <w:pPr>
        <w:pStyle w:val="ConsPlusNormal"/>
        <w:ind w:firstLine="540"/>
        <w:jc w:val="both"/>
      </w:pPr>
      <w:r w:rsidRPr="00BA7872">
        <w:t xml:space="preserve">- развертывание </w:t>
      </w:r>
      <w:proofErr w:type="gramStart"/>
      <w:r w:rsidRPr="00BA7872">
        <w:t>интернет-приложения</w:t>
      </w:r>
      <w:proofErr w:type="gramEnd"/>
      <w:r w:rsidRPr="00BA7872">
        <w:t xml:space="preserve"> по расчету тарифных решений, что позволит в режиме реального времени производить расчеты платежей за коммунальные услуги, оперативно размещать информацию, связанную с установлением тарифов и принятием тарифных решений;</w:t>
      </w:r>
    </w:p>
    <w:p w:rsidR="00BA7872" w:rsidRPr="00BA7872" w:rsidRDefault="00BA7872" w:rsidP="00BA7872">
      <w:pPr>
        <w:pStyle w:val="ConsPlusNormal"/>
        <w:ind w:firstLine="540"/>
        <w:jc w:val="both"/>
      </w:pPr>
      <w:r w:rsidRPr="00BA7872">
        <w:t>- внедрение единого стандарта обмена информацией между органами власти Калужской области и органами местного самоуправления в сфере государственного регулирования тарифов в сфере жилищно-коммунального хозяйства на территории Калужской области.</w:t>
      </w:r>
    </w:p>
    <w:p w:rsidR="00BA7872" w:rsidRPr="00BA7872" w:rsidRDefault="00BA7872" w:rsidP="00BA7872">
      <w:pPr>
        <w:pStyle w:val="ConsPlusNormal"/>
        <w:jc w:val="both"/>
      </w:pPr>
    </w:p>
    <w:p w:rsidR="00BA7872" w:rsidRPr="00BA7872" w:rsidRDefault="00BA7872" w:rsidP="00BA7872">
      <w:pPr>
        <w:pStyle w:val="ConsPlusNormal"/>
        <w:jc w:val="center"/>
        <w:outlineLvl w:val="4"/>
      </w:pPr>
      <w:r w:rsidRPr="00BA7872">
        <w:t>2.4. Сроки и этапы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lastRenderedPageBreak/>
        <w:t>Сроки реализации подпрограммы - 2014 - 2020 годы, в один этап.</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3. Объем финансирования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09.10.2015 N 573)</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Финансирование мероприятий подпрограммы осуществляется за счет средств областного бюджета.</w:t>
      </w:r>
    </w:p>
    <w:p w:rsidR="00BA7872" w:rsidRPr="00BA7872" w:rsidRDefault="00BA7872" w:rsidP="00BA7872">
      <w:pPr>
        <w:pStyle w:val="ConsPlusNormal"/>
        <w:ind w:firstLine="540"/>
        <w:jc w:val="both"/>
      </w:pPr>
      <w:r w:rsidRPr="00BA7872">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(об областном бюджете на очередной финансовый год и на плановый период).</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right"/>
      </w:pPr>
      <w:r w:rsidRPr="00BA7872">
        <w:t>(тыс. руб. в ценах каждого года)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191"/>
        <w:gridCol w:w="1077"/>
        <w:gridCol w:w="1077"/>
        <w:gridCol w:w="1191"/>
        <w:gridCol w:w="1134"/>
        <w:gridCol w:w="1134"/>
        <w:gridCol w:w="1077"/>
        <w:gridCol w:w="1134"/>
      </w:tblGrid>
      <w:tr w:rsidR="00BA7872" w:rsidRPr="00BA7872">
        <w:tc>
          <w:tcPr>
            <w:tcW w:w="226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показателя</w:t>
            </w:r>
          </w:p>
        </w:tc>
        <w:tc>
          <w:tcPr>
            <w:tcW w:w="119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ВСЕГО</w:t>
            </w:r>
          </w:p>
        </w:tc>
        <w:tc>
          <w:tcPr>
            <w:tcW w:w="7824"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w:t>
            </w:r>
          </w:p>
        </w:tc>
      </w:tr>
      <w:tr w:rsidR="00BA7872" w:rsidRPr="00BA7872">
        <w:tc>
          <w:tcPr>
            <w:tcW w:w="226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119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ВСЕГО</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280873,0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43789,9</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33421,3</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33242,40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31325,7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46096,00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46364,90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46632,80</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источникам финансирования:</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бюджетные ассигнования</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280873,00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43789,90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33421,30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33242,40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31325,70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46096,00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46364,90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46632,80</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 том числе:</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280873,00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43789,90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33421,30</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33242,40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31325,70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46096,00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46364,90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46632,80</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по участникам и источникам финансирования подпрограммы:</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38053,235</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912,635</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1140,6</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11500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11500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11500</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конкурентной политики Калужской области</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средства областного бюджета</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223896,0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36528,9</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28845,9</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25101,8</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28825,7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34596</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34864,9</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35132,8</w:t>
            </w: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министерство тарифного </w:t>
            </w:r>
            <w:r w:rsidRPr="00BA7872">
              <w:lastRenderedPageBreak/>
              <w:t>регулирования Калужской области</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r>
      <w:tr w:rsidR="00BA7872" w:rsidRPr="00BA7872">
        <w:tc>
          <w:tcPr>
            <w:tcW w:w="226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 средства областного бюджета</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18923,8</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5761</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3662,8</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07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0</w:t>
            </w:r>
          </w:p>
        </w:tc>
      </w:tr>
    </w:tbl>
    <w:p w:rsidR="00BA7872" w:rsidRPr="00BA7872" w:rsidRDefault="00BA7872" w:rsidP="00BA7872">
      <w:pPr>
        <w:pStyle w:val="ConsPlusNormal"/>
        <w:jc w:val="right"/>
        <w:sectPr w:rsidR="00BA7872" w:rsidRPr="00BA7872">
          <w:pgSz w:w="16838" w:h="11906" w:orient="landscape"/>
          <w:pgMar w:top="1133" w:right="1440" w:bottom="566" w:left="1440" w:header="0" w:footer="0" w:gutter="0"/>
          <w:cols w:space="720"/>
          <w:noEndnote/>
        </w:sectPr>
      </w:pPr>
    </w:p>
    <w:p w:rsidR="00BA7872" w:rsidRPr="00BA7872" w:rsidRDefault="00BA7872" w:rsidP="00BA7872">
      <w:pPr>
        <w:pStyle w:val="ConsPlusNormal"/>
        <w:jc w:val="both"/>
      </w:pPr>
      <w:r w:rsidRPr="00BA7872">
        <w:lastRenderedPageBreak/>
        <w:t>(таблица в ред. Постановления Правительства Калужской области от 09.03.2016 N 149)</w:t>
      </w:r>
    </w:p>
    <w:p w:rsidR="00BA7872" w:rsidRPr="00BA7872" w:rsidRDefault="00BA7872" w:rsidP="00BA7872">
      <w:pPr>
        <w:pStyle w:val="ConsPlusNormal"/>
        <w:jc w:val="both"/>
      </w:pPr>
    </w:p>
    <w:p w:rsidR="00BA7872" w:rsidRPr="00BA7872" w:rsidRDefault="00BA7872" w:rsidP="00BA7872">
      <w:pPr>
        <w:pStyle w:val="ConsPlusNormal"/>
        <w:jc w:val="center"/>
        <w:outlineLvl w:val="3"/>
      </w:pPr>
      <w:r w:rsidRPr="00BA7872">
        <w:t>4. Механизм реализации подпрограммы</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В реализации подпрограммы в соответствии с полномочиями участвуют следующие министерства Калужской области:</w:t>
      </w:r>
    </w:p>
    <w:p w:rsidR="00BA7872" w:rsidRPr="00BA7872" w:rsidRDefault="00BA7872" w:rsidP="00BA7872">
      <w:pPr>
        <w:pStyle w:val="ConsPlusNormal"/>
        <w:ind w:firstLine="540"/>
        <w:jc w:val="both"/>
      </w:pPr>
      <w:r w:rsidRPr="00BA7872">
        <w:t>- министерство экономического развития Калужской области;</w:t>
      </w:r>
    </w:p>
    <w:p w:rsidR="00BA7872" w:rsidRPr="00BA7872" w:rsidRDefault="00BA7872" w:rsidP="00BA7872">
      <w:pPr>
        <w:pStyle w:val="ConsPlusNormal"/>
        <w:ind w:firstLine="540"/>
        <w:jc w:val="both"/>
      </w:pPr>
      <w:r w:rsidRPr="00BA7872">
        <w:t>- министерство конкурентной политики Калужской области;</w:t>
      </w:r>
    </w:p>
    <w:p w:rsidR="00BA7872" w:rsidRPr="00BA7872" w:rsidRDefault="00BA7872" w:rsidP="00BA7872">
      <w:pPr>
        <w:pStyle w:val="ConsPlusNormal"/>
        <w:ind w:firstLine="540"/>
        <w:jc w:val="both"/>
      </w:pPr>
      <w:r w:rsidRPr="00BA7872">
        <w:t>- министерство тарифного регулирования Калужской области.</w:t>
      </w:r>
    </w:p>
    <w:p w:rsidR="00BA7872" w:rsidRPr="00BA7872" w:rsidRDefault="00BA7872" w:rsidP="00BA7872">
      <w:pPr>
        <w:pStyle w:val="ConsPlusNormal"/>
        <w:ind w:firstLine="540"/>
        <w:jc w:val="both"/>
      </w:pPr>
      <w:proofErr w:type="gramStart"/>
      <w:r w:rsidRPr="00BA7872">
        <w:t>Механизм реализации направления по государственному управлению и прогнозированию на среднесрочную и долгосрочную перспективы подпрограммы определяется министерством экономического развития Калужской области и предусматривает проведение организационных мероприятий, включая подготовку и (или) внесение изменений в нормативные акты Калужской области, обеспечивающие выполнение подпрограммы в соответствии с действующим законодательством.</w:t>
      </w:r>
      <w:proofErr w:type="gramEnd"/>
    </w:p>
    <w:p w:rsidR="00BA7872" w:rsidRPr="00BA7872" w:rsidRDefault="00BA7872" w:rsidP="00BA7872">
      <w:pPr>
        <w:pStyle w:val="ConsPlusNormal"/>
        <w:ind w:firstLine="540"/>
        <w:jc w:val="both"/>
      </w:pPr>
      <w:r w:rsidRPr="00BA7872">
        <w:t>С целью совершенствования деятельности по обеспечению достижения целевых показателей социально-экономического развития Калужской области и обеспечения согласованных действий органов исполнительной власти Калужской области постановлением Губернатора Калужской области от 29.10.2012 N 531 "О комиссии по социально-экономическому развитию Калужской области" создана комиссия по социально-экономическому развитию Калужской области.</w:t>
      </w:r>
    </w:p>
    <w:p w:rsidR="00BA7872" w:rsidRPr="00BA7872" w:rsidRDefault="00BA7872" w:rsidP="00BA7872">
      <w:pPr>
        <w:pStyle w:val="ConsPlusNormal"/>
        <w:ind w:firstLine="540"/>
        <w:jc w:val="both"/>
      </w:pPr>
      <w:r w:rsidRPr="00BA7872">
        <w:t xml:space="preserve">Гранты муниципальным образованиям Калужской области выделяются за счет бюджетных ассигнований из областного бюджета в целях содействия достижению и (или) поощрения </w:t>
      </w:r>
      <w:proofErr w:type="gramStart"/>
      <w:r w:rsidRPr="00BA7872">
        <w:t>достижения наилучших значений показателей деятельности органов местного самоуправления городских округов</w:t>
      </w:r>
      <w:proofErr w:type="gramEnd"/>
      <w:r w:rsidRPr="00BA7872">
        <w:t xml:space="preserve"> и муниципальных районов Калужской области. </w:t>
      </w:r>
      <w:proofErr w:type="gramStart"/>
      <w:r w:rsidRPr="00BA7872">
        <w:t>Порядок выделения грантов утвержден постановлением Губернатора Калужской области от 31.07.2013 N 308 "О внесении изменений в постановление Губернатора Калужской области от 26.01.2009 N 17 "О выделении грантов муниципальным образованиям Калужской области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Калужской области".</w:t>
      </w:r>
      <w:proofErr w:type="gramEnd"/>
      <w:r w:rsidRPr="00BA7872">
        <w:t xml:space="preserve"> При предоставлении грантов оцениваются значения 6-ти показателей эффективности деятельности органов местного самоуправления, определенных Указом Президента Российской Федерации от 28.04.2008 N 607.</w:t>
      </w:r>
    </w:p>
    <w:p w:rsidR="00BA7872" w:rsidRPr="00BA7872" w:rsidRDefault="00BA7872" w:rsidP="00BA7872">
      <w:pPr>
        <w:pStyle w:val="ConsPlusNormal"/>
        <w:jc w:val="both"/>
      </w:pPr>
      <w:r w:rsidRPr="00BA7872">
        <w:t>(в ред. Постановления Правительства Калужской области от 25.12.2014 N 781)</w:t>
      </w:r>
    </w:p>
    <w:p w:rsidR="00BA7872" w:rsidRPr="00BA7872" w:rsidRDefault="00BA7872" w:rsidP="00BA7872">
      <w:pPr>
        <w:pStyle w:val="ConsPlusNormal"/>
        <w:ind w:firstLine="540"/>
        <w:jc w:val="both"/>
      </w:pPr>
      <w:r w:rsidRPr="00BA7872">
        <w:t>Общее руководство ходом реализации указанного направления и ее контроль осуществляет начальник управления макроэкономического прогнозирования и оценки регулирующего воздействия министерства экономического развития Калужской области, в том числе по программным мероприятиям подпункта 1.1, пункта 2 раздела 5 подпрограммы.</w:t>
      </w:r>
    </w:p>
    <w:p w:rsidR="00BA7872" w:rsidRPr="00BA7872" w:rsidRDefault="00BA7872" w:rsidP="00BA7872">
      <w:pPr>
        <w:pStyle w:val="ConsPlusNormal"/>
        <w:jc w:val="both"/>
      </w:pPr>
      <w:r w:rsidRPr="00BA7872">
        <w:t>(в ред. Постановления Правительства Калужской области от 25.12.2014 N 781)</w:t>
      </w:r>
    </w:p>
    <w:p w:rsidR="00BA7872" w:rsidRPr="00BA7872" w:rsidRDefault="00BA7872" w:rsidP="00BA7872">
      <w:pPr>
        <w:pStyle w:val="ConsPlusNormal"/>
        <w:ind w:firstLine="540"/>
        <w:jc w:val="both"/>
      </w:pPr>
      <w:r w:rsidRPr="00BA7872">
        <w:t>Механизм реализации направления по государственной политике в сфере государственных закупок подпрограммы определяется министерством конкурентной политики Калужской области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BA7872" w:rsidRPr="00BA7872" w:rsidRDefault="00BA7872" w:rsidP="00BA7872">
      <w:pPr>
        <w:pStyle w:val="ConsPlusNormal"/>
        <w:ind w:firstLine="540"/>
        <w:jc w:val="both"/>
      </w:pPr>
      <w:r w:rsidRPr="00BA7872">
        <w:t>Абзацы десятый - одиннадцатый утратили силу. - Постановление Правительства Калужской области от 09.03.2016 N 149.</w:t>
      </w:r>
    </w:p>
    <w:p w:rsidR="00BA7872" w:rsidRPr="00BA7872" w:rsidRDefault="00BA7872" w:rsidP="00BA7872">
      <w:pPr>
        <w:pStyle w:val="ConsPlusNormal"/>
        <w:ind w:firstLine="540"/>
        <w:jc w:val="both"/>
      </w:pPr>
      <w:r w:rsidRPr="00BA7872">
        <w:t>Министерством конкурентной политики Калужской области осуществляется деятельность по реализации мероприятий подпрограммы, в том числе посредством формирования государственного задания на оказание государственных услуг (выполнение работ) БСУ "Фонд имущества Калужской области". Субсидии на финансовое обеспечение выполнения государственного задания на оказание государственных услуг (выполнение работ) предоставляются в соответствии с действующим законодательством.</w:t>
      </w:r>
    </w:p>
    <w:p w:rsidR="00BA7872" w:rsidRPr="00BA7872" w:rsidRDefault="00BA7872" w:rsidP="00BA7872">
      <w:pPr>
        <w:pStyle w:val="ConsPlusNormal"/>
        <w:ind w:firstLine="540"/>
        <w:jc w:val="both"/>
      </w:pPr>
      <w:r w:rsidRPr="00BA7872">
        <w:t>Взаимодействие специализированной организации БСУ "Фонд имущества Калужской области" с органами местного самоуправления Калужской области осуществляется на договорной основе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t xml:space="preserve">Общее руководство и </w:t>
      </w:r>
      <w:proofErr w:type="gramStart"/>
      <w:r w:rsidRPr="00BA7872">
        <w:t>контроль за</w:t>
      </w:r>
      <w:proofErr w:type="gramEnd"/>
      <w:r w:rsidRPr="00BA7872">
        <w:t xml:space="preserve"> ходом реализации указанного направления осуществляет заместитель министра - начальник управления государственных закупок министерства конкурентной политики Калужской области, в том числе по программным мероприятиям подпунктов 1.4, 1.6, 1.10 раздела 5 подпрограммы.</w:t>
      </w:r>
    </w:p>
    <w:p w:rsidR="00BA7872" w:rsidRPr="00BA7872" w:rsidRDefault="00BA7872" w:rsidP="00BA7872">
      <w:pPr>
        <w:pStyle w:val="ConsPlusNormal"/>
        <w:jc w:val="both"/>
      </w:pPr>
      <w:r w:rsidRPr="00BA7872">
        <w:t>(в ред. Постановления Правительства Калужской области от 09.03.2016 N 149)</w:t>
      </w:r>
    </w:p>
    <w:p w:rsidR="00BA7872" w:rsidRPr="00BA7872" w:rsidRDefault="00BA7872" w:rsidP="00BA7872">
      <w:pPr>
        <w:pStyle w:val="ConsPlusNormal"/>
        <w:ind w:firstLine="540"/>
        <w:jc w:val="both"/>
      </w:pPr>
      <w:r w:rsidRPr="00BA7872">
        <w:lastRenderedPageBreak/>
        <w:t>Механизм реализации направления по государственной тарифной политике подпрограммы определяется министерством тарифного регулирования Калужской области и предусматривает проведение организационных мероприятий, включая подготовку и (или) внесение изменений в нормативные акты Калужской области, обеспечивающие выполнение подпрограммы в соответствии с действующим законодательством.</w:t>
      </w:r>
    </w:p>
    <w:p w:rsidR="00BA7872" w:rsidRPr="00BA7872" w:rsidRDefault="00BA7872" w:rsidP="00BA7872">
      <w:pPr>
        <w:pStyle w:val="ConsPlusNormal"/>
        <w:ind w:firstLine="540"/>
        <w:jc w:val="both"/>
      </w:pPr>
      <w:r w:rsidRPr="00BA7872">
        <w:t>Общее руководство, контроль и мониторинг за ходом реализации указанного направления подпрограммы осуществляет контрольно-аналитическое управление министерства тарифного регулирования Калужской области.</w:t>
      </w:r>
    </w:p>
    <w:p w:rsidR="00BA7872" w:rsidRPr="00BA7872" w:rsidRDefault="00BA7872" w:rsidP="00BA7872">
      <w:pPr>
        <w:pStyle w:val="ConsPlusNormal"/>
        <w:ind w:firstLine="540"/>
        <w:jc w:val="both"/>
      </w:pPr>
      <w:r w:rsidRPr="00BA7872">
        <w:t>При реализации задачи подпрограммы по разработке и принятию стандарта обмена данными в сфере жилищно-коммунального хозяйства будет привлекаться министерство строительства и жилищно-коммунального хозяйства Калужской области как владельца информации о многоквартирных жилых домах, органы муниципального самоуправления как владельцы информации о коммунальных сетях.</w:t>
      </w:r>
    </w:p>
    <w:p w:rsidR="00BA7872" w:rsidRPr="00BA7872" w:rsidRDefault="00BA7872" w:rsidP="00BA7872">
      <w:pPr>
        <w:pStyle w:val="ConsPlusNormal"/>
        <w:ind w:firstLine="540"/>
        <w:jc w:val="both"/>
      </w:pPr>
      <w:r w:rsidRPr="00BA7872">
        <w:t>Ответственными исполнителями программных мероприятий по подпунктам 1.2 и 1.3 раздела 5 подпрограммы является отдел отраслевого анализа контрольно-аналитического управления.</w:t>
      </w:r>
    </w:p>
    <w:p w:rsidR="00BA7872" w:rsidRPr="00BA7872" w:rsidRDefault="00BA7872" w:rsidP="00BA7872">
      <w:pPr>
        <w:pStyle w:val="ConsPlusNormal"/>
        <w:ind w:firstLine="540"/>
        <w:jc w:val="both"/>
      </w:pPr>
      <w:r w:rsidRPr="00BA7872">
        <w:t>Механизм реализации направления по государственной политике в области лицензирования подпрограммы определяется министерством конкурентной политики Калужской области и предусматривает проведение организационных мероприятий, включая подготовку и (или) внесение изменений в нормативные акты Калужской области, обеспечивающих выполнение подпрограммы в соответствии с действующим законодательством.</w:t>
      </w:r>
    </w:p>
    <w:p w:rsidR="00BA7872" w:rsidRPr="00BA7872" w:rsidRDefault="00BA7872" w:rsidP="00BA7872">
      <w:pPr>
        <w:pStyle w:val="ConsPlusNormal"/>
        <w:ind w:firstLine="540"/>
        <w:jc w:val="both"/>
      </w:pPr>
      <w:r w:rsidRPr="00BA7872">
        <w:t>Общее руководство ходом реализации указанного направления подпрограммы и его контроль осуществляется управлением потребительского рынка и лицензирования министерства конкурентной политики Калужской области.</w:t>
      </w:r>
    </w:p>
    <w:p w:rsidR="00BA7872" w:rsidRPr="00BA7872" w:rsidRDefault="00BA7872" w:rsidP="00BA7872">
      <w:pPr>
        <w:pStyle w:val="ConsPlusNormal"/>
        <w:ind w:firstLine="540"/>
        <w:jc w:val="both"/>
      </w:pPr>
      <w:r w:rsidRPr="00BA7872">
        <w:t>Абзац утратил силу. - Постановление Правительства Калужской области от 09.03.2016 N 149.</w:t>
      </w:r>
    </w:p>
    <w:p w:rsidR="00BA7872" w:rsidRPr="00BA7872" w:rsidRDefault="00BA7872" w:rsidP="00BA7872">
      <w:pPr>
        <w:pStyle w:val="ConsPlusNormal"/>
        <w:ind w:firstLine="540"/>
        <w:jc w:val="both"/>
      </w:pPr>
      <w:r w:rsidRPr="00BA7872">
        <w:t>Общее положение:</w:t>
      </w:r>
    </w:p>
    <w:p w:rsidR="00BA7872" w:rsidRPr="00BA7872" w:rsidRDefault="00BA7872" w:rsidP="00BA7872">
      <w:pPr>
        <w:pStyle w:val="ConsPlusNormal"/>
        <w:ind w:firstLine="540"/>
        <w:jc w:val="both"/>
      </w:pPr>
      <w:proofErr w:type="gramStart"/>
      <w:r w:rsidRPr="00BA7872">
        <w:t>управление реализацией подпрограммы и ее контроль осуществляются в соответствии с полномочиями, указанными в пункте 2 раздела VI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разделе V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rsidRPr="00BA7872">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rsidRPr="00BA7872">
        <w:t>проведения оценки эффективности реализации государственных программ Калужской области</w:t>
      </w:r>
      <w:proofErr w:type="gramEnd"/>
      <w:r w:rsidRPr="00BA7872">
        <w:t>".</w:t>
      </w:r>
    </w:p>
    <w:p w:rsidR="00BA7872" w:rsidRPr="00BA7872" w:rsidRDefault="00BA7872" w:rsidP="00BA7872">
      <w:pPr>
        <w:pStyle w:val="ConsPlusNormal"/>
        <w:ind w:firstLine="540"/>
        <w:jc w:val="both"/>
      </w:pPr>
      <w:r w:rsidRPr="00BA7872">
        <w:t>Расходование средств областного бюджета в рамках реализации программных мероприятий подпрограммы осуществляется в соответствии с порядком, предусмотренным Федеральным законом N 44-ФЗ "О контрактной системе в сфере закупок товаров, работ, услуг для обеспечения государственных и муниципальных нужд".</w:t>
      </w:r>
    </w:p>
    <w:p w:rsidR="00BA7872" w:rsidRPr="00BA7872" w:rsidRDefault="00BA7872" w:rsidP="00BA7872">
      <w:pPr>
        <w:pStyle w:val="ConsPlusNormal"/>
        <w:ind w:firstLine="540"/>
        <w:jc w:val="both"/>
        <w:sectPr w:rsidR="00BA7872" w:rsidRPr="00BA7872">
          <w:pgSz w:w="11906" w:h="16838"/>
          <w:pgMar w:top="1440" w:right="566" w:bottom="1440" w:left="1133" w:header="0" w:footer="0" w:gutter="0"/>
          <w:cols w:space="720"/>
          <w:noEndnote/>
        </w:sectPr>
      </w:pPr>
    </w:p>
    <w:p w:rsidR="00BA7872" w:rsidRPr="00BA7872" w:rsidRDefault="00BA7872" w:rsidP="00BA7872">
      <w:pPr>
        <w:pStyle w:val="ConsPlusNormal"/>
        <w:jc w:val="both"/>
      </w:pPr>
    </w:p>
    <w:p w:rsidR="00BA7872" w:rsidRPr="00BA7872" w:rsidRDefault="00BA7872" w:rsidP="00BA7872">
      <w:pPr>
        <w:pStyle w:val="ConsPlusNormal"/>
        <w:jc w:val="center"/>
        <w:outlineLvl w:val="3"/>
      </w:pPr>
      <w:bookmarkStart w:id="45" w:name="Par7804"/>
      <w:bookmarkEnd w:id="45"/>
      <w:r w:rsidRPr="00BA7872">
        <w:t>5. Перечень программных мероприятий подпрограммы</w:t>
      </w:r>
    </w:p>
    <w:p w:rsidR="00BA7872" w:rsidRPr="00BA7872" w:rsidRDefault="00BA7872" w:rsidP="00BA7872">
      <w:pPr>
        <w:pStyle w:val="ConsPlusNormal"/>
        <w:jc w:val="center"/>
      </w:pPr>
      <w:proofErr w:type="gramStart"/>
      <w:r w:rsidRPr="00BA7872">
        <w:t>(в ред. Постановления Правительства Калужской области</w:t>
      </w:r>
      <w:proofErr w:type="gramEnd"/>
    </w:p>
    <w:p w:rsidR="00BA7872" w:rsidRPr="00BA7872" w:rsidRDefault="00BA7872" w:rsidP="00BA7872">
      <w:pPr>
        <w:pStyle w:val="ConsPlusNormal"/>
        <w:jc w:val="center"/>
      </w:pPr>
      <w:r w:rsidRPr="00BA7872">
        <w:t>от 09.03.2016 N 149)</w:t>
      </w:r>
    </w:p>
    <w:p w:rsidR="00BA7872" w:rsidRPr="00BA7872" w:rsidRDefault="00BA7872" w:rsidP="00BA78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18"/>
        <w:gridCol w:w="964"/>
        <w:gridCol w:w="1474"/>
        <w:gridCol w:w="1191"/>
        <w:gridCol w:w="1191"/>
        <w:gridCol w:w="1134"/>
        <w:gridCol w:w="1134"/>
        <w:gridCol w:w="1134"/>
        <w:gridCol w:w="1134"/>
        <w:gridCol w:w="1134"/>
        <w:gridCol w:w="1134"/>
        <w:gridCol w:w="1134"/>
      </w:tblGrid>
      <w:tr w:rsidR="00BA7872" w:rsidRPr="00BA7872">
        <w:tc>
          <w:tcPr>
            <w:tcW w:w="567"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 xml:space="preserve">N </w:t>
            </w:r>
            <w:proofErr w:type="gramStart"/>
            <w:r w:rsidRPr="00BA7872">
              <w:t>п</w:t>
            </w:r>
            <w:proofErr w:type="gramEnd"/>
            <w:r w:rsidRPr="00BA7872">
              <w:t>/п</w:t>
            </w:r>
          </w:p>
        </w:tc>
        <w:tc>
          <w:tcPr>
            <w:tcW w:w="3118"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Наименование основного мероприятия,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Сроки реализации</w:t>
            </w:r>
          </w:p>
        </w:tc>
        <w:tc>
          <w:tcPr>
            <w:tcW w:w="1474"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Участник подпрограммы</w:t>
            </w:r>
          </w:p>
        </w:tc>
        <w:tc>
          <w:tcPr>
            <w:tcW w:w="119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Источники финансирования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Сумма расходов, всего (тыс. руб.)</w:t>
            </w:r>
          </w:p>
        </w:tc>
        <w:tc>
          <w:tcPr>
            <w:tcW w:w="7938" w:type="dxa"/>
            <w:gridSpan w:val="7"/>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В том числе по годам реализации подпрограммы (тыс. руб.)</w:t>
            </w:r>
          </w:p>
        </w:tc>
      </w:tr>
      <w:tr w:rsidR="00BA7872" w:rsidRPr="00BA7872">
        <w:tc>
          <w:tcPr>
            <w:tcW w:w="567"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2014</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2016</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2018</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2019</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2020</w:t>
            </w:r>
          </w:p>
        </w:tc>
      </w:tr>
      <w:tr w:rsidR="00BA7872" w:rsidRPr="00BA7872">
        <w:tc>
          <w:tcPr>
            <w:tcW w:w="16443"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1. Информатизация и автоматизация процессов государственного управления и регулирования</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1.1</w:t>
            </w: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Обеспечение экономико-статистической информацией органов исполнительной власти Калужской области для проведения комплексного анализа по показателям социально-экономического развития</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2015, 2018 - 2020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экономического развития Калужской области (далее - МЭР)</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8053,2</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912,6</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1140,6</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1500,0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1.2</w:t>
            </w: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Модернизация программной части аппаратно-программного комплекса единой информационно-аналитической системы Калужской области для расчета тарифных решений (включая обновление и сопровождение баз данных)</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2014 - 2017</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Министерство тарифного регулирования Калужской области (далее - МТР)</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17567,1</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5061,0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3006,1</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2500,0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1.3</w:t>
            </w: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Модернизация аппаратной части аппаратно-программного комплекса единой информационно-аналитической системы Калужской области для расчета тарифных решений (включая обновление и сопровождение баз данных)</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МТР</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1356,7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656,7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1.4</w:t>
            </w: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Модернизация программной части программно-аппаратного комплекса и развитие автоматизированной </w:t>
            </w:r>
            <w:r w:rsidRPr="00BA7872">
              <w:lastRenderedPageBreak/>
              <w:t>информационной системы проведения закупочных процедур в рамках развития региональной контрактной системы (включая обновление и сопровождение баз данных)</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2014, 2015, 2018 - 2020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Министерство конкурентной политики Калужской </w:t>
            </w:r>
            <w:r w:rsidRPr="00BA7872">
              <w:lastRenderedPageBreak/>
              <w:t>области (далее - МКП)</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18099,5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3354,9</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950,0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4397,4</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4599,7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4797,5</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lastRenderedPageBreak/>
              <w:t>1.5</w:t>
            </w: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Разработка модуля лицензирования отдельных видов деятельности, декларирования розничной продажи алкогольной продукции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2960,0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2960,0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1.6</w:t>
            </w: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Модернизация аппаратной части программно-аппаратного комплекса автоматизированной информационной системы в рамках развития региональной контрактной системы (оборудование)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 2015, 2018 - 2020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2662,1</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800,0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770,6</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347,9</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364,0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379,6</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1.7</w:t>
            </w: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Модернизация аппаратной части программно-аппаратного комплекса модуля лицензирования отдельных видов деятельности, декларирования розничной продажи алкогольной продукции (оборудование)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2014</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1087,7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1087,7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1.8</w:t>
            </w: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Обновление и сопровождение баз данных программного продукта по лицензированию отдельных видов деятельности и отчетного веб-портала</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2018 - 2020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3230,5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1025,0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1075,5</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1130,0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1.9</w:t>
            </w: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 xml:space="preserve">Финансирование государственного задания бюджетным учреждениям, подведомственным МКП (в том числе выполнение работ по организации и проведению </w:t>
            </w:r>
            <w:r w:rsidRPr="00BA7872">
              <w:lastRenderedPageBreak/>
              <w:t>торгов для муниципальных и иных заказчиков, консультация по проведению товарной экспертизы, осуществление маркетинговых исследований и мониторинг цен товаров, работ, услуг, организация и проведение семинаров по закупкам для государственных и муниципальных нужд)</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lastRenderedPageBreak/>
              <w:t>2014 - 2020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195256,2</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28326,3</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27125,3</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24501,8</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28825,7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28825,7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28825,7</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28825,7</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bookmarkStart w:id="46" w:name="_GoBack" w:colFirst="1" w:colLast="1"/>
            <w:r w:rsidRPr="00BA7872">
              <w:lastRenderedPageBreak/>
              <w:t>1.10</w:t>
            </w: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Организация проведения мониторинга состояния и развития конкурентной среды на рынках товаров, работ и услуг Калужской области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2016</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МКП</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600,0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r>
      <w:bookmarkEnd w:id="46"/>
      <w:tr w:rsidR="00BA7872" w:rsidRPr="00BA7872">
        <w:tc>
          <w:tcPr>
            <w:tcW w:w="16443" w:type="dxa"/>
            <w:gridSpan w:val="13"/>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outlineLvl w:val="4"/>
            </w:pPr>
            <w:r w:rsidRPr="00BA7872">
              <w:t xml:space="preserve">2. Создание стимулов, способствующих повышению </w:t>
            </w:r>
            <w:proofErr w:type="gramStart"/>
            <w:r w:rsidRPr="00BA7872">
              <w:t>эффективности деятельности органов местного самоуправления городских округов</w:t>
            </w:r>
            <w:proofErr w:type="gramEnd"/>
            <w:r w:rsidRPr="00BA7872">
              <w:t xml:space="preserve"> и муниципальных районов Калужской области</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center"/>
            </w:pPr>
            <w:r w:rsidRPr="00BA7872">
              <w:t>2.1</w:t>
            </w: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Выделение грантов исполнительно-распорядительным органам местного самоуправления Калужской области за достижение наилучших результатов деятельности</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2018 - 2020</w:t>
            </w: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МЭР</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30000,0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10000,0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10000,0</w:t>
            </w:r>
          </w:p>
        </w:tc>
      </w:tr>
      <w:tr w:rsidR="00BA7872" w:rsidRPr="00BA7872">
        <w:tc>
          <w:tcPr>
            <w:tcW w:w="567"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Итого по подпрограмме</w:t>
            </w:r>
          </w:p>
        </w:tc>
        <w:tc>
          <w:tcPr>
            <w:tcW w:w="96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pPr>
            <w:r w:rsidRPr="00BA7872">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280873,00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43789,90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33421,30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33242,40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31325,70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46096,00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46364,90</w:t>
            </w:r>
          </w:p>
        </w:tc>
        <w:tc>
          <w:tcPr>
            <w:tcW w:w="1134" w:type="dxa"/>
            <w:tcBorders>
              <w:top w:val="single" w:sz="4" w:space="0" w:color="auto"/>
              <w:left w:val="single" w:sz="4" w:space="0" w:color="auto"/>
              <w:bottom w:val="single" w:sz="4" w:space="0" w:color="auto"/>
              <w:right w:val="single" w:sz="4" w:space="0" w:color="auto"/>
            </w:tcBorders>
          </w:tcPr>
          <w:p w:rsidR="00BA7872" w:rsidRPr="00BA7872" w:rsidRDefault="00BA7872">
            <w:pPr>
              <w:pStyle w:val="ConsPlusNormal"/>
              <w:jc w:val="right"/>
            </w:pPr>
            <w:r w:rsidRPr="00BA7872">
              <w:t>46632,80</w:t>
            </w:r>
          </w:p>
        </w:tc>
      </w:tr>
    </w:tbl>
    <w:p w:rsidR="00BA7872" w:rsidRPr="00BA7872" w:rsidRDefault="00BA7872" w:rsidP="00BA7872">
      <w:pPr>
        <w:pStyle w:val="ConsPlusNormal"/>
        <w:jc w:val="both"/>
      </w:pPr>
    </w:p>
    <w:p w:rsidR="00BA7872" w:rsidRPr="00BA7872" w:rsidRDefault="00BA7872" w:rsidP="00BA7872">
      <w:pPr>
        <w:pStyle w:val="ConsPlusNormal"/>
        <w:jc w:val="center"/>
        <w:outlineLvl w:val="2"/>
      </w:pPr>
      <w:bookmarkStart w:id="47" w:name="Par7981"/>
      <w:bookmarkEnd w:id="47"/>
      <w:r w:rsidRPr="00BA7872">
        <w:t>7.9. Подпрограмма "Развитие машиностроительного комплекса</w:t>
      </w:r>
    </w:p>
    <w:p w:rsidR="00BA7872" w:rsidRPr="00BA7872" w:rsidRDefault="00BA7872" w:rsidP="00BA7872">
      <w:pPr>
        <w:pStyle w:val="ConsPlusNormal"/>
        <w:jc w:val="center"/>
      </w:pPr>
      <w:r w:rsidRPr="00BA7872">
        <w:t>Калужской области" государственной программы Калужской</w:t>
      </w:r>
    </w:p>
    <w:p w:rsidR="00BA7872" w:rsidRPr="00BA7872" w:rsidRDefault="00BA7872" w:rsidP="00BA7872">
      <w:pPr>
        <w:pStyle w:val="ConsPlusNormal"/>
        <w:jc w:val="center"/>
      </w:pPr>
      <w:r w:rsidRPr="00BA7872">
        <w:t>области "Экономическое развитие в Калужской области"</w:t>
      </w:r>
    </w:p>
    <w:p w:rsidR="00BA7872" w:rsidRPr="00BA7872" w:rsidRDefault="00BA7872" w:rsidP="00BA7872">
      <w:pPr>
        <w:pStyle w:val="ConsPlusNormal"/>
        <w:jc w:val="both"/>
      </w:pPr>
    </w:p>
    <w:p w:rsidR="00BA7872" w:rsidRPr="00BA7872" w:rsidRDefault="00BA7872" w:rsidP="00BA7872">
      <w:pPr>
        <w:pStyle w:val="ConsPlusNormal"/>
        <w:ind w:firstLine="540"/>
        <w:jc w:val="both"/>
      </w:pPr>
      <w:r w:rsidRPr="00BA7872">
        <w:t>Исключен. - Постановление Правительства Калужской области от 25.12.2014 N 781.</w:t>
      </w:r>
    </w:p>
    <w:sectPr w:rsidR="00BA7872" w:rsidRPr="00BA7872" w:rsidSect="00FB2D9B">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72"/>
    <w:rsid w:val="00BA7872"/>
    <w:rsid w:val="00FC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87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A787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A787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A787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A787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A787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A7872"/>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87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A787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A787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A787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A787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A787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A7872"/>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200</Pages>
  <Words>71723</Words>
  <Characters>408822</Characters>
  <Application>Microsoft Office Word</Application>
  <DocSecurity>0</DocSecurity>
  <Lines>3406</Lines>
  <Paragraphs>959</Paragraphs>
  <ScaleCrop>false</ScaleCrop>
  <Company/>
  <LinksUpToDate>false</LinksUpToDate>
  <CharactersWithSpaces>479586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Штефан Дина Владиславовна</dc:creator>
  <cp:lastModifiedBy>Штефан Дина Владиславовна</cp:lastModifiedBy>
  <cp:revision>1</cp:revision>
  <dcterms:created xsi:type="dcterms:W3CDTF">2016-08-02T07:31:00Z</dcterms:created>
  <dcterms:modified xsi:type="dcterms:W3CDTF">2016-08-02T07:36:00Z</dcterms:modified>
</cp:coreProperties>
</file>