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952B5B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952B5B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952B5B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Pr="00952B5B" w:rsidRDefault="00EF3EC0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2C" w:rsidRPr="00952B5B" w:rsidRDefault="006D6E2C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 № </w:t>
      </w:r>
      <w:r w:rsidR="00611179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11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35A24"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 w:rsidRPr="00952B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1117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2606C" w:rsidRPr="00952B5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11179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2B5B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A24" w:rsidRPr="00952B5B" w:rsidRDefault="00126E3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952B5B">
        <w:rPr>
          <w:rFonts w:ascii="Times New Roman" w:eastAsia="Times New Roman" w:hAnsi="Times New Roman" w:cs="Times New Roman"/>
          <w:sz w:val="24"/>
          <w:szCs w:val="24"/>
        </w:rPr>
        <w:t>Е.П. Клинушкина,</w:t>
      </w:r>
      <w:r w:rsidR="00806C5E"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42" w:rsidRPr="00952B5B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D2606C"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BC" w:rsidRPr="00952B5B">
        <w:rPr>
          <w:rFonts w:ascii="Times New Roman" w:eastAsia="Times New Roman" w:hAnsi="Times New Roman" w:cs="Times New Roman"/>
          <w:sz w:val="24"/>
          <w:szCs w:val="24"/>
        </w:rPr>
        <w:t>Д.Ю. Лаврентьев</w:t>
      </w:r>
      <w:r w:rsidR="006111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1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6E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179">
        <w:rPr>
          <w:rFonts w:ascii="Times New Roman" w:eastAsia="Times New Roman" w:hAnsi="Times New Roman" w:cs="Times New Roman"/>
          <w:sz w:val="24"/>
          <w:szCs w:val="24"/>
        </w:rPr>
        <w:t>И. Ландухова.</w:t>
      </w:r>
    </w:p>
    <w:p w:rsidR="003C678F" w:rsidRPr="00952B5B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952B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4F5E42" w:rsidRPr="00952B5B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654AB5" w:rsidRPr="00654AB5" w:rsidRDefault="004F5E42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3F47F2" w:rsidRPr="00952B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AB5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654AB5" w:rsidRPr="0065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C5E" w:rsidRDefault="00654AB5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Городской Управы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Калуги (Т.В. Буслова), представитель министерства </w:t>
      </w:r>
    </w:p>
    <w:p w:rsidR="00654AB5" w:rsidRDefault="00654AB5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здравоохранения Калужской области (И.А. Фатеева), представитель  </w:t>
      </w:r>
    </w:p>
    <w:p w:rsidR="00654AB5" w:rsidRDefault="00654AB5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УФАС России по Калужской области (С.А. Минаев), представители</w:t>
      </w:r>
    </w:p>
    <w:p w:rsidR="00654AB5" w:rsidRPr="00952B5B" w:rsidRDefault="00654AB5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регулируемых</w:t>
      </w:r>
      <w:r w:rsidR="0005616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явочному листу от 07.08.2017 г.           </w:t>
      </w:r>
    </w:p>
    <w:p w:rsidR="00806C5E" w:rsidRPr="00952B5B" w:rsidRDefault="00806C5E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952B5B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Эксперты:</w:t>
      </w:r>
      <w:r w:rsidR="004F5E42" w:rsidRPr="0095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179">
        <w:rPr>
          <w:rFonts w:ascii="Times New Roman" w:eastAsia="Times New Roman" w:hAnsi="Times New Roman" w:cs="Times New Roman"/>
          <w:sz w:val="24"/>
          <w:szCs w:val="24"/>
        </w:rPr>
        <w:t>О.В. Жарова, Ю.И. Михалев</w:t>
      </w:r>
      <w:r w:rsidR="00654AB5"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6D6E2C" w:rsidRPr="00952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AB5">
        <w:rPr>
          <w:rFonts w:ascii="Times New Roman" w:eastAsia="Times New Roman" w:hAnsi="Times New Roman" w:cs="Times New Roman"/>
          <w:sz w:val="24"/>
          <w:szCs w:val="24"/>
        </w:rPr>
        <w:t xml:space="preserve"> В. Мелкова.</w:t>
      </w:r>
    </w:p>
    <w:p w:rsidR="000A0AD1" w:rsidRPr="00952B5B" w:rsidRDefault="000A0AD1" w:rsidP="0061117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D1" w:rsidRPr="00952B5B" w:rsidRDefault="000A0AD1" w:rsidP="00AC24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B50" w:rsidRDefault="0009089E" w:rsidP="00AC24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0AD1"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7B50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предельных размеров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8B7B50" w:rsidRPr="00952B5B" w:rsidRDefault="008B7B50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B7B50" w:rsidRDefault="00846671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Ю.И. Михалев</w:t>
      </w:r>
      <w:r w:rsidR="008B7B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6671" w:rsidRDefault="00846671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8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t>с тем, что пунктом 6 постановления Правительства Российской Федерации от 30.12.2015 № 1517 «О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помощи» органам исполнительной власти субъектов Российской Федерации рекомендовано до 1 сентября 2017 года установить предельные</w:t>
      </w:r>
      <w:proofErr w:type="gramEnd"/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медицинский изделий, имплантируемых в организм человека при оказании медицинской помощи в рамках программы государственных гарантий 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бесплатного оказания гражданам медицинской помощи.</w:t>
      </w:r>
      <w:proofErr w:type="gramEnd"/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Калужской области от 04.04.2007 № 88 </w:t>
      </w:r>
      <w:r w:rsidR="007B39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«О министерстве конкурентной политики Калужской области» полномочиями по установлению предельных размеров оптовых надбавок к фактическим отпускным ценам на медицинские изделия,  имплантируемых в организм человека наделено министерство конкурентной политики Калужской области (далее – министерство). </w:t>
      </w:r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информацией, представленной министерством здравоохранения Калужской области, производителей, расположенных на территории Калужской области,  оказывающих услуги по оптовой реализации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нет. </w:t>
      </w:r>
      <w:proofErr w:type="gramEnd"/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sz w:val="24"/>
          <w:szCs w:val="24"/>
        </w:rPr>
        <w:t>В качестве официального дистрибьютора производителей медицинских изделий, имплантируемых в организм человека, таких, как ООО «ЗАО ТРЕК-ЭКОМПОЗИТ» (Россия) и фирма “</w:t>
      </w:r>
      <w:r w:rsidRPr="00843833">
        <w:rPr>
          <w:rFonts w:ascii="Times New Roman" w:eastAsia="Times New Roman" w:hAnsi="Times New Roman" w:cs="Times New Roman"/>
          <w:sz w:val="24"/>
          <w:szCs w:val="24"/>
          <w:lang w:val="en-US"/>
        </w:rPr>
        <w:t>STRYKER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t>” (Ирландия), выступает ООО «Дельрус-Центр» г. Москва в лице своего представителя ООО «Дельрус-Калуга».</w:t>
      </w:r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>В связи с не представлением ООО «Дельрус-Калуга» расчетных материалов и сведений по установлению вышеуказанных предельных оптовых надбавок и, учитывая регламентированную продолжительность процедуры установления предельных размеров оптовых надбавок к фактическим отпускным ценам на медицинские изделия, имплантируемых в организм человека и отсутствие каких-либо плановых расчетных материалов и сведений, экспертная группа считает целесообразным установить предельные размеры вышеуказанных надбавок с учетом дифференциации в процентном</w:t>
      </w:r>
      <w:proofErr w:type="gramEnd"/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>и денежном выражении оптовых надбавок в зависимости от предельной отпускной цены производителя  на медицинское изделие, без учета в ней НДС и с учетом расходов, связанных с реализацией медицинских изделий, в соответствии рекомендациями, приведенными в письме Министерства здравоохранения Российской Федерации от 05.07.2016 № 1482/25-3.</w:t>
      </w:r>
      <w:proofErr w:type="gramEnd"/>
    </w:p>
    <w:p w:rsidR="00843833" w:rsidRPr="00843833" w:rsidRDefault="00843833" w:rsidP="0084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предельные размеры оптовых надбавок к фактическим отпускным ценам на медицинские изделия, имплантируемых в организм человека, с учетом дифференциации в процентном и денежном выражении оптовых надбавок в зависимости от предельной отпускной цены производителя  на медицинское изделие, без учета в ней НДС и с учетом расходов, связанных с реализацией медицинских изделий в следующих</w:t>
      </w:r>
      <w:proofErr w:type="gramEnd"/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>размерах</w:t>
      </w:r>
      <w:proofErr w:type="gramEnd"/>
      <w:r w:rsidRPr="008438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833" w:rsidRPr="00843833" w:rsidRDefault="00843833" w:rsidP="0084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52"/>
        <w:tblW w:w="0" w:type="auto"/>
        <w:tblInd w:w="108" w:type="dxa"/>
        <w:tblLook w:val="01E0" w:firstRow="1" w:lastRow="1" w:firstColumn="1" w:lastColumn="1" w:noHBand="0" w:noVBand="0"/>
      </w:tblPr>
      <w:tblGrid>
        <w:gridCol w:w="867"/>
        <w:gridCol w:w="3713"/>
        <w:gridCol w:w="2584"/>
        <w:gridCol w:w="2583"/>
      </w:tblGrid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№</w:t>
            </w:r>
          </w:p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43833">
              <w:t>п</w:t>
            </w:r>
            <w:proofErr w:type="gramEnd"/>
            <w:r w:rsidRPr="00843833">
              <w:t>/п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Фактическая отпускная цена (отпускная цена с учетом расходов, связанных с реализацией) без учета НДС, рублей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Предельный размер оптовой надбавки к фактической отпускной цене, не более, процентов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Предельный размер оптовой надбавки к фактической отпускной цене, не более, рублей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1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2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3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4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1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0 – 5000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7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350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2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5000 – 10000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5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500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3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10000 – 50000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5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2500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4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50000 – 100000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3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3000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5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100000 – 500000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2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8500</w:t>
            </w:r>
          </w:p>
        </w:tc>
      </w:tr>
      <w:tr w:rsidR="00843833" w:rsidRPr="00843833" w:rsidTr="00C84A34">
        <w:tc>
          <w:tcPr>
            <w:tcW w:w="900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6</w:t>
            </w:r>
          </w:p>
        </w:tc>
        <w:tc>
          <w:tcPr>
            <w:tcW w:w="3918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 xml:space="preserve">Более 500000 </w:t>
            </w:r>
          </w:p>
        </w:tc>
        <w:tc>
          <w:tcPr>
            <w:tcW w:w="2695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1</w:t>
            </w:r>
          </w:p>
        </w:tc>
        <w:tc>
          <w:tcPr>
            <w:tcW w:w="2693" w:type="dxa"/>
          </w:tcPr>
          <w:p w:rsidR="00843833" w:rsidRPr="00843833" w:rsidRDefault="00843833" w:rsidP="00843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833">
              <w:t>10000</w:t>
            </w:r>
          </w:p>
        </w:tc>
      </w:tr>
    </w:tbl>
    <w:p w:rsidR="00843833" w:rsidRPr="00843833" w:rsidRDefault="00843833" w:rsidP="0084383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843833" w:rsidRPr="00843833" w:rsidRDefault="00843833" w:rsidP="0084383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30.12.2015 № 1517 «О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помощи»;</w:t>
      </w:r>
    </w:p>
    <w:p w:rsidR="00843833" w:rsidRPr="00843833" w:rsidRDefault="00843833" w:rsidP="0084383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- письмо министерства здравоохранения Российской Федерации от 05.07.2016  № 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lastRenderedPageBreak/>
        <w:t>1482/25-3;</w:t>
      </w:r>
    </w:p>
    <w:p w:rsidR="00843833" w:rsidRDefault="00843833" w:rsidP="0084383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846671" w:rsidRDefault="00846671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671" w:rsidRDefault="00EE543B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 представитель министерства здравоохранения Калужской области</w:t>
      </w:r>
      <w:r w:rsidR="0084667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46671">
        <w:rPr>
          <w:rFonts w:ascii="Times New Roman" w:eastAsia="Times New Roman" w:hAnsi="Times New Roman" w:cs="Times New Roman"/>
          <w:b/>
          <w:sz w:val="24"/>
          <w:szCs w:val="24"/>
        </w:rPr>
        <w:t>И.А. Фатеева</w:t>
      </w:r>
    </w:p>
    <w:p w:rsidR="006A1A82" w:rsidRDefault="006A1A82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833" w:rsidRDefault="00843833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1A82" w:rsidRPr="006A1A82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Калужской области не располагает</w:t>
      </w:r>
      <w:r w:rsidR="00EE543B">
        <w:rPr>
          <w:rFonts w:ascii="Times New Roman" w:eastAsia="Times New Roman" w:hAnsi="Times New Roman" w:cs="Times New Roman"/>
          <w:sz w:val="24"/>
          <w:szCs w:val="24"/>
        </w:rPr>
        <w:t xml:space="preserve"> полной</w:t>
      </w:r>
      <w:r w:rsidR="006A1A82" w:rsidRPr="006A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D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543B">
        <w:rPr>
          <w:rFonts w:ascii="Times New Roman" w:eastAsia="Times New Roman" w:hAnsi="Times New Roman" w:cs="Times New Roman"/>
          <w:sz w:val="24"/>
          <w:szCs w:val="24"/>
        </w:rPr>
        <w:t xml:space="preserve">нформацией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t>производите</w:t>
      </w:r>
      <w:r>
        <w:rPr>
          <w:rFonts w:ascii="Times New Roman" w:eastAsia="Times New Roman" w:hAnsi="Times New Roman" w:cs="Times New Roman"/>
          <w:sz w:val="24"/>
          <w:szCs w:val="24"/>
        </w:rPr>
        <w:t>лях</w:t>
      </w:r>
      <w:r w:rsidRPr="00843833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Калужской области,  оказывающих услуги по оптовой реализации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помощи.</w:t>
      </w:r>
    </w:p>
    <w:p w:rsidR="00843833" w:rsidRDefault="00843833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71" w:rsidRDefault="00843833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Выступил: Н.В. Владимиров </w:t>
      </w:r>
    </w:p>
    <w:p w:rsidR="00843833" w:rsidRDefault="00843833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833" w:rsidRPr="00843833" w:rsidRDefault="00843833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843833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C84A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E543B">
        <w:rPr>
          <w:rFonts w:ascii="Times New Roman" w:eastAsia="Times New Roman" w:hAnsi="Times New Roman" w:cs="Times New Roman"/>
          <w:sz w:val="24"/>
          <w:szCs w:val="24"/>
        </w:rPr>
        <w:t>необходимостью дополнительного</w:t>
      </w:r>
      <w:r w:rsidR="00CC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A34" w:rsidRPr="00C84A34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="00EE54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4A34" w:rsidRPr="00C84A34">
        <w:rPr>
          <w:rFonts w:ascii="Times New Roman" w:eastAsia="Times New Roman" w:hAnsi="Times New Roman" w:cs="Times New Roman"/>
          <w:sz w:val="24"/>
          <w:szCs w:val="24"/>
        </w:rPr>
        <w:t xml:space="preserve"> предельных размеров оптовых надбавок к фактическим отпускным ценам на медицинские изделия, имплантируемые в организм человека, с подтверждением их экономической обоснованности и приложением расчетных материалов, обосновывающих расходы, участвующих в расчете предельных размеров оптовых надбавок</w:t>
      </w:r>
      <w:r w:rsidR="00AA0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71D" w:rsidRPr="00AA071D">
        <w:rPr>
          <w:rFonts w:ascii="Times New Roman" w:eastAsia="Times New Roman" w:hAnsi="Times New Roman" w:cs="Times New Roman"/>
          <w:sz w:val="24"/>
          <w:szCs w:val="24"/>
        </w:rPr>
        <w:t>комиссии предлагается перенести рассмотрение данного вопроса по с</w:t>
      </w:r>
      <w:r w:rsidR="00AA071D">
        <w:rPr>
          <w:rFonts w:ascii="Times New Roman" w:eastAsia="Times New Roman" w:hAnsi="Times New Roman" w:cs="Times New Roman"/>
          <w:sz w:val="24"/>
          <w:szCs w:val="24"/>
        </w:rPr>
        <w:t>уществу на заседание комиссии 14.08</w:t>
      </w:r>
      <w:r w:rsidR="00AA071D" w:rsidRPr="00AA071D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AA07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071D" w:rsidRPr="00AA071D" w:rsidRDefault="00AA071D" w:rsidP="00AA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71D" w:rsidRPr="00AA071D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71D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A071D" w:rsidRPr="00AA071D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AA071D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по 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 на заседание комиссии 14.08</w:t>
      </w:r>
      <w:r w:rsidRPr="00AA071D">
        <w:rPr>
          <w:rFonts w:ascii="Times New Roman" w:eastAsia="Times New Roman" w:hAnsi="Times New Roman" w:cs="Times New Roman"/>
          <w:sz w:val="24"/>
          <w:szCs w:val="24"/>
        </w:rPr>
        <w:t>.2017, известив заинтересованных лиц о времени и месте дополнительно.</w:t>
      </w:r>
    </w:p>
    <w:p w:rsidR="00AA071D" w:rsidRPr="00AA071D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A071D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1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AA071D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71D" w:rsidRPr="00AA071D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71D" w:rsidRPr="00952B5B" w:rsidRDefault="00AA071D" w:rsidP="00AA07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4791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«Боровский район» для общества с ограниченной ответственностью «БОРОВСК-АВТО»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071D" w:rsidRPr="00952B5B" w:rsidRDefault="00AA071D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</w:t>
      </w:r>
    </w:p>
    <w:p w:rsidR="00AA071D" w:rsidRDefault="00AA071D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Ю.И. Михалев.</w:t>
      </w:r>
    </w:p>
    <w:p w:rsidR="00AA071D" w:rsidRDefault="00AA071D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71D" w:rsidRPr="0090583A" w:rsidRDefault="00AA071D" w:rsidP="00AA071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90583A">
        <w:rPr>
          <w:rFonts w:ascii="Times New Roman" w:eastAsia="Times New Roman" w:hAnsi="Times New Roman" w:cs="Times New Roman"/>
          <w:sz w:val="24"/>
          <w:szCs w:val="24"/>
        </w:rPr>
        <w:t>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AA071D" w:rsidRPr="0090583A" w:rsidRDefault="00AA071D" w:rsidP="00AA071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AA071D" w:rsidRPr="0090583A" w:rsidRDefault="00AA071D" w:rsidP="00AA07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 xml:space="preserve">Письмом от 05.05.2017 № 05/04-01 ООО «БОРОВСК-АВТО» обратилось в адрес министерства конкурентной политики Калужской области с просьбой об установлении </w:t>
      </w:r>
      <w:r w:rsidRPr="009058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регулируемых тарифов </w:t>
      </w:r>
      <w:r w:rsidRPr="0090583A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и пригородном сообщении</w:t>
      </w:r>
      <w:r w:rsidRPr="00905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071D" w:rsidRPr="0090583A" w:rsidRDefault="00AA071D" w:rsidP="00AA07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90583A">
        <w:rPr>
          <w:rFonts w:ascii="Times New Roman" w:eastAsia="Times New Roman" w:hAnsi="Times New Roman" w:cs="Times New Roman"/>
          <w:bCs/>
          <w:sz w:val="24"/>
          <w:szCs w:val="24"/>
        </w:rPr>
        <w:t>и.т.д</w:t>
      </w:r>
      <w:proofErr w:type="spellEnd"/>
      <w:r w:rsidRPr="009058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071D" w:rsidRPr="0090583A" w:rsidRDefault="00AA071D" w:rsidP="00AA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заключенными муниципальными контрактами н</w:t>
      </w:r>
      <w:proofErr w:type="gramStart"/>
      <w:r w:rsidRPr="0090583A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90583A">
        <w:rPr>
          <w:rFonts w:ascii="Times New Roman" w:eastAsia="Times New Roman" w:hAnsi="Times New Roman" w:cs="Times New Roman"/>
          <w:sz w:val="24"/>
          <w:szCs w:val="24"/>
        </w:rPr>
        <w:t xml:space="preserve"> «БОРОВСК-АВТО» возложены полномочия по оказанию услуг, связанных с осуществлением на территории МР «Боровский район» перевозок пассажиров автомобильным транспортом общего пользования в городском и пригородном сообщении на 2017 год.</w:t>
      </w:r>
    </w:p>
    <w:p w:rsidR="00AA071D" w:rsidRPr="0090583A" w:rsidRDefault="00AA071D" w:rsidP="00AA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ООО «БОРОВСК-АВТО» - единственная организация, которая осуществляет деятельность по перевозке пассажиров по регулируемым тарифам в городском и пригородном сообщении на муниципальных маршрутах регулярных перевозок автомобильным транспортом по регулируемым маршрутам на территории МР «Боровский район». </w:t>
      </w:r>
    </w:p>
    <w:p w:rsidR="00AA071D" w:rsidRPr="0090583A" w:rsidRDefault="00AA071D" w:rsidP="00AA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 и сведений, представленных в адрес министерства конкурентной политики Калужской област</w:t>
      </w:r>
      <w:proofErr w:type="gramStart"/>
      <w:r w:rsidRPr="0090583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90583A">
        <w:rPr>
          <w:rFonts w:ascii="Times New Roman" w:eastAsia="Times New Roman" w:hAnsi="Times New Roman" w:cs="Times New Roman"/>
          <w:sz w:val="24"/>
          <w:szCs w:val="24"/>
        </w:rPr>
        <w:t xml:space="preserve"> «БОРОВСК-АВТО».</w:t>
      </w:r>
    </w:p>
    <w:p w:rsidR="00AA071D" w:rsidRPr="0090583A" w:rsidRDefault="00AA071D" w:rsidP="00AA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«Боровский район» регулируемые тарифы</w:t>
      </w:r>
      <w:r w:rsidRPr="0090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583A">
        <w:rPr>
          <w:rFonts w:ascii="Times New Roman" w:eastAsia="Times New Roman" w:hAnsi="Times New Roman" w:cs="Times New Roman"/>
          <w:sz w:val="24"/>
          <w:szCs w:val="24"/>
        </w:rPr>
        <w:t xml:space="preserve">на перевозки пассажиров по муниципальным маршрутам регулярных перевозок автомобильным транспортом в городском и пригородном сообщении для ООО «БОРОВСК-АВТО»  в следующих размерах: </w:t>
      </w:r>
    </w:p>
    <w:p w:rsidR="00AA071D" w:rsidRPr="0090583A" w:rsidRDefault="00AA071D" w:rsidP="00AA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по муниципальным маршрутам регулярных перевозок пассажиров и багажа автомобильным транспортом в городском сообщении - не более 19 рублей за 1 поездку;</w:t>
      </w:r>
    </w:p>
    <w:p w:rsidR="00AA071D" w:rsidRPr="0090583A" w:rsidRDefault="00AA071D" w:rsidP="00AA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25 копеек за каждый километр пути;</w:t>
      </w:r>
    </w:p>
    <w:p w:rsidR="00AA071D" w:rsidRPr="0090583A" w:rsidRDefault="00AA071D" w:rsidP="00AA07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AA071D" w:rsidRPr="0090583A" w:rsidRDefault="00AA071D" w:rsidP="00AA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AA071D" w:rsidRPr="0090583A" w:rsidRDefault="00AA071D" w:rsidP="00AA071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AA071D" w:rsidRPr="0090583A" w:rsidRDefault="00AA071D" w:rsidP="00AA071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AA071D" w:rsidRPr="0090583A" w:rsidRDefault="00AA071D" w:rsidP="00AA071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AA071D" w:rsidRPr="0090583A" w:rsidRDefault="00AA071D" w:rsidP="00AA07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AA071D" w:rsidRPr="0090583A" w:rsidRDefault="00AA071D" w:rsidP="00AA07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90583A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AA071D" w:rsidRPr="0090583A" w:rsidRDefault="00AA071D" w:rsidP="00AA071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постановление Правительства Калужской области от 04.04.2007 № 88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</w:t>
      </w: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>«О министерстве конкурентной политики Калужской области»</w:t>
      </w:r>
      <w:r w:rsidRPr="0090583A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AA071D" w:rsidRPr="0090583A" w:rsidRDefault="00AA071D" w:rsidP="00AA071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58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05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9058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прогноз социально-экономического развития Российской Федерации на 2017 год и на плановый период 2018 и 2019 годов</w:t>
        </w:r>
      </w:hyperlink>
      <w:r w:rsidRPr="009058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90583A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Минэкономразвития России.</w:t>
      </w:r>
    </w:p>
    <w:p w:rsidR="00AA071D" w:rsidRDefault="00AA071D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7F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1C7F">
        <w:rPr>
          <w:rFonts w:ascii="Times New Roman" w:eastAsia="Times New Roman" w:hAnsi="Times New Roman" w:cs="Times New Roman"/>
          <w:sz w:val="24"/>
          <w:szCs w:val="26"/>
        </w:rPr>
        <w:t xml:space="preserve"> 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«Боровский район» для общества с ограниченной ответственностью «БОРОВСК-АВТО» в следующих размерах: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1C7F">
        <w:rPr>
          <w:rFonts w:ascii="Times New Roman" w:eastAsia="Times New Roman" w:hAnsi="Times New Roman" w:cs="Times New Roman"/>
          <w:sz w:val="24"/>
          <w:szCs w:val="26"/>
        </w:rPr>
        <w:t>1.1. За проезд одного пассажира по муниципальным маршрутам регулярных перевозок пассажиров и багажа автомобильным транспортом в городском сообщении - не более 19 рублей за 1 поездку;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1C7F">
        <w:rPr>
          <w:rFonts w:ascii="Times New Roman" w:eastAsia="Times New Roman" w:hAnsi="Times New Roman" w:cs="Times New Roman"/>
          <w:sz w:val="24"/>
          <w:szCs w:val="26"/>
        </w:rPr>
        <w:t>1.2.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25 копеек за каждый километр пути;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1C7F">
        <w:rPr>
          <w:rFonts w:ascii="Times New Roman" w:eastAsia="Times New Roman" w:hAnsi="Times New Roman" w:cs="Times New Roman"/>
          <w:sz w:val="24"/>
          <w:szCs w:val="26"/>
        </w:rPr>
        <w:t>1.3. За провоз каждого места багажа: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1C7F">
        <w:rPr>
          <w:rFonts w:ascii="Times New Roman" w:eastAsia="Times New Roman" w:hAnsi="Times New Roman" w:cs="Times New Roman"/>
          <w:sz w:val="24"/>
          <w:szCs w:val="26"/>
        </w:rPr>
        <w:t>- по муниципальным маршрутам регулярных перевозок пассажиров автомобильным транспортом в городском сообщении – в размере стоимости проезда одного пассажира;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1C7F">
        <w:rPr>
          <w:rFonts w:ascii="Times New Roman" w:eastAsia="Times New Roman" w:hAnsi="Times New Roman" w:cs="Times New Roman"/>
          <w:sz w:val="24"/>
          <w:szCs w:val="26"/>
        </w:rPr>
        <w:t>-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пассажира.</w:t>
      </w:r>
    </w:p>
    <w:p w:rsidR="00AA071D" w:rsidRPr="007E1C7F" w:rsidRDefault="00AA071D" w:rsidP="00AA07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8B7B50" w:rsidRDefault="00AA071D" w:rsidP="00AA07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7F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лючением от 24.07</w:t>
      </w:r>
      <w:r w:rsidRPr="007E1C7F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      по делу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228/Пр-03/2313</w:t>
      </w:r>
      <w:r w:rsidRPr="007E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пояснительной запиской от 04.08</w:t>
      </w:r>
      <w:r w:rsidRPr="007E1C7F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к делу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228/Пр-03/2313</w:t>
      </w:r>
      <w:r w:rsidRPr="007E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-17 </w:t>
      </w:r>
      <w:r w:rsidRPr="007E1C7F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8B7B50" w:rsidRDefault="008B7B50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679" w:rsidRPr="00952B5B" w:rsidRDefault="00AA071D" w:rsidP="00AC24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9089E" w:rsidRPr="0009089E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централизованной системе  водоотведения государственного предприятия Калужской области «Калугаоблводоканал» объекта капитального строительства: «Торгово-офисный центр с подземной автостоянкой», расположенного по адресу: г. Калуга, ул. Товарная, д. 3 по проекту заявителя Колобовой Татьяны Кузьминичны</w:t>
      </w:r>
      <w:r w:rsidR="00832B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0AD1" w:rsidRPr="00952B5B" w:rsidRDefault="000A0AD1" w:rsidP="000A0AD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0A0AD1" w:rsidRPr="00952B5B" w:rsidRDefault="0009089E" w:rsidP="000A0AD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О.В. Жарова</w:t>
      </w:r>
      <w:r w:rsidR="00255D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0AD1" w:rsidRPr="00952B5B" w:rsidRDefault="000A0AD1" w:rsidP="000A0AD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89E" w:rsidRPr="0009089E" w:rsidRDefault="0009089E" w:rsidP="0009089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 установлении размера платы за подключение (технологическое присоединение) к централизованной системе водоотведения предприятия 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 «Торгово-офисный центр с подземной автостоянкой»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расположенного по адресу: г. Калуга, ул. Товарная, д. 3 по </w:t>
      </w:r>
      <w:proofErr w:type="gramStart"/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индивидуальному проекту</w:t>
      </w:r>
      <w:proofErr w:type="gramEnd"/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Колобовой Татьяны Кузьминичны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объект заявителя) (письмо вх. № 03/2173-17 от 29.06.2017г.).</w:t>
      </w:r>
    </w:p>
    <w:p w:rsidR="0009089E" w:rsidRPr="0009089E" w:rsidRDefault="0009089E" w:rsidP="0009089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:rsidR="0009089E" w:rsidRPr="00F35A36" w:rsidRDefault="0009089E" w:rsidP="00F35A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</w:t>
      </w:r>
      <w:r w:rsidR="00F35A36">
        <w:rPr>
          <w:rFonts w:ascii="Times New Roman" w:eastAsia="Calibri" w:hAnsi="Times New Roman" w:cs="Times New Roman"/>
          <w:sz w:val="24"/>
          <w:szCs w:val="24"/>
          <w:lang w:eastAsia="en-US"/>
        </w:rPr>
        <w:t>отведения – 2 897,120 тыс. руб.</w:t>
      </w:r>
    </w:p>
    <w:p w:rsidR="0009089E" w:rsidRPr="0009089E" w:rsidRDefault="0009089E" w:rsidP="0009089E">
      <w:pPr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1. Локально - сметный расчет на подключение к сетям водоотведения от объекта заявителя до точки подключения к существующим централизованным сетям водоотведения: № 1 (далее - сметный расчет № 1).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2. Сметный расчет на проектные (изыскательские) работы №2 (далее - сметный расчет № 2).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централизованной системе водоотведения предприятия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89E" w:rsidRPr="0009089E" w:rsidRDefault="0009089E" w:rsidP="00F35A36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4. А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кт от 14.06.2017г. № 100 технического освидетельствования участка водопроводной/ канализационной сети (далее – акт тех</w:t>
      </w:r>
      <w:r w:rsidR="00F35A36">
        <w:rPr>
          <w:rFonts w:ascii="Times New Roman" w:eastAsia="Calibri" w:hAnsi="Times New Roman" w:cs="Times New Roman"/>
          <w:sz w:val="24"/>
          <w:szCs w:val="24"/>
          <w:lang w:eastAsia="en-US"/>
        </w:rPr>
        <w:t>нического освидетельствования).</w:t>
      </w:r>
    </w:p>
    <w:p w:rsidR="0009089E" w:rsidRPr="0009089E" w:rsidRDefault="0009089E" w:rsidP="0009089E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проведении экспертизы размера платы за подключение (технологическое присоединение)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централизованной системе водоотведения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09089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09089E" w:rsidRPr="0009089E" w:rsidRDefault="0009089E" w:rsidP="0009089E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 «Калугаоблводоканал».</w:t>
      </w:r>
    </w:p>
    <w:p w:rsidR="0009089E" w:rsidRPr="00F35A36" w:rsidRDefault="0009089E" w:rsidP="00F35A36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</w:t>
      </w:r>
      <w:r w:rsidR="00F35A36">
        <w:rPr>
          <w:rFonts w:ascii="Times New Roman" w:eastAsia="Calibri" w:hAnsi="Times New Roman" w:cs="Times New Roman"/>
          <w:sz w:val="24"/>
          <w:szCs w:val="24"/>
          <w:lang w:eastAsia="en-US"/>
        </w:rPr>
        <w:t>х предприятием данных.</w:t>
      </w:r>
    </w:p>
    <w:p w:rsidR="0009089E" w:rsidRPr="0009089E" w:rsidRDefault="0009089E" w:rsidP="0009089E">
      <w:pPr>
        <w:tabs>
          <w:tab w:val="left" w:pos="1075"/>
          <w:tab w:val="center" w:pos="5031"/>
        </w:tabs>
        <w:spacing w:after="0" w:line="23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09089E" w:rsidRPr="0009089E" w:rsidRDefault="0009089E" w:rsidP="0009089E">
      <w:pPr>
        <w:spacing w:after="0" w:line="23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централизованной системе водоотведения.</w:t>
      </w:r>
    </w:p>
    <w:p w:rsidR="0009089E" w:rsidRPr="0009089E" w:rsidRDefault="0009089E" w:rsidP="0009089E">
      <w:pPr>
        <w:spacing w:after="0" w:line="23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089E" w:rsidRPr="0009089E" w:rsidRDefault="0009089E" w:rsidP="0009089E">
      <w:pPr>
        <w:ind w:right="-14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Подключаемая нагрузка по водоотведению  –  50,482 куб. м в сутки.</w:t>
      </w:r>
    </w:p>
    <w:p w:rsidR="0009089E" w:rsidRPr="0009089E" w:rsidRDefault="00F35A36" w:rsidP="00F35A36">
      <w:pPr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9089E" w:rsidRPr="0009089E">
        <w:rPr>
          <w:rFonts w:ascii="Times New Roman" w:eastAsia="Times New Roman" w:hAnsi="Times New Roman" w:cs="Times New Roman"/>
          <w:sz w:val="24"/>
          <w:szCs w:val="24"/>
        </w:rPr>
        <w:t>Согласно перечню мероприятий, указанных в акте технического</w:t>
      </w:r>
      <w:r w:rsidR="0009089E"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89E" w:rsidRPr="0009089E">
        <w:rPr>
          <w:rFonts w:ascii="Times New Roman" w:eastAsia="Times New Roman" w:hAnsi="Times New Roman" w:cs="Times New Roman"/>
          <w:sz w:val="24"/>
          <w:szCs w:val="24"/>
        </w:rPr>
        <w:t>освидетельствования, для осуществления подключения (технологического присоединения) объекта заявителя к сетям водоотведения необходимо выполнить мероприятия по прокладке сетей водоотведения от объекта заявителя до точки подключения к существующим централизованным сетям водоотведения.</w:t>
      </w:r>
    </w:p>
    <w:p w:rsidR="0009089E" w:rsidRPr="0009089E" w:rsidRDefault="0009089E" w:rsidP="00090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Мероприятия по прокладке сетей водоотведения включают в себя:</w:t>
      </w:r>
    </w:p>
    <w:p w:rsidR="0009089E" w:rsidRPr="0009089E" w:rsidRDefault="0009089E" w:rsidP="00090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Прокладку  самотечного канализационного коллектора </w:t>
      </w:r>
      <w:proofErr w:type="spellStart"/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 xml:space="preserve">=150 мм, от площадки застройки до точки подключения к существующему коллектору </w:t>
      </w:r>
      <w:proofErr w:type="spellStart"/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 xml:space="preserve">=200 мм, протяженностью 244 п. м., 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с устройством </w:t>
      </w:r>
      <w:proofErr w:type="gramStart"/>
      <w:r w:rsidRPr="0009089E">
        <w:rPr>
          <w:rFonts w:ascii="Times New Roman" w:eastAsia="Times New Roman" w:hAnsi="Times New Roman" w:cs="Times New Roman"/>
          <w:sz w:val="24"/>
          <w:szCs w:val="24"/>
        </w:rPr>
        <w:t>ж/б</w:t>
      </w:r>
      <w:proofErr w:type="gramEnd"/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колодца диаметром 1,5 м.</w:t>
      </w:r>
    </w:p>
    <w:p w:rsidR="0009089E" w:rsidRPr="0009089E" w:rsidRDefault="0009089E" w:rsidP="00090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2. Обустройство футляра (переход под дорожным полотном автостоянки), протяженностью 60 п. м., диаметром не менее 325 мм (сталь), с забутовкой межтрубного пространства.</w:t>
      </w:r>
    </w:p>
    <w:p w:rsidR="0009089E" w:rsidRPr="00895579" w:rsidRDefault="0009089E" w:rsidP="008955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Прокладка коллектора производится открытым методом, переход под дорожным полотном - закрытым методом, с восстановлением благоустройства. Для труб используется материал - ВЧШГ.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- п.18.2 СНиП 2.04.01-85* «Внутренний водопровод и канализация зданий»;</w:t>
      </w:r>
    </w:p>
    <w:p w:rsidR="0009089E" w:rsidRPr="0009089E" w:rsidRDefault="0009089E" w:rsidP="00895579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- 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09089E" w:rsidRPr="00895579" w:rsidRDefault="0009089E" w:rsidP="00895579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(технологическое присоединение), в результате которого 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по расчету экспертов</w:t>
      </w:r>
      <w:r w:rsidRPr="00090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8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водоотведения объекта заявителя снижена на сумму 630,584 тыс.</w:t>
      </w:r>
      <w:proofErr w:type="gramEnd"/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руб. и составит 2 266,536 тыс. руб. без учета НДС.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Изменение расходов сложилось по следующим причинам: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1. Исключены из сметного расчета № 2 расходы в размере 476,090 тыс. руб. на изготовление проекта планировки и межевания территорий, так как состав расходов, включаемых в состав платы за подключение (технологическое присоединение) определяется в соответствии с мероприятиями, указанными в приложении № 8</w:t>
      </w:r>
      <w:r w:rsidRPr="00090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Методическим указаниям. При этом расходы на 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изготовление проекта планировки и межевания территорий в данном приложении отсутствуют.</w:t>
      </w:r>
    </w:p>
    <w:p w:rsidR="0009089E" w:rsidRPr="0009089E" w:rsidRDefault="0009089E" w:rsidP="0009089E">
      <w:pPr>
        <w:widowControl w:val="0"/>
        <w:autoSpaceDE w:val="0"/>
        <w:autoSpaceDN w:val="0"/>
        <w:adjustRightInd w:val="0"/>
        <w:spacing w:after="0" w:line="235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К позиции 6 раздела 2 сметного расчета № 2 применен коэффициент</w:t>
      </w:r>
      <w:proofErr w:type="gramStart"/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9089E">
        <w:rPr>
          <w:rFonts w:ascii="Times New Roman" w:eastAsia="Times New Roman" w:hAnsi="Times New Roman" w:cs="Times New Roman"/>
          <w:sz w:val="24"/>
          <w:szCs w:val="24"/>
        </w:rPr>
        <w:t>=0,85 – на</w:t>
      </w:r>
      <w:r w:rsidRPr="000908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проведение полевых работ без выплаты работникам командировочных или полевого довольствия.</w:t>
      </w:r>
    </w:p>
    <w:p w:rsidR="0009089E" w:rsidRPr="0009089E" w:rsidRDefault="0009089E" w:rsidP="0009089E">
      <w:pPr>
        <w:widowControl w:val="0"/>
        <w:autoSpaceDE w:val="0"/>
        <w:autoSpaceDN w:val="0"/>
        <w:adjustRightInd w:val="0"/>
        <w:spacing w:after="0" w:line="235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89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 индекс-дефлятор на строительство 1,063 на 2018 год, примененный к сметному расчету № 1. Согласно Прогнозу РФ принят индекс-дефлятор на строительство 1,052 на 2018 год.</w:t>
      </w:r>
    </w:p>
    <w:p w:rsidR="0009089E" w:rsidRPr="0009089E" w:rsidRDefault="0009089E" w:rsidP="0009089E">
      <w:pPr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заявителя, приведен в ТАБЛИЦЕ: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634"/>
        <w:gridCol w:w="992"/>
        <w:gridCol w:w="1134"/>
        <w:gridCol w:w="993"/>
        <w:gridCol w:w="992"/>
        <w:gridCol w:w="1134"/>
        <w:gridCol w:w="992"/>
        <w:gridCol w:w="1201"/>
      </w:tblGrid>
      <w:tr w:rsidR="0009089E" w:rsidRPr="0009089E" w:rsidTr="00F517B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предприятия ХВС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экспертов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расчетам предприятия 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расчетам экспертов 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09089E" w:rsidRPr="0009089E" w:rsidTr="00F517BE">
        <w:trPr>
          <w:trHeight w:val="7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2897,120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2266,536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630,584</w:t>
            </w:r>
          </w:p>
        </w:tc>
      </w:tr>
      <w:tr w:rsidR="0009089E" w:rsidRPr="0009089E" w:rsidTr="00F517BE">
        <w:trPr>
          <w:trHeight w:val="7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по </w:t>
            </w:r>
            <w:proofErr w:type="spellStart"/>
            <w:proofErr w:type="gram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подклю-чению</w:t>
            </w:r>
            <w:proofErr w:type="spellEnd"/>
            <w:proofErr w:type="gramEnd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531,701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488,162</w:t>
            </w:r>
          </w:p>
        </w:tc>
      </w:tr>
      <w:tr w:rsidR="0009089E" w:rsidRPr="0009089E" w:rsidTr="00F517BE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477,862</w:t>
            </w:r>
          </w:p>
        </w:tc>
      </w:tr>
      <w:tr w:rsidR="0009089E" w:rsidRPr="0009089E" w:rsidTr="00F517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108,973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09089E" w:rsidRPr="0009089E" w:rsidTr="00F517BE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5,091</w:t>
            </w:r>
          </w:p>
        </w:tc>
      </w:tr>
      <w:tr w:rsidR="0009089E" w:rsidRPr="0009089E" w:rsidTr="00F517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89E" w:rsidRPr="0009089E" w:rsidTr="00F517BE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обслужи-</w:t>
            </w:r>
            <w:proofErr w:type="spell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заемных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5,091</w:t>
            </w:r>
          </w:p>
        </w:tc>
      </w:tr>
      <w:tr w:rsidR="0009089E" w:rsidRPr="0009089E" w:rsidTr="00F517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453,307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126,117</w:t>
            </w:r>
          </w:p>
        </w:tc>
      </w:tr>
      <w:tr w:rsidR="0009089E" w:rsidRPr="0009089E" w:rsidTr="00F517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89E" w:rsidRPr="0009089E" w:rsidTr="00F517BE">
        <w:trPr>
          <w:trHeight w:val="13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строитель-</w:t>
            </w:r>
            <w:proofErr w:type="spell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11,214</w:t>
            </w:r>
          </w:p>
        </w:tc>
      </w:tr>
      <w:tr w:rsidR="0009089E" w:rsidRPr="0009089E" w:rsidTr="00F517B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89E" w:rsidRPr="0009089E" w:rsidTr="00F517BE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89E" w:rsidRPr="0009089E" w:rsidTr="00F517BE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куб.м в </w:t>
            </w:r>
            <w:proofErr w:type="spellStart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9E" w:rsidRPr="0009089E" w:rsidRDefault="0009089E" w:rsidP="00090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089E" w:rsidRPr="0009089E" w:rsidRDefault="0009089E" w:rsidP="0009089E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89E" w:rsidRPr="0009089E" w:rsidRDefault="0009089E" w:rsidP="0009089E">
      <w:pPr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Экспертная оценка по установлению платы за подключение (технологическое присоединение)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нему.</w:t>
      </w:r>
    </w:p>
    <w:p w:rsidR="0009089E" w:rsidRPr="0009089E" w:rsidRDefault="0009089E" w:rsidP="0009089E">
      <w:pPr>
        <w:autoSpaceDE w:val="0"/>
        <w:autoSpaceDN w:val="0"/>
        <w:adjustRightInd w:val="0"/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89E" w:rsidRPr="0009089E" w:rsidRDefault="0009089E" w:rsidP="00895579">
      <w:pPr>
        <w:autoSpaceDE w:val="0"/>
        <w:autoSpaceDN w:val="0"/>
        <w:adjustRightInd w:val="0"/>
        <w:spacing w:after="0" w:line="23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Предлагается комиссии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«Торгово-офисный центр с подземной автостоянкой»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, расположенного по адресу: г. Калуга, ул. Товарная, д. 3 по </w:t>
      </w:r>
      <w:proofErr w:type="gramStart"/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индивидуальному проекту</w:t>
      </w:r>
      <w:proofErr w:type="gramEnd"/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Колобовой Татьяны Кузьминичны</w:t>
      </w:r>
      <w:r w:rsidRPr="00090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89E"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размере:</w:t>
      </w:r>
    </w:p>
    <w:p w:rsidR="005E3679" w:rsidRPr="00F517BE" w:rsidRDefault="0009089E" w:rsidP="0009089E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7BE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Водоотведение – 2 266,536 тыс. руб. (без учета НДС)</w:t>
      </w:r>
    </w:p>
    <w:p w:rsidR="000A0AD1" w:rsidRPr="00952B5B" w:rsidRDefault="000A0AD1" w:rsidP="002F6B3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679" w:rsidRPr="00FA46C5" w:rsidRDefault="005E3679" w:rsidP="003C533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33037" w:rsidRPr="003C533E" w:rsidRDefault="0009089E" w:rsidP="003C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9E">
        <w:rPr>
          <w:rFonts w:ascii="Times New Roman" w:eastAsia="Times New Roman" w:hAnsi="Times New Roman" w:cs="Times New Roman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«Калугаоблводоканал» объекта капитального строительства: «Торгово-офисный центр с подземной автостоянкой», расположенного по адресу: г. Калуга, ул. Товарная, д. 3 по проекту заявителя Колобовой Татьяны Кузьминичны в размере 2266,536 тыс. руб. (без учета НДС)</w:t>
      </w:r>
      <w:r w:rsidR="00D33037" w:rsidRPr="003C5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33E" w:rsidRDefault="003C533E" w:rsidP="005E367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679" w:rsidRPr="00FA46C5" w:rsidRDefault="005E3679" w:rsidP="003C533E">
      <w:pPr>
        <w:tabs>
          <w:tab w:val="left" w:pos="179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F517BE"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 от 26</w:t>
      </w:r>
      <w:r w:rsidR="00D33037" w:rsidRPr="00FA46C5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и пояснительной запиской от </w:t>
      </w:r>
      <w:r w:rsidR="00F517B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33037" w:rsidRPr="00FA46C5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0A0AD1" w:rsidRDefault="000A0AD1" w:rsidP="002F6B3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42D" w:rsidRPr="001D5061" w:rsidRDefault="00AA071D" w:rsidP="0099042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9042D" w:rsidRPr="001D506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67F9" w:rsidRPr="00BD67F9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 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«Строительство отдельно стоящей котельной для теплоснабжения потребителей существующей котельной ОАО «КЗАЭ», расположенного по адресу: г. Калуга, ул. Азаровская, р-он д. 13, 15 по проекту заявителя ООО «МУП Калугатеплосеть г. Калуги»</w:t>
      </w:r>
      <w:r w:rsidR="0099042D" w:rsidRPr="00952B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042D" w:rsidRPr="001D5061" w:rsidRDefault="0099042D" w:rsidP="00990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61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9042D" w:rsidRPr="001D5061" w:rsidRDefault="00EF372E" w:rsidP="00990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99042D" w:rsidRPr="001D506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D67F9">
        <w:rPr>
          <w:rFonts w:ascii="Times New Roman" w:eastAsia="Times New Roman" w:hAnsi="Times New Roman" w:cs="Times New Roman"/>
          <w:b/>
          <w:sz w:val="24"/>
          <w:szCs w:val="24"/>
        </w:rPr>
        <w:t>О.В. Жарова.</w:t>
      </w:r>
    </w:p>
    <w:p w:rsidR="0099042D" w:rsidRPr="001D5061" w:rsidRDefault="0099042D" w:rsidP="0099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централизованной системе холодного водоснабжения предприятия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объекта капитального строительства: «Строительство отдельно стоящей котельной для теплоснабжения потребителей существующей котельной ОАО «КЗАЭ», расположенного по адресу: г. Калуга, ул. Азаровская, р-он д. 13, 15 по </w:t>
      </w:r>
      <w:proofErr w:type="gramStart"/>
      <w:r w:rsidRPr="00BD67F9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заявителя МУП «Калугатеплосеть» г. Калуги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объект заявителя) (письмо от 27.06.2017г. вх. № 03/2141-17).</w:t>
      </w: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НДС:</w:t>
      </w:r>
    </w:p>
    <w:p w:rsidR="00BD67F9" w:rsidRPr="00895579" w:rsidRDefault="00BD67F9" w:rsidP="0089557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холодного водоснабжения – 7 844,332 тыс. руб.</w:t>
      </w: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от объекта до точки подключения к существующим централизованным сетям холодного водоснабжения № 1; № 2 (далее - сметные расчеты № 1 и № 2).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2. Сметный расчет на проектные (изыскательские) работы № 3.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централизованной системе холодного водоснабжения предприятия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7F9" w:rsidRPr="00BD67F9" w:rsidRDefault="00BD67F9" w:rsidP="0089557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lastRenderedPageBreak/>
        <w:t>4. А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кт от 27.03.2017г. № 138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BD67F9" w:rsidRPr="00BD67F9" w:rsidRDefault="00BD67F9" w:rsidP="00BD6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рассмотрения представленных документов экспертами министерства сделаны замечания по расчету сметной стоимости строительства, соответственно и по расчету размера платы за подключение.</w:t>
      </w:r>
    </w:p>
    <w:p w:rsidR="00BD67F9" w:rsidRPr="00BD67F9" w:rsidRDefault="00BD67F9" w:rsidP="00895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Предприятием представлены дополнительные материалы (письмо исх. № 3577-17 от 31.07.2017) и расчеты с учетом указанных замечаний.</w:t>
      </w: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BD67F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 «Калугаоблводоканал».</w:t>
      </w: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BD67F9" w:rsidRPr="00BD67F9" w:rsidRDefault="00BD67F9" w:rsidP="00BD67F9">
      <w:pPr>
        <w:tabs>
          <w:tab w:val="left" w:pos="1075"/>
          <w:tab w:val="center" w:pos="5031"/>
        </w:tabs>
        <w:spacing w:after="0" w:line="23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BD67F9" w:rsidRPr="00BD67F9" w:rsidRDefault="00BD67F9" w:rsidP="00895579">
      <w:pPr>
        <w:spacing w:after="0" w:line="23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централизованной системе холодного водоснабжения.</w:t>
      </w:r>
    </w:p>
    <w:p w:rsidR="00BD67F9" w:rsidRPr="00BD67F9" w:rsidRDefault="00BD67F9" w:rsidP="00895579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Подключаемая нагрузка по водопотреблению – 198,920 куб. м в сутки.</w:t>
      </w:r>
    </w:p>
    <w:p w:rsidR="00BD67F9" w:rsidRPr="00BD67F9" w:rsidRDefault="00BD67F9" w:rsidP="00BD67F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Согласно перечню мероприятий, указанных в акте технического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освидетельствования, для осуществления подключения (технологического присоединения) объекта капитального строительства к сетям холодного водоснабжения предприятия необходимо выполнить мероприятия по прокладке сетей холодного водоснабжения и по увеличению мощности централизованной системы холодного водоснабжения, которые включают в себя:</w:t>
      </w:r>
    </w:p>
    <w:p w:rsidR="00BD67F9" w:rsidRPr="00BD67F9" w:rsidRDefault="00BD67F9" w:rsidP="00BD67F9">
      <w:pPr>
        <w:numPr>
          <w:ilvl w:val="0"/>
          <w:numId w:val="14"/>
        </w:numPr>
        <w:spacing w:after="0" w:line="23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Прокладку водопровода </w:t>
      </w:r>
      <w:proofErr w:type="spellStart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=110 мм от границы земельного участка до точки подключения, протяженностью 8 п. м. с последующей врезкой в существующий водовод </w:t>
      </w:r>
      <w:proofErr w:type="spellStart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=300 мм. Прокладка производится открытым способом с восстановлением благоустройства, для труб используется материал ПЭ.</w:t>
      </w:r>
    </w:p>
    <w:p w:rsidR="00BD67F9" w:rsidRPr="00BD67F9" w:rsidRDefault="00BD67F9" w:rsidP="00BD67F9">
      <w:pPr>
        <w:numPr>
          <w:ilvl w:val="0"/>
          <w:numId w:val="14"/>
        </w:numPr>
        <w:spacing w:after="0" w:line="23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Устройство в точке подключения </w:t>
      </w:r>
      <w:proofErr w:type="gramStart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колодца</w:t>
      </w:r>
      <w:proofErr w:type="gramEnd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ж/бетона диаметром 1,5 м с установкой отсекающей задвижки </w:t>
      </w:r>
      <w:proofErr w:type="spellStart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=100 мм – 1 шт.</w:t>
      </w:r>
    </w:p>
    <w:p w:rsidR="00BD67F9" w:rsidRPr="00895579" w:rsidRDefault="00BD67F9" w:rsidP="00895579">
      <w:pPr>
        <w:numPr>
          <w:ilvl w:val="0"/>
          <w:numId w:val="14"/>
        </w:numPr>
        <w:spacing w:after="0" w:line="23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 водовода </w:t>
      </w:r>
      <w:proofErr w:type="spellStart"/>
      <w:r w:rsidRPr="00BD67F9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BD67F9">
        <w:rPr>
          <w:rFonts w:ascii="Times New Roman" w:eastAsia="Times New Roman" w:hAnsi="Times New Roman" w:cs="Times New Roman"/>
          <w:sz w:val="24"/>
          <w:szCs w:val="24"/>
        </w:rPr>
        <w:t>=300 мм по ул. Азаровская, протяженностью 135 п. м.</w:t>
      </w: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закрытым способом с восстановлением благоустройства, для труб используется материал ПЭ.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При прокладке трубопровода </w:t>
      </w:r>
      <w:proofErr w:type="gramStart"/>
      <w:r w:rsidRPr="00BD67F9">
        <w:rPr>
          <w:rFonts w:ascii="Times New Roman" w:eastAsia="Times New Roman" w:hAnsi="Times New Roman" w:cs="Times New Roman"/>
          <w:sz w:val="24"/>
          <w:szCs w:val="24"/>
        </w:rPr>
        <w:t>под ж</w:t>
      </w:r>
      <w:proofErr w:type="gramEnd"/>
      <w:r w:rsidRPr="00BD67F9">
        <w:rPr>
          <w:rFonts w:ascii="Times New Roman" w:eastAsia="Times New Roman" w:hAnsi="Times New Roman" w:cs="Times New Roman"/>
          <w:sz w:val="24"/>
          <w:szCs w:val="24"/>
        </w:rPr>
        <w:t>/дорожным полотном предусмотреть обустройство стального футляра диаметром не менее 500 мм с забутовкой межтрубного пространства, протяженностью 50 п. м. и строительство ж/бетонного водопроводного колодца диаметром 1,5 м – 2 шт.</w:t>
      </w:r>
    </w:p>
    <w:p w:rsidR="00BD67F9" w:rsidRPr="00BD67F9" w:rsidRDefault="00BD67F9" w:rsidP="00BD6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BD67F9">
        <w:rPr>
          <w:rFonts w:ascii="Times New Roman" w:eastAsia="Times New Roman" w:hAnsi="Times New Roman" w:cs="Times New Roman"/>
          <w:sz w:val="24"/>
          <w:szCs w:val="24"/>
        </w:rPr>
        <w:t>Вышеназванные мероприятия разработаны инвестиционной программой ГП «Калугаоблводоканал», утвержденной приказом министерства строительства и жилищно-коммунального хозяйства Калужской области от 12.01.2016 № 02 «Об утверждении инвестиционной программы</w:t>
      </w:r>
      <w:r w:rsidRPr="00BD67F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предприятия Калужской области «Калугаоблводоканал»</w:t>
      </w:r>
      <w:r w:rsidRPr="00BD67F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по развитию систем водоснабжения и водоотведения муниципального образования «Город Калуга» на 2014-2018 г. г.»,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которых предусмотрено за счет индивидуальной платы за подключение объекта капитального строительства:</w:t>
      </w:r>
      <w:proofErr w:type="gramEnd"/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 отдельно стоящей котельной для теплоснабжения потребителей существующей котельной ОАО «КЗАЭ», расположенного по адресу: г. Калуга, ул. Азаровская, р-он д. 13, 15 по </w:t>
      </w:r>
      <w:proofErr w:type="gramStart"/>
      <w:r w:rsidRPr="00BD67F9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заявителя МУП «Калугатеплосеть» г. Калуги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358"/>
        <w:gridCol w:w="2268"/>
        <w:gridCol w:w="1417"/>
        <w:gridCol w:w="1276"/>
      </w:tblGrid>
      <w:tr w:rsidR="00BD67F9" w:rsidRPr="00BD67F9" w:rsidTr="00BD67F9">
        <w:trPr>
          <w:trHeight w:val="1888"/>
        </w:trPr>
        <w:tc>
          <w:tcPr>
            <w:tcW w:w="2462" w:type="dxa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 xml:space="preserve">Строительство водовода </w:t>
            </w:r>
            <w:proofErr w:type="spell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Ду</w:t>
            </w:r>
            <w:proofErr w:type="spell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=110 мм от площадки застройки (границы земельного участка) до точки  подключения, </w:t>
            </w:r>
            <w:proofErr w:type="spellStart"/>
            <w:proofErr w:type="gram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протя-женностью</w:t>
            </w:r>
            <w:proofErr w:type="spellEnd"/>
            <w:proofErr w:type="gram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3 п. м. (160,94 куб. м в </w:t>
            </w:r>
            <w:proofErr w:type="spell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сут</w:t>
            </w:r>
            <w:proofErr w:type="spell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.)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Отдельно стоящая котельная для теплоснабжения потребителей </w:t>
            </w:r>
            <w:proofErr w:type="spellStart"/>
            <w:proofErr w:type="gram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сущес-твующей</w:t>
            </w:r>
            <w:proofErr w:type="spellEnd"/>
            <w:proofErr w:type="gram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котельной ОАО "КЗАЭ", расположенной по адресу: г. Калуга, ул. Азаровская, в районе д. 13, 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Муниципальное унитарное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предприя-тие</w:t>
            </w:r>
            <w:proofErr w:type="spellEnd"/>
            <w:proofErr w:type="gram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"Калугатеплосеть" г. Калуги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                        </w:t>
            </w: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537,270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тыс. руб.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без НДС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       </w:t>
            </w: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633,980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тыс. руб.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</w:t>
            </w: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с НДС</w:t>
            </w:r>
          </w:p>
        </w:tc>
      </w:tr>
      <w:tr w:rsidR="00BD67F9" w:rsidRPr="00BD67F9" w:rsidTr="00BD67F9">
        <w:trPr>
          <w:trHeight w:val="1994"/>
        </w:trPr>
        <w:tc>
          <w:tcPr>
            <w:tcW w:w="2462" w:type="dxa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Реконструкция водовода </w:t>
            </w:r>
            <w:proofErr w:type="spell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Ду</w:t>
            </w:r>
            <w:proofErr w:type="spell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=300 мм протяженностью 135 п. м., под </w:t>
            </w:r>
            <w:proofErr w:type="gramStart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железно-дорожным</w:t>
            </w:r>
            <w:proofErr w:type="gramEnd"/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полотном по ул. Азаровская, протяженностью 50 п. м.</w:t>
            </w:r>
          </w:p>
        </w:tc>
        <w:tc>
          <w:tcPr>
            <w:tcW w:w="2358" w:type="dxa"/>
            <w:vMerge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6 852,82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тыс. руб.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8 086,33 </w:t>
            </w:r>
          </w:p>
          <w:p w:rsidR="00BD67F9" w:rsidRPr="00BD67F9" w:rsidRDefault="00BD67F9" w:rsidP="00BD67F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>тыс. руб.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</w:t>
            </w:r>
            <w:r w:rsidRPr="00BD67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 НДС</w:t>
            </w:r>
          </w:p>
        </w:tc>
      </w:tr>
      <w:tr w:rsidR="00BD67F9" w:rsidRPr="00BD67F9" w:rsidTr="00BD67F9">
        <w:trPr>
          <w:trHeight w:val="428"/>
        </w:trPr>
        <w:tc>
          <w:tcPr>
            <w:tcW w:w="9781" w:type="dxa"/>
            <w:gridSpan w:val="5"/>
            <w:shd w:val="clear" w:color="auto" w:fill="auto"/>
          </w:tcPr>
          <w:p w:rsidR="00BD67F9" w:rsidRPr="00BD67F9" w:rsidRDefault="00BD67F9" w:rsidP="00BD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7F9">
              <w:rPr>
                <w:rFonts w:ascii="Times New Roman" w:eastAsia="Times New Roman" w:hAnsi="Times New Roman" w:cs="Times New Roman"/>
              </w:rPr>
              <w:t>Общие расходы по мероприятиям системы водоснабжения – 7 390,09 тыс. руб. (без НДС)</w:t>
            </w:r>
          </w:p>
          <w:p w:rsidR="00BD67F9" w:rsidRPr="00BD67F9" w:rsidRDefault="00BD67F9" w:rsidP="00BD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7F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D67F9">
              <w:rPr>
                <w:rFonts w:ascii="Times New Roman" w:eastAsia="Times New Roman" w:hAnsi="Times New Roman" w:cs="Times New Roman"/>
              </w:rPr>
              <w:t>– 8 720,310 тыс. руб. (с НДС)</w:t>
            </w:r>
          </w:p>
        </w:tc>
      </w:tr>
    </w:tbl>
    <w:p w:rsidR="00BD67F9" w:rsidRPr="00BD67F9" w:rsidRDefault="00BD67F9" w:rsidP="00BD67F9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- п.18.2 СНиП 2.04.01-85* «Внутренний водопровод и канализация зданий»;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- 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BD67F9" w:rsidRPr="00BD67F9" w:rsidRDefault="00BD67F9" w:rsidP="0089557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за подключение (технологическое присоединение) к централизованной системе холодного водоснабжения предприятием рассчитывался на основании пункта 121 Методических указаний по расчету тарифов в сфере водоснабжения и водоотведения, утвержденных приказом ФСТ России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BD67F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27.12.2013</w:t>
        </w:r>
      </w:smartTag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1746-э индивидуально, с учетом расходов на увеличение мощности централизованной системы холодного водоснабжения, в том числе расходов на реконструкцию и (или) модернизацию существующих объектов, а также расходов по</w:t>
      </w:r>
      <w:proofErr w:type="gramEnd"/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уплате налога на прибыль, в соответствии с приложением 8 к Методическим указаниям,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(технологическое присоединение), в результате которого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по расчету экспертов</w:t>
      </w: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7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D67F9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</w:t>
      </w:r>
      <w:r w:rsidRPr="00BD67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снижена на сумму 3 812,444 тыс.</w:t>
      </w:r>
      <w:proofErr w:type="gramEnd"/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 руб. и составит 4 031,888 тыс. руб. без учета НДС.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Изменение расходов произошло за счет корректировки</w:t>
      </w:r>
      <w:r w:rsidRPr="00BD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локально - сметных расчетов № 1; 2; 3, в связи с допущенными техническими ошибками.</w:t>
      </w:r>
    </w:p>
    <w:p w:rsidR="00BD67F9" w:rsidRPr="00BD67F9" w:rsidRDefault="00BD67F9" w:rsidP="00BD67F9">
      <w:pPr>
        <w:spacing w:after="0" w:line="23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>При расчёте</w:t>
      </w:r>
      <w:r w:rsidRPr="00BD6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экспертной группой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учитывался рост цен (тарифов), определенный Прогнозом социально-экономического развития Российской Федерации на 2017 год и плановый период 2018 и 2019 годов, разработанным министерством экономического развития Российской Федерации, на основании которого</w:t>
      </w:r>
      <w:r w:rsidRPr="00BD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 индекс-дефлятор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строительство 1,052 на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2018 год и 1,050 на 2019 год, согласно Прогнозу РФ.</w:t>
      </w:r>
      <w:proofErr w:type="gramEnd"/>
    </w:p>
    <w:p w:rsidR="00BD67F9" w:rsidRPr="00BD67F9" w:rsidRDefault="00BD67F9" w:rsidP="00BD67F9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 xml:space="preserve">Расчет платы за подключение (технологическое присоединение) объекта заявителя, приведен в </w:t>
      </w:r>
      <w:r w:rsidR="0027240F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616"/>
        <w:gridCol w:w="3923"/>
        <w:gridCol w:w="929"/>
        <w:gridCol w:w="1842"/>
        <w:gridCol w:w="1418"/>
        <w:gridCol w:w="966"/>
      </w:tblGrid>
      <w:tr w:rsidR="00BD67F9" w:rsidRPr="00BD67F9" w:rsidTr="00BD67F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предприятия ХВС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экспертов ХВС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BD67F9" w:rsidRPr="00BD67F9" w:rsidTr="00BD67F9">
        <w:trPr>
          <w:trHeight w:val="6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7844,332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4031,888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3812,444</w:t>
            </w:r>
          </w:p>
        </w:tc>
      </w:tr>
      <w:tr w:rsidR="00BD67F9" w:rsidRPr="00BD67F9" w:rsidTr="00BD67F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195,955</w:t>
            </w:r>
          </w:p>
        </w:tc>
      </w:tr>
      <w:tr w:rsidR="00BD67F9" w:rsidRPr="00BD67F9" w:rsidTr="00BD67F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388,211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4,768</w:t>
            </w:r>
          </w:p>
        </w:tc>
      </w:tr>
      <w:tr w:rsidR="00BD67F9" w:rsidRPr="00BD67F9" w:rsidTr="00BD67F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191,187</w:t>
            </w:r>
          </w:p>
        </w:tc>
      </w:tr>
      <w:tr w:rsidR="00BD67F9" w:rsidRPr="00BD67F9" w:rsidTr="00BD67F9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-7,155</w:t>
            </w:r>
          </w:p>
        </w:tc>
      </w:tr>
      <w:tr w:rsidR="00BD67F9" w:rsidRPr="00BD67F9" w:rsidTr="00BD67F9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-7,155</w:t>
            </w:r>
          </w:p>
        </w:tc>
      </w:tr>
      <w:tr w:rsidR="00BD67F9" w:rsidRPr="00BD67F9" w:rsidTr="00BD67F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1568,866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806,378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762,488</w:t>
            </w:r>
          </w:p>
        </w:tc>
      </w:tr>
      <w:tr w:rsidR="00BD67F9" w:rsidRPr="00BD67F9" w:rsidTr="00BD67F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7F9" w:rsidRPr="00BD67F9" w:rsidTr="00BD67F9">
        <w:trPr>
          <w:trHeight w:val="7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5492,631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2861,155</w:t>
            </w:r>
          </w:p>
        </w:tc>
      </w:tr>
      <w:tr w:rsidR="00BD67F9" w:rsidRPr="00BD67F9" w:rsidTr="00BD67F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7F9" w:rsidRPr="00BD67F9" w:rsidTr="00BD67F9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7F9" w:rsidRPr="00BD67F9" w:rsidTr="00BD67F9">
        <w:trPr>
          <w:trHeight w:val="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куб.м в </w:t>
            </w:r>
            <w:proofErr w:type="spellStart"/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F9" w:rsidRPr="00BD67F9" w:rsidRDefault="00BD67F9" w:rsidP="00BD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D67F9" w:rsidRPr="00BD67F9" w:rsidRDefault="00BD67F9" w:rsidP="00BD67F9">
      <w:pPr>
        <w:spacing w:after="0" w:line="23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67F9" w:rsidRPr="00BD67F9" w:rsidRDefault="00BD67F9" w:rsidP="00BD67F9">
      <w:pPr>
        <w:spacing w:after="0" w:line="23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67F9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нему.</w:t>
      </w:r>
    </w:p>
    <w:p w:rsidR="00BD67F9" w:rsidRPr="00BD67F9" w:rsidRDefault="00BD67F9" w:rsidP="00BD67F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67F9" w:rsidRPr="00895579" w:rsidRDefault="001527F2" w:rsidP="00895579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BD67F9"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>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предлагается</w:t>
      </w:r>
      <w:r w:rsidR="00BD67F9"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установить экономически обоснованную плату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</w:t>
      </w:r>
      <w:r w:rsidR="00BD67F9" w:rsidRPr="00BD67F9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 отдельно стоящей котельной для теплоснабжения потребителей существующей котельной ОАО «КЗАЭ», расположенного по адресу: г. Калуга, ул. Азаровская, р-он д. 13, 15 по </w:t>
      </w:r>
      <w:proofErr w:type="gramStart"/>
      <w:r w:rsidR="00BD67F9" w:rsidRPr="00BD67F9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BD67F9" w:rsidRPr="00BD67F9">
        <w:rPr>
          <w:rFonts w:ascii="Times New Roman" w:eastAsia="Times New Roman" w:hAnsi="Times New Roman" w:cs="Times New Roman"/>
          <w:sz w:val="24"/>
          <w:szCs w:val="24"/>
        </w:rPr>
        <w:t xml:space="preserve"> заявителя </w:t>
      </w:r>
      <w:r w:rsidR="00D6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7F9" w:rsidRPr="00BD67F9">
        <w:rPr>
          <w:rFonts w:ascii="Times New Roman" w:eastAsia="Times New Roman" w:hAnsi="Times New Roman" w:cs="Times New Roman"/>
          <w:sz w:val="24"/>
          <w:szCs w:val="24"/>
        </w:rPr>
        <w:t>МУП «Калугатеплосеть» г. Калуги</w:t>
      </w:r>
      <w:r w:rsidR="00BD67F9"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размере:</w:t>
      </w:r>
    </w:p>
    <w:p w:rsidR="00BD67F9" w:rsidRPr="00BD67F9" w:rsidRDefault="00BD67F9" w:rsidP="00BD67F9">
      <w:pPr>
        <w:widowControl w:val="0"/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Холодное водоснабжение – </w:t>
      </w:r>
      <w:r w:rsidRPr="00BD67F9">
        <w:rPr>
          <w:rFonts w:ascii="Times New Roman" w:eastAsia="Times New Roman" w:hAnsi="Times New Roman" w:cs="Times New Roman"/>
          <w:color w:val="000000"/>
          <w:sz w:val="24"/>
          <w:szCs w:val="24"/>
        </w:rPr>
        <w:t>4 031,888</w:t>
      </w:r>
      <w:r w:rsidRPr="00BD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 (без учета НДС).</w:t>
      </w:r>
    </w:p>
    <w:p w:rsidR="00BD67F9" w:rsidRDefault="00BD67F9" w:rsidP="00BD67F9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67F9" w:rsidRPr="00FA46C5" w:rsidRDefault="00BD67F9" w:rsidP="00BD67F9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D67F9" w:rsidRPr="003C533E" w:rsidRDefault="00BD67F9" w:rsidP="00BD6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F9">
        <w:rPr>
          <w:rFonts w:ascii="Times New Roman" w:eastAsia="Times New Roman" w:hAnsi="Times New Roman" w:cs="Times New Roman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«Строительство отдельно стоящей котельной для теплоснабжения потребителей существующей котельной ОАО «КЗАЭ», расположенного по адресу: г. Калуга, ул. Азаровская, р-он д. 13, 15 по проекту заявителя «МУП Калугатеплосеть г. Калуги» в размере 4031,888 тыс. руб. (без учета НДС)</w:t>
      </w:r>
      <w:r w:rsidRPr="003C5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7F9" w:rsidRDefault="00BD67F9" w:rsidP="00BD67F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7F9" w:rsidRPr="00FA46C5" w:rsidRDefault="00BD67F9" w:rsidP="00BD67F9">
      <w:pPr>
        <w:tabs>
          <w:tab w:val="left" w:pos="179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 от 31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.07.2017 г.  </w:t>
      </w:r>
      <w:r w:rsidR="00E420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>.07.2017 г. в форме приказа (прилагается), голосовали единогласно.</w:t>
      </w:r>
    </w:p>
    <w:p w:rsidR="00C26B86" w:rsidRDefault="00C26B86" w:rsidP="000B0D1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C7F" w:rsidRPr="007E1C7F" w:rsidRDefault="00AA071D" w:rsidP="007E1C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2F3C94" w:rsidRPr="002F3C9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 централизованным системам холодного водоснабжения и водоотведения государственного предприятия Калужской области «Калугаоблводоканал» объекта капитального строительства: «Комплекс жилых домов по ул. Тарутинская, г. Калуга, микрорайон Малиновка – 2», расположенного по адресу: г. Калуга, ул. Тарутинская, по проекту заявителя ООО Совместное Предприятие «Минскстройэкспорт»</w:t>
      </w:r>
      <w:r w:rsidR="00EE54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F3C94" w:rsidRPr="002F3C94" w:rsidRDefault="002F3C94" w:rsidP="002F3C9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F3C94" w:rsidRDefault="002F3C94" w:rsidP="002F3C9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>: О.В. Жарова.</w:t>
      </w:r>
    </w:p>
    <w:p w:rsidR="002F3C94" w:rsidRDefault="002F3C94" w:rsidP="002F3C9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94" w:rsidRPr="002F3C94" w:rsidRDefault="002F3C94" w:rsidP="002F3C94">
      <w:pPr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 «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Тарутинская, г. Калуга, микрорайон «Малиновка-2», расположенного по адресу: г. Калуга, ул. Тарутинская, 231, по </w:t>
      </w:r>
      <w:proofErr w:type="gramStart"/>
      <w:r w:rsidRPr="002F3C94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«Минскстройэкспорт» (далее – объект заявителя) (письмо от 03.07.2017 г. вх. № 03/1752-17).</w:t>
      </w:r>
    </w:p>
    <w:p w:rsidR="002F3C94" w:rsidRPr="002F3C94" w:rsidRDefault="002F3C94" w:rsidP="002F3C94">
      <w:pPr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:rsidR="002F3C94" w:rsidRPr="002F3C94" w:rsidRDefault="002F3C94" w:rsidP="002F3C94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холодного водоснабжения – 32 890,314 тыс. руб.</w:t>
      </w:r>
    </w:p>
    <w:p w:rsidR="002F3C94" w:rsidRPr="002F3C94" w:rsidRDefault="002F3C94" w:rsidP="0089557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водоотведения – 479,680 тыс. руб.</w:t>
      </w:r>
    </w:p>
    <w:p w:rsidR="002F3C94" w:rsidRPr="002F3C94" w:rsidRDefault="002F3C94" w:rsidP="002F3C9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и водоотведения.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2. Сметный расчет на проектные (изыскательские) работы.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94" w:rsidRPr="002F3C94" w:rsidRDefault="002F3C94" w:rsidP="0089557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4. А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кт от 25.07.2016г. № 112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2F3C94" w:rsidRPr="002F3C94" w:rsidRDefault="002F3C94" w:rsidP="002F3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рассмотрения представленных документов экспертами министерства сделаны замечания по расчету сметной стоимости строительства, соответственно и по расчету размера платы за подключение.</w:t>
      </w:r>
    </w:p>
    <w:p w:rsidR="002F3C94" w:rsidRPr="002F3C94" w:rsidRDefault="002F3C94" w:rsidP="00895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Предприятием представлены дополнительные материалы и расчеты сметной стоимости строительства с учетом указанных замечаний, а также расчет платы за подключение 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заявителя.</w:t>
      </w:r>
    </w:p>
    <w:p w:rsidR="002F3C94" w:rsidRPr="002F3C94" w:rsidRDefault="002F3C94" w:rsidP="002F3C94">
      <w:pPr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2F3C9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2F3C94" w:rsidRPr="002F3C94" w:rsidRDefault="002F3C94" w:rsidP="002F3C94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 «Калугаоблводоканал».</w:t>
      </w:r>
    </w:p>
    <w:p w:rsidR="002F3C94" w:rsidRPr="002F3C94" w:rsidRDefault="002F3C94" w:rsidP="0089557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2F3C94" w:rsidRPr="002F3C94" w:rsidRDefault="002F3C94" w:rsidP="002F3C94">
      <w:pPr>
        <w:tabs>
          <w:tab w:val="left" w:pos="1075"/>
          <w:tab w:val="center" w:pos="5031"/>
        </w:tabs>
        <w:spacing w:after="0" w:line="23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2F3C94" w:rsidRPr="002F3C94" w:rsidRDefault="002F3C94" w:rsidP="002F3C94">
      <w:pPr>
        <w:spacing w:after="0" w:line="23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водоотведения.</w:t>
      </w:r>
    </w:p>
    <w:p w:rsidR="002F3C94" w:rsidRPr="002F3C94" w:rsidRDefault="002F3C94" w:rsidP="002F3C94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3C94" w:rsidRPr="002F3C94" w:rsidRDefault="002F3C94" w:rsidP="002F3C94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Подключаемая нагрузка: - по водопотреблению – 477,280 куб. м в сутки;</w:t>
      </w:r>
    </w:p>
    <w:p w:rsidR="002F3C94" w:rsidRPr="002F3C94" w:rsidRDefault="002F3C94" w:rsidP="002F3C94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 по водоотведению – 477,280 куб. м в сутки.</w:t>
      </w:r>
    </w:p>
    <w:p w:rsidR="002F3C94" w:rsidRPr="002F3C94" w:rsidRDefault="002F3C94" w:rsidP="002F3C94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3C94" w:rsidRPr="002F3C94" w:rsidRDefault="002F3C94" w:rsidP="002F3C94">
      <w:pP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Из материалов предприятия следует, что для осуществления подключения (технологического присоединения)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водоотведения, а также по увеличению мощности централизованной системы водоснабжения, которые включают в себя:</w:t>
      </w:r>
    </w:p>
    <w:p w:rsidR="002F3C94" w:rsidRPr="002F3C94" w:rsidRDefault="002F3C94" w:rsidP="002F3C94">
      <w:pPr>
        <w:spacing w:after="0" w:line="23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1. Строительство водовода </w:t>
      </w:r>
      <w:proofErr w:type="spellStart"/>
      <w:r w:rsidRPr="002F3C94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2F3C94">
        <w:rPr>
          <w:rFonts w:ascii="Times New Roman" w:eastAsia="Times New Roman" w:hAnsi="Times New Roman" w:cs="Times New Roman"/>
          <w:sz w:val="24"/>
          <w:szCs w:val="24"/>
        </w:rPr>
        <w:t>=100 мм от площадки застройки (границы земельного участка) до точки подключения, протяженностью 188 п. м., закрытым способом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восстановлением благоустройства, с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врезкой в существующий водовод и установкой отсекающей задвижки </w:t>
      </w:r>
      <w:proofErr w:type="spellStart"/>
      <w:r w:rsidRPr="002F3C94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=100 мм. - 1 шт. 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>Для труб используется материал ПЭ.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ab/>
        <w:t>Строительство станции водоочистки производительностью 50 м³/час на территории насосной станции водозабора «Малинники».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lastRenderedPageBreak/>
        <w:t>3. Бурение артезианской скважины на земельном участке водопроводной башни «Малинники», расположенной на ул. Тарутинская - пер. Луговой, производительностью 600 м3/сутки с обвязкой устья скважины, установкой насосного оборудования и обустройством павильона.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4. Установку пожарного гидранта на существующем водоводе </w:t>
      </w:r>
      <w:proofErr w:type="spellStart"/>
      <w:r w:rsidRPr="002F3C94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2F3C94">
        <w:rPr>
          <w:rFonts w:ascii="Times New Roman" w:eastAsia="Times New Roman" w:hAnsi="Times New Roman" w:cs="Times New Roman"/>
          <w:sz w:val="24"/>
          <w:szCs w:val="24"/>
        </w:rPr>
        <w:t>=150 мм.</w:t>
      </w:r>
    </w:p>
    <w:p w:rsidR="002F3C94" w:rsidRPr="002F3C94" w:rsidRDefault="002F3C94" w:rsidP="00895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5. Строительство самотечного канализационного коллектора </w:t>
      </w:r>
      <w:proofErr w:type="spellStart"/>
      <w:r w:rsidRPr="002F3C94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=150 мм от площадки застройки (границы земельного участка) до точки подключения, протяженностью 50 п. м. с присоединением к существующему канализационному коллектору </w:t>
      </w:r>
      <w:proofErr w:type="spellStart"/>
      <w:r w:rsidRPr="002F3C94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=200 мм и строительством </w:t>
      </w:r>
      <w:proofErr w:type="gramStart"/>
      <w:r w:rsidRPr="002F3C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/колодца диаметром 1,5 метра, 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>открытым способом с восстановлением благоустройства. Д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ля труб используется материал ПЭ.</w:t>
      </w:r>
    </w:p>
    <w:p w:rsidR="002F3C94" w:rsidRPr="00895579" w:rsidRDefault="002F3C94" w:rsidP="00895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Вышеназванные мероприятия разработаны инвестиционной программой ГП «Калугаоблводоканал», утвержденной приказом министерства строительства и жилищно-коммунального хозяйства Калужской области от 12.01.2016 № 02 «Об утверждении инвестиционной программы</w:t>
      </w:r>
      <w:r w:rsidRPr="002F3C9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предприятия Калужской области «Калугаоблводоканал»</w:t>
      </w:r>
      <w:r w:rsidRPr="002F3C9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по развитию систем водоснабжения и водоотведения муниципального образования «Город Калуга» на 2014-2018 г. г.»,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которых предусмотрено за счет индивидуальной платы за подключение объекта капитального строительства: «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Тарутинская, г. Калуга, микрорайон «Малиновка-2», расположенного по адресу: г. Калуга, ул. Тарутинская, 231, по </w:t>
      </w:r>
      <w:proofErr w:type="gramStart"/>
      <w:r w:rsidRPr="002F3C94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«Минскстройэкспорт»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- п.18.2 СНиП 2.04.01-85* «Внутренний водопровод и канализация зданий»;</w:t>
      </w:r>
    </w:p>
    <w:p w:rsidR="002F3C94" w:rsidRPr="002F3C94" w:rsidRDefault="002F3C94" w:rsidP="00895579">
      <w:pPr>
        <w:autoSpaceDE w:val="0"/>
        <w:autoSpaceDN w:val="0"/>
        <w:adjustRightInd w:val="0"/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- 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2F3C94" w:rsidRPr="00895579" w:rsidRDefault="002F3C94" w:rsidP="00895579">
      <w:pPr>
        <w:autoSpaceDE w:val="0"/>
        <w:autoSpaceDN w:val="0"/>
        <w:adjustRightInd w:val="0"/>
        <w:spacing w:after="0" w:line="23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2F3C94" w:rsidRPr="002F3C94" w:rsidRDefault="002F3C94" w:rsidP="002F3C94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Экспертной группой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проведён анализ затрат, связанных с 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которого,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по расчету экспертов: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C9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12 682,605 тыс.</w:t>
      </w:r>
      <w:proofErr w:type="gramEnd"/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 руб. и составит 20 207,709 тыс. руб. без учета НДС.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Изменение расходов сложилось по следующим причинам:</w:t>
      </w:r>
    </w:p>
    <w:p w:rsidR="002F3C94" w:rsidRPr="002F3C94" w:rsidRDefault="002F3C94" w:rsidP="002F3C94">
      <w:pPr>
        <w:numPr>
          <w:ilvl w:val="0"/>
          <w:numId w:val="35"/>
        </w:numPr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Станция водоочистки производительностью 50 м³/час заменена на производительность 32 м³/час. Стоимость станции водоочистки принята по коммерческому предложению ООО Научно-производственная фирма «ЭТЕК ЛТД» в размере 8 983,051, в том числе: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- МОБ-32 – 6 669,491 тыс. руб.;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3C94">
        <w:rPr>
          <w:rFonts w:ascii="Times New Roman" w:eastAsia="Times New Roman" w:hAnsi="Times New Roman" w:cs="Times New Roman"/>
          <w:color w:val="00000A"/>
          <w:sz w:val="24"/>
          <w:szCs w:val="24"/>
        </w:rPr>
        <w:t>доставка – 42,373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Calibri" w:eastAsia="Times New Roman" w:hAnsi="Calibri" w:cs="Times New Roman"/>
          <w:sz w:val="24"/>
          <w:szCs w:val="24"/>
          <w:lang w:eastAsia="en-US"/>
        </w:rPr>
        <w:t>- м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онтажные работы и пусконаладочные работы – 406,780 тыс. руб.;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- проектно-сметная документация – 1 864,407 тыс. руб.</w:t>
      </w:r>
    </w:p>
    <w:p w:rsidR="002F3C94" w:rsidRPr="002F3C94" w:rsidRDefault="002F3C94" w:rsidP="002F3C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Экспертная группа рекомендовала предприятию заменить работы по бурению артезианской скважины, производительностью 600 м3/сутки на работы по реконструкции существующей законсервированной скважины в данном районе. Экономия расходов составит 4 527,949 тыс. руб.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С учетом вышесказанного: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- расчетный объем расходов относимых на прокладку сетей холодного водоснабжения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 –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673,680 тыс. руб.;</w:t>
      </w:r>
    </w:p>
    <w:p w:rsidR="002F3C94" w:rsidRPr="002F3C94" w:rsidRDefault="002F3C94" w:rsidP="00895579">
      <w:pPr>
        <w:spacing w:after="0" w:line="235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расчетный объем расходов относимых на увеличение мощности централизованной системы холодного водоснабжения составит –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19 534,029 тыс. руб.</w:t>
      </w:r>
    </w:p>
    <w:p w:rsidR="002F3C94" w:rsidRPr="002F3C94" w:rsidRDefault="002F3C94" w:rsidP="002F3C94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строительства, снижена на сумму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45,571 тыс. руб. и составит 434,109 тыс. руб. без учета НДС.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F3C9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расходов сложилось за счет корректировки сметного расчета на строительство сетей водоотведения, в связи с допущенными техническими ошибками.</w:t>
      </w:r>
    </w:p>
    <w:p w:rsidR="002F3C94" w:rsidRPr="002F3C94" w:rsidRDefault="002F3C94" w:rsidP="002F3C94">
      <w:pPr>
        <w:spacing w:after="0" w:line="230" w:lineRule="auto"/>
        <w:ind w:right="-1"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>При расчёте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  <w:r w:rsidRPr="002F3C94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экспертной группой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учитывался рост цен (тарифов), определенный Прогнозом социально-экономического развития Российской Федерации на 2017 год и плановый период 2018 и 2019 годов, разработанным министерством экономического развития Российской Федерации.</w:t>
      </w:r>
    </w:p>
    <w:p w:rsidR="002F3C94" w:rsidRPr="002F3C94" w:rsidRDefault="002F3C94" w:rsidP="002F3C94">
      <w:pPr>
        <w:spacing w:after="0" w:line="23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</w:t>
      </w:r>
      <w:r w:rsidR="00FA10A4">
        <w:rPr>
          <w:rFonts w:ascii="Times New Roman" w:eastAsia="Times New Roman" w:hAnsi="Times New Roman" w:cs="Times New Roman"/>
          <w:sz w:val="24"/>
          <w:szCs w:val="24"/>
        </w:rPr>
        <w:t>ля, приведен в таблице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667"/>
        <w:gridCol w:w="993"/>
        <w:gridCol w:w="1275"/>
        <w:gridCol w:w="1134"/>
        <w:gridCol w:w="1134"/>
        <w:gridCol w:w="1134"/>
        <w:gridCol w:w="993"/>
        <w:gridCol w:w="850"/>
      </w:tblGrid>
      <w:tr w:rsidR="002F3C94" w:rsidRPr="002F3C94" w:rsidTr="002826D3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предприятия ХВС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экспертов ХВС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расчетам предприятия 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расчетам экспертов 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2F3C94" w:rsidRPr="002F3C94" w:rsidTr="002826D3">
        <w:trPr>
          <w:trHeight w:val="9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32890,314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20207,709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45,571</w:t>
            </w:r>
          </w:p>
        </w:tc>
      </w:tr>
      <w:tr w:rsidR="002F3C94" w:rsidRPr="002F3C94" w:rsidTr="002826D3">
        <w:trPr>
          <w:trHeight w:val="8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proofErr w:type="gram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подключению заявителей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4796,646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2826,412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70,266</w:t>
            </w:r>
          </w:p>
        </w:tc>
      </w:tr>
      <w:tr w:rsidR="002F3C94" w:rsidRPr="002F3C94" w:rsidTr="002826D3"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71,354</w:t>
            </w:r>
          </w:p>
        </w:tc>
      </w:tr>
      <w:tr w:rsidR="002F3C94" w:rsidRPr="002F3C94" w:rsidTr="002826D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-1,088</w:t>
            </w:r>
          </w:p>
        </w:tc>
      </w:tr>
      <w:tr w:rsidR="002F3C94" w:rsidRPr="002F3C94" w:rsidTr="002826D3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3,861</w:t>
            </w:r>
          </w:p>
        </w:tc>
      </w:tr>
      <w:tr w:rsidR="002F3C94" w:rsidRPr="002F3C94" w:rsidTr="002826D3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обслужи-</w:t>
            </w:r>
            <w:proofErr w:type="spell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заемных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3,861</w:t>
            </w:r>
          </w:p>
        </w:tc>
      </w:tr>
      <w:tr w:rsidR="002F3C94" w:rsidRPr="002F3C94" w:rsidTr="002826D3">
        <w:trPr>
          <w:trHeight w:val="1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4041,542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9,114</w:t>
            </w:r>
          </w:p>
        </w:tc>
      </w:tr>
      <w:tr w:rsidR="002F3C94" w:rsidRPr="002F3C94" w:rsidTr="002826D3">
        <w:trPr>
          <w:trHeight w:val="2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3C94" w:rsidRPr="002F3C94" w:rsidTr="002826D3">
        <w:trPr>
          <w:trHeight w:val="1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строи-</w:t>
            </w:r>
            <w:proofErr w:type="spell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тельство</w:t>
            </w:r>
            <w:proofErr w:type="spellEnd"/>
            <w:proofErr w:type="gram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модерни-зацию</w:t>
            </w:r>
            <w:proofErr w:type="spell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существую-</w:t>
            </w:r>
            <w:proofErr w:type="spell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объектов, учитываемые при установлении </w:t>
            </w:r>
            <w:proofErr w:type="spell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инди-видуальной</w:t>
            </w:r>
            <w:proofErr w:type="spell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платы за подключение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21365,958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13216,906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8149,052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-37,670</w:t>
            </w:r>
          </w:p>
        </w:tc>
      </w:tr>
      <w:tr w:rsidR="002F3C94" w:rsidRPr="002F3C94" w:rsidTr="002826D3">
        <w:trPr>
          <w:trHeight w:val="2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3C94" w:rsidRPr="002F3C94" w:rsidTr="002826D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3C94" w:rsidRPr="002F3C94" w:rsidTr="002826D3">
        <w:trPr>
          <w:trHeight w:val="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куб.м в </w:t>
            </w:r>
            <w:proofErr w:type="spellStart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94" w:rsidRPr="002F3C94" w:rsidRDefault="002F3C94" w:rsidP="002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F3C94" w:rsidRPr="002F3C94" w:rsidRDefault="002F3C94" w:rsidP="002F3C94">
      <w:pPr>
        <w:spacing w:after="0" w:line="23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3C94" w:rsidRPr="002F3C94" w:rsidRDefault="002F3C94" w:rsidP="002F3C94">
      <w:pPr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нему.</w:t>
      </w:r>
    </w:p>
    <w:p w:rsidR="002F3C94" w:rsidRPr="002F3C94" w:rsidRDefault="002F3C94" w:rsidP="002F3C94">
      <w:pPr>
        <w:autoSpaceDE w:val="0"/>
        <w:autoSpaceDN w:val="0"/>
        <w:adjustRightInd w:val="0"/>
        <w:spacing w:after="0" w:line="23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3C94" w:rsidRPr="002F3C94" w:rsidRDefault="00CB77A0" w:rsidP="002F3C94">
      <w:pPr>
        <w:spacing w:after="0" w:line="235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2F3C94"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предлагается</w:t>
      </w:r>
      <w:r w:rsidR="002F3C94"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</w:t>
      </w:r>
      <w:r w:rsidR="002F3C94" w:rsidRPr="002F3C9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F3C94"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Тарутинская, г. Калуга, микрорайон «Малиновка-2», расположенного по адресу: г. Калуга, ул. Тарутинская, 231, по </w:t>
      </w:r>
      <w:proofErr w:type="gramStart"/>
      <w:r w:rsidR="002F3C94" w:rsidRPr="002F3C94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="002F3C94"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="002F3C94"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«Минскстройэкспорт» в размере: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Холодное водоснабжение – 20 207,709</w:t>
      </w:r>
      <w:r w:rsidRPr="002F3C9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(без НДС)</w:t>
      </w:r>
    </w:p>
    <w:p w:rsidR="002F3C94" w:rsidRPr="002F3C94" w:rsidRDefault="002F3C94" w:rsidP="002F3C94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Водоотведение – 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434,109</w:t>
      </w:r>
      <w:r w:rsidRPr="002F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 (без НДС)</w:t>
      </w:r>
    </w:p>
    <w:p w:rsidR="002F3C94" w:rsidRDefault="002F3C94" w:rsidP="002F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F3C94" w:rsidRPr="002F3C94" w:rsidRDefault="002F3C94" w:rsidP="002F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>Выступили: Н.В. Владимиров, Д.Ю. Лаврентьев.</w:t>
      </w:r>
    </w:p>
    <w:p w:rsidR="002F3C94" w:rsidRPr="002F3C94" w:rsidRDefault="002F3C94" w:rsidP="002F3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стало известно о пересмотре и соответствующем изменении  Государственным предприятием Калужской области «Калугаоблводоканал» мероприятий по выполнению работ в рамках подключения (технологического присоединения)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«Комплекс жилых домов по ул. Тарутинская, г. Калуга, микрорайон «Малиновка-2», расположенного по адресу: г. Калуга, ул. Тарутинская, 231, по </w:t>
      </w:r>
      <w:proofErr w:type="gramStart"/>
      <w:r w:rsidRPr="002F3C94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2F3C94">
        <w:rPr>
          <w:rFonts w:ascii="Times New Roman" w:eastAsia="Times New Roman" w:hAnsi="Times New Roman" w:cs="Times New Roman"/>
          <w:sz w:val="24"/>
          <w:szCs w:val="24"/>
        </w:rPr>
        <w:t xml:space="preserve"> заявителя ООО Совместное Предприятие «Минскстройэкспорт», что повлечет пересчет предлагаемых экспертами размеров плат.</w:t>
      </w:r>
    </w:p>
    <w:p w:rsidR="002F3C94" w:rsidRPr="002F3C94" w:rsidRDefault="002F3C94" w:rsidP="002F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Ввиду отсутствия на сегодняшний день достоверной информации о необходимости выполнения всех мероприятий, заявленных ГП КО «Калугаоблводоканал» при подаче документов, а также в целях надлежащего применения заявителем устанавливаемых комиссией по тарифам и ценам размеров плат за подключение (технологическое присоединение) предлагается перенести рассмотрение данного вопроса по с</w:t>
      </w:r>
      <w:r w:rsidR="00EE543B">
        <w:rPr>
          <w:rFonts w:ascii="Times New Roman" w:eastAsia="Times New Roman" w:hAnsi="Times New Roman" w:cs="Times New Roman"/>
          <w:sz w:val="24"/>
          <w:szCs w:val="24"/>
        </w:rPr>
        <w:t>уществу на заседание комиссии 14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.08.2017</w:t>
      </w:r>
      <w:r w:rsidRPr="002F3C9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2F3C94" w:rsidRPr="002F3C94" w:rsidRDefault="002F3C94" w:rsidP="002F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C94" w:rsidRPr="002F3C94" w:rsidRDefault="002F3C94" w:rsidP="002F3C9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F3C94" w:rsidRPr="002F3C94" w:rsidRDefault="002F3C94" w:rsidP="002F3C9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2F3C94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по существу на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е комиссии по тарифам и ценам 14</w:t>
      </w:r>
      <w:r w:rsidRPr="002F3C94">
        <w:rPr>
          <w:rFonts w:ascii="Times New Roman" w:eastAsia="Times New Roman" w:hAnsi="Times New Roman" w:cs="Times New Roman"/>
          <w:sz w:val="24"/>
          <w:szCs w:val="24"/>
        </w:rPr>
        <w:t>.08.2017, известив заинтересованных лиц о времени и месте дополнительно.</w:t>
      </w:r>
    </w:p>
    <w:p w:rsidR="002F3C94" w:rsidRPr="002F3C94" w:rsidRDefault="002F3C94" w:rsidP="002F3C9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F3C94" w:rsidRPr="002F3C94" w:rsidRDefault="002F3C94" w:rsidP="002F3C9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2F3C94" w:rsidRPr="002F3C94" w:rsidRDefault="002F3C94" w:rsidP="002F3C9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6BF" w:rsidRDefault="005626BF" w:rsidP="00E420D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 включении дополнительного вопроса</w:t>
      </w:r>
      <w:r w:rsidRP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повестку рассмотрения комиссией по тарифам и ценам.</w:t>
      </w: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3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86134" w:rsidRPr="00286134" w:rsidRDefault="00286134" w:rsidP="00AB614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Н.В. Владимиров</w:t>
      </w:r>
      <w:r w:rsidR="00184D59">
        <w:rPr>
          <w:rFonts w:ascii="Times New Roman" w:eastAsia="Times New Roman" w:hAnsi="Times New Roman" w:cs="Times New Roman"/>
          <w:b/>
          <w:sz w:val="24"/>
          <w:szCs w:val="24"/>
        </w:rPr>
        <w:t>, Д.Ю. Лаврентьев</w:t>
      </w:r>
      <w:r w:rsidRPr="00286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Times New Roman" w:eastAsia="Times New Roman" w:hAnsi="Times New Roman" w:cs="Times New Roman"/>
          <w:sz w:val="24"/>
          <w:szCs w:val="24"/>
        </w:rPr>
        <w:t>Предлагается дополнительно внести в повестку заседани</w:t>
      </w:r>
      <w:r w:rsidR="002C7F00">
        <w:rPr>
          <w:rFonts w:ascii="Times New Roman" w:eastAsia="Times New Roman" w:hAnsi="Times New Roman" w:cs="Times New Roman"/>
          <w:sz w:val="24"/>
          <w:szCs w:val="24"/>
        </w:rPr>
        <w:t xml:space="preserve">я комиссии 07.08.2017г. вопрос </w:t>
      </w:r>
      <w:r w:rsidRPr="00286134">
        <w:rPr>
          <w:rFonts w:ascii="Times New Roman" w:eastAsia="Times New Roman" w:hAnsi="Times New Roman" w:cs="Times New Roman"/>
          <w:sz w:val="24"/>
          <w:szCs w:val="24"/>
        </w:rPr>
        <w:t xml:space="preserve">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«Строительство корпуса МГТУ им. Н.Э. Баумана», расположенного по адресу: г. Калуга, р-н с. Некрасово, по проекту заявителя ГКУ </w:t>
      </w:r>
      <w:r w:rsidRPr="00286134">
        <w:rPr>
          <w:rFonts w:ascii="Times New Roman" w:eastAsia="Times New Roman" w:hAnsi="Times New Roman" w:cs="Times New Roman"/>
          <w:sz w:val="24"/>
          <w:szCs w:val="24"/>
        </w:rPr>
        <w:lastRenderedPageBreak/>
        <w:t>Калужской области «Управление капитального строительства», в связи с просьбой предприятия, а также учитывая высокую социальную значимость данного вопроса.</w:t>
      </w: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тарифного регулирования Калужской области РЕШИЛА:</w:t>
      </w: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вышеуказанный вопрос в повестку для его</w:t>
      </w:r>
      <w:r w:rsidRPr="00286134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по существу.</w:t>
      </w:r>
    </w:p>
    <w:p w:rsidR="00286134" w:rsidRPr="00286134" w:rsidRDefault="00286134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6BF" w:rsidRDefault="00083AAF" w:rsidP="0028613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86134" w:rsidRP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676896" w:rsidRPr="00286134">
        <w:rPr>
          <w:rFonts w:ascii="Times New Roman" w:eastAsia="Times New Roman" w:hAnsi="Times New Roman" w:cs="Times New Roman"/>
          <w:b/>
          <w:sz w:val="24"/>
          <w:szCs w:val="24"/>
        </w:rPr>
        <w:t>принято,</w:t>
      </w:r>
      <w:r w:rsidR="00286134" w:rsidRP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2C7F00">
        <w:rPr>
          <w:rFonts w:ascii="Times New Roman" w:eastAsia="Times New Roman" w:hAnsi="Times New Roman" w:cs="Times New Roman"/>
          <w:b/>
          <w:sz w:val="24"/>
          <w:szCs w:val="24"/>
        </w:rPr>
        <w:t xml:space="preserve"> том числе в</w:t>
      </w:r>
      <w:r w:rsidR="00286134" w:rsidRP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соответствии с пояснительной записко</w:t>
      </w:r>
      <w:r w:rsid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2C7F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от 07.08.2017 </w:t>
      </w:r>
      <w:r w:rsidR="00286134" w:rsidRPr="00286134">
        <w:rPr>
          <w:rFonts w:ascii="Times New Roman" w:eastAsia="Times New Roman" w:hAnsi="Times New Roman" w:cs="Times New Roman"/>
          <w:b/>
          <w:sz w:val="24"/>
          <w:szCs w:val="24"/>
        </w:rPr>
        <w:t>в протокольной форме, голосовали единогласно.</w:t>
      </w:r>
    </w:p>
    <w:p w:rsidR="00CB77A0" w:rsidRDefault="00CB77A0" w:rsidP="0028613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7A0" w:rsidRPr="007E1C7F" w:rsidRDefault="00CB77A0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CB77A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в индивидуальном порядке размера платы за подключение (технологическое присоединение) к централизованным системам холодного водоснабжения и водоотведения государственного предприятия Калужской области «Калугаоблводоканал» объекта капитального строительства: «Строительство корпуса МГТУ им. Н.Э. Баумана», расположенного по адресу: г. Калуга, р-н с. Некрасово, по проекту заявителя ГКУ Калужской области «Управление капитального строительства»</w:t>
      </w:r>
      <w:r w:rsidR="002C7F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77A0" w:rsidRPr="002F3C94" w:rsidRDefault="00CB77A0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CB77A0" w:rsidRDefault="00CB77A0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Pr="002F3C94">
        <w:rPr>
          <w:rFonts w:ascii="Times New Roman" w:eastAsia="Times New Roman" w:hAnsi="Times New Roman" w:cs="Times New Roman"/>
          <w:b/>
          <w:sz w:val="24"/>
          <w:szCs w:val="24"/>
        </w:rPr>
        <w:t>: О.В. Жарова.</w:t>
      </w:r>
    </w:p>
    <w:p w:rsidR="00CB77A0" w:rsidRDefault="00CB77A0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 «Строительство корпуса МГТУ им. Н.Э. Баумана», расположенного по адресу: г. Калуга, р-н с. Некрасово, по проекту заявителя ГКУ Калужской области «Управление капитального строительства»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объект заявителя) (письмо от 07.08.2017 г. вх. № 03/2471-17).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холодного водоснабжения – 48 931,876 тыс. руб.</w:t>
      </w:r>
    </w:p>
    <w:p w:rsidR="00CB77A0" w:rsidRPr="00CB77A0" w:rsidRDefault="00CB77A0" w:rsidP="00CB77A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водоотведения – 84 251,864 тыс. руб.</w:t>
      </w:r>
    </w:p>
    <w:p w:rsidR="00CB77A0" w:rsidRPr="00CB77A0" w:rsidRDefault="00CB77A0" w:rsidP="00CB77A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7A0" w:rsidRPr="00CB77A0" w:rsidRDefault="00CB77A0" w:rsidP="00CB77A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 и водоотведения: № 1, 2, 3 (далее - сметные расчеты № 1, 2, 3).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2. Сметный расчет на проектные (изыскательские) работы (далее – ПИР) №4.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4. А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кт от 04.08.2017г. № 113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CB77A0" w:rsidRPr="00CB77A0" w:rsidRDefault="00CB77A0" w:rsidP="00CB77A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 «Два многоквартирных трехэтажных жилых дома», расположенного по адресу: </w:t>
      </w:r>
      <w:proofErr w:type="gramStart"/>
      <w:r w:rsidRPr="00CB77A0">
        <w:rPr>
          <w:rFonts w:ascii="Times New Roman" w:eastAsia="Times New Roman" w:hAnsi="Times New Roman" w:cs="Times New Roman"/>
          <w:sz w:val="24"/>
          <w:szCs w:val="24"/>
        </w:rPr>
        <w:t>Калужская область, г. Людиново, ул. Щербакова, д. 5 по индивидуальному проекту заявителя ООО «Простор-Строй».</w:t>
      </w:r>
      <w:proofErr w:type="gramEnd"/>
    </w:p>
    <w:p w:rsidR="00CB77A0" w:rsidRPr="00CB77A0" w:rsidRDefault="00CB77A0" w:rsidP="00CB77A0">
      <w:pPr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7A0" w:rsidRPr="00CB77A0" w:rsidRDefault="00CB77A0" w:rsidP="00CB77A0">
      <w:pPr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CB77A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Ответственность за достоверность предоставленных документов несет ГП «Калугаоблводоканал».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CB77A0" w:rsidRPr="00CB77A0" w:rsidRDefault="00CB77A0" w:rsidP="00CB77A0">
      <w:pPr>
        <w:tabs>
          <w:tab w:val="left" w:pos="1075"/>
          <w:tab w:val="center" w:pos="5031"/>
        </w:tabs>
        <w:spacing w:after="0" w:line="228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CB77A0" w:rsidRPr="00CB77A0" w:rsidRDefault="00CB77A0" w:rsidP="00CB77A0">
      <w:pPr>
        <w:spacing w:after="0" w:line="228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водоотведения.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Подключаемая нагрузка: - по водопотреблению – 1040,000 куб. м в сутки;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 по водоотведению – 995,950 куб. м в сутки.</w:t>
      </w:r>
    </w:p>
    <w:p w:rsidR="00CB77A0" w:rsidRPr="00CB77A0" w:rsidRDefault="00CB77A0" w:rsidP="00CB77A0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7A0" w:rsidRPr="00CB77A0" w:rsidRDefault="00CB77A0" w:rsidP="00CB77A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Из материалов предприятия следует, что для осуществления подключения (технологического присоединения)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водоотведения.</w:t>
      </w:r>
    </w:p>
    <w:p w:rsidR="00CB77A0" w:rsidRPr="00CB77A0" w:rsidRDefault="00CB77A0" w:rsidP="00CB77A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7A0" w:rsidRPr="00CB77A0" w:rsidRDefault="00CB77A0" w:rsidP="00CB77A0">
      <w:pPr>
        <w:spacing w:after="0" w:line="232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Мероприятия по прокладке сетей холодного водоснабжения включают в себя:</w:t>
      </w:r>
    </w:p>
    <w:p w:rsidR="00CB77A0" w:rsidRPr="00CB77A0" w:rsidRDefault="00CB77A0" w:rsidP="00CB77A0">
      <w:pPr>
        <w:numPr>
          <w:ilvl w:val="0"/>
          <w:numId w:val="15"/>
        </w:numPr>
        <w:spacing w:after="0" w:line="228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у границы земельного участка в/камеры </w:t>
      </w:r>
      <w:proofErr w:type="gram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из ж</w:t>
      </w:r>
      <w:proofErr w:type="gram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/бетона размером 4,5*3 м, с присоединением водоводов 2Ду=300 мм и установкой задвижек: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=300 мм – 2 шт.;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=400 мм – 2 шт.</w:t>
      </w:r>
    </w:p>
    <w:p w:rsidR="00CB77A0" w:rsidRPr="00CB77A0" w:rsidRDefault="00CB77A0" w:rsidP="00CB77A0">
      <w:pPr>
        <w:numPr>
          <w:ilvl w:val="0"/>
          <w:numId w:val="15"/>
        </w:numPr>
        <w:spacing w:after="0" w:line="228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Прокладку водопровода 2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Ду=400 мм от вышеуказанной камеры до точки подключения, протяженностью 1125 п. м. (каждая линия), с последующей врезкой в существующий водовод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=800 мм. </w:t>
      </w:r>
    </w:p>
    <w:p w:rsidR="00CB77A0" w:rsidRPr="00CB77A0" w:rsidRDefault="00CB77A0" w:rsidP="00CB77A0">
      <w:pPr>
        <w:numPr>
          <w:ilvl w:val="0"/>
          <w:numId w:val="15"/>
        </w:numPr>
        <w:spacing w:after="0" w:line="228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Устройство в точке подключения в/камеры </w:t>
      </w:r>
      <w:proofErr w:type="gram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из ж</w:t>
      </w:r>
      <w:proofErr w:type="gram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/бетона размером 4,5*3 м с установкой задвижек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=400 мм – 2 шт.;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=800 мм – 1 шт. и воздушного клапана на водоводе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=800 мм.</w:t>
      </w:r>
    </w:p>
    <w:p w:rsidR="00CB77A0" w:rsidRPr="00CB77A0" w:rsidRDefault="00CB77A0" w:rsidP="00CB77A0">
      <w:pPr>
        <w:numPr>
          <w:ilvl w:val="0"/>
          <w:numId w:val="15"/>
        </w:numPr>
        <w:spacing w:after="0" w:line="228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Обустройство стальных футляров диаметром не менее 600 мм под а/дорогой (26 п. м. – 2 шт.; 52 п. м. – 2 шт.) с устройством в/камеры 4*2,5 п. м. и установкой задвижек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=400 мм – 2 шт.</w:t>
      </w:r>
    </w:p>
    <w:p w:rsidR="00CB77A0" w:rsidRPr="00CB77A0" w:rsidRDefault="00CB77A0" w:rsidP="00CB77A0">
      <w:pPr>
        <w:numPr>
          <w:ilvl w:val="0"/>
          <w:numId w:val="15"/>
        </w:numPr>
        <w:spacing w:after="0" w:line="228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мокрого колодца диаметром 1,5 м – 2 шт.</w:t>
      </w:r>
    </w:p>
    <w:p w:rsidR="00CB77A0" w:rsidRPr="00CB77A0" w:rsidRDefault="00CB77A0" w:rsidP="00CB77A0">
      <w:pPr>
        <w:spacing w:after="0" w:line="228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Прокладка водовода производится открытым способом, переход под а/дорогой – закрытым, с восстановлением благоустройства. Для труб используется материал ВЧШГ.</w:t>
      </w:r>
    </w:p>
    <w:p w:rsidR="00CB77A0" w:rsidRPr="00CB77A0" w:rsidRDefault="00CB77A0" w:rsidP="00CB77A0">
      <w:pPr>
        <w:spacing w:after="0" w:line="232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7A0" w:rsidRPr="00CB77A0" w:rsidRDefault="00CB77A0" w:rsidP="00CB77A0">
      <w:pPr>
        <w:spacing w:after="0" w:line="232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Мероприятия по прокладке сетей водоотведения включают в себя:</w:t>
      </w:r>
    </w:p>
    <w:p w:rsidR="00CB77A0" w:rsidRPr="00CB77A0" w:rsidRDefault="00CB77A0" w:rsidP="00CB77A0">
      <w:pPr>
        <w:numPr>
          <w:ilvl w:val="0"/>
          <w:numId w:val="37"/>
        </w:numPr>
        <w:spacing w:after="0" w:line="232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Прокладку самотечного канализационного коллектора </w:t>
      </w:r>
      <w:proofErr w:type="spellStart"/>
      <w:r w:rsidRPr="00CB77A0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=600 мм, протяженностью 787 п. м. 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границы земельного участка </w:t>
      </w:r>
      <w:proofErr w:type="gram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проектируемой КНС.</w:t>
      </w:r>
    </w:p>
    <w:p w:rsidR="00CB77A0" w:rsidRPr="00CB77A0" w:rsidRDefault="00CB77A0" w:rsidP="00CB77A0">
      <w:pPr>
        <w:numPr>
          <w:ilvl w:val="0"/>
          <w:numId w:val="37"/>
        </w:numPr>
        <w:spacing w:after="0" w:line="232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смотровых колодцев диаметром 1,5 м – 16 шт.</w:t>
      </w:r>
    </w:p>
    <w:p w:rsidR="00CB77A0" w:rsidRPr="00CB77A0" w:rsidRDefault="00CB77A0" w:rsidP="00CB77A0">
      <w:pPr>
        <w:numPr>
          <w:ilvl w:val="0"/>
          <w:numId w:val="37"/>
        </w:numPr>
        <w:spacing w:after="0" w:line="232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КНС, производительностью не менее 810 м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сут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77A0" w:rsidRPr="00CB77A0" w:rsidRDefault="00CB77A0" w:rsidP="00CB77A0">
      <w:pPr>
        <w:numPr>
          <w:ilvl w:val="0"/>
          <w:numId w:val="37"/>
        </w:numPr>
        <w:spacing w:after="0" w:line="232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напорного канализационного коллектора 2Ду=250 мм от проектируемой КНС до точки подключения, протяженностью 1413 п. м. (каждая линия). В точке подключения (приемная камера) строительство колодца-гасителя диаметром 2м.</w:t>
      </w:r>
    </w:p>
    <w:p w:rsidR="00CB77A0" w:rsidRPr="00CB77A0" w:rsidRDefault="00CB77A0" w:rsidP="00CB77A0">
      <w:pPr>
        <w:numPr>
          <w:ilvl w:val="0"/>
          <w:numId w:val="37"/>
        </w:numPr>
        <w:spacing w:after="0" w:line="232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Строительство двух дюкеров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=600 мм, протяженностью 280 мм (каждая линия) с обустройством стального футляра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=800 мм (при переходе через реку Ока), с </w:t>
      </w:r>
      <w:proofErr w:type="gram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устройством ж</w:t>
      </w:r>
      <w:proofErr w:type="gram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/бетонных камер 4,5*4,5 м и установкой запорно-регулирующей арматуры </w:t>
      </w:r>
      <w:proofErr w:type="spellStart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Ду</w:t>
      </w:r>
      <w:proofErr w:type="spellEnd"/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=600 мм – 4 шт.</w:t>
      </w:r>
    </w:p>
    <w:p w:rsidR="00CB77A0" w:rsidRPr="00CB77A0" w:rsidRDefault="00CB77A0" w:rsidP="00CB77A0">
      <w:pPr>
        <w:spacing w:after="0" w:line="228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- п.18.2 СНиП 2.04.01-85* «Внутренний водопровод и канализация зданий»;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- 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(технологическое присоединение), в результате которого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по расчету экспертов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7A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882,026 тыс.</w:t>
      </w:r>
      <w:proofErr w:type="gramEnd"/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 руб. и составит 48 049,850 тыс. руб. без учета НДС</w:t>
      </w:r>
      <w:r w:rsidRPr="00CB77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77A0" w:rsidRPr="00CB77A0" w:rsidRDefault="00CB77A0" w:rsidP="00CB77A0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7A0" w:rsidRPr="00CB77A0" w:rsidRDefault="00CB77A0" w:rsidP="00CB77A0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строительства, снижена на сумму 3 017,911 тыс. руб. и составит 81 233,953 тыс. руб. без учета НДС.</w:t>
      </w:r>
    </w:p>
    <w:p w:rsidR="00CB77A0" w:rsidRPr="00CB77A0" w:rsidRDefault="00CB77A0" w:rsidP="00CB77A0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Изменение расходов сложилось по следующим причинам: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1. Исключены из сметного расчета № 4 расходы в размере 2 745,679 тыс. руб. на изготовление проекта планировки и межевания территорий, так как состав расходов, включаемых в состав платы за подключение (технологическое присоединение) определяется в соответствии с мероприятиями, указанными в приложении № 8</w:t>
      </w:r>
      <w:r w:rsidRPr="00CB77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Методическим указаниям. При этом расходы на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изготовление проекта планировки и межевания территорий в данном приложении отсутствуют.</w:t>
      </w:r>
    </w:p>
    <w:tbl>
      <w:tblPr>
        <w:tblpPr w:leftFromText="180" w:rightFromText="180" w:vertAnchor="text" w:horzAnchor="margin" w:tblpY="109"/>
        <w:tblW w:w="10055" w:type="dxa"/>
        <w:tblLook w:val="04A0" w:firstRow="1" w:lastRow="0" w:firstColumn="1" w:lastColumn="0" w:noHBand="0" w:noVBand="1"/>
      </w:tblPr>
      <w:tblGrid>
        <w:gridCol w:w="616"/>
        <w:gridCol w:w="1949"/>
        <w:gridCol w:w="929"/>
        <w:gridCol w:w="1363"/>
        <w:gridCol w:w="1066"/>
        <w:gridCol w:w="890"/>
        <w:gridCol w:w="1286"/>
        <w:gridCol w:w="1066"/>
        <w:gridCol w:w="966"/>
      </w:tblGrid>
      <w:tr w:rsidR="00CB77A0" w:rsidRPr="00CB77A0" w:rsidTr="009D7B2E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предприятия ХВС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расчетам экспертов ХВС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расчетам предприятия </w:t>
            </w:r>
            <w:proofErr w:type="gramStart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расчетам экспертов </w:t>
            </w:r>
            <w:proofErr w:type="gramStart"/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CB77A0" w:rsidRPr="00CB77A0" w:rsidTr="009D7B2E">
        <w:trPr>
          <w:trHeight w:val="10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48931,876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48049,850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882,026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84251,864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81233,953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3017,911</w:t>
            </w:r>
          </w:p>
        </w:tc>
      </w:tr>
      <w:tr w:rsidR="00CB77A0" w:rsidRPr="00CB77A0" w:rsidTr="009D7B2E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4489,898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3785,450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704,448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10263,649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7856,413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2407,236</w:t>
            </w:r>
          </w:p>
        </w:tc>
      </w:tr>
      <w:tr w:rsidR="00CB77A0" w:rsidRPr="00CB77A0" w:rsidTr="009D7B2E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2150,329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1459,694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690,635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6327,536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3967,500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2360,036</w:t>
            </w:r>
          </w:p>
        </w:tc>
      </w:tr>
      <w:tr w:rsidR="00CB77A0" w:rsidRPr="00CB77A0" w:rsidTr="009D7B2E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2339,569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2325,756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3936,113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3888,913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47,200</w:t>
            </w:r>
          </w:p>
        </w:tc>
      </w:tr>
      <w:tr w:rsidR="00CB77A0" w:rsidRPr="00CB77A0" w:rsidTr="009D7B2E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7,093</w:t>
            </w:r>
          </w:p>
        </w:tc>
      </w:tr>
      <w:tr w:rsidR="00CB77A0" w:rsidRPr="00CB77A0" w:rsidTr="009D7B2E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7,093</w:t>
            </w:r>
          </w:p>
        </w:tc>
      </w:tr>
      <w:tr w:rsidR="00CB77A0" w:rsidRPr="00CB77A0" w:rsidTr="009D7B2E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9786,375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9609,970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16850,373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16246,791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603,582</w:t>
            </w:r>
          </w:p>
        </w:tc>
      </w:tr>
      <w:tr w:rsidR="00CB77A0" w:rsidRPr="00CB77A0" w:rsidTr="009D7B2E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77A0" w:rsidRPr="00CB77A0" w:rsidTr="009D7B2E">
        <w:trPr>
          <w:trHeight w:val="1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34625,759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34625,759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57077,172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57077,172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B77A0" w:rsidRPr="00CB77A0" w:rsidTr="009D7B2E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77A0" w:rsidRPr="00CB77A0" w:rsidTr="009D7B2E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77A0" w:rsidRPr="00CB77A0" w:rsidTr="009D7B2E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куб.м в </w:t>
            </w:r>
            <w:proofErr w:type="spellStart"/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7A0" w:rsidRPr="00CB77A0" w:rsidRDefault="00CB77A0" w:rsidP="00C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B77A0" w:rsidRPr="00CB77A0" w:rsidRDefault="00CB77A0" w:rsidP="00CB77A0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B77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К позиции 6 раздела 2 сметного расчета № 4 применен коэффициент</w:t>
      </w:r>
      <w:proofErr w:type="gramStart"/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CB77A0">
        <w:rPr>
          <w:rFonts w:ascii="Times New Roman" w:eastAsia="Times New Roman" w:hAnsi="Times New Roman" w:cs="Times New Roman"/>
          <w:sz w:val="24"/>
          <w:szCs w:val="24"/>
        </w:rPr>
        <w:t>=0,85 – на</w:t>
      </w:r>
      <w:r w:rsidRPr="00CB77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проведение полевых работ без выплаты работникам командировочных или полевого довольствия.</w:t>
      </w:r>
    </w:p>
    <w:p w:rsidR="00CB77A0" w:rsidRPr="00CB77A0" w:rsidRDefault="00CB77A0" w:rsidP="00CB77A0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3. Исключен коэффициент</w:t>
      </w:r>
      <w:proofErr w:type="gramStart"/>
      <w:r w:rsidRPr="00CB77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</w:t>
      </w:r>
      <w:proofErr w:type="gramEnd"/>
      <w:r w:rsidRPr="00CB77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=1,1 из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сметного расчета № 4, в связи с необоснованным его применением.</w:t>
      </w:r>
    </w:p>
    <w:p w:rsidR="00CB77A0" w:rsidRPr="00CB77A0" w:rsidRDefault="00CB77A0" w:rsidP="00CB77A0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B77A0" w:rsidRPr="00CB77A0" w:rsidRDefault="00CB77A0" w:rsidP="00CB77A0">
      <w:pPr>
        <w:spacing w:after="0" w:line="228" w:lineRule="auto"/>
        <w:ind w:right="-1"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>При расчёте</w:t>
      </w:r>
      <w:r w:rsidRPr="00CB7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  <w:r w:rsidRPr="00C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экспертной группой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учитывался рост цен (тарифов), определенный Прогнозом социально-экономического развития Российской Федерации на 2017 год и плановый период 2018 и 2019 годов, разработанным министерством экономического развития Российской Федерации.</w:t>
      </w:r>
    </w:p>
    <w:p w:rsidR="00CB77A0" w:rsidRPr="00CB77A0" w:rsidRDefault="00CB77A0" w:rsidP="00CB77A0">
      <w:pPr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</w:t>
      </w:r>
      <w:r>
        <w:rPr>
          <w:rFonts w:ascii="Times New Roman" w:eastAsia="Times New Roman" w:hAnsi="Times New Roman" w:cs="Times New Roman"/>
          <w:sz w:val="24"/>
          <w:szCs w:val="24"/>
        </w:rPr>
        <w:t>та заявителя, приведен в таблице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7A0" w:rsidRPr="00CB77A0" w:rsidRDefault="00CB77A0" w:rsidP="00CB77A0">
      <w:pPr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77A0" w:rsidRPr="00CB77A0" w:rsidRDefault="00CB77A0" w:rsidP="00CB77A0">
      <w:pPr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нему.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предлагается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</w:t>
      </w:r>
      <w:r w:rsidRPr="00CB77A0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 корпуса МГТУ им. Н.Э. Баумана», расположенного по адресу: г. Калуга, р-н с. Некрасово, по проекту заявителя ГКУ Калужской области «Управление капитального строительства» </w:t>
      </w: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размере:</w:t>
      </w:r>
    </w:p>
    <w:p w:rsidR="00CB77A0" w:rsidRPr="00CB77A0" w:rsidRDefault="00CB77A0" w:rsidP="00CB77A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7A0" w:rsidRPr="00CB77A0" w:rsidRDefault="00CB77A0" w:rsidP="00CB77A0">
      <w:pPr>
        <w:widowControl w:val="0"/>
        <w:autoSpaceDE w:val="0"/>
        <w:autoSpaceDN w:val="0"/>
        <w:adjustRightInd w:val="0"/>
        <w:spacing w:after="0" w:line="232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Холодное водоснабжение – 48 049,850 тыс. руб. (без НДС)</w:t>
      </w:r>
    </w:p>
    <w:p w:rsidR="00CB77A0" w:rsidRPr="00CB77A0" w:rsidRDefault="00CB77A0" w:rsidP="00CB77A0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7A0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Водоотведение – 81 233,953 тыс. руб. (без НДС)</w:t>
      </w:r>
    </w:p>
    <w:p w:rsidR="00CB77A0" w:rsidRPr="00CB77A0" w:rsidRDefault="00CB77A0" w:rsidP="00CB77A0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527F2" w:rsidRPr="00FA46C5" w:rsidRDefault="001527F2" w:rsidP="001527F2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527F2" w:rsidRPr="001527F2" w:rsidRDefault="001527F2" w:rsidP="00152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F2">
        <w:rPr>
          <w:rFonts w:ascii="Times New Roman" w:eastAsia="Times New Roman" w:hAnsi="Times New Roman" w:cs="Times New Roman"/>
          <w:sz w:val="24"/>
          <w:szCs w:val="24"/>
        </w:rPr>
        <w:t>1. 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«Строительство корпуса МГТУ им. Н.Э. Баумана», расположенного по адресу: г. Калуга, р-н с. Некрасово, по проекту заявителя ГКУ Калужской области «Управление капитального строительства» в размере 48049,850 тыс. руб. (без учета НДС).</w:t>
      </w:r>
    </w:p>
    <w:p w:rsidR="001527F2" w:rsidRPr="003C533E" w:rsidRDefault="001527F2" w:rsidP="0015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527F2">
        <w:rPr>
          <w:rFonts w:ascii="Times New Roman" w:eastAsia="Times New Roman" w:hAnsi="Times New Roman" w:cs="Times New Roman"/>
          <w:sz w:val="24"/>
          <w:szCs w:val="24"/>
        </w:rPr>
        <w:t>2.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«Калугаоблводоканал» объекта капитального строительства: «Строительство корпуса МГТУ им. Н.Э. Баумана», расположенного по адресу: г. Калуга, р-н с. Некрасово, по проекту заявителя ГКУ Калужской области «Управление капитального строительства» в размере 81233,953 тыс. руб. (без учета НДС).</w:t>
      </w:r>
    </w:p>
    <w:p w:rsidR="001527F2" w:rsidRDefault="001527F2" w:rsidP="001527F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7F2" w:rsidRPr="00FA46C5" w:rsidRDefault="001527F2" w:rsidP="001527F2">
      <w:pPr>
        <w:tabs>
          <w:tab w:val="left" w:pos="179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 от 07.08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07.08</w:t>
      </w:r>
      <w:r w:rsidRPr="00FA46C5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CB77A0" w:rsidRDefault="00CB77A0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7A0" w:rsidRDefault="00CB77A0" w:rsidP="0028613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34" w:rsidRDefault="00286134" w:rsidP="0028613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34" w:rsidRDefault="00CB77A0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E07F4" w:rsidRPr="003E07F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производст</w:t>
      </w:r>
      <w:r w:rsidR="003E07F4">
        <w:rPr>
          <w:rFonts w:ascii="Times New Roman" w:eastAsia="Times New Roman" w:hAnsi="Times New Roman" w:cs="Times New Roman"/>
          <w:b/>
          <w:sz w:val="24"/>
          <w:szCs w:val="24"/>
        </w:rPr>
        <w:t xml:space="preserve">венной программы </w:t>
      </w:r>
      <w:r w:rsidR="003E07F4" w:rsidRPr="003E07F4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обращения </w:t>
      </w:r>
      <w:r w:rsidR="003E07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3E07F4" w:rsidRPr="003E07F4">
        <w:rPr>
          <w:rFonts w:ascii="Times New Roman" w:eastAsia="Times New Roman" w:hAnsi="Times New Roman" w:cs="Times New Roman"/>
          <w:b/>
          <w:sz w:val="24"/>
          <w:szCs w:val="24"/>
        </w:rPr>
        <w:t>с твердыми коммунальными отходами для общества с ограниченной ответственностью «Калужский завод по производству альтернативного топлива» на 2017 год</w:t>
      </w:r>
      <w:r w:rsidR="00286134" w:rsidRPr="00286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15C8" w:rsidRPr="00286134" w:rsidRDefault="00E915C8" w:rsidP="002861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81AC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предельных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тарифов </w:t>
      </w:r>
      <w:r w:rsidRPr="00181ACB">
        <w:rPr>
          <w:rFonts w:ascii="Times New Roman" w:eastAsia="Times New Roman" w:hAnsi="Times New Roman" w:cs="Times New Roman"/>
          <w:b/>
          <w:sz w:val="24"/>
          <w:szCs w:val="24"/>
        </w:rPr>
        <w:t>на захоронение твердых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ммунальных отходов </w:t>
      </w:r>
      <w:r w:rsidRPr="00181ACB">
        <w:rPr>
          <w:rFonts w:ascii="Times New Roman" w:eastAsia="Times New Roman" w:hAnsi="Times New Roman" w:cs="Times New Roman"/>
          <w:b/>
          <w:sz w:val="24"/>
          <w:szCs w:val="24"/>
        </w:rPr>
        <w:t>для общества с ограниченной ответственностью «Калужский завод по производству альтернативного топлива» на 2017 год</w:t>
      </w:r>
      <w:r w:rsidRPr="00286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915C8" w:rsidRDefault="00286134" w:rsidP="00AB614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3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86134" w:rsidRDefault="009000C2" w:rsidP="00AB614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Доложили</w:t>
      </w:r>
      <w:r w:rsid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E07F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86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07F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861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E07F4">
        <w:rPr>
          <w:rFonts w:ascii="Times New Roman" w:eastAsia="Times New Roman" w:hAnsi="Times New Roman" w:cs="Times New Roman"/>
          <w:b/>
          <w:sz w:val="24"/>
          <w:szCs w:val="24"/>
        </w:rPr>
        <w:t>Ландухова, Е.В. Мелкова</w:t>
      </w:r>
      <w:r w:rsidR="00286134" w:rsidRPr="00286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7DAE" w:rsidRDefault="007D7DAE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C8" w:rsidRDefault="00E915C8" w:rsidP="00E915C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1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915C8">
        <w:rPr>
          <w:rFonts w:ascii="Times New Roman" w:eastAsia="Times New Roman" w:hAnsi="Times New Roman" w:cs="Times New Roman"/>
          <w:sz w:val="24"/>
          <w:szCs w:val="24"/>
        </w:rPr>
        <w:t>На основании письменного обращения представителя общества с ограниченной ответственностью «Ка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лужский завод по производству альтернативного топлива»  предлагается </w:t>
      </w:r>
      <w:r w:rsidR="002C7F00">
        <w:rPr>
          <w:rFonts w:ascii="Times New Roman" w:eastAsia="Times New Roman" w:hAnsi="Times New Roman" w:cs="Times New Roman"/>
          <w:sz w:val="24"/>
          <w:szCs w:val="24"/>
        </w:rPr>
        <w:t>исключить без</w:t>
      </w:r>
      <w:r w:rsidR="00427C6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по существу данные</w:t>
      </w:r>
      <w:r w:rsidR="002C7F00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427C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C7F00">
        <w:rPr>
          <w:rFonts w:ascii="Times New Roman" w:eastAsia="Times New Roman" w:hAnsi="Times New Roman" w:cs="Times New Roman"/>
          <w:sz w:val="24"/>
          <w:szCs w:val="24"/>
        </w:rPr>
        <w:t xml:space="preserve"> и снять его с рассмотрения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579" w:rsidRDefault="00895579" w:rsidP="00895579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915C8" w:rsidRPr="00AA071D" w:rsidRDefault="005C16ED" w:rsidP="00895579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15C8" w:rsidRPr="00AA071D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915C8" w:rsidRPr="00427C6C" w:rsidRDefault="002C7F00" w:rsidP="00427C6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52D34">
        <w:rPr>
          <w:rFonts w:ascii="Times New Roman" w:eastAsia="Times New Roman" w:hAnsi="Times New Roman" w:cs="Times New Roman"/>
          <w:sz w:val="24"/>
          <w:szCs w:val="24"/>
        </w:rPr>
        <w:t xml:space="preserve">Снять с рассмотрения </w:t>
      </w:r>
      <w:r w:rsidR="00427C6C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 w:rsidR="00427C6C" w:rsidRPr="00427C6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производственной программы </w:t>
      </w:r>
      <w:r w:rsidR="00427C6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27C6C" w:rsidRPr="00427C6C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твердыми коммунальными отходами для общества с ограниченной ответственностью «Калужский завод по производству альт</w:t>
      </w:r>
      <w:r w:rsidR="00427C6C">
        <w:rPr>
          <w:rFonts w:ascii="Times New Roman" w:eastAsia="Times New Roman" w:hAnsi="Times New Roman" w:cs="Times New Roman"/>
          <w:sz w:val="24"/>
          <w:szCs w:val="24"/>
        </w:rPr>
        <w:t>ернативного топлива» на 2017 год, о</w:t>
      </w:r>
      <w:r w:rsidR="00427C6C" w:rsidRPr="00427C6C">
        <w:rPr>
          <w:rFonts w:ascii="Times New Roman" w:eastAsia="Times New Roman" w:hAnsi="Times New Roman" w:cs="Times New Roman"/>
          <w:sz w:val="24"/>
          <w:szCs w:val="24"/>
        </w:rPr>
        <w:t>б установлении предельных тарифов на захоронение твердых коммунальных отходов для общества с ограниченной ответственностью «Калужский завод по производству альтернативного топлива» на 2017 год без их рассмотрения по существу.</w:t>
      </w:r>
      <w:bookmarkStart w:id="0" w:name="_GoBack"/>
      <w:bookmarkEnd w:id="0"/>
      <w:proofErr w:type="gramEnd"/>
    </w:p>
    <w:p w:rsidR="00E915C8" w:rsidRPr="00AA071D" w:rsidRDefault="00E915C8" w:rsidP="00E915C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E915C8" w:rsidRDefault="00E915C8" w:rsidP="00E915C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1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E915C8" w:rsidRDefault="00E915C8" w:rsidP="00E915C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C8" w:rsidRPr="00E915C8" w:rsidRDefault="00E915C8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AE" w:rsidRDefault="007D7DAE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6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</w:t>
      </w:r>
      <w:r w:rsidR="006A7A40">
        <w:rPr>
          <w:rFonts w:ascii="Times New Roman" w:eastAsia="Times New Roman" w:hAnsi="Times New Roman" w:cs="Times New Roman"/>
          <w:b/>
          <w:sz w:val="24"/>
          <w:szCs w:val="24"/>
        </w:rPr>
        <w:t>________________ С.И. Ландухова</w:t>
      </w:r>
    </w:p>
    <w:p w:rsidR="006A7A40" w:rsidRDefault="006A7A40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6" w:rsidRDefault="00062486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C0" w:rsidRPr="00952B5B" w:rsidRDefault="00AF29C0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952B5B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ценам __________ </w:t>
      </w:r>
      <w:r w:rsidR="00892461">
        <w:rPr>
          <w:rFonts w:ascii="Times New Roman" w:eastAsia="Times New Roman" w:hAnsi="Times New Roman" w:cs="Times New Roman"/>
          <w:b/>
          <w:sz w:val="24"/>
          <w:szCs w:val="24"/>
        </w:rPr>
        <w:t>А.О. Финакин</w:t>
      </w:r>
      <w:r w:rsidRPr="00952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952B5B" w:rsidSect="00CB77A0">
      <w:footerReference w:type="default" r:id="rId10"/>
      <w:footerReference w:type="first" r:id="rId11"/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58" w:rsidRDefault="00AC5A58" w:rsidP="00385DEB">
      <w:pPr>
        <w:spacing w:after="0" w:line="240" w:lineRule="auto"/>
      </w:pPr>
      <w:r>
        <w:separator/>
      </w:r>
    </w:p>
  </w:endnote>
  <w:endnote w:type="continuationSeparator" w:id="0">
    <w:p w:rsidR="00AC5A58" w:rsidRDefault="00AC5A5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79" w:rsidRDefault="008955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C6C">
      <w:rPr>
        <w:noProof/>
      </w:rPr>
      <w:t>19</w:t>
    </w:r>
    <w:r>
      <w:fldChar w:fldCharType="end"/>
    </w:r>
  </w:p>
  <w:p w:rsidR="00895579" w:rsidRDefault="008955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79" w:rsidRDefault="00895579">
    <w:pPr>
      <w:pStyle w:val="a3"/>
    </w:pPr>
  </w:p>
  <w:p w:rsidR="00895579" w:rsidRDefault="008955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58" w:rsidRDefault="00AC5A58" w:rsidP="00385DEB">
      <w:pPr>
        <w:spacing w:after="0" w:line="240" w:lineRule="auto"/>
      </w:pPr>
      <w:r>
        <w:separator/>
      </w:r>
    </w:p>
  </w:footnote>
  <w:footnote w:type="continuationSeparator" w:id="0">
    <w:p w:rsidR="00AC5A58" w:rsidRDefault="00AC5A5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34D98"/>
    <w:multiLevelType w:val="hybridMultilevel"/>
    <w:tmpl w:val="DF2E8A32"/>
    <w:lvl w:ilvl="0" w:tplc="3B0ED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5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20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25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28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0"/>
  </w:num>
  <w:num w:numId="23">
    <w:abstractNumId w:val="2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11"/>
  </w:num>
  <w:num w:numId="32">
    <w:abstractNumId w:val="31"/>
  </w:num>
  <w:num w:numId="33">
    <w:abstractNumId w:val="10"/>
  </w:num>
  <w:num w:numId="34">
    <w:abstractNumId w:val="17"/>
  </w:num>
  <w:num w:numId="35">
    <w:abstractNumId w:val="1"/>
  </w:num>
  <w:num w:numId="36">
    <w:abstractNumId w:val="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0606D"/>
    <w:rsid w:val="000133AA"/>
    <w:rsid w:val="0001574E"/>
    <w:rsid w:val="00015D76"/>
    <w:rsid w:val="000164A8"/>
    <w:rsid w:val="000165F1"/>
    <w:rsid w:val="00017BB0"/>
    <w:rsid w:val="000209AD"/>
    <w:rsid w:val="00025F37"/>
    <w:rsid w:val="00030BBD"/>
    <w:rsid w:val="00031F7A"/>
    <w:rsid w:val="00041E6D"/>
    <w:rsid w:val="00042F3F"/>
    <w:rsid w:val="00043641"/>
    <w:rsid w:val="000447E7"/>
    <w:rsid w:val="00047DDC"/>
    <w:rsid w:val="00050D24"/>
    <w:rsid w:val="00053FB4"/>
    <w:rsid w:val="00056168"/>
    <w:rsid w:val="00061FCF"/>
    <w:rsid w:val="00062486"/>
    <w:rsid w:val="00063709"/>
    <w:rsid w:val="00074C9A"/>
    <w:rsid w:val="000762DB"/>
    <w:rsid w:val="00083AAF"/>
    <w:rsid w:val="0008403C"/>
    <w:rsid w:val="0008416D"/>
    <w:rsid w:val="0009089E"/>
    <w:rsid w:val="00091007"/>
    <w:rsid w:val="00094C55"/>
    <w:rsid w:val="000957C8"/>
    <w:rsid w:val="00096E42"/>
    <w:rsid w:val="000A0AD1"/>
    <w:rsid w:val="000A1944"/>
    <w:rsid w:val="000A4258"/>
    <w:rsid w:val="000A5443"/>
    <w:rsid w:val="000A5EDE"/>
    <w:rsid w:val="000A7DAF"/>
    <w:rsid w:val="000B0D1F"/>
    <w:rsid w:val="000B3973"/>
    <w:rsid w:val="000B39BC"/>
    <w:rsid w:val="000B3C52"/>
    <w:rsid w:val="000B5A02"/>
    <w:rsid w:val="000B6F12"/>
    <w:rsid w:val="000D181D"/>
    <w:rsid w:val="000D3656"/>
    <w:rsid w:val="000D3ECA"/>
    <w:rsid w:val="000D6FF5"/>
    <w:rsid w:val="000E1687"/>
    <w:rsid w:val="000E265D"/>
    <w:rsid w:val="000F4633"/>
    <w:rsid w:val="00100CB5"/>
    <w:rsid w:val="0010642C"/>
    <w:rsid w:val="00107D37"/>
    <w:rsid w:val="00113545"/>
    <w:rsid w:val="00114637"/>
    <w:rsid w:val="00120392"/>
    <w:rsid w:val="00120EE1"/>
    <w:rsid w:val="001211E4"/>
    <w:rsid w:val="00123CD6"/>
    <w:rsid w:val="001262A0"/>
    <w:rsid w:val="00126E3A"/>
    <w:rsid w:val="001338B6"/>
    <w:rsid w:val="001353E3"/>
    <w:rsid w:val="00135537"/>
    <w:rsid w:val="00136CA2"/>
    <w:rsid w:val="00136EA0"/>
    <w:rsid w:val="00141E33"/>
    <w:rsid w:val="001469C4"/>
    <w:rsid w:val="001471B3"/>
    <w:rsid w:val="001502F3"/>
    <w:rsid w:val="001523A0"/>
    <w:rsid w:val="001527F2"/>
    <w:rsid w:val="001530D6"/>
    <w:rsid w:val="00155C7E"/>
    <w:rsid w:val="001570A6"/>
    <w:rsid w:val="001646F5"/>
    <w:rsid w:val="00164CE8"/>
    <w:rsid w:val="00170191"/>
    <w:rsid w:val="001730F6"/>
    <w:rsid w:val="0017369F"/>
    <w:rsid w:val="00181ACB"/>
    <w:rsid w:val="00182D9D"/>
    <w:rsid w:val="00184D59"/>
    <w:rsid w:val="0019463C"/>
    <w:rsid w:val="00196C4F"/>
    <w:rsid w:val="001A130A"/>
    <w:rsid w:val="001A2E66"/>
    <w:rsid w:val="001A4A55"/>
    <w:rsid w:val="001B440D"/>
    <w:rsid w:val="001B5D23"/>
    <w:rsid w:val="001B651F"/>
    <w:rsid w:val="001B6D11"/>
    <w:rsid w:val="001C0419"/>
    <w:rsid w:val="001C4CD4"/>
    <w:rsid w:val="001C618B"/>
    <w:rsid w:val="001C6A5B"/>
    <w:rsid w:val="001D34B5"/>
    <w:rsid w:val="001D5037"/>
    <w:rsid w:val="001D5061"/>
    <w:rsid w:val="001E458B"/>
    <w:rsid w:val="001E50FF"/>
    <w:rsid w:val="001E6311"/>
    <w:rsid w:val="001E710E"/>
    <w:rsid w:val="001F0893"/>
    <w:rsid w:val="001F30A7"/>
    <w:rsid w:val="00205DC4"/>
    <w:rsid w:val="00217A37"/>
    <w:rsid w:val="002267D9"/>
    <w:rsid w:val="00231CCB"/>
    <w:rsid w:val="00234DBB"/>
    <w:rsid w:val="0023567C"/>
    <w:rsid w:val="00240093"/>
    <w:rsid w:val="0024054E"/>
    <w:rsid w:val="002406BD"/>
    <w:rsid w:val="0024485F"/>
    <w:rsid w:val="0025482D"/>
    <w:rsid w:val="00255D2A"/>
    <w:rsid w:val="00255DC1"/>
    <w:rsid w:val="002568A5"/>
    <w:rsid w:val="00257F0D"/>
    <w:rsid w:val="00261204"/>
    <w:rsid w:val="0026223E"/>
    <w:rsid w:val="00263A87"/>
    <w:rsid w:val="00267BF2"/>
    <w:rsid w:val="00270221"/>
    <w:rsid w:val="0027240F"/>
    <w:rsid w:val="00273DD8"/>
    <w:rsid w:val="00275B5B"/>
    <w:rsid w:val="00275DB4"/>
    <w:rsid w:val="00277BA9"/>
    <w:rsid w:val="00281DA4"/>
    <w:rsid w:val="002826D3"/>
    <w:rsid w:val="002828D0"/>
    <w:rsid w:val="002853F8"/>
    <w:rsid w:val="00286134"/>
    <w:rsid w:val="002862B1"/>
    <w:rsid w:val="002910F1"/>
    <w:rsid w:val="00297AF6"/>
    <w:rsid w:val="002A1CF3"/>
    <w:rsid w:val="002A2F41"/>
    <w:rsid w:val="002A3E71"/>
    <w:rsid w:val="002A47EE"/>
    <w:rsid w:val="002A4A8B"/>
    <w:rsid w:val="002A75E4"/>
    <w:rsid w:val="002A7AF4"/>
    <w:rsid w:val="002B0CA6"/>
    <w:rsid w:val="002B0F98"/>
    <w:rsid w:val="002B29D7"/>
    <w:rsid w:val="002B42F9"/>
    <w:rsid w:val="002B4B8A"/>
    <w:rsid w:val="002B7B48"/>
    <w:rsid w:val="002C7F00"/>
    <w:rsid w:val="002D1845"/>
    <w:rsid w:val="002D3CBC"/>
    <w:rsid w:val="002E23D5"/>
    <w:rsid w:val="002F12A3"/>
    <w:rsid w:val="002F27F0"/>
    <w:rsid w:val="002F3C94"/>
    <w:rsid w:val="002F6B38"/>
    <w:rsid w:val="00306C31"/>
    <w:rsid w:val="00316D14"/>
    <w:rsid w:val="003212E2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51784"/>
    <w:rsid w:val="0035186A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2FA9"/>
    <w:rsid w:val="00395B4C"/>
    <w:rsid w:val="0039656C"/>
    <w:rsid w:val="0039702D"/>
    <w:rsid w:val="003970F0"/>
    <w:rsid w:val="003A4625"/>
    <w:rsid w:val="003A52F0"/>
    <w:rsid w:val="003A5F05"/>
    <w:rsid w:val="003A5F7D"/>
    <w:rsid w:val="003B20A4"/>
    <w:rsid w:val="003C533E"/>
    <w:rsid w:val="003C6452"/>
    <w:rsid w:val="003C678F"/>
    <w:rsid w:val="003C7BAF"/>
    <w:rsid w:val="003D0D84"/>
    <w:rsid w:val="003D13AB"/>
    <w:rsid w:val="003D2D66"/>
    <w:rsid w:val="003D324B"/>
    <w:rsid w:val="003D4BB9"/>
    <w:rsid w:val="003D6188"/>
    <w:rsid w:val="003E0070"/>
    <w:rsid w:val="003E07F4"/>
    <w:rsid w:val="003E4A6E"/>
    <w:rsid w:val="003E50B5"/>
    <w:rsid w:val="003F47F2"/>
    <w:rsid w:val="00400ACE"/>
    <w:rsid w:val="00400F6D"/>
    <w:rsid w:val="004050A3"/>
    <w:rsid w:val="00407354"/>
    <w:rsid w:val="00414EE8"/>
    <w:rsid w:val="00427C6C"/>
    <w:rsid w:val="00437A67"/>
    <w:rsid w:val="0044003C"/>
    <w:rsid w:val="004404AC"/>
    <w:rsid w:val="00442FB8"/>
    <w:rsid w:val="004464D7"/>
    <w:rsid w:val="00453337"/>
    <w:rsid w:val="004535C3"/>
    <w:rsid w:val="00454DC6"/>
    <w:rsid w:val="00456DCE"/>
    <w:rsid w:val="0046290A"/>
    <w:rsid w:val="00462F71"/>
    <w:rsid w:val="00485263"/>
    <w:rsid w:val="004853C6"/>
    <w:rsid w:val="00486E15"/>
    <w:rsid w:val="00487C42"/>
    <w:rsid w:val="00487D20"/>
    <w:rsid w:val="00490032"/>
    <w:rsid w:val="00496AD2"/>
    <w:rsid w:val="00497B85"/>
    <w:rsid w:val="004A40CC"/>
    <w:rsid w:val="004A557D"/>
    <w:rsid w:val="004A5D4A"/>
    <w:rsid w:val="004A65C0"/>
    <w:rsid w:val="004A6D06"/>
    <w:rsid w:val="004B1117"/>
    <w:rsid w:val="004B426D"/>
    <w:rsid w:val="004C0BFE"/>
    <w:rsid w:val="004C33C2"/>
    <w:rsid w:val="004C5F45"/>
    <w:rsid w:val="004C5FE2"/>
    <w:rsid w:val="004C64A5"/>
    <w:rsid w:val="004C6EC6"/>
    <w:rsid w:val="004D3533"/>
    <w:rsid w:val="004E182C"/>
    <w:rsid w:val="004E30B1"/>
    <w:rsid w:val="004E42DD"/>
    <w:rsid w:val="004E4AEF"/>
    <w:rsid w:val="004E4FE2"/>
    <w:rsid w:val="004E7722"/>
    <w:rsid w:val="004F5420"/>
    <w:rsid w:val="004F5E42"/>
    <w:rsid w:val="004F6F7D"/>
    <w:rsid w:val="004F703D"/>
    <w:rsid w:val="005011B6"/>
    <w:rsid w:val="00505FBB"/>
    <w:rsid w:val="00512F13"/>
    <w:rsid w:val="00524F68"/>
    <w:rsid w:val="00525DEE"/>
    <w:rsid w:val="0052687C"/>
    <w:rsid w:val="005342BC"/>
    <w:rsid w:val="0053474A"/>
    <w:rsid w:val="0053572C"/>
    <w:rsid w:val="00535A24"/>
    <w:rsid w:val="00537B8C"/>
    <w:rsid w:val="005419EB"/>
    <w:rsid w:val="005626BF"/>
    <w:rsid w:val="00563FD8"/>
    <w:rsid w:val="00567667"/>
    <w:rsid w:val="005709B6"/>
    <w:rsid w:val="00570DF3"/>
    <w:rsid w:val="00572E7F"/>
    <w:rsid w:val="0057489D"/>
    <w:rsid w:val="005765FA"/>
    <w:rsid w:val="00580374"/>
    <w:rsid w:val="0058363B"/>
    <w:rsid w:val="005843EC"/>
    <w:rsid w:val="005852A6"/>
    <w:rsid w:val="00590EFC"/>
    <w:rsid w:val="0059183F"/>
    <w:rsid w:val="00596630"/>
    <w:rsid w:val="005967E8"/>
    <w:rsid w:val="005B0ACC"/>
    <w:rsid w:val="005B2CC1"/>
    <w:rsid w:val="005C16ED"/>
    <w:rsid w:val="005C22D0"/>
    <w:rsid w:val="005C49E2"/>
    <w:rsid w:val="005C4E7B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11179"/>
    <w:rsid w:val="00611480"/>
    <w:rsid w:val="006144B3"/>
    <w:rsid w:val="00614A76"/>
    <w:rsid w:val="00616E70"/>
    <w:rsid w:val="00616FB7"/>
    <w:rsid w:val="00617DC5"/>
    <w:rsid w:val="00622C17"/>
    <w:rsid w:val="00623CE8"/>
    <w:rsid w:val="00623D81"/>
    <w:rsid w:val="0062553A"/>
    <w:rsid w:val="00626017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4AB5"/>
    <w:rsid w:val="006567E0"/>
    <w:rsid w:val="0066081A"/>
    <w:rsid w:val="006640F6"/>
    <w:rsid w:val="00666439"/>
    <w:rsid w:val="00672335"/>
    <w:rsid w:val="00672B0C"/>
    <w:rsid w:val="0067385A"/>
    <w:rsid w:val="00676896"/>
    <w:rsid w:val="006775EA"/>
    <w:rsid w:val="006840C8"/>
    <w:rsid w:val="00687FCA"/>
    <w:rsid w:val="00690663"/>
    <w:rsid w:val="00691CBF"/>
    <w:rsid w:val="00691F95"/>
    <w:rsid w:val="00695A94"/>
    <w:rsid w:val="00695D94"/>
    <w:rsid w:val="00696FC3"/>
    <w:rsid w:val="006A1A82"/>
    <w:rsid w:val="006A53E8"/>
    <w:rsid w:val="006A6F52"/>
    <w:rsid w:val="006A7A40"/>
    <w:rsid w:val="006B18F3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E1A96"/>
    <w:rsid w:val="006E1D6E"/>
    <w:rsid w:val="006E7BF3"/>
    <w:rsid w:val="006F0FD2"/>
    <w:rsid w:val="006F1322"/>
    <w:rsid w:val="006F63CA"/>
    <w:rsid w:val="007014CB"/>
    <w:rsid w:val="00703E35"/>
    <w:rsid w:val="0070420C"/>
    <w:rsid w:val="00704A36"/>
    <w:rsid w:val="007106BC"/>
    <w:rsid w:val="00712D3D"/>
    <w:rsid w:val="007158AB"/>
    <w:rsid w:val="00720B91"/>
    <w:rsid w:val="00723412"/>
    <w:rsid w:val="00723C65"/>
    <w:rsid w:val="00734C9C"/>
    <w:rsid w:val="007363DA"/>
    <w:rsid w:val="00737366"/>
    <w:rsid w:val="00737912"/>
    <w:rsid w:val="007404DB"/>
    <w:rsid w:val="0074123D"/>
    <w:rsid w:val="00741BDC"/>
    <w:rsid w:val="00744972"/>
    <w:rsid w:val="0074608A"/>
    <w:rsid w:val="00750C24"/>
    <w:rsid w:val="0075521A"/>
    <w:rsid w:val="00755D18"/>
    <w:rsid w:val="00756C66"/>
    <w:rsid w:val="007603E3"/>
    <w:rsid w:val="007611AC"/>
    <w:rsid w:val="007619D9"/>
    <w:rsid w:val="007638F0"/>
    <w:rsid w:val="00763C1E"/>
    <w:rsid w:val="00767CA8"/>
    <w:rsid w:val="00770A16"/>
    <w:rsid w:val="00771DA4"/>
    <w:rsid w:val="00772B91"/>
    <w:rsid w:val="007730A3"/>
    <w:rsid w:val="00774791"/>
    <w:rsid w:val="0078104C"/>
    <w:rsid w:val="00782CBE"/>
    <w:rsid w:val="00782FDE"/>
    <w:rsid w:val="00790E26"/>
    <w:rsid w:val="00794765"/>
    <w:rsid w:val="007A1234"/>
    <w:rsid w:val="007A3325"/>
    <w:rsid w:val="007B06A1"/>
    <w:rsid w:val="007B187F"/>
    <w:rsid w:val="007B39DB"/>
    <w:rsid w:val="007B3D02"/>
    <w:rsid w:val="007B69FE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3732"/>
    <w:rsid w:val="007E6702"/>
    <w:rsid w:val="00801169"/>
    <w:rsid w:val="0080172B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5354"/>
    <w:rsid w:val="00832BDA"/>
    <w:rsid w:val="00835C78"/>
    <w:rsid w:val="00842E22"/>
    <w:rsid w:val="00843833"/>
    <w:rsid w:val="00846671"/>
    <w:rsid w:val="00846936"/>
    <w:rsid w:val="008541CB"/>
    <w:rsid w:val="00857404"/>
    <w:rsid w:val="00857BCC"/>
    <w:rsid w:val="00861ABE"/>
    <w:rsid w:val="00861E85"/>
    <w:rsid w:val="00865DD4"/>
    <w:rsid w:val="0086799F"/>
    <w:rsid w:val="008733EB"/>
    <w:rsid w:val="008803A8"/>
    <w:rsid w:val="00883E52"/>
    <w:rsid w:val="0089000F"/>
    <w:rsid w:val="00892461"/>
    <w:rsid w:val="008932B6"/>
    <w:rsid w:val="00895579"/>
    <w:rsid w:val="008A774A"/>
    <w:rsid w:val="008B0DC3"/>
    <w:rsid w:val="008B2217"/>
    <w:rsid w:val="008B3B68"/>
    <w:rsid w:val="008B5C66"/>
    <w:rsid w:val="008B5F98"/>
    <w:rsid w:val="008B6EF3"/>
    <w:rsid w:val="008B7B50"/>
    <w:rsid w:val="008C1D63"/>
    <w:rsid w:val="008C41BC"/>
    <w:rsid w:val="008C6F6E"/>
    <w:rsid w:val="008D0032"/>
    <w:rsid w:val="008D1202"/>
    <w:rsid w:val="008E0943"/>
    <w:rsid w:val="008E4F7C"/>
    <w:rsid w:val="008E5EAB"/>
    <w:rsid w:val="008F2234"/>
    <w:rsid w:val="008F305C"/>
    <w:rsid w:val="008F3F3B"/>
    <w:rsid w:val="008F76CE"/>
    <w:rsid w:val="009000C2"/>
    <w:rsid w:val="009028A1"/>
    <w:rsid w:val="009041F3"/>
    <w:rsid w:val="0090583A"/>
    <w:rsid w:val="00907C3A"/>
    <w:rsid w:val="00910563"/>
    <w:rsid w:val="00911DBB"/>
    <w:rsid w:val="00913DF6"/>
    <w:rsid w:val="00915032"/>
    <w:rsid w:val="0091697F"/>
    <w:rsid w:val="00917B9B"/>
    <w:rsid w:val="00920FBC"/>
    <w:rsid w:val="00922CBC"/>
    <w:rsid w:val="009243B9"/>
    <w:rsid w:val="00924C65"/>
    <w:rsid w:val="0092578D"/>
    <w:rsid w:val="0092661F"/>
    <w:rsid w:val="00926A41"/>
    <w:rsid w:val="00927C6B"/>
    <w:rsid w:val="00930521"/>
    <w:rsid w:val="00941A4C"/>
    <w:rsid w:val="00947DB5"/>
    <w:rsid w:val="00950279"/>
    <w:rsid w:val="00952B5B"/>
    <w:rsid w:val="0095414E"/>
    <w:rsid w:val="00961EBF"/>
    <w:rsid w:val="00963740"/>
    <w:rsid w:val="00971CAE"/>
    <w:rsid w:val="00972F15"/>
    <w:rsid w:val="00973A10"/>
    <w:rsid w:val="00974FE0"/>
    <w:rsid w:val="009818C6"/>
    <w:rsid w:val="009855D8"/>
    <w:rsid w:val="00987174"/>
    <w:rsid w:val="00987638"/>
    <w:rsid w:val="00987E07"/>
    <w:rsid w:val="0099042D"/>
    <w:rsid w:val="009917EB"/>
    <w:rsid w:val="009925BD"/>
    <w:rsid w:val="00993E7F"/>
    <w:rsid w:val="009A1DC2"/>
    <w:rsid w:val="009A5214"/>
    <w:rsid w:val="009A5D83"/>
    <w:rsid w:val="009B02F7"/>
    <w:rsid w:val="009B2922"/>
    <w:rsid w:val="009B4933"/>
    <w:rsid w:val="009B7609"/>
    <w:rsid w:val="009C2702"/>
    <w:rsid w:val="009C5B62"/>
    <w:rsid w:val="009C6ED3"/>
    <w:rsid w:val="009D0DA0"/>
    <w:rsid w:val="009D22A2"/>
    <w:rsid w:val="009D5E5A"/>
    <w:rsid w:val="009D7B2E"/>
    <w:rsid w:val="009E0625"/>
    <w:rsid w:val="009E1266"/>
    <w:rsid w:val="009F19EE"/>
    <w:rsid w:val="009F43B3"/>
    <w:rsid w:val="009F4547"/>
    <w:rsid w:val="009F45CE"/>
    <w:rsid w:val="009F4E57"/>
    <w:rsid w:val="009F54B0"/>
    <w:rsid w:val="009F56D7"/>
    <w:rsid w:val="009F599F"/>
    <w:rsid w:val="00A02284"/>
    <w:rsid w:val="00A06DA7"/>
    <w:rsid w:val="00A24063"/>
    <w:rsid w:val="00A24D7F"/>
    <w:rsid w:val="00A27926"/>
    <w:rsid w:val="00A3040E"/>
    <w:rsid w:val="00A31205"/>
    <w:rsid w:val="00A32169"/>
    <w:rsid w:val="00A347E4"/>
    <w:rsid w:val="00A37089"/>
    <w:rsid w:val="00A444E7"/>
    <w:rsid w:val="00A47DF0"/>
    <w:rsid w:val="00A54C9A"/>
    <w:rsid w:val="00A5600B"/>
    <w:rsid w:val="00A61462"/>
    <w:rsid w:val="00A62DA3"/>
    <w:rsid w:val="00A65E61"/>
    <w:rsid w:val="00A71E7C"/>
    <w:rsid w:val="00A75381"/>
    <w:rsid w:val="00A7777D"/>
    <w:rsid w:val="00A7798D"/>
    <w:rsid w:val="00A779AC"/>
    <w:rsid w:val="00A77D09"/>
    <w:rsid w:val="00A84A22"/>
    <w:rsid w:val="00A87D6C"/>
    <w:rsid w:val="00A91C34"/>
    <w:rsid w:val="00AA071D"/>
    <w:rsid w:val="00AA2159"/>
    <w:rsid w:val="00AA4BE1"/>
    <w:rsid w:val="00AA66A7"/>
    <w:rsid w:val="00AA77D6"/>
    <w:rsid w:val="00AB193F"/>
    <w:rsid w:val="00AB41B0"/>
    <w:rsid w:val="00AB4673"/>
    <w:rsid w:val="00AB6144"/>
    <w:rsid w:val="00AC2447"/>
    <w:rsid w:val="00AC5A58"/>
    <w:rsid w:val="00AC66FB"/>
    <w:rsid w:val="00AD776A"/>
    <w:rsid w:val="00AE0530"/>
    <w:rsid w:val="00AF0E2E"/>
    <w:rsid w:val="00AF29C0"/>
    <w:rsid w:val="00AF55C2"/>
    <w:rsid w:val="00AF5FBB"/>
    <w:rsid w:val="00B02467"/>
    <w:rsid w:val="00B04B51"/>
    <w:rsid w:val="00B0538C"/>
    <w:rsid w:val="00B10D93"/>
    <w:rsid w:val="00B1329A"/>
    <w:rsid w:val="00B169CA"/>
    <w:rsid w:val="00B1717A"/>
    <w:rsid w:val="00B2039D"/>
    <w:rsid w:val="00B22C04"/>
    <w:rsid w:val="00B2666E"/>
    <w:rsid w:val="00B26A51"/>
    <w:rsid w:val="00B278AE"/>
    <w:rsid w:val="00B300AF"/>
    <w:rsid w:val="00B32C3F"/>
    <w:rsid w:val="00B3572F"/>
    <w:rsid w:val="00B358A7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A0076"/>
    <w:rsid w:val="00BB0436"/>
    <w:rsid w:val="00BB180B"/>
    <w:rsid w:val="00BB3F8C"/>
    <w:rsid w:val="00BC0EBF"/>
    <w:rsid w:val="00BC1A7A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D67F9"/>
    <w:rsid w:val="00BE42BD"/>
    <w:rsid w:val="00BF0773"/>
    <w:rsid w:val="00BF25AE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4742"/>
    <w:rsid w:val="00C2520A"/>
    <w:rsid w:val="00C26B86"/>
    <w:rsid w:val="00C26C19"/>
    <w:rsid w:val="00C32278"/>
    <w:rsid w:val="00C410FD"/>
    <w:rsid w:val="00C41298"/>
    <w:rsid w:val="00C42138"/>
    <w:rsid w:val="00C450A4"/>
    <w:rsid w:val="00C468EA"/>
    <w:rsid w:val="00C50084"/>
    <w:rsid w:val="00C520B5"/>
    <w:rsid w:val="00C53443"/>
    <w:rsid w:val="00C545DE"/>
    <w:rsid w:val="00C56B4A"/>
    <w:rsid w:val="00C60511"/>
    <w:rsid w:val="00C643DD"/>
    <w:rsid w:val="00C66718"/>
    <w:rsid w:val="00C83D93"/>
    <w:rsid w:val="00C84A34"/>
    <w:rsid w:val="00C85585"/>
    <w:rsid w:val="00C9204E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1B0"/>
    <w:rsid w:val="00CB4538"/>
    <w:rsid w:val="00CB6630"/>
    <w:rsid w:val="00CB77A0"/>
    <w:rsid w:val="00CC581E"/>
    <w:rsid w:val="00CC5FE0"/>
    <w:rsid w:val="00CC60D0"/>
    <w:rsid w:val="00CE14F8"/>
    <w:rsid w:val="00CE386F"/>
    <w:rsid w:val="00CE6923"/>
    <w:rsid w:val="00CF5A86"/>
    <w:rsid w:val="00D004A6"/>
    <w:rsid w:val="00D206E9"/>
    <w:rsid w:val="00D2606C"/>
    <w:rsid w:val="00D33037"/>
    <w:rsid w:val="00D337D8"/>
    <w:rsid w:val="00D3751F"/>
    <w:rsid w:val="00D4002C"/>
    <w:rsid w:val="00D4194F"/>
    <w:rsid w:val="00D43BA2"/>
    <w:rsid w:val="00D44286"/>
    <w:rsid w:val="00D450F8"/>
    <w:rsid w:val="00D5021D"/>
    <w:rsid w:val="00D52D34"/>
    <w:rsid w:val="00D60708"/>
    <w:rsid w:val="00D60D5E"/>
    <w:rsid w:val="00D63F64"/>
    <w:rsid w:val="00D64740"/>
    <w:rsid w:val="00D65710"/>
    <w:rsid w:val="00D6768C"/>
    <w:rsid w:val="00D714B2"/>
    <w:rsid w:val="00D76112"/>
    <w:rsid w:val="00D951E9"/>
    <w:rsid w:val="00D95C00"/>
    <w:rsid w:val="00D97F13"/>
    <w:rsid w:val="00DA1C49"/>
    <w:rsid w:val="00DB04F5"/>
    <w:rsid w:val="00DB55A1"/>
    <w:rsid w:val="00DC1F22"/>
    <w:rsid w:val="00DD1CE0"/>
    <w:rsid w:val="00DD42A5"/>
    <w:rsid w:val="00DD4BDD"/>
    <w:rsid w:val="00DF1400"/>
    <w:rsid w:val="00DF7EC6"/>
    <w:rsid w:val="00E11658"/>
    <w:rsid w:val="00E22077"/>
    <w:rsid w:val="00E25513"/>
    <w:rsid w:val="00E332CA"/>
    <w:rsid w:val="00E34EF1"/>
    <w:rsid w:val="00E378F9"/>
    <w:rsid w:val="00E3790A"/>
    <w:rsid w:val="00E417E1"/>
    <w:rsid w:val="00E420D5"/>
    <w:rsid w:val="00E45E34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15C8"/>
    <w:rsid w:val="00E92E86"/>
    <w:rsid w:val="00E96F70"/>
    <w:rsid w:val="00EA177A"/>
    <w:rsid w:val="00EA192C"/>
    <w:rsid w:val="00EA24DC"/>
    <w:rsid w:val="00EB0B30"/>
    <w:rsid w:val="00EB6575"/>
    <w:rsid w:val="00EC182C"/>
    <w:rsid w:val="00EC1FCA"/>
    <w:rsid w:val="00EC41A2"/>
    <w:rsid w:val="00EC492C"/>
    <w:rsid w:val="00EC5C09"/>
    <w:rsid w:val="00EC6D5B"/>
    <w:rsid w:val="00ED1EFD"/>
    <w:rsid w:val="00ED2A3A"/>
    <w:rsid w:val="00EE2454"/>
    <w:rsid w:val="00EE543B"/>
    <w:rsid w:val="00EF102A"/>
    <w:rsid w:val="00EF372E"/>
    <w:rsid w:val="00EF3EC0"/>
    <w:rsid w:val="00EF438E"/>
    <w:rsid w:val="00EF5C9B"/>
    <w:rsid w:val="00F01703"/>
    <w:rsid w:val="00F02F7F"/>
    <w:rsid w:val="00F13916"/>
    <w:rsid w:val="00F14EDC"/>
    <w:rsid w:val="00F25F6E"/>
    <w:rsid w:val="00F27A43"/>
    <w:rsid w:val="00F317E0"/>
    <w:rsid w:val="00F35A36"/>
    <w:rsid w:val="00F40A3D"/>
    <w:rsid w:val="00F43373"/>
    <w:rsid w:val="00F4344C"/>
    <w:rsid w:val="00F46483"/>
    <w:rsid w:val="00F517BE"/>
    <w:rsid w:val="00F533D0"/>
    <w:rsid w:val="00F53DD5"/>
    <w:rsid w:val="00F56173"/>
    <w:rsid w:val="00F64AF4"/>
    <w:rsid w:val="00F71C83"/>
    <w:rsid w:val="00F7253D"/>
    <w:rsid w:val="00F74AF0"/>
    <w:rsid w:val="00F75B77"/>
    <w:rsid w:val="00F81663"/>
    <w:rsid w:val="00F87269"/>
    <w:rsid w:val="00F872E5"/>
    <w:rsid w:val="00F903D0"/>
    <w:rsid w:val="00F908DB"/>
    <w:rsid w:val="00F912B4"/>
    <w:rsid w:val="00F92BBA"/>
    <w:rsid w:val="00FA0F68"/>
    <w:rsid w:val="00FA10A4"/>
    <w:rsid w:val="00FA3B0E"/>
    <w:rsid w:val="00FA46C5"/>
    <w:rsid w:val="00FA4963"/>
    <w:rsid w:val="00FB0E7E"/>
    <w:rsid w:val="00FB2E31"/>
    <w:rsid w:val="00FB3297"/>
    <w:rsid w:val="00FB4946"/>
    <w:rsid w:val="00FB4BF4"/>
    <w:rsid w:val="00FB706F"/>
    <w:rsid w:val="00FC17EA"/>
    <w:rsid w:val="00FE09DB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onomy.gov.ru/wps/wcm/connect/economylib4/mer/activity/sections/macro/201624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FC41-C3CC-4298-85B0-7D4C433C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Алексашкина Надежда Сергеевна</cp:lastModifiedBy>
  <cp:revision>364</cp:revision>
  <cp:lastPrinted>2017-08-08T09:21:00Z</cp:lastPrinted>
  <dcterms:created xsi:type="dcterms:W3CDTF">2017-08-08T04:55:00Z</dcterms:created>
  <dcterms:modified xsi:type="dcterms:W3CDTF">2017-08-08T09:36:00Z</dcterms:modified>
</cp:coreProperties>
</file>