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C" w:rsidRPr="00DF20FC" w:rsidRDefault="00DF20FC" w:rsidP="00DF20FC">
      <w:pPr>
        <w:pStyle w:val="Style2"/>
        <w:shd w:val="clear" w:color="auto" w:fill="auto"/>
        <w:spacing w:after="706"/>
        <w:ind w:left="40"/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</w:pPr>
      <w:r w:rsidRPr="00DF20FC">
        <w:rPr>
          <w:rStyle w:val="CharStyle3"/>
          <w:rFonts w:ascii="Times New Roman" w:eastAsia="Times New Roman" w:hAnsi="Times New Roman" w:cs="Times New Roman"/>
          <w:b/>
          <w:bCs/>
          <w:color w:val="000000"/>
          <w:shd w:val="clear" w:color="auto" w:fill="auto"/>
          <w:lang w:eastAsia="ru-RU"/>
        </w:rPr>
        <w:t>МИНИСТЕРСТВО ФИНАНСОВ КАЛУЖСКОЙ ОБЛАСТИ</w:t>
      </w:r>
    </w:p>
    <w:p w:rsidR="00DF20FC" w:rsidRPr="00DF20FC" w:rsidRDefault="00DF20FC" w:rsidP="00DF20FC">
      <w:pPr>
        <w:pStyle w:val="Style2"/>
        <w:shd w:val="clear" w:color="auto" w:fill="auto"/>
        <w:spacing w:after="706"/>
        <w:ind w:left="40"/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</w:pPr>
      <w:r w:rsidRPr="00DF20FC">
        <w:rPr>
          <w:rStyle w:val="CharStyle3"/>
          <w:rFonts w:ascii="Times New Roman" w:eastAsia="Times New Roman" w:hAnsi="Times New Roman" w:cs="Times New Roman"/>
          <w:b/>
          <w:bCs/>
          <w:color w:val="000000"/>
          <w:shd w:val="clear" w:color="auto" w:fill="auto"/>
          <w:lang w:eastAsia="ru-RU"/>
        </w:rPr>
        <w:t xml:space="preserve">ПРОТОКОЛ № </w:t>
      </w:r>
      <w:r w:rsidR="00151815">
        <w:rPr>
          <w:rStyle w:val="CharStyle3"/>
          <w:rFonts w:ascii="Times New Roman" w:eastAsia="Times New Roman" w:hAnsi="Times New Roman" w:cs="Times New Roman"/>
          <w:b/>
          <w:bCs/>
          <w:color w:val="000000"/>
          <w:shd w:val="clear" w:color="auto" w:fill="auto"/>
          <w:lang w:eastAsia="ru-RU"/>
        </w:rPr>
        <w:t>2</w:t>
      </w:r>
    </w:p>
    <w:p w:rsidR="00DF20FC" w:rsidRPr="00DF20FC" w:rsidRDefault="00DF20FC" w:rsidP="00DF20FC">
      <w:pPr>
        <w:pStyle w:val="Style2"/>
        <w:shd w:val="clear" w:color="auto" w:fill="auto"/>
        <w:spacing w:after="706"/>
        <w:ind w:left="40"/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</w:pPr>
      <w:r w:rsidRPr="00DF20FC">
        <w:rPr>
          <w:rStyle w:val="CharStyle3"/>
          <w:rFonts w:ascii="Times New Roman" w:eastAsia="Times New Roman" w:hAnsi="Times New Roman" w:cs="Times New Roman"/>
          <w:b/>
          <w:bCs/>
          <w:color w:val="000000"/>
          <w:shd w:val="clear" w:color="auto" w:fill="auto"/>
          <w:lang w:eastAsia="ru-RU"/>
        </w:rPr>
        <w:t>открытого голосования Общественного совета при министерстве финансов Калужской области</w:t>
      </w:r>
    </w:p>
    <w:p w:rsidR="00860A9E" w:rsidRDefault="00DF20FC" w:rsidP="00860A9E">
      <w:pPr>
        <w:pStyle w:val="Style7"/>
        <w:shd w:val="clear" w:color="auto" w:fill="auto"/>
        <w:tabs>
          <w:tab w:val="left" w:pos="3561"/>
        </w:tabs>
        <w:spacing w:before="0" w:after="759" w:line="260" w:lineRule="exact"/>
        <w:ind w:left="40"/>
        <w:rPr>
          <w:rStyle w:val="CharStyle8"/>
          <w:color w:val="000000"/>
        </w:rPr>
      </w:pPr>
      <w:r>
        <w:rPr>
          <w:rStyle w:val="CharStyle9"/>
          <w:color w:val="000000"/>
        </w:rPr>
        <w:t>Дата голосования:</w:t>
      </w:r>
      <w:r>
        <w:rPr>
          <w:rStyle w:val="CharStyle9"/>
          <w:color w:val="000000"/>
        </w:rPr>
        <w:tab/>
      </w:r>
      <w:r>
        <w:rPr>
          <w:rStyle w:val="CharStyle8"/>
          <w:color w:val="000000"/>
        </w:rPr>
        <w:t xml:space="preserve">« </w:t>
      </w:r>
      <w:r w:rsidR="00151815">
        <w:rPr>
          <w:rStyle w:val="CharStyle8"/>
          <w:color w:val="000000"/>
        </w:rPr>
        <w:t>17</w:t>
      </w:r>
      <w:r>
        <w:rPr>
          <w:rStyle w:val="CharStyle8"/>
          <w:color w:val="000000"/>
        </w:rPr>
        <w:t>»</w:t>
      </w:r>
      <w:r w:rsidR="00151815">
        <w:rPr>
          <w:rStyle w:val="CharStyle8"/>
          <w:color w:val="000000"/>
        </w:rPr>
        <w:t>июля</w:t>
      </w:r>
      <w:bookmarkStart w:id="0" w:name="_GoBack"/>
      <w:bookmarkEnd w:id="0"/>
      <w:r>
        <w:rPr>
          <w:rStyle w:val="CharStyle8"/>
          <w:color w:val="000000"/>
        </w:rPr>
        <w:t xml:space="preserve"> 201</w:t>
      </w:r>
      <w:r w:rsidR="00860A9E">
        <w:rPr>
          <w:rStyle w:val="CharStyle8"/>
          <w:color w:val="000000"/>
        </w:rPr>
        <w:t>7</w:t>
      </w:r>
      <w:r>
        <w:rPr>
          <w:rStyle w:val="CharStyle8"/>
          <w:color w:val="000000"/>
        </w:rPr>
        <w:t xml:space="preserve"> г.</w:t>
      </w:r>
    </w:p>
    <w:p w:rsidR="00DF20FC" w:rsidRPr="00860A9E" w:rsidRDefault="00DF20FC" w:rsidP="00860A9E">
      <w:pPr>
        <w:pStyle w:val="Style7"/>
        <w:shd w:val="clear" w:color="auto" w:fill="auto"/>
        <w:tabs>
          <w:tab w:val="left" w:pos="3561"/>
        </w:tabs>
        <w:spacing w:before="0" w:after="759" w:line="240" w:lineRule="auto"/>
        <w:ind w:left="40"/>
        <w:rPr>
          <w:rStyle w:val="CharStyle3"/>
          <w:b w:val="0"/>
          <w:bCs w:val="0"/>
          <w:shd w:val="clear" w:color="auto" w:fill="auto"/>
        </w:rPr>
      </w:pPr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>Участвовали в голосовании:</w:t>
      </w:r>
    </w:p>
    <w:p w:rsidR="00DF20FC" w:rsidRPr="006063EC" w:rsidRDefault="00DF20FC" w:rsidP="00860A9E">
      <w:pPr>
        <w:pStyle w:val="Style2"/>
        <w:shd w:val="clear" w:color="auto" w:fill="auto"/>
        <w:spacing w:after="0" w:line="240" w:lineRule="auto"/>
        <w:ind w:left="40"/>
        <w:jc w:val="both"/>
        <w:rPr>
          <w:color w:val="000000"/>
        </w:rPr>
      </w:pPr>
      <w:r w:rsidRPr="00DF20FC">
        <w:rPr>
          <w:rStyle w:val="CharStyle3"/>
          <w:rFonts w:ascii="Times New Roman" w:eastAsia="Times New Roman" w:hAnsi="Times New Roman" w:cs="Times New Roman"/>
          <w:shd w:val="clear" w:color="auto" w:fill="auto"/>
          <w:lang w:eastAsia="ru-RU"/>
        </w:rPr>
        <w:t>Ч</w:t>
      </w:r>
      <w:r>
        <w:rPr>
          <w:rStyle w:val="CharStyle3"/>
          <w:rFonts w:ascii="Times New Roman" w:eastAsia="Times New Roman" w:hAnsi="Times New Roman" w:cs="Times New Roman"/>
          <w:shd w:val="clear" w:color="auto" w:fill="auto"/>
          <w:lang w:eastAsia="ru-RU"/>
        </w:rPr>
        <w:t xml:space="preserve">лены Общественного совета </w:t>
      </w:r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 xml:space="preserve">Т.Ф. Демичева, Д. Н. Сидоренко, Н.Н. </w:t>
      </w:r>
      <w:proofErr w:type="spellStart"/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>Губернаторова</w:t>
      </w:r>
      <w:proofErr w:type="spellEnd"/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 xml:space="preserve">, Н.В. </w:t>
      </w:r>
      <w:proofErr w:type="spellStart"/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>Головашкина</w:t>
      </w:r>
      <w:proofErr w:type="spellEnd"/>
      <w:r w:rsidRPr="00DF20FC">
        <w:rPr>
          <w:rStyle w:val="CharStyle3"/>
          <w:rFonts w:ascii="Times New Roman" w:eastAsia="Times New Roman" w:hAnsi="Times New Roman" w:cs="Times New Roman"/>
          <w:color w:val="000000"/>
          <w:shd w:val="clear" w:color="auto" w:fill="auto"/>
          <w:lang w:eastAsia="ru-RU"/>
        </w:rPr>
        <w:t>.</w:t>
      </w:r>
      <w:r>
        <w:rPr>
          <w:rStyle w:val="CharStyle8"/>
          <w:color w:val="000000"/>
        </w:rPr>
        <w:tab/>
      </w:r>
      <w:r>
        <w:rPr>
          <w:rStyle w:val="CharStyle8"/>
          <w:color w:val="000000"/>
        </w:rPr>
        <w:tab/>
      </w:r>
    </w:p>
    <w:p w:rsidR="00DF20FC" w:rsidRDefault="00DF20FC" w:rsidP="00860A9E">
      <w:pPr>
        <w:pStyle w:val="Style7"/>
        <w:shd w:val="clear" w:color="auto" w:fill="auto"/>
        <w:tabs>
          <w:tab w:val="right" w:pos="9623"/>
        </w:tabs>
        <w:spacing w:before="0" w:after="0" w:line="317" w:lineRule="exact"/>
        <w:ind w:left="3380"/>
      </w:pPr>
      <w:r>
        <w:rPr>
          <w:rStyle w:val="CharStyle8"/>
          <w:color w:val="000000"/>
        </w:rPr>
        <w:tab/>
      </w:r>
      <w:r>
        <w:rPr>
          <w:rStyle w:val="CharStyle8"/>
          <w:color w:val="000000"/>
        </w:rPr>
        <w:tab/>
      </w:r>
    </w:p>
    <w:p w:rsidR="00DF20FC" w:rsidRPr="00860A9E" w:rsidRDefault="00DF20FC" w:rsidP="00DF20FC">
      <w:pPr>
        <w:pStyle w:val="Style7"/>
        <w:shd w:val="clear" w:color="auto" w:fill="auto"/>
        <w:spacing w:before="0" w:after="0" w:line="331" w:lineRule="exact"/>
        <w:ind w:left="40" w:right="80" w:firstLine="720"/>
        <w:rPr>
          <w:rStyle w:val="CharStyle3"/>
          <w:rFonts w:ascii="Times New Roman" w:eastAsia="Times New Roman" w:hAnsi="Times New Roman" w:cs="Times New Roman"/>
          <w:b w:val="0"/>
          <w:shd w:val="clear" w:color="auto" w:fill="auto"/>
          <w:lang w:eastAsia="ru-RU"/>
        </w:rPr>
      </w:pPr>
      <w:r w:rsidRPr="00860A9E">
        <w:rPr>
          <w:rStyle w:val="CharStyle3"/>
          <w:rFonts w:ascii="Times New Roman" w:eastAsia="Times New Roman" w:hAnsi="Times New Roman" w:cs="Times New Roman"/>
          <w:b w:val="0"/>
          <w:shd w:val="clear" w:color="auto" w:fill="auto"/>
          <w:lang w:eastAsia="ru-RU"/>
        </w:rPr>
        <w:t>Из 5 членов Общественного совета при министерстве финансов Калужской области в голосовании приняли участие (к установленному сроку представили секретарю Общественного совета соответствующую информацию) 4 члена.</w:t>
      </w:r>
    </w:p>
    <w:p w:rsidR="00DF20FC" w:rsidRPr="00860A9E" w:rsidRDefault="00DF20FC" w:rsidP="00DF20FC">
      <w:pPr>
        <w:pStyle w:val="Style2"/>
        <w:shd w:val="clear" w:color="auto" w:fill="auto"/>
        <w:spacing w:after="477" w:line="331" w:lineRule="exact"/>
        <w:ind w:left="40"/>
        <w:jc w:val="both"/>
        <w:rPr>
          <w:rStyle w:val="CharStyle3"/>
          <w:rFonts w:ascii="Times New Roman" w:eastAsia="Times New Roman" w:hAnsi="Times New Roman" w:cs="Times New Roman"/>
          <w:shd w:val="clear" w:color="auto" w:fill="auto"/>
          <w:lang w:eastAsia="ru-RU"/>
        </w:rPr>
      </w:pPr>
      <w:r w:rsidRPr="00860A9E">
        <w:rPr>
          <w:rStyle w:val="CharStyle3"/>
          <w:rFonts w:ascii="Times New Roman" w:eastAsia="Times New Roman" w:hAnsi="Times New Roman" w:cs="Times New Roman"/>
          <w:shd w:val="clear" w:color="auto" w:fill="auto"/>
          <w:lang w:eastAsia="ru-RU"/>
        </w:rPr>
        <w:t>Кворум имеется.</w:t>
      </w:r>
    </w:p>
    <w:p w:rsidR="00C86F57" w:rsidRPr="00860A9E" w:rsidRDefault="00DF20FC" w:rsidP="00860A9E">
      <w:pPr>
        <w:pStyle w:val="Style2"/>
        <w:shd w:val="clear" w:color="auto" w:fill="auto"/>
        <w:spacing w:after="477" w:line="331" w:lineRule="exact"/>
        <w:ind w:left="40"/>
        <w:jc w:val="both"/>
        <w:rPr>
          <w:rFonts w:ascii="Times New Roman" w:eastAsia="Times New Roman" w:hAnsi="Times New Roman" w:cs="Times New Roman"/>
          <w:bCs w:val="0"/>
          <w:lang w:eastAsia="ru-RU"/>
        </w:rPr>
      </w:pPr>
      <w:r w:rsidRPr="00860A9E">
        <w:rPr>
          <w:rStyle w:val="CharStyle3"/>
          <w:rFonts w:ascii="Times New Roman" w:eastAsia="Times New Roman" w:hAnsi="Times New Roman" w:cs="Times New Roman"/>
          <w:b/>
          <w:shd w:val="clear" w:color="auto" w:fill="auto"/>
          <w:lang w:eastAsia="ru-RU"/>
        </w:rPr>
        <w:t>ПОВЕСТКА:</w:t>
      </w:r>
    </w:p>
    <w:p w:rsidR="00C86F57" w:rsidRPr="00860A9E" w:rsidRDefault="00860A9E" w:rsidP="00C86F57">
      <w:pPr>
        <w:widowControl/>
        <w:tabs>
          <w:tab w:val="left" w:pos="993"/>
        </w:tabs>
        <w:spacing w:line="336" w:lineRule="auto"/>
        <w:jc w:val="both"/>
        <w:rPr>
          <w:color w:val="auto"/>
          <w:sz w:val="26"/>
          <w:szCs w:val="28"/>
        </w:rPr>
      </w:pPr>
      <w:r w:rsidRPr="00860A9E">
        <w:rPr>
          <w:color w:val="auto"/>
          <w:sz w:val="26"/>
          <w:szCs w:val="28"/>
        </w:rPr>
        <w:t>1</w:t>
      </w:r>
      <w:r w:rsidR="00C86F57" w:rsidRPr="00860A9E">
        <w:rPr>
          <w:color w:val="auto"/>
          <w:sz w:val="26"/>
          <w:szCs w:val="28"/>
        </w:rPr>
        <w:t>. Обсуждение проекта плана-графика нормативной правовой работы на среднесрочную и долгосрочную перспективу.</w:t>
      </w:r>
    </w:p>
    <w:p w:rsidR="00906C76" w:rsidRPr="00906C76" w:rsidRDefault="00906C76" w:rsidP="00906C76">
      <w:pPr>
        <w:pStyle w:val="a3"/>
        <w:widowControl/>
        <w:tabs>
          <w:tab w:val="left" w:pos="993"/>
        </w:tabs>
        <w:spacing w:line="336" w:lineRule="auto"/>
        <w:ind w:left="1069"/>
        <w:jc w:val="both"/>
        <w:rPr>
          <w:sz w:val="26"/>
          <w:szCs w:val="26"/>
        </w:rPr>
      </w:pPr>
    </w:p>
    <w:p w:rsidR="00DF20FC" w:rsidRPr="007B1FAB" w:rsidRDefault="00DF20FC" w:rsidP="00DF20FC">
      <w:pPr>
        <w:keepNext/>
        <w:widowControl/>
        <w:spacing w:before="60"/>
        <w:jc w:val="both"/>
        <w:rPr>
          <w:b/>
          <w:color w:val="auto"/>
          <w:sz w:val="28"/>
          <w:szCs w:val="28"/>
        </w:rPr>
      </w:pPr>
      <w:r w:rsidRPr="007B1FAB">
        <w:rPr>
          <w:b/>
          <w:color w:val="auto"/>
          <w:sz w:val="28"/>
          <w:szCs w:val="28"/>
        </w:rPr>
        <w:t>ВОПРОСЫ, ПОСТАВЛЕННЫЕ НА ГОЛОСОВАНИЕ:</w:t>
      </w:r>
    </w:p>
    <w:p w:rsidR="00DF20FC" w:rsidRPr="00860A9E" w:rsidRDefault="002979EA" w:rsidP="00860A9E">
      <w:pPr>
        <w:pStyle w:val="a3"/>
        <w:widowControl/>
        <w:numPr>
          <w:ilvl w:val="0"/>
          <w:numId w:val="2"/>
        </w:numPr>
        <w:tabs>
          <w:tab w:val="clear" w:pos="1070"/>
          <w:tab w:val="num" w:pos="426"/>
        </w:tabs>
        <w:spacing w:before="60" w:line="360" w:lineRule="auto"/>
        <w:ind w:left="142" w:hanging="142"/>
        <w:jc w:val="both"/>
        <w:rPr>
          <w:color w:val="auto"/>
          <w:sz w:val="26"/>
          <w:szCs w:val="28"/>
        </w:rPr>
      </w:pPr>
      <w:r w:rsidRPr="00860A9E">
        <w:rPr>
          <w:color w:val="auto"/>
          <w:sz w:val="26"/>
          <w:szCs w:val="28"/>
        </w:rPr>
        <w:t xml:space="preserve">Одобряете ли Вы в целом </w:t>
      </w:r>
      <w:r w:rsidR="00C86F57" w:rsidRPr="00860A9E">
        <w:rPr>
          <w:color w:val="auto"/>
          <w:sz w:val="26"/>
          <w:szCs w:val="28"/>
        </w:rPr>
        <w:t>проект плана-графика нормативной правовой работы на среднесрочную и долгосрочную перспективу</w:t>
      </w:r>
      <w:r w:rsidR="00851A71" w:rsidRPr="00860A9E">
        <w:rPr>
          <w:color w:val="auto"/>
          <w:sz w:val="26"/>
          <w:szCs w:val="28"/>
        </w:rPr>
        <w:t>?</w:t>
      </w:r>
    </w:p>
    <w:p w:rsidR="00DF20FC" w:rsidRPr="007B1FAB" w:rsidRDefault="00DF20FC" w:rsidP="00DF20FC">
      <w:pPr>
        <w:keepNext/>
        <w:widowControl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7B1FAB">
        <w:rPr>
          <w:b/>
          <w:bCs/>
          <w:sz w:val="28"/>
          <w:szCs w:val="28"/>
        </w:rPr>
        <w:t>ИТОГИ ГОЛОСОВАНИЯ:</w:t>
      </w:r>
    </w:p>
    <w:p w:rsidR="00DF20FC" w:rsidRPr="00860A9E" w:rsidRDefault="00DF20FC" w:rsidP="00DF20FC">
      <w:pPr>
        <w:keepNext/>
        <w:widowControl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sz w:val="26"/>
          <w:szCs w:val="28"/>
        </w:rPr>
      </w:pPr>
      <w:r w:rsidRPr="00860A9E">
        <w:rPr>
          <w:b/>
          <w:bCs/>
          <w:sz w:val="26"/>
          <w:szCs w:val="28"/>
        </w:rPr>
        <w:t>по 1 вопросу:</w:t>
      </w:r>
    </w:p>
    <w:p w:rsidR="00DF20FC" w:rsidRPr="00860A9E" w:rsidRDefault="00DF20FC" w:rsidP="00DF20FC">
      <w:pPr>
        <w:keepNext/>
        <w:widowControl/>
        <w:shd w:val="clear" w:color="auto" w:fill="FFFFFF"/>
        <w:spacing w:line="276" w:lineRule="auto"/>
        <w:ind w:left="708"/>
        <w:jc w:val="both"/>
        <w:rPr>
          <w:sz w:val="26"/>
          <w:szCs w:val="28"/>
        </w:rPr>
      </w:pPr>
      <w:r w:rsidRPr="00860A9E">
        <w:rPr>
          <w:sz w:val="26"/>
          <w:szCs w:val="28"/>
        </w:rPr>
        <w:t>«за»</w:t>
      </w:r>
      <w:r w:rsidRPr="00860A9E">
        <w:rPr>
          <w:sz w:val="26"/>
          <w:szCs w:val="28"/>
        </w:rPr>
        <w:tab/>
      </w:r>
      <w:r w:rsidRPr="00860A9E">
        <w:rPr>
          <w:sz w:val="26"/>
          <w:szCs w:val="28"/>
        </w:rPr>
        <w:tab/>
      </w:r>
      <w:r w:rsidRPr="00860A9E">
        <w:rPr>
          <w:sz w:val="26"/>
          <w:szCs w:val="28"/>
        </w:rPr>
        <w:tab/>
        <w:t>4 (Четыре)</w:t>
      </w:r>
    </w:p>
    <w:p w:rsidR="00DF20FC" w:rsidRPr="00860A9E" w:rsidRDefault="00DF20FC" w:rsidP="00DF20FC">
      <w:pPr>
        <w:keepNext/>
        <w:widowControl/>
        <w:shd w:val="clear" w:color="auto" w:fill="FFFFFF"/>
        <w:spacing w:line="276" w:lineRule="auto"/>
        <w:ind w:left="708"/>
        <w:jc w:val="both"/>
        <w:rPr>
          <w:sz w:val="26"/>
          <w:szCs w:val="28"/>
        </w:rPr>
      </w:pPr>
      <w:r w:rsidRPr="00860A9E">
        <w:rPr>
          <w:sz w:val="26"/>
          <w:szCs w:val="28"/>
        </w:rPr>
        <w:t>«против»</w:t>
      </w:r>
      <w:r w:rsidRPr="00860A9E">
        <w:rPr>
          <w:sz w:val="26"/>
          <w:szCs w:val="28"/>
        </w:rPr>
        <w:tab/>
      </w:r>
      <w:r w:rsidRPr="00860A9E">
        <w:rPr>
          <w:sz w:val="26"/>
          <w:szCs w:val="28"/>
        </w:rPr>
        <w:tab/>
        <w:t>0 (Ноль)</w:t>
      </w:r>
    </w:p>
    <w:p w:rsidR="00DF20FC" w:rsidRPr="00860A9E" w:rsidRDefault="00DF20FC" w:rsidP="00DF20FC">
      <w:pPr>
        <w:widowControl/>
        <w:shd w:val="clear" w:color="auto" w:fill="FFFFFF"/>
        <w:spacing w:line="276" w:lineRule="auto"/>
        <w:ind w:left="708"/>
        <w:jc w:val="both"/>
        <w:rPr>
          <w:sz w:val="26"/>
          <w:szCs w:val="28"/>
        </w:rPr>
      </w:pPr>
      <w:r w:rsidRPr="00860A9E">
        <w:rPr>
          <w:sz w:val="26"/>
          <w:szCs w:val="28"/>
        </w:rPr>
        <w:t>«воздержался»</w:t>
      </w:r>
      <w:r w:rsidRPr="00860A9E">
        <w:rPr>
          <w:sz w:val="26"/>
          <w:szCs w:val="28"/>
        </w:rPr>
        <w:tab/>
        <w:t>0 (Ноль)</w:t>
      </w:r>
    </w:p>
    <w:p w:rsidR="00DF20FC" w:rsidRPr="00860A9E" w:rsidRDefault="00DF20FC" w:rsidP="00DF20FC">
      <w:pPr>
        <w:widowControl/>
        <w:spacing w:before="60"/>
        <w:jc w:val="both"/>
        <w:rPr>
          <w:color w:val="auto"/>
          <w:sz w:val="26"/>
          <w:szCs w:val="28"/>
        </w:rPr>
      </w:pPr>
      <w:r w:rsidRPr="00860A9E">
        <w:rPr>
          <w:b/>
          <w:color w:val="auto"/>
          <w:sz w:val="26"/>
          <w:szCs w:val="28"/>
        </w:rPr>
        <w:t>ПРИНЯТОЕ РЕШЕНИЕ: «</w:t>
      </w:r>
      <w:r w:rsidRPr="00860A9E">
        <w:rPr>
          <w:color w:val="auto"/>
          <w:sz w:val="26"/>
          <w:szCs w:val="28"/>
        </w:rPr>
        <w:t xml:space="preserve">Одобрить в целом </w:t>
      </w:r>
      <w:r w:rsidR="00C86F57" w:rsidRPr="00860A9E">
        <w:rPr>
          <w:color w:val="auto"/>
          <w:sz w:val="26"/>
          <w:szCs w:val="28"/>
        </w:rPr>
        <w:t>проект плана-графика нормативной правовой работы на среднесрочную и долгосрочную перспективу</w:t>
      </w:r>
      <w:r w:rsidRPr="00860A9E">
        <w:rPr>
          <w:color w:val="auto"/>
          <w:sz w:val="26"/>
          <w:szCs w:val="28"/>
        </w:rPr>
        <w:t>».</w:t>
      </w:r>
    </w:p>
    <w:p w:rsidR="00DF20FC" w:rsidRPr="00860A9E" w:rsidRDefault="00DF20FC" w:rsidP="00DF20FC">
      <w:pPr>
        <w:widowControl/>
        <w:shd w:val="clear" w:color="auto" w:fill="FFFFFF"/>
        <w:spacing w:line="276" w:lineRule="auto"/>
        <w:jc w:val="both"/>
        <w:rPr>
          <w:sz w:val="26"/>
          <w:szCs w:val="28"/>
        </w:rPr>
      </w:pPr>
    </w:p>
    <w:p w:rsidR="00DF20FC" w:rsidRPr="00860A9E" w:rsidRDefault="00DF20FC" w:rsidP="00906C76">
      <w:pPr>
        <w:widowControl/>
        <w:jc w:val="both"/>
        <w:rPr>
          <w:color w:val="auto"/>
          <w:sz w:val="26"/>
          <w:szCs w:val="28"/>
        </w:rPr>
      </w:pPr>
    </w:p>
    <w:p w:rsidR="00DF20FC" w:rsidRPr="00860A9E" w:rsidRDefault="00DF20FC" w:rsidP="00DF20FC">
      <w:pPr>
        <w:widowControl/>
        <w:jc w:val="both"/>
        <w:rPr>
          <w:color w:val="auto"/>
          <w:sz w:val="26"/>
          <w:szCs w:val="28"/>
        </w:rPr>
      </w:pPr>
      <w:r w:rsidRPr="00860A9E">
        <w:rPr>
          <w:color w:val="auto"/>
          <w:sz w:val="26"/>
          <w:szCs w:val="28"/>
        </w:rPr>
        <w:t>Председатель</w:t>
      </w:r>
      <w:r w:rsidRPr="00860A9E">
        <w:rPr>
          <w:color w:val="auto"/>
          <w:sz w:val="26"/>
          <w:szCs w:val="28"/>
        </w:rPr>
        <w:tab/>
      </w:r>
    </w:p>
    <w:p w:rsidR="00074EFA" w:rsidRPr="00860A9E" w:rsidRDefault="00DF20FC" w:rsidP="00860A9E">
      <w:pPr>
        <w:widowControl/>
        <w:jc w:val="both"/>
        <w:rPr>
          <w:color w:val="auto"/>
          <w:sz w:val="26"/>
          <w:szCs w:val="28"/>
        </w:rPr>
      </w:pPr>
      <w:r w:rsidRPr="00860A9E">
        <w:rPr>
          <w:color w:val="auto"/>
          <w:sz w:val="26"/>
          <w:szCs w:val="28"/>
        </w:rPr>
        <w:t>Общественного совета</w:t>
      </w:r>
      <w:r w:rsidRPr="00860A9E">
        <w:rPr>
          <w:color w:val="auto"/>
          <w:sz w:val="26"/>
          <w:szCs w:val="28"/>
        </w:rPr>
        <w:tab/>
      </w:r>
      <w:r w:rsidRPr="00860A9E">
        <w:rPr>
          <w:color w:val="auto"/>
          <w:sz w:val="26"/>
          <w:szCs w:val="28"/>
        </w:rPr>
        <w:tab/>
      </w:r>
      <w:r w:rsidRPr="00860A9E">
        <w:rPr>
          <w:color w:val="auto"/>
          <w:sz w:val="26"/>
          <w:szCs w:val="28"/>
        </w:rPr>
        <w:tab/>
      </w:r>
      <w:r w:rsidRPr="00860A9E">
        <w:rPr>
          <w:color w:val="auto"/>
          <w:sz w:val="26"/>
          <w:szCs w:val="28"/>
        </w:rPr>
        <w:tab/>
      </w:r>
      <w:r w:rsidRPr="00860A9E">
        <w:rPr>
          <w:color w:val="auto"/>
          <w:sz w:val="26"/>
          <w:szCs w:val="28"/>
        </w:rPr>
        <w:tab/>
      </w:r>
      <w:r w:rsidRPr="00860A9E">
        <w:rPr>
          <w:color w:val="auto"/>
          <w:sz w:val="26"/>
          <w:szCs w:val="28"/>
        </w:rPr>
        <w:tab/>
        <w:t>Т.Ф. Демичева</w:t>
      </w:r>
    </w:p>
    <w:sectPr w:rsidR="00074EFA" w:rsidRPr="00860A9E" w:rsidSect="00860A9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9E" w:rsidRDefault="00860A9E" w:rsidP="00860A9E">
      <w:r>
        <w:separator/>
      </w:r>
    </w:p>
  </w:endnote>
  <w:endnote w:type="continuationSeparator" w:id="0">
    <w:p w:rsidR="00860A9E" w:rsidRDefault="00860A9E" w:rsidP="008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9E" w:rsidRDefault="00860A9E" w:rsidP="00860A9E">
      <w:r>
        <w:separator/>
      </w:r>
    </w:p>
  </w:footnote>
  <w:footnote w:type="continuationSeparator" w:id="0">
    <w:p w:rsidR="00860A9E" w:rsidRDefault="00860A9E" w:rsidP="008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8D"/>
    <w:multiLevelType w:val="hybridMultilevel"/>
    <w:tmpl w:val="579A10CA"/>
    <w:lvl w:ilvl="0" w:tplc="E4DEDA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3F45A3"/>
    <w:multiLevelType w:val="hybridMultilevel"/>
    <w:tmpl w:val="0A18B27A"/>
    <w:lvl w:ilvl="0" w:tplc="395C07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B8E7982"/>
    <w:multiLevelType w:val="hybridMultilevel"/>
    <w:tmpl w:val="64301544"/>
    <w:lvl w:ilvl="0" w:tplc="395C07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6B6735"/>
    <w:multiLevelType w:val="hybridMultilevel"/>
    <w:tmpl w:val="629A15EE"/>
    <w:lvl w:ilvl="0" w:tplc="3F225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6C2A07"/>
    <w:multiLevelType w:val="hybridMultilevel"/>
    <w:tmpl w:val="2D927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E11B80"/>
    <w:multiLevelType w:val="hybridMultilevel"/>
    <w:tmpl w:val="0BCA8AD8"/>
    <w:lvl w:ilvl="0" w:tplc="83FE2F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C850BF"/>
    <w:multiLevelType w:val="hybridMultilevel"/>
    <w:tmpl w:val="B2866326"/>
    <w:lvl w:ilvl="0" w:tplc="5A6407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C"/>
    <w:rsid w:val="00074EFA"/>
    <w:rsid w:val="00151815"/>
    <w:rsid w:val="00161A40"/>
    <w:rsid w:val="002979EA"/>
    <w:rsid w:val="005B110F"/>
    <w:rsid w:val="00784466"/>
    <w:rsid w:val="00851A71"/>
    <w:rsid w:val="00860A9E"/>
    <w:rsid w:val="00906C76"/>
    <w:rsid w:val="00C86F57"/>
    <w:rsid w:val="00D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DF20FC"/>
    <w:rPr>
      <w:b/>
      <w:bCs/>
      <w:sz w:val="26"/>
      <w:szCs w:val="26"/>
      <w:shd w:val="clear" w:color="auto" w:fill="FFFFFF"/>
    </w:rPr>
  </w:style>
  <w:style w:type="character" w:customStyle="1" w:styleId="CharStyle8">
    <w:name w:val="Char Style 8"/>
    <w:basedOn w:val="a0"/>
    <w:link w:val="Style7"/>
    <w:uiPriority w:val="99"/>
    <w:rsid w:val="00DF20FC"/>
    <w:rPr>
      <w:sz w:val="26"/>
      <w:szCs w:val="26"/>
      <w:shd w:val="clear" w:color="auto" w:fill="FFFFFF"/>
    </w:rPr>
  </w:style>
  <w:style w:type="character" w:customStyle="1" w:styleId="CharStyle9">
    <w:name w:val="Char Style 9"/>
    <w:basedOn w:val="CharStyle8"/>
    <w:uiPriority w:val="99"/>
    <w:rsid w:val="00DF20FC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20FC"/>
    <w:pPr>
      <w:shd w:val="clear" w:color="auto" w:fill="FFFFFF"/>
      <w:spacing w:after="66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7">
    <w:name w:val="Style 7"/>
    <w:basedOn w:val="a"/>
    <w:link w:val="CharStyle8"/>
    <w:uiPriority w:val="99"/>
    <w:rsid w:val="00DF20FC"/>
    <w:pPr>
      <w:shd w:val="clear" w:color="auto" w:fill="FFFFFF"/>
      <w:spacing w:before="660" w:after="9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F20FC"/>
    <w:pPr>
      <w:ind w:left="708"/>
    </w:pPr>
  </w:style>
  <w:style w:type="paragraph" w:styleId="a4">
    <w:name w:val="header"/>
    <w:basedOn w:val="a"/>
    <w:link w:val="a5"/>
    <w:uiPriority w:val="99"/>
    <w:unhideWhenUsed/>
    <w:rsid w:val="00860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A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0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A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DF20FC"/>
    <w:rPr>
      <w:b/>
      <w:bCs/>
      <w:sz w:val="26"/>
      <w:szCs w:val="26"/>
      <w:shd w:val="clear" w:color="auto" w:fill="FFFFFF"/>
    </w:rPr>
  </w:style>
  <w:style w:type="character" w:customStyle="1" w:styleId="CharStyle8">
    <w:name w:val="Char Style 8"/>
    <w:basedOn w:val="a0"/>
    <w:link w:val="Style7"/>
    <w:uiPriority w:val="99"/>
    <w:rsid w:val="00DF20FC"/>
    <w:rPr>
      <w:sz w:val="26"/>
      <w:szCs w:val="26"/>
      <w:shd w:val="clear" w:color="auto" w:fill="FFFFFF"/>
    </w:rPr>
  </w:style>
  <w:style w:type="character" w:customStyle="1" w:styleId="CharStyle9">
    <w:name w:val="Char Style 9"/>
    <w:basedOn w:val="CharStyle8"/>
    <w:uiPriority w:val="99"/>
    <w:rsid w:val="00DF20FC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20FC"/>
    <w:pPr>
      <w:shd w:val="clear" w:color="auto" w:fill="FFFFFF"/>
      <w:spacing w:after="66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7">
    <w:name w:val="Style 7"/>
    <w:basedOn w:val="a"/>
    <w:link w:val="CharStyle8"/>
    <w:uiPriority w:val="99"/>
    <w:rsid w:val="00DF20FC"/>
    <w:pPr>
      <w:shd w:val="clear" w:color="auto" w:fill="FFFFFF"/>
      <w:spacing w:before="660" w:after="9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F20FC"/>
    <w:pPr>
      <w:ind w:left="708"/>
    </w:pPr>
  </w:style>
  <w:style w:type="paragraph" w:styleId="a4">
    <w:name w:val="header"/>
    <w:basedOn w:val="a"/>
    <w:link w:val="a5"/>
    <w:uiPriority w:val="99"/>
    <w:unhideWhenUsed/>
    <w:rsid w:val="00860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A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0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A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garbuzenko</dc:creator>
  <cp:lastModifiedBy>shatihina SA.</cp:lastModifiedBy>
  <cp:revision>3</cp:revision>
  <dcterms:created xsi:type="dcterms:W3CDTF">2017-06-22T06:05:00Z</dcterms:created>
  <dcterms:modified xsi:type="dcterms:W3CDTF">2017-07-17T08:51:00Z</dcterms:modified>
</cp:coreProperties>
</file>