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E2" w:rsidRDefault="00623C77" w:rsidP="00D433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C77">
        <w:rPr>
          <w:rFonts w:ascii="Times New Roman" w:hAnsi="Times New Roman" w:cs="Times New Roman"/>
          <w:sz w:val="26"/>
          <w:szCs w:val="26"/>
        </w:rPr>
        <w:t>М</w:t>
      </w:r>
      <w:r w:rsidR="00FC7C35">
        <w:rPr>
          <w:rFonts w:ascii="Times New Roman" w:hAnsi="Times New Roman" w:cs="Times New Roman"/>
          <w:sz w:val="26"/>
          <w:szCs w:val="26"/>
        </w:rPr>
        <w:t>инистерство природных ресурсов и экологии</w:t>
      </w:r>
      <w:r w:rsidRPr="00623C77">
        <w:rPr>
          <w:rFonts w:ascii="Times New Roman" w:hAnsi="Times New Roman" w:cs="Times New Roman"/>
          <w:sz w:val="26"/>
          <w:szCs w:val="26"/>
        </w:rPr>
        <w:t xml:space="preserve"> Калужской области объявляет общественные обсуждения по проект</w:t>
      </w:r>
      <w:r w:rsidR="00216AE2">
        <w:rPr>
          <w:rFonts w:ascii="Times New Roman" w:hAnsi="Times New Roman" w:cs="Times New Roman"/>
          <w:sz w:val="26"/>
          <w:szCs w:val="26"/>
        </w:rPr>
        <w:t>ам</w:t>
      </w:r>
      <w:r w:rsidR="00B12FA4">
        <w:rPr>
          <w:rFonts w:ascii="Times New Roman" w:hAnsi="Times New Roman" w:cs="Times New Roman"/>
          <w:sz w:val="26"/>
          <w:szCs w:val="26"/>
        </w:rPr>
        <w:t>:</w:t>
      </w:r>
      <w:r w:rsidR="00F605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AE2" w:rsidRPr="00216AE2" w:rsidRDefault="00216AE2" w:rsidP="00216AE2">
      <w:pPr>
        <w:tabs>
          <w:tab w:val="center" w:pos="4153"/>
          <w:tab w:val="right" w:pos="830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>- «Проведение комплексного экологического обследования особо охраняемых природных территорий регионального значения: «Каскад прудов в д. Бебелево Ферзиковского района», «Парк с. Кольцово Ферзиковского района», «Парк с. Богимово Ферзиковского района»;</w:t>
      </w:r>
    </w:p>
    <w:p w:rsidR="00216AE2" w:rsidRPr="00216AE2" w:rsidRDefault="00216AE2" w:rsidP="00216AE2">
      <w:pPr>
        <w:tabs>
          <w:tab w:val="center" w:pos="4153"/>
          <w:tab w:val="right" w:pos="830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«Проведение комплексного экологического обследования особо охраняемых природных территорий регионального значения: «Лесной сосновый массив «Дубровский» (Жиздринский район), «Поселение лесных муравьев «Муравьиные столбы» (Жиздринский район, южнее п. </w:t>
      </w:r>
      <w:proofErr w:type="spellStart"/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>Мужитинский</w:t>
      </w:r>
      <w:proofErr w:type="spellEnd"/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>), «Поселение лесных муравьев «Муравьиные столбы» (Жиздринский район, у святого колодца)»;</w:t>
      </w:r>
    </w:p>
    <w:p w:rsidR="00216AE2" w:rsidRPr="00216AE2" w:rsidRDefault="00216AE2" w:rsidP="00216AE2">
      <w:pPr>
        <w:tabs>
          <w:tab w:val="center" w:pos="4153"/>
          <w:tab w:val="right" w:pos="830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«Проведение комплексного экологического обследования особо охраняемых природных территорий регионального значения и территорий, которым планируется придать правовой статус особо охраняемых природных территорий регионального значения: «Парк д. Котово Барятинского района», «Парк с. </w:t>
      </w:r>
      <w:proofErr w:type="spellStart"/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>Сильковичи</w:t>
      </w:r>
      <w:proofErr w:type="spellEnd"/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Барятинского района»;</w:t>
      </w:r>
    </w:p>
    <w:p w:rsidR="00216AE2" w:rsidRPr="00216AE2" w:rsidRDefault="00216AE2" w:rsidP="00216AE2">
      <w:pPr>
        <w:tabs>
          <w:tab w:val="center" w:pos="4153"/>
          <w:tab w:val="right" w:pos="8306"/>
        </w:tabs>
        <w:suppressAutoHyphens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«Проведение комплексного экологического обследования особо охраняемой природной территории регионального значения «Верховое болото </w:t>
      </w:r>
      <w:proofErr w:type="spellStart"/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>Бережковское</w:t>
      </w:r>
      <w:proofErr w:type="spellEnd"/>
      <w:r w:rsidRPr="00216A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Кировском районе».</w:t>
      </w:r>
    </w:p>
    <w:p w:rsid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DC3EB4">
        <w:rPr>
          <w:rFonts w:ascii="Times New Roman" w:hAnsi="Times New Roman" w:cs="Times New Roman"/>
          <w:sz w:val="26"/>
          <w:szCs w:val="26"/>
        </w:rPr>
        <w:t>м</w:t>
      </w:r>
      <w:r w:rsidR="00EF7353">
        <w:rPr>
          <w:rFonts w:ascii="Times New Roman" w:hAnsi="Times New Roman" w:cs="Times New Roman"/>
          <w:sz w:val="26"/>
          <w:szCs w:val="26"/>
        </w:rPr>
        <w:t>ечания и предложения по проект</w:t>
      </w:r>
      <w:r w:rsidR="00216AE2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в течение 30 дней с момента публикации </w:t>
      </w:r>
      <w:r w:rsidR="00993449">
        <w:rPr>
          <w:rFonts w:ascii="Times New Roman" w:hAnsi="Times New Roman" w:cs="Times New Roman"/>
          <w:sz w:val="26"/>
          <w:szCs w:val="26"/>
        </w:rPr>
        <w:t>настоящего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 объявления</w:t>
      </w:r>
      <w:r w:rsidR="00B46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ул. Заводская, д. 57, г. Калуга, 248018, </w:t>
      </w:r>
      <w:r w:rsidR="00F6052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269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2690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факсу: (4842) 71-99-56. </w:t>
      </w:r>
    </w:p>
    <w:p w:rsidR="00623C77" w:rsidRP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материалами можно ознакомиться в м</w:t>
      </w:r>
      <w:r w:rsidR="00AE21CB">
        <w:rPr>
          <w:rFonts w:ascii="Times New Roman" w:hAnsi="Times New Roman" w:cs="Times New Roman"/>
          <w:sz w:val="26"/>
          <w:szCs w:val="26"/>
        </w:rPr>
        <w:t xml:space="preserve">инистерстве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>Калужской области по адресу: ул. Заводская, д. 57, г. Калуга, 248018, оф. 302).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Телефоны для справок: (4842) 71-99-73, 71-99-59.</w:t>
      </w:r>
    </w:p>
    <w:p w:rsidR="00540536" w:rsidRPr="00623C77" w:rsidRDefault="00540536" w:rsidP="00623C7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0536" w:rsidRPr="00623C77" w:rsidSect="00623C7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E46"/>
    <w:multiLevelType w:val="hybridMultilevel"/>
    <w:tmpl w:val="69E869C2"/>
    <w:lvl w:ilvl="0" w:tplc="C466F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CA7FC0"/>
    <w:multiLevelType w:val="hybridMultilevel"/>
    <w:tmpl w:val="97DE904C"/>
    <w:lvl w:ilvl="0" w:tplc="8A185EA6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42078"/>
    <w:multiLevelType w:val="hybridMultilevel"/>
    <w:tmpl w:val="DEE6DCEC"/>
    <w:lvl w:ilvl="0" w:tplc="21F29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7"/>
    <w:rsid w:val="000C49F0"/>
    <w:rsid w:val="0020509A"/>
    <w:rsid w:val="00216AE2"/>
    <w:rsid w:val="00297457"/>
    <w:rsid w:val="0042690D"/>
    <w:rsid w:val="00444FFB"/>
    <w:rsid w:val="0045282B"/>
    <w:rsid w:val="00540536"/>
    <w:rsid w:val="005C64C4"/>
    <w:rsid w:val="00623C77"/>
    <w:rsid w:val="00653A48"/>
    <w:rsid w:val="008C25A6"/>
    <w:rsid w:val="00993449"/>
    <w:rsid w:val="00A1014B"/>
    <w:rsid w:val="00AE21CB"/>
    <w:rsid w:val="00AE7584"/>
    <w:rsid w:val="00B12FA4"/>
    <w:rsid w:val="00B46138"/>
    <w:rsid w:val="00BF388A"/>
    <w:rsid w:val="00C36CE2"/>
    <w:rsid w:val="00C56035"/>
    <w:rsid w:val="00C84957"/>
    <w:rsid w:val="00D4331C"/>
    <w:rsid w:val="00D54C32"/>
    <w:rsid w:val="00DC3EB4"/>
    <w:rsid w:val="00EF7353"/>
    <w:rsid w:val="00F6052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Александровна</dc:creator>
  <cp:lastModifiedBy>Новикова Ольга Александровна</cp:lastModifiedBy>
  <cp:revision>3</cp:revision>
  <dcterms:created xsi:type="dcterms:W3CDTF">2018-05-03T09:55:00Z</dcterms:created>
  <dcterms:modified xsi:type="dcterms:W3CDTF">2018-05-03T09:55:00Z</dcterms:modified>
</cp:coreProperties>
</file>