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42" w:rsidRPr="00E8495C" w:rsidRDefault="00540642" w:rsidP="00540642">
      <w:pPr>
        <w:tabs>
          <w:tab w:val="left" w:pos="720"/>
        </w:tabs>
        <w:spacing w:line="100" w:lineRule="atLeast"/>
        <w:ind w:firstLine="709"/>
        <w:jc w:val="both"/>
        <w:rPr>
          <w:bCs/>
        </w:rPr>
      </w:pPr>
      <w:r w:rsidRPr="005770AC">
        <w:rPr>
          <w:bCs/>
        </w:rPr>
        <w:t>Аукцион признан несостоявшимся в связи с тем, что в аукционе участвовал только один участник. Единственный принявший участие в аукционе его</w:t>
      </w:r>
      <w:r>
        <w:rPr>
          <w:bCs/>
        </w:rPr>
        <w:t xml:space="preserve"> участник – Катан Павел Михайлович</w:t>
      </w:r>
      <w:r w:rsidRPr="00E8495C">
        <w:rPr>
          <w:bCs/>
        </w:rPr>
        <w:t>.</w:t>
      </w:r>
      <w:r>
        <w:rPr>
          <w:bCs/>
        </w:rPr>
        <w:t xml:space="preserve"> Начальная цена предмета аукциона - 427 000 рублей.</w:t>
      </w:r>
    </w:p>
    <w:p w:rsidR="000300A7" w:rsidRDefault="000300A7">
      <w:bookmarkStart w:id="0" w:name="_GoBack"/>
      <w:bookmarkEnd w:id="0"/>
    </w:p>
    <w:sectPr w:rsidR="0003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42"/>
    <w:rsid w:val="000300A7"/>
    <w:rsid w:val="003B3081"/>
    <w:rsid w:val="0054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Пшенкова Татьяна Аркадьевна</dc:creator>
  <cp:lastModifiedBy>Пшенкова Татьяна Аркадьевна</cp:lastModifiedBy>
  <cp:revision>1</cp:revision>
  <dcterms:created xsi:type="dcterms:W3CDTF">2016-02-18T12:49:00Z</dcterms:created>
  <dcterms:modified xsi:type="dcterms:W3CDTF">2016-02-18T12:50:00Z</dcterms:modified>
</cp:coreProperties>
</file>