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35" w:rsidRDefault="001F5735">
      <w:pPr>
        <w:rPr>
          <w:lang w:val="ru-RU"/>
        </w:rPr>
      </w:pPr>
    </w:p>
    <w:p w:rsidR="001C138E" w:rsidRDefault="00364A5E" w:rsidP="004A727F">
      <w:pPr>
        <w:widowControl w:val="0"/>
        <w:autoSpaceDE w:val="0"/>
        <w:autoSpaceDN w:val="0"/>
        <w:adjustRightInd w:val="0"/>
        <w:spacing w:after="0" w:line="240" w:lineRule="exact"/>
        <w:jc w:val="center"/>
        <w:outlineLvl w:val="0"/>
        <w:rPr>
          <w:rFonts w:ascii="Times New Roman" w:hAnsi="Times New Roman" w:cs="Times New Roman"/>
          <w:b/>
          <w:bCs/>
          <w:sz w:val="28"/>
          <w:szCs w:val="28"/>
          <w:lang w:val="ru-RU"/>
        </w:rPr>
      </w:pPr>
      <w:r w:rsidRPr="00364A5E">
        <w:rPr>
          <w:rFonts w:ascii="Times New Roman" w:hAnsi="Times New Roman" w:cs="Times New Roman"/>
          <w:b/>
          <w:bCs/>
          <w:sz w:val="28"/>
          <w:szCs w:val="28"/>
          <w:lang w:val="ru-RU"/>
        </w:rPr>
        <w:t xml:space="preserve">ДОКЛАД </w:t>
      </w:r>
      <w:r w:rsidR="001C138E">
        <w:rPr>
          <w:rFonts w:ascii="Times New Roman" w:hAnsi="Times New Roman" w:cs="Times New Roman"/>
          <w:b/>
          <w:bCs/>
          <w:sz w:val="28"/>
          <w:szCs w:val="28"/>
          <w:lang w:val="ru-RU"/>
        </w:rPr>
        <w:t xml:space="preserve">О ПРАВОПРИМЕНИТЕЛЬНОЙ ПРАКТИКЕ МИНИСТЕРСТВА ДОРОЖНОГО ХОЗЯЙСТВА </w:t>
      </w:r>
    </w:p>
    <w:p w:rsidR="004A727F" w:rsidRDefault="001C138E" w:rsidP="004A727F">
      <w:pPr>
        <w:widowControl w:val="0"/>
        <w:autoSpaceDE w:val="0"/>
        <w:autoSpaceDN w:val="0"/>
        <w:adjustRightInd w:val="0"/>
        <w:spacing w:after="0" w:line="240" w:lineRule="exact"/>
        <w:jc w:val="center"/>
        <w:outlineLvl w:val="0"/>
        <w:rPr>
          <w:rFonts w:ascii="Times New Roman" w:hAnsi="Times New Roman" w:cs="Times New Roman"/>
          <w:b/>
          <w:bCs/>
          <w:spacing w:val="-6"/>
          <w:sz w:val="28"/>
          <w:szCs w:val="28"/>
          <w:lang w:val="ru-RU" w:eastAsia="ru-RU"/>
        </w:rPr>
      </w:pPr>
      <w:r>
        <w:rPr>
          <w:rFonts w:ascii="Times New Roman" w:hAnsi="Times New Roman" w:cs="Times New Roman"/>
          <w:b/>
          <w:bCs/>
          <w:sz w:val="28"/>
          <w:szCs w:val="28"/>
          <w:lang w:val="ru-RU"/>
        </w:rPr>
        <w:t>КАЛУЖСКОЙ ОБЛАСТИ ПО ИТОГАМ ОСУЩЕСТВЛЕНИЯ РЕГИОНАЛЬНОГО ГОСУДАРСТВЕННОГО НАДЗОРА ЗА ОБЕСПЕЧЕНИЕМ СОХРАННОСТИ АВТОМОБИЛЬНЫХ ДОРОГ РЕГИОНАЛЬНОГО И МЕЖМУНИЦИПАЛЬНОГО ЗНАЧЕНИЯ ЗА 2018 ГОД</w:t>
      </w:r>
    </w:p>
    <w:p w:rsidR="004A727F" w:rsidRDefault="004A727F" w:rsidP="004A727F">
      <w:pPr>
        <w:widowControl w:val="0"/>
        <w:autoSpaceDE w:val="0"/>
        <w:autoSpaceDN w:val="0"/>
        <w:adjustRightInd w:val="0"/>
        <w:spacing w:after="0" w:line="240" w:lineRule="exact"/>
        <w:jc w:val="center"/>
        <w:outlineLvl w:val="0"/>
        <w:rPr>
          <w:rFonts w:ascii="Times New Roman" w:hAnsi="Times New Roman" w:cs="Times New Roman"/>
          <w:b/>
          <w:bCs/>
          <w:spacing w:val="-6"/>
          <w:sz w:val="28"/>
          <w:szCs w:val="28"/>
          <w:lang w:val="ru-RU" w:eastAsia="ru-RU"/>
        </w:rPr>
      </w:pPr>
    </w:p>
    <w:p w:rsidR="004A727F" w:rsidRPr="007E7078" w:rsidRDefault="004A727F" w:rsidP="004A727F">
      <w:pPr>
        <w:widowControl w:val="0"/>
        <w:autoSpaceDE w:val="0"/>
        <w:autoSpaceDN w:val="0"/>
        <w:adjustRightInd w:val="0"/>
        <w:spacing w:after="0" w:line="240" w:lineRule="exact"/>
        <w:jc w:val="center"/>
        <w:outlineLvl w:val="0"/>
        <w:rPr>
          <w:rFonts w:ascii="Times New Roman" w:hAnsi="Times New Roman" w:cs="Times New Roman"/>
          <w:b/>
          <w:bCs/>
          <w:spacing w:val="-6"/>
          <w:sz w:val="28"/>
          <w:szCs w:val="28"/>
          <w:lang w:val="ru-RU" w:eastAsia="ru-RU"/>
        </w:rPr>
      </w:pPr>
      <w:r w:rsidRPr="007E7078">
        <w:rPr>
          <w:rFonts w:ascii="Times New Roman" w:hAnsi="Times New Roman" w:cs="Times New Roman"/>
          <w:b/>
          <w:bCs/>
          <w:spacing w:val="-6"/>
          <w:sz w:val="28"/>
          <w:szCs w:val="28"/>
          <w:lang w:val="ru-RU" w:eastAsia="ru-RU"/>
        </w:rPr>
        <w:t>Раздел 1</w:t>
      </w:r>
    </w:p>
    <w:p w:rsidR="00BE65B7" w:rsidRPr="00BE65B7" w:rsidRDefault="00BE65B7" w:rsidP="00BE65B7">
      <w:pPr>
        <w:ind w:firstLine="567"/>
        <w:jc w:val="center"/>
        <w:outlineLvl w:val="0"/>
        <w:rPr>
          <w:rFonts w:ascii="Times New Roman" w:hAnsi="Times New Roman" w:cs="Times New Roman"/>
          <w:sz w:val="28"/>
          <w:szCs w:val="28"/>
          <w:u w:val="single"/>
          <w:lang w:val="ru-RU"/>
        </w:rPr>
      </w:pPr>
      <w:r w:rsidRPr="00BE65B7">
        <w:rPr>
          <w:rFonts w:ascii="Times New Roman" w:hAnsi="Times New Roman" w:cs="Times New Roman"/>
          <w:sz w:val="28"/>
          <w:szCs w:val="28"/>
          <w:u w:val="single"/>
          <w:lang w:val="ru-RU"/>
        </w:rPr>
        <w:t>Руководства по соблюдению обязательных требований</w:t>
      </w:r>
      <w:r w:rsidR="00E41635">
        <w:rPr>
          <w:rFonts w:ascii="Times New Roman" w:hAnsi="Times New Roman" w:cs="Times New Roman"/>
          <w:sz w:val="28"/>
          <w:szCs w:val="28"/>
          <w:u w:val="single"/>
          <w:lang w:val="ru-RU"/>
        </w:rPr>
        <w:t xml:space="preserve"> в области обеспечения сохранности автомобильных значения Калужской области</w:t>
      </w:r>
    </w:p>
    <w:p w:rsidR="00E5147A" w:rsidRPr="00E5147A" w:rsidRDefault="00E5147A" w:rsidP="00FA3152">
      <w:pPr>
        <w:pStyle w:val="a3"/>
        <w:numPr>
          <w:ilvl w:val="1"/>
          <w:numId w:val="2"/>
        </w:numPr>
        <w:ind w:left="0" w:firstLine="426"/>
        <w:jc w:val="both"/>
        <w:rPr>
          <w:rFonts w:ascii="Times New Roman" w:hAnsi="Times New Roman" w:cs="Times New Roman"/>
          <w:b/>
          <w:bCs/>
          <w:spacing w:val="-6"/>
          <w:sz w:val="28"/>
          <w:szCs w:val="28"/>
          <w:lang w:val="ru-RU" w:eastAsia="ru-RU"/>
        </w:rPr>
      </w:pPr>
      <w:r w:rsidRPr="00E5147A">
        <w:rPr>
          <w:rFonts w:ascii="Times New Roman" w:hAnsi="Times New Roman" w:cs="Times New Roman"/>
          <w:b/>
          <w:bCs/>
          <w:sz w:val="28"/>
          <w:szCs w:val="28"/>
          <w:lang w:val="ru-RU" w:eastAsia="ru-RU"/>
        </w:rPr>
        <w:t>Нормативные правовые акты, регламентирующие</w:t>
      </w:r>
      <w:r>
        <w:rPr>
          <w:rFonts w:ascii="Times New Roman" w:hAnsi="Times New Roman" w:cs="Times New Roman"/>
          <w:b/>
          <w:bCs/>
          <w:sz w:val="28"/>
          <w:szCs w:val="28"/>
          <w:lang w:val="ru-RU" w:eastAsia="ru-RU"/>
        </w:rPr>
        <w:t xml:space="preserve"> </w:t>
      </w:r>
      <w:r w:rsidR="00574286">
        <w:rPr>
          <w:rFonts w:ascii="Times New Roman" w:hAnsi="Times New Roman" w:cs="Times New Roman"/>
          <w:b/>
          <w:bCs/>
          <w:sz w:val="28"/>
          <w:szCs w:val="28"/>
          <w:lang w:val="ru-RU" w:eastAsia="ru-RU"/>
        </w:rPr>
        <w:t>соблюдение обязательных требований при ремонте и содержании</w:t>
      </w:r>
    </w:p>
    <w:p w:rsidR="00847050" w:rsidRDefault="00847050" w:rsidP="00AC7FC3">
      <w:pPr>
        <w:pStyle w:val="a3"/>
        <w:numPr>
          <w:ilvl w:val="0"/>
          <w:numId w:val="3"/>
        </w:numPr>
        <w:autoSpaceDE w:val="0"/>
        <w:autoSpaceDN w:val="0"/>
        <w:adjustRightInd w:val="0"/>
        <w:spacing w:after="0" w:line="240" w:lineRule="auto"/>
        <w:ind w:left="0" w:firstLine="426"/>
        <w:jc w:val="both"/>
        <w:rPr>
          <w:rFonts w:ascii="Times New Roman" w:hAnsi="Times New Roman" w:cs="Times New Roman"/>
          <w:sz w:val="28"/>
          <w:szCs w:val="28"/>
          <w:lang w:val="ru-RU"/>
        </w:rPr>
      </w:pPr>
      <w:r w:rsidRPr="00D93A3E">
        <w:rPr>
          <w:rFonts w:ascii="Times New Roman" w:hAnsi="Times New Roman" w:cs="Times New Roman"/>
          <w:sz w:val="28"/>
          <w:szCs w:val="28"/>
          <w:lang w:val="ru-RU"/>
        </w:rPr>
        <w:t>Федеральн</w:t>
      </w:r>
      <w:r w:rsidR="00024567">
        <w:rPr>
          <w:rFonts w:ascii="Times New Roman" w:hAnsi="Times New Roman" w:cs="Times New Roman"/>
          <w:sz w:val="28"/>
          <w:szCs w:val="28"/>
          <w:lang w:val="ru-RU"/>
        </w:rPr>
        <w:t>ый</w:t>
      </w:r>
      <w:r w:rsidRPr="00D93A3E">
        <w:rPr>
          <w:rFonts w:ascii="Times New Roman" w:hAnsi="Times New Roman" w:cs="Times New Roman"/>
          <w:sz w:val="28"/>
          <w:szCs w:val="28"/>
          <w:lang w:val="ru-RU"/>
        </w:rPr>
        <w:t xml:space="preserve"> закон от 08.11.2007 </w:t>
      </w:r>
      <w:r w:rsidRPr="00D93A3E">
        <w:rPr>
          <w:rFonts w:ascii="Times New Roman" w:hAnsi="Times New Roman" w:cs="Times New Roman"/>
          <w:sz w:val="28"/>
          <w:szCs w:val="28"/>
        </w:rPr>
        <w:t>N</w:t>
      </w:r>
      <w:r w:rsidRPr="00D93A3E">
        <w:rPr>
          <w:rFonts w:ascii="Times New Roman" w:hAnsi="Times New Roman" w:cs="Times New Roman"/>
          <w:sz w:val="28"/>
          <w:szCs w:val="28"/>
          <w:lang w:val="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94235">
        <w:rPr>
          <w:rFonts w:ascii="Times New Roman" w:hAnsi="Times New Roman" w:cs="Times New Roman"/>
          <w:sz w:val="28"/>
          <w:szCs w:val="28"/>
          <w:lang w:val="ru-RU"/>
        </w:rPr>
        <w:t xml:space="preserve"> </w:t>
      </w:r>
      <w:r w:rsidR="00332800">
        <w:rPr>
          <w:rFonts w:ascii="Times New Roman" w:hAnsi="Times New Roman" w:cs="Times New Roman"/>
          <w:sz w:val="28"/>
          <w:szCs w:val="28"/>
          <w:lang w:val="ru-RU"/>
        </w:rPr>
        <w:t xml:space="preserve">              </w:t>
      </w:r>
      <w:r w:rsidR="00F94235">
        <w:rPr>
          <w:rFonts w:ascii="Times New Roman" w:hAnsi="Times New Roman" w:cs="Times New Roman"/>
          <w:sz w:val="28"/>
          <w:szCs w:val="28"/>
          <w:lang w:val="ru-RU"/>
        </w:rPr>
        <w:t>(с</w:t>
      </w:r>
      <w:r w:rsidR="00F94235" w:rsidRPr="00D93A3E">
        <w:rPr>
          <w:rFonts w:ascii="Times New Roman" w:hAnsi="Times New Roman" w:cs="Times New Roman"/>
          <w:sz w:val="28"/>
          <w:szCs w:val="28"/>
          <w:lang w:val="ru-RU"/>
        </w:rPr>
        <w:t>т</w:t>
      </w:r>
      <w:r w:rsidR="00332800">
        <w:rPr>
          <w:rFonts w:ascii="Times New Roman" w:hAnsi="Times New Roman" w:cs="Times New Roman"/>
          <w:sz w:val="28"/>
          <w:szCs w:val="28"/>
          <w:lang w:val="ru-RU"/>
        </w:rPr>
        <w:t>.</w:t>
      </w:r>
      <w:r w:rsidR="00F94235" w:rsidRPr="00D93A3E">
        <w:rPr>
          <w:rFonts w:ascii="Times New Roman" w:hAnsi="Times New Roman" w:cs="Times New Roman"/>
          <w:sz w:val="28"/>
          <w:szCs w:val="28"/>
          <w:lang w:val="ru-RU"/>
        </w:rPr>
        <w:t xml:space="preserve"> 16 и ст</w:t>
      </w:r>
      <w:r w:rsidR="00332800">
        <w:rPr>
          <w:rFonts w:ascii="Times New Roman" w:hAnsi="Times New Roman" w:cs="Times New Roman"/>
          <w:sz w:val="28"/>
          <w:szCs w:val="28"/>
          <w:lang w:val="ru-RU"/>
        </w:rPr>
        <w:t>.</w:t>
      </w:r>
      <w:r w:rsidR="00F94235" w:rsidRPr="00D93A3E">
        <w:rPr>
          <w:rFonts w:ascii="Times New Roman" w:hAnsi="Times New Roman" w:cs="Times New Roman"/>
          <w:sz w:val="28"/>
          <w:szCs w:val="28"/>
          <w:lang w:val="ru-RU"/>
        </w:rPr>
        <w:t xml:space="preserve"> 17</w:t>
      </w:r>
      <w:r w:rsidR="006B196F">
        <w:rPr>
          <w:rFonts w:ascii="Times New Roman" w:hAnsi="Times New Roman" w:cs="Times New Roman"/>
          <w:sz w:val="28"/>
          <w:szCs w:val="28"/>
          <w:lang w:val="ru-RU"/>
        </w:rPr>
        <w:t xml:space="preserve">, </w:t>
      </w:r>
      <w:r w:rsidR="0056051D">
        <w:rPr>
          <w:rFonts w:ascii="Times New Roman" w:hAnsi="Times New Roman" w:cs="Times New Roman"/>
          <w:sz w:val="28"/>
          <w:szCs w:val="28"/>
          <w:lang w:val="ru-RU"/>
        </w:rPr>
        <w:t>ч. 2 ст. 21</w:t>
      </w:r>
      <w:r w:rsidR="00332800">
        <w:rPr>
          <w:rFonts w:ascii="Times New Roman" w:hAnsi="Times New Roman" w:cs="Times New Roman"/>
          <w:sz w:val="28"/>
          <w:szCs w:val="28"/>
          <w:lang w:val="ru-RU"/>
        </w:rPr>
        <w:t>)</w:t>
      </w:r>
      <w:r w:rsidR="00575A0C">
        <w:rPr>
          <w:rFonts w:ascii="Times New Roman" w:hAnsi="Times New Roman" w:cs="Times New Roman"/>
          <w:sz w:val="28"/>
          <w:szCs w:val="28"/>
          <w:lang w:val="ru-RU"/>
        </w:rPr>
        <w:t>;</w:t>
      </w:r>
    </w:p>
    <w:p w:rsidR="00332800" w:rsidRPr="0056051D" w:rsidRDefault="00332800" w:rsidP="00332800">
      <w:pPr>
        <w:pStyle w:val="a3"/>
        <w:numPr>
          <w:ilvl w:val="0"/>
          <w:numId w:val="3"/>
        </w:numPr>
        <w:autoSpaceDE w:val="0"/>
        <w:autoSpaceDN w:val="0"/>
        <w:adjustRightInd w:val="0"/>
        <w:spacing w:after="0" w:line="240" w:lineRule="auto"/>
        <w:ind w:left="0" w:firstLine="426"/>
        <w:jc w:val="both"/>
        <w:outlineLvl w:val="0"/>
        <w:rPr>
          <w:rFonts w:ascii="Times New Roman" w:hAnsi="Times New Roman" w:cs="Times New Roman"/>
          <w:sz w:val="28"/>
          <w:szCs w:val="28"/>
          <w:lang w:val="ru-RU"/>
        </w:rPr>
      </w:pPr>
      <w:r w:rsidRPr="00332800">
        <w:rPr>
          <w:rFonts w:ascii="Times New Roman" w:hAnsi="Times New Roman" w:cs="Times New Roman"/>
          <w:sz w:val="24"/>
          <w:szCs w:val="24"/>
          <w:lang w:val="ru-RU"/>
        </w:rPr>
        <w:t>Р</w:t>
      </w:r>
      <w:r w:rsidRPr="00332800">
        <w:rPr>
          <w:rFonts w:ascii="Times New Roman" w:hAnsi="Times New Roman" w:cs="Times New Roman"/>
          <w:sz w:val="28"/>
          <w:szCs w:val="28"/>
          <w:lang w:val="ru-RU"/>
        </w:rPr>
        <w:t>ешение</w:t>
      </w:r>
      <w:r w:rsidRPr="00332800">
        <w:rPr>
          <w:rFonts w:ascii="Times New Roman" w:hAnsi="Times New Roman" w:cs="Times New Roman"/>
          <w:sz w:val="24"/>
          <w:szCs w:val="24"/>
          <w:lang w:val="ru-RU"/>
        </w:rPr>
        <w:t xml:space="preserve"> </w:t>
      </w:r>
      <w:r w:rsidRPr="00332800">
        <w:rPr>
          <w:rFonts w:ascii="Times New Roman" w:hAnsi="Times New Roman" w:cs="Times New Roman"/>
          <w:sz w:val="28"/>
          <w:szCs w:val="28"/>
          <w:lang w:val="ru-RU"/>
        </w:rPr>
        <w:t xml:space="preserve">от 18 октября 2011 г. </w:t>
      </w:r>
      <w:r w:rsidRPr="00332800">
        <w:rPr>
          <w:rFonts w:ascii="Times New Roman" w:hAnsi="Times New Roman" w:cs="Times New Roman"/>
          <w:sz w:val="28"/>
          <w:szCs w:val="28"/>
        </w:rPr>
        <w:t>N</w:t>
      </w:r>
      <w:r w:rsidRPr="00332800">
        <w:rPr>
          <w:rFonts w:ascii="Times New Roman" w:hAnsi="Times New Roman" w:cs="Times New Roman"/>
          <w:sz w:val="28"/>
          <w:szCs w:val="28"/>
          <w:lang w:val="ru-RU"/>
        </w:rPr>
        <w:t xml:space="preserve"> 827</w:t>
      </w:r>
      <w:r w:rsidRPr="00332800">
        <w:rPr>
          <w:rFonts w:ascii="Times New Roman" w:hAnsi="Times New Roman" w:cs="Times New Roman"/>
          <w:sz w:val="24"/>
          <w:szCs w:val="24"/>
          <w:lang w:val="ru-RU"/>
        </w:rPr>
        <w:t xml:space="preserve"> </w:t>
      </w:r>
      <w:r w:rsidR="001C138E">
        <w:rPr>
          <w:rFonts w:ascii="Times New Roman" w:hAnsi="Times New Roman" w:cs="Times New Roman"/>
          <w:sz w:val="24"/>
          <w:szCs w:val="24"/>
          <w:lang w:val="ru-RU"/>
        </w:rPr>
        <w:t>«</w:t>
      </w:r>
      <w:r w:rsidRPr="00332800">
        <w:rPr>
          <w:rFonts w:ascii="Times New Roman" w:hAnsi="Times New Roman" w:cs="Times New Roman"/>
          <w:sz w:val="28"/>
          <w:szCs w:val="28"/>
          <w:lang w:val="ru-RU"/>
        </w:rPr>
        <w:t>О принятии технического регламента Таможенного союза «Безопасность автомобильных дорог»</w:t>
      </w:r>
      <w:r w:rsidRPr="00332800">
        <w:rPr>
          <w:rFonts w:ascii="Times New Roman" w:hAnsi="Times New Roman"/>
          <w:sz w:val="26"/>
          <w:szCs w:val="26"/>
          <w:lang w:val="ru-RU"/>
        </w:rPr>
        <w:t xml:space="preserve"> </w:t>
      </w:r>
      <w:r w:rsidRPr="0056051D">
        <w:rPr>
          <w:rFonts w:ascii="Times New Roman" w:hAnsi="Times New Roman"/>
          <w:sz w:val="28"/>
          <w:szCs w:val="28"/>
          <w:lang w:val="ru-RU"/>
        </w:rPr>
        <w:t>(пункты 13.2, 13.3)</w:t>
      </w:r>
      <w:r w:rsidRPr="0056051D">
        <w:rPr>
          <w:rFonts w:ascii="Times New Roman" w:hAnsi="Times New Roman" w:cs="Times New Roman"/>
          <w:sz w:val="28"/>
          <w:szCs w:val="28"/>
          <w:lang w:val="ru-RU"/>
        </w:rPr>
        <w:t>;</w:t>
      </w:r>
    </w:p>
    <w:p w:rsidR="00D51A7C" w:rsidRDefault="00D51A7C" w:rsidP="00AC7FC3">
      <w:pPr>
        <w:pStyle w:val="a3"/>
        <w:numPr>
          <w:ilvl w:val="0"/>
          <w:numId w:val="3"/>
        </w:numPr>
        <w:autoSpaceDE w:val="0"/>
        <w:autoSpaceDN w:val="0"/>
        <w:adjustRightInd w:val="0"/>
        <w:spacing w:after="0" w:line="240" w:lineRule="auto"/>
        <w:ind w:left="0" w:firstLine="426"/>
        <w:jc w:val="both"/>
        <w:rPr>
          <w:rFonts w:ascii="Times New Roman" w:hAnsi="Times New Roman" w:cs="Times New Roman"/>
          <w:sz w:val="28"/>
          <w:szCs w:val="28"/>
          <w:lang w:val="ru-RU"/>
        </w:rPr>
      </w:pPr>
      <w:r w:rsidRPr="00D51A7C">
        <w:rPr>
          <w:rFonts w:ascii="Times New Roman" w:hAnsi="Times New Roman" w:cs="Times New Roman"/>
          <w:sz w:val="28"/>
          <w:szCs w:val="28"/>
          <w:lang w:val="ru-RU"/>
        </w:rPr>
        <w:t xml:space="preserve">постановление </w:t>
      </w:r>
      <w:r>
        <w:rPr>
          <w:rFonts w:ascii="Times New Roman" w:hAnsi="Times New Roman" w:cs="Times New Roman"/>
          <w:sz w:val="28"/>
          <w:szCs w:val="28"/>
          <w:lang w:val="ru-RU"/>
        </w:rPr>
        <w:t>Прав</w:t>
      </w:r>
      <w:r w:rsidR="00223217">
        <w:rPr>
          <w:rFonts w:ascii="Times New Roman" w:hAnsi="Times New Roman" w:cs="Times New Roman"/>
          <w:sz w:val="28"/>
          <w:szCs w:val="28"/>
          <w:lang w:val="ru-RU"/>
        </w:rPr>
        <w:t xml:space="preserve">ительства «Калужской области» </w:t>
      </w:r>
      <w:r w:rsidRPr="00D51A7C">
        <w:rPr>
          <w:rFonts w:ascii="Times New Roman" w:hAnsi="Times New Roman" w:cs="Times New Roman"/>
          <w:sz w:val="28"/>
          <w:szCs w:val="28"/>
          <w:lang w:val="ru-RU"/>
        </w:rPr>
        <w:t xml:space="preserve">от 30 декабря 2011 </w:t>
      </w:r>
      <w:r w:rsidR="00223217">
        <w:rPr>
          <w:rFonts w:ascii="Times New Roman" w:hAnsi="Times New Roman" w:cs="Times New Roman"/>
          <w:sz w:val="28"/>
          <w:szCs w:val="28"/>
          <w:lang w:val="ru-RU"/>
        </w:rPr>
        <w:t>№</w:t>
      </w:r>
      <w:r w:rsidRPr="00D51A7C">
        <w:rPr>
          <w:rFonts w:ascii="Times New Roman" w:hAnsi="Times New Roman" w:cs="Times New Roman"/>
          <w:sz w:val="28"/>
          <w:szCs w:val="28"/>
          <w:lang w:val="ru-RU"/>
        </w:rPr>
        <w:t xml:space="preserve"> 735 </w:t>
      </w:r>
      <w:r w:rsidR="00223217">
        <w:rPr>
          <w:rFonts w:ascii="Times New Roman" w:hAnsi="Times New Roman" w:cs="Times New Roman"/>
          <w:sz w:val="28"/>
          <w:szCs w:val="28"/>
          <w:lang w:val="ru-RU"/>
        </w:rPr>
        <w:t>«О</w:t>
      </w:r>
      <w:r w:rsidRPr="00D51A7C">
        <w:rPr>
          <w:rFonts w:ascii="Times New Roman" w:hAnsi="Times New Roman" w:cs="Times New Roman"/>
          <w:sz w:val="28"/>
          <w:szCs w:val="28"/>
          <w:lang w:val="ru-RU"/>
        </w:rPr>
        <w:t xml:space="preserve">б утверждении правил организации и проведения работ по ремонту и содержанию автомобильных дорог общего пользования регионального или межмуниципального значения </w:t>
      </w:r>
      <w:r w:rsidR="00223217">
        <w:rPr>
          <w:rFonts w:ascii="Times New Roman" w:hAnsi="Times New Roman" w:cs="Times New Roman"/>
          <w:sz w:val="28"/>
          <w:szCs w:val="28"/>
          <w:lang w:val="ru-RU"/>
        </w:rPr>
        <w:t>К</w:t>
      </w:r>
      <w:r w:rsidRPr="00D51A7C">
        <w:rPr>
          <w:rFonts w:ascii="Times New Roman" w:hAnsi="Times New Roman" w:cs="Times New Roman"/>
          <w:sz w:val="28"/>
          <w:szCs w:val="28"/>
          <w:lang w:val="ru-RU"/>
        </w:rPr>
        <w:t>алужской области</w:t>
      </w:r>
      <w:r w:rsidR="00223217">
        <w:rPr>
          <w:rFonts w:ascii="Times New Roman" w:hAnsi="Times New Roman" w:cs="Times New Roman"/>
          <w:sz w:val="28"/>
          <w:szCs w:val="28"/>
          <w:lang w:val="ru-RU"/>
        </w:rPr>
        <w:t>»;</w:t>
      </w:r>
    </w:p>
    <w:p w:rsidR="00223217" w:rsidRPr="00783EAB" w:rsidRDefault="00223217" w:rsidP="00AC7FC3">
      <w:pPr>
        <w:pStyle w:val="ConsPlusTitle"/>
        <w:widowControl/>
        <w:numPr>
          <w:ilvl w:val="0"/>
          <w:numId w:val="3"/>
        </w:numPr>
        <w:ind w:left="0" w:firstLine="426"/>
        <w:jc w:val="both"/>
        <w:rPr>
          <w:rFonts w:ascii="Times New Roman" w:hAnsi="Times New Roman" w:cs="Times New Roman"/>
          <w:b w:val="0"/>
          <w:sz w:val="28"/>
          <w:szCs w:val="28"/>
        </w:rPr>
      </w:pPr>
      <w:r w:rsidRPr="00783EAB">
        <w:rPr>
          <w:rFonts w:ascii="Times New Roman" w:hAnsi="Times New Roman" w:cs="Times New Roman"/>
          <w:b w:val="0"/>
          <w:sz w:val="28"/>
          <w:szCs w:val="28"/>
        </w:rPr>
        <w:t>Отраслевой дорожный методический документ «Методические рекомендации по ремонту и содержанию автомобильных</w:t>
      </w:r>
      <w:r w:rsidR="00783EAB" w:rsidRPr="00783EAB">
        <w:rPr>
          <w:rFonts w:ascii="Times New Roman" w:hAnsi="Times New Roman" w:cs="Times New Roman"/>
          <w:b w:val="0"/>
          <w:sz w:val="28"/>
          <w:szCs w:val="28"/>
        </w:rPr>
        <w:t xml:space="preserve"> </w:t>
      </w:r>
      <w:r w:rsidRPr="00783EAB">
        <w:rPr>
          <w:rFonts w:ascii="Times New Roman" w:hAnsi="Times New Roman" w:cs="Times New Roman"/>
          <w:b w:val="0"/>
          <w:sz w:val="28"/>
          <w:szCs w:val="28"/>
        </w:rPr>
        <w:t>дорог общего пользования»</w:t>
      </w:r>
      <w:r w:rsidR="00332800" w:rsidRPr="00332800">
        <w:rPr>
          <w:rFonts w:ascii="Times New Roman" w:eastAsia="Arial Unicode MS" w:hAnsi="Times New Roman"/>
          <w:b w:val="0"/>
          <w:sz w:val="28"/>
          <w:szCs w:val="28"/>
          <w:lang w:eastAsia="ru-RU"/>
        </w:rPr>
        <w:t xml:space="preserve"> </w:t>
      </w:r>
      <w:r w:rsidR="00332800">
        <w:rPr>
          <w:rFonts w:ascii="Times New Roman" w:eastAsia="Arial Unicode MS" w:hAnsi="Times New Roman"/>
          <w:b w:val="0"/>
          <w:sz w:val="28"/>
          <w:szCs w:val="28"/>
          <w:lang w:eastAsia="ru-RU"/>
        </w:rPr>
        <w:t>(п</w:t>
      </w:r>
      <w:r w:rsidR="00332800" w:rsidRPr="00EC29A3">
        <w:rPr>
          <w:rFonts w:ascii="Times New Roman" w:eastAsia="Arial Unicode MS" w:hAnsi="Times New Roman"/>
          <w:b w:val="0"/>
          <w:sz w:val="28"/>
          <w:szCs w:val="28"/>
          <w:lang w:eastAsia="ru-RU"/>
        </w:rPr>
        <w:t>ункты 1.2, 1.3,1.4, 1.5, 2.3, 3.1.19, 3.3, 3.4, 4.3, 4.4, 5.3, 5.4, 6</w:t>
      </w:r>
      <w:r w:rsidR="00332800">
        <w:rPr>
          <w:rFonts w:ascii="Times New Roman" w:eastAsia="Arial Unicode MS" w:hAnsi="Times New Roman"/>
          <w:b w:val="0"/>
          <w:sz w:val="28"/>
          <w:szCs w:val="28"/>
          <w:lang w:eastAsia="ru-RU"/>
        </w:rPr>
        <w:t>)</w:t>
      </w:r>
      <w:r w:rsidR="00332800">
        <w:rPr>
          <w:rFonts w:ascii="Times New Roman" w:hAnsi="Times New Roman" w:cs="Times New Roman"/>
          <w:b w:val="0"/>
          <w:sz w:val="28"/>
          <w:szCs w:val="28"/>
        </w:rPr>
        <w:t>;</w:t>
      </w:r>
    </w:p>
    <w:p w:rsidR="00223217" w:rsidRPr="001C19B7" w:rsidRDefault="00D609C2" w:rsidP="00AC7FC3">
      <w:pPr>
        <w:pStyle w:val="a3"/>
        <w:numPr>
          <w:ilvl w:val="1"/>
          <w:numId w:val="2"/>
        </w:numPr>
        <w:autoSpaceDE w:val="0"/>
        <w:autoSpaceDN w:val="0"/>
        <w:adjustRightInd w:val="0"/>
        <w:spacing w:after="0" w:line="240" w:lineRule="auto"/>
        <w:ind w:left="0" w:firstLine="426"/>
        <w:jc w:val="both"/>
        <w:rPr>
          <w:rFonts w:ascii="Times New Roman" w:hAnsi="Times New Roman" w:cs="Times New Roman"/>
          <w:sz w:val="28"/>
          <w:szCs w:val="28"/>
          <w:lang w:val="ru-RU"/>
        </w:rPr>
      </w:pPr>
      <w:r w:rsidRPr="00E5147A">
        <w:rPr>
          <w:rFonts w:ascii="Times New Roman" w:hAnsi="Times New Roman" w:cs="Times New Roman"/>
          <w:b/>
          <w:bCs/>
          <w:sz w:val="28"/>
          <w:szCs w:val="28"/>
          <w:lang w:val="ru-RU" w:eastAsia="ru-RU"/>
        </w:rPr>
        <w:t>Нормативные правовые акты, регламентирующие</w:t>
      </w:r>
      <w:r>
        <w:rPr>
          <w:rFonts w:ascii="Times New Roman" w:hAnsi="Times New Roman" w:cs="Times New Roman"/>
          <w:b/>
          <w:bCs/>
          <w:sz w:val="28"/>
          <w:szCs w:val="28"/>
          <w:lang w:val="ru-RU" w:eastAsia="ru-RU"/>
        </w:rPr>
        <w:t xml:space="preserve"> соблюдение обязательных требований </w:t>
      </w:r>
      <w:r w:rsidRPr="00FE7961">
        <w:rPr>
          <w:rFonts w:ascii="Times New Roman" w:hAnsi="Times New Roman" w:cs="Times New Roman"/>
          <w:b/>
          <w:bCs/>
          <w:sz w:val="28"/>
          <w:szCs w:val="28"/>
          <w:lang w:val="ru-RU"/>
        </w:rPr>
        <w:t>в области использования автомобильных дорог</w:t>
      </w:r>
    </w:p>
    <w:p w:rsidR="001C19B7" w:rsidRDefault="001C19B7" w:rsidP="001C19B7">
      <w:pPr>
        <w:pStyle w:val="a3"/>
        <w:numPr>
          <w:ilvl w:val="0"/>
          <w:numId w:val="4"/>
        </w:numPr>
        <w:autoSpaceDE w:val="0"/>
        <w:autoSpaceDN w:val="0"/>
        <w:adjustRightInd w:val="0"/>
        <w:spacing w:after="0" w:line="240" w:lineRule="auto"/>
        <w:ind w:left="0" w:firstLine="426"/>
        <w:jc w:val="both"/>
        <w:rPr>
          <w:rFonts w:ascii="Times New Roman" w:hAnsi="Times New Roman" w:cs="Times New Roman"/>
          <w:sz w:val="28"/>
          <w:szCs w:val="28"/>
          <w:lang w:val="ru-RU"/>
        </w:rPr>
      </w:pPr>
      <w:r w:rsidRPr="00D93A3E">
        <w:rPr>
          <w:rFonts w:ascii="Times New Roman" w:hAnsi="Times New Roman" w:cs="Times New Roman"/>
          <w:sz w:val="28"/>
          <w:szCs w:val="28"/>
          <w:lang w:val="ru-RU"/>
        </w:rPr>
        <w:t>Федеральн</w:t>
      </w:r>
      <w:r w:rsidR="00024567">
        <w:rPr>
          <w:rFonts w:ascii="Times New Roman" w:hAnsi="Times New Roman" w:cs="Times New Roman"/>
          <w:sz w:val="28"/>
          <w:szCs w:val="28"/>
          <w:lang w:val="ru-RU"/>
        </w:rPr>
        <w:t>ый</w:t>
      </w:r>
      <w:r w:rsidRPr="00D93A3E">
        <w:rPr>
          <w:rFonts w:ascii="Times New Roman" w:hAnsi="Times New Roman" w:cs="Times New Roman"/>
          <w:sz w:val="28"/>
          <w:szCs w:val="28"/>
          <w:lang w:val="ru-RU"/>
        </w:rPr>
        <w:t xml:space="preserve"> закон</w:t>
      </w:r>
      <w:r w:rsidR="00024567">
        <w:rPr>
          <w:rFonts w:ascii="Times New Roman" w:hAnsi="Times New Roman" w:cs="Times New Roman"/>
          <w:sz w:val="28"/>
          <w:szCs w:val="28"/>
          <w:lang w:val="ru-RU"/>
        </w:rPr>
        <w:t xml:space="preserve"> </w:t>
      </w:r>
      <w:r w:rsidRPr="00D93A3E">
        <w:rPr>
          <w:rFonts w:ascii="Times New Roman" w:hAnsi="Times New Roman" w:cs="Times New Roman"/>
          <w:sz w:val="28"/>
          <w:szCs w:val="28"/>
          <w:lang w:val="ru-RU"/>
        </w:rPr>
        <w:t>от 08.11.2007</w:t>
      </w:r>
      <w:r w:rsidR="009F2994">
        <w:rPr>
          <w:rFonts w:ascii="Times New Roman" w:hAnsi="Times New Roman" w:cs="Times New Roman"/>
          <w:sz w:val="28"/>
          <w:szCs w:val="28"/>
          <w:lang w:val="ru-RU"/>
        </w:rPr>
        <w:t xml:space="preserve"> </w:t>
      </w:r>
      <w:r w:rsidRPr="00D93A3E">
        <w:rPr>
          <w:rFonts w:ascii="Times New Roman" w:hAnsi="Times New Roman" w:cs="Times New Roman"/>
          <w:sz w:val="28"/>
          <w:szCs w:val="28"/>
        </w:rPr>
        <w:t>N</w:t>
      </w:r>
      <w:r w:rsidRPr="00D93A3E">
        <w:rPr>
          <w:rFonts w:ascii="Times New Roman" w:hAnsi="Times New Roman" w:cs="Times New Roman"/>
          <w:sz w:val="28"/>
          <w:szCs w:val="28"/>
          <w:lang w:val="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226DF">
        <w:rPr>
          <w:rFonts w:ascii="Times New Roman" w:hAnsi="Times New Roman" w:cs="Times New Roman"/>
          <w:sz w:val="28"/>
          <w:szCs w:val="28"/>
          <w:lang w:val="ru-RU"/>
        </w:rPr>
        <w:t xml:space="preserve">   </w:t>
      </w:r>
      <w:r w:rsidR="00024567">
        <w:rPr>
          <w:rFonts w:ascii="Times New Roman" w:hAnsi="Times New Roman" w:cs="Times New Roman"/>
          <w:sz w:val="28"/>
          <w:szCs w:val="28"/>
          <w:lang w:val="ru-RU"/>
        </w:rPr>
        <w:t xml:space="preserve"> (часть 4 статья 27, с</w:t>
      </w:r>
      <w:r w:rsidR="00405410">
        <w:rPr>
          <w:rFonts w:ascii="Times New Roman" w:hAnsi="Times New Roman" w:cs="Times New Roman"/>
          <w:sz w:val="28"/>
          <w:szCs w:val="28"/>
          <w:lang w:val="ru-RU"/>
        </w:rPr>
        <w:t>татья 29)</w:t>
      </w:r>
      <w:r w:rsidR="00B247F2">
        <w:rPr>
          <w:rFonts w:ascii="Times New Roman" w:hAnsi="Times New Roman" w:cs="Times New Roman"/>
          <w:sz w:val="28"/>
          <w:szCs w:val="28"/>
          <w:lang w:val="ru-RU"/>
        </w:rPr>
        <w:t>;</w:t>
      </w:r>
    </w:p>
    <w:p w:rsidR="00B247F2" w:rsidRDefault="008226DF" w:rsidP="00B247F2">
      <w:pPr>
        <w:pStyle w:val="a3"/>
        <w:numPr>
          <w:ilvl w:val="0"/>
          <w:numId w:val="4"/>
        </w:numPr>
        <w:autoSpaceDE w:val="0"/>
        <w:autoSpaceDN w:val="0"/>
        <w:adjustRightInd w:val="0"/>
        <w:spacing w:after="0" w:line="240" w:lineRule="auto"/>
        <w:ind w:left="0" w:firstLine="426"/>
        <w:jc w:val="both"/>
        <w:rPr>
          <w:rFonts w:ascii="Times New Roman" w:hAnsi="Times New Roman" w:cs="Times New Roman"/>
          <w:sz w:val="28"/>
          <w:szCs w:val="28"/>
          <w:lang w:val="ru-RU"/>
        </w:rPr>
      </w:pPr>
      <w:r w:rsidRPr="00D93A3E">
        <w:rPr>
          <w:rFonts w:ascii="Times New Roman" w:hAnsi="Times New Roman" w:cs="Times New Roman"/>
          <w:sz w:val="28"/>
          <w:szCs w:val="28"/>
          <w:lang w:val="ru-RU"/>
        </w:rPr>
        <w:t>Федеральн</w:t>
      </w:r>
      <w:r>
        <w:rPr>
          <w:rFonts w:ascii="Times New Roman" w:hAnsi="Times New Roman" w:cs="Times New Roman"/>
          <w:sz w:val="28"/>
          <w:szCs w:val="28"/>
          <w:lang w:val="ru-RU"/>
        </w:rPr>
        <w:t>ый</w:t>
      </w:r>
      <w:r w:rsidRPr="00D93A3E">
        <w:rPr>
          <w:rFonts w:ascii="Times New Roman" w:hAnsi="Times New Roman" w:cs="Times New Roman"/>
          <w:sz w:val="28"/>
          <w:szCs w:val="28"/>
          <w:lang w:val="ru-RU"/>
        </w:rPr>
        <w:t xml:space="preserve"> закон</w:t>
      </w:r>
      <w:r>
        <w:rPr>
          <w:rFonts w:ascii="Times New Roman" w:hAnsi="Times New Roman" w:cs="Times New Roman"/>
          <w:sz w:val="28"/>
          <w:szCs w:val="28"/>
          <w:lang w:val="ru-RU"/>
        </w:rPr>
        <w:t xml:space="preserve"> </w:t>
      </w:r>
      <w:r w:rsidRPr="00D93A3E">
        <w:rPr>
          <w:rFonts w:ascii="Times New Roman" w:hAnsi="Times New Roman" w:cs="Times New Roman"/>
          <w:sz w:val="28"/>
          <w:szCs w:val="28"/>
          <w:lang w:val="ru-RU"/>
        </w:rPr>
        <w:t>от 08.11.2007</w:t>
      </w:r>
      <w:r>
        <w:rPr>
          <w:rFonts w:ascii="Times New Roman" w:hAnsi="Times New Roman" w:cs="Times New Roman"/>
          <w:sz w:val="28"/>
          <w:szCs w:val="28"/>
          <w:lang w:val="ru-RU"/>
        </w:rPr>
        <w:t xml:space="preserve"> </w:t>
      </w:r>
      <w:r w:rsidR="00B247F2" w:rsidRPr="00D93A3E">
        <w:rPr>
          <w:rFonts w:ascii="Times New Roman" w:hAnsi="Times New Roman" w:cs="Times New Roman"/>
          <w:sz w:val="28"/>
          <w:szCs w:val="28"/>
        </w:rPr>
        <w:t>N</w:t>
      </w:r>
      <w:r w:rsidR="00B247F2" w:rsidRPr="00D93A3E">
        <w:rPr>
          <w:rFonts w:ascii="Times New Roman" w:hAnsi="Times New Roman" w:cs="Times New Roman"/>
          <w:sz w:val="28"/>
          <w:szCs w:val="28"/>
          <w:lang w:val="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05410">
        <w:rPr>
          <w:rFonts w:ascii="Times New Roman" w:hAnsi="Times New Roman" w:cs="Times New Roman"/>
          <w:sz w:val="28"/>
          <w:szCs w:val="28"/>
          <w:lang w:val="ru-RU"/>
        </w:rPr>
        <w:t xml:space="preserve"> (части 1 и 2 статьи 31);</w:t>
      </w:r>
    </w:p>
    <w:p w:rsidR="00B247F2" w:rsidRPr="003540F6" w:rsidRDefault="008226DF" w:rsidP="00A07E3C">
      <w:pPr>
        <w:pStyle w:val="a3"/>
        <w:numPr>
          <w:ilvl w:val="1"/>
          <w:numId w:val="2"/>
        </w:numPr>
        <w:autoSpaceDE w:val="0"/>
        <w:autoSpaceDN w:val="0"/>
        <w:adjustRightInd w:val="0"/>
        <w:spacing w:after="0" w:line="240" w:lineRule="auto"/>
        <w:ind w:left="0" w:firstLine="0"/>
        <w:jc w:val="both"/>
        <w:rPr>
          <w:rFonts w:ascii="Times New Roman" w:hAnsi="Times New Roman" w:cs="Times New Roman"/>
          <w:sz w:val="28"/>
          <w:szCs w:val="28"/>
          <w:lang w:val="ru-RU"/>
        </w:rPr>
      </w:pPr>
      <w:r w:rsidRPr="00E5147A">
        <w:rPr>
          <w:rFonts w:ascii="Times New Roman" w:hAnsi="Times New Roman" w:cs="Times New Roman"/>
          <w:b/>
          <w:bCs/>
          <w:sz w:val="28"/>
          <w:szCs w:val="28"/>
          <w:lang w:val="ru-RU" w:eastAsia="ru-RU"/>
        </w:rPr>
        <w:t>Нормативные правовые акты, регламентирующие</w:t>
      </w:r>
      <w:r>
        <w:rPr>
          <w:rFonts w:ascii="Times New Roman" w:hAnsi="Times New Roman" w:cs="Times New Roman"/>
          <w:b/>
          <w:bCs/>
          <w:sz w:val="28"/>
          <w:szCs w:val="28"/>
          <w:lang w:val="ru-RU" w:eastAsia="ru-RU"/>
        </w:rPr>
        <w:t xml:space="preserve"> соблюдение обязательных требований </w:t>
      </w:r>
      <w:r w:rsidRPr="00FE7961">
        <w:rPr>
          <w:rFonts w:ascii="Times New Roman" w:hAnsi="Times New Roman" w:cs="Times New Roman"/>
          <w:b/>
          <w:bCs/>
          <w:sz w:val="28"/>
          <w:szCs w:val="28"/>
          <w:lang w:val="ru-RU"/>
        </w:rPr>
        <w:t>в области</w:t>
      </w:r>
      <w:r w:rsidR="00957323">
        <w:rPr>
          <w:rFonts w:ascii="Times New Roman" w:hAnsi="Times New Roman" w:cs="Times New Roman"/>
          <w:b/>
          <w:bCs/>
          <w:sz w:val="28"/>
          <w:szCs w:val="28"/>
          <w:lang w:val="ru-RU"/>
        </w:rPr>
        <w:t xml:space="preserve"> </w:t>
      </w:r>
      <w:r w:rsidR="00957323" w:rsidRPr="00FE7961">
        <w:rPr>
          <w:rFonts w:ascii="Times New Roman" w:hAnsi="Times New Roman" w:cs="Times New Roman"/>
          <w:b/>
          <w:bCs/>
          <w:sz w:val="28"/>
          <w:szCs w:val="28"/>
          <w:lang w:val="ru-RU"/>
        </w:rPr>
        <w:t>использования полос отвода и (или) придор</w:t>
      </w:r>
      <w:r w:rsidR="00957323">
        <w:rPr>
          <w:rFonts w:ascii="Times New Roman" w:hAnsi="Times New Roman" w:cs="Times New Roman"/>
          <w:b/>
          <w:bCs/>
          <w:sz w:val="28"/>
          <w:szCs w:val="28"/>
          <w:lang w:val="ru-RU"/>
        </w:rPr>
        <w:t>ожных полос автомобильных дорог</w:t>
      </w:r>
    </w:p>
    <w:p w:rsidR="002C1AA8" w:rsidRPr="00305EF5" w:rsidRDefault="003540F6" w:rsidP="002C1AA8">
      <w:pPr>
        <w:pStyle w:val="a3"/>
        <w:numPr>
          <w:ilvl w:val="0"/>
          <w:numId w:val="6"/>
        </w:numPr>
        <w:tabs>
          <w:tab w:val="left" w:pos="0"/>
        </w:tabs>
        <w:spacing w:after="0" w:line="240" w:lineRule="auto"/>
        <w:ind w:left="0" w:right="20" w:firstLine="426"/>
        <w:jc w:val="both"/>
        <w:rPr>
          <w:rFonts w:ascii="Times New Roman" w:eastAsia="Arial Unicode MS" w:hAnsi="Times New Roman"/>
          <w:sz w:val="28"/>
          <w:szCs w:val="28"/>
          <w:lang w:val="ru-RU" w:eastAsia="ru-RU"/>
        </w:rPr>
      </w:pPr>
      <w:r w:rsidRPr="00305EF5">
        <w:rPr>
          <w:rFonts w:ascii="Times New Roman" w:hAnsi="Times New Roman" w:cs="Times New Roman"/>
          <w:sz w:val="28"/>
          <w:szCs w:val="28"/>
          <w:lang w:val="ru-RU"/>
        </w:rPr>
        <w:t xml:space="preserve">Федеральный закон от 08.11.2007 </w:t>
      </w:r>
      <w:r w:rsidRPr="00305EF5">
        <w:rPr>
          <w:rFonts w:ascii="Times New Roman" w:hAnsi="Times New Roman" w:cs="Times New Roman"/>
          <w:sz w:val="28"/>
          <w:szCs w:val="28"/>
        </w:rPr>
        <w:t>N</w:t>
      </w:r>
      <w:r w:rsidRPr="00305EF5">
        <w:rPr>
          <w:rFonts w:ascii="Times New Roman" w:hAnsi="Times New Roman" w:cs="Times New Roman"/>
          <w:sz w:val="28"/>
          <w:szCs w:val="28"/>
          <w:lang w:val="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07E3C" w:rsidRPr="00305EF5">
        <w:rPr>
          <w:rFonts w:ascii="Times New Roman" w:hAnsi="Times New Roman" w:cs="Times New Roman"/>
          <w:sz w:val="28"/>
          <w:szCs w:val="28"/>
          <w:lang w:val="ru-RU"/>
        </w:rPr>
        <w:t xml:space="preserve"> </w:t>
      </w:r>
      <w:r w:rsidR="00A07E3C" w:rsidRPr="00305EF5">
        <w:rPr>
          <w:rFonts w:ascii="Times New Roman" w:hAnsi="Times New Roman" w:cs="Times New Roman"/>
          <w:sz w:val="28"/>
          <w:szCs w:val="28"/>
          <w:lang w:val="ru-RU"/>
        </w:rPr>
        <w:lastRenderedPageBreak/>
        <w:t>(с</w:t>
      </w:r>
      <w:r w:rsidRPr="00305EF5">
        <w:rPr>
          <w:rFonts w:ascii="Times New Roman" w:hAnsi="Times New Roman"/>
          <w:sz w:val="28"/>
          <w:szCs w:val="28"/>
          <w:lang w:val="ru-RU"/>
        </w:rPr>
        <w:t>татья 19, части 2; 2.1;3;6; 6.1; 6.2;7</w:t>
      </w:r>
      <w:r w:rsidR="00A07E3C" w:rsidRPr="00305EF5">
        <w:rPr>
          <w:rFonts w:ascii="Times New Roman" w:hAnsi="Times New Roman"/>
          <w:sz w:val="28"/>
          <w:szCs w:val="28"/>
          <w:lang w:val="ru-RU"/>
        </w:rPr>
        <w:t xml:space="preserve">, </w:t>
      </w:r>
      <w:r w:rsidR="000908BA" w:rsidRPr="00305EF5">
        <w:rPr>
          <w:rFonts w:ascii="Times New Roman" w:eastAsia="Arial Unicode MS" w:hAnsi="Times New Roman"/>
          <w:sz w:val="28"/>
          <w:szCs w:val="28"/>
          <w:lang w:val="ru-RU" w:eastAsia="ru-RU"/>
        </w:rPr>
        <w:t>с</w:t>
      </w:r>
      <w:r w:rsidR="00A07E3C" w:rsidRPr="00305EF5">
        <w:rPr>
          <w:rFonts w:ascii="Times New Roman" w:eastAsia="Arial Unicode MS" w:hAnsi="Times New Roman"/>
          <w:sz w:val="28"/>
          <w:szCs w:val="28"/>
          <w:lang w:val="ru-RU" w:eastAsia="ru-RU"/>
        </w:rPr>
        <w:t>татья 20, части 1;3;4;5.1;7</w:t>
      </w:r>
      <w:r w:rsidR="009B1564" w:rsidRPr="00305EF5">
        <w:rPr>
          <w:rFonts w:ascii="Times New Roman" w:eastAsia="Arial Unicode MS" w:hAnsi="Times New Roman"/>
          <w:sz w:val="28"/>
          <w:szCs w:val="28"/>
          <w:lang w:val="ru-RU" w:eastAsia="ru-RU"/>
        </w:rPr>
        <w:t>, статья 22 части 1;3;4;</w:t>
      </w:r>
      <w:proofErr w:type="gramStart"/>
      <w:r w:rsidR="009B1564" w:rsidRPr="00305EF5">
        <w:rPr>
          <w:rFonts w:ascii="Times New Roman" w:eastAsia="Arial Unicode MS" w:hAnsi="Times New Roman"/>
          <w:sz w:val="28"/>
          <w:szCs w:val="28"/>
          <w:lang w:val="ru-RU" w:eastAsia="ru-RU"/>
        </w:rPr>
        <w:t>5;10, статья 25 части 4;4.1;4.2;4.6,</w:t>
      </w:r>
      <w:r w:rsidR="002C1AA8" w:rsidRPr="00305EF5">
        <w:rPr>
          <w:rFonts w:ascii="Times New Roman" w:eastAsia="Arial Unicode MS" w:hAnsi="Times New Roman"/>
          <w:sz w:val="28"/>
          <w:szCs w:val="28"/>
          <w:lang w:val="ru-RU" w:eastAsia="ru-RU"/>
        </w:rPr>
        <w:t xml:space="preserve"> статья 26 п. 8, 8.1,8.3, 8.4).</w:t>
      </w:r>
      <w:proofErr w:type="gramEnd"/>
    </w:p>
    <w:p w:rsidR="009B1564" w:rsidRPr="009B1564" w:rsidRDefault="009B1564" w:rsidP="002C1AA8">
      <w:pPr>
        <w:tabs>
          <w:tab w:val="left" w:pos="0"/>
        </w:tabs>
        <w:spacing w:after="0" w:line="240" w:lineRule="auto"/>
        <w:ind w:right="20" w:firstLine="426"/>
        <w:jc w:val="both"/>
        <w:rPr>
          <w:rFonts w:ascii="Times New Roman" w:eastAsia="Arial Unicode MS" w:hAnsi="Times New Roman"/>
          <w:sz w:val="26"/>
          <w:szCs w:val="26"/>
          <w:lang w:val="ru-RU" w:eastAsia="ru-RU"/>
        </w:rPr>
      </w:pPr>
    </w:p>
    <w:p w:rsidR="002C1D0B" w:rsidRPr="002C1D0B" w:rsidRDefault="003F258E" w:rsidP="002C1D0B">
      <w:pPr>
        <w:tabs>
          <w:tab w:val="left" w:pos="0"/>
        </w:tabs>
        <w:spacing w:before="60" w:after="0" w:line="240" w:lineRule="auto"/>
        <w:ind w:right="23"/>
        <w:jc w:val="center"/>
        <w:rPr>
          <w:rFonts w:ascii="Times New Roman" w:eastAsia="Arial Unicode MS" w:hAnsi="Times New Roman"/>
          <w:b/>
          <w:sz w:val="28"/>
          <w:szCs w:val="28"/>
          <w:lang w:val="ru-RU" w:eastAsia="ru-RU"/>
        </w:rPr>
      </w:pPr>
      <w:r w:rsidRPr="002C1D0B">
        <w:rPr>
          <w:rFonts w:ascii="Times New Roman" w:eastAsia="Arial Unicode MS" w:hAnsi="Times New Roman"/>
          <w:b/>
          <w:sz w:val="28"/>
          <w:szCs w:val="28"/>
          <w:lang w:val="ru-RU" w:eastAsia="ru-RU"/>
        </w:rPr>
        <w:t>1.2.</w:t>
      </w:r>
      <w:r w:rsidRPr="002C1D0B">
        <w:rPr>
          <w:rFonts w:ascii="Times New Roman" w:eastAsia="Arial Unicode MS" w:hAnsi="Times New Roman"/>
          <w:sz w:val="28"/>
          <w:szCs w:val="28"/>
          <w:lang w:val="ru-RU" w:eastAsia="ru-RU"/>
        </w:rPr>
        <w:t xml:space="preserve"> </w:t>
      </w:r>
      <w:r w:rsidR="0066657B" w:rsidRPr="0066657B">
        <w:rPr>
          <w:rFonts w:ascii="Times New Roman" w:eastAsia="Arial Unicode MS" w:hAnsi="Times New Roman"/>
          <w:b/>
          <w:sz w:val="28"/>
          <w:szCs w:val="28"/>
          <w:lang w:val="ru-RU" w:eastAsia="ru-RU"/>
        </w:rPr>
        <w:t>К</w:t>
      </w:r>
      <w:r w:rsidR="002C1D0B" w:rsidRPr="002C1D0B">
        <w:rPr>
          <w:rFonts w:ascii="Times New Roman" w:eastAsia="Arial Unicode MS" w:hAnsi="Times New Roman"/>
          <w:b/>
          <w:sz w:val="28"/>
          <w:szCs w:val="28"/>
          <w:lang w:val="ru-RU" w:eastAsia="ru-RU"/>
        </w:rPr>
        <w:t>руг лиц, в отношении которых устанавливаются обязательные требования</w:t>
      </w:r>
    </w:p>
    <w:p w:rsidR="003F258E" w:rsidRPr="003F258E" w:rsidRDefault="003F258E" w:rsidP="00A07E3C">
      <w:pPr>
        <w:tabs>
          <w:tab w:val="left" w:pos="0"/>
        </w:tabs>
        <w:spacing w:after="0" w:line="240" w:lineRule="auto"/>
        <w:ind w:right="20"/>
        <w:rPr>
          <w:rFonts w:ascii="Times New Roman" w:eastAsia="Arial Unicode MS" w:hAnsi="Times New Roman"/>
          <w:sz w:val="26"/>
          <w:szCs w:val="26"/>
          <w:lang w:val="ru-RU" w:eastAsia="ru-RU"/>
        </w:rPr>
      </w:pPr>
      <w:r>
        <w:rPr>
          <w:rFonts w:ascii="Times New Roman" w:hAnsi="Times New Roman" w:cs="Times New Roman"/>
          <w:b/>
          <w:bCs/>
          <w:sz w:val="28"/>
          <w:szCs w:val="28"/>
          <w:lang w:val="ru-RU" w:eastAsia="ru-RU"/>
        </w:rPr>
        <w:t xml:space="preserve"> </w:t>
      </w:r>
    </w:p>
    <w:p w:rsidR="002C1D0B" w:rsidRPr="00B72BE5" w:rsidRDefault="0066657B" w:rsidP="0066657B">
      <w:pPr>
        <w:autoSpaceDE w:val="0"/>
        <w:autoSpaceDN w:val="0"/>
        <w:adjustRightInd w:val="0"/>
        <w:spacing w:after="0" w:line="240" w:lineRule="auto"/>
        <w:ind w:firstLine="720"/>
        <w:jc w:val="both"/>
        <w:rPr>
          <w:rFonts w:ascii="Times New Roman" w:hAnsi="Times New Roman" w:cs="Times New Roman"/>
          <w:bCs/>
          <w:sz w:val="28"/>
          <w:szCs w:val="28"/>
          <w:lang w:val="ru-RU"/>
        </w:rPr>
      </w:pPr>
      <w:proofErr w:type="gramStart"/>
      <w:r w:rsidRPr="00B72BE5">
        <w:rPr>
          <w:rFonts w:ascii="Times New Roman" w:hAnsi="Times New Roman" w:cs="Times New Roman"/>
          <w:bCs/>
          <w:sz w:val="28"/>
          <w:szCs w:val="28"/>
          <w:lang w:val="ru-RU"/>
        </w:rPr>
        <w:t>В соответствии с п.</w:t>
      </w:r>
      <w:r w:rsidR="00B72BE5">
        <w:rPr>
          <w:rFonts w:ascii="Times New Roman" w:hAnsi="Times New Roman" w:cs="Times New Roman"/>
          <w:bCs/>
          <w:sz w:val="28"/>
          <w:szCs w:val="28"/>
          <w:lang w:val="ru-RU"/>
        </w:rPr>
        <w:t xml:space="preserve"> </w:t>
      </w:r>
      <w:r w:rsidRPr="00B72BE5">
        <w:rPr>
          <w:rFonts w:ascii="Times New Roman" w:hAnsi="Times New Roman" w:cs="Times New Roman"/>
          <w:bCs/>
          <w:sz w:val="28"/>
          <w:szCs w:val="28"/>
          <w:lang w:val="ru-RU"/>
        </w:rPr>
        <w:t xml:space="preserve">21 статьи 3 </w:t>
      </w:r>
      <w:r w:rsidR="00B72BE5" w:rsidRPr="00D93A3E">
        <w:rPr>
          <w:rFonts w:ascii="Times New Roman" w:hAnsi="Times New Roman" w:cs="Times New Roman"/>
          <w:sz w:val="28"/>
          <w:szCs w:val="28"/>
          <w:lang w:val="ru-RU"/>
        </w:rPr>
        <w:t>Федеральн</w:t>
      </w:r>
      <w:r w:rsidR="00B72BE5">
        <w:rPr>
          <w:rFonts w:ascii="Times New Roman" w:hAnsi="Times New Roman" w:cs="Times New Roman"/>
          <w:sz w:val="28"/>
          <w:szCs w:val="28"/>
          <w:lang w:val="ru-RU"/>
        </w:rPr>
        <w:t>ого</w:t>
      </w:r>
      <w:r w:rsidR="00B72BE5" w:rsidRPr="00D93A3E">
        <w:rPr>
          <w:rFonts w:ascii="Times New Roman" w:hAnsi="Times New Roman" w:cs="Times New Roman"/>
          <w:sz w:val="28"/>
          <w:szCs w:val="28"/>
          <w:lang w:val="ru-RU"/>
        </w:rPr>
        <w:t xml:space="preserve"> закон</w:t>
      </w:r>
      <w:r w:rsidR="00B72BE5">
        <w:rPr>
          <w:rFonts w:ascii="Times New Roman" w:hAnsi="Times New Roman" w:cs="Times New Roman"/>
          <w:sz w:val="28"/>
          <w:szCs w:val="28"/>
          <w:lang w:val="ru-RU"/>
        </w:rPr>
        <w:t xml:space="preserve">а </w:t>
      </w:r>
      <w:r w:rsidR="00B72BE5" w:rsidRPr="00D93A3E">
        <w:rPr>
          <w:rFonts w:ascii="Times New Roman" w:hAnsi="Times New Roman" w:cs="Times New Roman"/>
          <w:sz w:val="28"/>
          <w:szCs w:val="28"/>
          <w:lang w:val="ru-RU"/>
        </w:rPr>
        <w:t>от 08.11.2007</w:t>
      </w:r>
      <w:r w:rsidR="00B72BE5">
        <w:rPr>
          <w:rFonts w:ascii="Times New Roman" w:hAnsi="Times New Roman" w:cs="Times New Roman"/>
          <w:sz w:val="28"/>
          <w:szCs w:val="28"/>
          <w:lang w:val="ru-RU"/>
        </w:rPr>
        <w:t xml:space="preserve">                </w:t>
      </w:r>
      <w:r w:rsidR="00B72BE5" w:rsidRPr="00D93A3E">
        <w:rPr>
          <w:rFonts w:ascii="Times New Roman" w:hAnsi="Times New Roman" w:cs="Times New Roman"/>
          <w:sz w:val="28"/>
          <w:szCs w:val="28"/>
        </w:rPr>
        <w:t>N</w:t>
      </w:r>
      <w:r w:rsidR="00B72BE5" w:rsidRPr="00D93A3E">
        <w:rPr>
          <w:rFonts w:ascii="Times New Roman" w:hAnsi="Times New Roman" w:cs="Times New Roman"/>
          <w:sz w:val="28"/>
          <w:szCs w:val="28"/>
          <w:lang w:val="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72BE5">
        <w:rPr>
          <w:rFonts w:ascii="Times New Roman" w:hAnsi="Times New Roman" w:cs="Times New Roman"/>
          <w:sz w:val="28"/>
          <w:szCs w:val="28"/>
          <w:lang w:val="ru-RU"/>
        </w:rPr>
        <w:t xml:space="preserve"> </w:t>
      </w:r>
      <w:r w:rsidR="002C1D0B" w:rsidRPr="00B72BE5">
        <w:rPr>
          <w:rFonts w:ascii="Times New Roman" w:hAnsi="Times New Roman" w:cs="Times New Roman"/>
          <w:b/>
          <w:bCs/>
          <w:sz w:val="28"/>
          <w:szCs w:val="28"/>
          <w:lang w:val="ru-RU"/>
        </w:rPr>
        <w:t>обеспечение сохранности автомобильных дорог</w:t>
      </w:r>
      <w:r w:rsidR="002C1D0B" w:rsidRPr="00B72BE5">
        <w:rPr>
          <w:rFonts w:ascii="Times New Roman" w:hAnsi="Times New Roman" w:cs="Times New Roman"/>
          <w:bCs/>
          <w:sz w:val="28"/>
          <w:szCs w:val="28"/>
          <w:lang w:val="ru-RU"/>
        </w:rPr>
        <w:t xml:space="preserve">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w:t>
      </w:r>
      <w:proofErr w:type="gramEnd"/>
      <w:r w:rsidR="002C1D0B" w:rsidRPr="00B72BE5">
        <w:rPr>
          <w:rFonts w:ascii="Times New Roman" w:hAnsi="Times New Roman" w:cs="Times New Roman"/>
          <w:bCs/>
          <w:sz w:val="28"/>
          <w:szCs w:val="28"/>
          <w:lang w:val="ru-RU"/>
        </w:rPr>
        <w:t xml:space="preserve"> актами Российской Федерации: </w:t>
      </w:r>
    </w:p>
    <w:p w:rsidR="002C1D0B" w:rsidRPr="00B72BE5" w:rsidRDefault="002C1D0B" w:rsidP="002C1D0B">
      <w:pPr>
        <w:pStyle w:val="a3"/>
        <w:numPr>
          <w:ilvl w:val="0"/>
          <w:numId w:val="1"/>
        </w:numPr>
        <w:autoSpaceDE w:val="0"/>
        <w:autoSpaceDN w:val="0"/>
        <w:adjustRightInd w:val="0"/>
        <w:spacing w:after="0" w:line="240" w:lineRule="auto"/>
        <w:ind w:left="0" w:firstLine="0"/>
        <w:jc w:val="both"/>
        <w:rPr>
          <w:rFonts w:ascii="Times New Roman" w:hAnsi="Times New Roman" w:cs="Times New Roman"/>
          <w:bCs/>
          <w:sz w:val="28"/>
          <w:szCs w:val="28"/>
          <w:lang w:val="ru-RU"/>
        </w:rPr>
      </w:pPr>
      <w:r w:rsidRPr="00B72BE5">
        <w:rPr>
          <w:rFonts w:ascii="Times New Roman" w:hAnsi="Times New Roman" w:cs="Times New Roman"/>
          <w:bCs/>
          <w:sz w:val="28"/>
          <w:szCs w:val="28"/>
          <w:lang w:val="ru-RU"/>
        </w:rPr>
        <w:t>владельцами автомобильных дорог - в области ремонта и содержания автомобильных дорог;</w:t>
      </w:r>
    </w:p>
    <w:p w:rsidR="002C1D0B" w:rsidRPr="00B72BE5" w:rsidRDefault="002C1D0B" w:rsidP="002C1D0B">
      <w:pPr>
        <w:pStyle w:val="a3"/>
        <w:numPr>
          <w:ilvl w:val="0"/>
          <w:numId w:val="1"/>
        </w:numPr>
        <w:autoSpaceDE w:val="0"/>
        <w:autoSpaceDN w:val="0"/>
        <w:adjustRightInd w:val="0"/>
        <w:spacing w:after="0" w:line="240" w:lineRule="auto"/>
        <w:ind w:left="0" w:firstLine="0"/>
        <w:jc w:val="both"/>
        <w:rPr>
          <w:rFonts w:ascii="Times New Roman" w:hAnsi="Times New Roman" w:cs="Times New Roman"/>
          <w:bCs/>
          <w:sz w:val="28"/>
          <w:szCs w:val="28"/>
          <w:lang w:val="ru-RU"/>
        </w:rPr>
      </w:pPr>
      <w:r w:rsidRPr="00B72BE5">
        <w:rPr>
          <w:rFonts w:ascii="Times New Roman" w:hAnsi="Times New Roman" w:cs="Times New Roman"/>
          <w:bCs/>
          <w:sz w:val="28"/>
          <w:szCs w:val="28"/>
          <w:lang w:val="ru-RU"/>
        </w:rPr>
        <w:t>пользователями автомобильных дорог - в области использования автомобильных дорог;</w:t>
      </w:r>
    </w:p>
    <w:p w:rsidR="002C1D0B" w:rsidRDefault="002C1D0B" w:rsidP="002C1D0B">
      <w:pPr>
        <w:pStyle w:val="a3"/>
        <w:numPr>
          <w:ilvl w:val="0"/>
          <w:numId w:val="1"/>
        </w:numPr>
        <w:autoSpaceDE w:val="0"/>
        <w:autoSpaceDN w:val="0"/>
        <w:adjustRightInd w:val="0"/>
        <w:spacing w:after="0" w:line="240" w:lineRule="auto"/>
        <w:ind w:left="0" w:firstLine="0"/>
        <w:jc w:val="both"/>
        <w:rPr>
          <w:rFonts w:ascii="Times New Roman" w:hAnsi="Times New Roman" w:cs="Times New Roman"/>
          <w:bCs/>
          <w:sz w:val="28"/>
          <w:szCs w:val="28"/>
          <w:lang w:val="ru-RU"/>
        </w:rPr>
      </w:pPr>
      <w:r w:rsidRPr="00B72BE5">
        <w:rPr>
          <w:rFonts w:ascii="Times New Roman" w:hAnsi="Times New Roman" w:cs="Times New Roman"/>
          <w:bCs/>
          <w:sz w:val="28"/>
          <w:szCs w:val="28"/>
          <w:lang w:val="ru-RU"/>
        </w:rPr>
        <w:t>должностными лицами, юридическими и физическими лицами в области использования полос отвода и (или) придорожных полос автомобильных дорог</w:t>
      </w:r>
      <w:r w:rsidR="00D67A1A">
        <w:rPr>
          <w:rFonts w:ascii="Times New Roman" w:hAnsi="Times New Roman" w:cs="Times New Roman"/>
          <w:bCs/>
          <w:sz w:val="28"/>
          <w:szCs w:val="28"/>
          <w:lang w:val="ru-RU"/>
        </w:rPr>
        <w:t>.</w:t>
      </w:r>
    </w:p>
    <w:p w:rsidR="00E879D5" w:rsidRDefault="00E879D5" w:rsidP="00305EF5">
      <w:pPr>
        <w:pStyle w:val="a3"/>
        <w:autoSpaceDE w:val="0"/>
        <w:autoSpaceDN w:val="0"/>
        <w:adjustRightInd w:val="0"/>
        <w:spacing w:after="0" w:line="240" w:lineRule="auto"/>
        <w:ind w:left="0" w:firstLine="709"/>
        <w:jc w:val="both"/>
        <w:rPr>
          <w:rFonts w:ascii="Times New Roman" w:hAnsi="Times New Roman" w:cs="Times New Roman"/>
          <w:sz w:val="28"/>
          <w:szCs w:val="28"/>
          <w:lang w:val="ru-RU"/>
        </w:rPr>
      </w:pPr>
      <w:proofErr w:type="gramStart"/>
      <w:r w:rsidRPr="00B72BE5">
        <w:rPr>
          <w:rFonts w:ascii="Times New Roman" w:hAnsi="Times New Roman" w:cs="Times New Roman"/>
          <w:bCs/>
          <w:sz w:val="28"/>
          <w:szCs w:val="28"/>
          <w:lang w:val="ru-RU"/>
        </w:rPr>
        <w:t xml:space="preserve">В соответствии с </w:t>
      </w:r>
      <w:r>
        <w:rPr>
          <w:rFonts w:ascii="Times New Roman" w:hAnsi="Times New Roman" w:cs="Times New Roman"/>
          <w:bCs/>
          <w:sz w:val="28"/>
          <w:szCs w:val="28"/>
          <w:lang w:val="ru-RU"/>
        </w:rPr>
        <w:t>ч</w:t>
      </w:r>
      <w:r w:rsidRPr="00B72BE5">
        <w:rPr>
          <w:rFonts w:ascii="Times New Roman" w:hAnsi="Times New Roman" w:cs="Times New Roman"/>
          <w:bCs/>
          <w:sz w:val="28"/>
          <w:szCs w:val="28"/>
          <w:lang w:val="ru-RU"/>
        </w:rPr>
        <w:t>.</w:t>
      </w:r>
      <w:r>
        <w:rPr>
          <w:rFonts w:ascii="Times New Roman" w:hAnsi="Times New Roman" w:cs="Times New Roman"/>
          <w:bCs/>
          <w:sz w:val="28"/>
          <w:szCs w:val="28"/>
          <w:lang w:val="ru-RU"/>
        </w:rPr>
        <w:t xml:space="preserve"> </w:t>
      </w:r>
      <w:r w:rsidRPr="00B72BE5">
        <w:rPr>
          <w:rFonts w:ascii="Times New Roman" w:hAnsi="Times New Roman" w:cs="Times New Roman"/>
          <w:bCs/>
          <w:sz w:val="28"/>
          <w:szCs w:val="28"/>
          <w:lang w:val="ru-RU"/>
        </w:rPr>
        <w:t xml:space="preserve">2 статьи </w:t>
      </w:r>
      <w:r>
        <w:rPr>
          <w:rFonts w:ascii="Times New Roman" w:hAnsi="Times New Roman" w:cs="Times New Roman"/>
          <w:bCs/>
          <w:sz w:val="28"/>
          <w:szCs w:val="28"/>
          <w:lang w:val="ru-RU"/>
        </w:rPr>
        <w:t xml:space="preserve">21 </w:t>
      </w:r>
      <w:r w:rsidRPr="00D93A3E">
        <w:rPr>
          <w:rFonts w:ascii="Times New Roman" w:hAnsi="Times New Roman" w:cs="Times New Roman"/>
          <w:sz w:val="28"/>
          <w:szCs w:val="28"/>
          <w:lang w:val="ru-RU"/>
        </w:rPr>
        <w:t>Федеральн</w:t>
      </w:r>
      <w:r>
        <w:rPr>
          <w:rFonts w:ascii="Times New Roman" w:hAnsi="Times New Roman" w:cs="Times New Roman"/>
          <w:sz w:val="28"/>
          <w:szCs w:val="28"/>
          <w:lang w:val="ru-RU"/>
        </w:rPr>
        <w:t>ого</w:t>
      </w:r>
      <w:r w:rsidRPr="00D93A3E">
        <w:rPr>
          <w:rFonts w:ascii="Times New Roman" w:hAnsi="Times New Roman" w:cs="Times New Roman"/>
          <w:sz w:val="28"/>
          <w:szCs w:val="28"/>
          <w:lang w:val="ru-RU"/>
        </w:rPr>
        <w:t xml:space="preserve"> закон</w:t>
      </w:r>
      <w:r>
        <w:rPr>
          <w:rFonts w:ascii="Times New Roman" w:hAnsi="Times New Roman" w:cs="Times New Roman"/>
          <w:sz w:val="28"/>
          <w:szCs w:val="28"/>
          <w:lang w:val="ru-RU"/>
        </w:rPr>
        <w:t xml:space="preserve">а </w:t>
      </w:r>
      <w:r w:rsidRPr="00D93A3E">
        <w:rPr>
          <w:rFonts w:ascii="Times New Roman" w:hAnsi="Times New Roman" w:cs="Times New Roman"/>
          <w:sz w:val="28"/>
          <w:szCs w:val="28"/>
          <w:lang w:val="ru-RU"/>
        </w:rPr>
        <w:t>от 08.11.2007</w:t>
      </w:r>
      <w:r>
        <w:rPr>
          <w:rFonts w:ascii="Times New Roman" w:hAnsi="Times New Roman" w:cs="Times New Roman"/>
          <w:sz w:val="28"/>
          <w:szCs w:val="28"/>
          <w:lang w:val="ru-RU"/>
        </w:rPr>
        <w:t xml:space="preserve">                </w:t>
      </w:r>
      <w:r w:rsidRPr="00D93A3E">
        <w:rPr>
          <w:rFonts w:ascii="Times New Roman" w:hAnsi="Times New Roman" w:cs="Times New Roman"/>
          <w:sz w:val="28"/>
          <w:szCs w:val="28"/>
        </w:rPr>
        <w:t>N</w:t>
      </w:r>
      <w:r w:rsidRPr="00D93A3E">
        <w:rPr>
          <w:rFonts w:ascii="Times New Roman" w:hAnsi="Times New Roman" w:cs="Times New Roman"/>
          <w:sz w:val="28"/>
          <w:szCs w:val="28"/>
          <w:lang w:val="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05EF5">
        <w:rPr>
          <w:rFonts w:ascii="Times New Roman" w:hAnsi="Times New Roman" w:cs="Times New Roman"/>
          <w:sz w:val="28"/>
          <w:szCs w:val="28"/>
          <w:lang w:val="ru-RU"/>
        </w:rPr>
        <w:t xml:space="preserve"> в</w:t>
      </w:r>
      <w:r w:rsidRPr="00E879D5">
        <w:rPr>
          <w:rFonts w:ascii="Times New Roman" w:hAnsi="Times New Roman" w:cs="Times New Roman"/>
          <w:sz w:val="28"/>
          <w:szCs w:val="28"/>
          <w:lang w:val="ru-RU"/>
        </w:rPr>
        <w:t>ладельцы железнодорожных путей обязаны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w:t>
      </w:r>
      <w:proofErr w:type="gramEnd"/>
      <w:r w:rsidRPr="00E879D5">
        <w:rPr>
          <w:rFonts w:ascii="Times New Roman" w:hAnsi="Times New Roman" w:cs="Times New Roman"/>
          <w:sz w:val="28"/>
          <w:szCs w:val="28"/>
          <w:lang w:val="ru-RU"/>
        </w:rPr>
        <w:t xml:space="preserve"> пути следования)</w:t>
      </w:r>
      <w:r w:rsidR="00305EF5">
        <w:rPr>
          <w:rFonts w:ascii="Times New Roman" w:hAnsi="Times New Roman" w:cs="Times New Roman"/>
          <w:sz w:val="28"/>
          <w:szCs w:val="28"/>
          <w:lang w:val="ru-RU"/>
        </w:rPr>
        <w:t>.</w:t>
      </w:r>
    </w:p>
    <w:p w:rsidR="001C138E" w:rsidRDefault="001C138E" w:rsidP="001C138E">
      <w:pPr>
        <w:pStyle w:val="a3"/>
        <w:autoSpaceDE w:val="0"/>
        <w:autoSpaceDN w:val="0"/>
        <w:adjustRightInd w:val="0"/>
        <w:spacing w:after="0" w:line="240" w:lineRule="auto"/>
        <w:ind w:left="0" w:firstLine="709"/>
        <w:jc w:val="center"/>
        <w:rPr>
          <w:rFonts w:ascii="Times New Roman" w:hAnsi="Times New Roman" w:cs="Times New Roman"/>
          <w:sz w:val="28"/>
          <w:szCs w:val="28"/>
          <w:lang w:val="ru-RU"/>
        </w:rPr>
      </w:pPr>
    </w:p>
    <w:p w:rsidR="001C138E" w:rsidRDefault="00A17E8E" w:rsidP="00A17E8E">
      <w:pPr>
        <w:pStyle w:val="a3"/>
        <w:tabs>
          <w:tab w:val="center" w:pos="5032"/>
          <w:tab w:val="left" w:pos="6315"/>
        </w:tabs>
        <w:autoSpaceDE w:val="0"/>
        <w:autoSpaceDN w:val="0"/>
        <w:adjustRightInd w:val="0"/>
        <w:spacing w:after="0" w:line="240" w:lineRule="auto"/>
        <w:ind w:left="0" w:firstLine="709"/>
        <w:rPr>
          <w:rFonts w:ascii="Times New Roman" w:hAnsi="Times New Roman" w:cs="Times New Roman"/>
          <w:b/>
          <w:sz w:val="28"/>
          <w:szCs w:val="28"/>
          <w:lang w:val="ru-RU"/>
        </w:rPr>
      </w:pPr>
      <w:r>
        <w:rPr>
          <w:rFonts w:ascii="Times New Roman" w:hAnsi="Times New Roman" w:cs="Times New Roman"/>
          <w:b/>
          <w:sz w:val="28"/>
          <w:szCs w:val="28"/>
          <w:lang w:val="ru-RU"/>
        </w:rPr>
        <w:tab/>
      </w:r>
      <w:r w:rsidR="001C138E" w:rsidRPr="001C138E">
        <w:rPr>
          <w:rFonts w:ascii="Times New Roman" w:hAnsi="Times New Roman" w:cs="Times New Roman"/>
          <w:b/>
          <w:sz w:val="28"/>
          <w:szCs w:val="28"/>
          <w:lang w:val="ru-RU"/>
        </w:rPr>
        <w:t>Раздел 2</w:t>
      </w:r>
      <w:r>
        <w:rPr>
          <w:rFonts w:ascii="Times New Roman" w:hAnsi="Times New Roman" w:cs="Times New Roman"/>
          <w:b/>
          <w:sz w:val="28"/>
          <w:szCs w:val="28"/>
          <w:lang w:val="ru-RU"/>
        </w:rPr>
        <w:tab/>
      </w:r>
    </w:p>
    <w:p w:rsidR="00A17E8E" w:rsidRPr="001C138E" w:rsidRDefault="00A17E8E" w:rsidP="00A17E8E">
      <w:pPr>
        <w:pStyle w:val="a3"/>
        <w:tabs>
          <w:tab w:val="center" w:pos="5032"/>
          <w:tab w:val="left" w:pos="6315"/>
        </w:tabs>
        <w:autoSpaceDE w:val="0"/>
        <w:autoSpaceDN w:val="0"/>
        <w:adjustRightInd w:val="0"/>
        <w:spacing w:after="0" w:line="240" w:lineRule="auto"/>
        <w:ind w:left="0" w:firstLine="709"/>
        <w:rPr>
          <w:rFonts w:ascii="Times New Roman" w:hAnsi="Times New Roman" w:cs="Times New Roman"/>
          <w:b/>
          <w:sz w:val="28"/>
          <w:szCs w:val="28"/>
          <w:lang w:val="ru-RU"/>
        </w:rPr>
      </w:pPr>
      <w:bookmarkStart w:id="0" w:name="_GoBack"/>
      <w:bookmarkEnd w:id="0"/>
    </w:p>
    <w:p w:rsidR="003540F6" w:rsidRDefault="00A17E8E" w:rsidP="00A17E8E">
      <w:pPr>
        <w:pStyle w:val="a3"/>
        <w:autoSpaceDE w:val="0"/>
        <w:autoSpaceDN w:val="0"/>
        <w:adjustRightInd w:val="0"/>
        <w:spacing w:after="0" w:line="240" w:lineRule="auto"/>
        <w:ind w:left="426"/>
        <w:jc w:val="center"/>
        <w:outlineLvl w:val="0"/>
        <w:rPr>
          <w:rFonts w:ascii="Times New Roman" w:hAnsi="Times New Roman"/>
          <w:sz w:val="28"/>
          <w:szCs w:val="28"/>
          <w:u w:val="single"/>
          <w:lang w:val="ru-RU"/>
        </w:rPr>
      </w:pPr>
      <w:r w:rsidRPr="00A17E8E">
        <w:rPr>
          <w:rFonts w:ascii="Times New Roman" w:hAnsi="Times New Roman"/>
          <w:sz w:val="28"/>
          <w:szCs w:val="28"/>
          <w:u w:val="single"/>
          <w:lang w:val="ru-RU"/>
        </w:rPr>
        <w:t>Результаты контрольно-надзорных мероприятий</w:t>
      </w:r>
    </w:p>
    <w:p w:rsidR="00A17E8E" w:rsidRPr="00A17E8E" w:rsidRDefault="00A17E8E" w:rsidP="00A17E8E">
      <w:pPr>
        <w:pStyle w:val="a3"/>
        <w:autoSpaceDE w:val="0"/>
        <w:autoSpaceDN w:val="0"/>
        <w:adjustRightInd w:val="0"/>
        <w:spacing w:after="0" w:line="240" w:lineRule="auto"/>
        <w:ind w:left="426"/>
        <w:jc w:val="center"/>
        <w:outlineLvl w:val="0"/>
        <w:rPr>
          <w:rFonts w:ascii="Times New Roman" w:hAnsi="Times New Roman"/>
          <w:sz w:val="28"/>
          <w:szCs w:val="28"/>
          <w:u w:val="single"/>
          <w:lang w:val="ru-RU"/>
        </w:rPr>
      </w:pPr>
    </w:p>
    <w:p w:rsidR="001C138E" w:rsidRPr="001C138E" w:rsidRDefault="001C138E" w:rsidP="001C138E">
      <w:pPr>
        <w:spacing w:after="0" w:line="240" w:lineRule="auto"/>
        <w:ind w:firstLine="851"/>
        <w:jc w:val="both"/>
        <w:rPr>
          <w:rFonts w:ascii="Times New Roman" w:hAnsi="Times New Roman" w:cs="Times New Roman"/>
          <w:sz w:val="28"/>
          <w:szCs w:val="28"/>
          <w:lang w:val="ru-RU"/>
        </w:rPr>
      </w:pPr>
      <w:r w:rsidRPr="001C138E">
        <w:rPr>
          <w:rFonts w:ascii="Times New Roman" w:hAnsi="Times New Roman" w:cs="Times New Roman"/>
          <w:sz w:val="28"/>
          <w:szCs w:val="28"/>
          <w:lang w:val="ru-RU"/>
        </w:rPr>
        <w:t>Министерством дорожного хозяйства Калужской области (далее – Министерство) в соответствии с Положением осуществляется региональный государственный надзор за обеспечением сохранности автомобильных дорог регионального и межмуниципального значения Калужской области.</w:t>
      </w:r>
    </w:p>
    <w:p w:rsidR="001C138E" w:rsidRPr="001C138E" w:rsidRDefault="001C138E" w:rsidP="001C138E">
      <w:pPr>
        <w:spacing w:after="0" w:line="240" w:lineRule="auto"/>
        <w:ind w:firstLine="851"/>
        <w:jc w:val="both"/>
        <w:rPr>
          <w:rFonts w:ascii="Times New Roman" w:hAnsi="Times New Roman" w:cs="Times New Roman"/>
          <w:sz w:val="28"/>
          <w:szCs w:val="28"/>
          <w:lang w:val="ru-RU"/>
        </w:rPr>
      </w:pPr>
      <w:r w:rsidRPr="001C138E">
        <w:rPr>
          <w:rFonts w:ascii="Times New Roman" w:hAnsi="Times New Roman" w:cs="Times New Roman"/>
          <w:sz w:val="28"/>
          <w:szCs w:val="28"/>
          <w:lang w:val="ru-RU"/>
        </w:rPr>
        <w:t>Министерством в установленном порядке разработан и утвержден административный регламент осуществления указанной надзорной функции, который находится в открытом доступе на официальном сайте Министерства.</w:t>
      </w:r>
    </w:p>
    <w:p w:rsidR="001C138E" w:rsidRPr="001C138E" w:rsidRDefault="001C138E" w:rsidP="001C138E">
      <w:pPr>
        <w:spacing w:after="0" w:line="240" w:lineRule="auto"/>
        <w:ind w:firstLine="851"/>
        <w:jc w:val="both"/>
        <w:rPr>
          <w:rFonts w:ascii="Times New Roman" w:hAnsi="Times New Roman" w:cs="Times New Roman"/>
          <w:sz w:val="28"/>
          <w:szCs w:val="28"/>
          <w:lang w:val="ru-RU"/>
        </w:rPr>
      </w:pPr>
      <w:r w:rsidRPr="001C138E">
        <w:rPr>
          <w:rFonts w:ascii="Times New Roman" w:hAnsi="Times New Roman" w:cs="Times New Roman"/>
          <w:sz w:val="28"/>
          <w:szCs w:val="28"/>
          <w:lang w:val="ru-RU"/>
        </w:rPr>
        <w:t>Исполнение государственной функции осуществляется в соответствии со следующими основными нормативными правовыми актами:</w:t>
      </w:r>
    </w:p>
    <w:p w:rsidR="001C138E" w:rsidRPr="001C138E" w:rsidRDefault="001C138E" w:rsidP="001C138E">
      <w:pPr>
        <w:spacing w:after="0" w:line="240" w:lineRule="auto"/>
        <w:ind w:firstLine="851"/>
        <w:jc w:val="both"/>
        <w:rPr>
          <w:rFonts w:ascii="Times New Roman" w:hAnsi="Times New Roman" w:cs="Times New Roman"/>
          <w:sz w:val="28"/>
          <w:szCs w:val="28"/>
          <w:lang w:val="ru-RU"/>
        </w:rPr>
      </w:pPr>
      <w:r w:rsidRPr="001C138E">
        <w:rPr>
          <w:rFonts w:ascii="Times New Roman" w:hAnsi="Times New Roman" w:cs="Times New Roman"/>
          <w:sz w:val="28"/>
          <w:szCs w:val="28"/>
          <w:lang w:val="ru-RU"/>
        </w:rPr>
        <w:lastRenderedPageBreak/>
        <w:t>1) 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C138E" w:rsidRPr="001C138E" w:rsidRDefault="001C138E" w:rsidP="001C138E">
      <w:pPr>
        <w:spacing w:after="0" w:line="240" w:lineRule="auto"/>
        <w:ind w:firstLine="851"/>
        <w:jc w:val="both"/>
        <w:rPr>
          <w:rFonts w:ascii="Times New Roman" w:hAnsi="Times New Roman" w:cs="Times New Roman"/>
          <w:sz w:val="28"/>
          <w:szCs w:val="28"/>
          <w:lang w:val="ru-RU"/>
        </w:rPr>
      </w:pPr>
      <w:r w:rsidRPr="001C138E">
        <w:rPr>
          <w:rFonts w:ascii="Times New Roman" w:hAnsi="Times New Roman" w:cs="Times New Roman"/>
          <w:sz w:val="28"/>
          <w:szCs w:val="28"/>
          <w:lang w:val="ru-RU"/>
        </w:rPr>
        <w:t>2) Федеральный закон от 10 декабря 1995 г. № 196-ФЗ "О безопасности дорожного движения";</w:t>
      </w:r>
    </w:p>
    <w:p w:rsidR="001C138E" w:rsidRPr="001C138E" w:rsidRDefault="001C138E" w:rsidP="001C138E">
      <w:pPr>
        <w:spacing w:after="0" w:line="240" w:lineRule="auto"/>
        <w:ind w:firstLine="851"/>
        <w:jc w:val="both"/>
        <w:rPr>
          <w:rFonts w:ascii="Times New Roman" w:hAnsi="Times New Roman" w:cs="Times New Roman"/>
          <w:sz w:val="28"/>
          <w:szCs w:val="28"/>
          <w:lang w:val="ru-RU"/>
        </w:rPr>
      </w:pPr>
      <w:r w:rsidRPr="001C138E">
        <w:rPr>
          <w:rFonts w:ascii="Times New Roman" w:hAnsi="Times New Roman" w:cs="Times New Roman"/>
          <w:sz w:val="28"/>
          <w:szCs w:val="28"/>
          <w:lang w:val="ru-RU"/>
        </w:rPr>
        <w:t>3)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138E" w:rsidRPr="001C138E" w:rsidRDefault="001C138E" w:rsidP="001C138E">
      <w:pPr>
        <w:spacing w:after="0" w:line="240" w:lineRule="auto"/>
        <w:ind w:firstLine="851"/>
        <w:jc w:val="both"/>
        <w:rPr>
          <w:rFonts w:ascii="Times New Roman" w:hAnsi="Times New Roman" w:cs="Times New Roman"/>
          <w:sz w:val="28"/>
          <w:szCs w:val="28"/>
          <w:lang w:val="ru-RU"/>
        </w:rPr>
      </w:pPr>
      <w:r w:rsidRPr="001C138E">
        <w:rPr>
          <w:rFonts w:ascii="Times New Roman" w:hAnsi="Times New Roman" w:cs="Times New Roman"/>
          <w:sz w:val="28"/>
          <w:szCs w:val="28"/>
          <w:lang w:val="ru-RU"/>
        </w:rPr>
        <w:t>4) Градостроительный кодекс Российской Федерации от 29 декабря 2004 г. № 190-ФЗ;</w:t>
      </w:r>
    </w:p>
    <w:p w:rsidR="001C138E" w:rsidRPr="001C138E" w:rsidRDefault="001C138E" w:rsidP="001C138E">
      <w:pPr>
        <w:spacing w:after="0" w:line="240" w:lineRule="auto"/>
        <w:ind w:firstLine="851"/>
        <w:jc w:val="both"/>
        <w:rPr>
          <w:rFonts w:ascii="Times New Roman" w:hAnsi="Times New Roman" w:cs="Times New Roman"/>
          <w:sz w:val="28"/>
          <w:szCs w:val="28"/>
          <w:lang w:val="ru-RU"/>
        </w:rPr>
      </w:pPr>
      <w:r w:rsidRPr="001C138E">
        <w:rPr>
          <w:rFonts w:ascii="Times New Roman" w:hAnsi="Times New Roman" w:cs="Times New Roman"/>
          <w:sz w:val="28"/>
          <w:szCs w:val="28"/>
          <w:lang w:val="ru-RU"/>
        </w:rPr>
        <w:t>5) Кодекс Российской Федерации об административных правонарушениях от 30 декабря 2001 г. № 195-ФЗ.</w:t>
      </w:r>
    </w:p>
    <w:p w:rsidR="001C138E" w:rsidRPr="001C138E" w:rsidRDefault="001C138E" w:rsidP="001C138E">
      <w:pPr>
        <w:spacing w:after="0" w:line="240" w:lineRule="auto"/>
        <w:ind w:firstLine="851"/>
        <w:jc w:val="both"/>
        <w:rPr>
          <w:rFonts w:ascii="Times New Roman" w:hAnsi="Times New Roman" w:cs="Times New Roman"/>
          <w:sz w:val="28"/>
          <w:szCs w:val="28"/>
          <w:lang w:val="ru-RU"/>
        </w:rPr>
      </w:pPr>
      <w:r w:rsidRPr="001C138E">
        <w:rPr>
          <w:rFonts w:ascii="Times New Roman" w:hAnsi="Times New Roman" w:cs="Times New Roman"/>
          <w:sz w:val="28"/>
          <w:szCs w:val="28"/>
          <w:lang w:val="ru-RU"/>
        </w:rPr>
        <w:t>Непосредственное исполнение надзорной функции возложено на отдел регионального государственного надзора за обеспечением сохранности автомобильных дорог.</w:t>
      </w:r>
    </w:p>
    <w:p w:rsidR="001C138E" w:rsidRPr="001C138E" w:rsidRDefault="001C138E" w:rsidP="001C138E">
      <w:pPr>
        <w:spacing w:after="0" w:line="240" w:lineRule="auto"/>
        <w:ind w:firstLine="851"/>
        <w:jc w:val="both"/>
        <w:rPr>
          <w:rFonts w:ascii="Times New Roman" w:hAnsi="Times New Roman" w:cs="Times New Roman"/>
          <w:sz w:val="28"/>
          <w:szCs w:val="28"/>
          <w:lang w:val="ru-RU"/>
        </w:rPr>
      </w:pPr>
      <w:r w:rsidRPr="001C138E">
        <w:rPr>
          <w:rFonts w:ascii="Times New Roman" w:hAnsi="Times New Roman" w:cs="Times New Roman"/>
          <w:sz w:val="28"/>
          <w:szCs w:val="28"/>
          <w:lang w:val="ru-RU"/>
        </w:rPr>
        <w:t>Общее количество проверок, проведенных в отношении юридических лиц, индивидуальных предпринимателей за указанный период составило 8 единиц. При этом общее количество юридических лиц и индивидуальных предпринимателей, в отношении которых проводились плановые, внеплановые проверки, составило 6 единиц.</w:t>
      </w:r>
    </w:p>
    <w:p w:rsidR="001C138E" w:rsidRPr="001C138E" w:rsidRDefault="001C138E" w:rsidP="001C138E">
      <w:pPr>
        <w:spacing w:after="0" w:line="240" w:lineRule="auto"/>
        <w:ind w:firstLine="851"/>
        <w:jc w:val="both"/>
        <w:rPr>
          <w:rFonts w:ascii="Times New Roman" w:hAnsi="Times New Roman" w:cs="Times New Roman"/>
          <w:sz w:val="28"/>
          <w:szCs w:val="28"/>
          <w:lang w:val="ru-RU"/>
        </w:rPr>
      </w:pPr>
      <w:r w:rsidRPr="001C138E">
        <w:rPr>
          <w:rFonts w:ascii="Times New Roman" w:hAnsi="Times New Roman" w:cs="Times New Roman"/>
          <w:sz w:val="28"/>
          <w:szCs w:val="28"/>
          <w:lang w:val="ru-RU"/>
        </w:rPr>
        <w:t xml:space="preserve">Количество проверенных поднадзорных объектов (без учета повторных проверок по ним) составило 6 единиц. </w:t>
      </w:r>
    </w:p>
    <w:p w:rsidR="001C138E" w:rsidRPr="001C138E" w:rsidRDefault="001C138E" w:rsidP="001C138E">
      <w:pPr>
        <w:spacing w:after="0" w:line="240" w:lineRule="auto"/>
        <w:ind w:firstLine="851"/>
        <w:jc w:val="both"/>
        <w:rPr>
          <w:rFonts w:ascii="Times New Roman" w:hAnsi="Times New Roman" w:cs="Times New Roman"/>
          <w:sz w:val="28"/>
          <w:szCs w:val="28"/>
          <w:lang w:val="ru-RU"/>
        </w:rPr>
      </w:pPr>
      <w:r w:rsidRPr="001C138E">
        <w:rPr>
          <w:rFonts w:ascii="Times New Roman" w:hAnsi="Times New Roman" w:cs="Times New Roman"/>
          <w:sz w:val="28"/>
          <w:szCs w:val="28"/>
          <w:lang w:val="ru-RU"/>
        </w:rPr>
        <w:t xml:space="preserve">За отчетный период в рамках осуществления надзорной функции проведено 3 плановые выездные проверки – 100 % от объема, запланированного на 2018 год. </w:t>
      </w:r>
    </w:p>
    <w:p w:rsidR="001C138E" w:rsidRPr="001C138E" w:rsidRDefault="001C138E" w:rsidP="001C138E">
      <w:pPr>
        <w:spacing w:after="0" w:line="240" w:lineRule="auto"/>
        <w:ind w:firstLine="851"/>
        <w:jc w:val="both"/>
        <w:rPr>
          <w:rFonts w:ascii="Times New Roman" w:hAnsi="Times New Roman" w:cs="Times New Roman"/>
          <w:sz w:val="28"/>
          <w:szCs w:val="28"/>
          <w:lang w:val="ru-RU"/>
        </w:rPr>
      </w:pPr>
      <w:r w:rsidRPr="001C138E">
        <w:rPr>
          <w:rFonts w:ascii="Times New Roman" w:hAnsi="Times New Roman" w:cs="Times New Roman"/>
          <w:sz w:val="28"/>
          <w:szCs w:val="28"/>
          <w:lang w:val="ru-RU"/>
        </w:rPr>
        <w:t>Также за отчетный период проведено 5 внеплановых выездных проверки, в том числе: 2 проверки – в целях контроля исполнения ранее выданных предписаний об устранении нарушений, 3 проверки – по заявлению (обращению) юридического лица о возникновении угрозы причинения вреда жизни, здоровью граждан, а также угрозы чрезвычайных ситуаций природного и техногенного характера.</w:t>
      </w:r>
    </w:p>
    <w:p w:rsidR="001C138E" w:rsidRPr="001C138E" w:rsidRDefault="001C138E" w:rsidP="001C138E">
      <w:pPr>
        <w:spacing w:after="0" w:line="240" w:lineRule="auto"/>
        <w:ind w:firstLine="851"/>
        <w:jc w:val="both"/>
        <w:rPr>
          <w:rFonts w:ascii="Times New Roman" w:hAnsi="Times New Roman" w:cs="Times New Roman"/>
          <w:sz w:val="28"/>
          <w:szCs w:val="28"/>
          <w:lang w:val="ru-RU"/>
        </w:rPr>
      </w:pPr>
      <w:r w:rsidRPr="001C138E">
        <w:rPr>
          <w:rFonts w:ascii="Times New Roman" w:hAnsi="Times New Roman" w:cs="Times New Roman"/>
          <w:sz w:val="28"/>
          <w:szCs w:val="28"/>
          <w:lang w:val="ru-RU"/>
        </w:rPr>
        <w:t xml:space="preserve">По итогам 3 проведенных плановых проверок в отношении 1 юридического лица выявлено нарушение обязательных требований, составлен акт проверки и выдано предписание об устранении выявленных нарушений. С целью </w:t>
      </w:r>
      <w:proofErr w:type="gramStart"/>
      <w:r w:rsidRPr="001C138E">
        <w:rPr>
          <w:rFonts w:ascii="Times New Roman" w:hAnsi="Times New Roman" w:cs="Times New Roman"/>
          <w:sz w:val="28"/>
          <w:szCs w:val="28"/>
          <w:lang w:val="ru-RU"/>
        </w:rPr>
        <w:t>контроля за</w:t>
      </w:r>
      <w:proofErr w:type="gramEnd"/>
      <w:r w:rsidRPr="001C138E">
        <w:rPr>
          <w:rFonts w:ascii="Times New Roman" w:hAnsi="Times New Roman" w:cs="Times New Roman"/>
          <w:sz w:val="28"/>
          <w:szCs w:val="28"/>
          <w:lang w:val="ru-RU"/>
        </w:rPr>
        <w:t xml:space="preserve"> исполнением предписания об устранении выявленных нарушений была назначена внеплановая выездная проверка. На момент завершения проверки предписание об устранении выявленных нарушений не исполнено. По указанному факту возбуждено дело об административном правонарушении (составленный протокол направлен на рассмотрение мировому судье), предусмотренное частью 1 статьи 19.5; назначено наказание в виде административного штрафа в размере 10000 рублей.</w:t>
      </w:r>
    </w:p>
    <w:p w:rsidR="001C138E" w:rsidRPr="001C138E" w:rsidRDefault="001C138E" w:rsidP="001C138E">
      <w:pPr>
        <w:spacing w:after="0" w:line="240" w:lineRule="auto"/>
        <w:ind w:firstLine="851"/>
        <w:jc w:val="both"/>
        <w:rPr>
          <w:rFonts w:ascii="Times New Roman" w:hAnsi="Times New Roman" w:cs="Times New Roman"/>
          <w:sz w:val="28"/>
          <w:szCs w:val="28"/>
          <w:lang w:val="ru-RU"/>
        </w:rPr>
      </w:pPr>
      <w:r w:rsidRPr="001C138E">
        <w:rPr>
          <w:rFonts w:ascii="Times New Roman" w:hAnsi="Times New Roman" w:cs="Times New Roman"/>
          <w:sz w:val="28"/>
          <w:szCs w:val="28"/>
          <w:lang w:val="ru-RU"/>
        </w:rPr>
        <w:t>Общее количество проверенных поднадзорных объектов составило 6 единиц, общее количество выданных предписаний составило 2 единицы.</w:t>
      </w:r>
    </w:p>
    <w:p w:rsidR="001C138E" w:rsidRPr="001C138E" w:rsidRDefault="001C138E" w:rsidP="001C138E">
      <w:pPr>
        <w:spacing w:after="0" w:line="240" w:lineRule="auto"/>
        <w:ind w:firstLine="851"/>
        <w:jc w:val="both"/>
        <w:rPr>
          <w:rFonts w:ascii="Times New Roman" w:hAnsi="Times New Roman" w:cs="Times New Roman"/>
          <w:sz w:val="28"/>
          <w:szCs w:val="28"/>
          <w:lang w:val="ru-RU"/>
        </w:rPr>
      </w:pPr>
      <w:r w:rsidRPr="001C138E">
        <w:rPr>
          <w:rFonts w:ascii="Times New Roman" w:hAnsi="Times New Roman" w:cs="Times New Roman"/>
          <w:sz w:val="28"/>
          <w:szCs w:val="28"/>
          <w:lang w:val="ru-RU"/>
        </w:rPr>
        <w:lastRenderedPageBreak/>
        <w:t xml:space="preserve">В рамках проведения мероприятий, направленных на профилактику нарушений обязательных требований, в отношении юридических лиц и индивидуальных предпринимателей выдано 2 предостережения о недопустимости нарушения обязательных требований. </w:t>
      </w:r>
    </w:p>
    <w:p w:rsidR="001C138E" w:rsidRPr="001C138E" w:rsidRDefault="001C138E" w:rsidP="001C138E">
      <w:pPr>
        <w:spacing w:after="0" w:line="240" w:lineRule="auto"/>
        <w:ind w:firstLine="851"/>
        <w:jc w:val="both"/>
        <w:rPr>
          <w:rFonts w:ascii="Times New Roman" w:hAnsi="Times New Roman" w:cs="Times New Roman"/>
          <w:sz w:val="28"/>
          <w:szCs w:val="28"/>
          <w:lang w:val="ru-RU"/>
        </w:rPr>
      </w:pPr>
    </w:p>
    <w:p w:rsidR="001C138E" w:rsidRPr="001C138E" w:rsidRDefault="001C138E" w:rsidP="001C138E">
      <w:pPr>
        <w:spacing w:after="0" w:line="240" w:lineRule="auto"/>
        <w:ind w:firstLine="851"/>
        <w:jc w:val="center"/>
        <w:rPr>
          <w:rFonts w:ascii="Times New Roman" w:hAnsi="Times New Roman" w:cs="Times New Roman"/>
          <w:sz w:val="28"/>
          <w:szCs w:val="28"/>
          <w:lang w:val="ru-RU"/>
        </w:rPr>
      </w:pPr>
      <w:r w:rsidRPr="001C138E">
        <w:rPr>
          <w:rFonts w:ascii="Times New Roman" w:hAnsi="Times New Roman" w:cs="Times New Roman"/>
          <w:sz w:val="28"/>
          <w:szCs w:val="28"/>
          <w:lang w:val="ru-RU"/>
        </w:rPr>
        <w:t>Типовые нарушения</w:t>
      </w:r>
    </w:p>
    <w:p w:rsidR="001C138E" w:rsidRPr="001C138E" w:rsidRDefault="001C138E" w:rsidP="001C138E">
      <w:pPr>
        <w:spacing w:after="0" w:line="240" w:lineRule="auto"/>
        <w:ind w:firstLine="851"/>
        <w:jc w:val="both"/>
        <w:rPr>
          <w:rFonts w:ascii="Times New Roman" w:hAnsi="Times New Roman" w:cs="Times New Roman"/>
          <w:sz w:val="28"/>
          <w:szCs w:val="28"/>
          <w:lang w:val="ru-RU"/>
        </w:rPr>
      </w:pPr>
      <w:r w:rsidRPr="001C138E">
        <w:rPr>
          <w:rFonts w:ascii="Times New Roman" w:hAnsi="Times New Roman" w:cs="Times New Roman"/>
          <w:sz w:val="28"/>
          <w:szCs w:val="28"/>
          <w:lang w:val="ru-RU"/>
        </w:rPr>
        <w:t xml:space="preserve">Как показала практика, наиболее часто подконтрольными субъектами нарушаются выдаваемые владельцем автомобильных дорог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технические требования и условия, подлежащие обязательному исполнению. </w:t>
      </w:r>
      <w:proofErr w:type="gramStart"/>
      <w:r w:rsidRPr="001C138E">
        <w:rPr>
          <w:rFonts w:ascii="Times New Roman" w:hAnsi="Times New Roman" w:cs="Times New Roman"/>
          <w:sz w:val="28"/>
          <w:szCs w:val="28"/>
          <w:lang w:val="ru-RU"/>
        </w:rPr>
        <w:t>Также наиболее распространенными нарушениями является прокладка, перенос, переустройство инженерных коммуникаций, их эксплуатация в границах полос отвода автодорог без заключения договоров с владельцем автодорог, с нарушением таких договоров или без согласования с владельцем автодорог планируемого размещения указанных инженерных коммуникаций, а также прокладка, перенос, переустройство инженерных коммуникаций, их эксплуатация в границах придорожных полос автодорог без согласования с владельцем автодорог или с нарушением</w:t>
      </w:r>
      <w:proofErr w:type="gramEnd"/>
      <w:r w:rsidRPr="001C138E">
        <w:rPr>
          <w:rFonts w:ascii="Times New Roman" w:hAnsi="Times New Roman" w:cs="Times New Roman"/>
          <w:sz w:val="28"/>
          <w:szCs w:val="28"/>
          <w:lang w:val="ru-RU"/>
        </w:rPr>
        <w:t xml:space="preserve"> технических требований и условий, подлежащих обязательному исполнению.</w:t>
      </w:r>
    </w:p>
    <w:p w:rsidR="001C138E" w:rsidRPr="001C138E" w:rsidRDefault="001C138E" w:rsidP="001C138E">
      <w:pPr>
        <w:spacing w:after="0" w:line="240" w:lineRule="auto"/>
        <w:ind w:firstLine="851"/>
        <w:jc w:val="both"/>
        <w:rPr>
          <w:rFonts w:ascii="Times New Roman" w:hAnsi="Times New Roman" w:cs="Times New Roman"/>
          <w:sz w:val="28"/>
          <w:szCs w:val="28"/>
          <w:lang w:val="ru-RU"/>
        </w:rPr>
      </w:pPr>
      <w:r w:rsidRPr="001C138E">
        <w:rPr>
          <w:rFonts w:ascii="Times New Roman" w:hAnsi="Times New Roman" w:cs="Times New Roman"/>
          <w:sz w:val="28"/>
          <w:szCs w:val="28"/>
          <w:lang w:val="ru-RU"/>
        </w:rPr>
        <w:t xml:space="preserve"> </w:t>
      </w:r>
    </w:p>
    <w:p w:rsidR="001C138E" w:rsidRPr="001C138E" w:rsidRDefault="001C138E" w:rsidP="001C138E">
      <w:pPr>
        <w:spacing w:after="0" w:line="240" w:lineRule="auto"/>
        <w:ind w:firstLine="851"/>
        <w:jc w:val="center"/>
        <w:rPr>
          <w:rFonts w:ascii="Times New Roman" w:hAnsi="Times New Roman" w:cs="Times New Roman"/>
          <w:sz w:val="28"/>
          <w:szCs w:val="28"/>
          <w:lang w:val="ru-RU"/>
        </w:rPr>
      </w:pPr>
      <w:r w:rsidRPr="001C138E">
        <w:rPr>
          <w:rFonts w:ascii="Times New Roman" w:hAnsi="Times New Roman" w:cs="Times New Roman"/>
          <w:sz w:val="28"/>
          <w:szCs w:val="28"/>
          <w:lang w:val="ru-RU"/>
        </w:rPr>
        <w:t>Изменения в законодательстве.</w:t>
      </w:r>
    </w:p>
    <w:p w:rsidR="001C138E" w:rsidRPr="001C138E" w:rsidRDefault="001C138E" w:rsidP="001C138E">
      <w:pPr>
        <w:spacing w:after="0" w:line="240" w:lineRule="auto"/>
        <w:ind w:firstLine="851"/>
        <w:jc w:val="both"/>
        <w:rPr>
          <w:rFonts w:ascii="Times New Roman" w:hAnsi="Times New Roman" w:cs="Times New Roman"/>
          <w:sz w:val="28"/>
          <w:szCs w:val="28"/>
          <w:lang w:val="ru-RU"/>
        </w:rPr>
      </w:pPr>
      <w:r w:rsidRPr="001C138E">
        <w:rPr>
          <w:rFonts w:ascii="Times New Roman" w:hAnsi="Times New Roman" w:cs="Times New Roman"/>
          <w:sz w:val="28"/>
          <w:szCs w:val="28"/>
          <w:lang w:val="ru-RU"/>
        </w:rPr>
        <w:t xml:space="preserve">Значительных изменений в законодательстве РФ, в требованиях технических регламентов, норм и правил, иных нормативных правовых актах в сфере надзора за обеспечением сохранности автомобильных дорог в 2018 году не произошло. </w:t>
      </w:r>
    </w:p>
    <w:p w:rsidR="001C138E" w:rsidRPr="001C138E" w:rsidRDefault="001C138E" w:rsidP="001C138E">
      <w:pPr>
        <w:rPr>
          <w:lang w:val="ru-RU"/>
        </w:rPr>
      </w:pPr>
    </w:p>
    <w:p w:rsidR="003540F6" w:rsidRPr="00D609C2" w:rsidRDefault="003540F6" w:rsidP="003540F6">
      <w:pPr>
        <w:pStyle w:val="a3"/>
        <w:autoSpaceDE w:val="0"/>
        <w:autoSpaceDN w:val="0"/>
        <w:adjustRightInd w:val="0"/>
        <w:spacing w:after="0" w:line="240" w:lineRule="auto"/>
        <w:ind w:left="426"/>
        <w:jc w:val="both"/>
        <w:rPr>
          <w:rFonts w:ascii="Times New Roman" w:hAnsi="Times New Roman" w:cs="Times New Roman"/>
          <w:sz w:val="28"/>
          <w:szCs w:val="28"/>
          <w:lang w:val="ru-RU"/>
        </w:rPr>
      </w:pPr>
    </w:p>
    <w:sectPr w:rsidR="003540F6" w:rsidRPr="00D609C2" w:rsidSect="001F5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4F02"/>
    <w:multiLevelType w:val="hybridMultilevel"/>
    <w:tmpl w:val="9724C6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3D66E9"/>
    <w:multiLevelType w:val="hybridMultilevel"/>
    <w:tmpl w:val="A366276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EA12DD1"/>
    <w:multiLevelType w:val="hybridMultilevel"/>
    <w:tmpl w:val="DF80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0163C6"/>
    <w:multiLevelType w:val="multilevel"/>
    <w:tmpl w:val="EED4F6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852796F"/>
    <w:multiLevelType w:val="hybridMultilevel"/>
    <w:tmpl w:val="C840D27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78FF2A68"/>
    <w:multiLevelType w:val="hybridMultilevel"/>
    <w:tmpl w:val="009014A6"/>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D901F7"/>
    <w:rsid w:val="00024567"/>
    <w:rsid w:val="00037B91"/>
    <w:rsid w:val="000908BA"/>
    <w:rsid w:val="000D3F0A"/>
    <w:rsid w:val="001C138E"/>
    <w:rsid w:val="001C19B7"/>
    <w:rsid w:val="001F5735"/>
    <w:rsid w:val="00223217"/>
    <w:rsid w:val="002C1AA8"/>
    <w:rsid w:val="002C1D0B"/>
    <w:rsid w:val="00305EF5"/>
    <w:rsid w:val="00332800"/>
    <w:rsid w:val="003540F6"/>
    <w:rsid w:val="00364A5E"/>
    <w:rsid w:val="003F258E"/>
    <w:rsid w:val="00405410"/>
    <w:rsid w:val="004A727F"/>
    <w:rsid w:val="004E4913"/>
    <w:rsid w:val="0056051D"/>
    <w:rsid w:val="00574286"/>
    <w:rsid w:val="00575A0C"/>
    <w:rsid w:val="0066657B"/>
    <w:rsid w:val="00674C32"/>
    <w:rsid w:val="006B196F"/>
    <w:rsid w:val="00783EAB"/>
    <w:rsid w:val="007E7078"/>
    <w:rsid w:val="008226DF"/>
    <w:rsid w:val="00847050"/>
    <w:rsid w:val="008F6567"/>
    <w:rsid w:val="00957323"/>
    <w:rsid w:val="009B1564"/>
    <w:rsid w:val="009F2994"/>
    <w:rsid w:val="00A07E3C"/>
    <w:rsid w:val="00A17E8E"/>
    <w:rsid w:val="00AC7FC3"/>
    <w:rsid w:val="00B11D9D"/>
    <w:rsid w:val="00B247F2"/>
    <w:rsid w:val="00B72BE5"/>
    <w:rsid w:val="00BE65B7"/>
    <w:rsid w:val="00D17775"/>
    <w:rsid w:val="00D51A7C"/>
    <w:rsid w:val="00D609C2"/>
    <w:rsid w:val="00D67A1A"/>
    <w:rsid w:val="00D901F7"/>
    <w:rsid w:val="00D93A3E"/>
    <w:rsid w:val="00E41635"/>
    <w:rsid w:val="00E5147A"/>
    <w:rsid w:val="00E879D5"/>
    <w:rsid w:val="00EC29A3"/>
    <w:rsid w:val="00EE54DE"/>
    <w:rsid w:val="00F94235"/>
    <w:rsid w:val="00FA3152"/>
    <w:rsid w:val="00FE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961"/>
    <w:pPr>
      <w:ind w:left="720"/>
      <w:contextualSpacing/>
    </w:pPr>
  </w:style>
  <w:style w:type="paragraph" w:customStyle="1" w:styleId="ConsPlusTitle">
    <w:name w:val="ConsPlusTitle"/>
    <w:uiPriority w:val="99"/>
    <w:rsid w:val="00223217"/>
    <w:pPr>
      <w:widowControl w:val="0"/>
      <w:autoSpaceDE w:val="0"/>
      <w:autoSpaceDN w:val="0"/>
      <w:adjustRightInd w:val="0"/>
      <w:spacing w:after="0" w:line="240" w:lineRule="auto"/>
    </w:pPr>
    <w:rPr>
      <w:rFonts w:ascii="Arial" w:eastAsia="Times New Roman" w:hAnsi="Arial" w:cs="Arial"/>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1275</Words>
  <Characters>7270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ГКУ КО "Калугадорзаказчик"</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Якимова  Виктория Андреевна</dc:creator>
  <cp:keywords/>
  <dc:description/>
  <cp:lastModifiedBy>Зайцев Александр Геннадьевич</cp:lastModifiedBy>
  <cp:revision>3</cp:revision>
  <dcterms:created xsi:type="dcterms:W3CDTF">2018-11-20T09:34:00Z</dcterms:created>
  <dcterms:modified xsi:type="dcterms:W3CDTF">2018-11-20T09:50:00Z</dcterms:modified>
</cp:coreProperties>
</file>