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14097A" w:rsidRDefault="0014097A">
      <w:pPr>
        <w:widowControl w:val="0"/>
        <w:autoSpaceDE w:val="0"/>
        <w:autoSpaceDN w:val="0"/>
        <w:adjustRightInd w:val="0"/>
        <w:spacing w:after="0" w:line="240" w:lineRule="auto"/>
        <w:jc w:val="both"/>
        <w:outlineLvl w:val="0"/>
        <w:rPr>
          <w:rFonts w:ascii="Calibri" w:hAnsi="Calibri" w:cs="Calibri"/>
        </w:rPr>
      </w:pPr>
    </w:p>
    <w:p w:rsidR="0014097A" w:rsidRDefault="0014097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17 июня 2015 г. N 37685</w:t>
      </w:r>
    </w:p>
    <w:p w:rsidR="0014097A" w:rsidRDefault="001409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14097A" w:rsidRDefault="0014097A">
      <w:pPr>
        <w:widowControl w:val="0"/>
        <w:autoSpaceDE w:val="0"/>
        <w:autoSpaceDN w:val="0"/>
        <w:adjustRightInd w:val="0"/>
        <w:spacing w:after="0" w:line="240" w:lineRule="auto"/>
        <w:jc w:val="center"/>
        <w:rPr>
          <w:rFonts w:ascii="Calibri" w:hAnsi="Calibri" w:cs="Calibri"/>
          <w:b/>
          <w:bCs/>
        </w:rPr>
      </w:pPr>
    </w:p>
    <w:p w:rsidR="0014097A" w:rsidRDefault="00140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4097A" w:rsidRDefault="0014097A">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от 17 марта 2015 г. N 43</w:t>
      </w:r>
    </w:p>
    <w:bookmarkEnd w:id="1"/>
    <w:p w:rsidR="0014097A" w:rsidRDefault="0014097A">
      <w:pPr>
        <w:widowControl w:val="0"/>
        <w:autoSpaceDE w:val="0"/>
        <w:autoSpaceDN w:val="0"/>
        <w:adjustRightInd w:val="0"/>
        <w:spacing w:after="0" w:line="240" w:lineRule="auto"/>
        <w:jc w:val="center"/>
        <w:rPr>
          <w:rFonts w:ascii="Calibri" w:hAnsi="Calibri" w:cs="Calibri"/>
          <w:b/>
          <w:bCs/>
        </w:rPr>
      </w:pPr>
    </w:p>
    <w:p w:rsidR="0014097A" w:rsidRDefault="00140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4097A" w:rsidRDefault="00140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ПРОЕКТОВ И СХЕМ ОРГАНИЗАЦИИ 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5.2.53.44</w:t>
        </w:r>
      </w:hyperlink>
      <w:r>
        <w:rPr>
          <w:rFonts w:ascii="Calibri" w:hAnsi="Calibri" w:cs="Calibri"/>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2010, N 12, ст. 1348, N 15, ст. 1612; N 24, ст. 2601; N 52 (ч. III), ст. 5587;</w:t>
      </w:r>
      <w:proofErr w:type="gramEnd"/>
      <w:r>
        <w:rPr>
          <w:rFonts w:ascii="Calibri" w:hAnsi="Calibri" w:cs="Calibri"/>
        </w:rPr>
        <w:t xml:space="preserve"> </w:t>
      </w:r>
      <w:proofErr w:type="gramStart"/>
      <w:r>
        <w:rPr>
          <w:rFonts w:ascii="Calibri" w:hAnsi="Calibri" w:cs="Calibri"/>
        </w:rPr>
        <w:t>2008, N 8, ст. 740; N 11 (ч. I), ст. 1029; N 17, ст. 1883; N 18, ст. 2060; N 22, ст. 2576; N 42, ст. 4825; N 46, ст. 5337; 2009, N 3, ст. 378; N 4, ст. 506; N 6, ст. 738; N 13, ст. 1558; N 18 (ч. II), ст. 2249;</w:t>
      </w:r>
      <w:proofErr w:type="gramEnd"/>
      <w:r>
        <w:rPr>
          <w:rFonts w:ascii="Calibri" w:hAnsi="Calibri" w:cs="Calibri"/>
        </w:rPr>
        <w:t xml:space="preserve"> </w:t>
      </w:r>
      <w:proofErr w:type="gramStart"/>
      <w:r>
        <w:rPr>
          <w:rFonts w:ascii="Calibri" w:hAnsi="Calibri" w:cs="Calibri"/>
        </w:rPr>
        <w:t>N 32, ст. 4046; N 33, ст. 4088; N 36, ст. 4361; N 51, ст. 6332; 2010, N 6, ст. 650; N 6, ст. 652; N 11, ст. 1222; N 12, ст. 1348; N 13, ст. 1502; N 15, ст. 1805; N 25, ст. 3172; N 26, ст. 3350; N 31, ст. 4251;</w:t>
      </w:r>
      <w:proofErr w:type="gramEnd"/>
      <w:r>
        <w:rPr>
          <w:rFonts w:ascii="Calibri" w:hAnsi="Calibri" w:cs="Calibri"/>
        </w:rPr>
        <w:t xml:space="preserve"> </w:t>
      </w:r>
      <w:proofErr w:type="gramStart"/>
      <w:r>
        <w:rPr>
          <w:rFonts w:ascii="Calibri" w:hAnsi="Calibri" w:cs="Calibri"/>
        </w:rPr>
        <w:t>2011, N 14, ст. 1935; N 26, ст. 3801, ст. 3804; N 32, ст. 4832; N 38, ст. 5389; N 46, ст. 6526; N 47, ст. 6660; N 48, ст. 6922; 2012, N 6, ст. 686; N 14, ст. 1630; N 19, ст. 2439; N 44, ст. 6029; N 49, ст. 6881;</w:t>
      </w:r>
      <w:proofErr w:type="gramEnd"/>
      <w:r>
        <w:rPr>
          <w:rFonts w:ascii="Calibri" w:hAnsi="Calibri" w:cs="Calibri"/>
        </w:rPr>
        <w:t xml:space="preserve"> </w:t>
      </w:r>
      <w:proofErr w:type="gramStart"/>
      <w:r>
        <w:rPr>
          <w:rFonts w:ascii="Calibri" w:hAnsi="Calibri" w:cs="Calibri"/>
        </w:rPr>
        <w:t>2013, N 5, ст. 388; N 12, ст. 1322; N 26, ст. 3343; N 33, ст. 4386; N 38, ст. 4821; N 45, ст. 5822; 2014, N 12, ст. 1286; N 18 (ч. IV), ст. 2177; N 30 (ч. II), ст. 4311, ст. 4325; N 37, ст. 4974; N 42, ст. 5736;</w:t>
      </w:r>
      <w:proofErr w:type="gramEnd"/>
      <w:r>
        <w:rPr>
          <w:rFonts w:ascii="Calibri" w:hAnsi="Calibri" w:cs="Calibri"/>
        </w:rPr>
        <w:t xml:space="preserve"> </w:t>
      </w:r>
      <w:proofErr w:type="gramStart"/>
      <w:r>
        <w:rPr>
          <w:rFonts w:ascii="Calibri" w:hAnsi="Calibri" w:cs="Calibri"/>
        </w:rPr>
        <w:t>N 43, ст. 5901; N 43, ст. 5926; 2015, N 2, ст. 491), приказываю:</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6" w:history="1">
        <w:r>
          <w:rPr>
            <w:rFonts w:ascii="Calibri" w:hAnsi="Calibri" w:cs="Calibri"/>
            <w:color w:val="0000FF"/>
          </w:rPr>
          <w:t>Правила</w:t>
        </w:r>
      </w:hyperlink>
      <w:r>
        <w:rPr>
          <w:rFonts w:ascii="Calibri" w:hAnsi="Calibri" w:cs="Calibri"/>
        </w:rPr>
        <w:t xml:space="preserve"> подготовки проектов и схем организации 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от 17.03.2015 N 43</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ПРАВИЛА</w:t>
      </w:r>
    </w:p>
    <w:p w:rsidR="0014097A" w:rsidRDefault="00140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ПРОЕКТОВ И СХЕМ ОРГАНИЗАЦИИ 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outlineLvl w:val="1"/>
        <w:rPr>
          <w:rFonts w:ascii="Calibri" w:hAnsi="Calibri" w:cs="Calibri"/>
        </w:rPr>
      </w:pPr>
      <w:bookmarkStart w:id="4" w:name="Par29"/>
      <w:bookmarkEnd w:id="4"/>
      <w:r>
        <w:rPr>
          <w:rFonts w:ascii="Calibri" w:hAnsi="Calibri" w:cs="Calibri"/>
        </w:rPr>
        <w:t>I. Общие положения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подготовки проектов и схем организации дорожного движения устанавливают требования к проектам и схемам организации дорожного движения (далее - Правила, ОДД, документация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Правила разработаны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w:t>
      </w:r>
      <w:proofErr w:type="gramEnd"/>
      <w:r>
        <w:rPr>
          <w:rFonts w:ascii="Calibri" w:hAnsi="Calibri" w:cs="Calibri"/>
        </w:rPr>
        <w:t xml:space="preserve"> </w:t>
      </w:r>
      <w:proofErr w:type="gramStart"/>
      <w:r>
        <w:rPr>
          <w:rFonts w:ascii="Calibri" w:hAnsi="Calibri" w:cs="Calibri"/>
        </w:rPr>
        <w:t>2007, N 46, ст. 5553; N 49, ст. 6070; 2009, N 1, ст. 21; N 48, ст. 5717; 2010, N 30, ст. 4000; N 31, ст. 4196; 2011, N 17, ст. 2310; N 27, ст. 3881; N 29, ст. 4283; N 30 (ч. I), ст. 4590, ст. 4596; 2012, N 25, ст. 3268;</w:t>
      </w:r>
      <w:proofErr w:type="gramEnd"/>
      <w:r>
        <w:rPr>
          <w:rFonts w:ascii="Calibri" w:hAnsi="Calibri" w:cs="Calibri"/>
        </w:rPr>
        <w:t xml:space="preserve"> N 31, ст. 4320; 2013, N 17, ст. 2032; N 19, ст. 2319; N 27, ст. 3477; N 30 (ч. I), ст. 4029; N 48, ст. 6165; N 52 (ч. I), ст. 7002; </w:t>
      </w:r>
      <w:proofErr w:type="gramStart"/>
      <w:r>
        <w:rPr>
          <w:rFonts w:ascii="Calibri" w:hAnsi="Calibri" w:cs="Calibri"/>
        </w:rPr>
        <w:t xml:space="preserve">2014, N 42, ст. 5615), а также в соответствии с </w:t>
      </w:r>
      <w:hyperlink r:id="rId8" w:history="1">
        <w:r>
          <w:rPr>
            <w:rFonts w:ascii="Calibri" w:hAnsi="Calibri" w:cs="Calibri"/>
            <w:color w:val="0000FF"/>
          </w:rPr>
          <w:t>подпунктом 5.2.53.44</w:t>
        </w:r>
      </w:hyperlink>
      <w:r>
        <w:rPr>
          <w:rFonts w:ascii="Calibri" w:hAnsi="Calibri" w:cs="Calibri"/>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дороги, а также территории общего пользования, предназначенные для перемещения транспортных средств и (или) пешеходов (далее - дороги).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цели и задачи разработки документации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безопасности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упорядочение и улучшение условий дорожного движения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пропуска прогнозируемого потока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пропускной способности дорог и эффективности их использования;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транспортного обслуживания новых или реконструируемых объектов (отдельного объекта </w:t>
      </w:r>
      <w:r>
        <w:rPr>
          <w:rFonts w:ascii="Calibri" w:hAnsi="Calibri" w:cs="Calibri"/>
        </w:rPr>
        <w:lastRenderedPageBreak/>
        <w:t>или группы объектов) капитального строительства различного функционального назначения;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экономических потерь при осуществлении дорожного движения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негативного воздействия от автомобильного транспорта на окружающую среду.</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по ОДД разрабатывается в соответствии с настоящими Правилами и должна соответствовать требованиям законодательства Российской Федерации в области градостроительной деятельности, дорожной деятельности, обеспечения безопасности дорожного движения, экологической безопасности и технического регулирования.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по ОДД разрабатывается на основе исходной информации, примерный перечень которой приведен в </w:t>
      </w:r>
      <w:hyperlink w:anchor="Par224" w:history="1">
        <w:r>
          <w:rPr>
            <w:rFonts w:ascii="Calibri" w:hAnsi="Calibri" w:cs="Calibri"/>
            <w:color w:val="0000FF"/>
          </w:rPr>
          <w:t>приложении N 1</w:t>
        </w:r>
      </w:hyperlink>
      <w:r>
        <w:rPr>
          <w:rFonts w:ascii="Calibri" w:hAnsi="Calibri" w:cs="Calibri"/>
        </w:rPr>
        <w:t xml:space="preserve"> к настоящим Правилам.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исходной информации для разработки документации по ОДД определяется исходя из существующей дорожно-транспортной ситуации, прогноза развития сети дорог, уровня детализации мероприятий по совершенствованию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формирования комплексных решений по ОДД на территории одного или нескольких муниципальных образований либо их частей, имеющих общую границу, осуществляется разработка схем ОДД (комплексных схем ОДД), реализующих долгосрочные стратегические направления развития и совершенствования деятельности в сфере ОДД (далее -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проектной реализации КСОДД и (или) корректировки отдельных ее предложений, либо в качестве самостоятельного документа без предварительной разработки КСОДД разрабатываются проекты организации дорожного движения (далее - ПОДД).</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outlineLvl w:val="1"/>
        <w:rPr>
          <w:rFonts w:ascii="Calibri" w:hAnsi="Calibri" w:cs="Calibri"/>
        </w:rPr>
      </w:pPr>
      <w:bookmarkStart w:id="5" w:name="Par48"/>
      <w:bookmarkEnd w:id="5"/>
      <w:r>
        <w:rPr>
          <w:rFonts w:ascii="Calibri" w:hAnsi="Calibri" w:cs="Calibri"/>
        </w:rPr>
        <w:t>II. Требования к комплексным схемам организации</w:t>
      </w:r>
    </w:p>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КСОДД должна базироваться на следующих принципах: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долгосрочных стратегических направлений развития и совершенствования деятельности в сфере ОДД на территории, в отношении которой осуществляется разработка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мероприятий ОДД, обеспечивающих наибольшую эффективность процесса передвижения транспортных средств и пешеходов при минимизации затрат и сроков их реализации;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технологий и методов, соответствующих передовому отечественному и зарубежному опыту в сфере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комплексности при решении проблем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КСОДД разрабатываются для сетей дорог и (или) их участков в границах одного или нескольких муниципальных образований либо их частей, имеющих общую границу, с общей численностью населения свыше 10 тысяч жителей и (или) для сетей дорог и (или) их участков в границах субъектов Российской Федерации.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КСОДД разрабатываются и утверждаются на срок не менее 15 лет либо на срок действия документов стратегического планирования на территории, в отношении которой осуществляется разработка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КСОДД осуществляется в случае изменения дорожно-транспортной ситуации, но не реже чем один раз в пять лет.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КСОДД мероприятия должны представлять собой целостную систему технически, экономически и экологически обоснованных мер организационного характера, взаимоувязанных с документами территориального планирования и документацией по планировке территории.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КСОДД должны содержать информацию в текстовом и графическом форматах, включающую:</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характеристику сложившейся ситуации по ОДД на территории, в отношении которой осуществляется разработка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принципиальные предложения и решения по основным мероприятиям ОДД (варианты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укрупненную оценку предлагаемых вариантов проектирования с последующим выбором предлагаемого к реализации варианта;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ОДД для предлагаемого к реализации варианта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очередность реализации мероприятий;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оценку требуемых объемов финансирования и эффективности мероприятий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по институциональным преобразованиям, совершенствованию нормативного правового и информационного обеспечения деятельности в сфере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КСОДД могут быть подготовлены предложения по внесению изменений в документы территориального планирования и документацию по планировке территории, предложения по развитию сети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ОДД, разрабатываемые в составе КСОДД, должны учитывать возможность создания приоритетных условий для движения маршрутных транспортных средств, а также обеспечения благоприятных </w:t>
      </w:r>
      <w:r>
        <w:rPr>
          <w:rFonts w:ascii="Calibri" w:hAnsi="Calibri" w:cs="Calibri"/>
        </w:rPr>
        <w:lastRenderedPageBreak/>
        <w:t>условий для движения пешеходов (включая инвалидов) и велосипедистов.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Характеристика сложившейся ситуации по ОДД на территории, в отношении которой осуществляется разработка КСОДД, должна включать:</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используемых методов и средств получения исходной информации;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w:t>
      </w:r>
      <w:proofErr w:type="gramStart"/>
      <w:r>
        <w:rPr>
          <w:rFonts w:ascii="Calibri" w:hAnsi="Calibri" w:cs="Calibri"/>
        </w:rPr>
        <w:t>анализа организационной деятельности органов государственной власти субъекта Российской Федерации</w:t>
      </w:r>
      <w:proofErr w:type="gramEnd"/>
      <w:r>
        <w:rPr>
          <w:rFonts w:ascii="Calibri" w:hAnsi="Calibri" w:cs="Calibri"/>
        </w:rPr>
        <w:t xml:space="preserve"> и органов местного самоуправления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анализа нормативного правового и информационного обеспечения деятельности в сфере ОДД, в том числе в сравнении с передовым отечественным и зарубежным опытом;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результаты анализа параметров дорожного движения (скорость, плотность и интенсивность движения транспортных и пешеходных потоков, уровень загрузки дорог движением, задержка в движении транспортных средств и пешеходов, иные параметры), а также параметров движения маршрутных транспортных средств (вид подвижного состава, частота движения, иные параметры) и параметров размещения (вид парковки, количество парковочных мест, их назначение, иные параметры) мест для стоянки и остановки транспортных</w:t>
      </w:r>
      <w:proofErr w:type="gramEnd"/>
      <w:r>
        <w:rPr>
          <w:rFonts w:ascii="Calibri" w:hAnsi="Calibri" w:cs="Calibri"/>
        </w:rPr>
        <w:t xml:space="preserve">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исследования </w:t>
      </w:r>
      <w:proofErr w:type="spellStart"/>
      <w:r>
        <w:rPr>
          <w:rFonts w:ascii="Calibri" w:hAnsi="Calibri" w:cs="Calibri"/>
        </w:rPr>
        <w:t>пассажир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грузопотоков;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анализа условий дорожного движения, включая данные о загрузке пересечений и примыканий дорог со светофорным регулированием;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данные об эксплуатационном состоянии технических средств ОДД (далее - ТСОДД);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оценки эффективности используемых методов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исследования причин и условий возникновения дорожно-транспортных происшествий (далее - ДТП);</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изучения общественного мнения и мнения водителей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иную информацию в зависимости от специфики территории, в отношении которой осуществляется разработка КСОДД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Принципиальные предложения и решения по основным мероприятиям ОДД определяют варианты проектирования в увязке с документами территориального планирования и документации по планировке территории, документами стратегического планирования.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Проведение укрупненной оценки предлагаемых вариантов проектирования осуществляется на основе разработки принципиальных предложений по основным мероприятиям ОДД для каждого из таких вариантов.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сравнение и выбор предлагаемого к реализации варианта осуществляются на основании результатов прогнозирования параметров дорожного движения, в том числе с использованием программных средств и математического моделирования.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 предлагаемого к реализации варианта осуществляется на основе сравнения показателей эффективности каждого варианта с базовым, за который могут быть приняты существующая ситуация по ОДД или состояние ОДД на расчетный срок без реализации предлагаемых в рамках КСОДД мероприятий.</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вариантов проектирования осуществляется на основе существующего и прогнозируемого уровней безопасности дорожного движения, затрат времени на передвижение транспортных средств и пешеходов, уровня загрузки дорог движением, перепробега транспортных средств, удобства пешеходного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Мероприятия по ОДД для предлагаемого к реализации варианта включают предложения </w:t>
      </w:r>
      <w:proofErr w:type="gramStart"/>
      <w:r>
        <w:rPr>
          <w:rFonts w:ascii="Calibri" w:hAnsi="Calibri" w:cs="Calibri"/>
        </w:rPr>
        <w:t>по</w:t>
      </w:r>
      <w:proofErr w:type="gramEnd"/>
      <w:r>
        <w:rPr>
          <w:rFonts w:ascii="Calibri" w:hAnsi="Calibri" w:cs="Calibri"/>
        </w:rPr>
        <w:t>:</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обеспечению транспортной и пешеходной связанности территорий;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категорированию дорог с учетом их прогнозируемой загрузки, ожидаемого развития прилегающих территорий, планируемых мероприятий по дорожно-мостовому строительству;</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распределению транспортных потоков по сети дорог (основная схема);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разработке, внедрению и использованию автоматизированной системы управления дорожным движением (далее - АСУДД), ее функциям и этапам внедрения;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совершенствованию системы информационного обеспечения участников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применению реверсивного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движения маршрутных транспортных средств, включая обеспечение приоритетных условий </w:t>
      </w:r>
      <w:r>
        <w:rPr>
          <w:rFonts w:ascii="Calibri" w:hAnsi="Calibri" w:cs="Calibri"/>
        </w:rPr>
        <w:lastRenderedPageBreak/>
        <w:t>их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пропуска транзитных транспортных потоков;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ограничению доступа транспортных средств на определенные территории;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скоростному режиму движения транспортных средств на отдельных участках дорог или в различных зонах;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формированию единого парковочного пространства (размещение гаражей, стоянок, парковок (парковочных мест) и иных подобных сооружений);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организации одностороннего движения транспортных средств на дорогах или их участках;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перечню пересечений, примыканий и участков дорог, требующих введения светофорного регулирования;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режимам работы светофорного регулирования;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устранению помех движению и факторов опасности (конфликтных ситуаций), создаваемых существующими дорожными условиями;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организации движения пешеходов, включая размещение и обустройство пешеходных переходов, формирование пешеходных и жилых зон на территории, в отношении которой осуществляется разработка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обеспечению благоприятных условий для движения инвалидов;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обеспечению маршрутов безопасного движения детей к образовательным организациям;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организации велосипедного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развитию сети дорог, дорог или участков дорог, локально-реконструкционным мероприятиям, повышающим эффективность функционирования сети дорог в целом;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расстановке работающих в автоматическом режиме средств фот</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видеофиксации</w:t>
      </w:r>
      <w:proofErr w:type="spellEnd"/>
      <w:r>
        <w:rPr>
          <w:rFonts w:ascii="Calibri" w:hAnsi="Calibri" w:cs="Calibri"/>
        </w:rPr>
        <w:t xml:space="preserve"> нарушений правил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размещению специализированных стоянок для задержанных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решению иных задач, определяемых спецификой разработки КСОДД. </w:t>
      </w:r>
      <w:proofErr w:type="gramStart"/>
      <w:r>
        <w:rPr>
          <w:rFonts w:ascii="Calibri" w:hAnsi="Calibri" w:cs="Calibri"/>
        </w:rPr>
        <w:t>Схемы в составе КСОДД разрабатываются на подоснове (</w:t>
      </w:r>
      <w:proofErr w:type="spellStart"/>
      <w:r>
        <w:rPr>
          <w:rFonts w:ascii="Calibri" w:hAnsi="Calibri" w:cs="Calibri"/>
        </w:rPr>
        <w:t>топосъемке</w:t>
      </w:r>
      <w:proofErr w:type="spellEnd"/>
      <w:r>
        <w:rPr>
          <w:rFonts w:ascii="Calibri" w:hAnsi="Calibri" w:cs="Calibri"/>
        </w:rPr>
        <w:t xml:space="preserve"> или </w:t>
      </w:r>
      <w:proofErr w:type="spellStart"/>
      <w:r>
        <w:rPr>
          <w:rFonts w:ascii="Calibri" w:hAnsi="Calibri" w:cs="Calibri"/>
        </w:rPr>
        <w:t>ортофотоплане</w:t>
      </w:r>
      <w:proofErr w:type="spellEnd"/>
      <w:r>
        <w:rPr>
          <w:rFonts w:ascii="Calibri" w:hAnsi="Calibri" w:cs="Calibri"/>
        </w:rPr>
        <w:t xml:space="preserve"> высокого разрешения) в масштабе 1:2000, 1:5000, 1:10000, 1:20000 в зависимости от размеров территории, в отношении которой осуществляется разработка КСОДД, и которая должна характеризовать застройку территории и развитие транспортной инфраструктуры, ожидаемые на расчетный срок проектирования (в соответствии с утвержденными документами территориального планирования и документацией по планировке территории).</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Оценка требуемых объемов финансирования и эффективности мероприятий по ОДД включает: состояние безопасности дорожного движения, стоимость проектно-изыскательских и строительно-монтажных работ с указанием сроков проведения работ, их очередности, с разбивкой по предполагаемым источникам финансирования, стоимость оборудования, технико-экономические и экологические показатели КСОДД, ожидаемый эффект от внедрения мероприятий (предложений), разработанных в составе КСОДД.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Предложения по институциональным преобразованиям, совершенствованию нормативного правового, нормативно-технического, методического и информационного обеспечения деятельности в сфере ОДД на территории, в отношении которой осуществляется подготовка КСОДД, разрабатываются в целях обеспечения возможности реализации предлагаемых в составе КСОДД мероприятий.</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outlineLvl w:val="1"/>
        <w:rPr>
          <w:rFonts w:ascii="Calibri" w:hAnsi="Calibri" w:cs="Calibri"/>
        </w:rPr>
      </w:pPr>
      <w:bookmarkStart w:id="6" w:name="Par120"/>
      <w:bookmarkEnd w:id="6"/>
      <w:r>
        <w:rPr>
          <w:rFonts w:ascii="Calibri" w:hAnsi="Calibri" w:cs="Calibri"/>
        </w:rPr>
        <w:t>III. Требования к проектам организации 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 разрабатываются: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эксплуатации дорог или их участков;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период введения временных ограничений или </w:t>
      </w:r>
      <w:proofErr w:type="gramStart"/>
      <w:r>
        <w:rPr>
          <w:rFonts w:ascii="Calibri" w:hAnsi="Calibri" w:cs="Calibri"/>
        </w:rPr>
        <w:t>прекращении</w:t>
      </w:r>
      <w:proofErr w:type="gramEnd"/>
      <w:r>
        <w:rPr>
          <w:rFonts w:ascii="Calibri" w:hAnsi="Calibri" w:cs="Calibri"/>
        </w:rPr>
        <w:t xml:space="preserve"> движения транспортных средств и пешеходов по дорогам;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маршрутов или участков маршрутов движения крупногабаритных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ПОДД на период эксплуатации дорог или их участков разрабатывается в отношении существующих, реконструируемых или новых дорог или их участков.</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ПОДД на период эксплуатации дорог или их участков разрабатывается в отношении сети дорог и (или) их участков на территории одного или нескольких муниципальных образований либо их частей, имеющих общую границу, с общей численностью населения до 10 тысяч жителей и (или) на период эксплуатации дорог или их участков на территории одного или нескольких муниципальных образований либо их частей, имеющих общую </w:t>
      </w:r>
      <w:r>
        <w:rPr>
          <w:rFonts w:ascii="Calibri" w:hAnsi="Calibri" w:cs="Calibri"/>
        </w:rPr>
        <w:lastRenderedPageBreak/>
        <w:t>границу</w:t>
      </w:r>
      <w:proofErr w:type="gramEnd"/>
      <w:r>
        <w:rPr>
          <w:rFonts w:ascii="Calibri" w:hAnsi="Calibri" w:cs="Calibri"/>
        </w:rPr>
        <w:t>, по отдельным направлениям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сети дорог с односторонним движением;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парковок (парковочных мест);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информационно-указательных дорожных знаков индивидуального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движения маршрутных транспортных средств, в том числе организация выделенных полос;</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оптимизация режимов работы светофорных объектов;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внедрение АСУДД;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направления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ПОДД на период введения временных ограничений или </w:t>
      </w:r>
      <w:proofErr w:type="gramStart"/>
      <w:r>
        <w:rPr>
          <w:rFonts w:ascii="Calibri" w:hAnsi="Calibri" w:cs="Calibri"/>
        </w:rPr>
        <w:t>прекращении</w:t>
      </w:r>
      <w:proofErr w:type="gramEnd"/>
      <w:r>
        <w:rPr>
          <w:rFonts w:ascii="Calibri" w:hAnsi="Calibri" w:cs="Calibri"/>
        </w:rPr>
        <w:t xml:space="preserve"> движения транспортных средств и пешеходов по дорогам разрабатывается: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строительстве, реконструкции, капитальном ремонте и ремонте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строительных, ремонтных и иных подобных работ, влияющих на движение транспортных средств и пешеходов,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при проведении публичных и массовых мероприятий, проводимых как непосредственно на сети дорог (спортивно-массовые и культурные мероприятия, проведение кино- и фотосъемок, массовые гуляния, ярмарки, спортивные кроссы, велопробеги, массовые шествия и иные подобные мероприятия), так и для мероприятий, проводимых на объектах вне сети дорог (концерты, международные и национальные спортивные соревнования и иные подобные мероприятия);</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возникновении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связанных с ограничением или прекращением движения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Разработка ПОДД для маршрутов или участков маршрутов движения крупногабаритных транспортных средств осуществляется в соответствии с требованиями, установленными </w:t>
      </w:r>
      <w:hyperlink r:id="rId9" w:history="1">
        <w:r>
          <w:rPr>
            <w:rFonts w:ascii="Calibri" w:hAnsi="Calibri" w:cs="Calibri"/>
            <w:color w:val="0000FF"/>
          </w:rPr>
          <w:t>Правилами</w:t>
        </w:r>
      </w:hyperlink>
      <w:r>
        <w:rPr>
          <w:rFonts w:ascii="Calibri" w:hAnsi="Calibri" w:cs="Calibri"/>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w:t>
      </w:r>
      <w:proofErr w:type="gramEnd"/>
      <w:r>
        <w:rPr>
          <w:rFonts w:ascii="Calibri" w:hAnsi="Calibri" w:cs="Calibri"/>
        </w:rP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Start"/>
      <w:r>
        <w:rPr>
          <w:rFonts w:ascii="Calibri" w:hAnsi="Calibri" w:cs="Calibri"/>
        </w:rPr>
        <w:t>зарегистрирован</w:t>
      </w:r>
      <w:proofErr w:type="gramEnd"/>
      <w:r>
        <w:rPr>
          <w:rFonts w:ascii="Calibri" w:hAnsi="Calibri" w:cs="Calibri"/>
        </w:rPr>
        <w:t xml:space="preserve"> Минюстом России 5 июня 2014 г., регистрационный N 32585) (далее - Правила обеспечения безопасности перевозок).</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ПОДД содержат информацию в текстовом и графическом формате, включающую:</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существующей дорожно-транспортной ситуации;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варианты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проектные решения для рекомендуемого варианта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объемов строительно-монтажных работ;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технико-экономические показатели проекта.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ПОДД допускается включать иную информацию в зависимости от специфики разрабатываемого ПОДД, информацию, имеющуюся в составе документации по планировке территории или ранее разработанной документации по ОДД, а также результаты анализа существующей дорожно-транспортной ситуации.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по оформлению ПОДД приведены в </w:t>
      </w:r>
      <w:hyperlink w:anchor="Par272" w:history="1">
        <w:r>
          <w:rPr>
            <w:rFonts w:ascii="Calibri" w:hAnsi="Calibri" w:cs="Calibri"/>
            <w:color w:val="0000FF"/>
          </w:rPr>
          <w:t>приложении N 2</w:t>
        </w:r>
      </w:hyperlink>
      <w:r>
        <w:rPr>
          <w:rFonts w:ascii="Calibri" w:hAnsi="Calibri" w:cs="Calibri"/>
        </w:rPr>
        <w:t xml:space="preserve"> к настоящим Правилам.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Анализ существующей дорожно-транспортной ситуации включает: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характеристику территории, в отношении которой разрабатывается ПОДД (ситуационный план);</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характеристику участков дорог, включая их геометрические параметры, технико-эксплуатационное состояние, результаты натурных обследований;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существующей организации движения транспортных средств и пешеходов на территории, в отношении которой осуществляется разработка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анализ размещения и состояния </w:t>
      </w:r>
      <w:proofErr w:type="gramStart"/>
      <w:r>
        <w:rPr>
          <w:rFonts w:ascii="Calibri" w:hAnsi="Calibri" w:cs="Calibri"/>
        </w:rPr>
        <w:t>существующих</w:t>
      </w:r>
      <w:proofErr w:type="gramEnd"/>
      <w:r>
        <w:rPr>
          <w:rFonts w:ascii="Calibri" w:hAnsi="Calibri" w:cs="Calibri"/>
        </w:rPr>
        <w:t xml:space="preserve"> ТСОДД;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условий и параметров дорожного движения (в частности, скорость, плотность и интенсивность движения транспортных и пешеходных потоков, уровень загрузки дорог движением, задержка в движении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характеристику и оценку движения транспортных средств и пешеходов на пересечениях и примыканиях дорог, на регулируемых пешеходных переходах и железнодорожных переездах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причинно-следственный анализ возникновения ДТП;</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иную информацию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ПОДД допускается разрабатывать выборочный анализ существующей дорожно-транспортной ситуации в зависимости от специфики </w:t>
      </w:r>
      <w:proofErr w:type="gramStart"/>
      <w:r>
        <w:rPr>
          <w:rFonts w:ascii="Calibri" w:hAnsi="Calibri" w:cs="Calibri"/>
        </w:rPr>
        <w:t>разрабатываемого</w:t>
      </w:r>
      <w:proofErr w:type="gramEnd"/>
      <w:r>
        <w:rPr>
          <w:rFonts w:ascii="Calibri" w:hAnsi="Calibri" w:cs="Calibri"/>
        </w:rPr>
        <w:t xml:space="preserve">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существующей дорожно-транспортной ситуации при разработке ПОДД для маршрутов или участков маршрутов движения крупногабаритных транспортных средств осуществляется в отношении дорог или их участков, по которым проходят указанные маршруты.</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Проектные решения разрабатываются на основе прогнозирования дорожно-транспортной ситуации для различных вариантов проектирования, их сравнения и оценки относительно базового варианта, за который принимается текущая дорожно-транспортная ситуация.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вариантов проектирования принимается рекомендуемый вариант проектирования. Оценка вариантов проектирования осуществляется на основе существующего и прогнозируемого уровней безопасности дорожного движения, затрат времени на передвижение транспортных средств и пешеходов, уровня загрузки дорог движением, величины пробега транспортных средств, удобства пешеходного движения. Допускается разработка одного варианта ПОДД, предусматривающего работы по содержанию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Проектные решения для рекомендуемого варианта проектирования при разработке ПОДД на период эксплуатации дорог или их участков включают предложения (мероприятия) </w:t>
      </w:r>
      <w:proofErr w:type="gramStart"/>
      <w:r>
        <w:rPr>
          <w:rFonts w:ascii="Calibri" w:hAnsi="Calibri" w:cs="Calibri"/>
        </w:rPr>
        <w:t>по</w:t>
      </w:r>
      <w:proofErr w:type="gramEnd"/>
      <w:r>
        <w:rPr>
          <w:rFonts w:ascii="Calibri" w:hAnsi="Calibri" w:cs="Calibri"/>
        </w:rPr>
        <w:t>:</w:t>
      </w:r>
    </w:p>
    <w:p w:rsidR="0014097A" w:rsidRDefault="0014097A">
      <w:pPr>
        <w:widowControl w:val="0"/>
        <w:autoSpaceDE w:val="0"/>
        <w:autoSpaceDN w:val="0"/>
        <w:adjustRightInd w:val="0"/>
        <w:spacing w:after="0" w:line="240" w:lineRule="auto"/>
        <w:ind w:firstLine="540"/>
        <w:jc w:val="both"/>
        <w:rPr>
          <w:rFonts w:ascii="Calibri" w:hAnsi="Calibri" w:cs="Calibri"/>
        </w:rPr>
      </w:pPr>
      <w:bookmarkStart w:id="7" w:name="Par165"/>
      <w:bookmarkEnd w:id="7"/>
      <w:r>
        <w:rPr>
          <w:rFonts w:ascii="Calibri" w:hAnsi="Calibri" w:cs="Calibri"/>
        </w:rPr>
        <w:t>1) организации движения транспортных средств и пешеходов;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обустройству отдельных участков, пересечений или примыканий, в том числе по устройству местных </w:t>
      </w:r>
      <w:proofErr w:type="spellStart"/>
      <w:r>
        <w:rPr>
          <w:rFonts w:ascii="Calibri" w:hAnsi="Calibri" w:cs="Calibri"/>
        </w:rPr>
        <w:t>уширений</w:t>
      </w:r>
      <w:proofErr w:type="spellEnd"/>
      <w:r>
        <w:rPr>
          <w:rFonts w:ascii="Calibri" w:hAnsi="Calibri" w:cs="Calibri"/>
        </w:rPr>
        <w:t xml:space="preserve"> проезжей части, дополнительных полос для движения, заездных карманов, обустройству въездов и выездов с прилегающих территорий на дороги, поперечным профилям участков дорог, размещению искусственных сооружений;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местоположению и обустройству наземных (нерегулируемых и регулируемых) и внеуличных (надземных, подземных) пешеходных переходов и их обустройству, обеспечению беспрепятственного передвижения инвалидов;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обеспечению маршрутов безопасного движения детей к образовательным организациям;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движения велосипедистов, размещению объектов инфраструктуры для такого движения (велосипедные и </w:t>
      </w:r>
      <w:proofErr w:type="spellStart"/>
      <w:r>
        <w:rPr>
          <w:rFonts w:ascii="Calibri" w:hAnsi="Calibri" w:cs="Calibri"/>
        </w:rPr>
        <w:t>велопешеходные</w:t>
      </w:r>
      <w:proofErr w:type="spellEnd"/>
      <w:r>
        <w:rPr>
          <w:rFonts w:ascii="Calibri" w:hAnsi="Calibri" w:cs="Calibri"/>
        </w:rPr>
        <w:t xml:space="preserve"> дорожки, велосипедные полосы, места для стоянки велосипедов);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скоростного режима движения транспортных средств, включая введение зональных ограничений на скоростной режим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движения маршрутных транспортных средств, обустройству остановочных пунктов маршрутных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движения грузовых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пропуска или введению ограничений на движение транзитных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реверсивного движения (при дополнительном обосновании);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размещению и обустройству парковок (парковочных мест);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движения транспортных средств и пешеходов на железнодорожных переездах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размещению дорожных знаков, выполненных в соответствии с действующими стандартами Российской Федерации, и дорожных знаков индивидуального проектирования (с проработкой эскизов);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нанесению дорожной разметки;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работы светофорных объектов, включая корректировку режимов их работы, введение светофорного регулирования на пересечениях, примыканиях и участках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координации работы светофорных объектов (при дополнительном обосновании);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введению АСУДД на регулируемых перекрестках, пешеходных переходах и (или) привязке </w:t>
      </w:r>
      <w:proofErr w:type="gramStart"/>
      <w:r>
        <w:rPr>
          <w:rFonts w:ascii="Calibri" w:hAnsi="Calibri" w:cs="Calibri"/>
        </w:rPr>
        <w:t>к</w:t>
      </w:r>
      <w:proofErr w:type="gramEnd"/>
      <w:r>
        <w:rPr>
          <w:rFonts w:ascii="Calibri" w:hAnsi="Calibri" w:cs="Calibri"/>
        </w:rPr>
        <w:t xml:space="preserve"> действующей АСУДД;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расстановке работающих в автоматическом режиме средств фот</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видеофиксации</w:t>
      </w:r>
      <w:proofErr w:type="spellEnd"/>
      <w:r>
        <w:rPr>
          <w:rFonts w:ascii="Calibri" w:hAnsi="Calibri" w:cs="Calibri"/>
        </w:rPr>
        <w:t xml:space="preserve"> нарушений правил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размещению искусственных неровностей;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устройству транспортных и пешеходных ограждений, направляющих устройств, островков безопасности;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проведению демонтажных работ существующих ТСОДД или их переносу (при необходимости);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размещению специализированных стоянок для задержанных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bookmarkStart w:id="8" w:name="Par187"/>
      <w:bookmarkEnd w:id="8"/>
      <w:r>
        <w:rPr>
          <w:rFonts w:ascii="Calibri" w:hAnsi="Calibri" w:cs="Calibri"/>
        </w:rPr>
        <w:t xml:space="preserve">23) иным мероприятиям в зависимости от специфики </w:t>
      </w:r>
      <w:proofErr w:type="gramStart"/>
      <w:r>
        <w:rPr>
          <w:rFonts w:ascii="Calibri" w:hAnsi="Calibri" w:cs="Calibri"/>
        </w:rPr>
        <w:t>разрабатываемого</w:t>
      </w:r>
      <w:proofErr w:type="gramEnd"/>
      <w:r>
        <w:rPr>
          <w:rFonts w:ascii="Calibri" w:hAnsi="Calibri" w:cs="Calibri"/>
        </w:rPr>
        <w:t xml:space="preserve"> ПОДД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ПОДД допускается разрабатывать выборочный перечень предложений (мероприятий), указанных в </w:t>
      </w:r>
      <w:hyperlink w:anchor="Par165" w:history="1">
        <w:r>
          <w:rPr>
            <w:rFonts w:ascii="Calibri" w:hAnsi="Calibri" w:cs="Calibri"/>
            <w:color w:val="0000FF"/>
          </w:rPr>
          <w:t>подпунктах 1</w:t>
        </w:r>
      </w:hyperlink>
      <w:r>
        <w:rPr>
          <w:rFonts w:ascii="Calibri" w:hAnsi="Calibri" w:cs="Calibri"/>
        </w:rPr>
        <w:t xml:space="preserve"> - </w:t>
      </w:r>
      <w:hyperlink w:anchor="Par187" w:history="1">
        <w:r>
          <w:rPr>
            <w:rFonts w:ascii="Calibri" w:hAnsi="Calibri" w:cs="Calibri"/>
            <w:color w:val="0000FF"/>
          </w:rPr>
          <w:t>23</w:t>
        </w:r>
      </w:hyperlink>
      <w:r>
        <w:rPr>
          <w:rFonts w:ascii="Calibri" w:hAnsi="Calibri" w:cs="Calibri"/>
        </w:rPr>
        <w:t xml:space="preserve"> настоящего пункта, в зависимости от специфики рекомендуемого варианта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Проектные решения для рекомендуемого варианта проектирования при разработке ПОДД на период эксплуатации дорог или их участков в целях транспортного обслуживания новых или реконструируемых объектов капитального строительства различного функционального назначения (отдельного объекта или группы объектов застройки) должны включать предложения (мероприятия) по организации движения транспортных средств и пешеходов, как на территории таких объектов, так и дорогах, к ним прилегающих.</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Проектные решения для рекомендуемого варианта проектирования при разработке ПОДД на период введения временных ограничений или прекращении движения транспортных средств и пешеходов по дорогам включают предложения (мероприятия) </w:t>
      </w:r>
      <w:proofErr w:type="gramStart"/>
      <w:r>
        <w:rPr>
          <w:rFonts w:ascii="Calibri" w:hAnsi="Calibri" w:cs="Calibri"/>
        </w:rPr>
        <w:t>по</w:t>
      </w:r>
      <w:proofErr w:type="gramEnd"/>
      <w:r>
        <w:rPr>
          <w:rFonts w:ascii="Calibri" w:hAnsi="Calibri" w:cs="Calibri"/>
        </w:rPr>
        <w:t>:</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обоснованию перечня дорог, участков дорог, на которых планируется ввести временные ограничения или прекращение движения транспортных средств и пешеходов (далее - места введения ограничений), срока и способа введения таких ограничений или прекращения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w:t>
      </w:r>
      <w:proofErr w:type="gramStart"/>
      <w:r>
        <w:rPr>
          <w:rFonts w:ascii="Calibri" w:hAnsi="Calibri" w:cs="Calibri"/>
        </w:rPr>
        <w:t>маршрутов объезда мест введения ограничений</w:t>
      </w:r>
      <w:proofErr w:type="gramEnd"/>
      <w:r>
        <w:rPr>
          <w:rFonts w:ascii="Calibri" w:hAnsi="Calibri" w:cs="Calibri"/>
        </w:rPr>
        <w:t>;</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доставки участников мероприятий и движения специальных транспортных средств (при проведении публичных и массовых мероприятий);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движения транспортных средств на территории, прилегающей к местам введения ограничений, организации движения транспортных сре</w:t>
      </w:r>
      <w:proofErr w:type="gramStart"/>
      <w:r>
        <w:rPr>
          <w:rFonts w:ascii="Calibri" w:hAnsi="Calibri" w:cs="Calibri"/>
        </w:rPr>
        <w:t>дств пр</w:t>
      </w:r>
      <w:proofErr w:type="gramEnd"/>
      <w:r>
        <w:rPr>
          <w:rFonts w:ascii="Calibri" w:hAnsi="Calibri" w:cs="Calibri"/>
        </w:rPr>
        <w:t>и проведении работ, связанных с занятием (перекрытием) проезжей части;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движения пешеходов на территории, прилегающей к местам введения ограничений, с соблюдением нормативных требований по минимальной ширине путей движения пешеходов, их освещенности, обеспечения зон видимости, размещению пешеходных галерей, временных наземных регулируемых и (или) нерегулируемых пешеходных переходов;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движения маршрутных транспортных средств, проходящих в местах введения ограничений, с обозначением остановочных пунктов указанных транспортных средств;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информационного обеспечения участников движения при введении временных ограничений или прекращения движения транспортных средств и пешеходов, размещению информационных щитов;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расстановке временных ТСОДД (дорожных знаков, дорожной разметки; светофоров, транспортных и пешеходных ограждений направляющих устройств) (при необходимости);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проведению демонтажных работ существующих ТСОДД, их переносу или временному изъятию (при необходимости);</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организации подъезда грузовых автомобилей и строительной техники, въезда таких транспортных средств на территорию участка производства работ (строительную площадку) и выезда с него, организации движения транспортных средств и пешеходов на территории участка производства работ (строительной площадке), а также размещению строительного ограждения с сигнальным освещением (при проведении строительных, ремонтных и иных подобных работ);</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иным мероприятиям в зависимости от специфики </w:t>
      </w:r>
      <w:proofErr w:type="gramStart"/>
      <w:r>
        <w:rPr>
          <w:rFonts w:ascii="Calibri" w:hAnsi="Calibri" w:cs="Calibri"/>
        </w:rPr>
        <w:t>разрабатываемого</w:t>
      </w:r>
      <w:proofErr w:type="gramEnd"/>
      <w:r>
        <w:rPr>
          <w:rFonts w:ascii="Calibri" w:hAnsi="Calibri" w:cs="Calibri"/>
        </w:rPr>
        <w:t xml:space="preserve"> ПОДД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ПОДД допускается разрабатывать выборочный перечень вышеперечисленных предложений (мероприятий) в зависимости от специфики рекомендуемого варианта проектирования.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Проектные решения для рекомендуемого варианта проектирования при организации светофорного регулирования на перекрестке, примыкании или пешеходном переходе включают: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и варианты схемы движения транспортных средств и пешеходов на перекрестке;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режимов работы светофорных объектов, в том числе с учетом параметров АСУДД, с которыми светофорный объект интегрируется (при возможности);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энергоснабжения светофорного объекта;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по расстановке оборудования и прокладке кабелей на подоснове (</w:t>
      </w:r>
      <w:proofErr w:type="spellStart"/>
      <w:r>
        <w:rPr>
          <w:rFonts w:ascii="Calibri" w:hAnsi="Calibri" w:cs="Calibri"/>
        </w:rPr>
        <w:t>топосъемке</w:t>
      </w:r>
      <w:proofErr w:type="spellEnd"/>
      <w:r>
        <w:rPr>
          <w:rFonts w:ascii="Calibri" w:hAnsi="Calibri" w:cs="Calibri"/>
        </w:rPr>
        <w:t xml:space="preserve"> или </w:t>
      </w:r>
      <w:proofErr w:type="spellStart"/>
      <w:r>
        <w:rPr>
          <w:rFonts w:ascii="Calibri" w:hAnsi="Calibri" w:cs="Calibri"/>
        </w:rPr>
        <w:t>ортофотоплане</w:t>
      </w:r>
      <w:proofErr w:type="spellEnd"/>
      <w:r>
        <w:rPr>
          <w:rFonts w:ascii="Calibri" w:hAnsi="Calibri" w:cs="Calibri"/>
        </w:rPr>
        <w:t xml:space="preserve"> высокого разрешения) в масштабе 1:500 или 1:200 в зависимости от размеров территории, в отношении которой осуществляется разработка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таблицы коммутации кабелей;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предложения по временному выносу светофоров и контроллера, попадающих в зону строительства, для каждой очереди работ (при этом возможно полное переоборудование светофорного объекта с временным изменением организации движения на перекрестке, примыкании, пешеходном переходе и изменением режима работы светофоров);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временной установке светофорных объектов на период строительства.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происходит снос здания, от домового ввода которого подключен светофорный объект, разрабатывается новый проект энергоснабжения указанного светофорного объекта.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Проектные решения для рекомендуемого варианта проектирования при разработке ПОДД для маршрутов или участков маршрутов движения крупногабаритных транспортных сре</w:t>
      </w:r>
      <w:proofErr w:type="gramStart"/>
      <w:r>
        <w:rPr>
          <w:rFonts w:ascii="Calibri" w:hAnsi="Calibri" w:cs="Calibri"/>
        </w:rPr>
        <w:t>дств вкл</w:t>
      </w:r>
      <w:proofErr w:type="gramEnd"/>
      <w:r>
        <w:rPr>
          <w:rFonts w:ascii="Calibri" w:hAnsi="Calibri" w:cs="Calibri"/>
        </w:rPr>
        <w:t xml:space="preserve">ючают предложения (мероприятия), подготовленные в соответствии с требованиями </w:t>
      </w:r>
      <w:hyperlink r:id="rId10" w:history="1">
        <w:r>
          <w:rPr>
            <w:rFonts w:ascii="Calibri" w:hAnsi="Calibri" w:cs="Calibri"/>
            <w:color w:val="0000FF"/>
          </w:rPr>
          <w:t>пункта 56</w:t>
        </w:r>
      </w:hyperlink>
      <w:r>
        <w:rPr>
          <w:rFonts w:ascii="Calibri" w:hAnsi="Calibri" w:cs="Calibri"/>
        </w:rPr>
        <w:t xml:space="preserve"> Правил обеспечения безопасности </w:t>
      </w:r>
      <w:r>
        <w:rPr>
          <w:rFonts w:ascii="Calibri" w:hAnsi="Calibri" w:cs="Calibri"/>
        </w:rPr>
        <w:lastRenderedPageBreak/>
        <w:t>перевозок.</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итогам подготовки проектных решений для рекомендуемого варианта проектирования осуществляется расчет эффекта от внедрения мероприятий по обеспечению безопасности дорожного движения, объемов строительно-монтажных работ и технико-экономических показателей проекта (параметры дорожного движения до и после внедрения мероприятий по ОДД, стоимостные показатели, срок окупаемости мероприятий по ОДД).</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bookmarkStart w:id="9" w:name="Par219"/>
      <w:bookmarkEnd w:id="9"/>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подготовки</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и схем организации</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rPr>
          <w:rFonts w:ascii="Calibri" w:hAnsi="Calibri" w:cs="Calibri"/>
        </w:rPr>
      </w:pPr>
      <w:bookmarkStart w:id="10" w:name="Par224"/>
      <w:bookmarkEnd w:id="10"/>
      <w:r>
        <w:rPr>
          <w:rFonts w:ascii="Calibri" w:hAnsi="Calibri" w:cs="Calibri"/>
        </w:rPr>
        <w:t>ПРИМЕРНЫЙ ПЕРЕЧЕНЬ</w:t>
      </w:r>
    </w:p>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ИСХОДНОЙ ИНФОРМАЦИИ, НЕОБХОДИМОЙ ДЛЯ РАЗРАБОТКИ</w:t>
      </w:r>
    </w:p>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 ПО ОДД</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документация по планировке территории, документы стратегического планирования на федеральном уровне, на уровне субъектов Российской Федерации и на уровне муниципальных образований, программы комплексного развития транспортной инфраструктуры поселений.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инженерных изысканий, результаты исследования существующих и прогнозируемых параметров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сведения о территории, в отношении которой осуществляется разработка документации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территории, функциональное зонирование;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транспортная значимость территории, ее связанность с прилегающими территориями;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населения с динамикой за последние пять лет;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топографические данные (максимальный перепад высот, предельные уклоны на дорогах);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климатические условия (продолжительность сохранения снежного покрова, среднее количество осадков в году, максимальные и минимальные температуры воздуха);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экологические характеристики (уровень шума, концентрация вредных веществ в атмосфере).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Классификация и характеристика дорог, дорожных сооружений: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планировочная организация сети дорог на текущий период и на расчетный срок разработки документации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протяженность дорог, в том числе с твердым покрытием;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плотность сети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параметры дорог (тип дорожного покрытия, ширина проезжей части, наличие разделительных полос, защитных полос, велосипедных полос и дорожек, тротуаров, ширина в красных линиях, продольные уклоны, наличие и характеристика искусственного освещения);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и характеристика дорожных обходов территории, характеристика дорожных подходов к территории муниципального образования;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расположение и характеристика мостов, путепроводов, железнодорожных переездов, внеуличных пешеходных переходов;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сетях инженерно-технического обеспечения (ливневая канализация, водопровод, канализация, электро- и телефонные кабели, теплопроводы).</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Характеристика транспортной инфраструктуры:</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характеристика муниципального образования (территории) как транспортного узла (внешние объекты тяготения транспортных потоков и размещение основных объектов тяготения транспортных средств на территории, в отношении которой осуществляется разработка документации по 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парка автомобилей, отношение численности парка автомобилей к численности жителей за последние пять лет, в том числе по категориям транспортных средств (грузовые, легковые, автобусы);</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интенсивности дорожного движения, уровню загрузки дорог движением, скорости сообщения и доли транзитного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данные по движению маршрутных транспортных средств, включающие в себя: схему маршрутов, вид транспорта, вид подвижного состава, суточный выпуск транспортных средств на линию, минимальный интервал движения на маршруте, расположение станций метрополитена и (или) пассажирского железнодорожного транспорта (при наличии);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емкость и расположение парковок (парковочных мест).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дорожного движения: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и наименование ТСОДД (дорожные знаки и разметка, светофоры, дорожные и пешеходные ограждения, направляющие устройства, дорожные контроллеры, детекторы транспорта, островки безопасности, искусственные неровности);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ОДД на основных транспортных узлах (эскизы), на которых указываются: основные габаритные размеры узла; дислокация всех используемых ТСОДД; </w:t>
      </w:r>
      <w:proofErr w:type="spellStart"/>
      <w:r>
        <w:rPr>
          <w:rFonts w:ascii="Calibri" w:hAnsi="Calibri" w:cs="Calibri"/>
        </w:rPr>
        <w:t>пофазные</w:t>
      </w:r>
      <w:proofErr w:type="spellEnd"/>
      <w:r>
        <w:rPr>
          <w:rFonts w:ascii="Calibri" w:hAnsi="Calibri" w:cs="Calibri"/>
        </w:rPr>
        <w:t xml:space="preserve"> схемы движения (при наличии светофорного регулирования); интенсивность движения транспортных средств и пешеходов (с указанием даты замеров).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ДТП в динамике за период не менее трех лет: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ДТП, погибших, раненых;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участки концентрации ДТП;</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причин и условий, способствующих ДТП;</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ДТП по видам;</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ДТП по времени свершения: по месяцам, часам суток;</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ДТП по местам свершения: на перекрестках, на перегонах.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приложения к перечисленным материалам представляется картограмма мест совершения ДТП за последний год, выполненная на плане-схеме территории, в отношении которой осуществляется разработка документации по ОДД, с использованием условных обозначений для каждого вида ДТП.</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bookmarkStart w:id="11" w:name="Par267"/>
      <w:bookmarkEnd w:id="11"/>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p>
    <w:p w:rsidR="0014097A" w:rsidRDefault="0014097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подготовки</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и схем организации</w:t>
      </w:r>
    </w:p>
    <w:p w:rsidR="0014097A" w:rsidRDefault="0014097A">
      <w:pPr>
        <w:widowControl w:val="0"/>
        <w:autoSpaceDE w:val="0"/>
        <w:autoSpaceDN w:val="0"/>
        <w:adjustRightInd w:val="0"/>
        <w:spacing w:after="0" w:line="240" w:lineRule="auto"/>
        <w:jc w:val="right"/>
        <w:rPr>
          <w:rFonts w:ascii="Calibri" w:hAnsi="Calibri" w:cs="Calibri"/>
        </w:rPr>
      </w:pPr>
      <w:r>
        <w:rPr>
          <w:rFonts w:ascii="Calibri" w:hAnsi="Calibri" w:cs="Calibri"/>
        </w:rPr>
        <w:t>дорожного движения</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rPr>
          <w:rFonts w:ascii="Calibri" w:hAnsi="Calibri" w:cs="Calibri"/>
        </w:rPr>
      </w:pPr>
      <w:bookmarkStart w:id="12" w:name="Par272"/>
      <w:bookmarkEnd w:id="12"/>
      <w:r>
        <w:rPr>
          <w:rFonts w:ascii="Calibri" w:hAnsi="Calibri" w:cs="Calibri"/>
        </w:rPr>
        <w:t>ТРЕБОВАНИЯ ПО ОФОРМЛЕНИЮ ПОДД</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 представляет собой брошюру в переплете формата 297 x 420 (A3) и/или 210 x 297 (A4)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 должен содержать:</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титульный лист;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задание на проектирование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 предусмотренные </w:t>
      </w:r>
      <w:hyperlink w:anchor="Par120" w:history="1">
        <w:r>
          <w:rPr>
            <w:rFonts w:ascii="Calibri" w:hAnsi="Calibri" w:cs="Calibri"/>
            <w:color w:val="0000FF"/>
          </w:rPr>
          <w:t>главой III</w:t>
        </w:r>
      </w:hyperlink>
      <w:r>
        <w:rPr>
          <w:rFonts w:ascii="Calibri" w:hAnsi="Calibri" w:cs="Calibri"/>
        </w:rPr>
        <w:t xml:space="preserve"> Правил;</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ведомость согласований и заключения согласующих организаций;</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правоустанавливающие и иные документы, связанные с деятельностью проектной организации;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 в соответствии с </w:t>
      </w:r>
      <w:hyperlink w:anchor="Par120" w:history="1">
        <w:r>
          <w:rPr>
            <w:rFonts w:ascii="Calibri" w:hAnsi="Calibri" w:cs="Calibri"/>
            <w:color w:val="0000FF"/>
          </w:rPr>
          <w:t>главой III</w:t>
        </w:r>
      </w:hyperlink>
      <w:r>
        <w:rPr>
          <w:rFonts w:ascii="Calibri" w:hAnsi="Calibri" w:cs="Calibri"/>
        </w:rPr>
        <w:t xml:space="preserve"> Правил;</w:t>
      </w:r>
    </w:p>
    <w:p w:rsidR="0014097A" w:rsidRDefault="00140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 соответствии с </w:t>
      </w:r>
      <w:hyperlink w:anchor="Par120" w:history="1">
        <w:r>
          <w:rPr>
            <w:rFonts w:ascii="Calibri" w:hAnsi="Calibri" w:cs="Calibri"/>
            <w:color w:val="0000FF"/>
          </w:rPr>
          <w:t>главой III</w:t>
        </w:r>
      </w:hyperlink>
      <w:r>
        <w:rPr>
          <w:rFonts w:ascii="Calibri" w:hAnsi="Calibri" w:cs="Calibri"/>
        </w:rPr>
        <w:t xml:space="preserve"> Правил,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w:t>
      </w:r>
      <w:proofErr w:type="gramEnd"/>
      <w:r>
        <w:rPr>
          <w:rFonts w:ascii="Calibri" w:hAnsi="Calibri" w:cs="Calibri"/>
        </w:rPr>
        <w:t xml:space="preserve"> транспортных средств, пешеходные дорожки, железнодорожные переезды, сигнальные столбики, демпфирующие устройства. </w:t>
      </w:r>
      <w:proofErr w:type="gramStart"/>
      <w:r>
        <w:rPr>
          <w:rFonts w:ascii="Calibri" w:hAnsi="Calibri" w:cs="Calibri"/>
        </w:rPr>
        <w:t>Кроме того,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roofErr w:type="gramEnd"/>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адресные ведомости.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титульном листе указываются: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и обозначение дороги, участка дороги, сети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владельца дороги, дорогой, сетью дорог;</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разработку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согласовывающие и утверждающие проект;</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должность, подпись и фамилия руководителя организации-разработчика, печать организации-разработчика;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подпись и фамилия руководителя организации, утвердившей ПОДД, печать такой организации;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разработки ПОДД;</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номер тома.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(чертежи) в составе ПОДД должны быть выполнены в масштабе 1:100, 1:200, 1:500, 1:1000 или 1:2000. Ширину дорог допускается изображать в произвольном масштабе.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пересечений в разных уровнях и сложных пересечений в одном уровне делаются отдельно в масштабе 1:100 или 1:200 в соответствии с правилами масштабирования.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ПОДД должны разрабатываться на подоснове - </w:t>
      </w:r>
      <w:proofErr w:type="spellStart"/>
      <w:r>
        <w:rPr>
          <w:rFonts w:ascii="Calibri" w:hAnsi="Calibri" w:cs="Calibri"/>
        </w:rPr>
        <w:t>топосъемке</w:t>
      </w:r>
      <w:proofErr w:type="spellEnd"/>
      <w:r>
        <w:rPr>
          <w:rFonts w:ascii="Calibri" w:hAnsi="Calibri" w:cs="Calibri"/>
        </w:rPr>
        <w:t xml:space="preserve"> или </w:t>
      </w:r>
      <w:proofErr w:type="spellStart"/>
      <w:r>
        <w:rPr>
          <w:rFonts w:ascii="Calibri" w:hAnsi="Calibri" w:cs="Calibri"/>
        </w:rPr>
        <w:t>ортофотоплане</w:t>
      </w:r>
      <w:proofErr w:type="spellEnd"/>
      <w:r>
        <w:rPr>
          <w:rFonts w:ascii="Calibri" w:hAnsi="Calibri" w:cs="Calibri"/>
        </w:rPr>
        <w:t xml:space="preserve"> высокого разрешения в соответствующем масштабе.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Надписи на схемах (чертежах) должны быть читаемыми (шрифты </w:t>
      </w:r>
      <w:proofErr w:type="spellStart"/>
      <w:r>
        <w:rPr>
          <w:rFonts w:ascii="Calibri" w:hAnsi="Calibri" w:cs="Calibri"/>
        </w:rPr>
        <w:t>Arial</w:t>
      </w:r>
      <w:proofErr w:type="spellEnd"/>
      <w:r>
        <w:rPr>
          <w:rFonts w:ascii="Calibri" w:hAnsi="Calibri" w:cs="Calibri"/>
        </w:rPr>
        <w:t xml:space="preserve">, </w:t>
      </w:r>
      <w:proofErr w:type="spellStart"/>
      <w:r>
        <w:rPr>
          <w:rFonts w:ascii="Calibri" w:hAnsi="Calibri" w:cs="Calibri"/>
        </w:rPr>
        <w:t>Arial</w:t>
      </w:r>
      <w:proofErr w:type="spellEnd"/>
      <w:r>
        <w:rPr>
          <w:rFonts w:ascii="Calibri" w:hAnsi="Calibri" w:cs="Calibri"/>
        </w:rPr>
        <w:t xml:space="preserve"> </w:t>
      </w:r>
      <w:proofErr w:type="spellStart"/>
      <w:r>
        <w:rPr>
          <w:rFonts w:ascii="Calibri" w:hAnsi="Calibri" w:cs="Calibri"/>
        </w:rPr>
        <w:t>Bold</w:t>
      </w:r>
      <w:proofErr w:type="spellEnd"/>
      <w:r>
        <w:rPr>
          <w:rFonts w:ascii="Calibri" w:hAnsi="Calibri" w:cs="Calibri"/>
        </w:rPr>
        <w:t xml:space="preserve">, </w:t>
      </w:r>
      <w:proofErr w:type="spellStart"/>
      <w:r>
        <w:rPr>
          <w:rFonts w:ascii="Calibri" w:hAnsi="Calibri" w:cs="Calibri"/>
        </w:rPr>
        <w:t>Courier</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w:t>
      </w:r>
      <w:proofErr w:type="spellStart"/>
      <w:r>
        <w:rPr>
          <w:rFonts w:ascii="Calibri" w:hAnsi="Calibri" w:cs="Calibri"/>
        </w:rPr>
        <w:t>Calibri</w:t>
      </w:r>
      <w:proofErr w:type="spellEnd"/>
      <w:r>
        <w:rPr>
          <w:rFonts w:ascii="Calibri" w:hAnsi="Calibri" w:cs="Calibri"/>
        </w:rPr>
        <w:t>, размер шрифта от 8 до 14 пунктов).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Условные обозначения принимаются в соответствии с </w:t>
      </w:r>
      <w:hyperlink w:anchor="Par318" w:history="1">
        <w:r>
          <w:rPr>
            <w:rFonts w:ascii="Calibri" w:hAnsi="Calibri" w:cs="Calibri"/>
            <w:color w:val="0000FF"/>
          </w:rPr>
          <w:t>таблицей</w:t>
        </w:r>
      </w:hyperlink>
      <w:r>
        <w:rPr>
          <w:rFonts w:ascii="Calibri" w:hAnsi="Calibri" w:cs="Calibri"/>
        </w:rPr>
        <w:t xml:space="preserve"> настоящего приложения.</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 содержит следующие адресные ведомости: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ведомость дорожной разметки (горизонтальной, вертикальной). </w:t>
      </w:r>
      <w:proofErr w:type="gramStart"/>
      <w:r>
        <w:rPr>
          <w:rFonts w:ascii="Calibri" w:hAnsi="Calibri" w:cs="Calibri"/>
        </w:rPr>
        <w:t xml:space="preserve">Ведомость должна включать перечень участков дорог и видов дорожной разметки с указанием для каждого из них: месторасположения в плане дороги </w:t>
      </w:r>
      <w:r>
        <w:rPr>
          <w:rFonts w:ascii="Calibri" w:hAnsi="Calibri" w:cs="Calibri"/>
        </w:rPr>
        <w:lastRenderedPageBreak/>
        <w:t>(с привязкой к адресу дороги или населенного пункта и указанием начала и конца участка ее нанесения), расположения по ширине дороги (по оси проезжей части, справа, слева, иное) протяженности (для линейной дорожной разметки в метрах), количества единиц (для штучной дорожной разметки</w:t>
      </w:r>
      <w:proofErr w:type="gramEnd"/>
      <w:r>
        <w:rPr>
          <w:rFonts w:ascii="Calibri" w:hAnsi="Calibri" w:cs="Calibri"/>
        </w:rPr>
        <w:t xml:space="preserve"> в единицах), площади нанесения (в квадратных метрах), материала изготовления и требуемого его объема (в кубических метрах или литрах), пометки о наличии дорожной разметки или о требовании по ее новому нанесению (нанесено/требуется нанесение);</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ведомость размещения дорожных знаков. Ведомость должна включать перечень участков дорог и дорожных знаков с указанием для каждого из них: номера, наименования и типоразмера, месторасположения в плане дороги (с привязкой к адресу дороги или населенного пункта), расположения по ширине дороги (справа, слева, консоль, иное), количества, пометки о наличии дорожного знака, о требовании по его замене или новой установке (</w:t>
      </w:r>
      <w:proofErr w:type="gramStart"/>
      <w:r>
        <w:rPr>
          <w:rFonts w:ascii="Calibri" w:hAnsi="Calibri" w:cs="Calibri"/>
        </w:rPr>
        <w:t>установлен</w:t>
      </w:r>
      <w:proofErr w:type="gramEnd"/>
      <w:r>
        <w:rPr>
          <w:rFonts w:ascii="Calibri" w:hAnsi="Calibri" w:cs="Calibri"/>
        </w:rPr>
        <w:t>/требуется замена/требуется установка). Для знаков индивидуального проектирования указывается их площадь (в квадратных метрах);</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ведомость размещения дорожного ограждения. </w:t>
      </w:r>
      <w:proofErr w:type="gramStart"/>
      <w:r>
        <w:rPr>
          <w:rFonts w:ascii="Calibri" w:hAnsi="Calibri" w:cs="Calibri"/>
        </w:rPr>
        <w:t>Ведомость должна включать перечень участков дорог и типов дорожного ограждения с указанием для каждого из них: месторасположения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уровне удерживающей способности, высоты (в метрах), даты установки (для существующего дорожного ограждения), протяженности (в</w:t>
      </w:r>
      <w:proofErr w:type="gramEnd"/>
      <w:r>
        <w:rPr>
          <w:rFonts w:ascii="Calibri" w:hAnsi="Calibri" w:cs="Calibri"/>
        </w:rPr>
        <w:t xml:space="preserve"> </w:t>
      </w:r>
      <w:proofErr w:type="gramStart"/>
      <w:r>
        <w:rPr>
          <w:rFonts w:ascii="Calibri" w:hAnsi="Calibri" w:cs="Calibri"/>
        </w:rPr>
        <w:t>метрах</w:t>
      </w:r>
      <w:proofErr w:type="gramEnd"/>
      <w:r>
        <w:rPr>
          <w:rFonts w:ascii="Calibri" w:hAnsi="Calibri" w:cs="Calibri"/>
        </w:rPr>
        <w:t>), пометки о наличии такого дорожного ограждения, о требовании по его замене или новой установке (установлено/требуется замена/требуется установка);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ведомость размещения пешеходных ограждений. </w:t>
      </w:r>
      <w:proofErr w:type="gramStart"/>
      <w:r>
        <w:rPr>
          <w:rFonts w:ascii="Calibri" w:hAnsi="Calibri" w:cs="Calibri"/>
        </w:rPr>
        <w:t>Ведомость должна включать перечень участков дорог и типов пешеходного ограждения с указанием для каждого из них: месторасположения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высоты (в метрах), даты установки (для существующего дорожного ограждения), материала изготовления, протяженности (в метрах</w:t>
      </w:r>
      <w:proofErr w:type="gramEnd"/>
      <w:r>
        <w:rPr>
          <w:rFonts w:ascii="Calibri" w:hAnsi="Calibri" w:cs="Calibri"/>
        </w:rPr>
        <w:t>), пометки о наличии такого пешеходного ограждения, о требовании по его замене или новой установке (установлено/</w:t>
      </w:r>
      <w:proofErr w:type="gramStart"/>
      <w:r>
        <w:rPr>
          <w:rFonts w:ascii="Calibri" w:hAnsi="Calibri" w:cs="Calibri"/>
        </w:rPr>
        <w:t>требуется замена/требуется</w:t>
      </w:r>
      <w:proofErr w:type="gramEnd"/>
      <w:r>
        <w:rPr>
          <w:rFonts w:ascii="Calibri" w:hAnsi="Calibri" w:cs="Calibri"/>
        </w:rPr>
        <w:t xml:space="preserve"> установка);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ведомость размещения сигнальных столбиков. </w:t>
      </w:r>
      <w:proofErr w:type="gramStart"/>
      <w:r>
        <w:rPr>
          <w:rFonts w:ascii="Calibri" w:hAnsi="Calibri" w:cs="Calibri"/>
        </w:rPr>
        <w:t>Ведомость должна включать перечень участков дорог с указанием для каждого из них: месторасположения сигнальных столбиков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даты установки (для существующих сигнальных столбиков), протяженности установки (в метрах), количества сигнальных столбиков (в штуках), пометки</w:t>
      </w:r>
      <w:proofErr w:type="gramEnd"/>
      <w:r>
        <w:rPr>
          <w:rFonts w:ascii="Calibri" w:hAnsi="Calibri" w:cs="Calibri"/>
        </w:rPr>
        <w:t xml:space="preserve"> о наличии таких сигнальных столбиков, о требовании по их замене или новой установке (установлено/</w:t>
      </w:r>
      <w:proofErr w:type="gramStart"/>
      <w:r>
        <w:rPr>
          <w:rFonts w:ascii="Calibri" w:hAnsi="Calibri" w:cs="Calibri"/>
        </w:rPr>
        <w:t>требуется замена/требуется</w:t>
      </w:r>
      <w:proofErr w:type="gramEnd"/>
      <w:r>
        <w:rPr>
          <w:rFonts w:ascii="Calibri" w:hAnsi="Calibri" w:cs="Calibri"/>
        </w:rPr>
        <w:t xml:space="preserve"> установка);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ведомость размещения искусственного освещения. </w:t>
      </w:r>
      <w:proofErr w:type="gramStart"/>
      <w:r>
        <w:rPr>
          <w:rFonts w:ascii="Calibri" w:hAnsi="Calibri" w:cs="Calibri"/>
        </w:rPr>
        <w:t>Ведомость должна включать перечень участков дорог и искусственных сооружений с указанием для каждого из них: месторасположения линий освещения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даты установки (для существующих линий искусственного освещения), протяженности линий искусственного освещения (в метрах</w:t>
      </w:r>
      <w:proofErr w:type="gramEnd"/>
      <w:r>
        <w:rPr>
          <w:rFonts w:ascii="Calibri" w:hAnsi="Calibri" w:cs="Calibri"/>
        </w:rPr>
        <w:t>), количества опор (в штуках), количества светильников (в штуках), пометки о наличии линий искусственного освещения, соответствующих нормативным правовым актам федерального органа исполнительной власти по техническому регулированию, о требовании по их реконструкции или новой установке (</w:t>
      </w:r>
      <w:proofErr w:type="gramStart"/>
      <w:r>
        <w:rPr>
          <w:rFonts w:ascii="Calibri" w:hAnsi="Calibri" w:cs="Calibri"/>
        </w:rPr>
        <w:t>соответствует нормам/требуется</w:t>
      </w:r>
      <w:proofErr w:type="gramEnd"/>
      <w:r>
        <w:rPr>
          <w:rFonts w:ascii="Calibri" w:hAnsi="Calibri" w:cs="Calibri"/>
        </w:rPr>
        <w:t xml:space="preserve"> реконструкция/требуется установка);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ведомость размещения остановочных пунктов маршрутных транспортных средств. </w:t>
      </w:r>
      <w:proofErr w:type="gramStart"/>
      <w:r>
        <w:rPr>
          <w:rFonts w:ascii="Calibri" w:hAnsi="Calibri" w:cs="Calibri"/>
        </w:rPr>
        <w:t>Ведомость должна включать перечень участков дорог с указанием для каждого из них: месторасположения остановочных пунктов в плане дороги (с привязкой к адресу дороги или населенного пункта), расположения по ширине дороги (справа, слева, иное), наличия посадочных площадок, заездных карманов, павильонов, наличия переходно-скоростных полос (с указанием их параметров), пометки о наличии остановочных пунктов, соответствующих нормативным правовым актам федерального органа исполнительной власти по</w:t>
      </w:r>
      <w:proofErr w:type="gramEnd"/>
      <w:r>
        <w:rPr>
          <w:rFonts w:ascii="Calibri" w:hAnsi="Calibri" w:cs="Calibri"/>
        </w:rPr>
        <w:t xml:space="preserve"> техническому регулированию, о требовании по их реконструкции или новому строительству (</w:t>
      </w:r>
      <w:proofErr w:type="gramStart"/>
      <w:r>
        <w:rPr>
          <w:rFonts w:ascii="Calibri" w:hAnsi="Calibri" w:cs="Calibri"/>
        </w:rPr>
        <w:t>соответствует</w:t>
      </w:r>
      <w:proofErr w:type="gramEnd"/>
      <w:r>
        <w:rPr>
          <w:rFonts w:ascii="Calibri" w:hAnsi="Calibri" w:cs="Calibri"/>
        </w:rPr>
        <w:t>/требуется реконструкция/требуется строительство);</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ведомость размещения пешеходных переходов. Ведомость должна включать перечень участков дорог с указанием для каждого из них: месторасположения пешеходных переходов в плане дороги (с привязкой к адресу дороги или населенного пункта), вида пешеходного перехода (наземный регулируемый, наземный нерегулируемый, подземный, надземный), пометки о наличии пешеходных переходов, соответствующих нормативным правовым актам федерального органа исполнительной власти по техническому регулированию, о требовании по реконструкции или новому строительству (</w:t>
      </w:r>
      <w:proofErr w:type="gramStart"/>
      <w:r>
        <w:rPr>
          <w:rFonts w:ascii="Calibri" w:hAnsi="Calibri" w:cs="Calibri"/>
        </w:rPr>
        <w:t>соответствует</w:t>
      </w:r>
      <w:proofErr w:type="gramEnd"/>
      <w:r>
        <w:rPr>
          <w:rFonts w:ascii="Calibri" w:hAnsi="Calibri" w:cs="Calibri"/>
        </w:rPr>
        <w:t>/требуется реконструкция/требуется строительство);</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ведомость наличия светофорных объектов. </w:t>
      </w:r>
      <w:proofErr w:type="gramStart"/>
      <w:r>
        <w:rPr>
          <w:rFonts w:ascii="Calibri" w:hAnsi="Calibri" w:cs="Calibri"/>
        </w:rPr>
        <w:t xml:space="preserve">Ведомость должна включать перечень участков дорог с указанием для каждого из них: месторасположения светофорных объектов в плане дороги (с привязкой к адресу </w:t>
      </w:r>
      <w:r>
        <w:rPr>
          <w:rFonts w:ascii="Calibri" w:hAnsi="Calibri" w:cs="Calibri"/>
        </w:rPr>
        <w:lastRenderedPageBreak/>
        <w:t>дороги или населенного пункта), вида объекта регулирования (перекресток, примыкание, пешеходный переход), количества светофоров с разбивкой по типам, марки дорожного контролера, наличия детекторов транспорта, типа детектора транспорта (при наличии), год установки светофоров, дорожного контроллера, детектора транспорта.</w:t>
      </w:r>
      <w:proofErr w:type="gramEnd"/>
      <w:r>
        <w:rPr>
          <w:rFonts w:ascii="Calibri" w:hAnsi="Calibri" w:cs="Calibri"/>
        </w:rPr>
        <w:t xml:space="preserve"> К каждому объекту необходимо приложить схему размещения светофорных объектов;</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ведомость размещения пешеходных дорожек, тротуаров. Ведомость должна включать перечень участков дорог с указанием для каждого из них: месторасположения пешеходных дорожек, тротуаров в плане дороги (с привязкой к адресу дороги или населенного пункта и указанием начала и конца), расположения по ширине дороги (справа, слева, иное), протяженности (в метрах), пометки о наличии пешеходных дорожек, тротуаров, о требовании по их реконструкции или новому строительству (</w:t>
      </w:r>
      <w:proofErr w:type="gramStart"/>
      <w:r>
        <w:rPr>
          <w:rFonts w:ascii="Calibri" w:hAnsi="Calibri" w:cs="Calibri"/>
        </w:rPr>
        <w:t>имеется</w:t>
      </w:r>
      <w:proofErr w:type="gramEnd"/>
      <w:r>
        <w:rPr>
          <w:rFonts w:ascii="Calibri" w:hAnsi="Calibri" w:cs="Calibri"/>
        </w:rPr>
        <w:t>/требуется реконструкция/требуется строительство);</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ведомость мест для стоянки велосипедов. Ведомость должна включать перечень площадок/участков для размещения стоянок велосипедов личного пользования и станций проката велосипедов с указанием для каждого из них: месторасположения (с привязкой к адресу дороги или населенного пункта), размеров площадки/участка, количества мест для стоянки велосипедов, характера размещения стоянок велосипедов (параллельно/перпендикулярно/под углом к проезжей части);</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ведомость размещения искусственных неровностей. </w:t>
      </w:r>
      <w:proofErr w:type="gramStart"/>
      <w:r>
        <w:rPr>
          <w:rFonts w:ascii="Calibri" w:hAnsi="Calibri" w:cs="Calibri"/>
        </w:rPr>
        <w:t>Ведомость должна включать перечень участков дорог с указанием для каждого из них: месторасположения искусственных неровностей в плане дороги (с привязкой к адресу дороги или населенного пункта), размеров искусственной неровности (длина, ширина и высота в метрах), строительного объема (в кубических метрах), пометки о наличии искусственных неровностей, соответствующих нормативным правовым актам федерального органа исполнительной власти по техническому регулированию, о требовании по их</w:t>
      </w:r>
      <w:proofErr w:type="gramEnd"/>
      <w:r>
        <w:rPr>
          <w:rFonts w:ascii="Calibri" w:hAnsi="Calibri" w:cs="Calibri"/>
        </w:rPr>
        <w:t xml:space="preserve"> реконструкции или новому строительству (</w:t>
      </w:r>
      <w:proofErr w:type="gramStart"/>
      <w:r>
        <w:rPr>
          <w:rFonts w:ascii="Calibri" w:hAnsi="Calibri" w:cs="Calibri"/>
        </w:rPr>
        <w:t>соответствует</w:t>
      </w:r>
      <w:proofErr w:type="gramEnd"/>
      <w:r>
        <w:rPr>
          <w:rFonts w:ascii="Calibri" w:hAnsi="Calibri" w:cs="Calibri"/>
        </w:rPr>
        <w:t>/требуется реконструкция/требуется строительство);</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ведомость </w:t>
      </w:r>
      <w:proofErr w:type="spellStart"/>
      <w:r>
        <w:rPr>
          <w:rFonts w:ascii="Calibri" w:hAnsi="Calibri" w:cs="Calibri"/>
        </w:rPr>
        <w:t>световозвращателей</w:t>
      </w:r>
      <w:proofErr w:type="spellEnd"/>
      <w:r>
        <w:rPr>
          <w:rFonts w:ascii="Calibri" w:hAnsi="Calibri" w:cs="Calibri"/>
        </w:rPr>
        <w:t xml:space="preserve">, </w:t>
      </w:r>
      <w:proofErr w:type="gramStart"/>
      <w:r>
        <w:rPr>
          <w:rFonts w:ascii="Calibri" w:hAnsi="Calibri" w:cs="Calibri"/>
        </w:rPr>
        <w:t>применяемых</w:t>
      </w:r>
      <w:proofErr w:type="gramEnd"/>
      <w:r>
        <w:rPr>
          <w:rFonts w:ascii="Calibri" w:hAnsi="Calibri" w:cs="Calibri"/>
        </w:rPr>
        <w:t xml:space="preserve"> самостоятельно. </w:t>
      </w:r>
      <w:proofErr w:type="gramStart"/>
      <w:r>
        <w:rPr>
          <w:rFonts w:ascii="Calibri" w:hAnsi="Calibri" w:cs="Calibri"/>
        </w:rPr>
        <w:t xml:space="preserve">Ведомость должна включать перечень участков дорог с указанием для каждого из них: месторасположения </w:t>
      </w:r>
      <w:proofErr w:type="spellStart"/>
      <w:r>
        <w:rPr>
          <w:rFonts w:ascii="Calibri" w:hAnsi="Calibri" w:cs="Calibri"/>
        </w:rPr>
        <w:t>световозвращателей</w:t>
      </w:r>
      <w:proofErr w:type="spellEnd"/>
      <w:r>
        <w:rPr>
          <w:rFonts w:ascii="Calibri" w:hAnsi="Calibri" w:cs="Calibri"/>
        </w:rPr>
        <w:t xml:space="preserve">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даты установки (для существующих </w:t>
      </w:r>
      <w:proofErr w:type="spellStart"/>
      <w:r>
        <w:rPr>
          <w:rFonts w:ascii="Calibri" w:hAnsi="Calibri" w:cs="Calibri"/>
        </w:rPr>
        <w:t>световозвращателей</w:t>
      </w:r>
      <w:proofErr w:type="spellEnd"/>
      <w:r>
        <w:rPr>
          <w:rFonts w:ascii="Calibri" w:hAnsi="Calibri" w:cs="Calibri"/>
        </w:rPr>
        <w:t xml:space="preserve">), протяженности установки (в метрах), количества </w:t>
      </w:r>
      <w:proofErr w:type="spellStart"/>
      <w:r>
        <w:rPr>
          <w:rFonts w:ascii="Calibri" w:hAnsi="Calibri" w:cs="Calibri"/>
        </w:rPr>
        <w:t>световозвращателей</w:t>
      </w:r>
      <w:proofErr w:type="spellEnd"/>
      <w:r>
        <w:rPr>
          <w:rFonts w:ascii="Calibri" w:hAnsi="Calibri" w:cs="Calibri"/>
        </w:rPr>
        <w:t xml:space="preserve"> (в штуках), пометки о наличии таких</w:t>
      </w:r>
      <w:proofErr w:type="gramEnd"/>
      <w:r>
        <w:rPr>
          <w:rFonts w:ascii="Calibri" w:hAnsi="Calibri" w:cs="Calibri"/>
        </w:rPr>
        <w:t xml:space="preserve"> сигнальных столбиков, о требовании по их замене или новой установке (установлено/</w:t>
      </w:r>
      <w:proofErr w:type="gramStart"/>
      <w:r>
        <w:rPr>
          <w:rFonts w:ascii="Calibri" w:hAnsi="Calibri" w:cs="Calibri"/>
        </w:rPr>
        <w:t>требуется замена/требуется</w:t>
      </w:r>
      <w:proofErr w:type="gramEnd"/>
      <w:r>
        <w:rPr>
          <w:rFonts w:ascii="Calibri" w:hAnsi="Calibri" w:cs="Calibri"/>
        </w:rPr>
        <w:t xml:space="preserve"> установка).</w:t>
      </w:r>
    </w:p>
    <w:p w:rsidR="0014097A" w:rsidRDefault="00140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ведомости должны быть представлены в табличном виде.</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right"/>
        <w:outlineLvl w:val="2"/>
        <w:rPr>
          <w:rFonts w:ascii="Calibri" w:hAnsi="Calibri" w:cs="Calibri"/>
        </w:rPr>
      </w:pPr>
      <w:bookmarkStart w:id="13" w:name="Par316"/>
      <w:bookmarkEnd w:id="13"/>
    </w:p>
    <w:p w:rsidR="0014097A" w:rsidRDefault="0014097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center"/>
        <w:rPr>
          <w:rFonts w:ascii="Calibri" w:hAnsi="Calibri" w:cs="Calibri"/>
        </w:rPr>
      </w:pPr>
      <w:bookmarkStart w:id="14" w:name="Par318"/>
      <w:bookmarkEnd w:id="14"/>
      <w:r>
        <w:rPr>
          <w:rFonts w:ascii="Calibri" w:hAnsi="Calibri" w:cs="Calibri"/>
        </w:rPr>
        <w:t>Условные обозначения элементов обустройства дороги</w:t>
      </w:r>
    </w:p>
    <w:p w:rsidR="0014097A" w:rsidRDefault="0014097A">
      <w:pPr>
        <w:widowControl w:val="0"/>
        <w:autoSpaceDE w:val="0"/>
        <w:autoSpaceDN w:val="0"/>
        <w:adjustRightInd w:val="0"/>
        <w:spacing w:after="0" w:line="240" w:lineRule="auto"/>
        <w:jc w:val="center"/>
        <w:rPr>
          <w:rFonts w:ascii="Calibri" w:hAnsi="Calibri" w:cs="Calibri"/>
        </w:rPr>
        <w:sectPr w:rsidR="0014097A" w:rsidSect="0014097A">
          <w:pgSz w:w="11906" w:h="16838"/>
          <w:pgMar w:top="567" w:right="567" w:bottom="567" w:left="567" w:header="709" w:footer="709" w:gutter="0"/>
          <w:cols w:space="708"/>
          <w:docGrid w:linePitch="360"/>
        </w:sectPr>
      </w:pPr>
    </w:p>
    <w:p w:rsidR="0014097A" w:rsidRDefault="001409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4"/>
        <w:gridCol w:w="6945"/>
      </w:tblGrid>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знаки, устанавливаемые сбоку от проезжей части</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знаки, устанавливаемые над проезжей частью</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светофор транспортный на прямой опоре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светофор транспортный на растяжке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светофор транспортный на консольной опоре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светофор пешеходный на прямой опоре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дорожное ограждение металлическое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начальные и конечные участки металлического дорожного ограждения</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дорожное ограждение железобетонное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пешеходное ограждение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мост, путепровод</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водопропускная труба</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направляющие устройства (сигнальные столбики)</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дорожное ограждение тросовое</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опора освещения с одиночным светильником</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опора освещения с двойным светильником</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бордюр</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однопутная железная дорога</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многопутная железная дорога</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шлагбаум</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надземный пешеходный переход</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пешеходная дорога</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искусственная дорожная неровность</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кабель, прокладываемый по воздуху</w:t>
            </w:r>
          </w:p>
        </w:tc>
      </w:tr>
      <w:tr w:rsidR="0014097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c>
          <w:tcPr>
            <w:tcW w:w="6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rPr>
                <w:rFonts w:ascii="Calibri" w:hAnsi="Calibri" w:cs="Calibri"/>
              </w:rPr>
            </w:pPr>
            <w:r>
              <w:rPr>
                <w:rFonts w:ascii="Calibri" w:hAnsi="Calibri" w:cs="Calibri"/>
              </w:rPr>
              <w:t>кабель, прокладываемый под землей</w:t>
            </w:r>
          </w:p>
        </w:tc>
      </w:tr>
      <w:tr w:rsidR="0014097A">
        <w:tc>
          <w:tcPr>
            <w:tcW w:w="96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97A" w:rsidRDefault="0014097A">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 ТСОДД и элементы обустройства дороги, которые требуется установить дополнительно, обозначаются зеленым цветом</w:t>
            </w:r>
          </w:p>
        </w:tc>
      </w:tr>
    </w:tbl>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autoSpaceDE w:val="0"/>
        <w:autoSpaceDN w:val="0"/>
        <w:adjustRightInd w:val="0"/>
        <w:spacing w:after="0" w:line="240" w:lineRule="auto"/>
        <w:jc w:val="both"/>
        <w:rPr>
          <w:rFonts w:ascii="Calibri" w:hAnsi="Calibri" w:cs="Calibri"/>
        </w:rPr>
      </w:pPr>
    </w:p>
    <w:p w:rsidR="0014097A" w:rsidRDefault="001409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5A1E" w:rsidRDefault="008D369C"/>
    <w:sectPr w:rsidR="006C5A1E" w:rsidSect="0014097A">
      <w:pgSz w:w="16838" w:h="11905" w:orient="landscape"/>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A"/>
    <w:rsid w:val="0014097A"/>
    <w:rsid w:val="00757149"/>
    <w:rsid w:val="008D369C"/>
    <w:rsid w:val="00DE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1C8D66FA05DEAF21AB34320BD195FEABF68F69D29B24AH3j6F" TargetMode="External"/><Relationship Id="rId3" Type="http://schemas.openxmlformats.org/officeDocument/2006/relationships/settings" Target="settings.xml"/><Relationship Id="rId7" Type="http://schemas.openxmlformats.org/officeDocument/2006/relationships/hyperlink" Target="consultantplus://offline/ref=716F9AA3F5CF876541D93139B3A72A709F7EC1DA65AE5DEAF21AB34320BD195FEABF68F1H9j9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6F9AA3F5CF876541D93139B3A72A709F71C8D66FA05DEAF21AB34320BD195FEABF68F69D29B24AH3j6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716F9AA3F5CF876541D93139B3A72A709F70C5D066A05DEAF21AB34320BD195FEABF68F69D29B248H3j2F" TargetMode="External"/><Relationship Id="rId4" Type="http://schemas.openxmlformats.org/officeDocument/2006/relationships/webSettings" Target="webSettings.xml"/><Relationship Id="rId9" Type="http://schemas.openxmlformats.org/officeDocument/2006/relationships/hyperlink" Target="consultantplus://offline/ref=716F9AA3F5CF876541D93139B3A72A709F70C5D066A05DEAF21AB34320BD195FEABF68F69D29B048H3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Гузеева</dc:creator>
  <cp:lastModifiedBy>Гузеева</cp:lastModifiedBy>
  <cp:revision>2</cp:revision>
  <dcterms:created xsi:type="dcterms:W3CDTF">2016-08-09T05:47:00Z</dcterms:created>
  <dcterms:modified xsi:type="dcterms:W3CDTF">2016-08-09T05:47:00Z</dcterms:modified>
</cp:coreProperties>
</file>