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85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</w:t>
            </w:r>
            <w:r w:rsidR="00CB0A9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ОДОВОЙ ОТЧЕТ</w:t>
            </w:r>
          </w:p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Калужская область</w:t>
            </w:r>
          </w:p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«Укрепление единства российской нации и этнокультурное развитие в Калужской области»</w:t>
            </w:r>
          </w:p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государственной программы Калужской области - «Укрепление единства российской нации и этнокультурное развитие в Калужской области».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 государственную программу: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1.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области»;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2. «Мероприятия, направленные на реализацию проекта «У истоков российской независимости (Великое стояние на реке Угре 1480 г.)»»;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3. «Организация и проведение  межрегионального фестиваля национальных культур «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Россия-наш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единый дом», посвященного Дню российского флага».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укрепление гражданского единства, гармонизация межнациональных отношений и обеспечение общественно - политической стабильности в Калужской области.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Развитие гражданского патриотизма и российской гражданской идентичности;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Укрепление общероссийского гражданского единства.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Pr="00B71C9F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1C9F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  <w:p w:rsidR="00B71C9F" w:rsidRPr="00B71C9F" w:rsidRDefault="00B71C9F" w:rsidP="00B7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1C9F">
              <w:rPr>
                <w:rFonts w:ascii="Times New Roman" w:hAnsi="Times New Roman"/>
                <w:sz w:val="26"/>
                <w:szCs w:val="26"/>
              </w:rPr>
              <w:t>В целях поддержания национальных и религиозных традиций населения на постоянной основе проводятся культурно-просветительские мероприятия, направленные на гармонизацию межнациональных отношений, духовное и патриотическое воспитание молодежи.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71C9F" w:rsidRPr="00B71C9F" w:rsidRDefault="00B71C9F" w:rsidP="00B71C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- 26 января в Калужском областном молодежном центре состоялся День национальной культуры Украины;</w:t>
            </w:r>
          </w:p>
          <w:p w:rsidR="00B71C9F" w:rsidRPr="00B71C9F" w:rsidRDefault="00B71C9F" w:rsidP="00B71C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- 9 февраля в Калужском областном молодежном центре прошел творческий вечер, посвященный узбекскому поэту Алишеру Навои;</w:t>
            </w:r>
          </w:p>
          <w:p w:rsidR="00B71C9F" w:rsidRPr="00B71C9F" w:rsidRDefault="00B71C9F" w:rsidP="00B71C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-15 февраля в Государственной областной научной библиотеке                                          им. В. Г. Белинского прошел литературный музыкальный вечер, посвященный памяти Мусы </w:t>
            </w:r>
            <w:proofErr w:type="spell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Джалиля</w:t>
            </w:r>
            <w:proofErr w:type="spell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B71C9F" w:rsidRPr="00B71C9F" w:rsidRDefault="00B71C9F" w:rsidP="00B71C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- 23 февраля в Калужском областном молодежном центре состоялся День национальной культуры Тат</w:t>
            </w:r>
            <w:r w:rsidR="006E65A0">
              <w:rPr>
                <w:rFonts w:ascii="Times New Roman" w:hAnsi="Times New Roman"/>
                <w:sz w:val="26"/>
                <w:szCs w:val="26"/>
                <w:lang w:eastAsia="en-US"/>
              </w:rPr>
              <w:t>арстана;</w:t>
            </w:r>
          </w:p>
          <w:p w:rsidR="00B71C9F" w:rsidRPr="00B71C9F" w:rsidRDefault="00B71C9F" w:rsidP="00B71C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- 9 марта в Калужском областном молодежном центре при поддержке Калужского областного отделения общероссийского фонда «Российский Фонд Мира» состоялся ежегодный областной конкурс «Мисс </w:t>
            </w:r>
            <w:proofErr w:type="spell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Этно</w:t>
            </w:r>
            <w:proofErr w:type="spell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2020»;</w:t>
            </w:r>
          </w:p>
          <w:p w:rsidR="00B71C9F" w:rsidRPr="00B71C9F" w:rsidRDefault="00B71C9F" w:rsidP="00B71C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- 23 марта в здании Администрации Губернатора Калужской области прошло заседание общественного совета по координации деятельности национальных  общественных объединений при Губернаторе Калужской области;</w:t>
            </w:r>
          </w:p>
          <w:p w:rsidR="00B71C9F" w:rsidRPr="00B71C9F" w:rsidRDefault="00B71C9F" w:rsidP="00B71C9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- 22 августа в г. Малоярославце министерством совместно с администрацией Малоярославецкого района при поддержке общероссийской общественной организации «Ассамблея народов России» проведен V Открытый (межрегиональный) Всероссийский фестиваль национальных культур «Россия - наш единый дом», приуроченный ко Дню Российского флага. В мероприятиях принимали участие национально-культурные объединения Калужской области, ряда областей Центрального федерального округа и других регионов. В мероприятии приняли участие более 2 000 тыс. человек;</w:t>
            </w:r>
          </w:p>
          <w:p w:rsidR="00B71C9F" w:rsidRPr="00B71C9F" w:rsidRDefault="00B71C9F" w:rsidP="00B71C9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- 29 августа в Новом городском парке состоялся XII региональный фестиваль народного творчества национальных культур «Наш дом Калуга».</w:t>
            </w:r>
          </w:p>
          <w:p w:rsidR="00B71C9F" w:rsidRPr="00B71C9F" w:rsidRDefault="00B71C9F" w:rsidP="00B71C9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Ежегодно с 2017 года в </w:t>
            </w:r>
            <w:proofErr w:type="spell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Малоярославецком</w:t>
            </w:r>
            <w:proofErr w:type="spell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музейно-выставочном центре имени </w:t>
            </w:r>
            <w:r w:rsidR="006E3B4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</w:t>
            </w: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И.А. </w:t>
            </w:r>
            <w:proofErr w:type="spell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Солдатенкова</w:t>
            </w:r>
            <w:proofErr w:type="spell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Калужским региональным отделением ООО «Ассамблея народов России» при поддержке министерства внутренней политики и массовых коммуникаций Калужской области проводится открытый конкурс детского художественного творчества  «Соцветие», </w:t>
            </w:r>
            <w:r w:rsidRPr="00D959B1">
              <w:rPr>
                <w:rFonts w:ascii="Times New Roman" w:hAnsi="Times New Roman"/>
                <w:sz w:val="26"/>
                <w:szCs w:val="26"/>
                <w:lang w:eastAsia="en-US"/>
              </w:rPr>
              <w:t>целью которого – через развитие изобразительного творчества детей содействовать познанию многонациональной культуры и истории народов России</w:t>
            </w: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Евразии.</w:t>
            </w:r>
            <w:proofErr w:type="gram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Ежегодно конкурс расширяет свои границы, участие в нем приняли  представители  Калужской и соседних областей, а  также побратимских городов белорусского Борисова и словацкого </w:t>
            </w:r>
            <w:proofErr w:type="spell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Голича</w:t>
            </w:r>
            <w:proofErr w:type="spell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B71C9F" w:rsidRPr="00B71C9F" w:rsidRDefault="00B71C9F" w:rsidP="00B71C9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2020 году конкурс «Соцветие» проводился в два этапа: с января по май в Баку,  с апреля по май в Калужской области. Это первый  в России конкурс художественного творчества, реализуемый в рамках лучшей муниципальной практики  по реализации государственной национальной политики  среди детей.  В настоящее время готовится проект по созданию буклета </w:t>
            </w:r>
            <w:proofErr w:type="gram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–в</w:t>
            </w:r>
            <w:proofErr w:type="gram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изитной карточки конкурса «Соцветие»- дети рисуют мир.</w:t>
            </w:r>
          </w:p>
          <w:p w:rsidR="00B71C9F" w:rsidRPr="00B71C9F" w:rsidRDefault="00B71C9F" w:rsidP="00B71C9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- 11-14 ноября 2020 года</w:t>
            </w:r>
            <w:r w:rsidRPr="00B71C9F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="00F92ED4" w:rsidRPr="00F92ED4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</w:t>
            </w:r>
            <w:r w:rsidR="00F92ED4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фестиваль творчества «</w:t>
            </w:r>
            <w:proofErr w:type="spell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УграФест</w:t>
            </w:r>
            <w:proofErr w:type="spell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», посвященный Великому стоянию на реке Угре 1480 года, участие в котором приняли около </w:t>
            </w:r>
            <w:r w:rsidR="00F92ED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</w:t>
            </w: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4500  жителей Калужской области и соседних регионов;</w:t>
            </w:r>
          </w:p>
          <w:p w:rsidR="00B71C9F" w:rsidRPr="00B71C9F" w:rsidRDefault="00B71C9F" w:rsidP="00B71C9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- 16 декабря 2020 года - праздничное мероприятие - премьерный показ семейного спектакля для представителей национально-культурных объединений и некоммерческих организаций, посвященное 540 –</w:t>
            </w:r>
            <w:proofErr w:type="spellStart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летию</w:t>
            </w:r>
            <w:proofErr w:type="spellEnd"/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Великого стояния на реке Угре 1480 года;</w:t>
            </w:r>
          </w:p>
          <w:p w:rsidR="00B71C9F" w:rsidRPr="00B71C9F" w:rsidRDefault="00B71C9F" w:rsidP="00B71C9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F92ED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25 декабря </w:t>
            </w: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в онлайн-формате проведен День Культуры Узбекистана;</w:t>
            </w:r>
          </w:p>
          <w:p w:rsidR="00B71C9F" w:rsidRPr="00B71C9F" w:rsidRDefault="00B71C9F" w:rsidP="00B71C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</w:t>
            </w:r>
            <w:r w:rsidRPr="00B71C9F">
              <w:rPr>
                <w:rFonts w:ascii="Times New Roman" w:hAnsi="Times New Roman"/>
                <w:sz w:val="26"/>
                <w:szCs w:val="26"/>
                <w:lang w:eastAsia="en-US"/>
              </w:rPr>
              <w:t>- 25 декабря в здании Администрации Губернатора Калужской области прошло заседание общественного совета по координации деятельности национальных  общественных объединений при Губернаторе Калужской области.</w:t>
            </w:r>
          </w:p>
          <w:p w:rsidR="00CB0A93" w:rsidRPr="00B71C9F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государственной программы: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92ED4" w:rsidRPr="00F919FA" w:rsidRDefault="00F92ED4" w:rsidP="00F9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- обеспечение межнационального мира и согласия, гармонизация межнациональных (межэтнических) отношений;</w:t>
            </w:r>
          </w:p>
          <w:p w:rsidR="00F92ED4" w:rsidRPr="00F919FA" w:rsidRDefault="00F92ED4" w:rsidP="00F9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- обеспечение равноправия граждан, реализации конституционных прав граждан в сфере государственной национальной политики Российской Федерации;</w:t>
            </w:r>
          </w:p>
          <w:p w:rsidR="00F92ED4" w:rsidRPr="00F919FA" w:rsidRDefault="00F92ED4" w:rsidP="00F9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- сохранение и развитие этнокультурного многообразия народов России, проживающих на территории Калужской области;</w:t>
            </w:r>
          </w:p>
          <w:p w:rsidR="00F92ED4" w:rsidRPr="00F919FA" w:rsidRDefault="00F92ED4" w:rsidP="00F9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- создание условий для обеспечения прав народов России в социально-культурной сфере, проживающих на территории Калужской области;</w:t>
            </w:r>
          </w:p>
          <w:p w:rsidR="00F92ED4" w:rsidRPr="00F919FA" w:rsidRDefault="00F92ED4" w:rsidP="00F9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- развитие системы образования, гражданско-патриотического воспитания подрастающего поколения;</w:t>
            </w:r>
          </w:p>
          <w:p w:rsidR="00F92ED4" w:rsidRPr="00F919FA" w:rsidRDefault="00F92ED4" w:rsidP="00F9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- информационное обеспечение реализации государственной национальной политики Российской Федерации;</w:t>
            </w:r>
          </w:p>
          <w:p w:rsidR="00CB0A93" w:rsidRDefault="00F92ED4" w:rsidP="00F9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- совершенствование взаимодействия органов государственной власти и органов местного самоуправления с институтами гражданского общества на территории Калужской  области.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2.3 Плановые значения выполнены на 100 % и выше по следующим индикаторам: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области;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 (нарастающим итогом);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Количество участников мероприятий, направленных на укрепление общероссийского гражданского единства (нарастающим итогом).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индикаторам: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6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Не</w:t>
            </w: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выполненные значения индикаторов отсутствуют.</w:t>
            </w:r>
          </w:p>
          <w:p w:rsidR="00D959B1" w:rsidRPr="006B1B36" w:rsidRDefault="00D959B1" w:rsidP="006B1B36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B1B36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достижении значений индикаторов государственной программы Калужской области «</w:t>
            </w:r>
            <w:r w:rsidRPr="006B1B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Укрепление единства российской нации и этнокультурное развитие в Калужской области</w:t>
            </w:r>
            <w:r w:rsidRPr="006B1B36">
              <w:rPr>
                <w:rFonts w:ascii="Times New Roman" w:hAnsi="Times New Roman"/>
                <w:color w:val="000000"/>
                <w:sz w:val="26"/>
                <w:szCs w:val="26"/>
              </w:rPr>
              <w:t>» представлены в приложении №1 «Сведения о достижении значений индикаторов» к годовому отчету о ходе реализации и оценке эффективности государственной программы Калужской области «</w:t>
            </w:r>
            <w:r w:rsidR="004D5B6F" w:rsidRPr="006B1B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Укрепление единства российской нации и этнокультурное развитие в Калужской области</w:t>
            </w:r>
            <w:r w:rsidRPr="006B1B36">
              <w:rPr>
                <w:rFonts w:ascii="Times New Roman" w:hAnsi="Times New Roman"/>
                <w:color w:val="000000"/>
                <w:sz w:val="26"/>
                <w:szCs w:val="26"/>
              </w:rPr>
              <w:t>» в 2020 году.</w:t>
            </w:r>
            <w:proofErr w:type="gramEnd"/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Анализ факторов, повлиявших на ход реализации государственной программы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F60F9" w:rsidRPr="00F919FA" w:rsidRDefault="005F60F9" w:rsidP="005F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19FA">
              <w:rPr>
                <w:rFonts w:ascii="Times New Roman" w:hAnsi="Times New Roman"/>
                <w:i/>
                <w:iCs/>
                <w:sz w:val="26"/>
                <w:szCs w:val="26"/>
              </w:rPr>
              <w:t>Факторы, отрицательно повлиявшие на ход реализации государственной программы</w:t>
            </w:r>
            <w:r w:rsidRPr="00F919FA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3D7612" w:rsidRDefault="005F60F9" w:rsidP="008F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D7612">
              <w:rPr>
                <w:rFonts w:ascii="Times New Roman" w:hAnsi="Times New Roman"/>
                <w:iCs/>
                <w:sz w:val="26"/>
                <w:szCs w:val="26"/>
              </w:rPr>
              <w:t xml:space="preserve">Из – за отсутствия в </w:t>
            </w:r>
            <w:proofErr w:type="gramStart"/>
            <w:r w:rsidRPr="003D7612">
              <w:rPr>
                <w:rFonts w:ascii="Times New Roman" w:hAnsi="Times New Roman"/>
                <w:iCs/>
                <w:sz w:val="26"/>
                <w:szCs w:val="26"/>
              </w:rPr>
              <w:t>бюджете</w:t>
            </w:r>
            <w:proofErr w:type="gramEnd"/>
            <w:r w:rsidRPr="003D7612">
              <w:rPr>
                <w:rFonts w:ascii="Times New Roman" w:hAnsi="Times New Roman"/>
                <w:iCs/>
                <w:sz w:val="26"/>
                <w:szCs w:val="26"/>
              </w:rPr>
              <w:t xml:space="preserve"> Калужской области средств </w:t>
            </w:r>
            <w:r w:rsidR="003D7612" w:rsidRPr="003D7612">
              <w:rPr>
                <w:rFonts w:ascii="Times New Roman" w:hAnsi="Times New Roman"/>
                <w:iCs/>
                <w:sz w:val="26"/>
                <w:szCs w:val="26"/>
              </w:rPr>
              <w:t>не осуществлялся капитальный ремонт помещения, предназначенного для Центра межнационального диалога</w:t>
            </w:r>
          </w:p>
          <w:p w:rsidR="00CB0A93" w:rsidRDefault="001B2533" w:rsidP="001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B2533">
              <w:rPr>
                <w:rFonts w:ascii="Times New Roman" w:hAnsi="Times New Roman"/>
                <w:i/>
                <w:iCs/>
                <w:sz w:val="26"/>
                <w:szCs w:val="26"/>
              </w:rPr>
              <w:t>Факторы, положительно повлиявшие на ход реализации государственной программы</w:t>
            </w:r>
            <w:r w:rsidRPr="001B2533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8E06CE" w:rsidRDefault="001B2533" w:rsidP="008E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На территории Калужской области зарегистрирована </w:t>
            </w:r>
            <w:r w:rsidR="008E06CE">
              <w:rPr>
                <w:rFonts w:ascii="Times New Roman" w:hAnsi="Times New Roman"/>
                <w:iCs/>
                <w:sz w:val="26"/>
                <w:szCs w:val="26"/>
              </w:rPr>
              <w:t>новая национально-культурная автономия общественная организация «Местная армянская национально-культурная автономия города Калуги».</w:t>
            </w:r>
          </w:p>
          <w:p w:rsidR="00EE1AB4" w:rsidRDefault="00EE1AB4" w:rsidP="008E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EE1AB4">
              <w:rPr>
                <w:rFonts w:ascii="Times New Roman" w:hAnsi="Times New Roman"/>
                <w:iCs/>
                <w:sz w:val="26"/>
                <w:szCs w:val="26"/>
              </w:rPr>
              <w:t>оздан региональный сегмент системы мониторинга в сфере межнациональных и межконфессиальных отношений и раннего предупреждения конфликтных ситуаций.</w:t>
            </w:r>
          </w:p>
          <w:p w:rsidR="00EE1AB4" w:rsidRDefault="00EE1AB4" w:rsidP="008E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1AB4">
              <w:rPr>
                <w:rFonts w:ascii="Times New Roman" w:hAnsi="Times New Roman"/>
                <w:iCs/>
                <w:sz w:val="26"/>
                <w:szCs w:val="26"/>
              </w:rPr>
              <w:t>Выстроена эффективная система взаимодействия с муниципальными образованиями нашего региона в области реализации государственной национальной политики</w:t>
            </w:r>
            <w:r w:rsidR="006B1B36">
              <w:rPr>
                <w:rFonts w:ascii="Times New Roman" w:hAnsi="Times New Roman"/>
                <w:iCs/>
                <w:sz w:val="26"/>
                <w:szCs w:val="26"/>
              </w:rPr>
              <w:t xml:space="preserve">. </w:t>
            </w:r>
          </w:p>
          <w:p w:rsidR="00EE1AB4" w:rsidRDefault="005369F9" w:rsidP="0053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Во всех муниципальных районах и городских округах созданы советы по межнациональным и межконфессиональным отношениям при администрациях районов и городских округов Калужской области.</w:t>
            </w:r>
          </w:p>
          <w:p w:rsidR="001B2533" w:rsidRPr="008261D7" w:rsidRDefault="001B2533" w:rsidP="008E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trike/>
                <w:sz w:val="26"/>
                <w:szCs w:val="26"/>
              </w:rPr>
            </w:pP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Pr="00CD4DF2" w:rsidRDefault="00CB0A93" w:rsidP="001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Фактическое финансирование программы в 2020 году составило 6635.405 тыс. руб., в том числе за счет средств: 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федерального бюджета 1614.900 тыс. руб.;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областного бюджета 5020.505 тыс. руб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  <w:proofErr w:type="gramEnd"/>
          </w:p>
          <w:p w:rsidR="00E60BEB" w:rsidRDefault="00E6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реализацию государствен</w:t>
            </w:r>
            <w:r w:rsidR="00C802A3">
              <w:rPr>
                <w:rFonts w:ascii="Times New Roman" w:hAnsi="Times New Roman"/>
                <w:color w:val="000000"/>
                <w:sz w:val="26"/>
                <w:szCs w:val="26"/>
              </w:rPr>
              <w:t>ной программы Калужской области «Укрепление единства российской нации и этнокультурное развитие в Калужской области» в 2020 году были направлены средства областного и федерального бюджета.</w:t>
            </w:r>
          </w:p>
          <w:p w:rsidR="00C802A3" w:rsidRDefault="00C802A3" w:rsidP="0088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федерального бюджета проведен ф</w:t>
            </w:r>
            <w:r w:rsidRPr="00C802A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естиваль творчества, посвященный Великому стоянию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реке Угре 1480 года»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УграФест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а также </w:t>
            </w:r>
            <w:r w:rsidR="00881059">
              <w:rPr>
                <w:rFonts w:ascii="Times New Roman" w:hAnsi="Times New Roman"/>
                <w:color w:val="000000"/>
                <w:sz w:val="26"/>
                <w:szCs w:val="26"/>
              </w:rPr>
              <w:t>праздничное меропр</w:t>
            </w:r>
            <w:r w:rsidR="00E41FB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810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ятие, </w:t>
            </w:r>
            <w:r w:rsidR="00881059" w:rsidRPr="00881059">
              <w:rPr>
                <w:rFonts w:ascii="Times New Roman" w:hAnsi="Times New Roman"/>
                <w:color w:val="000000"/>
                <w:sz w:val="26"/>
                <w:szCs w:val="26"/>
              </w:rPr>
              <w:t>посвящ</w:t>
            </w:r>
            <w:r w:rsidR="00881059">
              <w:rPr>
                <w:rFonts w:ascii="Times New Roman" w:hAnsi="Times New Roman"/>
                <w:color w:val="000000"/>
                <w:sz w:val="26"/>
                <w:szCs w:val="26"/>
              </w:rPr>
              <w:t>енное</w:t>
            </w:r>
            <w:r w:rsidR="00881059" w:rsidRPr="008810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540-летию Великого стоянию на реке Угре 1480 г.</w:t>
            </w:r>
          </w:p>
          <w:p w:rsidR="00881059" w:rsidRDefault="00C82AD6" w:rsidP="0088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="00881059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областного бюджета реализованы следующие мероприятия:</w:t>
            </w:r>
          </w:p>
          <w:p w:rsidR="00881059" w:rsidRDefault="00CD4DF2" w:rsidP="0088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 </w:t>
            </w:r>
            <w:r w:rsidR="00C507E9">
              <w:rPr>
                <w:rFonts w:ascii="Times New Roman" w:hAnsi="Times New Roman"/>
                <w:sz w:val="26"/>
                <w:szCs w:val="26"/>
              </w:rPr>
              <w:t>п</w:t>
            </w:r>
            <w:r w:rsidR="0037021A">
              <w:rPr>
                <w:rFonts w:ascii="Times New Roman" w:hAnsi="Times New Roman"/>
                <w:sz w:val="26"/>
                <w:szCs w:val="26"/>
              </w:rPr>
              <w:t>роведение ежегодного социологического опроса, направленного</w:t>
            </w:r>
            <w:r w:rsidRPr="00CD4DF2">
              <w:rPr>
                <w:rFonts w:ascii="Times New Roman" w:hAnsi="Times New Roman"/>
                <w:sz w:val="26"/>
                <w:szCs w:val="26"/>
              </w:rPr>
              <w:t xml:space="preserve"> на определение доли граждан, положительно оценивающих состояние межнациональных отношений, в общем количестве граждан Российской Федерации, проживающих </w:t>
            </w:r>
            <w:r w:rsidR="00C507E9">
              <w:rPr>
                <w:rFonts w:ascii="Times New Roman" w:hAnsi="Times New Roman"/>
                <w:sz w:val="26"/>
                <w:szCs w:val="26"/>
              </w:rPr>
              <w:t>на территории Калужской области</w:t>
            </w:r>
            <w:r w:rsidRPr="00CD4DF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35AD" w:rsidRDefault="00C82AD6" w:rsidP="0088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- с</w:t>
            </w:r>
            <w:r w:rsidRPr="00C82AD6">
              <w:rPr>
                <w:rFonts w:ascii="Times New Roman" w:hAnsi="Times New Roman"/>
                <w:sz w:val="26"/>
                <w:szCs w:val="26"/>
              </w:rPr>
              <w:t>оздание регионального сегмента системы мониторинга в сфере меж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национальных и межконфессиональ</w:t>
            </w:r>
            <w:r w:rsidRPr="00C82AD6">
              <w:rPr>
                <w:rFonts w:ascii="Times New Roman" w:hAnsi="Times New Roman"/>
                <w:sz w:val="26"/>
                <w:szCs w:val="26"/>
              </w:rPr>
              <w:t>ных отношений и раннего предупреждения конфликтных ситуаций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82AD6" w:rsidRDefault="00C82AD6" w:rsidP="0088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- </w:t>
            </w:r>
            <w:r w:rsidR="008425EB" w:rsidRPr="008425EB">
              <w:rPr>
                <w:rFonts w:ascii="Times New Roman" w:hAnsi="Times New Roman"/>
                <w:sz w:val="26"/>
                <w:szCs w:val="26"/>
              </w:rPr>
              <w:t>фестиваль творчества, посвященный Великому стоянию на реке Угре 1480 года» (</w:t>
            </w:r>
            <w:proofErr w:type="spellStart"/>
            <w:r w:rsidR="008425EB" w:rsidRPr="008425EB">
              <w:rPr>
                <w:rFonts w:ascii="Times New Roman" w:hAnsi="Times New Roman"/>
                <w:sz w:val="26"/>
                <w:szCs w:val="26"/>
              </w:rPr>
              <w:t>УграФест</w:t>
            </w:r>
            <w:proofErr w:type="spellEnd"/>
            <w:r w:rsidR="008425EB" w:rsidRPr="008425EB">
              <w:rPr>
                <w:rFonts w:ascii="Times New Roman" w:hAnsi="Times New Roman"/>
                <w:sz w:val="26"/>
                <w:szCs w:val="26"/>
              </w:rPr>
              <w:t>), а также праздничное мероприятие, посвященное 540-летию Великого стоянию на реке Угре 1480 г.</w:t>
            </w:r>
            <w:r w:rsidR="008425E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425EB" w:rsidRDefault="008425EB" w:rsidP="0088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- </w:t>
            </w:r>
            <w:r w:rsidRPr="008425EB">
              <w:rPr>
                <w:rFonts w:ascii="Times New Roman" w:hAnsi="Times New Roman"/>
                <w:sz w:val="26"/>
                <w:szCs w:val="26"/>
              </w:rPr>
              <w:t>Организация и проведение  межрегионального фестиваля национальных культур «Россия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25EB">
              <w:rPr>
                <w:rFonts w:ascii="Times New Roman" w:hAnsi="Times New Roman"/>
                <w:sz w:val="26"/>
                <w:szCs w:val="26"/>
              </w:rPr>
              <w:t>наш единый дом», посвященного Дню российского флага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Pr="006B1B36" w:rsidRDefault="00963D3B" w:rsidP="00A857D2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1B36">
              <w:rPr>
                <w:rFonts w:ascii="Times New Roman" w:hAnsi="Times New Roman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представлены в приложении № 2 «Данные об использовании бюджетных ассигнований и средств из иных источников, направленных  на реализацию государственной программы «Укрепление единства российской нации и этнокультурное развитие в Калужской области» к годовому отчету о ходе реализации и оценке эффективности государственной программы Калужской области «Укрепление единства российской нации и этнокультурное</w:t>
            </w:r>
            <w:proofErr w:type="gramEnd"/>
            <w:r w:rsidRPr="006B1B36">
              <w:rPr>
                <w:rFonts w:ascii="Times New Roman" w:hAnsi="Times New Roman"/>
                <w:sz w:val="26"/>
                <w:szCs w:val="26"/>
              </w:rPr>
              <w:t xml:space="preserve"> развитие в Калужской области» в 2020 году.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Pr="001F62A9" w:rsidRDefault="00CB0A93" w:rsidP="001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CB0A9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B0A93" w:rsidRDefault="00CB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«Укрепление единства российской нации и этнокультурное развитие в Калужской области» характеризуется высоким уровнем эффективности – 100 %</w:t>
            </w:r>
          </w:p>
        </w:tc>
      </w:tr>
    </w:tbl>
    <w:p w:rsidR="00963D3B" w:rsidRPr="00963D3B" w:rsidRDefault="00963D3B" w:rsidP="00963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F62A9">
        <w:rPr>
          <w:rFonts w:ascii="Times New Roman" w:hAnsi="Times New Roman"/>
          <w:color w:val="000000"/>
          <w:sz w:val="26"/>
          <w:szCs w:val="26"/>
        </w:rPr>
        <w:t>Сведения по оценке эффективности реализации государственной программы представлены в приложении №3 «Расчет оценки эффективности реализации государственной программы Калужской области «Укрепление единства российской нации и этнокультурное развитие в Калужской области» к годовому отчету о ходе реализации и оценке эффективности государственной программы Калужской области «Укрепление единства российской нации и этнокультурное развитие в Калужской области» в 2020 году</w:t>
      </w:r>
      <w:r w:rsidR="001F62A9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CB0A93" w:rsidRPr="00922AD3" w:rsidRDefault="00CB0A93" w:rsidP="00922AD3">
      <w:pPr>
        <w:spacing w:line="240" w:lineRule="auto"/>
        <w:ind w:firstLine="567"/>
        <w:jc w:val="both"/>
        <w:rPr>
          <w:color w:val="000000" w:themeColor="text1"/>
        </w:rPr>
      </w:pPr>
    </w:p>
    <w:sectPr w:rsidR="00CB0A93" w:rsidRPr="00922AD3">
      <w:foot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C6" w:rsidRDefault="005250C6">
      <w:pPr>
        <w:spacing w:after="0" w:line="240" w:lineRule="auto"/>
      </w:pPr>
      <w:r>
        <w:separator/>
      </w:r>
    </w:p>
  </w:endnote>
  <w:endnote w:type="continuationSeparator" w:id="0">
    <w:p w:rsidR="005250C6" w:rsidRDefault="0052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93" w:rsidRDefault="00CB0A93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03C37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03C37">
      <w:rPr>
        <w:rFonts w:ascii="Times New Roman" w:hAnsi="Times New Roman"/>
        <w:noProof/>
        <w:color w:val="000000"/>
        <w:sz w:val="20"/>
        <w:szCs w:val="20"/>
      </w:rPr>
      <w:t>4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C6" w:rsidRDefault="005250C6">
      <w:pPr>
        <w:spacing w:after="0" w:line="240" w:lineRule="auto"/>
      </w:pPr>
      <w:r>
        <w:separator/>
      </w:r>
    </w:p>
  </w:footnote>
  <w:footnote w:type="continuationSeparator" w:id="0">
    <w:p w:rsidR="005250C6" w:rsidRDefault="0052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6"/>
    <w:rsid w:val="00030CDC"/>
    <w:rsid w:val="000A30C6"/>
    <w:rsid w:val="000F4ECC"/>
    <w:rsid w:val="00130383"/>
    <w:rsid w:val="001B2533"/>
    <w:rsid w:val="001F62A9"/>
    <w:rsid w:val="00203C37"/>
    <w:rsid w:val="00243D56"/>
    <w:rsid w:val="0037021A"/>
    <w:rsid w:val="003869DC"/>
    <w:rsid w:val="003D7612"/>
    <w:rsid w:val="00417C6F"/>
    <w:rsid w:val="004D5B6F"/>
    <w:rsid w:val="004E15D5"/>
    <w:rsid w:val="005250C6"/>
    <w:rsid w:val="005369F9"/>
    <w:rsid w:val="005F60F9"/>
    <w:rsid w:val="006B1B36"/>
    <w:rsid w:val="006E3B47"/>
    <w:rsid w:val="006E65A0"/>
    <w:rsid w:val="007B4318"/>
    <w:rsid w:val="007E2871"/>
    <w:rsid w:val="0081162C"/>
    <w:rsid w:val="008261D7"/>
    <w:rsid w:val="008425EB"/>
    <w:rsid w:val="00854926"/>
    <w:rsid w:val="008770DE"/>
    <w:rsid w:val="00881059"/>
    <w:rsid w:val="008822E5"/>
    <w:rsid w:val="008E06CE"/>
    <w:rsid w:val="008F3510"/>
    <w:rsid w:val="00922AD3"/>
    <w:rsid w:val="00941F7A"/>
    <w:rsid w:val="00963D3B"/>
    <w:rsid w:val="00A857D2"/>
    <w:rsid w:val="00AE6099"/>
    <w:rsid w:val="00B71C9F"/>
    <w:rsid w:val="00BA35AD"/>
    <w:rsid w:val="00BD3079"/>
    <w:rsid w:val="00C1236D"/>
    <w:rsid w:val="00C507E9"/>
    <w:rsid w:val="00C6344C"/>
    <w:rsid w:val="00C63E24"/>
    <w:rsid w:val="00C802A3"/>
    <w:rsid w:val="00C82AD6"/>
    <w:rsid w:val="00C96FBB"/>
    <w:rsid w:val="00CB0A93"/>
    <w:rsid w:val="00CD4DF2"/>
    <w:rsid w:val="00D959B1"/>
    <w:rsid w:val="00E41FBE"/>
    <w:rsid w:val="00E60BEB"/>
    <w:rsid w:val="00EE1AB4"/>
    <w:rsid w:val="00F305CC"/>
    <w:rsid w:val="00F919FA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25.05.2020 13:57:16</dc:subject>
  <dc:creator>Keysystems.DWH2.ReportDesigner</dc:creator>
  <cp:lastModifiedBy>Автушенко Наталья Павловна</cp:lastModifiedBy>
  <cp:revision>2</cp:revision>
  <dcterms:created xsi:type="dcterms:W3CDTF">2021-03-11T12:53:00Z</dcterms:created>
  <dcterms:modified xsi:type="dcterms:W3CDTF">2021-03-11T12:53:00Z</dcterms:modified>
</cp:coreProperties>
</file>