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6AD" w:rsidRDefault="00DB36AD">
      <w:pPr>
        <w:pStyle w:val="ConsPlusTitlePage"/>
      </w:pPr>
      <w:r>
        <w:t xml:space="preserve">Документ предоставлен </w:t>
      </w:r>
      <w:hyperlink r:id="rId4">
        <w:r>
          <w:rPr>
            <w:color w:val="0000FF"/>
          </w:rPr>
          <w:t>КонсультантПлюс</w:t>
        </w:r>
      </w:hyperlink>
      <w:r>
        <w:br/>
      </w:r>
    </w:p>
    <w:p w:rsidR="00DB36AD" w:rsidRDefault="00DB36AD">
      <w:pPr>
        <w:pStyle w:val="ConsPlusNormal"/>
        <w:jc w:val="both"/>
        <w:outlineLvl w:val="0"/>
      </w:pPr>
    </w:p>
    <w:p w:rsidR="00DB36AD" w:rsidRDefault="00DB36AD">
      <w:pPr>
        <w:pStyle w:val="ConsPlusTitle"/>
        <w:jc w:val="center"/>
        <w:outlineLvl w:val="0"/>
      </w:pPr>
      <w:r>
        <w:t>ИЗБИРАТЕЛЬНАЯ КОМИССИЯ КАЛУЖСКОЙ ОБЛАСТИ</w:t>
      </w:r>
    </w:p>
    <w:p w:rsidR="00DB36AD" w:rsidRDefault="00DB36AD">
      <w:pPr>
        <w:pStyle w:val="ConsPlusTitle"/>
        <w:jc w:val="center"/>
      </w:pPr>
    </w:p>
    <w:p w:rsidR="00DB36AD" w:rsidRDefault="00DB36AD">
      <w:pPr>
        <w:pStyle w:val="ConsPlusTitle"/>
        <w:jc w:val="center"/>
      </w:pPr>
      <w:r>
        <w:t>ПОСТАНОВЛЕНИЕ</w:t>
      </w:r>
    </w:p>
    <w:p w:rsidR="00DB36AD" w:rsidRDefault="00DB36AD">
      <w:pPr>
        <w:pStyle w:val="ConsPlusTitle"/>
        <w:jc w:val="center"/>
      </w:pPr>
      <w:r>
        <w:t>от 20 мая 2015 г. N 762/124-V</w:t>
      </w:r>
    </w:p>
    <w:p w:rsidR="00DB36AD" w:rsidRDefault="00DB36AD">
      <w:pPr>
        <w:pStyle w:val="ConsPlusTitle"/>
        <w:jc w:val="center"/>
      </w:pPr>
    </w:p>
    <w:p w:rsidR="00DB36AD" w:rsidRDefault="00DB36AD">
      <w:pPr>
        <w:pStyle w:val="ConsPlusTitle"/>
        <w:jc w:val="center"/>
      </w:pPr>
      <w:r>
        <w:t>О ПОРЯДКЕ ОТКРЫТИЯ, ВЕДЕНИЯ И ЗАКРЫТИЯ СПЕЦИАЛЬНЫХ</w:t>
      </w:r>
    </w:p>
    <w:p w:rsidR="00DB36AD" w:rsidRDefault="00DB36AD">
      <w:pPr>
        <w:pStyle w:val="ConsPlusTitle"/>
        <w:jc w:val="center"/>
      </w:pPr>
      <w:r>
        <w:t>ИЗБИРАТЕЛЬНЫХ СЧЕТОВ ДЛЯ ФОРМИРОВАНИЯ ИЗБИРАТЕЛЬНЫХ ФОНДОВ</w:t>
      </w:r>
    </w:p>
    <w:p w:rsidR="00DB36AD" w:rsidRDefault="00DB36AD">
      <w:pPr>
        <w:pStyle w:val="ConsPlusTitle"/>
        <w:jc w:val="center"/>
      </w:pPr>
      <w:r>
        <w:t>КАНДИДАТОВ, ИЗБИРАТЕЛЬНЫХ ОБЪЕДИНЕНИЙ ПРИ ПРОВЕДЕНИИ ВЫБОРОВ</w:t>
      </w:r>
    </w:p>
    <w:p w:rsidR="00DB36AD" w:rsidRDefault="00DB36AD">
      <w:pPr>
        <w:pStyle w:val="ConsPlusTitle"/>
        <w:jc w:val="center"/>
      </w:pPr>
      <w:r>
        <w:t>ДЕПУТАТОВ ПРЕДСТАВИТЕЛЬНЫХ ОРГАНОВ МЕСТНОГО САМОУПРАВЛЕНИЯ</w:t>
      </w:r>
    </w:p>
    <w:p w:rsidR="00DB36AD" w:rsidRDefault="00DB36AD">
      <w:pPr>
        <w:pStyle w:val="ConsPlusTitle"/>
        <w:jc w:val="center"/>
      </w:pPr>
      <w:r>
        <w:t>В КАЛУЖСКОЙ ОБЛАСТИ</w:t>
      </w:r>
    </w:p>
    <w:p w:rsidR="00DB36AD" w:rsidRDefault="00DB36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B36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36AD" w:rsidRDefault="00DB36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36AD" w:rsidRDefault="00DB36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36AD" w:rsidRDefault="00DB36AD">
            <w:pPr>
              <w:pStyle w:val="ConsPlusNormal"/>
              <w:jc w:val="center"/>
            </w:pPr>
            <w:r>
              <w:rPr>
                <w:color w:val="392C69"/>
              </w:rPr>
              <w:t>Список изменяющих документов</w:t>
            </w:r>
          </w:p>
          <w:p w:rsidR="00DB36AD" w:rsidRDefault="00DB36AD">
            <w:pPr>
              <w:pStyle w:val="ConsPlusNormal"/>
              <w:jc w:val="center"/>
            </w:pPr>
            <w:r>
              <w:rPr>
                <w:color w:val="392C69"/>
              </w:rPr>
              <w:t>(в ред. Постановлений Избирательной комиссии Калужской области</w:t>
            </w:r>
          </w:p>
          <w:p w:rsidR="00DB36AD" w:rsidRDefault="00DB36AD">
            <w:pPr>
              <w:pStyle w:val="ConsPlusNormal"/>
              <w:jc w:val="center"/>
            </w:pPr>
            <w:r>
              <w:rPr>
                <w:color w:val="392C69"/>
              </w:rPr>
              <w:t xml:space="preserve">от 30.05.2017 </w:t>
            </w:r>
            <w:hyperlink r:id="rId5">
              <w:r>
                <w:rPr>
                  <w:color w:val="0000FF"/>
                </w:rPr>
                <w:t>N 82/12-VI</w:t>
              </w:r>
            </w:hyperlink>
            <w:r>
              <w:rPr>
                <w:color w:val="392C69"/>
              </w:rPr>
              <w:t xml:space="preserve">, от 30.05.2018 </w:t>
            </w:r>
            <w:hyperlink r:id="rId6">
              <w:r>
                <w:rPr>
                  <w:color w:val="0000FF"/>
                </w:rPr>
                <w:t>N 280/38-VI</w:t>
              </w:r>
            </w:hyperlink>
            <w:r>
              <w:rPr>
                <w:color w:val="392C69"/>
              </w:rPr>
              <w:t>,</w:t>
            </w:r>
          </w:p>
          <w:p w:rsidR="00DB36AD" w:rsidRDefault="00DB36AD">
            <w:pPr>
              <w:pStyle w:val="ConsPlusNormal"/>
              <w:jc w:val="center"/>
            </w:pPr>
            <w:r>
              <w:rPr>
                <w:color w:val="392C69"/>
              </w:rPr>
              <w:t xml:space="preserve">от 11.03.2020 </w:t>
            </w:r>
            <w:hyperlink r:id="rId7">
              <w:r>
                <w:rPr>
                  <w:color w:val="0000FF"/>
                </w:rPr>
                <w:t>N 578/72-VI</w:t>
              </w:r>
            </w:hyperlink>
            <w:r>
              <w:rPr>
                <w:color w:val="392C69"/>
              </w:rPr>
              <w:t xml:space="preserve">, от 26.05.2022 </w:t>
            </w:r>
            <w:hyperlink r:id="rId8">
              <w:r>
                <w:rPr>
                  <w:color w:val="0000FF"/>
                </w:rPr>
                <w:t>N 98/9-7</w:t>
              </w:r>
            </w:hyperlink>
            <w:r>
              <w:rPr>
                <w:color w:val="392C69"/>
              </w:rPr>
              <w:t xml:space="preserve">, от 17.02.2023 </w:t>
            </w:r>
            <w:hyperlink r:id="rId9">
              <w:r>
                <w:rPr>
                  <w:color w:val="0000FF"/>
                </w:rPr>
                <w:t>N 214/24-7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36AD" w:rsidRDefault="00DB36AD">
            <w:pPr>
              <w:pStyle w:val="ConsPlusNormal"/>
            </w:pPr>
          </w:p>
        </w:tc>
      </w:tr>
    </w:tbl>
    <w:p w:rsidR="00DB36AD" w:rsidRDefault="00DB36AD">
      <w:pPr>
        <w:pStyle w:val="ConsPlusNormal"/>
        <w:jc w:val="both"/>
      </w:pPr>
    </w:p>
    <w:p w:rsidR="00DB36AD" w:rsidRDefault="00DB36AD">
      <w:pPr>
        <w:pStyle w:val="ConsPlusNormal"/>
        <w:ind w:firstLine="540"/>
        <w:jc w:val="both"/>
      </w:pPr>
      <w:r>
        <w:t xml:space="preserve">В соответствии с </w:t>
      </w:r>
      <w:hyperlink r:id="rId10">
        <w:r>
          <w:rPr>
            <w:color w:val="0000FF"/>
          </w:rPr>
          <w:t>пунктом 8 статьи 49</w:t>
        </w:r>
      </w:hyperlink>
      <w:r>
        <w:t xml:space="preserve"> Закона Калужской области "О выборах в органы местного самоуправления в Калужской области" Избирательная комиссия Калужской области</w:t>
      </w:r>
    </w:p>
    <w:p w:rsidR="00DB36AD" w:rsidRDefault="00DB36AD">
      <w:pPr>
        <w:pStyle w:val="ConsPlusNormal"/>
        <w:spacing w:before="220"/>
        <w:ind w:firstLine="540"/>
        <w:jc w:val="both"/>
      </w:pPr>
      <w:r>
        <w:t>ПОСТАНОВЛЯЕТ:</w:t>
      </w:r>
    </w:p>
    <w:p w:rsidR="00DB36AD" w:rsidRDefault="00DB36AD">
      <w:pPr>
        <w:pStyle w:val="ConsPlusNormal"/>
        <w:jc w:val="both"/>
      </w:pPr>
    </w:p>
    <w:p w:rsidR="00DB36AD" w:rsidRDefault="00DB36AD">
      <w:pPr>
        <w:pStyle w:val="ConsPlusNormal"/>
        <w:ind w:firstLine="540"/>
        <w:jc w:val="both"/>
      </w:pPr>
      <w:r>
        <w:t xml:space="preserve">1. Утвердить </w:t>
      </w:r>
      <w:hyperlink w:anchor="P52">
        <w:r>
          <w:rPr>
            <w:color w:val="0000FF"/>
          </w:rPr>
          <w:t>Порядок</w:t>
        </w:r>
      </w:hyperlink>
      <w:r>
        <w:t xml:space="preserve">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представительных органов местного самоуправления в Калужской области (прилагается).</w:t>
      </w:r>
    </w:p>
    <w:p w:rsidR="00DB36AD" w:rsidRDefault="00DB36AD">
      <w:pPr>
        <w:pStyle w:val="ConsPlusNormal"/>
        <w:spacing w:before="220"/>
        <w:ind w:firstLine="540"/>
        <w:jc w:val="both"/>
      </w:pPr>
      <w:r>
        <w:t xml:space="preserve">2. Считать утратившим силу </w:t>
      </w:r>
      <w:hyperlink r:id="rId11">
        <w:r>
          <w:rPr>
            <w:color w:val="0000FF"/>
          </w:rPr>
          <w:t>постановление</w:t>
        </w:r>
      </w:hyperlink>
      <w:r>
        <w:t xml:space="preserve"> Избирательной комиссии Калужской области от 18.08.2009 N 79/19-IV "О Порядке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w:t>
      </w:r>
    </w:p>
    <w:p w:rsidR="00DB36AD" w:rsidRDefault="00DB36AD">
      <w:pPr>
        <w:pStyle w:val="ConsPlusNormal"/>
        <w:spacing w:before="220"/>
        <w:ind w:firstLine="540"/>
        <w:jc w:val="both"/>
      </w:pPr>
      <w:r>
        <w:t>3. Разместить настоящее Постановление на официальном сайте Избирательной комиссии Калужской области и СПС "КонсультантПлюс".</w:t>
      </w:r>
    </w:p>
    <w:p w:rsidR="00DB36AD" w:rsidRDefault="00DB36AD">
      <w:pPr>
        <w:pStyle w:val="ConsPlusNormal"/>
        <w:spacing w:before="220"/>
        <w:ind w:firstLine="540"/>
        <w:jc w:val="both"/>
      </w:pPr>
      <w:r>
        <w:t>4. Направить настоящее Постановление в территориальные и муниципальные избирательные комиссии Калужской области, в Отделение по Калужской области Главного управления Центрального банка Российской Федерации по Центральному федеральному округу и в Калужское отделение N 8608 ОАО "Сбербанк России".</w:t>
      </w:r>
    </w:p>
    <w:p w:rsidR="00DB36AD" w:rsidRDefault="00DB36AD">
      <w:pPr>
        <w:pStyle w:val="ConsPlusNormal"/>
        <w:jc w:val="both"/>
      </w:pPr>
    </w:p>
    <w:p w:rsidR="00DB36AD" w:rsidRDefault="00DB36AD">
      <w:pPr>
        <w:pStyle w:val="ConsPlusNormal"/>
        <w:jc w:val="right"/>
      </w:pPr>
      <w:r>
        <w:t>Председатель Избирательной комиссии</w:t>
      </w:r>
    </w:p>
    <w:p w:rsidR="00DB36AD" w:rsidRDefault="00DB36AD">
      <w:pPr>
        <w:pStyle w:val="ConsPlusNormal"/>
        <w:jc w:val="right"/>
      </w:pPr>
      <w:r>
        <w:t>Калужской области</w:t>
      </w:r>
    </w:p>
    <w:p w:rsidR="00DB36AD" w:rsidRDefault="00DB36AD">
      <w:pPr>
        <w:pStyle w:val="ConsPlusNormal"/>
        <w:jc w:val="right"/>
      </w:pPr>
      <w:r>
        <w:t>В.Х.Квасов</w:t>
      </w:r>
    </w:p>
    <w:p w:rsidR="00DB36AD" w:rsidRDefault="00DB36AD">
      <w:pPr>
        <w:pStyle w:val="ConsPlusNormal"/>
        <w:jc w:val="both"/>
      </w:pPr>
    </w:p>
    <w:p w:rsidR="00DB36AD" w:rsidRDefault="00DB36AD">
      <w:pPr>
        <w:pStyle w:val="ConsPlusNormal"/>
        <w:jc w:val="right"/>
      </w:pPr>
      <w:r>
        <w:t>Секретарь Избирательной комиссии</w:t>
      </w:r>
    </w:p>
    <w:p w:rsidR="00DB36AD" w:rsidRDefault="00DB36AD">
      <w:pPr>
        <w:pStyle w:val="ConsPlusNormal"/>
        <w:jc w:val="right"/>
      </w:pPr>
      <w:r>
        <w:t>Калужской области</w:t>
      </w:r>
    </w:p>
    <w:p w:rsidR="00DB36AD" w:rsidRDefault="00DB36AD">
      <w:pPr>
        <w:pStyle w:val="ConsPlusNormal"/>
        <w:jc w:val="right"/>
      </w:pPr>
      <w:r>
        <w:t>А.С.Коняшин</w:t>
      </w: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right"/>
        <w:outlineLvl w:val="0"/>
      </w:pPr>
      <w:r>
        <w:lastRenderedPageBreak/>
        <w:t>Утвержден</w:t>
      </w:r>
    </w:p>
    <w:p w:rsidR="00DB36AD" w:rsidRDefault="00DB36AD">
      <w:pPr>
        <w:pStyle w:val="ConsPlusNormal"/>
        <w:jc w:val="right"/>
      </w:pPr>
      <w:r>
        <w:t>Постановлением</w:t>
      </w:r>
    </w:p>
    <w:p w:rsidR="00DB36AD" w:rsidRDefault="00DB36AD">
      <w:pPr>
        <w:pStyle w:val="ConsPlusNormal"/>
        <w:jc w:val="right"/>
      </w:pPr>
      <w:r>
        <w:t>Избирательной комиссии</w:t>
      </w:r>
    </w:p>
    <w:p w:rsidR="00DB36AD" w:rsidRDefault="00DB36AD">
      <w:pPr>
        <w:pStyle w:val="ConsPlusNormal"/>
        <w:jc w:val="right"/>
      </w:pPr>
      <w:r>
        <w:t>Калужской области</w:t>
      </w:r>
    </w:p>
    <w:p w:rsidR="00DB36AD" w:rsidRDefault="00DB36AD">
      <w:pPr>
        <w:pStyle w:val="ConsPlusNormal"/>
        <w:jc w:val="right"/>
      </w:pPr>
      <w:r>
        <w:t>от 20 мая 2015 г. N 762/124-V</w:t>
      </w:r>
    </w:p>
    <w:p w:rsidR="00DB36AD" w:rsidRDefault="00DB36AD">
      <w:pPr>
        <w:pStyle w:val="ConsPlusNormal"/>
        <w:jc w:val="both"/>
      </w:pPr>
    </w:p>
    <w:p w:rsidR="00DB36AD" w:rsidRDefault="00DB36AD">
      <w:pPr>
        <w:pStyle w:val="ConsPlusNormal"/>
        <w:jc w:val="right"/>
      </w:pPr>
      <w:r>
        <w:t>Согласовано</w:t>
      </w:r>
    </w:p>
    <w:p w:rsidR="00DB36AD" w:rsidRDefault="00DB36AD">
      <w:pPr>
        <w:pStyle w:val="ConsPlusNormal"/>
        <w:jc w:val="right"/>
      </w:pPr>
      <w:r>
        <w:t>Управляющий</w:t>
      </w:r>
    </w:p>
    <w:p w:rsidR="00DB36AD" w:rsidRDefault="00DB36AD">
      <w:pPr>
        <w:pStyle w:val="ConsPlusNormal"/>
        <w:jc w:val="right"/>
      </w:pPr>
      <w:r>
        <w:t>Отделением по Калужской области</w:t>
      </w:r>
    </w:p>
    <w:p w:rsidR="00DB36AD" w:rsidRDefault="00DB36AD">
      <w:pPr>
        <w:pStyle w:val="ConsPlusNormal"/>
        <w:jc w:val="right"/>
      </w:pPr>
      <w:r>
        <w:t>Главного управления</w:t>
      </w:r>
    </w:p>
    <w:p w:rsidR="00DB36AD" w:rsidRDefault="00DB36AD">
      <w:pPr>
        <w:pStyle w:val="ConsPlusNormal"/>
        <w:jc w:val="right"/>
      </w:pPr>
      <w:r>
        <w:t>Центрального банка Российской</w:t>
      </w:r>
    </w:p>
    <w:p w:rsidR="00DB36AD" w:rsidRDefault="00DB36AD">
      <w:pPr>
        <w:pStyle w:val="ConsPlusNormal"/>
        <w:jc w:val="right"/>
      </w:pPr>
      <w:r>
        <w:t>Федерации по Центральному</w:t>
      </w:r>
    </w:p>
    <w:p w:rsidR="00DB36AD" w:rsidRDefault="00DB36AD">
      <w:pPr>
        <w:pStyle w:val="ConsPlusNormal"/>
        <w:jc w:val="right"/>
      </w:pPr>
      <w:r>
        <w:t>федеральному округу</w:t>
      </w:r>
    </w:p>
    <w:p w:rsidR="00DB36AD" w:rsidRDefault="00DB36AD">
      <w:pPr>
        <w:pStyle w:val="ConsPlusNormal"/>
        <w:jc w:val="right"/>
      </w:pPr>
      <w:r>
        <w:t>В.В.Желнов</w:t>
      </w:r>
    </w:p>
    <w:p w:rsidR="00DB36AD" w:rsidRDefault="00DB36AD">
      <w:pPr>
        <w:pStyle w:val="ConsPlusNormal"/>
        <w:jc w:val="right"/>
      </w:pPr>
      <w:r>
        <w:t>19 мая 2015 года</w:t>
      </w:r>
    </w:p>
    <w:p w:rsidR="00DB36AD" w:rsidRDefault="00DB36AD">
      <w:pPr>
        <w:pStyle w:val="ConsPlusNormal"/>
        <w:jc w:val="both"/>
      </w:pPr>
    </w:p>
    <w:p w:rsidR="00DB36AD" w:rsidRDefault="00DB36AD">
      <w:pPr>
        <w:pStyle w:val="ConsPlusTitle"/>
        <w:jc w:val="center"/>
      </w:pPr>
      <w:bookmarkStart w:id="0" w:name="P52"/>
      <w:bookmarkEnd w:id="0"/>
      <w:r>
        <w:t>ПОРЯДОК</w:t>
      </w:r>
    </w:p>
    <w:p w:rsidR="00DB36AD" w:rsidRDefault="00DB36AD">
      <w:pPr>
        <w:pStyle w:val="ConsPlusTitle"/>
        <w:jc w:val="center"/>
      </w:pPr>
      <w:r>
        <w:t>ОТКРЫТИЯ, ВЕДЕНИЯ И ЗАКРЫТИЯ СПЕЦИАЛЬНЫХ ИЗБИРАТЕЛЬНЫХ</w:t>
      </w:r>
    </w:p>
    <w:p w:rsidR="00DB36AD" w:rsidRDefault="00DB36AD">
      <w:pPr>
        <w:pStyle w:val="ConsPlusTitle"/>
        <w:jc w:val="center"/>
      </w:pPr>
      <w:r>
        <w:t>СЧЕТОВ ДЛЯ ФОРМИРОВАНИЯ ИЗБИРАТЕЛЬНЫХ ФОНДОВ КАНДИДАТОВ,</w:t>
      </w:r>
    </w:p>
    <w:p w:rsidR="00DB36AD" w:rsidRDefault="00DB36AD">
      <w:pPr>
        <w:pStyle w:val="ConsPlusTitle"/>
        <w:jc w:val="center"/>
      </w:pPr>
      <w:r>
        <w:t>ИЗБИРАТЕЛЬНЫХ ОБЪЕДИНЕНИЙ ПРИ ПРОВЕДЕНИИ ВЫБОРОВ ДЕПУТАТОВ</w:t>
      </w:r>
    </w:p>
    <w:p w:rsidR="00DB36AD" w:rsidRDefault="00DB36AD">
      <w:pPr>
        <w:pStyle w:val="ConsPlusTitle"/>
        <w:jc w:val="center"/>
      </w:pPr>
      <w:r>
        <w:t>ПРЕДСТАВИТЕЛЬНЫХ ОРГАНОВ МЕСТНОГО САМОУПРАВЛЕНИЯ В КАЛУЖСКОЙ</w:t>
      </w:r>
    </w:p>
    <w:p w:rsidR="00DB36AD" w:rsidRDefault="00DB36AD">
      <w:pPr>
        <w:pStyle w:val="ConsPlusTitle"/>
        <w:jc w:val="center"/>
      </w:pPr>
      <w:r>
        <w:t>ОБЛАСТИ</w:t>
      </w:r>
    </w:p>
    <w:p w:rsidR="00DB36AD" w:rsidRDefault="00DB36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B36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36AD" w:rsidRDefault="00DB36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36AD" w:rsidRDefault="00DB36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36AD" w:rsidRDefault="00DB36AD">
            <w:pPr>
              <w:pStyle w:val="ConsPlusNormal"/>
              <w:jc w:val="center"/>
            </w:pPr>
            <w:r>
              <w:rPr>
                <w:color w:val="392C69"/>
              </w:rPr>
              <w:t>Список изменяющих документов</w:t>
            </w:r>
          </w:p>
          <w:p w:rsidR="00DB36AD" w:rsidRDefault="00DB36AD">
            <w:pPr>
              <w:pStyle w:val="ConsPlusNormal"/>
              <w:jc w:val="center"/>
            </w:pPr>
            <w:r>
              <w:rPr>
                <w:color w:val="392C69"/>
              </w:rPr>
              <w:t>(в ред. Постановлений Избирательной комиссии Калужской области</w:t>
            </w:r>
          </w:p>
          <w:p w:rsidR="00DB36AD" w:rsidRDefault="00DB36AD">
            <w:pPr>
              <w:pStyle w:val="ConsPlusNormal"/>
              <w:jc w:val="center"/>
            </w:pPr>
            <w:r>
              <w:rPr>
                <w:color w:val="392C69"/>
              </w:rPr>
              <w:t xml:space="preserve">от 30.05.2017 </w:t>
            </w:r>
            <w:hyperlink r:id="rId12">
              <w:r>
                <w:rPr>
                  <w:color w:val="0000FF"/>
                </w:rPr>
                <w:t>N 82/12-VI</w:t>
              </w:r>
            </w:hyperlink>
            <w:r>
              <w:rPr>
                <w:color w:val="392C69"/>
              </w:rPr>
              <w:t xml:space="preserve">, от 30.05.2018 </w:t>
            </w:r>
            <w:hyperlink r:id="rId13">
              <w:r>
                <w:rPr>
                  <w:color w:val="0000FF"/>
                </w:rPr>
                <w:t>N 280/38-VI</w:t>
              </w:r>
            </w:hyperlink>
            <w:r>
              <w:rPr>
                <w:color w:val="392C69"/>
              </w:rPr>
              <w:t>,</w:t>
            </w:r>
          </w:p>
          <w:p w:rsidR="00DB36AD" w:rsidRDefault="00DB36AD">
            <w:pPr>
              <w:pStyle w:val="ConsPlusNormal"/>
              <w:jc w:val="center"/>
            </w:pPr>
            <w:r>
              <w:rPr>
                <w:color w:val="392C69"/>
              </w:rPr>
              <w:t xml:space="preserve">от 11.03.2020 </w:t>
            </w:r>
            <w:hyperlink r:id="rId14">
              <w:r>
                <w:rPr>
                  <w:color w:val="0000FF"/>
                </w:rPr>
                <w:t>N 578/72-VI</w:t>
              </w:r>
            </w:hyperlink>
            <w:r>
              <w:rPr>
                <w:color w:val="392C69"/>
              </w:rPr>
              <w:t xml:space="preserve">, от 26.05.2022 </w:t>
            </w:r>
            <w:hyperlink r:id="rId15">
              <w:r>
                <w:rPr>
                  <w:color w:val="0000FF"/>
                </w:rPr>
                <w:t>N 98/9-7</w:t>
              </w:r>
            </w:hyperlink>
            <w:r>
              <w:rPr>
                <w:color w:val="392C69"/>
              </w:rPr>
              <w:t xml:space="preserve">, от 17.02.2023 </w:t>
            </w:r>
            <w:hyperlink r:id="rId16">
              <w:r>
                <w:rPr>
                  <w:color w:val="0000FF"/>
                </w:rPr>
                <w:t>N 214/24-7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36AD" w:rsidRDefault="00DB36AD">
            <w:pPr>
              <w:pStyle w:val="ConsPlusNormal"/>
            </w:pPr>
          </w:p>
        </w:tc>
      </w:tr>
    </w:tbl>
    <w:p w:rsidR="00DB36AD" w:rsidRDefault="00DB36AD">
      <w:pPr>
        <w:pStyle w:val="ConsPlusNormal"/>
        <w:jc w:val="both"/>
      </w:pPr>
    </w:p>
    <w:p w:rsidR="00DB36AD" w:rsidRDefault="00DB36AD">
      <w:pPr>
        <w:pStyle w:val="ConsPlusNormal"/>
        <w:ind w:firstLine="540"/>
        <w:jc w:val="both"/>
      </w:pPr>
      <w:r>
        <w:t xml:space="preserve">Настоящий Порядок разработан в соответствии с Федеральным </w:t>
      </w:r>
      <w:hyperlink r:id="rId1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w:t>
      </w:r>
      <w:hyperlink r:id="rId18">
        <w:r>
          <w:rPr>
            <w:color w:val="0000FF"/>
          </w:rPr>
          <w:t>Законом</w:t>
        </w:r>
      </w:hyperlink>
      <w:r>
        <w:t xml:space="preserve"> Калужской области от 25 июня 2009 года N 556-ОЗ "О выборах в органы местного самоуправления в Калужской области" (далее - Закон) и определяет следующий Порядок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представительных органов местного самоуправления в Калужской области (далее - Порядок).</w:t>
      </w:r>
    </w:p>
    <w:p w:rsidR="00DB36AD" w:rsidRDefault="00DB36AD">
      <w:pPr>
        <w:pStyle w:val="ConsPlusNormal"/>
        <w:jc w:val="both"/>
      </w:pPr>
    </w:p>
    <w:p w:rsidR="00DB36AD" w:rsidRDefault="00DB36AD">
      <w:pPr>
        <w:pStyle w:val="ConsPlusTitle"/>
        <w:jc w:val="center"/>
        <w:outlineLvl w:val="1"/>
      </w:pPr>
      <w:r>
        <w:t>1. Открытие специального избирательного счета</w:t>
      </w:r>
    </w:p>
    <w:p w:rsidR="00DB36AD" w:rsidRDefault="00DB36AD">
      <w:pPr>
        <w:pStyle w:val="ConsPlusNormal"/>
        <w:jc w:val="both"/>
      </w:pPr>
    </w:p>
    <w:p w:rsidR="00DB36AD" w:rsidRDefault="00DB36AD">
      <w:pPr>
        <w:pStyle w:val="ConsPlusNormal"/>
        <w:ind w:firstLine="540"/>
        <w:jc w:val="both"/>
      </w:pPr>
      <w:r>
        <w:t>1.1. Кандидат, выдвинутый по одномандатному (многомандатному) избирательному округу, открывает на основании договора банковского счета в филиале ПАО "Сбербанк России" (далее - Сбербанк России), указанном окружной избирательной комиссией (а в случае, если окружная избирательная комиссия не сформирована, - территориальной избирательной комиссией, организующей подготовку и проведение выборов), специальный избирательный счет для формирования своего избирательного фонда в период после письменного уведомления соответствующей избирательной комиссии о своем выдвижении (самовыдвижении) и до представления документов для его регистрации этой избирательной комиссией.</w:t>
      </w:r>
    </w:p>
    <w:p w:rsidR="00DB36AD" w:rsidRDefault="00DB36AD">
      <w:pPr>
        <w:pStyle w:val="ConsPlusNormal"/>
        <w:jc w:val="both"/>
      </w:pPr>
      <w:r>
        <w:t xml:space="preserve">(в ред. Постановлений Избирательной комиссии Калужской области от 30.05.2017 </w:t>
      </w:r>
      <w:hyperlink r:id="rId19">
        <w:r>
          <w:rPr>
            <w:color w:val="0000FF"/>
          </w:rPr>
          <w:t>N 82/12-VI</w:t>
        </w:r>
      </w:hyperlink>
      <w:r>
        <w:t xml:space="preserve">, от 26.05.2022 </w:t>
      </w:r>
      <w:hyperlink r:id="rId20">
        <w:r>
          <w:rPr>
            <w:color w:val="0000FF"/>
          </w:rPr>
          <w:t>N 98/9-7</w:t>
        </w:r>
      </w:hyperlink>
      <w:r>
        <w:t>)</w:t>
      </w:r>
    </w:p>
    <w:p w:rsidR="00DB36AD" w:rsidRDefault="00DB36AD">
      <w:pPr>
        <w:pStyle w:val="ConsPlusNormal"/>
        <w:spacing w:before="220"/>
        <w:ind w:firstLine="540"/>
        <w:jc w:val="both"/>
      </w:pPr>
      <w:r>
        <w:t xml:space="preserve">Избирательное объединение, выдвинувшее список кандидатов (далее - избирательное объединение), обязано открыть на основании договора банковского счета в филиале Сбербанка России, указанном территориальной избирательной комиссией, организующей подготовку и </w:t>
      </w:r>
      <w:r>
        <w:lastRenderedPageBreak/>
        <w:t>проведение выборов, специальный избирательный счет для формирования своего избирательного фонда после получения копии списка кандидатов, заверенного территориальной избирательной комиссией, организующей подготовку и проведение выборов, и регистрации уполномоченных представителей избирательного объединения по финансовым вопросам до представления документов, необходимых для регистрации списка кандидатов.</w:t>
      </w:r>
    </w:p>
    <w:p w:rsidR="00DB36AD" w:rsidRDefault="00DB36AD">
      <w:pPr>
        <w:pStyle w:val="ConsPlusNormal"/>
        <w:jc w:val="both"/>
      </w:pPr>
      <w:r>
        <w:t xml:space="preserve">(в ред. </w:t>
      </w:r>
      <w:hyperlink r:id="rId21">
        <w:r>
          <w:rPr>
            <w:color w:val="0000FF"/>
          </w:rPr>
          <w:t>Постановления</w:t>
        </w:r>
      </w:hyperlink>
      <w:r>
        <w:t xml:space="preserve"> Избирательной комиссии Калужской области от 26.05.2022 N 98/9-7)</w:t>
      </w:r>
    </w:p>
    <w:p w:rsidR="00DB36AD" w:rsidRDefault="00DB36AD">
      <w:pPr>
        <w:pStyle w:val="ConsPlusNormal"/>
        <w:spacing w:before="220"/>
        <w:ind w:firstLine="540"/>
        <w:jc w:val="both"/>
      </w:pPr>
      <w:r>
        <w:t>В случае отсутствия филиалов Сбербанка России специальный избирательный счет открывается в других кредитных организациях, расположенных на территории муниципального района, городского округа. В случае отсутствия на территории муниципального района,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DB36AD" w:rsidRDefault="00DB36AD">
      <w:pPr>
        <w:pStyle w:val="ConsPlusNormal"/>
        <w:jc w:val="both"/>
      </w:pPr>
      <w:r>
        <w:t xml:space="preserve">(в ред. </w:t>
      </w:r>
      <w:hyperlink r:id="rId22">
        <w:r>
          <w:rPr>
            <w:color w:val="0000FF"/>
          </w:rPr>
          <w:t>Постановления</w:t>
        </w:r>
      </w:hyperlink>
      <w:r>
        <w:t xml:space="preserve"> Избирательной комиссии Калужской области от 11.03.2020 N 578/72-VI)</w:t>
      </w:r>
    </w:p>
    <w:p w:rsidR="00DB36AD" w:rsidRDefault="00DB36AD">
      <w:pPr>
        <w:pStyle w:val="ConsPlusNormal"/>
        <w:spacing w:before="220"/>
        <w:ind w:firstLine="540"/>
        <w:jc w:val="both"/>
      </w:pPr>
      <w:r>
        <w:t xml:space="preserve">1.2. Специальный избирательный счет кандидата открывается кандидатом либо его уполномоченным представителем по финансовым вопросам (в случае его назначения) на основании разрешения, выданного окружной избирательной комиссией (а в случае, если окружная избирательная комиссия не сформирована, - территориальной избирательной комиссией, организующей подготовку и проведение выборов) в течение трех дней после получения соответствующей избирательной комиссией заявления кандидата о согласии баллотироваться. </w:t>
      </w:r>
      <w:hyperlink w:anchor="P174">
        <w:r>
          <w:rPr>
            <w:color w:val="0000FF"/>
          </w:rPr>
          <w:t>Разрешение</w:t>
        </w:r>
      </w:hyperlink>
      <w:r>
        <w:t xml:space="preserve"> выдается по форме, приведенной в приложении N 1 к настоящему Порядку. Уполномоченный представитель кандидата по финансовым вопросам (в случае его назначения) регистрируется соответствующей окружной избирательной комиссией (территориальной избирательной комиссией, организующей подготовку и проведение выборов) и осуществляет свою деятельность на основании нотариально удостоверенной доверенности, выданной кандидатом.</w:t>
      </w:r>
    </w:p>
    <w:p w:rsidR="00DB36AD" w:rsidRDefault="00DB36AD">
      <w:pPr>
        <w:pStyle w:val="ConsPlusNormal"/>
        <w:jc w:val="both"/>
      </w:pPr>
      <w:r>
        <w:t xml:space="preserve">(в ред. Постановлений Избирательной комиссии Калужской области от 11.03.2020 </w:t>
      </w:r>
      <w:hyperlink r:id="rId23">
        <w:r>
          <w:rPr>
            <w:color w:val="0000FF"/>
          </w:rPr>
          <w:t>N 578/72-VI</w:t>
        </w:r>
      </w:hyperlink>
      <w:r>
        <w:t xml:space="preserve">, от 26.05.2022 </w:t>
      </w:r>
      <w:hyperlink r:id="rId24">
        <w:r>
          <w:rPr>
            <w:color w:val="0000FF"/>
          </w:rPr>
          <w:t>N 98/9-7</w:t>
        </w:r>
      </w:hyperlink>
      <w:r>
        <w:t>)</w:t>
      </w:r>
    </w:p>
    <w:p w:rsidR="00DB36AD" w:rsidRDefault="00DB36AD">
      <w:pPr>
        <w:pStyle w:val="ConsPlusNormal"/>
        <w:spacing w:before="220"/>
        <w:ind w:firstLine="540"/>
        <w:jc w:val="both"/>
      </w:pPr>
      <w:r>
        <w:t xml:space="preserve">Специальный избирательный счет избирательного объединения открывается уполномоченным представителем избирательного объединения по финансовым вопросам на основании разрешения, выданного территориальной избирательной комиссией, организующей подготовку и проведение выборов, в течение трех дней после заверения ею списка кандидатов и регистрации уполномоченных представителей избирательного объединения по финансовым вопросам. </w:t>
      </w:r>
      <w:hyperlink w:anchor="P218">
        <w:r>
          <w:rPr>
            <w:color w:val="0000FF"/>
          </w:rPr>
          <w:t>Разрешение</w:t>
        </w:r>
      </w:hyperlink>
      <w:r>
        <w:t xml:space="preserve"> выдается по форме, приведенной в приложении N 2 к настоящему Порядку. Уполномоченный представитель избирательного объединения по финансовым вопросам осуществляет свою деятельность на основании нотариально удостоверенной доверенности.</w:t>
      </w:r>
    </w:p>
    <w:p w:rsidR="00DB36AD" w:rsidRDefault="00DB36AD">
      <w:pPr>
        <w:pStyle w:val="ConsPlusNormal"/>
        <w:jc w:val="both"/>
      </w:pPr>
      <w:r>
        <w:t xml:space="preserve">(в ред. Постановлений Избирательной комиссии Калужской области от 11.03.2020 </w:t>
      </w:r>
      <w:hyperlink r:id="rId25">
        <w:r>
          <w:rPr>
            <w:color w:val="0000FF"/>
          </w:rPr>
          <w:t>N 578/72-VI</w:t>
        </w:r>
      </w:hyperlink>
      <w:r>
        <w:t xml:space="preserve">, от 26.05.2022 </w:t>
      </w:r>
      <w:hyperlink r:id="rId26">
        <w:r>
          <w:rPr>
            <w:color w:val="0000FF"/>
          </w:rPr>
          <w:t>N 98/9-7</w:t>
        </w:r>
      </w:hyperlink>
      <w:r>
        <w:t>)</w:t>
      </w:r>
    </w:p>
    <w:p w:rsidR="00DB36AD" w:rsidRDefault="00DB36AD">
      <w:pPr>
        <w:pStyle w:val="ConsPlusNormal"/>
        <w:spacing w:before="220"/>
        <w:ind w:firstLine="540"/>
        <w:jc w:val="both"/>
      </w:pPr>
      <w:r>
        <w:t>Кандидат, избирательное объединение вправе открыть только один специальный избирательный счет для формирования своего избирательного фонда.</w:t>
      </w:r>
    </w:p>
    <w:p w:rsidR="00DB36AD" w:rsidRDefault="00DB36AD">
      <w:pPr>
        <w:pStyle w:val="ConsPlusNormal"/>
        <w:spacing w:before="220"/>
        <w:ind w:firstLine="540"/>
        <w:jc w:val="both"/>
      </w:pPr>
      <w:r>
        <w:t>1.3. Открытие специального избирательного счета кандидату осуществляется незамедлительно после представления в филиал Сбербанка России, другую кредитную организацию следующих документов:</w:t>
      </w:r>
    </w:p>
    <w:p w:rsidR="00DB36AD" w:rsidRDefault="00DB36AD">
      <w:pPr>
        <w:pStyle w:val="ConsPlusNormal"/>
        <w:jc w:val="both"/>
      </w:pPr>
      <w:r>
        <w:t xml:space="preserve">(в ред. </w:t>
      </w:r>
      <w:hyperlink r:id="rId27">
        <w:r>
          <w:rPr>
            <w:color w:val="0000FF"/>
          </w:rPr>
          <w:t>Постановления</w:t>
        </w:r>
      </w:hyperlink>
      <w:r>
        <w:t xml:space="preserve"> Избирательной комиссии Калужской области от 11.03.2020 N 578/72-VI)</w:t>
      </w:r>
    </w:p>
    <w:p w:rsidR="00DB36AD" w:rsidRDefault="00DB36AD">
      <w:pPr>
        <w:pStyle w:val="ConsPlusNormal"/>
        <w:spacing w:before="220"/>
        <w:ind w:firstLine="540"/>
        <w:jc w:val="both"/>
      </w:pPr>
      <w:r>
        <w:t>разрешения окружной избирательной комиссии (а в случае, если окружная избирательная комиссия не сформирована, - территориальной избирательной комиссии, организующей подготовку и проведение выборов) на открытие специального избирательного счета кандидату, в котором указываются наименование и адрес филиала Сбербанка России, другой кредитной организации;</w:t>
      </w:r>
    </w:p>
    <w:p w:rsidR="00DB36AD" w:rsidRDefault="00DB36AD">
      <w:pPr>
        <w:pStyle w:val="ConsPlusNormal"/>
        <w:jc w:val="both"/>
      </w:pPr>
      <w:r>
        <w:lastRenderedPageBreak/>
        <w:t xml:space="preserve">(в ред. </w:t>
      </w:r>
      <w:hyperlink r:id="rId28">
        <w:r>
          <w:rPr>
            <w:color w:val="0000FF"/>
          </w:rPr>
          <w:t>Постановления</w:t>
        </w:r>
      </w:hyperlink>
      <w:r>
        <w:t xml:space="preserve"> Избирательной комиссии Калужской области от 26.05.2022 N 98/9-7)</w:t>
      </w:r>
    </w:p>
    <w:p w:rsidR="00DB36AD" w:rsidRDefault="00DB36AD">
      <w:pPr>
        <w:pStyle w:val="ConsPlusNormal"/>
        <w:spacing w:before="220"/>
        <w:ind w:firstLine="540"/>
        <w:jc w:val="both"/>
      </w:pPr>
      <w:r>
        <w:t>паспорта гражданина Российской Федерации кандидата или лица, зарегистрированного уполномоченным представителем кандидата по финансовым вопросам (в случае его назначения), либо документа, заменяющего паспорт гражданина;</w:t>
      </w:r>
    </w:p>
    <w:p w:rsidR="00DB36AD" w:rsidRDefault="00DB36AD">
      <w:pPr>
        <w:pStyle w:val="ConsPlusNormal"/>
        <w:jc w:val="both"/>
      </w:pPr>
      <w:r>
        <w:t xml:space="preserve">(в ред. </w:t>
      </w:r>
      <w:hyperlink r:id="rId29">
        <w:r>
          <w:rPr>
            <w:color w:val="0000FF"/>
          </w:rPr>
          <w:t>Постановления</w:t>
        </w:r>
      </w:hyperlink>
      <w:r>
        <w:t xml:space="preserve"> Избирательной комиссии Калужской области от 11.03.2020 N 578/72-VI)</w:t>
      </w:r>
    </w:p>
    <w:p w:rsidR="00DB36AD" w:rsidRDefault="00DB36AD">
      <w:pPr>
        <w:pStyle w:val="ConsPlusNormal"/>
        <w:spacing w:before="220"/>
        <w:ind w:firstLine="540"/>
        <w:jc w:val="both"/>
      </w:pPr>
      <w:r>
        <w:t xml:space="preserve">абзац исключен. - </w:t>
      </w:r>
      <w:hyperlink r:id="rId30">
        <w:r>
          <w:rPr>
            <w:color w:val="0000FF"/>
          </w:rPr>
          <w:t>Постановление</w:t>
        </w:r>
      </w:hyperlink>
      <w:r>
        <w:t xml:space="preserve"> Избирательной комиссии Калужской области от 30.05.2018 N 280/38-VI;</w:t>
      </w:r>
    </w:p>
    <w:p w:rsidR="00DB36AD" w:rsidRDefault="00DB36AD">
      <w:pPr>
        <w:pStyle w:val="ConsPlusNormal"/>
        <w:spacing w:before="220"/>
        <w:ind w:firstLine="540"/>
        <w:jc w:val="both"/>
      </w:pPr>
      <w:r>
        <w:t>нотариально удостоверенной доверенности на имя уполномоченного представителя кандидата по финансовым вопросам, выданной кандидатом (в случае его назначения);</w:t>
      </w:r>
    </w:p>
    <w:p w:rsidR="00DB36AD" w:rsidRDefault="00DB36AD">
      <w:pPr>
        <w:pStyle w:val="ConsPlusNormal"/>
        <w:jc w:val="both"/>
      </w:pPr>
      <w:r>
        <w:t xml:space="preserve">(в ред. </w:t>
      </w:r>
      <w:hyperlink r:id="rId31">
        <w:r>
          <w:rPr>
            <w:color w:val="0000FF"/>
          </w:rPr>
          <w:t>Постановления</w:t>
        </w:r>
      </w:hyperlink>
      <w:r>
        <w:t xml:space="preserve"> Избирательной комиссии Калужской области от 11.03.2020 N 578/72-VI)</w:t>
      </w:r>
    </w:p>
    <w:p w:rsidR="00DB36AD" w:rsidRDefault="00DB36AD">
      <w:pPr>
        <w:pStyle w:val="ConsPlusNormal"/>
        <w:spacing w:before="220"/>
        <w:ind w:firstLine="540"/>
        <w:jc w:val="both"/>
      </w:pPr>
      <w:r>
        <w:t>заверенной копии решения окружной избирательной комиссии (а в случае, если окружная избирательная комиссия не сформирована, - территориальной избирательной комиссии, организующей подготовку и проведение выборов) о регистрации уполномоченного представителя кандидата по финансовым вопросам (в случае его назначения).</w:t>
      </w:r>
    </w:p>
    <w:p w:rsidR="00DB36AD" w:rsidRDefault="00DB36AD">
      <w:pPr>
        <w:pStyle w:val="ConsPlusNormal"/>
        <w:jc w:val="both"/>
      </w:pPr>
      <w:r>
        <w:t xml:space="preserve">(в ред. </w:t>
      </w:r>
      <w:hyperlink r:id="rId32">
        <w:r>
          <w:rPr>
            <w:color w:val="0000FF"/>
          </w:rPr>
          <w:t>Постановления</w:t>
        </w:r>
      </w:hyperlink>
      <w:r>
        <w:t xml:space="preserve"> Избирательной комиссии Калужской области от 26.05.2022 N 98/9-7)</w:t>
      </w:r>
    </w:p>
    <w:p w:rsidR="00DB36AD" w:rsidRDefault="00DB36AD">
      <w:pPr>
        <w:pStyle w:val="ConsPlusNormal"/>
        <w:spacing w:before="220"/>
        <w:ind w:firstLine="540"/>
        <w:jc w:val="both"/>
      </w:pPr>
      <w:r>
        <w:t xml:space="preserve">Кандидат представляет в соответствующую избирательную комиссию </w:t>
      </w:r>
      <w:hyperlink w:anchor="P266">
        <w:r>
          <w:rPr>
            <w:color w:val="0000FF"/>
          </w:rPr>
          <w:t>сведения</w:t>
        </w:r>
      </w:hyperlink>
      <w:r>
        <w:t xml:space="preserve"> о реквизитах открытого им специального избирательного счета по форме, приведенной в приложении N 4 к настоящему Порядку, в течение трех дней со дня его открытия.</w:t>
      </w:r>
    </w:p>
    <w:p w:rsidR="00DB36AD" w:rsidRDefault="00DB36AD">
      <w:pPr>
        <w:pStyle w:val="ConsPlusNormal"/>
        <w:spacing w:before="220"/>
        <w:ind w:firstLine="540"/>
        <w:jc w:val="both"/>
      </w:pPr>
      <w:r>
        <w:t>1.4. Открытие специального избирательного счета избирательному объединению осуществляется незамедлительно после представления в филиал Сбербанка России, другую кредитную организацию следующих документов:</w:t>
      </w:r>
    </w:p>
    <w:p w:rsidR="00DB36AD" w:rsidRDefault="00DB36AD">
      <w:pPr>
        <w:pStyle w:val="ConsPlusNormal"/>
        <w:jc w:val="both"/>
      </w:pPr>
      <w:r>
        <w:t xml:space="preserve">(в ред. </w:t>
      </w:r>
      <w:hyperlink r:id="rId33">
        <w:r>
          <w:rPr>
            <w:color w:val="0000FF"/>
          </w:rPr>
          <w:t>Постановления</w:t>
        </w:r>
      </w:hyperlink>
      <w:r>
        <w:t xml:space="preserve"> Избирательной комиссии Калужской области от 11.03.2020 N 578/72-VI)</w:t>
      </w:r>
    </w:p>
    <w:p w:rsidR="00DB36AD" w:rsidRDefault="00DB36AD">
      <w:pPr>
        <w:pStyle w:val="ConsPlusNormal"/>
        <w:spacing w:before="220"/>
        <w:ind w:firstLine="540"/>
        <w:jc w:val="both"/>
      </w:pPr>
      <w:r>
        <w:t>разрешения территориальной избирательной комиссии, организующей подготовку и проведение выборов, на открытие специального избирательного счета избирательному объединению, в котором указываются наименование и адрес филиала Сбербанка России, другой кредитной организации;</w:t>
      </w:r>
    </w:p>
    <w:p w:rsidR="00DB36AD" w:rsidRDefault="00DB36AD">
      <w:pPr>
        <w:pStyle w:val="ConsPlusNormal"/>
        <w:jc w:val="both"/>
      </w:pPr>
      <w:r>
        <w:t xml:space="preserve">(в ред. </w:t>
      </w:r>
      <w:hyperlink r:id="rId34">
        <w:r>
          <w:rPr>
            <w:color w:val="0000FF"/>
          </w:rPr>
          <w:t>Постановления</w:t>
        </w:r>
      </w:hyperlink>
      <w:r>
        <w:t xml:space="preserve"> Избирательной комиссии Калужской области от 26.05.2022 N 98/9-7)</w:t>
      </w:r>
    </w:p>
    <w:p w:rsidR="00DB36AD" w:rsidRDefault="00DB36AD">
      <w:pPr>
        <w:pStyle w:val="ConsPlusNormal"/>
        <w:spacing w:before="220"/>
        <w:ind w:firstLine="540"/>
        <w:jc w:val="both"/>
      </w:pPr>
      <w:r>
        <w:t>паспорта гражданина Российской Федерации на имя уполномоченного представителя избирательного объединения по финансовым вопросам, зарегистрированного территориальной избирательной комиссией, организующей подготовку и проведение выборов, либо документа, заменяющего паспорт гражданина;</w:t>
      </w:r>
    </w:p>
    <w:p w:rsidR="00DB36AD" w:rsidRDefault="00DB36AD">
      <w:pPr>
        <w:pStyle w:val="ConsPlusNormal"/>
        <w:jc w:val="both"/>
      </w:pPr>
      <w:r>
        <w:t xml:space="preserve">(в ред. Постановлений Избирательной комиссии Калужской области от 11.03.2020 </w:t>
      </w:r>
      <w:hyperlink r:id="rId35">
        <w:r>
          <w:rPr>
            <w:color w:val="0000FF"/>
          </w:rPr>
          <w:t>N 578/72-VI</w:t>
        </w:r>
      </w:hyperlink>
      <w:r>
        <w:t xml:space="preserve">, от 26.05.2022 </w:t>
      </w:r>
      <w:hyperlink r:id="rId36">
        <w:r>
          <w:rPr>
            <w:color w:val="0000FF"/>
          </w:rPr>
          <w:t>N 98/9-7</w:t>
        </w:r>
      </w:hyperlink>
      <w:r>
        <w:t>)</w:t>
      </w:r>
    </w:p>
    <w:p w:rsidR="00DB36AD" w:rsidRDefault="00DB36AD">
      <w:pPr>
        <w:pStyle w:val="ConsPlusNormal"/>
        <w:spacing w:before="220"/>
        <w:ind w:firstLine="540"/>
        <w:jc w:val="both"/>
      </w:pPr>
      <w:r>
        <w:t>карточки с образцами подписей и оттиска печати, оформленной в порядке, установленном нормативным актом Центрального банка Российской Федерации;</w:t>
      </w:r>
    </w:p>
    <w:p w:rsidR="00DB36AD" w:rsidRDefault="00DB36AD">
      <w:pPr>
        <w:pStyle w:val="ConsPlusNormal"/>
        <w:jc w:val="both"/>
      </w:pPr>
      <w:r>
        <w:t xml:space="preserve">(в ред. </w:t>
      </w:r>
      <w:hyperlink r:id="rId37">
        <w:r>
          <w:rPr>
            <w:color w:val="0000FF"/>
          </w:rPr>
          <w:t>Постановления</w:t>
        </w:r>
      </w:hyperlink>
      <w:r>
        <w:t xml:space="preserve"> Избирательной комиссии Калужской области от 11.03.2020 N 578/72-VI)</w:t>
      </w:r>
    </w:p>
    <w:p w:rsidR="00DB36AD" w:rsidRDefault="00DB36AD">
      <w:pPr>
        <w:pStyle w:val="ConsPlusNormal"/>
        <w:spacing w:before="220"/>
        <w:ind w:firstLine="540"/>
        <w:jc w:val="both"/>
      </w:pPr>
      <w:r>
        <w:t>нотариально удостоверенной доверенности уполномоченного представителя избирательного объединения по финансовым вопросам;</w:t>
      </w:r>
    </w:p>
    <w:p w:rsidR="00DB36AD" w:rsidRDefault="00DB36AD">
      <w:pPr>
        <w:pStyle w:val="ConsPlusNormal"/>
        <w:jc w:val="both"/>
      </w:pPr>
      <w:r>
        <w:t xml:space="preserve">(в ред. </w:t>
      </w:r>
      <w:hyperlink r:id="rId38">
        <w:r>
          <w:rPr>
            <w:color w:val="0000FF"/>
          </w:rPr>
          <w:t>Постановления</w:t>
        </w:r>
      </w:hyperlink>
      <w:r>
        <w:t xml:space="preserve"> Избирательной комиссии Калужской области от 11.03.2020 N 578/72-VI)</w:t>
      </w:r>
    </w:p>
    <w:p w:rsidR="00DB36AD" w:rsidRDefault="00DB36AD">
      <w:pPr>
        <w:pStyle w:val="ConsPlusNormal"/>
        <w:spacing w:before="220"/>
        <w:ind w:firstLine="540"/>
        <w:jc w:val="both"/>
      </w:pPr>
      <w:r>
        <w:t>заверенной копии решения территориальной избирательной комиссии, организующей подготовку и проведение выборов, о регистрации уполномоченного представителя избирательного объединения по финансовым вопросам.</w:t>
      </w:r>
    </w:p>
    <w:p w:rsidR="00DB36AD" w:rsidRDefault="00DB36AD">
      <w:pPr>
        <w:pStyle w:val="ConsPlusNormal"/>
        <w:jc w:val="both"/>
      </w:pPr>
      <w:r>
        <w:t xml:space="preserve">(в ред. </w:t>
      </w:r>
      <w:hyperlink r:id="rId39">
        <w:r>
          <w:rPr>
            <w:color w:val="0000FF"/>
          </w:rPr>
          <w:t>Постановления</w:t>
        </w:r>
      </w:hyperlink>
      <w:r>
        <w:t xml:space="preserve"> Избирательной комиссии Калужской области от 26.05.2022 N 98/9-7)</w:t>
      </w:r>
    </w:p>
    <w:p w:rsidR="00DB36AD" w:rsidRDefault="00DB36AD">
      <w:pPr>
        <w:pStyle w:val="ConsPlusNormal"/>
        <w:spacing w:before="220"/>
        <w:ind w:firstLine="540"/>
        <w:jc w:val="both"/>
      </w:pPr>
      <w:r>
        <w:t xml:space="preserve">Избирательное объединение представляет в территориальную избирательную комиссию, </w:t>
      </w:r>
      <w:r>
        <w:lastRenderedPageBreak/>
        <w:t xml:space="preserve">организующую подготовку и проведение выборов, </w:t>
      </w:r>
      <w:hyperlink w:anchor="P320">
        <w:r>
          <w:rPr>
            <w:color w:val="0000FF"/>
          </w:rPr>
          <w:t>сведения</w:t>
        </w:r>
      </w:hyperlink>
      <w:r>
        <w:t xml:space="preserve"> о реквизитах открытого им специального избирательного счета по форме, приведенной в приложении N 6 к настоящему Порядку, в течение трех дней со дня его открытия.</w:t>
      </w:r>
    </w:p>
    <w:p w:rsidR="00DB36AD" w:rsidRDefault="00DB36AD">
      <w:pPr>
        <w:pStyle w:val="ConsPlusNormal"/>
        <w:jc w:val="both"/>
      </w:pPr>
      <w:r>
        <w:t xml:space="preserve">(в ред. </w:t>
      </w:r>
      <w:hyperlink r:id="rId40">
        <w:r>
          <w:rPr>
            <w:color w:val="0000FF"/>
          </w:rPr>
          <w:t>Постановления</w:t>
        </w:r>
      </w:hyperlink>
      <w:r>
        <w:t xml:space="preserve"> Избирательной комиссии Калужской области от 26.05.2022 N 98/9-7)</w:t>
      </w:r>
    </w:p>
    <w:p w:rsidR="00DB36AD" w:rsidRDefault="00DB36AD">
      <w:pPr>
        <w:pStyle w:val="ConsPlusNormal"/>
        <w:spacing w:before="220"/>
        <w:ind w:firstLine="540"/>
        <w:jc w:val="both"/>
      </w:pPr>
      <w:r>
        <w:t>1.5. Плата за услуги по открытию специальных избирательных счетов для формирования избирательных фондов кандидатов, избирательных объединений и проведению операций по этим счетам не взимается. За пользование денежными средствами, находящимися на специальных избирательных счетах кандидатов, избирательных объединений, проценты банком не начисляются и не выплачиваются. Все средства зачисляются на специальные избирательные счета в валюте Российской Федерации.</w:t>
      </w:r>
    </w:p>
    <w:p w:rsidR="00DB36AD" w:rsidRDefault="00DB36AD">
      <w:pPr>
        <w:pStyle w:val="ConsPlusNormal"/>
        <w:jc w:val="both"/>
      </w:pPr>
    </w:p>
    <w:p w:rsidR="00DB36AD" w:rsidRDefault="00DB36AD">
      <w:pPr>
        <w:pStyle w:val="ConsPlusTitle"/>
        <w:jc w:val="center"/>
        <w:outlineLvl w:val="1"/>
      </w:pPr>
      <w:r>
        <w:t>2. Ведение специального избирательного счета</w:t>
      </w:r>
    </w:p>
    <w:p w:rsidR="00DB36AD" w:rsidRDefault="00DB36AD">
      <w:pPr>
        <w:pStyle w:val="ConsPlusNormal"/>
        <w:jc w:val="both"/>
      </w:pPr>
    </w:p>
    <w:p w:rsidR="00DB36AD" w:rsidRDefault="00DB36AD">
      <w:pPr>
        <w:pStyle w:val="ConsPlusNormal"/>
        <w:ind w:firstLine="540"/>
        <w:jc w:val="both"/>
      </w:pPr>
      <w:r>
        <w:t>2.1. Операции по специальным избирательным счетам кандидатов, избирательных объединений осуществляются в соответствии с законодательством Российской Федерации, нормативными актами Банка России, настоящим Порядком и на основании договора банковского счета.</w:t>
      </w:r>
    </w:p>
    <w:p w:rsidR="00DB36AD" w:rsidRDefault="00DB36AD">
      <w:pPr>
        <w:pStyle w:val="ConsPlusNormal"/>
        <w:spacing w:before="220"/>
        <w:ind w:firstLine="540"/>
        <w:jc w:val="both"/>
      </w:pPr>
      <w:bookmarkStart w:id="1" w:name="P109"/>
      <w:bookmarkEnd w:id="1"/>
      <w:r>
        <w:t>2.2. Добровольное пожертвование гражданина Российской Федерации в избирательный фонд кандидата, избирательного объединения вносится лично гражданином на специальный избирательный счет кандидата, избирательного объединения через отделение связи, кредитную организацию Российской Федерации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слово "пожертвование" и следующую информацию о себе: фамилию, имя, отчество, дату рождения, адрес места жительства, серию и номер паспорта или документа, заменяющего паспорт гражданина, информацию о гражданстве.</w:t>
      </w:r>
    </w:p>
    <w:p w:rsidR="00DB36AD" w:rsidRDefault="00DB36AD">
      <w:pPr>
        <w:pStyle w:val="ConsPlusNormal"/>
        <w:spacing w:before="220"/>
        <w:ind w:firstLine="540"/>
        <w:jc w:val="both"/>
      </w:pPr>
      <w:r>
        <w:t>Перевод денежных средств на специальный избирательный счет осуществляется филиалом Сбербанка России, другой кредитной организацией в соответствии с требованиями нормативного акта Центрального банка Российской Федерации, устанавливающего правила осуществления перевода денежных средств, при обязательном заполнении реквизита "Назначение платежа" распоряжения о переводе денежных средств в соответствии с информацией, указанной гражданином в распоряжении о переводе денежных средств.</w:t>
      </w:r>
    </w:p>
    <w:p w:rsidR="00DB36AD" w:rsidRDefault="00DB36AD">
      <w:pPr>
        <w:pStyle w:val="ConsPlusNormal"/>
        <w:jc w:val="both"/>
      </w:pPr>
      <w:r>
        <w:t xml:space="preserve">(в ред. </w:t>
      </w:r>
      <w:hyperlink r:id="rId41">
        <w:r>
          <w:rPr>
            <w:color w:val="0000FF"/>
          </w:rPr>
          <w:t>Постановления</w:t>
        </w:r>
      </w:hyperlink>
      <w:r>
        <w:t xml:space="preserve"> Избирательной комиссии Калужской области от 11.03.2020 N 578/72-VI)</w:t>
      </w:r>
    </w:p>
    <w:p w:rsidR="00DB36AD" w:rsidRDefault="00DB36AD">
      <w:pPr>
        <w:pStyle w:val="ConsPlusNormal"/>
        <w:spacing w:before="220"/>
        <w:ind w:firstLine="540"/>
        <w:jc w:val="both"/>
      </w:pPr>
      <w:r>
        <w:t>При переводе денежных средств в целях пожертвований физическим лицом со своего банковского счета, кредитной организацией по распоряжению физического лица без открытия банковского счета в реквизите "Назначение платежа" распоряжения указываются слово "пожертвование", адрес места жительства физического лица (в случае, если он не указан в реквизите "Плательщик"), дата рождения, серия и номер паспорта или заменяющего его документа, информация о гражданстве физического лица.</w:t>
      </w:r>
    </w:p>
    <w:p w:rsidR="00DB36AD" w:rsidRDefault="00DB36AD">
      <w:pPr>
        <w:pStyle w:val="ConsPlusNormal"/>
        <w:spacing w:before="220"/>
        <w:ind w:firstLine="540"/>
        <w:jc w:val="both"/>
      </w:pPr>
      <w:r>
        <w:t>При составлении распоряжения о переводе денежных средств в целях пожертвований в реквизите "Назначение платежа" рекомендуются сокращения: пожертвование - пожертв.; паспорт - П.; удостоверение личности - У.; военный билет - Вб.; информация о гражданстве Российской Федерации - Россия.</w:t>
      </w:r>
    </w:p>
    <w:p w:rsidR="00DB36AD" w:rsidRDefault="00DB36AD">
      <w:pPr>
        <w:pStyle w:val="ConsPlusNormal"/>
        <w:spacing w:before="220"/>
        <w:ind w:firstLine="540"/>
        <w:jc w:val="both"/>
      </w:pPr>
      <w:r>
        <w:t xml:space="preserve">Абзац утратил силу. - </w:t>
      </w:r>
      <w:hyperlink r:id="rId42">
        <w:r>
          <w:rPr>
            <w:color w:val="0000FF"/>
          </w:rPr>
          <w:t>Постановление</w:t>
        </w:r>
      </w:hyperlink>
      <w:r>
        <w:t xml:space="preserve"> Избирательной комиссии Калужской области от 17.02.2023 N 214/24-7.</w:t>
      </w:r>
    </w:p>
    <w:p w:rsidR="00DB36AD" w:rsidRDefault="00DB36AD">
      <w:pPr>
        <w:pStyle w:val="ConsPlusNormal"/>
        <w:spacing w:before="220"/>
        <w:ind w:firstLine="540"/>
        <w:jc w:val="both"/>
      </w:pPr>
      <w:r>
        <w:t>2.3. Добровольное пожертвование юридического лица в избирательный фонд осуществляется в безналичном порядке путем перечисления денежных средств на специальный избирательный счет кандидата, избирательного объединения.</w:t>
      </w:r>
    </w:p>
    <w:p w:rsidR="00DB36AD" w:rsidRDefault="00DB36AD">
      <w:pPr>
        <w:pStyle w:val="ConsPlusNormal"/>
        <w:jc w:val="both"/>
      </w:pPr>
      <w:r>
        <w:t xml:space="preserve">(в ред. </w:t>
      </w:r>
      <w:hyperlink r:id="rId43">
        <w:r>
          <w:rPr>
            <w:color w:val="0000FF"/>
          </w:rPr>
          <w:t>Постановления</w:t>
        </w:r>
      </w:hyperlink>
      <w:r>
        <w:t xml:space="preserve"> Избирательной комиссии Калужской области от 11.03.2020 N 578/72-VI)</w:t>
      </w:r>
    </w:p>
    <w:p w:rsidR="00DB36AD" w:rsidRDefault="00DB36AD">
      <w:pPr>
        <w:pStyle w:val="ConsPlusNormal"/>
        <w:spacing w:before="220"/>
        <w:ind w:firstLine="540"/>
        <w:jc w:val="both"/>
      </w:pPr>
      <w:r>
        <w:lastRenderedPageBreak/>
        <w:t xml:space="preserve">Платежные поручения на перечисление добровольных пожертвований на специальный избирательный счет заполняются юридическими лицами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с учетом следующего: в реквизите "Назначение платежа" указываются слово "пожертвование", дата регистрации юридического лица, отметка об отсутствии ограничений, предусмотренных </w:t>
      </w:r>
      <w:hyperlink r:id="rId44">
        <w:r>
          <w:rPr>
            <w:color w:val="0000FF"/>
          </w:rPr>
          <w:t>пунктом 4 статьи 50</w:t>
        </w:r>
      </w:hyperlink>
      <w:r>
        <w:t xml:space="preserve"> Закона. В качестве отметки об отсутствии ограничений используется следующая запись: "Ограничения, предусмотренные </w:t>
      </w:r>
      <w:hyperlink r:id="rId45">
        <w:r>
          <w:rPr>
            <w:color w:val="0000FF"/>
          </w:rPr>
          <w:t>пунктом 4 статьи 50</w:t>
        </w:r>
      </w:hyperlink>
      <w:r>
        <w:t xml:space="preserve"> Закона от 25.06.2009 N 556-ОЗ, отсутствуют", допускается сокращение "Отс. огр.".</w:t>
      </w:r>
    </w:p>
    <w:p w:rsidR="00DB36AD" w:rsidRDefault="00DB36AD">
      <w:pPr>
        <w:pStyle w:val="ConsPlusNormal"/>
        <w:jc w:val="both"/>
      </w:pPr>
      <w:r>
        <w:t xml:space="preserve">(в ред. </w:t>
      </w:r>
      <w:hyperlink r:id="rId46">
        <w:r>
          <w:rPr>
            <w:color w:val="0000FF"/>
          </w:rPr>
          <w:t>Постановления</w:t>
        </w:r>
      </w:hyperlink>
      <w:r>
        <w:t xml:space="preserve"> Избирательной комиссии Калужской области от 11.03.2020 N 578/72-VI)</w:t>
      </w:r>
    </w:p>
    <w:p w:rsidR="00DB36AD" w:rsidRDefault="00DB36AD">
      <w:pPr>
        <w:pStyle w:val="ConsPlusNormal"/>
        <w:spacing w:before="220"/>
        <w:ind w:firstLine="540"/>
        <w:jc w:val="both"/>
      </w:pPr>
      <w:r>
        <w:t xml:space="preserve">При составлении распоряжения о переводе денежных средств в целях пожертвований в реквизите "Назначение платежа" рекомендуется использовать сокращения, указанные в </w:t>
      </w:r>
      <w:hyperlink w:anchor="P109">
        <w:r>
          <w:rPr>
            <w:color w:val="0000FF"/>
          </w:rPr>
          <w:t>пункте 2.2</w:t>
        </w:r>
      </w:hyperlink>
      <w:r>
        <w:t xml:space="preserve"> настоящего Порядка.</w:t>
      </w:r>
    </w:p>
    <w:p w:rsidR="00DB36AD" w:rsidRDefault="00DB36AD">
      <w:pPr>
        <w:pStyle w:val="ConsPlusNormal"/>
        <w:spacing w:before="220"/>
        <w:ind w:firstLine="540"/>
        <w:jc w:val="both"/>
      </w:pPr>
      <w:r>
        <w:t xml:space="preserve">2.4. Индивидуальный предприниматель, осуществляющий свою деятельность без образования юридического лица, при внесении добровольного пожертвования на специальный избирательный счет кандидата, избирательного объединения в платежном документе указывает реквизиты, обязательные для жертвователей-граждан, предусмотренные </w:t>
      </w:r>
      <w:hyperlink w:anchor="P109">
        <w:r>
          <w:rPr>
            <w:color w:val="0000FF"/>
          </w:rPr>
          <w:t>пунктом 2.2</w:t>
        </w:r>
      </w:hyperlink>
      <w:r>
        <w:t xml:space="preserve"> настоящего Порядка.</w:t>
      </w:r>
    </w:p>
    <w:p w:rsidR="00DB36AD" w:rsidRDefault="00DB36AD">
      <w:pPr>
        <w:pStyle w:val="ConsPlusNormal"/>
        <w:spacing w:before="220"/>
        <w:ind w:firstLine="540"/>
        <w:jc w:val="both"/>
      </w:pPr>
      <w:r>
        <w:t>2.5. При внесении собственных средств кандидатом на открытый ему специальный избирательный счет кандидат указывает в платежном документе фамилию, имя, отчество, дату рождения, адрес места жительства, серию и номер паспорта или заменяющего его документа и делает запись "Собственные средства кандидата". При внесении собственных средств кандидата его уполномоченным представителем по финансовым вопросам (в случае его назначения) в платежном документе указываются фамилия, имя, отчество, дата рождения, адрес места жительства, серия и номер паспорта или заменяющего его документа уполномоченного лица и делается запись "Собственные средства кандидата".</w:t>
      </w:r>
    </w:p>
    <w:p w:rsidR="00DB36AD" w:rsidRDefault="00DB36AD">
      <w:pPr>
        <w:pStyle w:val="ConsPlusNormal"/>
        <w:jc w:val="both"/>
      </w:pPr>
      <w:r>
        <w:t xml:space="preserve">(в ред. </w:t>
      </w:r>
      <w:hyperlink r:id="rId47">
        <w:r>
          <w:rPr>
            <w:color w:val="0000FF"/>
          </w:rPr>
          <w:t>Постановления</w:t>
        </w:r>
      </w:hyperlink>
      <w:r>
        <w:t xml:space="preserve"> Избирательной комиссии Калужской области от 11.03.2020 N 578/72-VI)</w:t>
      </w:r>
    </w:p>
    <w:p w:rsidR="00DB36AD" w:rsidRDefault="00DB36AD">
      <w:pPr>
        <w:pStyle w:val="ConsPlusNormal"/>
        <w:spacing w:before="220"/>
        <w:ind w:firstLine="540"/>
        <w:jc w:val="both"/>
      </w:pPr>
      <w:r>
        <w:t>2.6. При внесении собственных средств избирательным объединением, выдвинувшим кандидата, на специальный избирательный счет этого кандидата в платежном документе указывается наименование избирательного объединения и делается запись "Средства избирательного объединения, выдвинувшего кандидата".</w:t>
      </w:r>
    </w:p>
    <w:p w:rsidR="00DB36AD" w:rsidRDefault="00DB36AD">
      <w:pPr>
        <w:pStyle w:val="ConsPlusNormal"/>
        <w:spacing w:before="220"/>
        <w:ind w:firstLine="540"/>
        <w:jc w:val="both"/>
      </w:pPr>
      <w:r>
        <w:t>2.7. При внесении собственных средств избирательным объединением, выдвинувшим список кандидатов, на открытый ему специальный избирательный счет в платежном документе указывается наименование избирательного объединения и делается запись "Собственные средства избирательного объединения".</w:t>
      </w:r>
    </w:p>
    <w:p w:rsidR="00DB36AD" w:rsidRDefault="00DB36AD">
      <w:pPr>
        <w:pStyle w:val="ConsPlusNormal"/>
        <w:spacing w:before="220"/>
        <w:ind w:firstLine="540"/>
        <w:jc w:val="both"/>
      </w:pPr>
      <w:r>
        <w:t>2.8. Расчеты между кандидатами, избирательными объединениями и юридическими лицами за выполнение работ (оказание услуг) осуществляются только в безналичном порядке.</w:t>
      </w:r>
    </w:p>
    <w:p w:rsidR="00DB36AD" w:rsidRDefault="00DB36AD">
      <w:pPr>
        <w:pStyle w:val="ConsPlusNormal"/>
        <w:spacing w:before="220"/>
        <w:ind w:firstLine="540"/>
        <w:jc w:val="both"/>
      </w:pPr>
      <w:r>
        <w:t>2.9. Расходование средств со специальных избирательных счетов кандидатов, избирательных объединений осуществляется в соответствии с требованиями нормативных актов Банка России, устанавливающих правила осуществления перевода денежных средств.</w:t>
      </w:r>
    </w:p>
    <w:p w:rsidR="00DB36AD" w:rsidRDefault="00DB36AD">
      <w:pPr>
        <w:pStyle w:val="ConsPlusNormal"/>
        <w:spacing w:before="220"/>
        <w:ind w:firstLine="540"/>
        <w:jc w:val="both"/>
      </w:pPr>
      <w:r>
        <w:t>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DB36AD" w:rsidRDefault="00DB36AD">
      <w:pPr>
        <w:pStyle w:val="ConsPlusNormal"/>
        <w:spacing w:before="220"/>
        <w:ind w:firstLine="540"/>
        <w:jc w:val="both"/>
      </w:pPr>
      <w:r>
        <w:t>При переводе кандидатами, избирательными объединениями денежных средств за изготовление предвыборных агитационных материалов в платежном поручении в поле "Назначение платежа" следует указывать:</w:t>
      </w:r>
    </w:p>
    <w:p w:rsidR="00DB36AD" w:rsidRDefault="00DB36AD">
      <w:pPr>
        <w:pStyle w:val="ConsPlusNormal"/>
        <w:spacing w:before="220"/>
        <w:ind w:firstLine="540"/>
        <w:jc w:val="both"/>
      </w:pPr>
      <w:r>
        <w:t>1) код агитационного материала:</w:t>
      </w:r>
    </w:p>
    <w:p w:rsidR="00DB36AD" w:rsidRDefault="00DB36AD">
      <w:pPr>
        <w:pStyle w:val="ConsPlusNormal"/>
        <w:spacing w:before="220"/>
        <w:ind w:firstLine="540"/>
        <w:jc w:val="both"/>
      </w:pPr>
      <w:r>
        <w:lastRenderedPageBreak/>
        <w:t xml:space="preserve">"М1" - изготовление одного тиража печатного агитационного материала. Указывается в случае, если агитационный печатный материал изготавливается полиграфической организацией или индивидуальным предпринимателем, выполнившим требования </w:t>
      </w:r>
      <w:hyperlink r:id="rId48">
        <w:r>
          <w:rPr>
            <w:color w:val="0000FF"/>
          </w:rPr>
          <w:t>пункта 3 статьи 45</w:t>
        </w:r>
      </w:hyperlink>
      <w:r>
        <w:t xml:space="preserve"> Закона;</w:t>
      </w:r>
    </w:p>
    <w:p w:rsidR="00DB36AD" w:rsidRDefault="00DB36AD">
      <w:pPr>
        <w:pStyle w:val="ConsPlusNormal"/>
        <w:spacing w:before="220"/>
        <w:ind w:firstLine="540"/>
        <w:jc w:val="both"/>
      </w:pPr>
      <w:r>
        <w:t>"М2" - изготовление аудиовизуального агитационного материала;</w:t>
      </w:r>
    </w:p>
    <w:p w:rsidR="00DB36AD" w:rsidRDefault="00DB36AD">
      <w:pPr>
        <w:pStyle w:val="ConsPlusNormal"/>
        <w:spacing w:before="220"/>
        <w:ind w:firstLine="540"/>
        <w:jc w:val="both"/>
      </w:pPr>
      <w:r>
        <w:t>"М3" - изготовление иного агитационного материала;</w:t>
      </w:r>
    </w:p>
    <w:p w:rsidR="00DB36AD" w:rsidRDefault="00DB36AD">
      <w:pPr>
        <w:pStyle w:val="ConsPlusNormal"/>
        <w:spacing w:before="220"/>
        <w:ind w:firstLine="540"/>
        <w:jc w:val="both"/>
      </w:pPr>
      <w:r>
        <w:t>"М4" - оплата расходных материалов за изготовление агитационного материала лично кандидатом, избирательным объединением на собственном оборудовании;</w:t>
      </w:r>
    </w:p>
    <w:p w:rsidR="00DB36AD" w:rsidRDefault="00DB36AD">
      <w:pPr>
        <w:pStyle w:val="ConsPlusNormal"/>
        <w:spacing w:before="220"/>
        <w:ind w:firstLine="540"/>
        <w:jc w:val="both"/>
      </w:pPr>
      <w:r>
        <w:t xml:space="preserve">2) наименование агитационного материала. Определяется кандидатом, избирательным объединением самостоятельно и заключается в кавычки. Указанное в платежном поручении наименование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w:t>
      </w:r>
      <w:hyperlink r:id="rId49">
        <w:r>
          <w:rPr>
            <w:color w:val="0000FF"/>
          </w:rPr>
          <w:t>пункта 5 статьи 45</w:t>
        </w:r>
      </w:hyperlink>
      <w:r>
        <w:t xml:space="preserve"> Закона;</w:t>
      </w:r>
    </w:p>
    <w:p w:rsidR="00DB36AD" w:rsidRDefault="00DB36AD">
      <w:pPr>
        <w:pStyle w:val="ConsPlusNormal"/>
        <w:spacing w:before="220"/>
        <w:ind w:firstLine="540"/>
        <w:jc w:val="both"/>
      </w:pPr>
      <w:r>
        <w:t>3) реквизиты договора на изготовление агитационного материала.</w:t>
      </w:r>
    </w:p>
    <w:p w:rsidR="00DB36AD" w:rsidRDefault="00DB36AD">
      <w:pPr>
        <w:pStyle w:val="ConsPlusNormal"/>
        <w:spacing w:before="220"/>
        <w:ind w:firstLine="540"/>
        <w:jc w:val="both"/>
      </w:pPr>
      <w:r>
        <w:t>Указывается дата договора в формате ДД.ММ.ГГГГ, затем - номер договора, предваряемый символом "N".</w:t>
      </w:r>
    </w:p>
    <w:p w:rsidR="00DB36AD" w:rsidRDefault="00DB36AD">
      <w:pPr>
        <w:pStyle w:val="ConsPlusNormal"/>
        <w:spacing w:before="220"/>
        <w:ind w:firstLine="540"/>
        <w:jc w:val="both"/>
      </w:pPr>
      <w:r>
        <w:t>Пример заполнения поля "Назначение платежа":</w:t>
      </w:r>
    </w:p>
    <w:p w:rsidR="00DB36AD" w:rsidRDefault="00DB36AD">
      <w:pPr>
        <w:pStyle w:val="ConsPlusNormal"/>
        <w:spacing w:before="220"/>
        <w:ind w:firstLine="540"/>
        <w:jc w:val="both"/>
      </w:pPr>
      <w:r>
        <w:t>"М2"; "Зеленые просторы"; Оплата по договору от 15.08.2013 N 65-8, XXXX руб., без НДС".</w:t>
      </w:r>
    </w:p>
    <w:p w:rsidR="00DB36AD" w:rsidRDefault="00DB36AD">
      <w:pPr>
        <w:pStyle w:val="ConsPlusNormal"/>
        <w:spacing w:before="220"/>
        <w:ind w:firstLine="540"/>
        <w:jc w:val="both"/>
      </w:pPr>
      <w:r>
        <w:t xml:space="preserve">2.10. Филиал Сбербанка России представляет окружной избирательной комиссии, территориальной избирательной комиссии, организующей подготовку и проведение выборов, сведения о поступлении и расходовании средств со специальных избирательных счетов кандидатов, избирательных объединений с использованием клиентского программного обеспечения системы дистанционного банковского обслуживания (далее - системы ДБО). Сведения представляются ежедневно по рабочим дням за весь предыдущий операционный день. В случае отсутствия клиентского программного обеспечения системы ДБО либо возникновения проблем с передачей данных указанные сведения представляются на бумажном носителе не реже одного раза в неделю, а менее чем за 10 дней до дня (первого дня) голосования - не реже одного раза в три операционных дня по формам, приведенным в </w:t>
      </w:r>
      <w:hyperlink w:anchor="P366">
        <w:r>
          <w:rPr>
            <w:color w:val="0000FF"/>
          </w:rPr>
          <w:t>приложениях N 7</w:t>
        </w:r>
      </w:hyperlink>
      <w:r>
        <w:t xml:space="preserve"> и </w:t>
      </w:r>
      <w:hyperlink w:anchor="P436">
        <w:r>
          <w:rPr>
            <w:color w:val="0000FF"/>
          </w:rPr>
          <w:t>8</w:t>
        </w:r>
      </w:hyperlink>
      <w:r>
        <w:t>. Положение о представлении этих сведений включается в договор банковского счета.</w:t>
      </w:r>
    </w:p>
    <w:p w:rsidR="00DB36AD" w:rsidRDefault="00DB36AD">
      <w:pPr>
        <w:pStyle w:val="ConsPlusNormal"/>
        <w:jc w:val="both"/>
      </w:pPr>
      <w:r>
        <w:t xml:space="preserve">(в ред. Постановлений Избирательной комиссии Калужской области от 11.03.2020 </w:t>
      </w:r>
      <w:hyperlink r:id="rId50">
        <w:r>
          <w:rPr>
            <w:color w:val="0000FF"/>
          </w:rPr>
          <w:t>N 578/72-VI</w:t>
        </w:r>
      </w:hyperlink>
      <w:r>
        <w:t xml:space="preserve">, от 26.05.2022 </w:t>
      </w:r>
      <w:hyperlink r:id="rId51">
        <w:r>
          <w:rPr>
            <w:color w:val="0000FF"/>
          </w:rPr>
          <w:t>N 98/9-7</w:t>
        </w:r>
      </w:hyperlink>
      <w:r>
        <w:t>)</w:t>
      </w:r>
    </w:p>
    <w:p w:rsidR="00DB36AD" w:rsidRDefault="00DB36AD">
      <w:pPr>
        <w:pStyle w:val="ConsPlusNormal"/>
        <w:spacing w:before="220"/>
        <w:ind w:firstLine="540"/>
        <w:jc w:val="both"/>
      </w:pPr>
      <w:r>
        <w:t>2.11. Филиалы Сбербанка России, другие кредитные организации, в которых открыты специальные избирательные счета, по запросу соответствующей избирательной комиссии (по соответствующему избирательному фонду - также по требованию кандидата, уполномоченного представителя кандидата по финансовым вопросам (в случае его назначения), уполномоченного представителя избирательного объединения по финансовым вопросам) обязаны в трехдневный срок, а за три дня до дня (первого дня) голосования - немедленно представить заверенные копии первичных финансовых документов, подтверждающих поступление средств на специальные избирательные счета и расходование этих средств.</w:t>
      </w:r>
    </w:p>
    <w:p w:rsidR="00DB36AD" w:rsidRDefault="00DB36AD">
      <w:pPr>
        <w:pStyle w:val="ConsPlusNormal"/>
        <w:jc w:val="both"/>
      </w:pPr>
      <w:r>
        <w:t xml:space="preserve">(в ред. Постановлений Избирательной комиссии Калужской области от 11.03.2020 </w:t>
      </w:r>
      <w:hyperlink r:id="rId52">
        <w:r>
          <w:rPr>
            <w:color w:val="0000FF"/>
          </w:rPr>
          <w:t>N 578/72-VI</w:t>
        </w:r>
      </w:hyperlink>
      <w:r>
        <w:t xml:space="preserve">, от 26.05.2022 </w:t>
      </w:r>
      <w:hyperlink r:id="rId53">
        <w:r>
          <w:rPr>
            <w:color w:val="0000FF"/>
          </w:rPr>
          <w:t>N 98/9-7</w:t>
        </w:r>
      </w:hyperlink>
      <w:r>
        <w:t>)</w:t>
      </w:r>
    </w:p>
    <w:p w:rsidR="00DB36AD" w:rsidRDefault="00DB36AD">
      <w:pPr>
        <w:pStyle w:val="ConsPlusNormal"/>
        <w:jc w:val="both"/>
      </w:pPr>
    </w:p>
    <w:p w:rsidR="00DB36AD" w:rsidRDefault="00DB36AD">
      <w:pPr>
        <w:pStyle w:val="ConsPlusTitle"/>
        <w:jc w:val="center"/>
        <w:outlineLvl w:val="1"/>
      </w:pPr>
      <w:r>
        <w:t>3. Закрытие специального избирательного счета</w:t>
      </w:r>
    </w:p>
    <w:p w:rsidR="00DB36AD" w:rsidRDefault="00DB36AD">
      <w:pPr>
        <w:pStyle w:val="ConsPlusNormal"/>
        <w:jc w:val="both"/>
      </w:pPr>
    </w:p>
    <w:p w:rsidR="00DB36AD" w:rsidRDefault="00DB36AD">
      <w:pPr>
        <w:pStyle w:val="ConsPlusNormal"/>
        <w:ind w:firstLine="540"/>
        <w:jc w:val="both"/>
      </w:pPr>
      <w:r>
        <w:t xml:space="preserve">3.1. Все финансовые операции по специальному избирательному счету кандидата, избирательного объединения, за исключением возврата в избирательный фонд неиспользованных денежных средств и зачисления на указанный счет средств, перечисленных до </w:t>
      </w:r>
      <w:r>
        <w:lastRenderedPageBreak/>
        <w:t xml:space="preserve">дня голосования, прекращаются в день голосования, кроме случаев, предусмотренных </w:t>
      </w:r>
      <w:hyperlink w:anchor="P147">
        <w:r>
          <w:rPr>
            <w:color w:val="0000FF"/>
          </w:rPr>
          <w:t>пунктами 3.2</w:t>
        </w:r>
      </w:hyperlink>
      <w:r>
        <w:t xml:space="preserve"> и </w:t>
      </w:r>
      <w:hyperlink w:anchor="P148">
        <w:r>
          <w:rPr>
            <w:color w:val="0000FF"/>
          </w:rPr>
          <w:t>3.3</w:t>
        </w:r>
      </w:hyperlink>
      <w:r>
        <w:t xml:space="preserve"> настоящего Порядка.</w:t>
      </w:r>
    </w:p>
    <w:p w:rsidR="00DB36AD" w:rsidRDefault="00DB36AD">
      <w:pPr>
        <w:pStyle w:val="ConsPlusNormal"/>
        <w:spacing w:before="220"/>
        <w:ind w:firstLine="540"/>
        <w:jc w:val="both"/>
      </w:pPr>
      <w:bookmarkStart w:id="2" w:name="P147"/>
      <w:bookmarkEnd w:id="2"/>
      <w:r>
        <w:t xml:space="preserve">3.2. Если кандидат, избирательное объединение не представили в установленном </w:t>
      </w:r>
      <w:hyperlink r:id="rId54">
        <w:r>
          <w:rPr>
            <w:color w:val="0000FF"/>
          </w:rPr>
          <w:t>Законом</w:t>
        </w:r>
      </w:hyperlink>
      <w:r>
        <w:t xml:space="preserve"> порядке в соответствующую избирательную комиссию документы, необходимые для регистрации кандидатов, списков кандидатов, либо получили отказ в регистрации, либо кандидат отозвал свое заявление о согласии баллотироваться, либо снял свою кандидатуру, либо был отозван выдвинувшим его избирательным объединением, либо в отношении кандидата было принято решение об отмене или аннулировании регистрации, либо избирательное объединение отозвало выдвинутый ею список кандидатов, а также если регистрация списка кандидатов была отменена или аннулирована, то все финансовые операции по специальному избирательному счету прекращаются филиалом Сбербанка России, другой кредитной организацией по указанию соответствующей избирательной комиссии.</w:t>
      </w:r>
    </w:p>
    <w:p w:rsidR="00DB36AD" w:rsidRDefault="00DB36AD">
      <w:pPr>
        <w:pStyle w:val="ConsPlusNormal"/>
        <w:spacing w:before="220"/>
        <w:ind w:firstLine="540"/>
        <w:jc w:val="both"/>
      </w:pPr>
      <w:bookmarkStart w:id="3" w:name="P148"/>
      <w:bookmarkEnd w:id="3"/>
      <w:r>
        <w:t>3.3. На основании ходатайства кандидата, избирательного объединения окружная избирательная комиссия, территориальная избирательная комиссия, организующая подготовку и проведение выборов, вправе продлить срок проведения финансовых операций по оплате работ (услуг, товаров), выполненных (оказанных, приобретенных) до даты прекращения финансовых операций по соответствующему специальному избирательному счету. О продлении срока проведения финансовых операций соответствующая избирательная комиссия письменно извещает филиал Сбербанка России, другую кредитную организацию, где открыт специальный избирательный счет кандидата, избирательного объединения.</w:t>
      </w:r>
    </w:p>
    <w:p w:rsidR="00DB36AD" w:rsidRDefault="00DB36AD">
      <w:pPr>
        <w:pStyle w:val="ConsPlusNormal"/>
        <w:jc w:val="both"/>
      </w:pPr>
      <w:r>
        <w:t xml:space="preserve">(в ред. </w:t>
      </w:r>
      <w:hyperlink r:id="rId55">
        <w:r>
          <w:rPr>
            <w:color w:val="0000FF"/>
          </w:rPr>
          <w:t>Постановления</w:t>
        </w:r>
      </w:hyperlink>
      <w:r>
        <w:t xml:space="preserve"> Избирательной комиссии Калужской области от 26.05.2022 N 98/9-7)</w:t>
      </w:r>
    </w:p>
    <w:p w:rsidR="00DB36AD" w:rsidRDefault="00DB36AD">
      <w:pPr>
        <w:pStyle w:val="ConsPlusNormal"/>
        <w:spacing w:before="220"/>
        <w:ind w:firstLine="540"/>
        <w:jc w:val="both"/>
      </w:pPr>
      <w:r>
        <w:t>3.4. После дня голосования и до закрытия специального избирательного счета все наличные денежные средства, оставшиеся у кандидатов, избирательных объединений, должны быть возвращены ими на соответствующий специальный избирательный счет. При этом в платежном документе на возврат наличных денежных средств указывается "Возврат наличных денежных средств". После дня голосования кандидаты, избирательные объединения, а также незарегистрированный кандидат, выбывший до дня голосования кандидат, избирательное объединение, не зарегистрировавшее список кандидатов либо отозвавшее указанный список по вынуждающим к тому обстоятельствам,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избирательные фонды, пропорционально вложенным ими средствам за вычетом расходов на пересылку.</w:t>
      </w:r>
    </w:p>
    <w:p w:rsidR="00DB36AD" w:rsidRDefault="00DB36AD">
      <w:pPr>
        <w:pStyle w:val="ConsPlusNormal"/>
        <w:jc w:val="both"/>
      </w:pPr>
      <w:r>
        <w:t xml:space="preserve">(в ред. </w:t>
      </w:r>
      <w:hyperlink r:id="rId56">
        <w:r>
          <w:rPr>
            <w:color w:val="0000FF"/>
          </w:rPr>
          <w:t>Постановления</w:t>
        </w:r>
      </w:hyperlink>
      <w:r>
        <w:t xml:space="preserve"> Избирательной комиссии Калужской области от 26.05.2022 N 98/9-7)</w:t>
      </w:r>
    </w:p>
    <w:p w:rsidR="00DB36AD" w:rsidRDefault="00DB36AD">
      <w:pPr>
        <w:pStyle w:val="ConsPlusNormal"/>
        <w:spacing w:before="220"/>
        <w:ind w:firstLine="540"/>
        <w:jc w:val="both"/>
      </w:pPr>
      <w:r>
        <w:t>3.5. Специальный избирательный счет кандидата, избирательного объединения закрывается кандидатом, уполномоченным представителем кандидата по финансовым вопросам (в случае его назначения), уполномоченным представителем избирательного объединения по финансовым вопросам до дня представления итогового финансового отчета не позднее чем через 30 дней со дня официального опубликования общих результатов выборов. Филиал Сбербанка России, другая кредитная организация письменно информирует соответствующую избирательную комиссию о закрытии специального избирательного счета кандидата, избирательного объединения.</w:t>
      </w:r>
    </w:p>
    <w:p w:rsidR="00DB36AD" w:rsidRDefault="00DB36AD">
      <w:pPr>
        <w:pStyle w:val="ConsPlusNormal"/>
        <w:jc w:val="both"/>
      </w:pPr>
      <w:r>
        <w:t xml:space="preserve">(в ред. </w:t>
      </w:r>
      <w:hyperlink r:id="rId57">
        <w:r>
          <w:rPr>
            <w:color w:val="0000FF"/>
          </w:rPr>
          <w:t>Постановления</w:t>
        </w:r>
      </w:hyperlink>
      <w:r>
        <w:t xml:space="preserve"> Избирательной комиссии Калужской области от 11.03.2020 N 578/72-VI)</w:t>
      </w:r>
    </w:p>
    <w:p w:rsidR="00DB36AD" w:rsidRDefault="00DB36AD">
      <w:pPr>
        <w:pStyle w:val="ConsPlusNormal"/>
        <w:spacing w:before="220"/>
        <w:ind w:firstLine="540"/>
        <w:jc w:val="both"/>
      </w:pPr>
      <w:r>
        <w:t>3.6. При закрытии специального избирательного счета кандидата, избирательного объединения филиал Сбербанка России, другая кредитная организация выдает кандидату или его уполномоченному представителю по финансовым вопросам (в случае его назначения), уполномоченному представителю избирательного объединения по финансовым вопросам справку о закрытии счета.</w:t>
      </w:r>
    </w:p>
    <w:p w:rsidR="00DB36AD" w:rsidRDefault="00DB36AD">
      <w:pPr>
        <w:pStyle w:val="ConsPlusNormal"/>
        <w:jc w:val="both"/>
      </w:pPr>
      <w:r>
        <w:t xml:space="preserve">(в ред. </w:t>
      </w:r>
      <w:hyperlink r:id="rId58">
        <w:r>
          <w:rPr>
            <w:color w:val="0000FF"/>
          </w:rPr>
          <w:t>Постановления</w:t>
        </w:r>
      </w:hyperlink>
      <w:r>
        <w:t xml:space="preserve"> Избирательной комиссии Калужской области от 11.03.2020 N 578/72-VI)</w:t>
      </w:r>
    </w:p>
    <w:p w:rsidR="00DB36AD" w:rsidRDefault="00DB36AD">
      <w:pPr>
        <w:pStyle w:val="ConsPlusNormal"/>
        <w:spacing w:before="220"/>
        <w:ind w:firstLine="540"/>
        <w:jc w:val="both"/>
      </w:pPr>
      <w:r>
        <w:t xml:space="preserve">3.7. Филиалы Сбербанка России, другие кредитные организации по истечении 30 дней со дня голосования по письменному указанию территориальной избирательной комиссии, </w:t>
      </w:r>
      <w:r>
        <w:lastRenderedPageBreak/>
        <w:t>организующей подготовку и проведение выборов, в бесспорном порядке перечисляют на ее счет причитающиеся ей денежные средства.</w:t>
      </w:r>
    </w:p>
    <w:p w:rsidR="00DB36AD" w:rsidRDefault="00DB36AD">
      <w:pPr>
        <w:pStyle w:val="ConsPlusNormal"/>
        <w:jc w:val="both"/>
      </w:pPr>
      <w:r>
        <w:t xml:space="preserve">(в ред. </w:t>
      </w:r>
      <w:hyperlink r:id="rId59">
        <w:r>
          <w:rPr>
            <w:color w:val="0000FF"/>
          </w:rPr>
          <w:t>Постановления</w:t>
        </w:r>
      </w:hyperlink>
      <w:r>
        <w:t xml:space="preserve"> Избирательной комиссии Калужской области от 26.05.2022 N 98/9-7)</w:t>
      </w:r>
    </w:p>
    <w:p w:rsidR="00DB36AD" w:rsidRDefault="00DB36AD">
      <w:pPr>
        <w:pStyle w:val="ConsPlusNormal"/>
        <w:spacing w:before="220"/>
        <w:ind w:firstLine="540"/>
        <w:jc w:val="both"/>
      </w:pPr>
      <w:r>
        <w:t>3.8. Оставшиеся на специальных избирательных счетах избирательных фондов кандидатов, избирательных объединений неизрасходованные денежные средства по истечении 60 дней со дня голосования филиалы Сбербанка России, другие кредитные организации по письменному указанию соответствующей избирательной комиссии (с указанием реквизитов соответствующего счета и сумм денежных средств) обязаны перечислить в бесспорном порядке в доход местного бюджета и закрыть эти счета.</w:t>
      </w: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right"/>
        <w:outlineLvl w:val="1"/>
      </w:pPr>
      <w:r>
        <w:t>Приложение N 1</w:t>
      </w:r>
    </w:p>
    <w:p w:rsidR="00DB36AD" w:rsidRDefault="00DB36AD">
      <w:pPr>
        <w:pStyle w:val="ConsPlusNormal"/>
        <w:jc w:val="right"/>
      </w:pPr>
      <w:r>
        <w:t>к Порядку,</w:t>
      </w:r>
    </w:p>
    <w:p w:rsidR="00DB36AD" w:rsidRDefault="00DB36AD">
      <w:pPr>
        <w:pStyle w:val="ConsPlusNormal"/>
        <w:jc w:val="right"/>
      </w:pPr>
      <w:r>
        <w:t>утвержденному постановлением</w:t>
      </w:r>
    </w:p>
    <w:p w:rsidR="00DB36AD" w:rsidRDefault="00DB36AD">
      <w:pPr>
        <w:pStyle w:val="ConsPlusNormal"/>
        <w:jc w:val="right"/>
      </w:pPr>
      <w:r>
        <w:t>Избирательной комиссии</w:t>
      </w:r>
    </w:p>
    <w:p w:rsidR="00DB36AD" w:rsidRDefault="00DB36AD">
      <w:pPr>
        <w:pStyle w:val="ConsPlusNormal"/>
        <w:jc w:val="right"/>
      </w:pPr>
      <w:r>
        <w:t>Калужской области</w:t>
      </w:r>
    </w:p>
    <w:p w:rsidR="00DB36AD" w:rsidRDefault="00DB36AD">
      <w:pPr>
        <w:pStyle w:val="ConsPlusNormal"/>
        <w:jc w:val="right"/>
      </w:pPr>
      <w:r>
        <w:t>от 20 мая 2015 г. N 762/124-V</w:t>
      </w:r>
    </w:p>
    <w:p w:rsidR="00DB36AD" w:rsidRDefault="00DB36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B36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36AD" w:rsidRDefault="00DB36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36AD" w:rsidRDefault="00DB36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36AD" w:rsidRDefault="00DB36AD">
            <w:pPr>
              <w:pStyle w:val="ConsPlusNormal"/>
              <w:jc w:val="center"/>
            </w:pPr>
            <w:r>
              <w:rPr>
                <w:color w:val="392C69"/>
              </w:rPr>
              <w:t>Список изменяющих документов</w:t>
            </w:r>
          </w:p>
          <w:p w:rsidR="00DB36AD" w:rsidRDefault="00DB36AD">
            <w:pPr>
              <w:pStyle w:val="ConsPlusNormal"/>
              <w:jc w:val="center"/>
            </w:pPr>
            <w:r>
              <w:rPr>
                <w:color w:val="392C69"/>
              </w:rPr>
              <w:t xml:space="preserve">(в ред. </w:t>
            </w:r>
            <w:hyperlink r:id="rId60">
              <w:r>
                <w:rPr>
                  <w:color w:val="0000FF"/>
                </w:rPr>
                <w:t>Постановления</w:t>
              </w:r>
            </w:hyperlink>
            <w:r>
              <w:rPr>
                <w:color w:val="392C69"/>
              </w:rPr>
              <w:t xml:space="preserve"> Избирательной комиссии Калужской области</w:t>
            </w:r>
          </w:p>
          <w:p w:rsidR="00DB36AD" w:rsidRDefault="00DB36AD">
            <w:pPr>
              <w:pStyle w:val="ConsPlusNormal"/>
              <w:jc w:val="center"/>
            </w:pPr>
            <w:r>
              <w:rPr>
                <w:color w:val="392C69"/>
              </w:rPr>
              <w:t>от 30.05.2018 N 280/38-VI)</w:t>
            </w:r>
          </w:p>
        </w:tc>
        <w:tc>
          <w:tcPr>
            <w:tcW w:w="113" w:type="dxa"/>
            <w:tcBorders>
              <w:top w:val="nil"/>
              <w:left w:val="nil"/>
              <w:bottom w:val="nil"/>
              <w:right w:val="nil"/>
            </w:tcBorders>
            <w:shd w:val="clear" w:color="auto" w:fill="F4F3F8"/>
            <w:tcMar>
              <w:top w:w="0" w:type="dxa"/>
              <w:left w:w="0" w:type="dxa"/>
              <w:bottom w:w="0" w:type="dxa"/>
              <w:right w:w="0" w:type="dxa"/>
            </w:tcMar>
          </w:tcPr>
          <w:p w:rsidR="00DB36AD" w:rsidRDefault="00DB36AD">
            <w:pPr>
              <w:pStyle w:val="ConsPlusNormal"/>
            </w:pPr>
          </w:p>
        </w:tc>
      </w:tr>
    </w:tbl>
    <w:p w:rsidR="00DB36AD" w:rsidRDefault="00DB36AD">
      <w:pPr>
        <w:pStyle w:val="ConsPlusNormal"/>
        <w:jc w:val="both"/>
      </w:pPr>
    </w:p>
    <w:p w:rsidR="00DB36AD" w:rsidRDefault="00DB36AD">
      <w:pPr>
        <w:pStyle w:val="ConsPlusNonformat"/>
        <w:jc w:val="both"/>
      </w:pPr>
      <w:bookmarkStart w:id="4" w:name="P174"/>
      <w:bookmarkEnd w:id="4"/>
      <w:r>
        <w:t xml:space="preserve">                                РАЗРЕШЕНИЕ</w:t>
      </w:r>
    </w:p>
    <w:p w:rsidR="00DB36AD" w:rsidRDefault="00DB36AD">
      <w:pPr>
        <w:pStyle w:val="ConsPlusNonformat"/>
        <w:jc w:val="both"/>
      </w:pPr>
      <w:r>
        <w:t xml:space="preserve">               НА ОТКРЫТИЕ СПЕЦИАЛЬНОГО ИЗБИРАТЕЛЬНОГО СЧЕТА</w:t>
      </w:r>
    </w:p>
    <w:p w:rsidR="00DB36AD" w:rsidRDefault="00DB36AD">
      <w:pPr>
        <w:pStyle w:val="ConsPlusNonformat"/>
        <w:jc w:val="both"/>
      </w:pPr>
    </w:p>
    <w:p w:rsidR="00DB36AD" w:rsidRDefault="00DB36AD">
      <w:pPr>
        <w:pStyle w:val="ConsPlusNonformat"/>
        <w:jc w:val="both"/>
      </w:pPr>
      <w:r>
        <w:t xml:space="preserve">    В  соответствии  со </w:t>
      </w:r>
      <w:hyperlink r:id="rId61">
        <w:r>
          <w:rPr>
            <w:color w:val="0000FF"/>
          </w:rPr>
          <w:t>статьей 49</w:t>
        </w:r>
      </w:hyperlink>
      <w:r>
        <w:t xml:space="preserve"> Закона Калужской области от 25 июня 2009</w:t>
      </w:r>
    </w:p>
    <w:p w:rsidR="00DB36AD" w:rsidRDefault="00DB36AD">
      <w:pPr>
        <w:pStyle w:val="ConsPlusNonformat"/>
        <w:jc w:val="both"/>
      </w:pPr>
      <w:r>
        <w:t>года  N  556-ОЗ  "О  выборах  в  органы местного самоуправления в Калужской</w:t>
      </w:r>
    </w:p>
    <w:p w:rsidR="00DB36AD" w:rsidRDefault="00DB36AD">
      <w:pPr>
        <w:pStyle w:val="ConsPlusNonformat"/>
        <w:jc w:val="both"/>
      </w:pPr>
      <w:r>
        <w:t>области" __________________________________________________________________</w:t>
      </w:r>
    </w:p>
    <w:p w:rsidR="00DB36AD" w:rsidRDefault="00DB36AD">
      <w:pPr>
        <w:pStyle w:val="ConsPlusNonformat"/>
        <w:jc w:val="both"/>
      </w:pPr>
      <w:r>
        <w:t xml:space="preserve">                   (наименование избирательной комиссии)</w:t>
      </w:r>
    </w:p>
    <w:p w:rsidR="00DB36AD" w:rsidRDefault="00DB36AD">
      <w:pPr>
        <w:pStyle w:val="ConsPlusNonformat"/>
        <w:jc w:val="both"/>
      </w:pPr>
      <w:r>
        <w:t>разрешает кандидату в депутаты ____________________________________________</w:t>
      </w:r>
    </w:p>
    <w:p w:rsidR="00DB36AD" w:rsidRDefault="00DB36AD">
      <w:pPr>
        <w:pStyle w:val="ConsPlusNonformat"/>
        <w:jc w:val="both"/>
      </w:pPr>
      <w:r>
        <w:t xml:space="preserve">                                   наименование представительного органа</w:t>
      </w:r>
    </w:p>
    <w:p w:rsidR="00DB36AD" w:rsidRDefault="00DB36AD">
      <w:pPr>
        <w:pStyle w:val="ConsPlusNonformat"/>
        <w:jc w:val="both"/>
      </w:pPr>
      <w:r>
        <w:t>__________________________________________________________________________,</w:t>
      </w:r>
    </w:p>
    <w:p w:rsidR="00DB36AD" w:rsidRDefault="00DB36AD">
      <w:pPr>
        <w:pStyle w:val="ConsPlusNonformat"/>
        <w:jc w:val="both"/>
      </w:pPr>
      <w:r>
        <w:t xml:space="preserve">        местного самоуправления, фамилия, имя, отчество кандидата)</w:t>
      </w:r>
    </w:p>
    <w:p w:rsidR="00DB36AD" w:rsidRDefault="00DB36AD">
      <w:pPr>
        <w:pStyle w:val="ConsPlusNonformat"/>
        <w:jc w:val="both"/>
      </w:pPr>
      <w:r>
        <w:t xml:space="preserve">ИНН </w:t>
      </w:r>
      <w:hyperlink w:anchor="P201">
        <w:r>
          <w:rPr>
            <w:color w:val="0000FF"/>
          </w:rPr>
          <w:t>&lt;*&gt;</w:t>
        </w:r>
      </w:hyperlink>
      <w:r>
        <w:t xml:space="preserve"> ___________________________________________________________________</w:t>
      </w:r>
    </w:p>
    <w:p w:rsidR="00DB36AD" w:rsidRDefault="00DB36AD">
      <w:pPr>
        <w:pStyle w:val="ConsPlusNonformat"/>
        <w:jc w:val="both"/>
      </w:pPr>
      <w:r>
        <w:t>выдвинутому по одномандатному (многомандатному) избирательному округу N ___</w:t>
      </w:r>
    </w:p>
    <w:p w:rsidR="00DB36AD" w:rsidRDefault="00DB36AD">
      <w:pPr>
        <w:pStyle w:val="ConsPlusNonformat"/>
        <w:jc w:val="both"/>
      </w:pPr>
      <w:r>
        <w:t>открыть  специальный  избирательный  счет  для  формирования избирательного</w:t>
      </w:r>
    </w:p>
    <w:p w:rsidR="00DB36AD" w:rsidRDefault="00DB36AD">
      <w:pPr>
        <w:pStyle w:val="ConsPlusNonformat"/>
        <w:jc w:val="both"/>
      </w:pPr>
      <w:r>
        <w:t>фонда в ___________________________________________________________________</w:t>
      </w:r>
    </w:p>
    <w:p w:rsidR="00DB36AD" w:rsidRDefault="00DB36AD">
      <w:pPr>
        <w:pStyle w:val="ConsPlusNonformat"/>
        <w:jc w:val="both"/>
      </w:pPr>
      <w:r>
        <w:t xml:space="preserve">                   (наименование и адрес филиала Сбербанка России</w:t>
      </w:r>
    </w:p>
    <w:p w:rsidR="00DB36AD" w:rsidRDefault="00DB36AD">
      <w:pPr>
        <w:pStyle w:val="ConsPlusNonformat"/>
        <w:jc w:val="both"/>
      </w:pPr>
      <w:r>
        <w:t xml:space="preserve">                         (другой кредитной организации))</w:t>
      </w:r>
    </w:p>
    <w:p w:rsidR="00DB36AD" w:rsidRDefault="00DB36AD">
      <w:pPr>
        <w:pStyle w:val="ConsPlusNonformat"/>
        <w:jc w:val="both"/>
      </w:pPr>
    </w:p>
    <w:p w:rsidR="00DB36AD" w:rsidRDefault="00DB36AD">
      <w:pPr>
        <w:pStyle w:val="ConsPlusNonformat"/>
        <w:jc w:val="both"/>
      </w:pPr>
      <w:r>
        <w:t>Председатель</w:t>
      </w:r>
    </w:p>
    <w:p w:rsidR="00DB36AD" w:rsidRDefault="00DB36AD">
      <w:pPr>
        <w:pStyle w:val="ConsPlusNonformat"/>
        <w:jc w:val="both"/>
      </w:pPr>
      <w:r>
        <w:t>________________________        ___________         _______________________</w:t>
      </w:r>
    </w:p>
    <w:p w:rsidR="00DB36AD" w:rsidRDefault="00DB36AD">
      <w:pPr>
        <w:pStyle w:val="ConsPlusNonformat"/>
        <w:jc w:val="both"/>
      </w:pPr>
      <w:r>
        <w:t xml:space="preserve"> (указать наименование           (подпись)            (инициалы, фамилия)</w:t>
      </w:r>
    </w:p>
    <w:p w:rsidR="00DB36AD" w:rsidRDefault="00DB36AD">
      <w:pPr>
        <w:pStyle w:val="ConsPlusNonformat"/>
        <w:jc w:val="both"/>
      </w:pPr>
      <w:r>
        <w:t>избирательной комиссии)</w:t>
      </w:r>
    </w:p>
    <w:p w:rsidR="00DB36AD" w:rsidRDefault="00DB36AD">
      <w:pPr>
        <w:pStyle w:val="ConsPlusNonformat"/>
        <w:jc w:val="both"/>
      </w:pPr>
    </w:p>
    <w:p w:rsidR="00DB36AD" w:rsidRDefault="00DB36AD">
      <w:pPr>
        <w:pStyle w:val="ConsPlusNonformat"/>
        <w:jc w:val="both"/>
      </w:pPr>
      <w:r>
        <w:t>__________________</w:t>
      </w:r>
    </w:p>
    <w:p w:rsidR="00DB36AD" w:rsidRDefault="00DB36AD">
      <w:pPr>
        <w:pStyle w:val="ConsPlusNonformat"/>
        <w:jc w:val="both"/>
      </w:pPr>
      <w:r>
        <w:t>(дата)</w:t>
      </w:r>
    </w:p>
    <w:p w:rsidR="00DB36AD" w:rsidRDefault="00DB36AD">
      <w:pPr>
        <w:pStyle w:val="ConsPlusNonformat"/>
        <w:jc w:val="both"/>
      </w:pPr>
    </w:p>
    <w:p w:rsidR="00DB36AD" w:rsidRDefault="00DB36AD">
      <w:pPr>
        <w:pStyle w:val="ConsPlusNonformat"/>
        <w:jc w:val="both"/>
      </w:pPr>
      <w:r>
        <w:t xml:space="preserve">    --------------------------------</w:t>
      </w:r>
    </w:p>
    <w:p w:rsidR="00DB36AD" w:rsidRDefault="00DB36AD">
      <w:pPr>
        <w:pStyle w:val="ConsPlusNonformat"/>
        <w:jc w:val="both"/>
      </w:pPr>
      <w:bookmarkStart w:id="5" w:name="P201"/>
      <w:bookmarkEnd w:id="5"/>
      <w:r>
        <w:t>&lt;*&gt;  ИНН  кандидата  указывается при наличии информации в избирательной</w:t>
      </w:r>
    </w:p>
    <w:p w:rsidR="00DB36AD" w:rsidRDefault="00DB36AD">
      <w:pPr>
        <w:pStyle w:val="ConsPlusNonformat"/>
        <w:jc w:val="both"/>
      </w:pPr>
      <w:r>
        <w:t>комиссии.</w:t>
      </w: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right"/>
        <w:outlineLvl w:val="1"/>
      </w:pPr>
      <w:r>
        <w:t>Приложение N 2</w:t>
      </w:r>
    </w:p>
    <w:p w:rsidR="00DB36AD" w:rsidRDefault="00DB36AD">
      <w:pPr>
        <w:pStyle w:val="ConsPlusNormal"/>
        <w:jc w:val="right"/>
      </w:pPr>
      <w:r>
        <w:t>к Порядку,</w:t>
      </w:r>
    </w:p>
    <w:p w:rsidR="00DB36AD" w:rsidRDefault="00DB36AD">
      <w:pPr>
        <w:pStyle w:val="ConsPlusNormal"/>
        <w:jc w:val="right"/>
      </w:pPr>
      <w:r>
        <w:t>утвержденному постановлением</w:t>
      </w:r>
    </w:p>
    <w:p w:rsidR="00DB36AD" w:rsidRDefault="00DB36AD">
      <w:pPr>
        <w:pStyle w:val="ConsPlusNormal"/>
        <w:jc w:val="right"/>
      </w:pPr>
      <w:r>
        <w:t>Избирательной комиссии</w:t>
      </w:r>
    </w:p>
    <w:p w:rsidR="00DB36AD" w:rsidRDefault="00DB36AD">
      <w:pPr>
        <w:pStyle w:val="ConsPlusNormal"/>
        <w:jc w:val="right"/>
      </w:pPr>
      <w:r>
        <w:t>Калужской области</w:t>
      </w:r>
    </w:p>
    <w:p w:rsidR="00DB36AD" w:rsidRDefault="00DB36AD">
      <w:pPr>
        <w:pStyle w:val="ConsPlusNormal"/>
        <w:jc w:val="right"/>
      </w:pPr>
      <w:r>
        <w:t>от 20 мая 2015 г. N 762/124-V</w:t>
      </w:r>
    </w:p>
    <w:p w:rsidR="00DB36AD" w:rsidRDefault="00DB36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B36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36AD" w:rsidRDefault="00DB36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36AD" w:rsidRDefault="00DB36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36AD" w:rsidRDefault="00DB36AD">
            <w:pPr>
              <w:pStyle w:val="ConsPlusNormal"/>
              <w:jc w:val="center"/>
            </w:pPr>
            <w:r>
              <w:rPr>
                <w:color w:val="392C69"/>
              </w:rPr>
              <w:t>Список изменяющих документов</w:t>
            </w:r>
          </w:p>
          <w:p w:rsidR="00DB36AD" w:rsidRDefault="00DB36AD">
            <w:pPr>
              <w:pStyle w:val="ConsPlusNormal"/>
              <w:jc w:val="center"/>
            </w:pPr>
            <w:r>
              <w:rPr>
                <w:color w:val="392C69"/>
              </w:rPr>
              <w:t xml:space="preserve">(в ред. </w:t>
            </w:r>
            <w:hyperlink r:id="rId62">
              <w:r>
                <w:rPr>
                  <w:color w:val="0000FF"/>
                </w:rPr>
                <w:t>Постановления</w:t>
              </w:r>
            </w:hyperlink>
            <w:r>
              <w:rPr>
                <w:color w:val="392C69"/>
              </w:rPr>
              <w:t xml:space="preserve"> Избирательной комиссии Калужской области</w:t>
            </w:r>
          </w:p>
          <w:p w:rsidR="00DB36AD" w:rsidRDefault="00DB36AD">
            <w:pPr>
              <w:pStyle w:val="ConsPlusNormal"/>
              <w:jc w:val="center"/>
            </w:pPr>
            <w:r>
              <w:rPr>
                <w:color w:val="392C69"/>
              </w:rPr>
              <w:t>от 26.05.2022 N 98/9-7)</w:t>
            </w:r>
          </w:p>
        </w:tc>
        <w:tc>
          <w:tcPr>
            <w:tcW w:w="113" w:type="dxa"/>
            <w:tcBorders>
              <w:top w:val="nil"/>
              <w:left w:val="nil"/>
              <w:bottom w:val="nil"/>
              <w:right w:val="nil"/>
            </w:tcBorders>
            <w:shd w:val="clear" w:color="auto" w:fill="F4F3F8"/>
            <w:tcMar>
              <w:top w:w="0" w:type="dxa"/>
              <w:left w:w="0" w:type="dxa"/>
              <w:bottom w:w="0" w:type="dxa"/>
              <w:right w:w="0" w:type="dxa"/>
            </w:tcMar>
          </w:tcPr>
          <w:p w:rsidR="00DB36AD" w:rsidRDefault="00DB36AD">
            <w:pPr>
              <w:pStyle w:val="ConsPlusNormal"/>
            </w:pPr>
          </w:p>
        </w:tc>
      </w:tr>
    </w:tbl>
    <w:p w:rsidR="00DB36AD" w:rsidRDefault="00DB36AD">
      <w:pPr>
        <w:pStyle w:val="ConsPlusNormal"/>
        <w:jc w:val="both"/>
      </w:pPr>
    </w:p>
    <w:p w:rsidR="00DB36AD" w:rsidRDefault="00DB36AD">
      <w:pPr>
        <w:pStyle w:val="ConsPlusNonformat"/>
        <w:jc w:val="both"/>
      </w:pPr>
      <w:bookmarkStart w:id="6" w:name="P218"/>
      <w:bookmarkEnd w:id="6"/>
      <w:r>
        <w:t xml:space="preserve">                                РАЗРЕШЕНИЕ</w:t>
      </w:r>
    </w:p>
    <w:p w:rsidR="00DB36AD" w:rsidRDefault="00DB36AD">
      <w:pPr>
        <w:pStyle w:val="ConsPlusNonformat"/>
        <w:jc w:val="both"/>
      </w:pPr>
      <w:r>
        <w:t xml:space="preserve">               НА ОТКРЫТИЕ СПЕЦИАЛЬНОГО ИЗБИРАТЕЛЬНОГО СЧЕТА</w:t>
      </w:r>
    </w:p>
    <w:p w:rsidR="00DB36AD" w:rsidRDefault="00DB36AD">
      <w:pPr>
        <w:pStyle w:val="ConsPlusNonformat"/>
        <w:jc w:val="both"/>
      </w:pPr>
    </w:p>
    <w:p w:rsidR="00DB36AD" w:rsidRDefault="00DB36AD">
      <w:pPr>
        <w:pStyle w:val="ConsPlusNonformat"/>
        <w:jc w:val="both"/>
      </w:pPr>
      <w:r>
        <w:t xml:space="preserve">    В  соответствии  со </w:t>
      </w:r>
      <w:hyperlink r:id="rId63">
        <w:r>
          <w:rPr>
            <w:color w:val="0000FF"/>
          </w:rPr>
          <w:t>статьей 49</w:t>
        </w:r>
      </w:hyperlink>
      <w:r>
        <w:t xml:space="preserve"> Закона Калужской области от 25 июня 2009</w:t>
      </w:r>
    </w:p>
    <w:p w:rsidR="00DB36AD" w:rsidRDefault="00DB36AD">
      <w:pPr>
        <w:pStyle w:val="ConsPlusNonformat"/>
        <w:jc w:val="both"/>
      </w:pPr>
      <w:r>
        <w:t>года  N  556-ОЗ  "О  выборах  в  органы местного самоуправления в Калужской</w:t>
      </w:r>
    </w:p>
    <w:p w:rsidR="00DB36AD" w:rsidRDefault="00DB36AD">
      <w:pPr>
        <w:pStyle w:val="ConsPlusNonformat"/>
        <w:jc w:val="both"/>
      </w:pPr>
      <w:r>
        <w:t>области" __________________________________________________________________</w:t>
      </w:r>
    </w:p>
    <w:p w:rsidR="00DB36AD" w:rsidRDefault="00DB36AD">
      <w:pPr>
        <w:pStyle w:val="ConsPlusNonformat"/>
        <w:jc w:val="both"/>
      </w:pPr>
      <w:r>
        <w:t xml:space="preserve">                       (наименование избирательной комиссии)</w:t>
      </w:r>
    </w:p>
    <w:p w:rsidR="00DB36AD" w:rsidRDefault="00DB36AD">
      <w:pPr>
        <w:pStyle w:val="ConsPlusNonformat"/>
        <w:jc w:val="both"/>
      </w:pPr>
      <w:r>
        <w:t>разрешает ________________________________________________________________,</w:t>
      </w:r>
    </w:p>
    <w:p w:rsidR="00DB36AD" w:rsidRDefault="00DB36AD">
      <w:pPr>
        <w:pStyle w:val="ConsPlusNonformat"/>
        <w:jc w:val="both"/>
      </w:pPr>
      <w:r>
        <w:t xml:space="preserve">                    (наименование избирательного объединения)</w:t>
      </w:r>
    </w:p>
    <w:p w:rsidR="00DB36AD" w:rsidRDefault="00DB36AD">
      <w:pPr>
        <w:pStyle w:val="ConsPlusNonformat"/>
        <w:jc w:val="both"/>
      </w:pPr>
      <w:r>
        <w:t>выдвинувшему      список      кандидатов      на      выборах     депутатов</w:t>
      </w:r>
    </w:p>
    <w:p w:rsidR="00DB36AD" w:rsidRDefault="00DB36AD">
      <w:pPr>
        <w:pStyle w:val="ConsPlusNonformat"/>
        <w:jc w:val="both"/>
      </w:pPr>
      <w:r>
        <w:t>___________________________________________________________________________</w:t>
      </w:r>
    </w:p>
    <w:p w:rsidR="00DB36AD" w:rsidRDefault="00DB36AD">
      <w:pPr>
        <w:pStyle w:val="ConsPlusNonformat"/>
        <w:jc w:val="both"/>
      </w:pPr>
      <w:r>
        <w:t xml:space="preserve">      (наименование представительного органа местного самоуправления)</w:t>
      </w:r>
    </w:p>
    <w:p w:rsidR="00DB36AD" w:rsidRDefault="00DB36AD">
      <w:pPr>
        <w:pStyle w:val="ConsPlusNonformat"/>
        <w:jc w:val="both"/>
      </w:pPr>
      <w:r>
        <w:t>открыть  специальный  избирательный  счет  для  формирования избирательного</w:t>
      </w:r>
    </w:p>
    <w:p w:rsidR="00DB36AD" w:rsidRDefault="00DB36AD">
      <w:pPr>
        <w:pStyle w:val="ConsPlusNonformat"/>
        <w:jc w:val="both"/>
      </w:pPr>
      <w:r>
        <w:t>фонда в ___________________________________________________________________</w:t>
      </w:r>
    </w:p>
    <w:p w:rsidR="00DB36AD" w:rsidRDefault="00DB36AD">
      <w:pPr>
        <w:pStyle w:val="ConsPlusNonformat"/>
        <w:jc w:val="both"/>
      </w:pPr>
      <w:r>
        <w:t xml:space="preserve">                  (наименование и адрес филиала Сбербанка России</w:t>
      </w:r>
    </w:p>
    <w:p w:rsidR="00DB36AD" w:rsidRDefault="00DB36AD">
      <w:pPr>
        <w:pStyle w:val="ConsPlusNonformat"/>
        <w:jc w:val="both"/>
      </w:pPr>
      <w:r>
        <w:t xml:space="preserve">                          (другой кредитной организации))</w:t>
      </w:r>
    </w:p>
    <w:p w:rsidR="00DB36AD" w:rsidRDefault="00DB36AD">
      <w:pPr>
        <w:pStyle w:val="ConsPlusNonformat"/>
        <w:jc w:val="both"/>
      </w:pPr>
    </w:p>
    <w:p w:rsidR="00DB36AD" w:rsidRDefault="00DB36AD">
      <w:pPr>
        <w:pStyle w:val="ConsPlusNonformat"/>
        <w:jc w:val="both"/>
      </w:pPr>
      <w:r>
        <w:t>Председатель</w:t>
      </w:r>
    </w:p>
    <w:p w:rsidR="00DB36AD" w:rsidRDefault="00DB36AD">
      <w:pPr>
        <w:pStyle w:val="ConsPlusNonformat"/>
        <w:jc w:val="both"/>
      </w:pPr>
      <w:r>
        <w:t>____________________________      ___________      ___________________</w:t>
      </w:r>
    </w:p>
    <w:p w:rsidR="00DB36AD" w:rsidRDefault="00DB36AD">
      <w:pPr>
        <w:pStyle w:val="ConsPlusNonformat"/>
        <w:jc w:val="both"/>
      </w:pPr>
      <w:r>
        <w:t xml:space="preserve">   (указать наименование           (подпись)       (инициалы, фамилия)</w:t>
      </w:r>
    </w:p>
    <w:p w:rsidR="00DB36AD" w:rsidRDefault="00DB36AD">
      <w:pPr>
        <w:pStyle w:val="ConsPlusNonformat"/>
        <w:jc w:val="both"/>
      </w:pPr>
      <w:r>
        <w:t>территориальной избирательной</w:t>
      </w:r>
    </w:p>
    <w:p w:rsidR="00DB36AD" w:rsidRDefault="00DB36AD">
      <w:pPr>
        <w:pStyle w:val="ConsPlusNonformat"/>
        <w:jc w:val="both"/>
      </w:pPr>
      <w:r>
        <w:t xml:space="preserve">    комиссии, организующей</w:t>
      </w:r>
    </w:p>
    <w:p w:rsidR="00DB36AD" w:rsidRDefault="00DB36AD">
      <w:pPr>
        <w:pStyle w:val="ConsPlusNonformat"/>
        <w:jc w:val="both"/>
      </w:pPr>
      <w:r>
        <w:t xml:space="preserve">    подготовку и проведение</w:t>
      </w:r>
    </w:p>
    <w:p w:rsidR="00DB36AD" w:rsidRDefault="00DB36AD">
      <w:pPr>
        <w:pStyle w:val="ConsPlusNonformat"/>
        <w:jc w:val="both"/>
      </w:pPr>
      <w:r>
        <w:t xml:space="preserve">          выборов)</w:t>
      </w:r>
    </w:p>
    <w:p w:rsidR="00DB36AD" w:rsidRDefault="00DB36AD">
      <w:pPr>
        <w:pStyle w:val="ConsPlusNonformat"/>
        <w:jc w:val="both"/>
      </w:pPr>
    </w:p>
    <w:p w:rsidR="00DB36AD" w:rsidRDefault="00DB36AD">
      <w:pPr>
        <w:pStyle w:val="ConsPlusNonformat"/>
        <w:jc w:val="both"/>
      </w:pPr>
      <w:r>
        <w:t>__________________</w:t>
      </w:r>
    </w:p>
    <w:p w:rsidR="00DB36AD" w:rsidRDefault="00DB36AD">
      <w:pPr>
        <w:pStyle w:val="ConsPlusNonformat"/>
        <w:jc w:val="both"/>
      </w:pPr>
      <w:r>
        <w:t xml:space="preserve">    (дата)</w:t>
      </w: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right"/>
        <w:outlineLvl w:val="1"/>
      </w:pPr>
      <w:r>
        <w:t>Приложение N 3</w:t>
      </w:r>
    </w:p>
    <w:p w:rsidR="00DB36AD" w:rsidRDefault="00DB36AD">
      <w:pPr>
        <w:pStyle w:val="ConsPlusNormal"/>
        <w:jc w:val="right"/>
      </w:pPr>
      <w:r>
        <w:t>к Порядку,</w:t>
      </w:r>
    </w:p>
    <w:p w:rsidR="00DB36AD" w:rsidRDefault="00DB36AD">
      <w:pPr>
        <w:pStyle w:val="ConsPlusNormal"/>
        <w:jc w:val="right"/>
      </w:pPr>
      <w:r>
        <w:t>утвержденному постановлением</w:t>
      </w:r>
    </w:p>
    <w:p w:rsidR="00DB36AD" w:rsidRDefault="00DB36AD">
      <w:pPr>
        <w:pStyle w:val="ConsPlusNormal"/>
        <w:jc w:val="right"/>
      </w:pPr>
      <w:r>
        <w:t>Избирательной комиссии</w:t>
      </w:r>
    </w:p>
    <w:p w:rsidR="00DB36AD" w:rsidRDefault="00DB36AD">
      <w:pPr>
        <w:pStyle w:val="ConsPlusNormal"/>
        <w:jc w:val="right"/>
      </w:pPr>
      <w:r>
        <w:t>Калужской области</w:t>
      </w:r>
    </w:p>
    <w:p w:rsidR="00DB36AD" w:rsidRDefault="00DB36AD">
      <w:pPr>
        <w:pStyle w:val="ConsPlusNormal"/>
        <w:jc w:val="right"/>
      </w:pPr>
      <w:r>
        <w:t>от 20 мая 2015 г. N 762/124-V</w:t>
      </w:r>
    </w:p>
    <w:p w:rsidR="00DB36AD" w:rsidRDefault="00DB36AD">
      <w:pPr>
        <w:pStyle w:val="ConsPlusNormal"/>
        <w:jc w:val="both"/>
      </w:pPr>
    </w:p>
    <w:p w:rsidR="00DB36AD" w:rsidRDefault="00DB36AD">
      <w:pPr>
        <w:pStyle w:val="ConsPlusNormal"/>
        <w:jc w:val="center"/>
      </w:pPr>
      <w:r>
        <w:t>Договор</w:t>
      </w:r>
    </w:p>
    <w:p w:rsidR="00DB36AD" w:rsidRDefault="00DB36AD">
      <w:pPr>
        <w:pStyle w:val="ConsPlusNormal"/>
        <w:jc w:val="center"/>
      </w:pPr>
      <w:r>
        <w:t>специального избирательного счета кандидата</w:t>
      </w:r>
    </w:p>
    <w:p w:rsidR="00DB36AD" w:rsidRDefault="00DB36AD">
      <w:pPr>
        <w:pStyle w:val="ConsPlusNormal"/>
        <w:jc w:val="both"/>
      </w:pPr>
    </w:p>
    <w:p w:rsidR="00DB36AD" w:rsidRDefault="00DB36AD">
      <w:pPr>
        <w:pStyle w:val="ConsPlusNormal"/>
        <w:ind w:firstLine="540"/>
        <w:jc w:val="both"/>
      </w:pPr>
      <w:r>
        <w:t xml:space="preserve">Исключен. - </w:t>
      </w:r>
      <w:hyperlink r:id="rId64">
        <w:r>
          <w:rPr>
            <w:color w:val="0000FF"/>
          </w:rPr>
          <w:t>Постановление</w:t>
        </w:r>
      </w:hyperlink>
      <w:r>
        <w:t xml:space="preserve"> Избирательной комиссии Калужской области от 11.03.2020 N 578/72-VI.</w:t>
      </w: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right"/>
        <w:outlineLvl w:val="1"/>
      </w:pPr>
      <w:bookmarkStart w:id="7" w:name="P266"/>
      <w:bookmarkEnd w:id="7"/>
      <w:r>
        <w:t>Приложение N 4</w:t>
      </w:r>
    </w:p>
    <w:p w:rsidR="00DB36AD" w:rsidRDefault="00DB36AD">
      <w:pPr>
        <w:pStyle w:val="ConsPlusNormal"/>
        <w:jc w:val="right"/>
      </w:pPr>
      <w:r>
        <w:t>к Порядку,</w:t>
      </w:r>
    </w:p>
    <w:p w:rsidR="00DB36AD" w:rsidRDefault="00DB36AD">
      <w:pPr>
        <w:pStyle w:val="ConsPlusNormal"/>
        <w:jc w:val="right"/>
      </w:pPr>
      <w:r>
        <w:t>утвержденному постановлением</w:t>
      </w:r>
    </w:p>
    <w:p w:rsidR="00DB36AD" w:rsidRDefault="00DB36AD">
      <w:pPr>
        <w:pStyle w:val="ConsPlusNormal"/>
        <w:jc w:val="right"/>
      </w:pPr>
      <w:r>
        <w:t>Избирательной комиссии</w:t>
      </w:r>
    </w:p>
    <w:p w:rsidR="00DB36AD" w:rsidRDefault="00DB36AD">
      <w:pPr>
        <w:pStyle w:val="ConsPlusNormal"/>
        <w:jc w:val="right"/>
      </w:pPr>
      <w:r>
        <w:t>Калужской области</w:t>
      </w:r>
    </w:p>
    <w:p w:rsidR="00DB36AD" w:rsidRDefault="00DB36AD">
      <w:pPr>
        <w:pStyle w:val="ConsPlusNormal"/>
        <w:jc w:val="right"/>
      </w:pPr>
      <w:r>
        <w:t>от 20 мая 2015 г. N 762/124-V</w:t>
      </w:r>
    </w:p>
    <w:p w:rsidR="00DB36AD" w:rsidRDefault="00DB36AD">
      <w:pPr>
        <w:pStyle w:val="ConsPlusNormal"/>
        <w:jc w:val="both"/>
      </w:pPr>
    </w:p>
    <w:p w:rsidR="00DB36AD" w:rsidRDefault="00DB36AD">
      <w:pPr>
        <w:pStyle w:val="ConsPlusNonformat"/>
        <w:jc w:val="both"/>
      </w:pPr>
      <w:r>
        <w:t xml:space="preserve">                                     В ____________________________________</w:t>
      </w:r>
    </w:p>
    <w:p w:rsidR="00DB36AD" w:rsidRDefault="00DB36AD">
      <w:pPr>
        <w:pStyle w:val="ConsPlusNonformat"/>
        <w:jc w:val="both"/>
      </w:pPr>
      <w:r>
        <w:t xml:space="preserve">                                      (наименование избирательной комиссии)</w:t>
      </w:r>
    </w:p>
    <w:p w:rsidR="00DB36AD" w:rsidRDefault="00DB36AD">
      <w:pPr>
        <w:pStyle w:val="ConsPlusNonformat"/>
        <w:jc w:val="both"/>
      </w:pPr>
    </w:p>
    <w:p w:rsidR="00DB36AD" w:rsidRDefault="00DB36AD">
      <w:pPr>
        <w:pStyle w:val="ConsPlusNonformat"/>
        <w:jc w:val="both"/>
      </w:pPr>
      <w:r>
        <w:t>О реквизитах специального</w:t>
      </w:r>
    </w:p>
    <w:p w:rsidR="00DB36AD" w:rsidRDefault="00DB36AD">
      <w:pPr>
        <w:pStyle w:val="ConsPlusNonformat"/>
        <w:jc w:val="both"/>
      </w:pPr>
      <w:r>
        <w:t>избирательного счета</w:t>
      </w:r>
    </w:p>
    <w:p w:rsidR="00DB36AD" w:rsidRDefault="00DB36AD">
      <w:pPr>
        <w:pStyle w:val="ConsPlusNonformat"/>
        <w:jc w:val="both"/>
      </w:pPr>
    </w:p>
    <w:p w:rsidR="00DB36AD" w:rsidRDefault="00DB36AD">
      <w:pPr>
        <w:pStyle w:val="ConsPlusNonformat"/>
        <w:jc w:val="both"/>
      </w:pPr>
      <w:r>
        <w:t>Кандидат _________________________________________________________________,</w:t>
      </w:r>
    </w:p>
    <w:p w:rsidR="00DB36AD" w:rsidRDefault="00DB36AD">
      <w:pPr>
        <w:pStyle w:val="ConsPlusNonformat"/>
        <w:jc w:val="both"/>
      </w:pPr>
      <w:r>
        <w:t xml:space="preserve">                      (фамилия, имя, отчество кандидата)</w:t>
      </w:r>
    </w:p>
    <w:p w:rsidR="00DB36AD" w:rsidRDefault="00DB36AD">
      <w:pPr>
        <w:pStyle w:val="ConsPlusNonformat"/>
        <w:jc w:val="both"/>
      </w:pPr>
      <w:r>
        <w:t>выдвинутый   по   одномандатному  (многомандатному)  избирательному  округу</w:t>
      </w:r>
    </w:p>
    <w:p w:rsidR="00DB36AD" w:rsidRDefault="00DB36AD">
      <w:pPr>
        <w:pStyle w:val="ConsPlusNonformat"/>
        <w:jc w:val="both"/>
      </w:pPr>
      <w:r>
        <w:t>N _______________ на выборах депутатов ____________________________________</w:t>
      </w:r>
    </w:p>
    <w:p w:rsidR="00DB36AD" w:rsidRDefault="00DB36AD">
      <w:pPr>
        <w:pStyle w:val="ConsPlusNonformat"/>
        <w:jc w:val="both"/>
      </w:pPr>
      <w:r>
        <w:t xml:space="preserve">                                                  (наименование</w:t>
      </w:r>
    </w:p>
    <w:p w:rsidR="00DB36AD" w:rsidRDefault="00DB36AD">
      <w:pPr>
        <w:pStyle w:val="ConsPlusNonformat"/>
        <w:jc w:val="both"/>
      </w:pPr>
      <w:r>
        <w:t>___________________________________________________________________________</w:t>
      </w:r>
    </w:p>
    <w:p w:rsidR="00DB36AD" w:rsidRDefault="00DB36AD">
      <w:pPr>
        <w:pStyle w:val="ConsPlusNonformat"/>
        <w:jc w:val="both"/>
      </w:pPr>
      <w:r>
        <w:t xml:space="preserve">             представительного органа местного самоуправления)</w:t>
      </w:r>
    </w:p>
    <w:p w:rsidR="00DB36AD" w:rsidRDefault="00DB36AD">
      <w:pPr>
        <w:pStyle w:val="ConsPlusNonformat"/>
        <w:jc w:val="both"/>
      </w:pPr>
      <w:r>
        <w:t>сообщает    о    том,    что    для   проведения   избирательной   кампании</w:t>
      </w:r>
    </w:p>
    <w:p w:rsidR="00DB36AD" w:rsidRDefault="00DB36AD">
      <w:pPr>
        <w:pStyle w:val="ConsPlusNonformat"/>
        <w:jc w:val="both"/>
      </w:pPr>
      <w:r>
        <w:t>"_____"____________20__   года   открыт   специальный   избирательный  счет</w:t>
      </w:r>
    </w:p>
    <w:p w:rsidR="00DB36AD" w:rsidRDefault="00DB36AD">
      <w:pPr>
        <w:pStyle w:val="ConsPlusNonformat"/>
        <w:jc w:val="both"/>
      </w:pPr>
      <w:r>
        <w:t>___________________________________________________________________________</w:t>
      </w:r>
    </w:p>
    <w:p w:rsidR="00DB36AD" w:rsidRDefault="00DB36AD">
      <w:pPr>
        <w:pStyle w:val="ConsPlusNonformat"/>
        <w:jc w:val="both"/>
      </w:pPr>
      <w:r>
        <w:t xml:space="preserve">                 (номер специального избирательного счета)</w:t>
      </w:r>
    </w:p>
    <w:p w:rsidR="00DB36AD" w:rsidRDefault="00DB36AD">
      <w:pPr>
        <w:pStyle w:val="ConsPlusNonformat"/>
        <w:jc w:val="both"/>
      </w:pPr>
      <w:r>
        <w:t>в _________________________________________________________________________</w:t>
      </w:r>
    </w:p>
    <w:p w:rsidR="00DB36AD" w:rsidRDefault="00DB36AD">
      <w:pPr>
        <w:pStyle w:val="ConsPlusNonformat"/>
        <w:jc w:val="both"/>
      </w:pPr>
      <w:r>
        <w:t xml:space="preserve">              (наименование и адрес филиала Сбербанка России,</w:t>
      </w:r>
    </w:p>
    <w:p w:rsidR="00DB36AD" w:rsidRDefault="00DB36AD">
      <w:pPr>
        <w:pStyle w:val="ConsPlusNonformat"/>
        <w:jc w:val="both"/>
      </w:pPr>
      <w:r>
        <w:t xml:space="preserve">                       другой кредитной организации)</w:t>
      </w:r>
    </w:p>
    <w:p w:rsidR="00DB36AD" w:rsidRDefault="00DB36AD">
      <w:pPr>
        <w:pStyle w:val="ConsPlusNonformat"/>
        <w:jc w:val="both"/>
      </w:pPr>
    </w:p>
    <w:p w:rsidR="00DB36AD" w:rsidRDefault="00DB36AD">
      <w:pPr>
        <w:pStyle w:val="ConsPlusNonformat"/>
        <w:jc w:val="both"/>
      </w:pPr>
      <w:r>
        <w:t>Кандидат</w:t>
      </w:r>
    </w:p>
    <w:p w:rsidR="00DB36AD" w:rsidRDefault="00DB36AD">
      <w:pPr>
        <w:pStyle w:val="ConsPlusNonformat"/>
        <w:jc w:val="both"/>
      </w:pPr>
      <w:r>
        <w:t>(Уполномоченный</w:t>
      </w:r>
    </w:p>
    <w:p w:rsidR="00DB36AD" w:rsidRDefault="00DB36AD">
      <w:pPr>
        <w:pStyle w:val="ConsPlusNonformat"/>
        <w:jc w:val="both"/>
      </w:pPr>
      <w:r>
        <w:t>представитель кандидата</w:t>
      </w:r>
    </w:p>
    <w:p w:rsidR="00DB36AD" w:rsidRDefault="00DB36AD">
      <w:pPr>
        <w:pStyle w:val="ConsPlusNonformat"/>
        <w:jc w:val="both"/>
      </w:pPr>
      <w:r>
        <w:t>по  финансовым вопросам)    _________ _______________ _____________________</w:t>
      </w:r>
    </w:p>
    <w:p w:rsidR="00DB36AD" w:rsidRDefault="00DB36AD">
      <w:pPr>
        <w:pStyle w:val="ConsPlusNonformat"/>
        <w:jc w:val="both"/>
      </w:pPr>
      <w:r>
        <w:t xml:space="preserve">                              (дата)     (подпись)     (инициалы, фамилия)</w:t>
      </w: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right"/>
        <w:outlineLvl w:val="1"/>
      </w:pPr>
      <w:r>
        <w:t>Приложение N 5</w:t>
      </w:r>
    </w:p>
    <w:p w:rsidR="00DB36AD" w:rsidRDefault="00DB36AD">
      <w:pPr>
        <w:pStyle w:val="ConsPlusNormal"/>
        <w:jc w:val="right"/>
      </w:pPr>
      <w:r>
        <w:t>к Порядку,</w:t>
      </w:r>
    </w:p>
    <w:p w:rsidR="00DB36AD" w:rsidRDefault="00DB36AD">
      <w:pPr>
        <w:pStyle w:val="ConsPlusNormal"/>
        <w:jc w:val="right"/>
      </w:pPr>
      <w:r>
        <w:t>утвержденному постановлением</w:t>
      </w:r>
    </w:p>
    <w:p w:rsidR="00DB36AD" w:rsidRDefault="00DB36AD">
      <w:pPr>
        <w:pStyle w:val="ConsPlusNormal"/>
        <w:jc w:val="right"/>
      </w:pPr>
      <w:r>
        <w:t>Избирательной комиссии</w:t>
      </w:r>
    </w:p>
    <w:p w:rsidR="00DB36AD" w:rsidRDefault="00DB36AD">
      <w:pPr>
        <w:pStyle w:val="ConsPlusNormal"/>
        <w:jc w:val="right"/>
      </w:pPr>
      <w:r>
        <w:t>Калужской области</w:t>
      </w:r>
    </w:p>
    <w:p w:rsidR="00DB36AD" w:rsidRDefault="00DB36AD">
      <w:pPr>
        <w:pStyle w:val="ConsPlusNormal"/>
        <w:jc w:val="right"/>
      </w:pPr>
      <w:r>
        <w:t>от 20 мая 2015 г. N 762/124-V</w:t>
      </w:r>
    </w:p>
    <w:p w:rsidR="00DB36AD" w:rsidRDefault="00DB36AD">
      <w:pPr>
        <w:pStyle w:val="ConsPlusNormal"/>
        <w:jc w:val="both"/>
      </w:pPr>
    </w:p>
    <w:p w:rsidR="00DB36AD" w:rsidRDefault="00DB36AD">
      <w:pPr>
        <w:pStyle w:val="ConsPlusNormal"/>
        <w:jc w:val="center"/>
      </w:pPr>
      <w:r>
        <w:t>Договор</w:t>
      </w:r>
    </w:p>
    <w:p w:rsidR="00DB36AD" w:rsidRDefault="00DB36AD">
      <w:pPr>
        <w:pStyle w:val="ConsPlusNormal"/>
        <w:jc w:val="center"/>
      </w:pPr>
      <w:r>
        <w:t>специального избирательного счета избирательного объединения</w:t>
      </w:r>
    </w:p>
    <w:p w:rsidR="00DB36AD" w:rsidRDefault="00DB36AD">
      <w:pPr>
        <w:pStyle w:val="ConsPlusNormal"/>
        <w:jc w:val="both"/>
      </w:pPr>
    </w:p>
    <w:p w:rsidR="00DB36AD" w:rsidRDefault="00DB36AD">
      <w:pPr>
        <w:pStyle w:val="ConsPlusNormal"/>
        <w:ind w:firstLine="540"/>
        <w:jc w:val="both"/>
      </w:pPr>
      <w:r>
        <w:t xml:space="preserve">Исключен. - </w:t>
      </w:r>
      <w:hyperlink r:id="rId65">
        <w:r>
          <w:rPr>
            <w:color w:val="0000FF"/>
          </w:rPr>
          <w:t>Постановление</w:t>
        </w:r>
      </w:hyperlink>
      <w:r>
        <w:t xml:space="preserve"> Избирательной комиссии Калужской области от 11.03.2020 N 578/72-VI.</w:t>
      </w: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right"/>
        <w:outlineLvl w:val="1"/>
      </w:pPr>
      <w:bookmarkStart w:id="8" w:name="P320"/>
      <w:bookmarkEnd w:id="8"/>
      <w:r>
        <w:t>Приложение N 6</w:t>
      </w:r>
    </w:p>
    <w:p w:rsidR="00DB36AD" w:rsidRDefault="00DB36AD">
      <w:pPr>
        <w:pStyle w:val="ConsPlusNormal"/>
        <w:jc w:val="right"/>
      </w:pPr>
      <w:r>
        <w:t>к Порядку,</w:t>
      </w:r>
    </w:p>
    <w:p w:rsidR="00DB36AD" w:rsidRDefault="00DB36AD">
      <w:pPr>
        <w:pStyle w:val="ConsPlusNormal"/>
        <w:jc w:val="right"/>
      </w:pPr>
      <w:r>
        <w:t>утвержденному постановлением</w:t>
      </w:r>
    </w:p>
    <w:p w:rsidR="00DB36AD" w:rsidRDefault="00DB36AD">
      <w:pPr>
        <w:pStyle w:val="ConsPlusNormal"/>
        <w:jc w:val="right"/>
      </w:pPr>
      <w:r>
        <w:t>Избирательной комиссии</w:t>
      </w:r>
    </w:p>
    <w:p w:rsidR="00DB36AD" w:rsidRDefault="00DB36AD">
      <w:pPr>
        <w:pStyle w:val="ConsPlusNormal"/>
        <w:jc w:val="right"/>
      </w:pPr>
      <w:r>
        <w:t>Калужской области</w:t>
      </w:r>
    </w:p>
    <w:p w:rsidR="00DB36AD" w:rsidRDefault="00DB36AD">
      <w:pPr>
        <w:pStyle w:val="ConsPlusNormal"/>
        <w:jc w:val="right"/>
      </w:pPr>
      <w:r>
        <w:t>от 20 мая 2015 г. N 762/124-V</w:t>
      </w:r>
    </w:p>
    <w:p w:rsidR="00DB36AD" w:rsidRDefault="00DB36AD">
      <w:pPr>
        <w:pStyle w:val="ConsPlusNormal"/>
        <w:jc w:val="both"/>
      </w:pPr>
    </w:p>
    <w:p w:rsidR="00DB36AD" w:rsidRDefault="00DB36AD">
      <w:pPr>
        <w:pStyle w:val="ConsPlusNonformat"/>
        <w:jc w:val="both"/>
      </w:pPr>
      <w:r>
        <w:t xml:space="preserve">                                     В ____________________________________</w:t>
      </w:r>
    </w:p>
    <w:p w:rsidR="00DB36AD" w:rsidRDefault="00DB36AD">
      <w:pPr>
        <w:pStyle w:val="ConsPlusNonformat"/>
        <w:jc w:val="both"/>
      </w:pPr>
      <w:r>
        <w:t xml:space="preserve">                                      (наименование избирательной комиссии)</w:t>
      </w:r>
    </w:p>
    <w:p w:rsidR="00DB36AD" w:rsidRDefault="00DB36AD">
      <w:pPr>
        <w:pStyle w:val="ConsPlusNonformat"/>
        <w:jc w:val="both"/>
      </w:pPr>
    </w:p>
    <w:p w:rsidR="00DB36AD" w:rsidRDefault="00DB36AD">
      <w:pPr>
        <w:pStyle w:val="ConsPlusNonformat"/>
        <w:jc w:val="both"/>
      </w:pPr>
      <w:r>
        <w:t>О реквизитах специального</w:t>
      </w:r>
    </w:p>
    <w:p w:rsidR="00DB36AD" w:rsidRDefault="00DB36AD">
      <w:pPr>
        <w:pStyle w:val="ConsPlusNonformat"/>
        <w:jc w:val="both"/>
      </w:pPr>
      <w:r>
        <w:t>избирательного счета</w:t>
      </w:r>
    </w:p>
    <w:p w:rsidR="00DB36AD" w:rsidRDefault="00DB36AD">
      <w:pPr>
        <w:pStyle w:val="ConsPlusNonformat"/>
        <w:jc w:val="both"/>
      </w:pPr>
    </w:p>
    <w:p w:rsidR="00DB36AD" w:rsidRDefault="00DB36AD">
      <w:pPr>
        <w:pStyle w:val="ConsPlusNonformat"/>
        <w:jc w:val="both"/>
      </w:pPr>
      <w:r>
        <w:t>___________________________________________________________________________</w:t>
      </w:r>
    </w:p>
    <w:p w:rsidR="00DB36AD" w:rsidRDefault="00DB36AD">
      <w:pPr>
        <w:pStyle w:val="ConsPlusNonformat"/>
        <w:jc w:val="both"/>
      </w:pPr>
      <w:r>
        <w:t xml:space="preserve">                 (наименование избирательного объединения)</w:t>
      </w:r>
    </w:p>
    <w:p w:rsidR="00DB36AD" w:rsidRDefault="00DB36AD">
      <w:pPr>
        <w:pStyle w:val="ConsPlusNonformat"/>
        <w:jc w:val="both"/>
      </w:pPr>
      <w:r>
        <w:t>сообщает  о  том,  что  для  проведения  избирательной  кампании по выборам</w:t>
      </w:r>
    </w:p>
    <w:p w:rsidR="00DB36AD" w:rsidRDefault="00DB36AD">
      <w:pPr>
        <w:pStyle w:val="ConsPlusNonformat"/>
        <w:jc w:val="both"/>
      </w:pPr>
      <w:r>
        <w:t>депутатов _________________________________________________________________</w:t>
      </w:r>
    </w:p>
    <w:p w:rsidR="00DB36AD" w:rsidRDefault="00DB36AD">
      <w:pPr>
        <w:pStyle w:val="ConsPlusNonformat"/>
        <w:jc w:val="both"/>
      </w:pPr>
      <w:r>
        <w:t xml:space="preserve">          (наименование представительного органа местного самоуправления)</w:t>
      </w:r>
    </w:p>
    <w:p w:rsidR="00DB36AD" w:rsidRDefault="00DB36AD">
      <w:pPr>
        <w:pStyle w:val="ConsPlusNonformat"/>
        <w:jc w:val="both"/>
      </w:pPr>
    </w:p>
    <w:p w:rsidR="00DB36AD" w:rsidRDefault="00DB36AD">
      <w:pPr>
        <w:pStyle w:val="ConsPlusNonformat"/>
        <w:jc w:val="both"/>
      </w:pPr>
      <w:r>
        <w:t>"___"________20__    года    открыт    специальный    избирательный    счет</w:t>
      </w:r>
    </w:p>
    <w:p w:rsidR="00DB36AD" w:rsidRDefault="00DB36AD">
      <w:pPr>
        <w:pStyle w:val="ConsPlusNonformat"/>
        <w:jc w:val="both"/>
      </w:pPr>
      <w:r>
        <w:t>___________________________________________________________________________</w:t>
      </w:r>
    </w:p>
    <w:p w:rsidR="00DB36AD" w:rsidRDefault="00DB36AD">
      <w:pPr>
        <w:pStyle w:val="ConsPlusNonformat"/>
        <w:jc w:val="both"/>
      </w:pPr>
      <w:r>
        <w:t xml:space="preserve">                 (номер специального избирательного счета)</w:t>
      </w:r>
    </w:p>
    <w:p w:rsidR="00DB36AD" w:rsidRDefault="00DB36AD">
      <w:pPr>
        <w:pStyle w:val="ConsPlusNonformat"/>
        <w:jc w:val="both"/>
      </w:pPr>
      <w:r>
        <w:t>в _________________________________________________________________________</w:t>
      </w:r>
    </w:p>
    <w:p w:rsidR="00DB36AD" w:rsidRDefault="00DB36AD">
      <w:pPr>
        <w:pStyle w:val="ConsPlusNonformat"/>
        <w:jc w:val="both"/>
      </w:pPr>
      <w:r>
        <w:t xml:space="preserve">              (наименование и адрес филиала Сбербанка России)</w:t>
      </w:r>
    </w:p>
    <w:p w:rsidR="00DB36AD" w:rsidRDefault="00DB36AD">
      <w:pPr>
        <w:pStyle w:val="ConsPlusNonformat"/>
        <w:jc w:val="both"/>
      </w:pPr>
    </w:p>
    <w:p w:rsidR="00DB36AD" w:rsidRDefault="00DB36AD">
      <w:pPr>
        <w:pStyle w:val="ConsPlusNonformat"/>
        <w:jc w:val="both"/>
      </w:pPr>
      <w:r>
        <w:t>Уполномоченный представитель</w:t>
      </w:r>
    </w:p>
    <w:p w:rsidR="00DB36AD" w:rsidRDefault="00DB36AD">
      <w:pPr>
        <w:pStyle w:val="ConsPlusNonformat"/>
        <w:jc w:val="both"/>
      </w:pPr>
      <w:r>
        <w:t>избирательного объединения</w:t>
      </w:r>
    </w:p>
    <w:p w:rsidR="00DB36AD" w:rsidRDefault="00DB36AD">
      <w:pPr>
        <w:pStyle w:val="ConsPlusNonformat"/>
        <w:jc w:val="both"/>
      </w:pPr>
      <w:r>
        <w:t>по финансовым вопросам           _________ ____________ ___________________</w:t>
      </w:r>
    </w:p>
    <w:p w:rsidR="00DB36AD" w:rsidRDefault="00DB36AD">
      <w:pPr>
        <w:pStyle w:val="ConsPlusNonformat"/>
        <w:jc w:val="both"/>
      </w:pPr>
      <w:r>
        <w:t xml:space="preserve">                                  (дата)    (подпись)  (инициалы, фамилия)</w:t>
      </w:r>
    </w:p>
    <w:p w:rsidR="00DB36AD" w:rsidRDefault="00DB36AD">
      <w:pPr>
        <w:pStyle w:val="ConsPlusNonformat"/>
        <w:jc w:val="both"/>
      </w:pPr>
    </w:p>
    <w:p w:rsidR="00DB36AD" w:rsidRDefault="00DB36AD">
      <w:pPr>
        <w:pStyle w:val="ConsPlusNonformat"/>
        <w:jc w:val="both"/>
      </w:pPr>
      <w:r>
        <w:t xml:space="preserve">                                               МП</w:t>
      </w: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right"/>
        <w:outlineLvl w:val="1"/>
      </w:pPr>
      <w:r>
        <w:t>Приложение N 7</w:t>
      </w:r>
    </w:p>
    <w:p w:rsidR="00DB36AD" w:rsidRDefault="00DB36AD">
      <w:pPr>
        <w:pStyle w:val="ConsPlusNormal"/>
        <w:jc w:val="right"/>
      </w:pPr>
      <w:r>
        <w:t>к Порядку,</w:t>
      </w:r>
    </w:p>
    <w:p w:rsidR="00DB36AD" w:rsidRDefault="00DB36AD">
      <w:pPr>
        <w:pStyle w:val="ConsPlusNormal"/>
        <w:jc w:val="right"/>
      </w:pPr>
      <w:r>
        <w:t>утвержденному постановлением</w:t>
      </w:r>
    </w:p>
    <w:p w:rsidR="00DB36AD" w:rsidRDefault="00DB36AD">
      <w:pPr>
        <w:pStyle w:val="ConsPlusNormal"/>
        <w:jc w:val="right"/>
      </w:pPr>
      <w:r>
        <w:t>Избирательной комиссии</w:t>
      </w:r>
    </w:p>
    <w:p w:rsidR="00DB36AD" w:rsidRDefault="00DB36AD">
      <w:pPr>
        <w:pStyle w:val="ConsPlusNormal"/>
        <w:jc w:val="right"/>
      </w:pPr>
      <w:r>
        <w:t>Калужской области</w:t>
      </w:r>
    </w:p>
    <w:p w:rsidR="00DB36AD" w:rsidRDefault="00DB36AD">
      <w:pPr>
        <w:pStyle w:val="ConsPlusNormal"/>
        <w:jc w:val="right"/>
      </w:pPr>
      <w:r>
        <w:t>от 20 мая 2015 г. N 762/124-V</w:t>
      </w:r>
    </w:p>
    <w:p w:rsidR="00DB36AD" w:rsidRDefault="00DB36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B36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36AD" w:rsidRDefault="00DB36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36AD" w:rsidRDefault="00DB36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36AD" w:rsidRDefault="00DB36AD">
            <w:pPr>
              <w:pStyle w:val="ConsPlusNormal"/>
              <w:jc w:val="center"/>
            </w:pPr>
            <w:r>
              <w:rPr>
                <w:color w:val="392C69"/>
              </w:rPr>
              <w:t>Список изменяющих документов</w:t>
            </w:r>
          </w:p>
          <w:p w:rsidR="00DB36AD" w:rsidRDefault="00DB36AD">
            <w:pPr>
              <w:pStyle w:val="ConsPlusNormal"/>
              <w:jc w:val="center"/>
            </w:pPr>
            <w:r>
              <w:rPr>
                <w:color w:val="392C69"/>
              </w:rPr>
              <w:t xml:space="preserve">(в ред. </w:t>
            </w:r>
            <w:hyperlink r:id="rId66">
              <w:r>
                <w:rPr>
                  <w:color w:val="0000FF"/>
                </w:rPr>
                <w:t>Постановления</w:t>
              </w:r>
            </w:hyperlink>
            <w:r>
              <w:rPr>
                <w:color w:val="392C69"/>
              </w:rPr>
              <w:t xml:space="preserve"> Избирательной комиссии Калужской области</w:t>
            </w:r>
          </w:p>
          <w:p w:rsidR="00DB36AD" w:rsidRDefault="00DB36AD">
            <w:pPr>
              <w:pStyle w:val="ConsPlusNormal"/>
              <w:jc w:val="center"/>
            </w:pPr>
            <w:r>
              <w:rPr>
                <w:color w:val="392C69"/>
              </w:rPr>
              <w:t>от 30.05.2017 N 82/12-VI)</w:t>
            </w:r>
          </w:p>
        </w:tc>
        <w:tc>
          <w:tcPr>
            <w:tcW w:w="113" w:type="dxa"/>
            <w:tcBorders>
              <w:top w:val="nil"/>
              <w:left w:val="nil"/>
              <w:bottom w:val="nil"/>
              <w:right w:val="nil"/>
            </w:tcBorders>
            <w:shd w:val="clear" w:color="auto" w:fill="F4F3F8"/>
            <w:tcMar>
              <w:top w:w="0" w:type="dxa"/>
              <w:left w:w="0" w:type="dxa"/>
              <w:bottom w:w="0" w:type="dxa"/>
              <w:right w:w="0" w:type="dxa"/>
            </w:tcMar>
          </w:tcPr>
          <w:p w:rsidR="00DB36AD" w:rsidRDefault="00DB36AD">
            <w:pPr>
              <w:pStyle w:val="ConsPlusNormal"/>
            </w:pPr>
          </w:p>
        </w:tc>
      </w:tr>
    </w:tbl>
    <w:p w:rsidR="00DB36AD" w:rsidRDefault="00DB36AD">
      <w:pPr>
        <w:pStyle w:val="ConsPlusNormal"/>
        <w:jc w:val="both"/>
      </w:pPr>
    </w:p>
    <w:p w:rsidR="00DB36AD" w:rsidRDefault="00DB36AD">
      <w:pPr>
        <w:pStyle w:val="ConsPlusNonformat"/>
        <w:jc w:val="both"/>
      </w:pPr>
      <w:bookmarkStart w:id="9" w:name="P366"/>
      <w:bookmarkEnd w:id="9"/>
      <w:r>
        <w:t xml:space="preserve">                                 Сведения</w:t>
      </w:r>
    </w:p>
    <w:p w:rsidR="00DB36AD" w:rsidRDefault="00DB36AD">
      <w:pPr>
        <w:pStyle w:val="ConsPlusNonformat"/>
        <w:jc w:val="both"/>
      </w:pPr>
      <w:r>
        <w:t xml:space="preserve">               о поступлении денежных средств на специальный</w:t>
      </w:r>
    </w:p>
    <w:p w:rsidR="00DB36AD" w:rsidRDefault="00DB36AD">
      <w:pPr>
        <w:pStyle w:val="ConsPlusNonformat"/>
        <w:jc w:val="both"/>
      </w:pPr>
      <w:r>
        <w:t xml:space="preserve">             избирательный счет избирательного фонда кандидата</w:t>
      </w:r>
    </w:p>
    <w:p w:rsidR="00DB36AD" w:rsidRDefault="00DB36AD">
      <w:pPr>
        <w:pStyle w:val="ConsPlusNonformat"/>
        <w:jc w:val="both"/>
      </w:pPr>
      <w:r>
        <w:t xml:space="preserve">                     (избирательного объединения) </w:t>
      </w:r>
      <w:hyperlink w:anchor="P419">
        <w:r>
          <w:rPr>
            <w:color w:val="0000FF"/>
          </w:rPr>
          <w:t>&lt;1&gt;</w:t>
        </w:r>
      </w:hyperlink>
    </w:p>
    <w:p w:rsidR="00DB36AD" w:rsidRDefault="00DB36AD">
      <w:pPr>
        <w:pStyle w:val="ConsPlusNonformat"/>
        <w:jc w:val="both"/>
      </w:pPr>
      <w:r>
        <w:t xml:space="preserve">    на выборах депутатов __________________________________________________</w:t>
      </w:r>
    </w:p>
    <w:p w:rsidR="00DB36AD" w:rsidRDefault="00DB36AD">
      <w:pPr>
        <w:pStyle w:val="ConsPlusNonformat"/>
        <w:jc w:val="both"/>
      </w:pPr>
      <w:r>
        <w:t xml:space="preserve">                                (наименование представительного</w:t>
      </w:r>
    </w:p>
    <w:p w:rsidR="00DB36AD" w:rsidRDefault="00DB36AD">
      <w:pPr>
        <w:pStyle w:val="ConsPlusNonformat"/>
        <w:jc w:val="both"/>
      </w:pPr>
      <w:r>
        <w:t>___________________________________________________________________________</w:t>
      </w:r>
    </w:p>
    <w:p w:rsidR="00DB36AD" w:rsidRDefault="00DB36AD">
      <w:pPr>
        <w:pStyle w:val="ConsPlusNonformat"/>
        <w:jc w:val="both"/>
      </w:pPr>
      <w:r>
        <w:t xml:space="preserve">                      органа местного самоуправления)</w:t>
      </w:r>
    </w:p>
    <w:p w:rsidR="00DB36AD" w:rsidRDefault="00DB36AD">
      <w:pPr>
        <w:pStyle w:val="ConsPlusNonformat"/>
        <w:jc w:val="both"/>
      </w:pPr>
    </w:p>
    <w:p w:rsidR="00DB36AD" w:rsidRDefault="00DB36AD">
      <w:pPr>
        <w:pStyle w:val="ConsPlusNonformat"/>
        <w:jc w:val="both"/>
      </w:pPr>
      <w:r>
        <w:lastRenderedPageBreak/>
        <w:t xml:space="preserve">                              По состоянию на "___" ______________ 20___ г.</w:t>
      </w:r>
    </w:p>
    <w:p w:rsidR="00DB36AD" w:rsidRDefault="00DB36AD">
      <w:pPr>
        <w:pStyle w:val="ConsPlusNonformat"/>
        <w:jc w:val="both"/>
      </w:pPr>
    </w:p>
    <w:p w:rsidR="00DB36AD" w:rsidRDefault="00DB36AD">
      <w:pPr>
        <w:pStyle w:val="ConsPlusNonformat"/>
        <w:jc w:val="both"/>
      </w:pPr>
      <w:r>
        <w:t>___________________________________________________________________________</w:t>
      </w:r>
    </w:p>
    <w:p w:rsidR="00DB36AD" w:rsidRDefault="00DB36AD">
      <w:pPr>
        <w:pStyle w:val="ConsPlusNonformat"/>
        <w:jc w:val="both"/>
      </w:pPr>
      <w:r>
        <w:t xml:space="preserve">      (фамилия, имя, отчество кандидата, номер избирательного округа</w:t>
      </w:r>
    </w:p>
    <w:p w:rsidR="00DB36AD" w:rsidRDefault="00DB36AD">
      <w:pPr>
        <w:pStyle w:val="ConsPlusNonformat"/>
        <w:jc w:val="both"/>
      </w:pPr>
      <w:r>
        <w:t xml:space="preserve">               или наименование избирательного объединения)</w:t>
      </w:r>
    </w:p>
    <w:p w:rsidR="00DB36AD" w:rsidRDefault="00DB36AD">
      <w:pPr>
        <w:pStyle w:val="ConsPlusNonformat"/>
        <w:jc w:val="both"/>
      </w:pPr>
      <w:r>
        <w:t>___________________________________________________________________________</w:t>
      </w:r>
    </w:p>
    <w:p w:rsidR="00DB36AD" w:rsidRDefault="00DB36AD">
      <w:pPr>
        <w:pStyle w:val="ConsPlusNonformat"/>
        <w:jc w:val="both"/>
      </w:pPr>
      <w:r>
        <w:t xml:space="preserve">                 (номер специального избирательного счета)</w:t>
      </w:r>
    </w:p>
    <w:p w:rsidR="00DB36AD" w:rsidRDefault="00DB36AD">
      <w:pPr>
        <w:pStyle w:val="ConsPlusNonformat"/>
        <w:jc w:val="both"/>
      </w:pPr>
      <w:r>
        <w:t>Входящий остаток: _________________________________________________________</w:t>
      </w:r>
    </w:p>
    <w:p w:rsidR="00DB36AD" w:rsidRDefault="00DB36AD">
      <w:pPr>
        <w:pStyle w:val="ConsPlusNonformat"/>
        <w:jc w:val="both"/>
      </w:pPr>
      <w:r>
        <w:t xml:space="preserve">                                    (сумма прописью)</w:t>
      </w:r>
    </w:p>
    <w:p w:rsidR="00DB36AD" w:rsidRDefault="00DB36AD">
      <w:pPr>
        <w:pStyle w:val="ConsPlusNonformat"/>
        <w:jc w:val="both"/>
      </w:pPr>
      <w:r>
        <w:t>Поступило средств за период        с ______________ по _______________</w:t>
      </w:r>
    </w:p>
    <w:p w:rsidR="00DB36AD" w:rsidRDefault="00DB36AD">
      <w:pPr>
        <w:pStyle w:val="ConsPlusNonformat"/>
        <w:jc w:val="both"/>
      </w:pPr>
      <w:r>
        <w:t xml:space="preserve">                                         (дата)            (дата)</w:t>
      </w:r>
    </w:p>
    <w:p w:rsidR="00DB36AD" w:rsidRDefault="00DB36AD">
      <w:pPr>
        <w:pStyle w:val="ConsPlusNonformat"/>
        <w:jc w:val="both"/>
      </w:pPr>
    </w:p>
    <w:p w:rsidR="00DB36AD" w:rsidRDefault="00DB36AD">
      <w:pPr>
        <w:pStyle w:val="ConsPlusNonformat"/>
        <w:jc w:val="both"/>
      </w:pPr>
      <w:r>
        <w:t>всего: ___________________________________________________________________,</w:t>
      </w:r>
    </w:p>
    <w:p w:rsidR="00DB36AD" w:rsidRDefault="00DB36AD">
      <w:pPr>
        <w:pStyle w:val="ConsPlusNonformat"/>
        <w:jc w:val="both"/>
      </w:pPr>
      <w:r>
        <w:t xml:space="preserve">                             (сумма прописью)</w:t>
      </w:r>
    </w:p>
    <w:p w:rsidR="00DB36AD" w:rsidRDefault="00DB36AD">
      <w:pPr>
        <w:pStyle w:val="ConsPlusNonformat"/>
        <w:jc w:val="both"/>
      </w:pPr>
      <w:r>
        <w:t>в том числе:</w:t>
      </w:r>
    </w:p>
    <w:p w:rsidR="00DB36AD" w:rsidRDefault="00DB36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80"/>
        <w:gridCol w:w="1871"/>
        <w:gridCol w:w="2268"/>
        <w:gridCol w:w="1134"/>
        <w:gridCol w:w="1276"/>
        <w:gridCol w:w="1418"/>
      </w:tblGrid>
      <w:tr w:rsidR="00DB36AD">
        <w:tc>
          <w:tcPr>
            <w:tcW w:w="1080" w:type="dxa"/>
          </w:tcPr>
          <w:p w:rsidR="00DB36AD" w:rsidRDefault="00DB36AD">
            <w:pPr>
              <w:pStyle w:val="ConsPlusNormal"/>
              <w:jc w:val="center"/>
            </w:pPr>
            <w:r>
              <w:t>Дата зачисления средств на счет</w:t>
            </w:r>
          </w:p>
        </w:tc>
        <w:tc>
          <w:tcPr>
            <w:tcW w:w="1871" w:type="dxa"/>
          </w:tcPr>
          <w:p w:rsidR="00DB36AD" w:rsidRDefault="00DB36AD">
            <w:pPr>
              <w:pStyle w:val="ConsPlusNormal"/>
              <w:jc w:val="center"/>
            </w:pPr>
            <w:r>
              <w:t>Источник поступления средств</w:t>
            </w:r>
          </w:p>
        </w:tc>
        <w:tc>
          <w:tcPr>
            <w:tcW w:w="2268" w:type="dxa"/>
          </w:tcPr>
          <w:p w:rsidR="00DB36AD" w:rsidRDefault="00DB36AD">
            <w:pPr>
              <w:pStyle w:val="ConsPlusNormal"/>
              <w:jc w:val="center"/>
            </w:pPr>
            <w:r>
              <w:t>Реквизиты, идентифицирующие юридическое лицо или гражданина, осуществивших перечисление средств</w:t>
            </w:r>
          </w:p>
        </w:tc>
        <w:tc>
          <w:tcPr>
            <w:tcW w:w="1134" w:type="dxa"/>
          </w:tcPr>
          <w:p w:rsidR="00DB36AD" w:rsidRDefault="00DB36AD">
            <w:pPr>
              <w:pStyle w:val="ConsPlusNormal"/>
              <w:jc w:val="center"/>
            </w:pPr>
            <w:r>
              <w:t>Сумма в рублях</w:t>
            </w:r>
          </w:p>
        </w:tc>
        <w:tc>
          <w:tcPr>
            <w:tcW w:w="1276" w:type="dxa"/>
          </w:tcPr>
          <w:p w:rsidR="00DB36AD" w:rsidRDefault="00DB36AD">
            <w:pPr>
              <w:pStyle w:val="ConsPlusNormal"/>
              <w:jc w:val="center"/>
            </w:pPr>
            <w:r>
              <w:t>Виды поступлений</w:t>
            </w:r>
          </w:p>
        </w:tc>
        <w:tc>
          <w:tcPr>
            <w:tcW w:w="1418" w:type="dxa"/>
          </w:tcPr>
          <w:p w:rsidR="00DB36AD" w:rsidRDefault="00DB36AD">
            <w:pPr>
              <w:pStyle w:val="ConsPlusNormal"/>
              <w:jc w:val="center"/>
            </w:pPr>
            <w:r>
              <w:t>Документ, подтверждающий поступление средств</w:t>
            </w:r>
          </w:p>
        </w:tc>
      </w:tr>
      <w:tr w:rsidR="00DB36AD">
        <w:tc>
          <w:tcPr>
            <w:tcW w:w="1080" w:type="dxa"/>
          </w:tcPr>
          <w:p w:rsidR="00DB36AD" w:rsidRDefault="00DB36AD">
            <w:pPr>
              <w:pStyle w:val="ConsPlusNormal"/>
              <w:jc w:val="center"/>
            </w:pPr>
            <w:r>
              <w:t>1</w:t>
            </w:r>
          </w:p>
        </w:tc>
        <w:tc>
          <w:tcPr>
            <w:tcW w:w="1871" w:type="dxa"/>
          </w:tcPr>
          <w:p w:rsidR="00DB36AD" w:rsidRDefault="00DB36AD">
            <w:pPr>
              <w:pStyle w:val="ConsPlusNormal"/>
              <w:jc w:val="center"/>
            </w:pPr>
            <w:r>
              <w:t>2</w:t>
            </w:r>
          </w:p>
        </w:tc>
        <w:tc>
          <w:tcPr>
            <w:tcW w:w="2268" w:type="dxa"/>
          </w:tcPr>
          <w:p w:rsidR="00DB36AD" w:rsidRDefault="00DB36AD">
            <w:pPr>
              <w:pStyle w:val="ConsPlusNormal"/>
              <w:jc w:val="center"/>
            </w:pPr>
            <w:r>
              <w:t>3</w:t>
            </w:r>
          </w:p>
        </w:tc>
        <w:tc>
          <w:tcPr>
            <w:tcW w:w="1134" w:type="dxa"/>
          </w:tcPr>
          <w:p w:rsidR="00DB36AD" w:rsidRDefault="00DB36AD">
            <w:pPr>
              <w:pStyle w:val="ConsPlusNormal"/>
              <w:jc w:val="center"/>
            </w:pPr>
            <w:r>
              <w:t>4</w:t>
            </w:r>
          </w:p>
        </w:tc>
        <w:tc>
          <w:tcPr>
            <w:tcW w:w="1276" w:type="dxa"/>
          </w:tcPr>
          <w:p w:rsidR="00DB36AD" w:rsidRDefault="00DB36AD">
            <w:pPr>
              <w:pStyle w:val="ConsPlusNormal"/>
              <w:jc w:val="center"/>
            </w:pPr>
            <w:r>
              <w:t>5</w:t>
            </w:r>
          </w:p>
        </w:tc>
        <w:tc>
          <w:tcPr>
            <w:tcW w:w="1418" w:type="dxa"/>
          </w:tcPr>
          <w:p w:rsidR="00DB36AD" w:rsidRDefault="00DB36AD">
            <w:pPr>
              <w:pStyle w:val="ConsPlusNormal"/>
              <w:jc w:val="center"/>
            </w:pPr>
            <w:r>
              <w:t>6</w:t>
            </w:r>
          </w:p>
        </w:tc>
      </w:tr>
      <w:tr w:rsidR="00DB36AD">
        <w:tc>
          <w:tcPr>
            <w:tcW w:w="1080" w:type="dxa"/>
          </w:tcPr>
          <w:p w:rsidR="00DB36AD" w:rsidRDefault="00DB36AD">
            <w:pPr>
              <w:pStyle w:val="ConsPlusNormal"/>
            </w:pPr>
          </w:p>
        </w:tc>
        <w:tc>
          <w:tcPr>
            <w:tcW w:w="1871" w:type="dxa"/>
          </w:tcPr>
          <w:p w:rsidR="00DB36AD" w:rsidRDefault="00DB36AD">
            <w:pPr>
              <w:pStyle w:val="ConsPlusNormal"/>
            </w:pPr>
          </w:p>
        </w:tc>
        <w:tc>
          <w:tcPr>
            <w:tcW w:w="2268" w:type="dxa"/>
          </w:tcPr>
          <w:p w:rsidR="00DB36AD" w:rsidRDefault="00DB36AD">
            <w:pPr>
              <w:pStyle w:val="ConsPlusNormal"/>
            </w:pPr>
          </w:p>
        </w:tc>
        <w:tc>
          <w:tcPr>
            <w:tcW w:w="1134" w:type="dxa"/>
          </w:tcPr>
          <w:p w:rsidR="00DB36AD" w:rsidRDefault="00DB36AD">
            <w:pPr>
              <w:pStyle w:val="ConsPlusNormal"/>
            </w:pPr>
          </w:p>
        </w:tc>
        <w:tc>
          <w:tcPr>
            <w:tcW w:w="1276" w:type="dxa"/>
          </w:tcPr>
          <w:p w:rsidR="00DB36AD" w:rsidRDefault="00DB36AD">
            <w:pPr>
              <w:pStyle w:val="ConsPlusNormal"/>
            </w:pPr>
          </w:p>
        </w:tc>
        <w:tc>
          <w:tcPr>
            <w:tcW w:w="1418" w:type="dxa"/>
          </w:tcPr>
          <w:p w:rsidR="00DB36AD" w:rsidRDefault="00DB36AD">
            <w:pPr>
              <w:pStyle w:val="ConsPlusNormal"/>
            </w:pPr>
          </w:p>
        </w:tc>
      </w:tr>
    </w:tbl>
    <w:p w:rsidR="00DB36AD" w:rsidRDefault="00DB36AD">
      <w:pPr>
        <w:pStyle w:val="ConsPlusNormal"/>
        <w:jc w:val="both"/>
      </w:pPr>
    </w:p>
    <w:p w:rsidR="00DB36AD" w:rsidRDefault="00DB36AD">
      <w:pPr>
        <w:pStyle w:val="ConsPlusNonformat"/>
        <w:jc w:val="both"/>
      </w:pPr>
      <w:r>
        <w:t>Руководитель</w:t>
      </w:r>
    </w:p>
    <w:p w:rsidR="00DB36AD" w:rsidRDefault="00DB36AD">
      <w:pPr>
        <w:pStyle w:val="ConsPlusNonformat"/>
        <w:jc w:val="both"/>
      </w:pPr>
      <w:r>
        <w:t>______________________________  _____________ _________________________</w:t>
      </w:r>
    </w:p>
    <w:p w:rsidR="00DB36AD" w:rsidRDefault="00DB36AD">
      <w:pPr>
        <w:pStyle w:val="ConsPlusNonformat"/>
        <w:jc w:val="both"/>
      </w:pPr>
      <w:r>
        <w:t xml:space="preserve"> (указать наименование филиала    (подпись)      (инициалы, фамилия)</w:t>
      </w:r>
    </w:p>
    <w:p w:rsidR="00DB36AD" w:rsidRDefault="00DB36AD">
      <w:pPr>
        <w:pStyle w:val="ConsPlusNonformat"/>
        <w:jc w:val="both"/>
      </w:pPr>
      <w:r>
        <w:t>ПАО "Сбербанк России" (другой</w:t>
      </w:r>
    </w:p>
    <w:p w:rsidR="00DB36AD" w:rsidRDefault="00DB36AD">
      <w:pPr>
        <w:pStyle w:val="ConsPlusNonformat"/>
        <w:jc w:val="both"/>
      </w:pPr>
      <w:r>
        <w:t xml:space="preserve">  кредитной организации))</w:t>
      </w:r>
    </w:p>
    <w:p w:rsidR="00DB36AD" w:rsidRDefault="00DB36AD">
      <w:pPr>
        <w:pStyle w:val="ConsPlusNonformat"/>
        <w:jc w:val="both"/>
      </w:pPr>
    </w:p>
    <w:p w:rsidR="00DB36AD" w:rsidRDefault="00DB36AD">
      <w:pPr>
        <w:pStyle w:val="ConsPlusNonformat"/>
        <w:jc w:val="both"/>
      </w:pPr>
      <w:r>
        <w:t>_______________                    МП</w:t>
      </w:r>
    </w:p>
    <w:p w:rsidR="00DB36AD" w:rsidRDefault="00DB36AD">
      <w:pPr>
        <w:pStyle w:val="ConsPlusNonformat"/>
        <w:jc w:val="both"/>
      </w:pPr>
      <w:r>
        <w:t xml:space="preserve">    (дата)</w:t>
      </w:r>
    </w:p>
    <w:p w:rsidR="00DB36AD" w:rsidRDefault="00DB36AD">
      <w:pPr>
        <w:pStyle w:val="ConsPlusNonformat"/>
        <w:jc w:val="both"/>
      </w:pPr>
      <w:r>
        <w:t xml:space="preserve">    --------------------------------</w:t>
      </w:r>
    </w:p>
    <w:p w:rsidR="00DB36AD" w:rsidRDefault="00DB36AD">
      <w:pPr>
        <w:pStyle w:val="ConsPlusNonformat"/>
        <w:jc w:val="both"/>
      </w:pPr>
      <w:bookmarkStart w:id="10" w:name="P419"/>
      <w:bookmarkEnd w:id="10"/>
      <w:r>
        <w:t>&lt;1&gt;   Сведения   о   поступлении   и   расходовании   денежных  средств</w:t>
      </w:r>
    </w:p>
    <w:p w:rsidR="00DB36AD" w:rsidRDefault="00DB36AD">
      <w:pPr>
        <w:pStyle w:val="ConsPlusNonformat"/>
        <w:jc w:val="both"/>
      </w:pPr>
      <w:r>
        <w:t>представляются за один и тот же период времени на бумажном носителе.</w:t>
      </w: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both"/>
      </w:pPr>
    </w:p>
    <w:p w:rsidR="00DB36AD" w:rsidRDefault="00DB36AD">
      <w:pPr>
        <w:pStyle w:val="ConsPlusNormal"/>
        <w:jc w:val="right"/>
        <w:outlineLvl w:val="1"/>
      </w:pPr>
      <w:r>
        <w:t>Приложение N 8</w:t>
      </w:r>
    </w:p>
    <w:p w:rsidR="00DB36AD" w:rsidRDefault="00DB36AD">
      <w:pPr>
        <w:pStyle w:val="ConsPlusNormal"/>
        <w:jc w:val="right"/>
      </w:pPr>
      <w:r>
        <w:t>к Порядку,</w:t>
      </w:r>
    </w:p>
    <w:p w:rsidR="00DB36AD" w:rsidRDefault="00DB36AD">
      <w:pPr>
        <w:pStyle w:val="ConsPlusNormal"/>
        <w:jc w:val="right"/>
      </w:pPr>
      <w:r>
        <w:t>утвержденному постановлением</w:t>
      </w:r>
    </w:p>
    <w:p w:rsidR="00DB36AD" w:rsidRDefault="00DB36AD">
      <w:pPr>
        <w:pStyle w:val="ConsPlusNormal"/>
        <w:jc w:val="right"/>
      </w:pPr>
      <w:r>
        <w:t>Избирательной комиссии</w:t>
      </w:r>
    </w:p>
    <w:p w:rsidR="00DB36AD" w:rsidRDefault="00DB36AD">
      <w:pPr>
        <w:pStyle w:val="ConsPlusNormal"/>
        <w:jc w:val="right"/>
      </w:pPr>
      <w:r>
        <w:t>Калужской области</w:t>
      </w:r>
    </w:p>
    <w:p w:rsidR="00DB36AD" w:rsidRDefault="00DB36AD">
      <w:pPr>
        <w:pStyle w:val="ConsPlusNormal"/>
        <w:jc w:val="right"/>
      </w:pPr>
      <w:r>
        <w:t>от 20 мая 2015 г. N 762/124-V</w:t>
      </w:r>
    </w:p>
    <w:p w:rsidR="00DB36AD" w:rsidRDefault="00DB36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B36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36AD" w:rsidRDefault="00DB36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36AD" w:rsidRDefault="00DB36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36AD" w:rsidRDefault="00DB36AD">
            <w:pPr>
              <w:pStyle w:val="ConsPlusNormal"/>
              <w:jc w:val="center"/>
            </w:pPr>
            <w:r>
              <w:rPr>
                <w:color w:val="392C69"/>
              </w:rPr>
              <w:t>Список изменяющих документов</w:t>
            </w:r>
          </w:p>
          <w:p w:rsidR="00DB36AD" w:rsidRDefault="00DB36AD">
            <w:pPr>
              <w:pStyle w:val="ConsPlusNormal"/>
              <w:jc w:val="center"/>
            </w:pPr>
            <w:r>
              <w:rPr>
                <w:color w:val="392C69"/>
              </w:rPr>
              <w:t xml:space="preserve">(в ред. </w:t>
            </w:r>
            <w:hyperlink r:id="rId67">
              <w:r>
                <w:rPr>
                  <w:color w:val="0000FF"/>
                </w:rPr>
                <w:t>Постановления</w:t>
              </w:r>
            </w:hyperlink>
            <w:r>
              <w:rPr>
                <w:color w:val="392C69"/>
              </w:rPr>
              <w:t xml:space="preserve"> Избирательной комиссии Калужской области</w:t>
            </w:r>
          </w:p>
          <w:p w:rsidR="00DB36AD" w:rsidRDefault="00DB36AD">
            <w:pPr>
              <w:pStyle w:val="ConsPlusNormal"/>
              <w:jc w:val="center"/>
            </w:pPr>
            <w:r>
              <w:rPr>
                <w:color w:val="392C69"/>
              </w:rPr>
              <w:t>от 30.05.2017 N 82/12-VI)</w:t>
            </w:r>
          </w:p>
        </w:tc>
        <w:tc>
          <w:tcPr>
            <w:tcW w:w="113" w:type="dxa"/>
            <w:tcBorders>
              <w:top w:val="nil"/>
              <w:left w:val="nil"/>
              <w:bottom w:val="nil"/>
              <w:right w:val="nil"/>
            </w:tcBorders>
            <w:shd w:val="clear" w:color="auto" w:fill="F4F3F8"/>
            <w:tcMar>
              <w:top w:w="0" w:type="dxa"/>
              <w:left w:w="0" w:type="dxa"/>
              <w:bottom w:w="0" w:type="dxa"/>
              <w:right w:w="0" w:type="dxa"/>
            </w:tcMar>
          </w:tcPr>
          <w:p w:rsidR="00DB36AD" w:rsidRDefault="00DB36AD">
            <w:pPr>
              <w:pStyle w:val="ConsPlusNormal"/>
            </w:pPr>
          </w:p>
        </w:tc>
      </w:tr>
    </w:tbl>
    <w:p w:rsidR="00DB36AD" w:rsidRDefault="00DB36AD">
      <w:pPr>
        <w:pStyle w:val="ConsPlusNormal"/>
        <w:jc w:val="both"/>
      </w:pPr>
    </w:p>
    <w:p w:rsidR="00DB36AD" w:rsidRDefault="00DB36AD">
      <w:pPr>
        <w:pStyle w:val="ConsPlusNonformat"/>
        <w:jc w:val="both"/>
      </w:pPr>
      <w:bookmarkStart w:id="11" w:name="P436"/>
      <w:bookmarkEnd w:id="11"/>
      <w:r>
        <w:t xml:space="preserve">                                 Сведения</w:t>
      </w:r>
    </w:p>
    <w:p w:rsidR="00DB36AD" w:rsidRDefault="00DB36AD">
      <w:pPr>
        <w:pStyle w:val="ConsPlusNonformat"/>
        <w:jc w:val="both"/>
      </w:pPr>
      <w:r>
        <w:t xml:space="preserve">        о расходовании денежных средств, находящихся на специальном</w:t>
      </w:r>
    </w:p>
    <w:p w:rsidR="00DB36AD" w:rsidRDefault="00DB36AD">
      <w:pPr>
        <w:pStyle w:val="ConsPlusNonformat"/>
        <w:jc w:val="both"/>
      </w:pPr>
      <w:r>
        <w:t xml:space="preserve">            избирательном счете избирательного фонда кандидата,</w:t>
      </w:r>
    </w:p>
    <w:p w:rsidR="00DB36AD" w:rsidRDefault="00DB36AD">
      <w:pPr>
        <w:pStyle w:val="ConsPlusNonformat"/>
        <w:jc w:val="both"/>
      </w:pPr>
      <w:r>
        <w:lastRenderedPageBreak/>
        <w:t xml:space="preserve">                 избирательного объединения </w:t>
      </w:r>
      <w:hyperlink w:anchor="P445">
        <w:r>
          <w:rPr>
            <w:color w:val="0000FF"/>
          </w:rPr>
          <w:t>&lt;1&gt;</w:t>
        </w:r>
      </w:hyperlink>
      <w:r>
        <w:t xml:space="preserve"> на выборах</w:t>
      </w:r>
    </w:p>
    <w:p w:rsidR="00DB36AD" w:rsidRDefault="00DB36AD">
      <w:pPr>
        <w:pStyle w:val="ConsPlusNonformat"/>
        <w:jc w:val="both"/>
      </w:pPr>
      <w:r>
        <w:t xml:space="preserve">                депутатов _________________________________</w:t>
      </w:r>
    </w:p>
    <w:p w:rsidR="00DB36AD" w:rsidRDefault="00DB36AD">
      <w:pPr>
        <w:pStyle w:val="ConsPlusNonformat"/>
        <w:jc w:val="both"/>
      </w:pPr>
      <w:r>
        <w:t xml:space="preserve">                           (наименование представительного</w:t>
      </w:r>
    </w:p>
    <w:p w:rsidR="00DB36AD" w:rsidRDefault="00DB36AD">
      <w:pPr>
        <w:pStyle w:val="ConsPlusNonformat"/>
        <w:jc w:val="both"/>
      </w:pPr>
      <w:r>
        <w:t>___________________________________________________________________________</w:t>
      </w:r>
    </w:p>
    <w:p w:rsidR="00DB36AD" w:rsidRDefault="00DB36AD">
      <w:pPr>
        <w:pStyle w:val="ConsPlusNonformat"/>
        <w:jc w:val="both"/>
      </w:pPr>
      <w:r>
        <w:t xml:space="preserve">                      органа местного самоуправления)</w:t>
      </w:r>
    </w:p>
    <w:p w:rsidR="00DB36AD" w:rsidRDefault="00DB36AD">
      <w:pPr>
        <w:pStyle w:val="ConsPlusNonformat"/>
        <w:jc w:val="both"/>
      </w:pPr>
      <w:r>
        <w:t xml:space="preserve">    --------------------------------</w:t>
      </w:r>
    </w:p>
    <w:p w:rsidR="00DB36AD" w:rsidRDefault="00DB36AD">
      <w:pPr>
        <w:pStyle w:val="ConsPlusNonformat"/>
        <w:jc w:val="both"/>
      </w:pPr>
      <w:bookmarkStart w:id="12" w:name="P445"/>
      <w:bookmarkEnd w:id="12"/>
      <w:r>
        <w:t>&lt;1&gt;   Сведения   о   поступлении   и   расходовании   денежных  средств</w:t>
      </w:r>
    </w:p>
    <w:p w:rsidR="00DB36AD" w:rsidRDefault="00DB36AD">
      <w:pPr>
        <w:pStyle w:val="ConsPlusNonformat"/>
        <w:jc w:val="both"/>
      </w:pPr>
      <w:r>
        <w:t>представляются за один и тот же период времени на бумажном носителе.</w:t>
      </w:r>
    </w:p>
    <w:p w:rsidR="00DB36AD" w:rsidRDefault="00DB36AD">
      <w:pPr>
        <w:pStyle w:val="ConsPlusNonformat"/>
        <w:jc w:val="both"/>
      </w:pPr>
    </w:p>
    <w:p w:rsidR="00DB36AD" w:rsidRDefault="00DB36AD">
      <w:pPr>
        <w:pStyle w:val="ConsPlusNonformat"/>
        <w:jc w:val="both"/>
      </w:pPr>
      <w:r>
        <w:t xml:space="preserve">                              По состоянию на "___" ______________ 20___ г.</w:t>
      </w:r>
    </w:p>
    <w:p w:rsidR="00DB36AD" w:rsidRDefault="00DB36AD">
      <w:pPr>
        <w:pStyle w:val="ConsPlusNonformat"/>
        <w:jc w:val="both"/>
      </w:pPr>
    </w:p>
    <w:p w:rsidR="00DB36AD" w:rsidRDefault="00DB36AD">
      <w:pPr>
        <w:pStyle w:val="ConsPlusNonformat"/>
        <w:jc w:val="both"/>
      </w:pPr>
      <w:r>
        <w:t>___________________________________________________________________________</w:t>
      </w:r>
    </w:p>
    <w:p w:rsidR="00DB36AD" w:rsidRDefault="00DB36AD">
      <w:pPr>
        <w:pStyle w:val="ConsPlusNonformat"/>
        <w:jc w:val="both"/>
      </w:pPr>
      <w:r>
        <w:t xml:space="preserve">      (фамилия, имя, отчество кандидата, номер избирательного округа</w:t>
      </w:r>
    </w:p>
    <w:p w:rsidR="00DB36AD" w:rsidRDefault="00DB36AD">
      <w:pPr>
        <w:pStyle w:val="ConsPlusNonformat"/>
        <w:jc w:val="both"/>
      </w:pPr>
      <w:r>
        <w:t xml:space="preserve">               или наименование избирательного объединения)</w:t>
      </w:r>
    </w:p>
    <w:p w:rsidR="00DB36AD" w:rsidRDefault="00DB36AD">
      <w:pPr>
        <w:pStyle w:val="ConsPlusNonformat"/>
        <w:jc w:val="both"/>
      </w:pPr>
      <w:r>
        <w:t>___________________________________________________________________________</w:t>
      </w:r>
    </w:p>
    <w:p w:rsidR="00DB36AD" w:rsidRDefault="00DB36AD">
      <w:pPr>
        <w:pStyle w:val="ConsPlusNonformat"/>
        <w:jc w:val="both"/>
      </w:pPr>
      <w:r>
        <w:t xml:space="preserve">                 (номер специального избирательного счета)</w:t>
      </w:r>
    </w:p>
    <w:p w:rsidR="00DB36AD" w:rsidRDefault="00DB36AD">
      <w:pPr>
        <w:pStyle w:val="ConsPlusNonformat"/>
        <w:jc w:val="both"/>
      </w:pPr>
      <w:r>
        <w:t>Израсходовано средств за период      с ______________ по _______________</w:t>
      </w:r>
    </w:p>
    <w:p w:rsidR="00DB36AD" w:rsidRDefault="00DB36AD">
      <w:pPr>
        <w:pStyle w:val="ConsPlusNonformat"/>
        <w:jc w:val="both"/>
      </w:pPr>
      <w:r>
        <w:t xml:space="preserve">                                           (дата)            (дата)</w:t>
      </w:r>
    </w:p>
    <w:p w:rsidR="00DB36AD" w:rsidRDefault="00DB36AD">
      <w:pPr>
        <w:pStyle w:val="ConsPlusNonformat"/>
        <w:jc w:val="both"/>
      </w:pPr>
      <w:r>
        <w:t>всего: ___________________________________________________________________,</w:t>
      </w:r>
    </w:p>
    <w:p w:rsidR="00DB36AD" w:rsidRDefault="00DB36AD">
      <w:pPr>
        <w:pStyle w:val="ConsPlusNonformat"/>
        <w:jc w:val="both"/>
      </w:pPr>
      <w:r>
        <w:t xml:space="preserve">                                (сумма прописью)</w:t>
      </w:r>
    </w:p>
    <w:p w:rsidR="00DB36AD" w:rsidRDefault="00DB36AD">
      <w:pPr>
        <w:pStyle w:val="ConsPlusNonformat"/>
        <w:jc w:val="both"/>
      </w:pPr>
      <w:r>
        <w:t>в том числе:</w:t>
      </w:r>
    </w:p>
    <w:p w:rsidR="00DB36AD" w:rsidRDefault="00DB36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80"/>
        <w:gridCol w:w="1984"/>
        <w:gridCol w:w="1191"/>
        <w:gridCol w:w="1361"/>
        <w:gridCol w:w="1984"/>
        <w:gridCol w:w="1418"/>
      </w:tblGrid>
      <w:tr w:rsidR="00DB36AD">
        <w:tc>
          <w:tcPr>
            <w:tcW w:w="1080" w:type="dxa"/>
          </w:tcPr>
          <w:p w:rsidR="00DB36AD" w:rsidRDefault="00DB36AD">
            <w:pPr>
              <w:pStyle w:val="ConsPlusNormal"/>
              <w:jc w:val="center"/>
            </w:pPr>
            <w:r>
              <w:t>Дата снятия средств со счета</w:t>
            </w:r>
          </w:p>
        </w:tc>
        <w:tc>
          <w:tcPr>
            <w:tcW w:w="1984" w:type="dxa"/>
          </w:tcPr>
          <w:p w:rsidR="00DB36AD" w:rsidRDefault="00DB36AD">
            <w:pPr>
              <w:pStyle w:val="ConsPlusNormal"/>
              <w:jc w:val="center"/>
            </w:pPr>
            <w:r>
              <w:t>Кому перечислены средства</w:t>
            </w:r>
          </w:p>
        </w:tc>
        <w:tc>
          <w:tcPr>
            <w:tcW w:w="1191" w:type="dxa"/>
          </w:tcPr>
          <w:p w:rsidR="00DB36AD" w:rsidRDefault="00DB36AD">
            <w:pPr>
              <w:pStyle w:val="ConsPlusNormal"/>
              <w:jc w:val="center"/>
            </w:pPr>
            <w:r>
              <w:t>Сумма в рублях</w:t>
            </w:r>
          </w:p>
        </w:tc>
        <w:tc>
          <w:tcPr>
            <w:tcW w:w="1361" w:type="dxa"/>
          </w:tcPr>
          <w:p w:rsidR="00DB36AD" w:rsidRDefault="00DB36AD">
            <w:pPr>
              <w:pStyle w:val="ConsPlusNormal"/>
              <w:jc w:val="center"/>
            </w:pPr>
            <w:r>
              <w:t>Виды расходов</w:t>
            </w:r>
          </w:p>
        </w:tc>
        <w:tc>
          <w:tcPr>
            <w:tcW w:w="1984" w:type="dxa"/>
          </w:tcPr>
          <w:p w:rsidR="00DB36AD" w:rsidRDefault="00DB36AD">
            <w:pPr>
              <w:pStyle w:val="ConsPlusNormal"/>
              <w:jc w:val="center"/>
            </w:pPr>
            <w:r>
              <w:t>Документ, подтверждающий расход</w:t>
            </w:r>
          </w:p>
        </w:tc>
        <w:tc>
          <w:tcPr>
            <w:tcW w:w="1418" w:type="dxa"/>
          </w:tcPr>
          <w:p w:rsidR="00DB36AD" w:rsidRDefault="00DB36AD">
            <w:pPr>
              <w:pStyle w:val="ConsPlusNormal"/>
              <w:jc w:val="center"/>
            </w:pPr>
            <w:r>
              <w:t xml:space="preserve">Основания для снятия денежных средств </w:t>
            </w:r>
            <w:hyperlink w:anchor="P481">
              <w:r>
                <w:rPr>
                  <w:color w:val="0000FF"/>
                </w:rPr>
                <w:t>&lt;2&gt;</w:t>
              </w:r>
            </w:hyperlink>
          </w:p>
        </w:tc>
      </w:tr>
      <w:tr w:rsidR="00DB36AD">
        <w:tc>
          <w:tcPr>
            <w:tcW w:w="1080" w:type="dxa"/>
          </w:tcPr>
          <w:p w:rsidR="00DB36AD" w:rsidRDefault="00DB36AD">
            <w:pPr>
              <w:pStyle w:val="ConsPlusNormal"/>
              <w:jc w:val="center"/>
            </w:pPr>
            <w:r>
              <w:t>1</w:t>
            </w:r>
          </w:p>
        </w:tc>
        <w:tc>
          <w:tcPr>
            <w:tcW w:w="1984" w:type="dxa"/>
          </w:tcPr>
          <w:p w:rsidR="00DB36AD" w:rsidRDefault="00DB36AD">
            <w:pPr>
              <w:pStyle w:val="ConsPlusNormal"/>
              <w:jc w:val="center"/>
            </w:pPr>
            <w:r>
              <w:t>2</w:t>
            </w:r>
          </w:p>
        </w:tc>
        <w:tc>
          <w:tcPr>
            <w:tcW w:w="1191" w:type="dxa"/>
          </w:tcPr>
          <w:p w:rsidR="00DB36AD" w:rsidRDefault="00DB36AD">
            <w:pPr>
              <w:pStyle w:val="ConsPlusNormal"/>
              <w:jc w:val="center"/>
            </w:pPr>
            <w:r>
              <w:t>3</w:t>
            </w:r>
          </w:p>
        </w:tc>
        <w:tc>
          <w:tcPr>
            <w:tcW w:w="1361" w:type="dxa"/>
          </w:tcPr>
          <w:p w:rsidR="00DB36AD" w:rsidRDefault="00DB36AD">
            <w:pPr>
              <w:pStyle w:val="ConsPlusNormal"/>
              <w:jc w:val="center"/>
            </w:pPr>
            <w:r>
              <w:t>4</w:t>
            </w:r>
          </w:p>
        </w:tc>
        <w:tc>
          <w:tcPr>
            <w:tcW w:w="1984" w:type="dxa"/>
          </w:tcPr>
          <w:p w:rsidR="00DB36AD" w:rsidRDefault="00DB36AD">
            <w:pPr>
              <w:pStyle w:val="ConsPlusNormal"/>
              <w:jc w:val="center"/>
            </w:pPr>
            <w:r>
              <w:t>5</w:t>
            </w:r>
          </w:p>
        </w:tc>
        <w:tc>
          <w:tcPr>
            <w:tcW w:w="1418" w:type="dxa"/>
          </w:tcPr>
          <w:p w:rsidR="00DB36AD" w:rsidRDefault="00DB36AD">
            <w:pPr>
              <w:pStyle w:val="ConsPlusNormal"/>
              <w:jc w:val="center"/>
            </w:pPr>
            <w:r>
              <w:t>6</w:t>
            </w:r>
          </w:p>
        </w:tc>
      </w:tr>
      <w:tr w:rsidR="00DB36AD">
        <w:tc>
          <w:tcPr>
            <w:tcW w:w="1080" w:type="dxa"/>
          </w:tcPr>
          <w:p w:rsidR="00DB36AD" w:rsidRDefault="00DB36AD">
            <w:pPr>
              <w:pStyle w:val="ConsPlusNormal"/>
            </w:pPr>
          </w:p>
        </w:tc>
        <w:tc>
          <w:tcPr>
            <w:tcW w:w="1984" w:type="dxa"/>
          </w:tcPr>
          <w:p w:rsidR="00DB36AD" w:rsidRDefault="00DB36AD">
            <w:pPr>
              <w:pStyle w:val="ConsPlusNormal"/>
            </w:pPr>
          </w:p>
        </w:tc>
        <w:tc>
          <w:tcPr>
            <w:tcW w:w="1191" w:type="dxa"/>
          </w:tcPr>
          <w:p w:rsidR="00DB36AD" w:rsidRDefault="00DB36AD">
            <w:pPr>
              <w:pStyle w:val="ConsPlusNormal"/>
            </w:pPr>
          </w:p>
        </w:tc>
        <w:tc>
          <w:tcPr>
            <w:tcW w:w="1361" w:type="dxa"/>
          </w:tcPr>
          <w:p w:rsidR="00DB36AD" w:rsidRDefault="00DB36AD">
            <w:pPr>
              <w:pStyle w:val="ConsPlusNormal"/>
            </w:pPr>
          </w:p>
        </w:tc>
        <w:tc>
          <w:tcPr>
            <w:tcW w:w="1984" w:type="dxa"/>
          </w:tcPr>
          <w:p w:rsidR="00DB36AD" w:rsidRDefault="00DB36AD">
            <w:pPr>
              <w:pStyle w:val="ConsPlusNormal"/>
            </w:pPr>
          </w:p>
        </w:tc>
        <w:tc>
          <w:tcPr>
            <w:tcW w:w="1418" w:type="dxa"/>
          </w:tcPr>
          <w:p w:rsidR="00DB36AD" w:rsidRDefault="00DB36AD">
            <w:pPr>
              <w:pStyle w:val="ConsPlusNormal"/>
            </w:pPr>
          </w:p>
        </w:tc>
      </w:tr>
    </w:tbl>
    <w:p w:rsidR="00DB36AD" w:rsidRDefault="00DB36AD">
      <w:pPr>
        <w:pStyle w:val="ConsPlusNormal"/>
        <w:jc w:val="both"/>
      </w:pPr>
    </w:p>
    <w:p w:rsidR="00DB36AD" w:rsidRDefault="00DB36AD">
      <w:pPr>
        <w:pStyle w:val="ConsPlusNonformat"/>
        <w:jc w:val="both"/>
      </w:pPr>
      <w:r>
        <w:t xml:space="preserve">    --------------------------------</w:t>
      </w:r>
    </w:p>
    <w:p w:rsidR="00DB36AD" w:rsidRDefault="00DB36AD">
      <w:pPr>
        <w:pStyle w:val="ConsPlusNonformat"/>
        <w:jc w:val="both"/>
      </w:pPr>
      <w:bookmarkStart w:id="13" w:name="P481"/>
      <w:bookmarkEnd w:id="13"/>
      <w:r>
        <w:t>&lt;2&gt;  Заполняется на основании представленных кандидатом документов либо</w:t>
      </w:r>
    </w:p>
    <w:p w:rsidR="00DB36AD" w:rsidRDefault="00DB36AD">
      <w:pPr>
        <w:pStyle w:val="ConsPlusNonformat"/>
        <w:jc w:val="both"/>
      </w:pPr>
      <w:r>
        <w:t>указывается: "Документы не представлены"</w:t>
      </w:r>
    </w:p>
    <w:p w:rsidR="00DB36AD" w:rsidRDefault="00DB36AD">
      <w:pPr>
        <w:pStyle w:val="ConsPlusNonformat"/>
        <w:jc w:val="both"/>
      </w:pPr>
    </w:p>
    <w:p w:rsidR="00DB36AD" w:rsidRDefault="00DB36AD">
      <w:pPr>
        <w:pStyle w:val="ConsPlusNonformat"/>
        <w:jc w:val="both"/>
      </w:pPr>
      <w:r>
        <w:t>Исходящий остаток: ________________________________________________________</w:t>
      </w:r>
    </w:p>
    <w:p w:rsidR="00DB36AD" w:rsidRDefault="00DB36AD">
      <w:pPr>
        <w:pStyle w:val="ConsPlusNonformat"/>
        <w:jc w:val="both"/>
      </w:pPr>
      <w:r>
        <w:t xml:space="preserve">                                     (сумма прописью)</w:t>
      </w:r>
    </w:p>
    <w:p w:rsidR="00DB36AD" w:rsidRDefault="00DB36AD">
      <w:pPr>
        <w:pStyle w:val="ConsPlusNonformat"/>
        <w:jc w:val="both"/>
      </w:pPr>
    </w:p>
    <w:p w:rsidR="00DB36AD" w:rsidRDefault="00DB36AD">
      <w:pPr>
        <w:pStyle w:val="ConsPlusNonformat"/>
        <w:jc w:val="both"/>
      </w:pPr>
      <w:r>
        <w:t>Руководитель</w:t>
      </w:r>
    </w:p>
    <w:p w:rsidR="00DB36AD" w:rsidRDefault="00DB36AD">
      <w:pPr>
        <w:pStyle w:val="ConsPlusNonformat"/>
        <w:jc w:val="both"/>
      </w:pPr>
      <w:r>
        <w:t>______________________________   ____________    _________________________</w:t>
      </w:r>
    </w:p>
    <w:p w:rsidR="00DB36AD" w:rsidRDefault="00DB36AD">
      <w:pPr>
        <w:pStyle w:val="ConsPlusNonformat"/>
        <w:jc w:val="both"/>
      </w:pPr>
      <w:r>
        <w:t>(указать наименование филиала     (подпись)        (инициалы, фамилия)</w:t>
      </w:r>
    </w:p>
    <w:p w:rsidR="00DB36AD" w:rsidRDefault="00DB36AD">
      <w:pPr>
        <w:pStyle w:val="ConsPlusNonformat"/>
        <w:jc w:val="both"/>
      </w:pPr>
      <w:r>
        <w:t>ПАО "Сбербанк России" (другой</w:t>
      </w:r>
    </w:p>
    <w:p w:rsidR="00DB36AD" w:rsidRDefault="00DB36AD">
      <w:pPr>
        <w:pStyle w:val="ConsPlusNonformat"/>
        <w:jc w:val="both"/>
      </w:pPr>
      <w:r>
        <w:t xml:space="preserve">    кредитной организации))</w:t>
      </w:r>
    </w:p>
    <w:p w:rsidR="00DB36AD" w:rsidRDefault="00DB36AD">
      <w:pPr>
        <w:pStyle w:val="ConsPlusNonformat"/>
        <w:jc w:val="both"/>
      </w:pPr>
    </w:p>
    <w:p w:rsidR="00DB36AD" w:rsidRDefault="00DB36AD">
      <w:pPr>
        <w:pStyle w:val="ConsPlusNonformat"/>
        <w:jc w:val="both"/>
      </w:pPr>
      <w:r>
        <w:t>_________________                  МП</w:t>
      </w:r>
    </w:p>
    <w:p w:rsidR="00DB36AD" w:rsidRDefault="00DB36AD">
      <w:pPr>
        <w:pStyle w:val="ConsPlusNonformat"/>
        <w:jc w:val="both"/>
      </w:pPr>
      <w:r>
        <w:t xml:space="preserve">     (дата)</w:t>
      </w:r>
    </w:p>
    <w:p w:rsidR="00DB36AD" w:rsidRDefault="00DB36AD">
      <w:pPr>
        <w:pStyle w:val="ConsPlusNormal"/>
        <w:jc w:val="both"/>
      </w:pPr>
    </w:p>
    <w:p w:rsidR="00DB36AD" w:rsidRDefault="00DB36AD">
      <w:pPr>
        <w:pStyle w:val="ConsPlusNormal"/>
        <w:jc w:val="both"/>
      </w:pPr>
    </w:p>
    <w:p w:rsidR="00DB36AD" w:rsidRDefault="00DB36AD">
      <w:pPr>
        <w:pStyle w:val="ConsPlusNormal"/>
        <w:pBdr>
          <w:bottom w:val="single" w:sz="6" w:space="0" w:color="auto"/>
        </w:pBdr>
        <w:spacing w:before="100" w:after="100"/>
        <w:jc w:val="both"/>
        <w:rPr>
          <w:sz w:val="2"/>
          <w:szCs w:val="2"/>
        </w:rPr>
      </w:pPr>
    </w:p>
    <w:p w:rsidR="0006525A" w:rsidRDefault="00DB36AD"/>
    <w:sectPr w:rsidR="0006525A" w:rsidSect="003618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DB36AD"/>
    <w:rsid w:val="007A2635"/>
    <w:rsid w:val="009E1791"/>
    <w:rsid w:val="00B54922"/>
    <w:rsid w:val="00DB3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9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6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36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36A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B36A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37&amp;n=113996&amp;dst=100006" TargetMode="External"/><Relationship Id="rId18" Type="http://schemas.openxmlformats.org/officeDocument/2006/relationships/hyperlink" Target="https://login.consultant.ru/link/?req=doc&amp;base=RLAW037&amp;n=163920&amp;dst=101615" TargetMode="External"/><Relationship Id="rId26" Type="http://schemas.openxmlformats.org/officeDocument/2006/relationships/hyperlink" Target="https://login.consultant.ru/link/?req=doc&amp;base=RLAW037&amp;n=150551&amp;dst=100014" TargetMode="External"/><Relationship Id="rId39" Type="http://schemas.openxmlformats.org/officeDocument/2006/relationships/hyperlink" Target="https://login.consultant.ru/link/?req=doc&amp;base=RLAW037&amp;n=150551&amp;dst=100021" TargetMode="External"/><Relationship Id="rId21" Type="http://schemas.openxmlformats.org/officeDocument/2006/relationships/hyperlink" Target="https://login.consultant.ru/link/?req=doc&amp;base=RLAW037&amp;n=150551&amp;dst=100009" TargetMode="External"/><Relationship Id="rId34" Type="http://schemas.openxmlformats.org/officeDocument/2006/relationships/hyperlink" Target="https://login.consultant.ru/link/?req=doc&amp;base=RLAW037&amp;n=150551&amp;dst=100019" TargetMode="External"/><Relationship Id="rId42" Type="http://schemas.openxmlformats.org/officeDocument/2006/relationships/hyperlink" Target="https://login.consultant.ru/link/?req=doc&amp;base=RLAW037&amp;n=157532&amp;dst=100006" TargetMode="External"/><Relationship Id="rId47" Type="http://schemas.openxmlformats.org/officeDocument/2006/relationships/hyperlink" Target="https://login.consultant.ru/link/?req=doc&amp;base=RLAW037&amp;n=129748&amp;dst=100027" TargetMode="External"/><Relationship Id="rId50" Type="http://schemas.openxmlformats.org/officeDocument/2006/relationships/hyperlink" Target="https://login.consultant.ru/link/?req=doc&amp;base=RLAW037&amp;n=129748&amp;dst=100028" TargetMode="External"/><Relationship Id="rId55" Type="http://schemas.openxmlformats.org/officeDocument/2006/relationships/hyperlink" Target="https://login.consultant.ru/link/?req=doc&amp;base=RLAW037&amp;n=150551&amp;dst=100029" TargetMode="External"/><Relationship Id="rId63" Type="http://schemas.openxmlformats.org/officeDocument/2006/relationships/hyperlink" Target="https://login.consultant.ru/link/?req=doc&amp;base=RLAW037&amp;n=163920&amp;dst=100640" TargetMode="External"/><Relationship Id="rId68" Type="http://schemas.openxmlformats.org/officeDocument/2006/relationships/fontTable" Target="fontTable.xml"/><Relationship Id="rId7" Type="http://schemas.openxmlformats.org/officeDocument/2006/relationships/hyperlink" Target="https://login.consultant.ru/link/?req=doc&amp;base=RLAW037&amp;n=129748&amp;dst=100006" TargetMode="External"/><Relationship Id="rId2" Type="http://schemas.openxmlformats.org/officeDocument/2006/relationships/settings" Target="settings.xml"/><Relationship Id="rId16" Type="http://schemas.openxmlformats.org/officeDocument/2006/relationships/hyperlink" Target="https://login.consultant.ru/link/?req=doc&amp;base=RLAW037&amp;n=157532&amp;dst=100006" TargetMode="External"/><Relationship Id="rId29" Type="http://schemas.openxmlformats.org/officeDocument/2006/relationships/hyperlink" Target="https://login.consultant.ru/link/?req=doc&amp;base=RLAW037&amp;n=129748&amp;dst=100013" TargetMode="External"/><Relationship Id="rId1" Type="http://schemas.openxmlformats.org/officeDocument/2006/relationships/styles" Target="styles.xml"/><Relationship Id="rId6" Type="http://schemas.openxmlformats.org/officeDocument/2006/relationships/hyperlink" Target="https://login.consultant.ru/link/?req=doc&amp;base=RLAW037&amp;n=113996&amp;dst=100006" TargetMode="External"/><Relationship Id="rId11" Type="http://schemas.openxmlformats.org/officeDocument/2006/relationships/hyperlink" Target="https://login.consultant.ru/link/?req=doc&amp;base=RLAW037&amp;n=31609" TargetMode="External"/><Relationship Id="rId24" Type="http://schemas.openxmlformats.org/officeDocument/2006/relationships/hyperlink" Target="https://login.consultant.ru/link/?req=doc&amp;base=RLAW037&amp;n=150551&amp;dst=100011" TargetMode="External"/><Relationship Id="rId32" Type="http://schemas.openxmlformats.org/officeDocument/2006/relationships/hyperlink" Target="https://login.consultant.ru/link/?req=doc&amp;base=RLAW037&amp;n=150551&amp;dst=100017" TargetMode="External"/><Relationship Id="rId37" Type="http://schemas.openxmlformats.org/officeDocument/2006/relationships/hyperlink" Target="https://login.consultant.ru/link/?req=doc&amp;base=RLAW037&amp;n=129748&amp;dst=100018" TargetMode="External"/><Relationship Id="rId40" Type="http://schemas.openxmlformats.org/officeDocument/2006/relationships/hyperlink" Target="https://login.consultant.ru/link/?req=doc&amp;base=RLAW037&amp;n=150551&amp;dst=100022" TargetMode="External"/><Relationship Id="rId45" Type="http://schemas.openxmlformats.org/officeDocument/2006/relationships/hyperlink" Target="https://login.consultant.ru/link/?req=doc&amp;base=RLAW037&amp;n=163920&amp;dst=100657" TargetMode="External"/><Relationship Id="rId53" Type="http://schemas.openxmlformats.org/officeDocument/2006/relationships/hyperlink" Target="https://login.consultant.ru/link/?req=doc&amp;base=RLAW037&amp;n=150551&amp;dst=100028" TargetMode="External"/><Relationship Id="rId58" Type="http://schemas.openxmlformats.org/officeDocument/2006/relationships/hyperlink" Target="https://login.consultant.ru/link/?req=doc&amp;base=RLAW037&amp;n=129748&amp;dst=100034" TargetMode="External"/><Relationship Id="rId66" Type="http://schemas.openxmlformats.org/officeDocument/2006/relationships/hyperlink" Target="https://login.consultant.ru/link/?req=doc&amp;base=RLAW037&amp;n=104461&amp;dst=100006" TargetMode="External"/><Relationship Id="rId5" Type="http://schemas.openxmlformats.org/officeDocument/2006/relationships/hyperlink" Target="https://login.consultant.ru/link/?req=doc&amp;base=RLAW037&amp;n=104461&amp;dst=100006" TargetMode="External"/><Relationship Id="rId15" Type="http://schemas.openxmlformats.org/officeDocument/2006/relationships/hyperlink" Target="https://login.consultant.ru/link/?req=doc&amp;base=RLAW037&amp;n=150551&amp;dst=100006" TargetMode="External"/><Relationship Id="rId23" Type="http://schemas.openxmlformats.org/officeDocument/2006/relationships/hyperlink" Target="https://login.consultant.ru/link/?req=doc&amp;base=RLAW037&amp;n=129748&amp;dst=100009" TargetMode="External"/><Relationship Id="rId28" Type="http://schemas.openxmlformats.org/officeDocument/2006/relationships/hyperlink" Target="https://login.consultant.ru/link/?req=doc&amp;base=RLAW037&amp;n=150551&amp;dst=100016" TargetMode="External"/><Relationship Id="rId36" Type="http://schemas.openxmlformats.org/officeDocument/2006/relationships/hyperlink" Target="https://login.consultant.ru/link/?req=doc&amp;base=RLAW037&amp;n=150551&amp;dst=100020" TargetMode="External"/><Relationship Id="rId49" Type="http://schemas.openxmlformats.org/officeDocument/2006/relationships/hyperlink" Target="https://login.consultant.ru/link/?req=doc&amp;base=RLAW037&amp;n=163920&amp;dst=100579" TargetMode="External"/><Relationship Id="rId57" Type="http://schemas.openxmlformats.org/officeDocument/2006/relationships/hyperlink" Target="https://login.consultant.ru/link/?req=doc&amp;base=RLAW037&amp;n=129748&amp;dst=100033" TargetMode="External"/><Relationship Id="rId61" Type="http://schemas.openxmlformats.org/officeDocument/2006/relationships/hyperlink" Target="https://login.consultant.ru/link/?req=doc&amp;base=RLAW037&amp;n=163920&amp;dst=100640" TargetMode="External"/><Relationship Id="rId10" Type="http://schemas.openxmlformats.org/officeDocument/2006/relationships/hyperlink" Target="https://login.consultant.ru/link/?req=doc&amp;base=RLAW037&amp;n=163920&amp;dst=101615" TargetMode="External"/><Relationship Id="rId19" Type="http://schemas.openxmlformats.org/officeDocument/2006/relationships/hyperlink" Target="https://login.consultant.ru/link/?req=doc&amp;base=RLAW037&amp;n=104461&amp;dst=100006" TargetMode="External"/><Relationship Id="rId31" Type="http://schemas.openxmlformats.org/officeDocument/2006/relationships/hyperlink" Target="https://login.consultant.ru/link/?req=doc&amp;base=RLAW037&amp;n=129748&amp;dst=100014" TargetMode="External"/><Relationship Id="rId44" Type="http://schemas.openxmlformats.org/officeDocument/2006/relationships/hyperlink" Target="https://login.consultant.ru/link/?req=doc&amp;base=RLAW037&amp;n=163920&amp;dst=100657" TargetMode="External"/><Relationship Id="rId52" Type="http://schemas.openxmlformats.org/officeDocument/2006/relationships/hyperlink" Target="https://login.consultant.ru/link/?req=doc&amp;base=RLAW037&amp;n=129748&amp;dst=100032" TargetMode="External"/><Relationship Id="rId60" Type="http://schemas.openxmlformats.org/officeDocument/2006/relationships/hyperlink" Target="https://login.consultant.ru/link/?req=doc&amp;base=RLAW037&amp;n=113996&amp;dst=100008" TargetMode="External"/><Relationship Id="rId65" Type="http://schemas.openxmlformats.org/officeDocument/2006/relationships/hyperlink" Target="https://login.consultant.ru/link/?req=doc&amp;base=RLAW037&amp;n=129748&amp;dst=10003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37&amp;n=157532&amp;dst=100006" TargetMode="External"/><Relationship Id="rId14" Type="http://schemas.openxmlformats.org/officeDocument/2006/relationships/hyperlink" Target="https://login.consultant.ru/link/?req=doc&amp;base=RLAW037&amp;n=129748&amp;dst=100006" TargetMode="External"/><Relationship Id="rId22" Type="http://schemas.openxmlformats.org/officeDocument/2006/relationships/hyperlink" Target="https://login.consultant.ru/link/?req=doc&amp;base=RLAW037&amp;n=129748&amp;dst=100007" TargetMode="External"/><Relationship Id="rId27" Type="http://schemas.openxmlformats.org/officeDocument/2006/relationships/hyperlink" Target="https://login.consultant.ru/link/?req=doc&amp;base=RLAW037&amp;n=129748&amp;dst=100012" TargetMode="External"/><Relationship Id="rId30" Type="http://schemas.openxmlformats.org/officeDocument/2006/relationships/hyperlink" Target="https://login.consultant.ru/link/?req=doc&amp;base=RLAW037&amp;n=113996&amp;dst=100007" TargetMode="External"/><Relationship Id="rId35" Type="http://schemas.openxmlformats.org/officeDocument/2006/relationships/hyperlink" Target="https://login.consultant.ru/link/?req=doc&amp;base=RLAW037&amp;n=129748&amp;dst=100017" TargetMode="External"/><Relationship Id="rId43" Type="http://schemas.openxmlformats.org/officeDocument/2006/relationships/hyperlink" Target="https://login.consultant.ru/link/?req=doc&amp;base=RLAW037&amp;n=129748&amp;dst=100023" TargetMode="External"/><Relationship Id="rId48" Type="http://schemas.openxmlformats.org/officeDocument/2006/relationships/hyperlink" Target="https://login.consultant.ru/link/?req=doc&amp;base=RLAW037&amp;n=163920&amp;dst=100577" TargetMode="External"/><Relationship Id="rId56" Type="http://schemas.openxmlformats.org/officeDocument/2006/relationships/hyperlink" Target="https://login.consultant.ru/link/?req=doc&amp;base=RLAW037&amp;n=150551&amp;dst=100030" TargetMode="External"/><Relationship Id="rId64" Type="http://schemas.openxmlformats.org/officeDocument/2006/relationships/hyperlink" Target="https://login.consultant.ru/link/?req=doc&amp;base=RLAW037&amp;n=129748&amp;dst=100035" TargetMode="External"/><Relationship Id="rId69" Type="http://schemas.openxmlformats.org/officeDocument/2006/relationships/theme" Target="theme/theme1.xml"/><Relationship Id="rId8" Type="http://schemas.openxmlformats.org/officeDocument/2006/relationships/hyperlink" Target="https://login.consultant.ru/link/?req=doc&amp;base=RLAW037&amp;n=150551&amp;dst=100006" TargetMode="External"/><Relationship Id="rId51" Type="http://schemas.openxmlformats.org/officeDocument/2006/relationships/hyperlink" Target="https://login.consultant.ru/link/?req=doc&amp;base=RLAW037&amp;n=150551&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RLAW037&amp;n=104461&amp;dst=100006" TargetMode="External"/><Relationship Id="rId17" Type="http://schemas.openxmlformats.org/officeDocument/2006/relationships/hyperlink" Target="https://login.consultant.ru/link/?req=doc&amp;base=LAW&amp;n=465536&amp;dst=414" TargetMode="External"/><Relationship Id="rId25" Type="http://schemas.openxmlformats.org/officeDocument/2006/relationships/hyperlink" Target="https://login.consultant.ru/link/?req=doc&amp;base=RLAW037&amp;n=129748&amp;dst=100010" TargetMode="External"/><Relationship Id="rId33" Type="http://schemas.openxmlformats.org/officeDocument/2006/relationships/hyperlink" Target="https://login.consultant.ru/link/?req=doc&amp;base=RLAW037&amp;n=129748&amp;dst=100016" TargetMode="External"/><Relationship Id="rId38" Type="http://schemas.openxmlformats.org/officeDocument/2006/relationships/hyperlink" Target="https://login.consultant.ru/link/?req=doc&amp;base=RLAW037&amp;n=129748&amp;dst=100019" TargetMode="External"/><Relationship Id="rId46" Type="http://schemas.openxmlformats.org/officeDocument/2006/relationships/hyperlink" Target="https://login.consultant.ru/link/?req=doc&amp;base=RLAW037&amp;n=129748&amp;dst=100025" TargetMode="External"/><Relationship Id="rId59" Type="http://schemas.openxmlformats.org/officeDocument/2006/relationships/hyperlink" Target="https://login.consultant.ru/link/?req=doc&amp;base=RLAW037&amp;n=150551&amp;dst=100031" TargetMode="External"/><Relationship Id="rId67" Type="http://schemas.openxmlformats.org/officeDocument/2006/relationships/hyperlink" Target="https://login.consultant.ru/link/?req=doc&amp;base=RLAW037&amp;n=104461&amp;dst=100006" TargetMode="External"/><Relationship Id="rId20" Type="http://schemas.openxmlformats.org/officeDocument/2006/relationships/hyperlink" Target="https://login.consultant.ru/link/?req=doc&amp;base=RLAW037&amp;n=150551&amp;dst=100008" TargetMode="External"/><Relationship Id="rId41" Type="http://schemas.openxmlformats.org/officeDocument/2006/relationships/hyperlink" Target="https://login.consultant.ru/link/?req=doc&amp;base=RLAW037&amp;n=129748&amp;dst=100020" TargetMode="External"/><Relationship Id="rId54" Type="http://schemas.openxmlformats.org/officeDocument/2006/relationships/hyperlink" Target="https://login.consultant.ru/link/?req=doc&amp;base=RLAW037&amp;n=163920" TargetMode="External"/><Relationship Id="rId62" Type="http://schemas.openxmlformats.org/officeDocument/2006/relationships/hyperlink" Target="https://login.consultant.ru/link/?req=doc&amp;base=RLAW037&amp;n=150551&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6514</Words>
  <Characters>37136</Characters>
  <Application>Microsoft Office Word</Application>
  <DocSecurity>0</DocSecurity>
  <Lines>309</Lines>
  <Paragraphs>87</Paragraphs>
  <ScaleCrop>false</ScaleCrop>
  <Company/>
  <LinksUpToDate>false</LinksUpToDate>
  <CharactersWithSpaces>43563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pashkevich_gv</dc:creator>
  <cp:lastModifiedBy>pashkevich_gv</cp:lastModifiedBy>
  <cp:revision>1</cp:revision>
  <dcterms:created xsi:type="dcterms:W3CDTF">2024-05-15T07:15:00Z</dcterms:created>
  <dcterms:modified xsi:type="dcterms:W3CDTF">2024-05-15T07:17:00Z</dcterms:modified>
</cp:coreProperties>
</file>