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E" w:rsidRPr="00DF0854" w:rsidRDefault="009873DE" w:rsidP="00DF0854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DF0854">
        <w:rPr>
          <w:b w:val="0"/>
          <w:bCs w:val="0"/>
          <w:color w:val="auto"/>
          <w:sz w:val="26"/>
          <w:szCs w:val="26"/>
        </w:rPr>
        <w:t>ТЕЗИСЫ ВЫСТУПЛЕНИЯ</w:t>
      </w:r>
    </w:p>
    <w:p w:rsidR="009873DE" w:rsidRPr="00DF0854" w:rsidRDefault="009873DE" w:rsidP="00DF0854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DF0854">
        <w:rPr>
          <w:b w:val="0"/>
          <w:bCs w:val="0"/>
          <w:color w:val="auto"/>
          <w:sz w:val="26"/>
          <w:szCs w:val="26"/>
        </w:rPr>
        <w:br/>
        <w:t xml:space="preserve">Председателя Контрольно-счетной палаты </w:t>
      </w:r>
    </w:p>
    <w:p w:rsidR="009873DE" w:rsidRPr="00DF0854" w:rsidRDefault="009873DE" w:rsidP="00DF0854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DF0854">
        <w:rPr>
          <w:b w:val="0"/>
          <w:bCs w:val="0"/>
          <w:color w:val="auto"/>
          <w:sz w:val="26"/>
          <w:szCs w:val="26"/>
        </w:rPr>
        <w:t xml:space="preserve">на заседании сессии Законодательного Собрания </w:t>
      </w:r>
    </w:p>
    <w:p w:rsidR="009873DE" w:rsidRPr="00DF0854" w:rsidRDefault="009873DE" w:rsidP="00DF0854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DF0854">
        <w:rPr>
          <w:b w:val="0"/>
          <w:bCs w:val="0"/>
          <w:color w:val="auto"/>
          <w:sz w:val="26"/>
          <w:szCs w:val="26"/>
        </w:rPr>
        <w:t>Калужской области</w:t>
      </w:r>
    </w:p>
    <w:p w:rsidR="00C64AE4" w:rsidRPr="00DF0854" w:rsidRDefault="00A266F5" w:rsidP="00DF0854">
      <w:pPr>
        <w:pStyle w:val="2"/>
        <w:spacing w:before="0" w:beforeAutospacing="0" w:after="0" w:afterAutospacing="0"/>
        <w:jc w:val="right"/>
        <w:rPr>
          <w:b w:val="0"/>
          <w:bCs w:val="0"/>
          <w:color w:val="auto"/>
          <w:sz w:val="26"/>
          <w:szCs w:val="26"/>
        </w:rPr>
      </w:pPr>
      <w:r w:rsidRPr="00DF0854">
        <w:rPr>
          <w:b w:val="0"/>
          <w:bCs w:val="0"/>
          <w:color w:val="auto"/>
          <w:sz w:val="26"/>
          <w:szCs w:val="26"/>
        </w:rPr>
        <w:t>21</w:t>
      </w:r>
      <w:r w:rsidR="009873DE" w:rsidRPr="00DF0854">
        <w:rPr>
          <w:b w:val="0"/>
          <w:bCs w:val="0"/>
          <w:color w:val="auto"/>
          <w:sz w:val="26"/>
          <w:szCs w:val="26"/>
        </w:rPr>
        <w:t xml:space="preserve"> </w:t>
      </w:r>
      <w:r w:rsidR="0034358B" w:rsidRPr="00DF0854">
        <w:rPr>
          <w:b w:val="0"/>
          <w:bCs w:val="0"/>
          <w:color w:val="auto"/>
          <w:sz w:val="26"/>
          <w:szCs w:val="26"/>
        </w:rPr>
        <w:t>ноября 2019</w:t>
      </w:r>
      <w:r w:rsidR="009873DE" w:rsidRPr="00DF0854">
        <w:rPr>
          <w:b w:val="0"/>
          <w:bCs w:val="0"/>
          <w:color w:val="auto"/>
          <w:sz w:val="26"/>
          <w:szCs w:val="26"/>
        </w:rPr>
        <w:t xml:space="preserve"> г.</w:t>
      </w:r>
    </w:p>
    <w:p w:rsidR="004A0166" w:rsidRPr="00DF0854" w:rsidRDefault="004A0166" w:rsidP="00DF0854">
      <w:pPr>
        <w:pStyle w:val="2"/>
        <w:spacing w:before="0" w:beforeAutospacing="0" w:after="0" w:afterAutospacing="0"/>
        <w:jc w:val="center"/>
        <w:rPr>
          <w:bCs w:val="0"/>
          <w:color w:val="auto"/>
          <w:sz w:val="26"/>
          <w:szCs w:val="26"/>
        </w:rPr>
      </w:pPr>
      <w:r w:rsidRPr="00DF0854">
        <w:rPr>
          <w:bCs w:val="0"/>
          <w:color w:val="auto"/>
          <w:sz w:val="26"/>
          <w:szCs w:val="26"/>
        </w:rPr>
        <w:t>Уважаемый Виктор Сергеевич!</w:t>
      </w:r>
    </w:p>
    <w:p w:rsidR="00C64AE4" w:rsidRPr="00DF0854" w:rsidRDefault="004A0166" w:rsidP="00DF085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854">
        <w:rPr>
          <w:rFonts w:ascii="Times New Roman" w:hAnsi="Times New Roman" w:cs="Times New Roman"/>
          <w:b/>
          <w:sz w:val="26"/>
          <w:szCs w:val="26"/>
        </w:rPr>
        <w:t>У</w:t>
      </w:r>
      <w:r w:rsidR="00C64AE4" w:rsidRPr="00DF0854">
        <w:rPr>
          <w:rFonts w:ascii="Times New Roman" w:hAnsi="Times New Roman" w:cs="Times New Roman"/>
          <w:b/>
          <w:sz w:val="26"/>
          <w:szCs w:val="26"/>
        </w:rPr>
        <w:t>важаемые депутаты</w:t>
      </w:r>
      <w:r w:rsidRPr="00DF0854">
        <w:rPr>
          <w:rFonts w:ascii="Times New Roman" w:hAnsi="Times New Roman" w:cs="Times New Roman"/>
          <w:b/>
          <w:sz w:val="26"/>
          <w:szCs w:val="26"/>
        </w:rPr>
        <w:t>, приглашенные</w:t>
      </w:r>
      <w:r w:rsidR="00C64AE4" w:rsidRPr="00DF0854">
        <w:rPr>
          <w:rFonts w:ascii="Times New Roman" w:hAnsi="Times New Roman" w:cs="Times New Roman"/>
          <w:b/>
          <w:sz w:val="26"/>
          <w:szCs w:val="26"/>
        </w:rPr>
        <w:t>!</w:t>
      </w:r>
    </w:p>
    <w:p w:rsidR="004A0166" w:rsidRPr="00DF0854" w:rsidRDefault="004A0166" w:rsidP="00DF085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64AE4" w:rsidRPr="00DF0854" w:rsidRDefault="00D246D0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В соответствии с</w:t>
      </w:r>
      <w:r w:rsidR="004A0166" w:rsidRPr="00DF0854">
        <w:rPr>
          <w:rFonts w:ascii="Times New Roman" w:hAnsi="Times New Roman" w:cs="Times New Roman"/>
          <w:sz w:val="26"/>
          <w:szCs w:val="26"/>
        </w:rPr>
        <w:t xml:space="preserve"> законодательством Контрольно-счетная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4A0166" w:rsidRPr="00DF0854">
        <w:rPr>
          <w:rFonts w:ascii="Times New Roman" w:hAnsi="Times New Roman" w:cs="Times New Roman"/>
          <w:sz w:val="26"/>
          <w:szCs w:val="26"/>
        </w:rPr>
        <w:t>палата подготовила и представила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заключение на проект Закона Калужской облас</w:t>
      </w:r>
      <w:r w:rsidR="00A266F5" w:rsidRPr="00DF0854">
        <w:rPr>
          <w:rFonts w:ascii="Times New Roman" w:hAnsi="Times New Roman" w:cs="Times New Roman"/>
          <w:sz w:val="26"/>
          <w:szCs w:val="26"/>
        </w:rPr>
        <w:t>ти «Об областном бюджете на 2020 год и на плановый период 2021 и 2022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9873DE" w:rsidRPr="00DF0854">
        <w:rPr>
          <w:rFonts w:ascii="Times New Roman" w:hAnsi="Times New Roman" w:cs="Times New Roman"/>
          <w:sz w:val="26"/>
          <w:szCs w:val="26"/>
        </w:rPr>
        <w:t>.</w:t>
      </w:r>
    </w:p>
    <w:p w:rsidR="00843A20" w:rsidRDefault="00D246D0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Заключение содержит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анализ всех показателей проекта бюджета. </w:t>
      </w:r>
    </w:p>
    <w:p w:rsidR="00934E11" w:rsidRPr="00DF0854" w:rsidRDefault="00934E11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053460" w:rsidRPr="00DF0854" w:rsidRDefault="009873DE" w:rsidP="00AF7AFA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* * *</w:t>
      </w:r>
    </w:p>
    <w:p w:rsidR="00C64AE4" w:rsidRDefault="005A53EB" w:rsidP="00AF7AF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П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роект бюджета </w:t>
      </w:r>
      <w:r w:rsidRPr="00DF0854">
        <w:rPr>
          <w:rFonts w:ascii="Times New Roman" w:hAnsi="Times New Roman" w:cs="Times New Roman"/>
          <w:sz w:val="26"/>
          <w:szCs w:val="26"/>
        </w:rPr>
        <w:t>с</w:t>
      </w:r>
      <w:r w:rsidR="00C64AE4" w:rsidRPr="00DF0854">
        <w:rPr>
          <w:rFonts w:ascii="Times New Roman" w:hAnsi="Times New Roman" w:cs="Times New Roman"/>
          <w:sz w:val="26"/>
          <w:szCs w:val="26"/>
        </w:rPr>
        <w:t>формир</w:t>
      </w:r>
      <w:r w:rsidRPr="00DF0854">
        <w:rPr>
          <w:rFonts w:ascii="Times New Roman" w:hAnsi="Times New Roman" w:cs="Times New Roman"/>
          <w:sz w:val="26"/>
          <w:szCs w:val="26"/>
        </w:rPr>
        <w:t>ован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на основании прогноза социально</w:t>
      </w:r>
      <w:r w:rsidR="003D150E" w:rsidRPr="00DF0854">
        <w:rPr>
          <w:rFonts w:ascii="Times New Roman" w:hAnsi="Times New Roman" w:cs="Times New Roman"/>
          <w:sz w:val="26"/>
          <w:szCs w:val="26"/>
        </w:rPr>
        <w:t>-экономического развития на 2020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год с учетом оценки </w:t>
      </w:r>
      <w:r w:rsidRPr="00DF0854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параметров </w:t>
      </w:r>
      <w:r w:rsidR="003D150E" w:rsidRPr="00DF0854">
        <w:rPr>
          <w:rFonts w:ascii="Times New Roman" w:hAnsi="Times New Roman" w:cs="Times New Roman"/>
          <w:sz w:val="26"/>
          <w:szCs w:val="26"/>
        </w:rPr>
        <w:t>2019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года.</w:t>
      </w:r>
      <w:r w:rsidR="00AF7AFA">
        <w:rPr>
          <w:rFonts w:ascii="Times New Roman" w:hAnsi="Times New Roman" w:cs="Times New Roman"/>
          <w:sz w:val="26"/>
          <w:szCs w:val="26"/>
        </w:rPr>
        <w:t xml:space="preserve"> </w:t>
      </w:r>
      <w:r w:rsidR="00D246D0" w:rsidRPr="00DF0854">
        <w:rPr>
          <w:rFonts w:ascii="Times New Roman" w:hAnsi="Times New Roman" w:cs="Times New Roman"/>
          <w:sz w:val="26"/>
          <w:szCs w:val="26"/>
        </w:rPr>
        <w:t xml:space="preserve">Прогноз </w:t>
      </w:r>
      <w:r w:rsidR="00D530C6" w:rsidRPr="00DF0854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C64AE4" w:rsidRPr="00DF0854">
        <w:rPr>
          <w:rFonts w:ascii="Times New Roman" w:hAnsi="Times New Roman" w:cs="Times New Roman"/>
          <w:sz w:val="26"/>
          <w:szCs w:val="26"/>
        </w:rPr>
        <w:t>разработан на трёхлетний период в двух вариантах (базовый и целевой).</w:t>
      </w:r>
    </w:p>
    <w:p w:rsidR="00934E11" w:rsidRPr="00DF0854" w:rsidRDefault="00934E11" w:rsidP="00AF7AF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5F3338" w:rsidRPr="00DF0854" w:rsidRDefault="005A53EB" w:rsidP="00AF7AFA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 xml:space="preserve">При подготовке заключения основное внимание </w:t>
      </w:r>
      <w:r w:rsidR="00C64AE4" w:rsidRPr="00DF0854">
        <w:rPr>
          <w:sz w:val="26"/>
          <w:szCs w:val="26"/>
        </w:rPr>
        <w:t xml:space="preserve">Палата уделила базовому варианту прогноза. </w:t>
      </w:r>
    </w:p>
    <w:p w:rsidR="00317B19" w:rsidRDefault="00317B19" w:rsidP="00AF7AFA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 xml:space="preserve">В целом, базовый </w:t>
      </w:r>
      <w:r w:rsidR="00353570" w:rsidRPr="00DF0854">
        <w:rPr>
          <w:sz w:val="26"/>
          <w:szCs w:val="26"/>
        </w:rPr>
        <w:t>вариант предполагает</w:t>
      </w:r>
      <w:r w:rsidRPr="00DF0854">
        <w:rPr>
          <w:sz w:val="26"/>
          <w:szCs w:val="26"/>
        </w:rPr>
        <w:t xml:space="preserve"> сдержанную динамику развития экономики региона на протяжении всего прогнозного периода, но при этом позволяет сделать вывод о позитивных тенденциях формирования налогооблагаемой базы и поступлений в бюджетную систему области.</w:t>
      </w:r>
    </w:p>
    <w:p w:rsidR="00DF0854" w:rsidRPr="00DF0854" w:rsidRDefault="00DF0854" w:rsidP="00AF7AFA">
      <w:pPr>
        <w:ind w:firstLine="567"/>
        <w:jc w:val="both"/>
        <w:rPr>
          <w:sz w:val="26"/>
          <w:szCs w:val="26"/>
        </w:rPr>
      </w:pPr>
    </w:p>
    <w:p w:rsidR="00C64AE4" w:rsidRPr="00DF0854" w:rsidRDefault="005F3338" w:rsidP="00AF7AFA">
      <w:pPr>
        <w:ind w:firstLine="567"/>
        <w:jc w:val="both"/>
        <w:rPr>
          <w:i/>
          <w:sz w:val="26"/>
          <w:szCs w:val="26"/>
          <w:u w:val="single"/>
        </w:rPr>
      </w:pPr>
      <w:r w:rsidRPr="00DF0854">
        <w:rPr>
          <w:i/>
          <w:sz w:val="26"/>
          <w:szCs w:val="26"/>
          <w:u w:val="single"/>
        </w:rPr>
        <w:t>Д</w:t>
      </w:r>
      <w:r w:rsidR="00C64AE4" w:rsidRPr="00DF0854">
        <w:rPr>
          <w:i/>
          <w:sz w:val="26"/>
          <w:szCs w:val="26"/>
          <w:u w:val="single"/>
        </w:rPr>
        <w:t>инамика показателей прогноза</w:t>
      </w:r>
      <w:r w:rsidRPr="00DF0854">
        <w:rPr>
          <w:i/>
          <w:sz w:val="26"/>
          <w:szCs w:val="26"/>
          <w:u w:val="single"/>
        </w:rPr>
        <w:t xml:space="preserve"> (</w:t>
      </w:r>
      <w:proofErr w:type="spellStart"/>
      <w:r w:rsidRPr="00DF0854">
        <w:rPr>
          <w:i/>
          <w:sz w:val="26"/>
          <w:szCs w:val="26"/>
          <w:u w:val="single"/>
        </w:rPr>
        <w:t>справочно</w:t>
      </w:r>
      <w:proofErr w:type="spellEnd"/>
      <w:r w:rsidRPr="00DF0854">
        <w:rPr>
          <w:i/>
          <w:sz w:val="26"/>
          <w:szCs w:val="26"/>
          <w:u w:val="single"/>
        </w:rPr>
        <w:t>)</w:t>
      </w:r>
      <w:r w:rsidR="00C64AE4" w:rsidRPr="00DF0854">
        <w:rPr>
          <w:i/>
          <w:sz w:val="26"/>
          <w:szCs w:val="26"/>
          <w:u w:val="single"/>
        </w:rPr>
        <w:t>:</w:t>
      </w:r>
    </w:p>
    <w:p w:rsidR="00C64AE4" w:rsidRPr="00DF0854" w:rsidRDefault="00C64AE4" w:rsidP="00AF7AFA">
      <w:pPr>
        <w:ind w:firstLine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- индекс физического объема ВР</w:t>
      </w:r>
      <w:r w:rsidR="00CC3D97" w:rsidRPr="00DF0854">
        <w:rPr>
          <w:i/>
          <w:sz w:val="26"/>
          <w:szCs w:val="26"/>
        </w:rPr>
        <w:t>П в сопоставимых ценах – на 2020</w:t>
      </w:r>
      <w:r w:rsidRPr="00DF0854">
        <w:rPr>
          <w:i/>
          <w:sz w:val="26"/>
          <w:szCs w:val="26"/>
        </w:rPr>
        <w:t xml:space="preserve"> год - </w:t>
      </w:r>
      <w:r w:rsidR="00CC3D97" w:rsidRPr="00DF0854">
        <w:rPr>
          <w:i/>
          <w:sz w:val="26"/>
          <w:szCs w:val="26"/>
        </w:rPr>
        <w:t>101,8</w:t>
      </w:r>
      <w:r w:rsidR="00B25AFD" w:rsidRPr="00DF0854">
        <w:rPr>
          <w:i/>
          <w:sz w:val="26"/>
          <w:szCs w:val="26"/>
        </w:rPr>
        <w:t> %</w:t>
      </w:r>
      <w:r w:rsidR="00CC3D97" w:rsidRPr="00DF0854">
        <w:rPr>
          <w:i/>
          <w:sz w:val="26"/>
          <w:szCs w:val="26"/>
        </w:rPr>
        <w:t>; на 2021 год – 102,4</w:t>
      </w:r>
      <w:r w:rsidR="00B25AFD" w:rsidRPr="00DF0854">
        <w:rPr>
          <w:i/>
          <w:sz w:val="26"/>
          <w:szCs w:val="26"/>
        </w:rPr>
        <w:t> %</w:t>
      </w:r>
      <w:r w:rsidR="00CC3D97" w:rsidRPr="00DF0854">
        <w:rPr>
          <w:i/>
          <w:sz w:val="26"/>
          <w:szCs w:val="26"/>
        </w:rPr>
        <w:t>; на 2022 год - 102,8</w:t>
      </w:r>
      <w:r w:rsidR="00B25AFD" w:rsidRPr="00DF0854">
        <w:rPr>
          <w:i/>
          <w:sz w:val="26"/>
          <w:szCs w:val="26"/>
        </w:rPr>
        <w:t> %</w:t>
      </w:r>
      <w:r w:rsidRPr="00DF0854">
        <w:rPr>
          <w:i/>
          <w:sz w:val="26"/>
          <w:szCs w:val="26"/>
        </w:rPr>
        <w:t>;</w:t>
      </w:r>
    </w:p>
    <w:p w:rsidR="00C64AE4" w:rsidRPr="00DF0854" w:rsidRDefault="00C64AE4" w:rsidP="00AF7AFA">
      <w:pPr>
        <w:ind w:firstLine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- индекс потребительских цен (в</w:t>
      </w:r>
      <w:r w:rsidR="00B25AFD" w:rsidRPr="00DF0854">
        <w:rPr>
          <w:i/>
          <w:sz w:val="26"/>
          <w:szCs w:val="26"/>
        </w:rPr>
        <w:t> %</w:t>
      </w:r>
      <w:r w:rsidRPr="00DF0854">
        <w:rPr>
          <w:i/>
          <w:sz w:val="26"/>
          <w:szCs w:val="26"/>
        </w:rPr>
        <w:t xml:space="preserve"> декабрь к дек</w:t>
      </w:r>
      <w:r w:rsidR="0061781D" w:rsidRPr="00DF0854">
        <w:rPr>
          <w:i/>
          <w:sz w:val="26"/>
          <w:szCs w:val="26"/>
        </w:rPr>
        <w:t>абрю предыдущего года) – на 2020 год - 104,2</w:t>
      </w:r>
      <w:r w:rsidR="00B25AFD" w:rsidRPr="00DF0854">
        <w:rPr>
          <w:i/>
          <w:sz w:val="26"/>
          <w:szCs w:val="26"/>
        </w:rPr>
        <w:t> %</w:t>
      </w:r>
      <w:r w:rsidRPr="00DF0854">
        <w:rPr>
          <w:i/>
          <w:sz w:val="26"/>
          <w:szCs w:val="26"/>
        </w:rPr>
        <w:t xml:space="preserve">; </w:t>
      </w:r>
      <w:r w:rsidR="0061781D" w:rsidRPr="00DF0854">
        <w:rPr>
          <w:i/>
          <w:sz w:val="26"/>
          <w:szCs w:val="26"/>
        </w:rPr>
        <w:t>на 2021</w:t>
      </w:r>
      <w:r w:rsidRPr="00DF0854">
        <w:rPr>
          <w:i/>
          <w:sz w:val="26"/>
          <w:szCs w:val="26"/>
        </w:rPr>
        <w:t xml:space="preserve"> год</w:t>
      </w:r>
      <w:r w:rsidR="0061781D" w:rsidRPr="00DF0854">
        <w:rPr>
          <w:i/>
          <w:sz w:val="26"/>
          <w:szCs w:val="26"/>
        </w:rPr>
        <w:t xml:space="preserve"> – 104,0</w:t>
      </w:r>
      <w:r w:rsidR="00B25AFD" w:rsidRPr="00DF0854">
        <w:rPr>
          <w:i/>
          <w:sz w:val="26"/>
          <w:szCs w:val="26"/>
        </w:rPr>
        <w:t> %</w:t>
      </w:r>
      <w:r w:rsidR="0061781D" w:rsidRPr="00DF0854">
        <w:rPr>
          <w:i/>
          <w:sz w:val="26"/>
          <w:szCs w:val="26"/>
        </w:rPr>
        <w:t>; на 2022</w:t>
      </w:r>
      <w:r w:rsidRPr="00DF0854">
        <w:rPr>
          <w:i/>
          <w:sz w:val="26"/>
          <w:szCs w:val="26"/>
        </w:rPr>
        <w:t xml:space="preserve"> год - 104,0</w:t>
      </w:r>
      <w:r w:rsidR="00B25AFD" w:rsidRPr="00DF0854">
        <w:rPr>
          <w:i/>
          <w:sz w:val="26"/>
          <w:szCs w:val="26"/>
        </w:rPr>
        <w:t> %</w:t>
      </w:r>
      <w:r w:rsidRPr="00DF0854">
        <w:rPr>
          <w:i/>
          <w:sz w:val="26"/>
          <w:szCs w:val="26"/>
        </w:rPr>
        <w:t>;</w:t>
      </w:r>
    </w:p>
    <w:p w:rsidR="00C64AE4" w:rsidRPr="00DF0854" w:rsidRDefault="00C64AE4" w:rsidP="00AF7AFA">
      <w:pPr>
        <w:ind w:firstLine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- прибыль прибыльных</w:t>
      </w:r>
      <w:r w:rsidR="00356410" w:rsidRPr="00DF0854">
        <w:rPr>
          <w:i/>
          <w:sz w:val="26"/>
          <w:szCs w:val="26"/>
        </w:rPr>
        <w:t xml:space="preserve"> организаций – темп роста в 2020 году 102,8</w:t>
      </w:r>
      <w:r w:rsidR="00B25AFD" w:rsidRPr="00DF0854">
        <w:rPr>
          <w:i/>
          <w:sz w:val="26"/>
          <w:szCs w:val="26"/>
        </w:rPr>
        <w:t> %</w:t>
      </w:r>
      <w:r w:rsidRPr="00DF0854">
        <w:rPr>
          <w:i/>
          <w:sz w:val="26"/>
          <w:szCs w:val="26"/>
        </w:rPr>
        <w:t xml:space="preserve"> к уровню 201</w:t>
      </w:r>
      <w:r w:rsidR="00356410" w:rsidRPr="00DF0854">
        <w:rPr>
          <w:i/>
          <w:sz w:val="26"/>
          <w:szCs w:val="26"/>
        </w:rPr>
        <w:t>9</w:t>
      </w:r>
      <w:r w:rsidRPr="00DF0854">
        <w:rPr>
          <w:i/>
          <w:sz w:val="26"/>
          <w:szCs w:val="26"/>
        </w:rPr>
        <w:t> года;</w:t>
      </w:r>
    </w:p>
    <w:p w:rsidR="00C64AE4" w:rsidRPr="00DF0854" w:rsidRDefault="00317B19" w:rsidP="00AF7AFA">
      <w:pPr>
        <w:ind w:firstLine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- </w:t>
      </w:r>
      <w:r w:rsidR="00C64AE4" w:rsidRPr="00DF0854">
        <w:rPr>
          <w:i/>
          <w:sz w:val="26"/>
          <w:szCs w:val="26"/>
        </w:rPr>
        <w:t>фонд начисленной заработной платы работнико</w:t>
      </w:r>
      <w:r w:rsidR="0096139E" w:rsidRPr="00DF0854">
        <w:rPr>
          <w:i/>
          <w:sz w:val="26"/>
          <w:szCs w:val="26"/>
        </w:rPr>
        <w:t>в организаций – темп роста 106,7</w:t>
      </w:r>
      <w:r w:rsidR="00B25AFD" w:rsidRPr="00DF0854">
        <w:rPr>
          <w:i/>
          <w:sz w:val="26"/>
          <w:szCs w:val="26"/>
        </w:rPr>
        <w:t> %</w:t>
      </w:r>
      <w:r w:rsidR="0096139E" w:rsidRPr="00DF0854">
        <w:rPr>
          <w:i/>
          <w:sz w:val="26"/>
          <w:szCs w:val="26"/>
        </w:rPr>
        <w:t xml:space="preserve"> к уровню 2019</w:t>
      </w:r>
      <w:r w:rsidR="00C64AE4" w:rsidRPr="00DF0854">
        <w:rPr>
          <w:i/>
          <w:sz w:val="26"/>
          <w:szCs w:val="26"/>
        </w:rPr>
        <w:t xml:space="preserve"> года; </w:t>
      </w:r>
    </w:p>
    <w:p w:rsidR="00C64AE4" w:rsidRPr="00DF0854" w:rsidRDefault="00C64AE4" w:rsidP="00AF7AFA">
      <w:pPr>
        <w:ind w:firstLine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- остаточная стоимость основных фондов крупных и средних коммерческих организаций (н</w:t>
      </w:r>
      <w:r w:rsidR="00140DC0" w:rsidRPr="00DF0854">
        <w:rPr>
          <w:i/>
          <w:sz w:val="26"/>
          <w:szCs w:val="26"/>
        </w:rPr>
        <w:t>а конец года) – темп роста 103,5</w:t>
      </w:r>
      <w:r w:rsidR="00B25AFD" w:rsidRPr="00DF0854">
        <w:rPr>
          <w:i/>
          <w:sz w:val="26"/>
          <w:szCs w:val="26"/>
        </w:rPr>
        <w:t> %</w:t>
      </w:r>
      <w:r w:rsidR="00140DC0" w:rsidRPr="00DF0854">
        <w:rPr>
          <w:i/>
          <w:sz w:val="26"/>
          <w:szCs w:val="26"/>
        </w:rPr>
        <w:t xml:space="preserve"> к уровню 2019</w:t>
      </w:r>
      <w:r w:rsidRPr="00DF0854">
        <w:rPr>
          <w:i/>
          <w:sz w:val="26"/>
          <w:szCs w:val="26"/>
        </w:rPr>
        <w:t xml:space="preserve"> года;</w:t>
      </w:r>
    </w:p>
    <w:p w:rsidR="00C64AE4" w:rsidRDefault="00C64AE4" w:rsidP="00AF7AFA">
      <w:pPr>
        <w:ind w:firstLine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- оборот розничной торг</w:t>
      </w:r>
      <w:r w:rsidR="00F56FAF" w:rsidRPr="00DF0854">
        <w:rPr>
          <w:i/>
          <w:sz w:val="26"/>
          <w:szCs w:val="26"/>
        </w:rPr>
        <w:t>овли в сопоставимых ценах к 2019 году – 101,6</w:t>
      </w:r>
      <w:r w:rsidR="00B25AFD" w:rsidRPr="00DF0854">
        <w:rPr>
          <w:i/>
          <w:sz w:val="26"/>
          <w:szCs w:val="26"/>
        </w:rPr>
        <w:t> %</w:t>
      </w:r>
      <w:r w:rsidRPr="00DF0854">
        <w:rPr>
          <w:i/>
          <w:sz w:val="26"/>
          <w:szCs w:val="26"/>
        </w:rPr>
        <w:t>.</w:t>
      </w:r>
    </w:p>
    <w:p w:rsidR="00934E11" w:rsidRPr="00DF0854" w:rsidRDefault="00934E11" w:rsidP="00AF7AFA">
      <w:pPr>
        <w:ind w:firstLine="567"/>
        <w:jc w:val="both"/>
        <w:rPr>
          <w:i/>
          <w:sz w:val="26"/>
          <w:szCs w:val="26"/>
        </w:rPr>
      </w:pPr>
    </w:p>
    <w:p w:rsidR="00595A50" w:rsidRPr="00DF0854" w:rsidRDefault="006840DB" w:rsidP="00AF7AFA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 xml:space="preserve">* </w:t>
      </w:r>
      <w:r w:rsidR="00595A50" w:rsidRPr="00DF0854">
        <w:rPr>
          <w:rFonts w:ascii="Times New Roman" w:hAnsi="Times New Roman" w:cs="Times New Roman"/>
          <w:i/>
          <w:sz w:val="26"/>
          <w:szCs w:val="26"/>
        </w:rPr>
        <w:t>*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95A50" w:rsidRPr="00DF0854">
        <w:rPr>
          <w:rFonts w:ascii="Times New Roman" w:hAnsi="Times New Roman" w:cs="Times New Roman"/>
          <w:i/>
          <w:sz w:val="26"/>
          <w:szCs w:val="26"/>
        </w:rPr>
        <w:t>*</w:t>
      </w:r>
    </w:p>
    <w:p w:rsidR="00C64AE4" w:rsidRPr="00DF0854" w:rsidRDefault="00535E01" w:rsidP="00AF7AF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При формировании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доходов бюджета области </w:t>
      </w:r>
      <w:r w:rsidR="00D246D0" w:rsidRPr="00DF0854">
        <w:rPr>
          <w:rFonts w:ascii="Times New Roman" w:hAnsi="Times New Roman" w:cs="Times New Roman"/>
          <w:sz w:val="26"/>
          <w:szCs w:val="26"/>
        </w:rPr>
        <w:t xml:space="preserve">учтены все </w:t>
      </w:r>
      <w:r w:rsidRPr="00DF0854">
        <w:rPr>
          <w:rFonts w:ascii="Times New Roman" w:hAnsi="Times New Roman" w:cs="Times New Roman"/>
          <w:sz w:val="26"/>
          <w:szCs w:val="26"/>
        </w:rPr>
        <w:t>требования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законодательства. </w:t>
      </w:r>
    </w:p>
    <w:p w:rsidR="00C64AE4" w:rsidRPr="00DF0854" w:rsidRDefault="002652A3" w:rsidP="00AF7AF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Доходная часть бюджета на 2020 год </w:t>
      </w:r>
      <w:r w:rsidR="00535E01" w:rsidRPr="00DF0854">
        <w:rPr>
          <w:rFonts w:ascii="Times New Roman" w:hAnsi="Times New Roman" w:cs="Times New Roman"/>
          <w:sz w:val="26"/>
          <w:szCs w:val="26"/>
        </w:rPr>
        <w:t>прогнозируется в размере 67</w:t>
      </w:r>
      <w:r w:rsidRPr="00DF0854">
        <w:rPr>
          <w:rFonts w:ascii="Times New Roman" w:hAnsi="Times New Roman" w:cs="Times New Roman"/>
          <w:sz w:val="26"/>
          <w:szCs w:val="26"/>
        </w:rPr>
        <w:t>,2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C64AE4" w:rsidRPr="00DF0854">
        <w:rPr>
          <w:rFonts w:ascii="Times New Roman" w:hAnsi="Times New Roman" w:cs="Times New Roman"/>
          <w:sz w:val="26"/>
          <w:szCs w:val="26"/>
        </w:rPr>
        <w:t> руб.</w:t>
      </w:r>
      <w:r w:rsidR="00AF7AFA">
        <w:rPr>
          <w:rFonts w:ascii="Times New Roman" w:hAnsi="Times New Roman" w:cs="Times New Roman"/>
          <w:sz w:val="26"/>
          <w:szCs w:val="26"/>
        </w:rPr>
        <w:t>,</w:t>
      </w:r>
      <w:r w:rsidR="00353570" w:rsidRPr="00DF0854">
        <w:rPr>
          <w:rFonts w:ascii="Times New Roman" w:hAnsi="Times New Roman" w:cs="Times New Roman"/>
          <w:sz w:val="26"/>
          <w:szCs w:val="26"/>
        </w:rPr>
        <w:t xml:space="preserve"> из которых:</w:t>
      </w:r>
    </w:p>
    <w:p w:rsidR="00535E01" w:rsidRPr="00DF0854" w:rsidRDefault="007B719C" w:rsidP="00AF7AF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80 процентов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– это налоговые и неналоговые платежи </w:t>
      </w:r>
      <w:r w:rsidRPr="00DF0854">
        <w:rPr>
          <w:rFonts w:ascii="Times New Roman" w:hAnsi="Times New Roman" w:cs="Times New Roman"/>
          <w:i/>
          <w:sz w:val="26"/>
          <w:szCs w:val="26"/>
        </w:rPr>
        <w:t>(53,8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C64AE4" w:rsidRPr="00DF0854">
        <w:rPr>
          <w:rFonts w:ascii="Times New Roman" w:hAnsi="Times New Roman" w:cs="Times New Roman"/>
          <w:i/>
          <w:sz w:val="26"/>
          <w:szCs w:val="26"/>
        </w:rPr>
        <w:t> руб.)</w:t>
      </w:r>
      <w:r w:rsidR="00535E01" w:rsidRPr="00DF0854">
        <w:rPr>
          <w:rFonts w:ascii="Times New Roman" w:hAnsi="Times New Roman" w:cs="Times New Roman"/>
          <w:sz w:val="26"/>
          <w:szCs w:val="26"/>
        </w:rPr>
        <w:t>;</w:t>
      </w:r>
    </w:p>
    <w:p w:rsidR="00C64AE4" w:rsidRPr="00DF0854" w:rsidRDefault="007C7FF9" w:rsidP="00AF7AF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20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 процентов – </w:t>
      </w:r>
      <w:r w:rsidR="00E84F68" w:rsidRPr="00DF0854">
        <w:rPr>
          <w:rFonts w:ascii="Times New Roman" w:hAnsi="Times New Roman" w:cs="Times New Roman"/>
          <w:sz w:val="26"/>
          <w:szCs w:val="26"/>
        </w:rPr>
        <w:t>безвозмездные поступления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Pr="00DF0854">
        <w:rPr>
          <w:rFonts w:ascii="Times New Roman" w:hAnsi="Times New Roman" w:cs="Times New Roman"/>
          <w:i/>
          <w:sz w:val="26"/>
          <w:szCs w:val="26"/>
        </w:rPr>
        <w:t>(13,4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C64AE4" w:rsidRPr="00DF0854">
        <w:rPr>
          <w:rFonts w:ascii="Times New Roman" w:hAnsi="Times New Roman" w:cs="Times New Roman"/>
          <w:i/>
          <w:sz w:val="26"/>
          <w:szCs w:val="26"/>
        </w:rPr>
        <w:t> руб.)</w:t>
      </w:r>
      <w:r w:rsidR="00C64AE4" w:rsidRPr="00DF0854">
        <w:rPr>
          <w:rFonts w:ascii="Times New Roman" w:hAnsi="Times New Roman" w:cs="Times New Roman"/>
          <w:sz w:val="26"/>
          <w:szCs w:val="26"/>
        </w:rPr>
        <w:t>.</w:t>
      </w:r>
    </w:p>
    <w:p w:rsidR="00535E01" w:rsidRPr="00DF0854" w:rsidRDefault="00353570" w:rsidP="00AF7AF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C64AE4" w:rsidRPr="00DF0854">
        <w:rPr>
          <w:rFonts w:ascii="Times New Roman" w:hAnsi="Times New Roman" w:cs="Times New Roman"/>
          <w:sz w:val="26"/>
          <w:szCs w:val="26"/>
        </w:rPr>
        <w:t>тносительно ожида</w:t>
      </w:r>
      <w:r w:rsidR="007C7FF9" w:rsidRPr="00DF0854">
        <w:rPr>
          <w:rFonts w:ascii="Times New Roman" w:hAnsi="Times New Roman" w:cs="Times New Roman"/>
          <w:sz w:val="26"/>
          <w:szCs w:val="26"/>
        </w:rPr>
        <w:t>емого исполнения доходов за 2019</w:t>
      </w:r>
      <w:r w:rsidR="00C64AE4" w:rsidRPr="00DF0854">
        <w:rPr>
          <w:rFonts w:ascii="Times New Roman" w:hAnsi="Times New Roman" w:cs="Times New Roman"/>
          <w:sz w:val="26"/>
          <w:szCs w:val="26"/>
        </w:rPr>
        <w:t> </w:t>
      </w:r>
      <w:r w:rsidR="00535E01" w:rsidRPr="00DF0854">
        <w:rPr>
          <w:rFonts w:ascii="Times New Roman" w:hAnsi="Times New Roman" w:cs="Times New Roman"/>
          <w:sz w:val="26"/>
          <w:szCs w:val="26"/>
        </w:rPr>
        <w:t>год прогнозируется рост общих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объём</w:t>
      </w:r>
      <w:r w:rsidR="00535E01" w:rsidRPr="00DF0854">
        <w:rPr>
          <w:rFonts w:ascii="Times New Roman" w:hAnsi="Times New Roman" w:cs="Times New Roman"/>
          <w:sz w:val="26"/>
          <w:szCs w:val="26"/>
        </w:rPr>
        <w:t>ов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AB51A9" w:rsidRPr="00DF0854">
        <w:rPr>
          <w:rFonts w:ascii="Times New Roman" w:hAnsi="Times New Roman" w:cs="Times New Roman"/>
          <w:sz w:val="26"/>
          <w:szCs w:val="26"/>
        </w:rPr>
        <w:t xml:space="preserve">доходов на 2020 год </w:t>
      </w:r>
      <w:r w:rsidR="00AF7AFA">
        <w:rPr>
          <w:rFonts w:ascii="Times New Roman" w:hAnsi="Times New Roman" w:cs="Times New Roman"/>
          <w:sz w:val="26"/>
          <w:szCs w:val="26"/>
        </w:rPr>
        <w:t xml:space="preserve">– </w:t>
      </w:r>
      <w:r w:rsidR="00AB51A9" w:rsidRPr="00DF0854">
        <w:rPr>
          <w:rFonts w:ascii="Times New Roman" w:hAnsi="Times New Roman" w:cs="Times New Roman"/>
          <w:sz w:val="26"/>
          <w:szCs w:val="26"/>
        </w:rPr>
        <w:t xml:space="preserve">на </w:t>
      </w:r>
      <w:r w:rsidR="008727E4" w:rsidRPr="00DF0854">
        <w:rPr>
          <w:rFonts w:ascii="Times New Roman" w:hAnsi="Times New Roman" w:cs="Times New Roman"/>
          <w:sz w:val="26"/>
          <w:szCs w:val="26"/>
        </w:rPr>
        <w:t>4,3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="00AF7AFA">
        <w:rPr>
          <w:rFonts w:ascii="Times New Roman" w:hAnsi="Times New Roman" w:cs="Times New Roman"/>
          <w:sz w:val="26"/>
          <w:szCs w:val="26"/>
        </w:rPr>
        <w:t>, или на 2,7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AF7AFA">
        <w:rPr>
          <w:rFonts w:ascii="Times New Roman" w:hAnsi="Times New Roman" w:cs="Times New Roman"/>
          <w:sz w:val="26"/>
          <w:szCs w:val="26"/>
        </w:rPr>
        <w:t> руб., из</w:t>
      </w:r>
      <w:r w:rsidR="00AB51A9" w:rsidRPr="00DF0854">
        <w:rPr>
          <w:rFonts w:ascii="Times New Roman" w:hAnsi="Times New Roman" w:cs="Times New Roman"/>
          <w:sz w:val="26"/>
          <w:szCs w:val="26"/>
        </w:rPr>
        <w:t xml:space="preserve"> них рост налогов</w:t>
      </w:r>
      <w:r w:rsidR="00AF7AFA">
        <w:rPr>
          <w:rFonts w:ascii="Times New Roman" w:hAnsi="Times New Roman" w:cs="Times New Roman"/>
          <w:sz w:val="26"/>
          <w:szCs w:val="26"/>
        </w:rPr>
        <w:t>ых и неналоговых доходов на 1,8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AB51A9" w:rsidRPr="00DF0854">
        <w:rPr>
          <w:rFonts w:ascii="Times New Roman" w:hAnsi="Times New Roman" w:cs="Times New Roman"/>
          <w:sz w:val="26"/>
          <w:szCs w:val="26"/>
        </w:rPr>
        <w:t xml:space="preserve"> руб.</w:t>
      </w:r>
      <w:r w:rsidR="007D058E" w:rsidRPr="00DF0854">
        <w:rPr>
          <w:rFonts w:ascii="Times New Roman" w:hAnsi="Times New Roman" w:cs="Times New Roman"/>
          <w:sz w:val="26"/>
          <w:szCs w:val="26"/>
        </w:rPr>
        <w:t>,</w:t>
      </w:r>
      <w:r w:rsidR="00D530C6" w:rsidRPr="00DF0854">
        <w:rPr>
          <w:rFonts w:ascii="Times New Roman" w:hAnsi="Times New Roman" w:cs="Times New Roman"/>
          <w:sz w:val="26"/>
          <w:szCs w:val="26"/>
        </w:rPr>
        <w:t xml:space="preserve"> безвозмездных</w:t>
      </w:r>
      <w:r w:rsidR="00AB51A9" w:rsidRPr="00DF0854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8727E4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AF7AFA">
        <w:rPr>
          <w:rFonts w:ascii="Times New Roman" w:hAnsi="Times New Roman" w:cs="Times New Roman"/>
          <w:sz w:val="26"/>
          <w:szCs w:val="26"/>
        </w:rPr>
        <w:t>–</w:t>
      </w:r>
      <w:r w:rsidR="008727E4" w:rsidRPr="00DF0854">
        <w:rPr>
          <w:rFonts w:ascii="Times New Roman" w:hAnsi="Times New Roman" w:cs="Times New Roman"/>
          <w:sz w:val="26"/>
          <w:szCs w:val="26"/>
        </w:rPr>
        <w:t xml:space="preserve"> на 1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 руб. </w:t>
      </w:r>
      <w:r w:rsidR="00AB51A9" w:rsidRPr="00DF08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276" w:rsidRPr="00DF0854" w:rsidRDefault="00624276" w:rsidP="00AF7AF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Традиционно основными доходными источниками являются налог на прибыль организаций, налог на доходы физических лиц, акцизы.</w:t>
      </w:r>
    </w:p>
    <w:p w:rsidR="00C64AE4" w:rsidRPr="00DF0854" w:rsidRDefault="00C64AE4" w:rsidP="00AF7AF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DF0854">
        <w:rPr>
          <w:rFonts w:ascii="Times New Roman" w:hAnsi="Times New Roman" w:cs="Times New Roman"/>
          <w:sz w:val="26"/>
          <w:szCs w:val="26"/>
        </w:rPr>
        <w:t>Доля указанных поступлений в объеме налоговых и неналоговых дохо</w:t>
      </w:r>
      <w:r w:rsidR="00AF7AFA">
        <w:rPr>
          <w:rFonts w:ascii="Times New Roman" w:hAnsi="Times New Roman" w:cs="Times New Roman"/>
          <w:sz w:val="26"/>
          <w:szCs w:val="26"/>
        </w:rPr>
        <w:t>дов составит</w:t>
      </w:r>
      <w:r w:rsidR="004F30D8" w:rsidRPr="00DF0854">
        <w:rPr>
          <w:rFonts w:ascii="Times New Roman" w:hAnsi="Times New Roman" w:cs="Times New Roman"/>
          <w:sz w:val="26"/>
          <w:szCs w:val="26"/>
        </w:rPr>
        <w:t xml:space="preserve"> порядка 88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Pr="00DF0854">
        <w:rPr>
          <w:rFonts w:ascii="Times New Roman" w:hAnsi="Times New Roman" w:cs="Times New Roman"/>
          <w:sz w:val="26"/>
          <w:szCs w:val="26"/>
        </w:rPr>
        <w:t>.</w:t>
      </w:r>
    </w:p>
    <w:p w:rsidR="006840DB" w:rsidRPr="00DF0854" w:rsidRDefault="006840DB" w:rsidP="00DF085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* * *</w:t>
      </w:r>
    </w:p>
    <w:p w:rsidR="00C64AE4" w:rsidRPr="00DF0854" w:rsidRDefault="00A01CAF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В проекте бюджета на 2020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 год </w:t>
      </w:r>
      <w:r w:rsidR="00D530C6" w:rsidRPr="00DF0854">
        <w:rPr>
          <w:rFonts w:ascii="Times New Roman" w:hAnsi="Times New Roman" w:cs="Times New Roman"/>
          <w:sz w:val="26"/>
          <w:szCs w:val="26"/>
        </w:rPr>
        <w:t>прогнозируется</w:t>
      </w:r>
      <w:r w:rsidR="00E84F68" w:rsidRPr="00DF0854">
        <w:rPr>
          <w:rFonts w:ascii="Times New Roman" w:hAnsi="Times New Roman" w:cs="Times New Roman"/>
          <w:sz w:val="26"/>
          <w:szCs w:val="26"/>
        </w:rPr>
        <w:t xml:space="preserve"> рост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поступлений относительно о</w:t>
      </w:r>
      <w:r w:rsidR="00F779EE" w:rsidRPr="00DF0854">
        <w:rPr>
          <w:rFonts w:ascii="Times New Roman" w:hAnsi="Times New Roman" w:cs="Times New Roman"/>
          <w:sz w:val="26"/>
          <w:szCs w:val="26"/>
        </w:rPr>
        <w:t>ценки 2019</w:t>
      </w:r>
      <w:r w:rsidR="00C64AE4" w:rsidRPr="00DF0854">
        <w:rPr>
          <w:rFonts w:ascii="Times New Roman" w:hAnsi="Times New Roman" w:cs="Times New Roman"/>
          <w:sz w:val="26"/>
          <w:szCs w:val="26"/>
        </w:rPr>
        <w:t> года:</w:t>
      </w:r>
    </w:p>
    <w:p w:rsidR="00C64AE4" w:rsidRPr="00DF0854" w:rsidRDefault="00C64AE4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- налога</w:t>
      </w:r>
      <w:r w:rsidR="00F779EE" w:rsidRPr="00DF0854">
        <w:rPr>
          <w:rFonts w:ascii="Times New Roman" w:hAnsi="Times New Roman" w:cs="Times New Roman"/>
          <w:sz w:val="26"/>
          <w:szCs w:val="26"/>
        </w:rPr>
        <w:t xml:space="preserve"> на доходы физических лиц (107,1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Pr="00DF0854">
        <w:rPr>
          <w:rFonts w:ascii="Times New Roman" w:hAnsi="Times New Roman" w:cs="Times New Roman"/>
          <w:sz w:val="26"/>
          <w:szCs w:val="26"/>
        </w:rPr>
        <w:t>);</w:t>
      </w:r>
    </w:p>
    <w:p w:rsidR="003F3EBD" w:rsidRPr="00DF0854" w:rsidRDefault="00C64AE4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- акциз</w:t>
      </w:r>
      <w:r w:rsidR="00AE0865">
        <w:rPr>
          <w:rFonts w:ascii="Times New Roman" w:hAnsi="Times New Roman" w:cs="Times New Roman"/>
          <w:sz w:val="26"/>
          <w:szCs w:val="26"/>
        </w:rPr>
        <w:t>ов</w:t>
      </w:r>
      <w:r w:rsidRPr="00DF0854">
        <w:rPr>
          <w:rFonts w:ascii="Times New Roman" w:hAnsi="Times New Roman" w:cs="Times New Roman"/>
          <w:sz w:val="26"/>
          <w:szCs w:val="26"/>
        </w:rPr>
        <w:t xml:space="preserve"> по подакцизным товарам (105,8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Pr="00DF0854">
        <w:rPr>
          <w:rFonts w:ascii="Times New Roman" w:hAnsi="Times New Roman" w:cs="Times New Roman"/>
          <w:sz w:val="26"/>
          <w:szCs w:val="26"/>
        </w:rPr>
        <w:t>)</w:t>
      </w:r>
      <w:r w:rsidR="003F3EBD" w:rsidRPr="00DF0854">
        <w:rPr>
          <w:rFonts w:ascii="Times New Roman" w:hAnsi="Times New Roman" w:cs="Times New Roman"/>
          <w:sz w:val="26"/>
          <w:szCs w:val="26"/>
        </w:rPr>
        <w:t>,</w:t>
      </w:r>
    </w:p>
    <w:p w:rsidR="00C64AE4" w:rsidRPr="00DF0854" w:rsidRDefault="003F3EBD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- налога на прибыль организаций (102,2 %)</w:t>
      </w:r>
      <w:r w:rsidR="00C64AE4" w:rsidRPr="00DF0854">
        <w:rPr>
          <w:rFonts w:ascii="Times New Roman" w:hAnsi="Times New Roman" w:cs="Times New Roman"/>
          <w:sz w:val="26"/>
          <w:szCs w:val="26"/>
        </w:rPr>
        <w:t>.</w:t>
      </w:r>
    </w:p>
    <w:p w:rsidR="00F859E3" w:rsidRPr="00DF0854" w:rsidRDefault="00C64AE4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В структуре </w:t>
      </w:r>
      <w:r w:rsidR="00624276" w:rsidRPr="00DF0854">
        <w:rPr>
          <w:rFonts w:ascii="Times New Roman" w:hAnsi="Times New Roman" w:cs="Times New Roman"/>
          <w:sz w:val="26"/>
          <w:szCs w:val="26"/>
        </w:rPr>
        <w:t>межбюджетных трансфертов,</w:t>
      </w:r>
      <w:r w:rsidR="002B5C78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624276" w:rsidRPr="00DF0854">
        <w:rPr>
          <w:rFonts w:ascii="Times New Roman" w:hAnsi="Times New Roman" w:cs="Times New Roman"/>
          <w:sz w:val="26"/>
          <w:szCs w:val="26"/>
        </w:rPr>
        <w:t xml:space="preserve">получаемых </w:t>
      </w:r>
      <w:r w:rsidR="002B5C78" w:rsidRPr="00DF0854">
        <w:rPr>
          <w:rFonts w:ascii="Times New Roman" w:hAnsi="Times New Roman" w:cs="Times New Roman"/>
          <w:sz w:val="26"/>
          <w:szCs w:val="26"/>
        </w:rPr>
        <w:t>из федерального бюджета в 2020</w:t>
      </w:r>
      <w:r w:rsidRPr="00DF0854">
        <w:rPr>
          <w:rFonts w:ascii="Times New Roman" w:hAnsi="Times New Roman" w:cs="Times New Roman"/>
          <w:sz w:val="26"/>
          <w:szCs w:val="26"/>
        </w:rPr>
        <w:t> </w:t>
      </w:r>
      <w:r w:rsidR="00F859E3" w:rsidRPr="00DF0854">
        <w:rPr>
          <w:rFonts w:ascii="Times New Roman" w:hAnsi="Times New Roman" w:cs="Times New Roman"/>
          <w:sz w:val="26"/>
          <w:szCs w:val="26"/>
        </w:rPr>
        <w:t>году:</w:t>
      </w:r>
    </w:p>
    <w:p w:rsidR="00F859E3" w:rsidRPr="00DF0854" w:rsidRDefault="00F859E3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-</w:t>
      </w:r>
      <w:r w:rsidR="00B92BC7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FD7181" w:rsidRPr="00DF0854">
        <w:rPr>
          <w:rFonts w:ascii="Times New Roman" w:hAnsi="Times New Roman" w:cs="Times New Roman"/>
          <w:sz w:val="26"/>
          <w:szCs w:val="26"/>
        </w:rPr>
        <w:t>доля</w:t>
      </w:r>
      <w:r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B92BC7" w:rsidRPr="00DF0854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624276" w:rsidRPr="00DF0854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B92BC7" w:rsidRPr="00DF0854">
        <w:rPr>
          <w:rFonts w:ascii="Times New Roman" w:hAnsi="Times New Roman" w:cs="Times New Roman"/>
          <w:sz w:val="26"/>
          <w:szCs w:val="26"/>
        </w:rPr>
        <w:t>54,4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="00366A59">
        <w:rPr>
          <w:rFonts w:ascii="Times New Roman" w:hAnsi="Times New Roman" w:cs="Times New Roman"/>
          <w:sz w:val="26"/>
          <w:szCs w:val="26"/>
        </w:rPr>
        <w:t xml:space="preserve"> (</w:t>
      </w:r>
      <w:r w:rsidR="00624276" w:rsidRPr="00DF0854">
        <w:rPr>
          <w:rFonts w:ascii="Times New Roman" w:hAnsi="Times New Roman" w:cs="Times New Roman"/>
          <w:sz w:val="26"/>
          <w:szCs w:val="26"/>
        </w:rPr>
        <w:t>45 субсидий на сумму 5,9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624276" w:rsidRPr="00DF0854">
        <w:rPr>
          <w:rFonts w:ascii="Times New Roman" w:hAnsi="Times New Roman" w:cs="Times New Roman"/>
          <w:sz w:val="26"/>
          <w:szCs w:val="26"/>
        </w:rPr>
        <w:t> руб.);</w:t>
      </w:r>
    </w:p>
    <w:p w:rsidR="00F859E3" w:rsidRPr="00DF0854" w:rsidRDefault="00F859E3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- </w:t>
      </w:r>
      <w:r w:rsidR="00FD7181" w:rsidRPr="00DF0854">
        <w:rPr>
          <w:rFonts w:ascii="Times New Roman" w:hAnsi="Times New Roman" w:cs="Times New Roman"/>
          <w:sz w:val="26"/>
          <w:szCs w:val="26"/>
        </w:rPr>
        <w:t>доля</w:t>
      </w:r>
      <w:r w:rsidRPr="00DF0854">
        <w:rPr>
          <w:rFonts w:ascii="Times New Roman" w:hAnsi="Times New Roman" w:cs="Times New Roman"/>
          <w:sz w:val="26"/>
          <w:szCs w:val="26"/>
        </w:rPr>
        <w:t xml:space="preserve"> субвенций</w:t>
      </w:r>
      <w:r w:rsidR="00B92BC7" w:rsidRPr="00DF0854">
        <w:rPr>
          <w:rFonts w:ascii="Times New Roman" w:hAnsi="Times New Roman" w:cs="Times New Roman"/>
          <w:sz w:val="26"/>
          <w:szCs w:val="26"/>
        </w:rPr>
        <w:t xml:space="preserve"> – 33,8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="00FD7181">
        <w:rPr>
          <w:rFonts w:ascii="Times New Roman" w:hAnsi="Times New Roman" w:cs="Times New Roman"/>
          <w:sz w:val="26"/>
          <w:szCs w:val="26"/>
        </w:rPr>
        <w:t xml:space="preserve"> (</w:t>
      </w:r>
      <w:r w:rsidR="00624276" w:rsidRPr="00DF0854">
        <w:rPr>
          <w:rFonts w:ascii="Times New Roman" w:hAnsi="Times New Roman" w:cs="Times New Roman"/>
          <w:sz w:val="26"/>
          <w:szCs w:val="26"/>
        </w:rPr>
        <w:t>22 субвенции на сумму 3,6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624276" w:rsidRPr="00DF0854">
        <w:rPr>
          <w:rFonts w:ascii="Times New Roman" w:hAnsi="Times New Roman" w:cs="Times New Roman"/>
          <w:sz w:val="26"/>
          <w:szCs w:val="26"/>
        </w:rPr>
        <w:t> руб.);</w:t>
      </w:r>
    </w:p>
    <w:p w:rsidR="00C64AE4" w:rsidRPr="00DF0854" w:rsidRDefault="00F859E3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- </w:t>
      </w:r>
      <w:r w:rsidR="00FD7181" w:rsidRPr="00DF0854">
        <w:rPr>
          <w:rFonts w:ascii="Times New Roman" w:hAnsi="Times New Roman" w:cs="Times New Roman"/>
          <w:sz w:val="26"/>
          <w:szCs w:val="26"/>
        </w:rPr>
        <w:t>доля</w:t>
      </w:r>
      <w:r w:rsidR="009E41D4" w:rsidRPr="00DF0854">
        <w:rPr>
          <w:rFonts w:ascii="Times New Roman" w:hAnsi="Times New Roman" w:cs="Times New Roman"/>
          <w:sz w:val="26"/>
          <w:szCs w:val="26"/>
        </w:rPr>
        <w:t xml:space="preserve"> иных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межбюд</w:t>
      </w:r>
      <w:r w:rsidR="009E41D4" w:rsidRPr="00DF0854">
        <w:rPr>
          <w:rFonts w:ascii="Times New Roman" w:hAnsi="Times New Roman" w:cs="Times New Roman"/>
          <w:sz w:val="26"/>
          <w:szCs w:val="26"/>
        </w:rPr>
        <w:t>жетных</w:t>
      </w:r>
      <w:r w:rsidR="00B92BC7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9E41D4" w:rsidRPr="00DF0854">
        <w:rPr>
          <w:rFonts w:ascii="Times New Roman" w:hAnsi="Times New Roman" w:cs="Times New Roman"/>
          <w:sz w:val="26"/>
          <w:szCs w:val="26"/>
        </w:rPr>
        <w:t>трансфертов</w:t>
      </w:r>
      <w:r w:rsidRPr="00DF0854">
        <w:rPr>
          <w:rFonts w:ascii="Times New Roman" w:hAnsi="Times New Roman" w:cs="Times New Roman"/>
          <w:sz w:val="26"/>
          <w:szCs w:val="26"/>
        </w:rPr>
        <w:t xml:space="preserve"> – 11</w:t>
      </w:r>
      <w:r w:rsidR="00B92BC7" w:rsidRPr="00DF0854">
        <w:rPr>
          <w:rFonts w:ascii="Times New Roman" w:hAnsi="Times New Roman" w:cs="Times New Roman"/>
          <w:sz w:val="26"/>
          <w:szCs w:val="26"/>
        </w:rPr>
        <w:t>,8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FD7181">
        <w:rPr>
          <w:rFonts w:ascii="Times New Roman" w:hAnsi="Times New Roman" w:cs="Times New Roman"/>
          <w:sz w:val="26"/>
          <w:szCs w:val="26"/>
        </w:rPr>
        <w:t>(</w:t>
      </w:r>
      <w:r w:rsidR="00624276" w:rsidRPr="00DF0854">
        <w:rPr>
          <w:rFonts w:ascii="Times New Roman" w:hAnsi="Times New Roman" w:cs="Times New Roman"/>
          <w:sz w:val="26"/>
          <w:szCs w:val="26"/>
        </w:rPr>
        <w:t>9 иных межбюджетных трансфертов на сумму 1,3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624276" w:rsidRPr="00DF0854">
        <w:rPr>
          <w:rFonts w:ascii="Times New Roman" w:hAnsi="Times New Roman" w:cs="Times New Roman"/>
          <w:sz w:val="26"/>
          <w:szCs w:val="26"/>
        </w:rPr>
        <w:t> руб.)</w:t>
      </w:r>
    </w:p>
    <w:p w:rsidR="00C64AE4" w:rsidRDefault="00A53BB5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b/>
          <w:sz w:val="26"/>
          <w:szCs w:val="26"/>
        </w:rPr>
        <w:t>В 2020</w:t>
      </w:r>
      <w:r w:rsidRPr="00DF0854">
        <w:rPr>
          <w:rFonts w:ascii="Times New Roman" w:hAnsi="Times New Roman" w:cs="Times New Roman"/>
          <w:b/>
          <w:sz w:val="26"/>
          <w:szCs w:val="26"/>
        </w:rPr>
        <w:noBreakHyphen/>
        <w:t>2022</w:t>
      </w:r>
      <w:r w:rsidR="00C64AE4" w:rsidRPr="00DF0854">
        <w:rPr>
          <w:rFonts w:ascii="Times New Roman" w:hAnsi="Times New Roman" w:cs="Times New Roman"/>
          <w:b/>
          <w:sz w:val="26"/>
          <w:szCs w:val="26"/>
        </w:rPr>
        <w:t xml:space="preserve"> годах выделение дотаций из федерального бюджета не предусмотрено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0854" w:rsidRPr="00DF0854" w:rsidRDefault="00DF0854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3D051C" w:rsidRPr="00DF0854" w:rsidRDefault="003D051C" w:rsidP="00DF085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* * *</w:t>
      </w:r>
    </w:p>
    <w:p w:rsidR="00A354BC" w:rsidRPr="00DF0854" w:rsidRDefault="00C64AE4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B742D">
        <w:rPr>
          <w:rFonts w:ascii="Times New Roman" w:hAnsi="Times New Roman" w:cs="Times New Roman"/>
          <w:b/>
          <w:sz w:val="26"/>
          <w:szCs w:val="26"/>
        </w:rPr>
        <w:t>В структуре субсидий</w:t>
      </w:r>
      <w:r w:rsidRPr="00DF0854">
        <w:rPr>
          <w:rFonts w:ascii="Times New Roman" w:hAnsi="Times New Roman" w:cs="Times New Roman"/>
          <w:sz w:val="26"/>
          <w:szCs w:val="26"/>
        </w:rPr>
        <w:t xml:space="preserve"> наибольшую долю (38,0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Pr="00DF0854">
        <w:rPr>
          <w:rFonts w:ascii="Times New Roman" w:hAnsi="Times New Roman" w:cs="Times New Roman"/>
          <w:sz w:val="26"/>
          <w:szCs w:val="26"/>
        </w:rPr>
        <w:t xml:space="preserve">) имеет субсидия на </w:t>
      </w:r>
      <w:proofErr w:type="spellStart"/>
      <w:r w:rsidRPr="00DF085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DF0854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государственной (муниципальной) собственности</w:t>
      </w:r>
      <w:r w:rsidR="0011217C" w:rsidRPr="00DF0854">
        <w:rPr>
          <w:rFonts w:ascii="Times New Roman" w:hAnsi="Times New Roman" w:cs="Times New Roman"/>
          <w:sz w:val="26"/>
          <w:szCs w:val="26"/>
        </w:rPr>
        <w:t>.</w:t>
      </w:r>
    </w:p>
    <w:p w:rsidR="00A354BC" w:rsidRPr="00DF0854" w:rsidRDefault="00682C09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1217C" w:rsidRPr="00DF0854">
        <w:rPr>
          <w:rFonts w:ascii="Times New Roman" w:hAnsi="Times New Roman" w:cs="Times New Roman"/>
          <w:sz w:val="26"/>
          <w:szCs w:val="26"/>
        </w:rPr>
        <w:t>ля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создания и модернизации объектов спортивной </w:t>
      </w:r>
      <w:r w:rsidR="0011217C" w:rsidRPr="00DF0854">
        <w:rPr>
          <w:rFonts w:ascii="Times New Roman" w:hAnsi="Times New Roman" w:cs="Times New Roman"/>
          <w:sz w:val="26"/>
          <w:szCs w:val="26"/>
        </w:rPr>
        <w:t xml:space="preserve">инфраструктуры, а также </w:t>
      </w:r>
      <w:r w:rsidR="00C64AE4" w:rsidRPr="00DF0854">
        <w:rPr>
          <w:rFonts w:ascii="Times New Roman" w:hAnsi="Times New Roman" w:cs="Times New Roman"/>
          <w:sz w:val="26"/>
          <w:szCs w:val="26"/>
        </w:rPr>
        <w:t>для занятий физи</w:t>
      </w:r>
      <w:r w:rsidR="00331DF0" w:rsidRPr="00DF0854">
        <w:rPr>
          <w:rFonts w:ascii="Times New Roman" w:hAnsi="Times New Roman" w:cs="Times New Roman"/>
          <w:sz w:val="26"/>
          <w:szCs w:val="26"/>
        </w:rPr>
        <w:t>ческой культурой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31DF0" w:rsidRPr="00DF0854">
        <w:rPr>
          <w:rFonts w:ascii="Times New Roman" w:hAnsi="Times New Roman" w:cs="Times New Roman"/>
          <w:sz w:val="26"/>
          <w:szCs w:val="26"/>
        </w:rPr>
        <w:t xml:space="preserve">спортом </w:t>
      </w:r>
      <w:r>
        <w:rPr>
          <w:rFonts w:ascii="Times New Roman" w:hAnsi="Times New Roman" w:cs="Times New Roman"/>
          <w:sz w:val="26"/>
          <w:szCs w:val="26"/>
        </w:rPr>
        <w:t>будет направлено</w:t>
      </w:r>
      <w:r w:rsidR="00331DF0" w:rsidRPr="00DF0854">
        <w:rPr>
          <w:rFonts w:ascii="Times New Roman" w:hAnsi="Times New Roman" w:cs="Times New Roman"/>
          <w:sz w:val="26"/>
          <w:szCs w:val="26"/>
        </w:rPr>
        <w:t xml:space="preserve"> 1,8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C64AE4" w:rsidRPr="00DF0854">
        <w:rPr>
          <w:rFonts w:ascii="Times New Roman" w:hAnsi="Times New Roman" w:cs="Times New Roman"/>
          <w:sz w:val="26"/>
          <w:szCs w:val="26"/>
        </w:rPr>
        <w:t> руб.</w:t>
      </w:r>
      <w:r w:rsidR="00177079" w:rsidRPr="00DF0854">
        <w:rPr>
          <w:rFonts w:ascii="Times New Roman" w:hAnsi="Times New Roman" w:cs="Times New Roman"/>
          <w:sz w:val="26"/>
          <w:szCs w:val="26"/>
        </w:rPr>
        <w:t xml:space="preserve"> (30,7 %)</w:t>
      </w:r>
      <w:r w:rsidR="00A354BC" w:rsidRPr="00DF0854">
        <w:rPr>
          <w:rFonts w:ascii="Times New Roman" w:hAnsi="Times New Roman" w:cs="Times New Roman"/>
          <w:sz w:val="26"/>
          <w:szCs w:val="26"/>
        </w:rPr>
        <w:t>;</w:t>
      </w:r>
    </w:p>
    <w:p w:rsidR="00C64AE4" w:rsidRDefault="00A354BC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- </w:t>
      </w:r>
      <w:r w:rsidR="00177079" w:rsidRPr="00DF0854">
        <w:rPr>
          <w:rFonts w:ascii="Times New Roman" w:hAnsi="Times New Roman" w:cs="Times New Roman"/>
          <w:sz w:val="26"/>
          <w:szCs w:val="26"/>
        </w:rPr>
        <w:t>на стимулировани</w:t>
      </w:r>
      <w:r w:rsidR="00682C09">
        <w:rPr>
          <w:rFonts w:ascii="Times New Roman" w:hAnsi="Times New Roman" w:cs="Times New Roman"/>
          <w:sz w:val="26"/>
          <w:szCs w:val="26"/>
        </w:rPr>
        <w:t>е</w:t>
      </w:r>
      <w:r w:rsidR="00177079" w:rsidRPr="00DF0854">
        <w:rPr>
          <w:rFonts w:ascii="Times New Roman" w:hAnsi="Times New Roman" w:cs="Times New Roman"/>
          <w:sz w:val="26"/>
          <w:szCs w:val="26"/>
        </w:rPr>
        <w:t xml:space="preserve"> программ развития ж</w:t>
      </w:r>
      <w:r w:rsidR="007D058E" w:rsidRPr="00DF0854">
        <w:rPr>
          <w:rFonts w:ascii="Times New Roman" w:hAnsi="Times New Roman" w:cs="Times New Roman"/>
          <w:sz w:val="26"/>
          <w:szCs w:val="26"/>
        </w:rPr>
        <w:t xml:space="preserve">илищного строительства </w:t>
      </w:r>
      <w:r w:rsidR="0011217C" w:rsidRPr="00DF0854">
        <w:rPr>
          <w:rFonts w:ascii="Times New Roman" w:hAnsi="Times New Roman" w:cs="Times New Roman"/>
          <w:sz w:val="26"/>
          <w:szCs w:val="26"/>
        </w:rPr>
        <w:t>будет направлено</w:t>
      </w:r>
      <w:r w:rsidR="00177079" w:rsidRPr="00DF0854">
        <w:rPr>
          <w:rFonts w:ascii="Times New Roman" w:hAnsi="Times New Roman" w:cs="Times New Roman"/>
          <w:sz w:val="26"/>
          <w:szCs w:val="26"/>
        </w:rPr>
        <w:t xml:space="preserve"> 1,2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177079" w:rsidRPr="00DF0854">
        <w:rPr>
          <w:rFonts w:ascii="Times New Roman" w:hAnsi="Times New Roman" w:cs="Times New Roman"/>
          <w:sz w:val="26"/>
          <w:szCs w:val="26"/>
        </w:rPr>
        <w:t> руб. (20,2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="00C64AE4" w:rsidRPr="00DF0854">
        <w:rPr>
          <w:rFonts w:ascii="Times New Roman" w:hAnsi="Times New Roman" w:cs="Times New Roman"/>
          <w:sz w:val="26"/>
          <w:szCs w:val="26"/>
        </w:rPr>
        <w:t>).</w:t>
      </w:r>
    </w:p>
    <w:p w:rsidR="00DF0854" w:rsidRPr="00DF0854" w:rsidRDefault="00DF0854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354BC" w:rsidRPr="00DF0854" w:rsidRDefault="00C64AE4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930BA">
        <w:rPr>
          <w:rFonts w:ascii="Times New Roman" w:hAnsi="Times New Roman" w:cs="Times New Roman"/>
          <w:b/>
          <w:sz w:val="26"/>
          <w:szCs w:val="26"/>
        </w:rPr>
        <w:t>В структуре субвенций</w:t>
      </w:r>
      <w:r w:rsidR="00A354BC" w:rsidRPr="00DF0854">
        <w:rPr>
          <w:rFonts w:ascii="Times New Roman" w:hAnsi="Times New Roman" w:cs="Times New Roman"/>
          <w:sz w:val="26"/>
          <w:szCs w:val="26"/>
        </w:rPr>
        <w:t>:</w:t>
      </w:r>
    </w:p>
    <w:p w:rsidR="00A354BC" w:rsidRPr="00DF0854" w:rsidRDefault="00A354BC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-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наибольшую долю</w:t>
      </w:r>
      <w:r w:rsidR="00B76089" w:rsidRPr="00DF0854">
        <w:rPr>
          <w:rFonts w:ascii="Times New Roman" w:hAnsi="Times New Roman" w:cs="Times New Roman"/>
          <w:sz w:val="26"/>
          <w:szCs w:val="26"/>
        </w:rPr>
        <w:t xml:space="preserve"> (26,8 %) имеет субвенция на ежемесячн</w:t>
      </w:r>
      <w:r w:rsidR="006930BA">
        <w:rPr>
          <w:rFonts w:ascii="Times New Roman" w:hAnsi="Times New Roman" w:cs="Times New Roman"/>
          <w:sz w:val="26"/>
          <w:szCs w:val="26"/>
        </w:rPr>
        <w:t>ую</w:t>
      </w:r>
      <w:r w:rsidR="00B76089" w:rsidRPr="00DF0854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6930BA">
        <w:rPr>
          <w:rFonts w:ascii="Times New Roman" w:hAnsi="Times New Roman" w:cs="Times New Roman"/>
          <w:sz w:val="26"/>
          <w:szCs w:val="26"/>
        </w:rPr>
        <w:t>у</w:t>
      </w:r>
      <w:r w:rsidR="00B76089" w:rsidRPr="00DF0854">
        <w:rPr>
          <w:rFonts w:ascii="Times New Roman" w:hAnsi="Times New Roman" w:cs="Times New Roman"/>
          <w:sz w:val="26"/>
          <w:szCs w:val="26"/>
        </w:rPr>
        <w:t xml:space="preserve"> в связи с рождением (усыновлением)</w:t>
      </w:r>
      <w:r w:rsidRPr="00DF0854">
        <w:rPr>
          <w:rFonts w:ascii="Times New Roman" w:hAnsi="Times New Roman" w:cs="Times New Roman"/>
          <w:sz w:val="26"/>
          <w:szCs w:val="26"/>
        </w:rPr>
        <w:t xml:space="preserve"> первого ребенка – 978</w:t>
      </w:r>
      <w:r w:rsidR="00C0769C">
        <w:rPr>
          <w:rFonts w:ascii="Times New Roman" w:hAnsi="Times New Roman" w:cs="Times New Roman"/>
          <w:sz w:val="26"/>
          <w:szCs w:val="26"/>
        </w:rPr>
        <w:t> млн</w:t>
      </w:r>
      <w:r w:rsidRPr="00DF0854">
        <w:rPr>
          <w:rFonts w:ascii="Times New Roman" w:hAnsi="Times New Roman" w:cs="Times New Roman"/>
          <w:sz w:val="26"/>
          <w:szCs w:val="26"/>
        </w:rPr>
        <w:t> руб.;</w:t>
      </w:r>
    </w:p>
    <w:p w:rsidR="00A354BC" w:rsidRPr="00DF0854" w:rsidRDefault="00A354BC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- </w:t>
      </w:r>
      <w:r w:rsidR="00B76089" w:rsidRPr="00DF0854">
        <w:rPr>
          <w:rFonts w:ascii="Times New Roman" w:hAnsi="Times New Roman" w:cs="Times New Roman"/>
          <w:sz w:val="26"/>
          <w:szCs w:val="26"/>
        </w:rPr>
        <w:t>субвенция на оплату жилищно-коммунальных услуг отдельным категориям граждан</w:t>
      </w:r>
      <w:r w:rsidR="00A70A08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707E16">
        <w:rPr>
          <w:rFonts w:ascii="Times New Roman" w:hAnsi="Times New Roman" w:cs="Times New Roman"/>
          <w:sz w:val="26"/>
          <w:szCs w:val="26"/>
        </w:rPr>
        <w:t>–</w:t>
      </w:r>
      <w:r w:rsidR="00A70A08" w:rsidRPr="00DF0854">
        <w:rPr>
          <w:rFonts w:ascii="Times New Roman" w:hAnsi="Times New Roman" w:cs="Times New Roman"/>
          <w:sz w:val="26"/>
          <w:szCs w:val="26"/>
        </w:rPr>
        <w:t xml:space="preserve"> 836,8</w:t>
      </w:r>
      <w:r w:rsidR="00C0769C">
        <w:rPr>
          <w:rFonts w:ascii="Times New Roman" w:hAnsi="Times New Roman" w:cs="Times New Roman"/>
          <w:sz w:val="26"/>
          <w:szCs w:val="26"/>
        </w:rPr>
        <w:t> млн</w:t>
      </w:r>
      <w:r w:rsidR="00A70A08" w:rsidRPr="00DF0854">
        <w:rPr>
          <w:rFonts w:ascii="Times New Roman" w:hAnsi="Times New Roman" w:cs="Times New Roman"/>
          <w:sz w:val="26"/>
          <w:szCs w:val="26"/>
        </w:rPr>
        <w:t> руб. (23,0 %)</w:t>
      </w:r>
      <w:r w:rsidRPr="00DF0854">
        <w:rPr>
          <w:rFonts w:ascii="Times New Roman" w:hAnsi="Times New Roman" w:cs="Times New Roman"/>
          <w:sz w:val="26"/>
          <w:szCs w:val="26"/>
        </w:rPr>
        <w:t>;</w:t>
      </w:r>
    </w:p>
    <w:p w:rsidR="00A354BC" w:rsidRPr="00DF0854" w:rsidRDefault="00A354BC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-</w:t>
      </w:r>
      <w:r w:rsidR="00A70A08" w:rsidRPr="00DF0854">
        <w:rPr>
          <w:rFonts w:ascii="Times New Roman" w:hAnsi="Times New Roman" w:cs="Times New Roman"/>
          <w:sz w:val="26"/>
          <w:szCs w:val="26"/>
        </w:rPr>
        <w:t xml:space="preserve"> субвенция на переданны</w:t>
      </w:r>
      <w:r w:rsidR="005E1699">
        <w:rPr>
          <w:rFonts w:ascii="Times New Roman" w:hAnsi="Times New Roman" w:cs="Times New Roman"/>
          <w:sz w:val="26"/>
          <w:szCs w:val="26"/>
        </w:rPr>
        <w:t>е</w:t>
      </w:r>
      <w:r w:rsidR="00A70A08" w:rsidRPr="00DF0854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E1699">
        <w:rPr>
          <w:rFonts w:ascii="Times New Roman" w:hAnsi="Times New Roman" w:cs="Times New Roman"/>
          <w:sz w:val="26"/>
          <w:szCs w:val="26"/>
        </w:rPr>
        <w:t>я</w:t>
      </w:r>
      <w:r w:rsidR="00A70A08" w:rsidRPr="00DF0854">
        <w:rPr>
          <w:rFonts w:ascii="Times New Roman" w:hAnsi="Times New Roman" w:cs="Times New Roman"/>
          <w:sz w:val="26"/>
          <w:szCs w:val="26"/>
        </w:rPr>
        <w:t xml:space="preserve"> Федерации по предоставлению мер социальной поддержки граждан, подвергшихся воздействию радиации</w:t>
      </w:r>
      <w:r w:rsidR="005E1699">
        <w:rPr>
          <w:rFonts w:ascii="Times New Roman" w:hAnsi="Times New Roman" w:cs="Times New Roman"/>
          <w:sz w:val="26"/>
          <w:szCs w:val="26"/>
        </w:rPr>
        <w:t>,</w:t>
      </w:r>
      <w:r w:rsidR="00A70A08" w:rsidRPr="00DF0854">
        <w:rPr>
          <w:rFonts w:ascii="Times New Roman" w:hAnsi="Times New Roman" w:cs="Times New Roman"/>
          <w:sz w:val="26"/>
          <w:szCs w:val="26"/>
        </w:rPr>
        <w:t xml:space="preserve"> – 424,0</w:t>
      </w:r>
      <w:r w:rsidR="00C0769C">
        <w:rPr>
          <w:rFonts w:ascii="Times New Roman" w:hAnsi="Times New Roman" w:cs="Times New Roman"/>
          <w:sz w:val="26"/>
          <w:szCs w:val="26"/>
        </w:rPr>
        <w:t> млн</w:t>
      </w:r>
      <w:r w:rsidR="00A70A08" w:rsidRPr="00DF0854">
        <w:rPr>
          <w:rFonts w:ascii="Times New Roman" w:hAnsi="Times New Roman" w:cs="Times New Roman"/>
          <w:sz w:val="26"/>
          <w:szCs w:val="26"/>
        </w:rPr>
        <w:t> </w:t>
      </w:r>
      <w:r w:rsidRPr="00DF0854">
        <w:rPr>
          <w:rFonts w:ascii="Times New Roman" w:hAnsi="Times New Roman" w:cs="Times New Roman"/>
          <w:sz w:val="26"/>
          <w:szCs w:val="26"/>
        </w:rPr>
        <w:t>руб. (11,6 %);</w:t>
      </w:r>
    </w:p>
    <w:p w:rsidR="00A70A08" w:rsidRPr="00DF0854" w:rsidRDefault="00A354BC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- </w:t>
      </w:r>
      <w:r w:rsidR="00A70A08" w:rsidRPr="00DF0854">
        <w:rPr>
          <w:rFonts w:ascii="Times New Roman" w:hAnsi="Times New Roman" w:cs="Times New Roman"/>
          <w:sz w:val="26"/>
          <w:szCs w:val="26"/>
        </w:rPr>
        <w:t xml:space="preserve">субвенция на выплату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</w:r>
      <w:r w:rsidR="00A70A08" w:rsidRPr="00DF0854">
        <w:rPr>
          <w:rFonts w:ascii="Times New Roman" w:hAnsi="Times New Roman" w:cs="Times New Roman"/>
          <w:i/>
          <w:sz w:val="26"/>
          <w:szCs w:val="26"/>
        </w:rPr>
        <w:t xml:space="preserve">(прекращением деятельности, полномочий </w:t>
      </w:r>
      <w:r w:rsidR="0090735F" w:rsidRPr="00DF0854">
        <w:rPr>
          <w:rFonts w:ascii="Times New Roman" w:hAnsi="Times New Roman" w:cs="Times New Roman"/>
          <w:i/>
          <w:sz w:val="26"/>
          <w:szCs w:val="26"/>
        </w:rPr>
        <w:t>физическими лицами</w:t>
      </w:r>
      <w:r w:rsidR="003B742D">
        <w:rPr>
          <w:rFonts w:ascii="Times New Roman" w:hAnsi="Times New Roman" w:cs="Times New Roman"/>
          <w:sz w:val="26"/>
          <w:szCs w:val="26"/>
        </w:rPr>
        <w:t>), – 388,2</w:t>
      </w:r>
      <w:r w:rsidR="00C0769C">
        <w:rPr>
          <w:rFonts w:ascii="Times New Roman" w:hAnsi="Times New Roman" w:cs="Times New Roman"/>
          <w:sz w:val="26"/>
          <w:szCs w:val="26"/>
        </w:rPr>
        <w:t> млн</w:t>
      </w:r>
      <w:r w:rsidR="00A70A08" w:rsidRPr="00DF0854">
        <w:rPr>
          <w:rFonts w:ascii="Times New Roman" w:hAnsi="Times New Roman" w:cs="Times New Roman"/>
          <w:sz w:val="26"/>
          <w:szCs w:val="26"/>
        </w:rPr>
        <w:t xml:space="preserve"> руб. (10,7 %).</w:t>
      </w:r>
    </w:p>
    <w:p w:rsidR="003B742D" w:rsidRDefault="003B742D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354BC" w:rsidRPr="00DF0854" w:rsidRDefault="00C64AE4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B742D">
        <w:rPr>
          <w:rFonts w:ascii="Times New Roman" w:hAnsi="Times New Roman" w:cs="Times New Roman"/>
          <w:b/>
          <w:sz w:val="26"/>
          <w:szCs w:val="26"/>
        </w:rPr>
        <w:t>В структуре иных межбюджетных т</w:t>
      </w:r>
      <w:r w:rsidR="008F7C50" w:rsidRPr="003B742D">
        <w:rPr>
          <w:rFonts w:ascii="Times New Roman" w:hAnsi="Times New Roman" w:cs="Times New Roman"/>
          <w:b/>
          <w:sz w:val="26"/>
          <w:szCs w:val="26"/>
        </w:rPr>
        <w:t>рансфертов</w:t>
      </w:r>
      <w:r w:rsidR="00A354BC" w:rsidRPr="00DF0854">
        <w:rPr>
          <w:rFonts w:ascii="Times New Roman" w:hAnsi="Times New Roman" w:cs="Times New Roman"/>
          <w:sz w:val="26"/>
          <w:szCs w:val="26"/>
        </w:rPr>
        <w:t>:</w:t>
      </w:r>
    </w:p>
    <w:p w:rsidR="00A354BC" w:rsidRPr="00DF0854" w:rsidRDefault="00A354BC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F7C50" w:rsidRPr="00DF0854">
        <w:rPr>
          <w:rFonts w:ascii="Times New Roman" w:hAnsi="Times New Roman" w:cs="Times New Roman"/>
          <w:sz w:val="26"/>
          <w:szCs w:val="26"/>
        </w:rPr>
        <w:t>наибольшую долю (43,3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) </w:t>
      </w:r>
      <w:r w:rsidR="003B742D">
        <w:rPr>
          <w:rFonts w:ascii="Times New Roman" w:hAnsi="Times New Roman" w:cs="Times New Roman"/>
          <w:sz w:val="26"/>
          <w:szCs w:val="26"/>
        </w:rPr>
        <w:t>–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трансферты в рамках национального проекта «Безопасные и качественн</w:t>
      </w:r>
      <w:r w:rsidR="008F7C50" w:rsidRPr="00DF0854">
        <w:rPr>
          <w:rFonts w:ascii="Times New Roman" w:hAnsi="Times New Roman" w:cs="Times New Roman"/>
          <w:sz w:val="26"/>
          <w:szCs w:val="26"/>
        </w:rPr>
        <w:t>ые автомобильные дороги» – 552,0</w:t>
      </w:r>
      <w:r w:rsidR="00C0769C">
        <w:rPr>
          <w:rFonts w:ascii="Times New Roman" w:hAnsi="Times New Roman" w:cs="Times New Roman"/>
          <w:sz w:val="26"/>
          <w:szCs w:val="26"/>
        </w:rPr>
        <w:t> млн</w:t>
      </w:r>
      <w:r w:rsidRPr="00DF0854">
        <w:rPr>
          <w:rFonts w:ascii="Times New Roman" w:hAnsi="Times New Roman" w:cs="Times New Roman"/>
          <w:sz w:val="26"/>
          <w:szCs w:val="26"/>
        </w:rPr>
        <w:t> руб.;</w:t>
      </w:r>
    </w:p>
    <w:p w:rsidR="00C64AE4" w:rsidRPr="00DF0854" w:rsidRDefault="00A354BC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DF0854">
        <w:rPr>
          <w:rFonts w:ascii="Times New Roman" w:hAnsi="Times New Roman" w:cs="Times New Roman"/>
          <w:sz w:val="26"/>
          <w:szCs w:val="26"/>
        </w:rPr>
        <w:t>-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8F7C50" w:rsidRPr="00DF0854">
        <w:rPr>
          <w:rFonts w:ascii="Times New Roman" w:hAnsi="Times New Roman" w:cs="Times New Roman"/>
          <w:sz w:val="26"/>
          <w:szCs w:val="26"/>
        </w:rPr>
        <w:t>на переоснащение медицинских организаций, оказывающих помощь больным с онкологическими заболеваниями – 320,5</w:t>
      </w:r>
      <w:r w:rsidR="00C0769C">
        <w:rPr>
          <w:rFonts w:ascii="Times New Roman" w:hAnsi="Times New Roman" w:cs="Times New Roman"/>
          <w:sz w:val="26"/>
          <w:szCs w:val="26"/>
        </w:rPr>
        <w:t> млн</w:t>
      </w:r>
      <w:r w:rsidR="0045712D" w:rsidRPr="00DF0854">
        <w:rPr>
          <w:rFonts w:ascii="Times New Roman" w:hAnsi="Times New Roman" w:cs="Times New Roman"/>
          <w:sz w:val="26"/>
          <w:szCs w:val="26"/>
        </w:rPr>
        <w:t> руб. (25,2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="00C64AE4" w:rsidRPr="00DF0854">
        <w:rPr>
          <w:rFonts w:ascii="Times New Roman" w:hAnsi="Times New Roman" w:cs="Times New Roman"/>
          <w:sz w:val="26"/>
          <w:szCs w:val="26"/>
        </w:rPr>
        <w:t>).</w:t>
      </w:r>
    </w:p>
    <w:p w:rsidR="00DF0854" w:rsidRDefault="00DF0854" w:rsidP="00DF085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0D0AE9" w:rsidRPr="00DF0854" w:rsidRDefault="000D0AE9" w:rsidP="00DF085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* * *</w:t>
      </w:r>
    </w:p>
    <w:p w:rsidR="00755AA8" w:rsidRPr="00DF0854" w:rsidRDefault="003108EC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большинству видов неналоговых доходов показ</w:t>
      </w:r>
      <w:r w:rsidR="00473D00" w:rsidRPr="00DF0854">
        <w:rPr>
          <w:rFonts w:ascii="Times New Roman" w:hAnsi="Times New Roman" w:cs="Times New Roman"/>
          <w:sz w:val="26"/>
          <w:szCs w:val="26"/>
        </w:rPr>
        <w:t xml:space="preserve">атели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73D00" w:rsidRPr="00DF0854">
        <w:rPr>
          <w:rFonts w:ascii="Times New Roman" w:hAnsi="Times New Roman" w:cs="Times New Roman"/>
          <w:sz w:val="26"/>
          <w:szCs w:val="26"/>
        </w:rPr>
        <w:t>ценки поступления за 2019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год выш</w:t>
      </w:r>
      <w:r w:rsidR="00473D00" w:rsidRPr="00DF0854">
        <w:rPr>
          <w:rFonts w:ascii="Times New Roman" w:hAnsi="Times New Roman" w:cs="Times New Roman"/>
          <w:sz w:val="26"/>
          <w:szCs w:val="26"/>
        </w:rPr>
        <w:t>е прогнозных показателей на 2020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755AA8" w:rsidRPr="00DF0854" w:rsidRDefault="00B64ECE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в документах и материалах, представленных одновременно с законопроектом,</w:t>
      </w:r>
      <w:r w:rsidR="00FC1F4C" w:rsidRPr="00DF0854">
        <w:rPr>
          <w:rFonts w:ascii="Times New Roman" w:hAnsi="Times New Roman" w:cs="Times New Roman"/>
          <w:sz w:val="26"/>
          <w:szCs w:val="26"/>
        </w:rPr>
        <w:t xml:space="preserve"> не указаны причины снижения прогнозных показателей неналоговых доходов</w:t>
      </w:r>
      <w:r w:rsidR="00755AA8" w:rsidRPr="00DF0854">
        <w:rPr>
          <w:rFonts w:ascii="Times New Roman" w:hAnsi="Times New Roman" w:cs="Times New Roman"/>
          <w:sz w:val="26"/>
          <w:szCs w:val="26"/>
        </w:rPr>
        <w:t>.</w:t>
      </w:r>
      <w:r w:rsidR="00FC1F4C" w:rsidRPr="00DF08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AE4" w:rsidRPr="00DF0854" w:rsidRDefault="00495AFF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В отношении большинства неналоговых доходов </w:t>
      </w:r>
      <w:r w:rsidR="009C33D5" w:rsidRPr="00DF0854">
        <w:rPr>
          <w:rFonts w:ascii="Times New Roman" w:hAnsi="Times New Roman" w:cs="Times New Roman"/>
          <w:sz w:val="26"/>
          <w:szCs w:val="26"/>
        </w:rPr>
        <w:t>есть</w:t>
      </w:r>
      <w:r w:rsidRPr="00DF0854">
        <w:rPr>
          <w:rFonts w:ascii="Times New Roman" w:hAnsi="Times New Roman" w:cs="Times New Roman"/>
          <w:sz w:val="26"/>
          <w:szCs w:val="26"/>
        </w:rPr>
        <w:t xml:space="preserve"> необходимость повышения качества прогнозирования объёмов </w:t>
      </w:r>
      <w:r w:rsidR="00B64ECE">
        <w:rPr>
          <w:rFonts w:ascii="Times New Roman" w:hAnsi="Times New Roman" w:cs="Times New Roman"/>
          <w:sz w:val="26"/>
          <w:szCs w:val="26"/>
        </w:rPr>
        <w:t xml:space="preserve">их </w:t>
      </w:r>
      <w:r w:rsidRPr="00DF0854">
        <w:rPr>
          <w:rFonts w:ascii="Times New Roman" w:hAnsi="Times New Roman" w:cs="Times New Roman"/>
          <w:sz w:val="26"/>
          <w:szCs w:val="26"/>
        </w:rPr>
        <w:t>поступления г</w:t>
      </w:r>
      <w:r w:rsidR="00B64ECE">
        <w:rPr>
          <w:rFonts w:ascii="Times New Roman" w:hAnsi="Times New Roman" w:cs="Times New Roman"/>
          <w:sz w:val="26"/>
          <w:szCs w:val="26"/>
        </w:rPr>
        <w:t>лавными администраторами</w:t>
      </w:r>
      <w:r w:rsidRPr="00DF0854">
        <w:rPr>
          <w:rFonts w:ascii="Times New Roman" w:hAnsi="Times New Roman" w:cs="Times New Roman"/>
          <w:sz w:val="26"/>
          <w:szCs w:val="26"/>
        </w:rPr>
        <w:t>.</w:t>
      </w:r>
    </w:p>
    <w:p w:rsidR="002056EE" w:rsidRPr="00DF0854" w:rsidRDefault="002056EE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В целом бюджетный прогноз по </w:t>
      </w:r>
      <w:r w:rsidR="00B23E46" w:rsidRPr="00DF0854">
        <w:rPr>
          <w:rFonts w:ascii="Times New Roman" w:hAnsi="Times New Roman" w:cs="Times New Roman"/>
          <w:sz w:val="26"/>
          <w:szCs w:val="26"/>
        </w:rPr>
        <w:t>доходной части бюджета отвечает требованиям достоверности.</w:t>
      </w:r>
    </w:p>
    <w:p w:rsidR="00DF0854" w:rsidRDefault="00DF0854" w:rsidP="00DF085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9310F6" w:rsidRPr="00DF0854" w:rsidRDefault="009310F6" w:rsidP="00DF085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* * * </w:t>
      </w:r>
    </w:p>
    <w:p w:rsidR="00DF0854" w:rsidRDefault="00DF0854" w:rsidP="00DF085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C64AE4" w:rsidRPr="00DF0854" w:rsidRDefault="00DF7041" w:rsidP="00DF085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DF0854">
        <w:rPr>
          <w:rFonts w:ascii="Times New Roman" w:hAnsi="Times New Roman" w:cs="Times New Roman"/>
          <w:sz w:val="26"/>
          <w:szCs w:val="26"/>
        </w:rPr>
        <w:t>Уважаемые депутаты!</w:t>
      </w:r>
    </w:p>
    <w:p w:rsidR="00C64AE4" w:rsidRPr="00DF0854" w:rsidRDefault="00A35D1B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2E44E3">
        <w:rPr>
          <w:rFonts w:ascii="Times New Roman" w:hAnsi="Times New Roman" w:cs="Times New Roman"/>
          <w:b/>
          <w:sz w:val="26"/>
          <w:szCs w:val="26"/>
        </w:rPr>
        <w:t>Расходы бюджета на 2020 год</w:t>
      </w:r>
      <w:r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9C33D5" w:rsidRPr="00DF0854">
        <w:rPr>
          <w:rFonts w:ascii="Times New Roman" w:hAnsi="Times New Roman" w:cs="Times New Roman"/>
          <w:sz w:val="26"/>
          <w:szCs w:val="26"/>
        </w:rPr>
        <w:t xml:space="preserve">планируются в размере </w:t>
      </w:r>
      <w:r w:rsidRPr="00DF0854">
        <w:rPr>
          <w:rFonts w:ascii="Times New Roman" w:hAnsi="Times New Roman" w:cs="Times New Roman"/>
          <w:sz w:val="26"/>
          <w:szCs w:val="26"/>
        </w:rPr>
        <w:t>70,2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Pr="00DF0854">
        <w:rPr>
          <w:rFonts w:ascii="Times New Roman" w:hAnsi="Times New Roman" w:cs="Times New Roman"/>
          <w:sz w:val="26"/>
          <w:szCs w:val="26"/>
        </w:rPr>
        <w:t> руб., что на 2,6</w:t>
      </w:r>
      <w:r w:rsidR="00B25AFD" w:rsidRPr="00DF0854">
        <w:rPr>
          <w:rFonts w:ascii="Times New Roman" w:hAnsi="Times New Roman" w:cs="Times New Roman"/>
          <w:sz w:val="26"/>
          <w:szCs w:val="26"/>
        </w:rPr>
        <w:t> %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Pr="00DF0854">
        <w:rPr>
          <w:rFonts w:ascii="Times New Roman" w:hAnsi="Times New Roman" w:cs="Times New Roman"/>
          <w:sz w:val="26"/>
          <w:szCs w:val="26"/>
        </w:rPr>
        <w:t>больше</w:t>
      </w:r>
      <w:r w:rsidR="00C64AE4" w:rsidRPr="00DF0854">
        <w:rPr>
          <w:rFonts w:ascii="Times New Roman" w:hAnsi="Times New Roman" w:cs="Times New Roman"/>
          <w:sz w:val="26"/>
          <w:szCs w:val="26"/>
        </w:rPr>
        <w:t xml:space="preserve"> оцен</w:t>
      </w:r>
      <w:r w:rsidRPr="00DF0854">
        <w:rPr>
          <w:rFonts w:ascii="Times New Roman" w:hAnsi="Times New Roman" w:cs="Times New Roman"/>
          <w:sz w:val="26"/>
          <w:szCs w:val="26"/>
        </w:rPr>
        <w:t>ки ожидаемого исполнения за 2019</w:t>
      </w:r>
      <w:r w:rsidR="00C64AE4" w:rsidRPr="00DF0854">
        <w:rPr>
          <w:rFonts w:ascii="Times New Roman" w:hAnsi="Times New Roman" w:cs="Times New Roman"/>
          <w:sz w:val="26"/>
          <w:szCs w:val="26"/>
        </w:rPr>
        <w:t> год.</w:t>
      </w:r>
    </w:p>
    <w:p w:rsidR="00C64AE4" w:rsidRPr="00DF0854" w:rsidRDefault="00C64AE4" w:rsidP="00DF08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DF0854">
        <w:rPr>
          <w:rFonts w:ascii="Times New Roman" w:hAnsi="Times New Roman" w:cs="Times New Roman"/>
          <w:sz w:val="26"/>
          <w:szCs w:val="26"/>
        </w:rPr>
        <w:t xml:space="preserve">Относительно </w:t>
      </w:r>
      <w:r w:rsidR="00A35D1B" w:rsidRPr="00DF0854">
        <w:rPr>
          <w:rFonts w:ascii="Times New Roman" w:hAnsi="Times New Roman" w:cs="Times New Roman"/>
          <w:sz w:val="26"/>
          <w:szCs w:val="26"/>
        </w:rPr>
        <w:t>показателей на 2019</w:t>
      </w:r>
      <w:r w:rsidR="0059017E" w:rsidRPr="00DF0854">
        <w:rPr>
          <w:rFonts w:ascii="Times New Roman" w:hAnsi="Times New Roman" w:cs="Times New Roman"/>
          <w:sz w:val="26"/>
          <w:szCs w:val="26"/>
        </w:rPr>
        <w:t> год в проекте бюджета на 2020</w:t>
      </w:r>
      <w:r w:rsidRPr="00DF0854">
        <w:rPr>
          <w:rFonts w:ascii="Times New Roman" w:hAnsi="Times New Roman" w:cs="Times New Roman"/>
          <w:sz w:val="26"/>
          <w:szCs w:val="26"/>
        </w:rPr>
        <w:t xml:space="preserve"> год п</w:t>
      </w:r>
      <w:r w:rsidR="009D1639" w:rsidRPr="00DF0854">
        <w:rPr>
          <w:rFonts w:ascii="Times New Roman" w:hAnsi="Times New Roman" w:cs="Times New Roman"/>
          <w:sz w:val="26"/>
          <w:szCs w:val="26"/>
        </w:rPr>
        <w:t xml:space="preserve">редусмотрено увеличение расходов по </w:t>
      </w:r>
      <w:r w:rsidR="000C11FF" w:rsidRPr="00DF0854">
        <w:rPr>
          <w:rFonts w:ascii="Times New Roman" w:hAnsi="Times New Roman" w:cs="Times New Roman"/>
          <w:sz w:val="26"/>
          <w:szCs w:val="26"/>
        </w:rPr>
        <w:t>11</w:t>
      </w:r>
      <w:r w:rsidR="009D1639" w:rsidRPr="00DF0854">
        <w:rPr>
          <w:rFonts w:ascii="Times New Roman" w:hAnsi="Times New Roman" w:cs="Times New Roman"/>
          <w:sz w:val="26"/>
          <w:szCs w:val="26"/>
        </w:rPr>
        <w:t> разделам областного бюджета на общую сумму</w:t>
      </w:r>
      <w:r w:rsidR="00C528A2" w:rsidRPr="00DF0854">
        <w:rPr>
          <w:rFonts w:ascii="Times New Roman" w:hAnsi="Times New Roman" w:cs="Times New Roman"/>
          <w:sz w:val="26"/>
          <w:szCs w:val="26"/>
        </w:rPr>
        <w:t xml:space="preserve"> </w:t>
      </w:r>
      <w:r w:rsidR="000D45B6" w:rsidRPr="00DF0854">
        <w:rPr>
          <w:rFonts w:ascii="Times New Roman" w:hAnsi="Times New Roman" w:cs="Times New Roman"/>
          <w:sz w:val="26"/>
          <w:szCs w:val="26"/>
        </w:rPr>
        <w:t>11,6</w:t>
      </w:r>
      <w:r w:rsidR="00C0769C">
        <w:rPr>
          <w:rFonts w:ascii="Times New Roman" w:hAnsi="Times New Roman" w:cs="Times New Roman"/>
          <w:sz w:val="26"/>
          <w:szCs w:val="26"/>
        </w:rPr>
        <w:t> млрд</w:t>
      </w:r>
      <w:r w:rsidR="00C528A2" w:rsidRPr="00DF0854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C64AE4" w:rsidRPr="00DF0854" w:rsidRDefault="00C64AE4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934E11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Сокращены расходы </w:t>
      </w:r>
      <w:r w:rsidR="002057CD" w:rsidRPr="00934E11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</w:t>
      </w:r>
      <w:r w:rsidR="00B946E7" w:rsidRPr="00934E11">
        <w:rPr>
          <w:rFonts w:ascii="Times New Roman" w:hAnsi="Times New Roman" w:cs="Times New Roman"/>
          <w:i/>
          <w:sz w:val="26"/>
          <w:szCs w:val="26"/>
          <w:u w:val="single"/>
        </w:rPr>
        <w:t>общегосударственные вопросы</w:t>
      </w:r>
      <w:r w:rsidR="00B946E7" w:rsidRPr="00DF0854">
        <w:rPr>
          <w:rFonts w:ascii="Times New Roman" w:hAnsi="Times New Roman" w:cs="Times New Roman"/>
          <w:i/>
          <w:sz w:val="26"/>
          <w:szCs w:val="26"/>
        </w:rPr>
        <w:t xml:space="preserve"> на 17,2</w:t>
      </w:r>
      <w:r w:rsidR="00B25AFD" w:rsidRPr="00DF0854">
        <w:rPr>
          <w:rFonts w:ascii="Times New Roman" w:hAnsi="Times New Roman" w:cs="Times New Roman"/>
          <w:i/>
          <w:sz w:val="26"/>
          <w:szCs w:val="26"/>
        </w:rPr>
        <w:t> %</w:t>
      </w:r>
      <w:r w:rsidR="00B946E7" w:rsidRPr="00DF0854">
        <w:rPr>
          <w:rFonts w:ascii="Times New Roman" w:hAnsi="Times New Roman" w:cs="Times New Roman"/>
          <w:i/>
          <w:sz w:val="26"/>
          <w:szCs w:val="26"/>
        </w:rPr>
        <w:t xml:space="preserve"> (с 6,8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B946E7" w:rsidRPr="00DF0854">
        <w:rPr>
          <w:rFonts w:ascii="Times New Roman" w:hAnsi="Times New Roman" w:cs="Times New Roman"/>
          <w:i/>
          <w:sz w:val="26"/>
          <w:szCs w:val="26"/>
        </w:rPr>
        <w:t> руб. в 2019 году до 5,6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B946E7" w:rsidRPr="00DF0854">
        <w:rPr>
          <w:rFonts w:ascii="Times New Roman" w:hAnsi="Times New Roman" w:cs="Times New Roman"/>
          <w:i/>
          <w:sz w:val="26"/>
          <w:szCs w:val="26"/>
        </w:rPr>
        <w:t xml:space="preserve"> руб. в 2020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году)</w:t>
      </w:r>
      <w:r w:rsidR="00004376" w:rsidRPr="00DF0854">
        <w:rPr>
          <w:rFonts w:ascii="Times New Roman" w:hAnsi="Times New Roman" w:cs="Times New Roman"/>
          <w:i/>
          <w:sz w:val="26"/>
          <w:szCs w:val="26"/>
        </w:rPr>
        <w:t>, на обслуживание госдолга на 7,9</w:t>
      </w:r>
      <w:r w:rsidR="00B25AFD" w:rsidRPr="00DF0854">
        <w:rPr>
          <w:rFonts w:ascii="Times New Roman" w:hAnsi="Times New Roman" w:cs="Times New Roman"/>
          <w:i/>
          <w:sz w:val="26"/>
          <w:szCs w:val="26"/>
        </w:rPr>
        <w:t> %</w:t>
      </w:r>
      <w:r w:rsidR="00004376" w:rsidRPr="00DF0854">
        <w:rPr>
          <w:rFonts w:ascii="Times New Roman" w:hAnsi="Times New Roman" w:cs="Times New Roman"/>
          <w:i/>
          <w:sz w:val="26"/>
          <w:szCs w:val="26"/>
        </w:rPr>
        <w:t xml:space="preserve"> (с 29,1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="00004376" w:rsidRPr="00DF0854">
        <w:rPr>
          <w:rFonts w:ascii="Times New Roman" w:hAnsi="Times New Roman" w:cs="Times New Roman"/>
          <w:i/>
          <w:sz w:val="26"/>
          <w:szCs w:val="26"/>
        </w:rPr>
        <w:t> руб. в 2019 году до 26,8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="00004376" w:rsidRPr="00DF0854">
        <w:rPr>
          <w:rFonts w:ascii="Times New Roman" w:hAnsi="Times New Roman" w:cs="Times New Roman"/>
          <w:i/>
          <w:sz w:val="26"/>
          <w:szCs w:val="26"/>
        </w:rPr>
        <w:t> руб. в 2020</w:t>
      </w:r>
      <w:r w:rsidRPr="00DF0854">
        <w:rPr>
          <w:rFonts w:ascii="Times New Roman" w:hAnsi="Times New Roman" w:cs="Times New Roman"/>
          <w:i/>
          <w:sz w:val="26"/>
          <w:szCs w:val="26"/>
        </w:rPr>
        <w:t> году)</w:t>
      </w:r>
      <w:r w:rsidR="00004376" w:rsidRPr="00DF0854">
        <w:rPr>
          <w:rFonts w:ascii="Times New Roman" w:hAnsi="Times New Roman" w:cs="Times New Roman"/>
          <w:i/>
          <w:sz w:val="26"/>
          <w:szCs w:val="26"/>
        </w:rPr>
        <w:t xml:space="preserve"> и на межбюджетные трансферты общего характера бюджетам бюджетной системы Российской Федерации на 42,4 % (с 4</w:t>
      </w:r>
      <w:r w:rsidR="00250A80" w:rsidRPr="00DF0854">
        <w:rPr>
          <w:rFonts w:ascii="Times New Roman" w:hAnsi="Times New Roman" w:cs="Times New Roman"/>
          <w:i/>
          <w:sz w:val="26"/>
          <w:szCs w:val="26"/>
        </w:rPr>
        <w:t>,6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250A80" w:rsidRPr="00DF0854">
        <w:rPr>
          <w:rFonts w:ascii="Times New Roman" w:hAnsi="Times New Roman" w:cs="Times New Roman"/>
          <w:i/>
          <w:sz w:val="26"/>
          <w:szCs w:val="26"/>
        </w:rPr>
        <w:t xml:space="preserve"> руб. в 2019 году до 2,7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250A80" w:rsidRPr="00DF0854">
        <w:rPr>
          <w:rFonts w:ascii="Times New Roman" w:hAnsi="Times New Roman" w:cs="Times New Roman"/>
          <w:i/>
          <w:sz w:val="26"/>
          <w:szCs w:val="26"/>
        </w:rPr>
        <w:t> руб. в 2020 году)</w:t>
      </w:r>
      <w:r w:rsidRPr="00DF0854">
        <w:rPr>
          <w:rFonts w:ascii="Times New Roman" w:hAnsi="Times New Roman" w:cs="Times New Roman"/>
          <w:i/>
          <w:sz w:val="26"/>
          <w:szCs w:val="26"/>
        </w:rPr>
        <w:t>.</w:t>
      </w:r>
    </w:p>
    <w:p w:rsidR="00982A90" w:rsidRDefault="00982A90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528A2" w:rsidRPr="00DF0854" w:rsidRDefault="00C528A2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934E11">
        <w:rPr>
          <w:rFonts w:ascii="Times New Roman" w:hAnsi="Times New Roman" w:cs="Times New Roman"/>
          <w:i/>
          <w:sz w:val="26"/>
          <w:szCs w:val="26"/>
          <w:u w:val="single"/>
        </w:rPr>
        <w:t>Увеличение расходов осуществлялось по следующим разделам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DF0854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DF0854">
        <w:rPr>
          <w:rFonts w:ascii="Times New Roman" w:hAnsi="Times New Roman" w:cs="Times New Roman"/>
          <w:i/>
          <w:sz w:val="26"/>
          <w:szCs w:val="26"/>
        </w:rPr>
        <w:t>):</w:t>
      </w:r>
    </w:p>
    <w:p w:rsidR="00C528A2" w:rsidRPr="00DF0854" w:rsidRDefault="00C528A2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 </w:t>
      </w:r>
      <w:r w:rsidR="005F136B" w:rsidRPr="00DF0854">
        <w:rPr>
          <w:rFonts w:ascii="Times New Roman" w:hAnsi="Times New Roman" w:cs="Times New Roman"/>
          <w:i/>
          <w:sz w:val="26"/>
          <w:szCs w:val="26"/>
        </w:rPr>
        <w:t>жилищно-коммунальное хозяйство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(рост в 2</w:t>
      </w:r>
      <w:r w:rsidR="00587D3D" w:rsidRPr="00DF0854">
        <w:rPr>
          <w:rFonts w:ascii="Times New Roman" w:hAnsi="Times New Roman" w:cs="Times New Roman"/>
          <w:i/>
          <w:sz w:val="26"/>
          <w:szCs w:val="26"/>
        </w:rPr>
        <w:t>,6</w:t>
      </w:r>
      <w:r w:rsidR="00404921" w:rsidRPr="00DF0854">
        <w:rPr>
          <w:rFonts w:ascii="Times New Roman" w:hAnsi="Times New Roman" w:cs="Times New Roman"/>
          <w:i/>
          <w:sz w:val="26"/>
          <w:szCs w:val="26"/>
        </w:rPr>
        <w:t> раза, с 1,5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404921" w:rsidRPr="00DF0854">
        <w:rPr>
          <w:rFonts w:ascii="Times New Roman" w:hAnsi="Times New Roman" w:cs="Times New Roman"/>
          <w:i/>
          <w:sz w:val="26"/>
          <w:szCs w:val="26"/>
        </w:rPr>
        <w:t xml:space="preserve"> руб. до 3,7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руб.),</w:t>
      </w:r>
    </w:p>
    <w:p w:rsidR="00FC7998" w:rsidRPr="00DF0854" w:rsidRDefault="00FC7998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 образование (рост в 1,3 раза, с 12,9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руб. до 16,9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руб.);</w:t>
      </w:r>
    </w:p>
    <w:p w:rsidR="00C528A2" w:rsidRPr="00DF0854" w:rsidRDefault="00FC7998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 культуру, кинематографию (на 8,8 %, с 0,9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Pr="00DF0854">
        <w:rPr>
          <w:rFonts w:ascii="Times New Roman" w:hAnsi="Times New Roman" w:cs="Times New Roman"/>
          <w:i/>
          <w:sz w:val="26"/>
          <w:szCs w:val="26"/>
        </w:rPr>
        <w:t> руб. до 1,0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C528A2" w:rsidRPr="00DF0854">
        <w:rPr>
          <w:rFonts w:ascii="Times New Roman" w:hAnsi="Times New Roman" w:cs="Times New Roman"/>
          <w:i/>
          <w:sz w:val="26"/>
          <w:szCs w:val="26"/>
        </w:rPr>
        <w:t> руб.),</w:t>
      </w:r>
    </w:p>
    <w:p w:rsidR="00C528A2" w:rsidRPr="00DF0854" w:rsidRDefault="00C528A2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 физичес</w:t>
      </w:r>
      <w:r w:rsidR="00967619" w:rsidRPr="00DF0854">
        <w:rPr>
          <w:rFonts w:ascii="Times New Roman" w:hAnsi="Times New Roman" w:cs="Times New Roman"/>
          <w:i/>
          <w:sz w:val="26"/>
          <w:szCs w:val="26"/>
        </w:rPr>
        <w:t>кую культуру и спорт (рост в 1,4</w:t>
      </w:r>
      <w:r w:rsidRPr="00DF0854">
        <w:rPr>
          <w:rFonts w:ascii="Times New Roman" w:hAnsi="Times New Roman" w:cs="Times New Roman"/>
          <w:i/>
          <w:sz w:val="26"/>
          <w:szCs w:val="26"/>
        </w:rPr>
        <w:t> раза, с 2,</w:t>
      </w:r>
      <w:r w:rsidR="00242E25" w:rsidRPr="00DF0854">
        <w:rPr>
          <w:rFonts w:ascii="Times New Roman" w:hAnsi="Times New Roman" w:cs="Times New Roman"/>
          <w:i/>
          <w:sz w:val="26"/>
          <w:szCs w:val="26"/>
        </w:rPr>
        <w:t>8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242E25" w:rsidRPr="00DF0854">
        <w:rPr>
          <w:rFonts w:ascii="Times New Roman" w:hAnsi="Times New Roman" w:cs="Times New Roman"/>
          <w:i/>
          <w:sz w:val="26"/>
          <w:szCs w:val="26"/>
        </w:rPr>
        <w:t> руб. до 3</w:t>
      </w:r>
      <w:r w:rsidRPr="00DF0854">
        <w:rPr>
          <w:rFonts w:ascii="Times New Roman" w:hAnsi="Times New Roman" w:cs="Times New Roman"/>
          <w:i/>
          <w:sz w:val="26"/>
          <w:szCs w:val="26"/>
        </w:rPr>
        <w:t>,8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Pr="00DF0854">
        <w:rPr>
          <w:rFonts w:ascii="Times New Roman" w:hAnsi="Times New Roman" w:cs="Times New Roman"/>
          <w:i/>
          <w:sz w:val="26"/>
          <w:szCs w:val="26"/>
        </w:rPr>
        <w:t> руб.),</w:t>
      </w:r>
    </w:p>
    <w:p w:rsidR="00C528A2" w:rsidRPr="00DF0854" w:rsidRDefault="00C528A2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 национальную экономику (</w:t>
      </w:r>
      <w:r w:rsidR="00F42778" w:rsidRPr="00DF0854">
        <w:rPr>
          <w:rFonts w:ascii="Times New Roman" w:hAnsi="Times New Roman" w:cs="Times New Roman"/>
          <w:i/>
          <w:sz w:val="26"/>
          <w:szCs w:val="26"/>
        </w:rPr>
        <w:t>на 10,1 %, с 13,6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F42778" w:rsidRPr="00DF0854">
        <w:rPr>
          <w:rFonts w:ascii="Times New Roman" w:hAnsi="Times New Roman" w:cs="Times New Roman"/>
          <w:i/>
          <w:sz w:val="26"/>
          <w:szCs w:val="26"/>
        </w:rPr>
        <w:t xml:space="preserve"> руб. до 15,0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Pr="00DF0854">
        <w:rPr>
          <w:rFonts w:ascii="Times New Roman" w:hAnsi="Times New Roman" w:cs="Times New Roman"/>
          <w:i/>
          <w:sz w:val="26"/>
          <w:szCs w:val="26"/>
        </w:rPr>
        <w:t> руб.),</w:t>
      </w:r>
    </w:p>
    <w:p w:rsidR="00C528A2" w:rsidRPr="00DF0854" w:rsidRDefault="00C528A2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 охр</w:t>
      </w:r>
      <w:r w:rsidR="00CE60EF" w:rsidRPr="00DF0854">
        <w:rPr>
          <w:rFonts w:ascii="Times New Roman" w:hAnsi="Times New Roman" w:cs="Times New Roman"/>
          <w:i/>
          <w:sz w:val="26"/>
          <w:szCs w:val="26"/>
        </w:rPr>
        <w:t>ану окружающей среды (рост в 3 раза, с 45,3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руб. </w:t>
      </w:r>
      <w:r w:rsidR="00CE60EF" w:rsidRPr="00DF0854">
        <w:rPr>
          <w:rFonts w:ascii="Times New Roman" w:hAnsi="Times New Roman" w:cs="Times New Roman"/>
          <w:i/>
          <w:sz w:val="26"/>
          <w:szCs w:val="26"/>
        </w:rPr>
        <w:t>до 135,8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Pr="00DF0854">
        <w:rPr>
          <w:rFonts w:ascii="Times New Roman" w:hAnsi="Times New Roman" w:cs="Times New Roman"/>
          <w:i/>
          <w:sz w:val="26"/>
          <w:szCs w:val="26"/>
        </w:rPr>
        <w:t> руб.),</w:t>
      </w:r>
    </w:p>
    <w:p w:rsidR="00081ED8" w:rsidRPr="00DF0854" w:rsidRDefault="00081ED8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 средства массовой информации (рост в 1,6 раза, с 247,2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руб. до 405,6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руб.),</w:t>
      </w:r>
    </w:p>
    <w:p w:rsidR="00C528A2" w:rsidRPr="00DF0854" w:rsidRDefault="00756914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 здравоохранение (рост в 1,5 раза, с 4,1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1806D0" w:rsidRPr="00DF0854">
        <w:rPr>
          <w:rFonts w:ascii="Times New Roman" w:hAnsi="Times New Roman" w:cs="Times New Roman"/>
          <w:i/>
          <w:sz w:val="26"/>
          <w:szCs w:val="26"/>
        </w:rPr>
        <w:t> руб. до 6,3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C528A2" w:rsidRPr="00DF0854">
        <w:rPr>
          <w:rFonts w:ascii="Times New Roman" w:hAnsi="Times New Roman" w:cs="Times New Roman"/>
          <w:i/>
          <w:sz w:val="26"/>
          <w:szCs w:val="26"/>
        </w:rPr>
        <w:t xml:space="preserve"> руб.);</w:t>
      </w:r>
    </w:p>
    <w:p w:rsidR="00C528A2" w:rsidRPr="00DF0854" w:rsidRDefault="00C528A2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 xml:space="preserve">- национальную оборону </w:t>
      </w:r>
      <w:r w:rsidR="00500E85" w:rsidRPr="00DF0854">
        <w:rPr>
          <w:rFonts w:ascii="Times New Roman" w:hAnsi="Times New Roman" w:cs="Times New Roman"/>
          <w:i/>
          <w:sz w:val="26"/>
          <w:szCs w:val="26"/>
        </w:rPr>
        <w:t>(на 1,5%, с 31,2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 руб. </w:t>
      </w:r>
      <w:r w:rsidR="00500E85" w:rsidRPr="00DF0854">
        <w:rPr>
          <w:rFonts w:ascii="Times New Roman" w:hAnsi="Times New Roman" w:cs="Times New Roman"/>
          <w:i/>
          <w:sz w:val="26"/>
          <w:szCs w:val="26"/>
        </w:rPr>
        <w:t>до 31,7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руб.),</w:t>
      </w:r>
    </w:p>
    <w:p w:rsidR="00C528A2" w:rsidRPr="00DF0854" w:rsidRDefault="00967619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 социальную политику (на 2,1 %, с 13,7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руб. до 14</w:t>
      </w:r>
      <w:r w:rsidR="00C0769C">
        <w:rPr>
          <w:rFonts w:ascii="Times New Roman" w:hAnsi="Times New Roman" w:cs="Times New Roman"/>
          <w:i/>
          <w:sz w:val="26"/>
          <w:szCs w:val="26"/>
        </w:rPr>
        <w:t> млрд</w:t>
      </w:r>
      <w:r w:rsidR="00C528A2" w:rsidRPr="00DF0854">
        <w:rPr>
          <w:rFonts w:ascii="Times New Roman" w:hAnsi="Times New Roman" w:cs="Times New Roman"/>
          <w:i/>
          <w:sz w:val="26"/>
          <w:szCs w:val="26"/>
        </w:rPr>
        <w:t xml:space="preserve"> руб.),</w:t>
      </w:r>
    </w:p>
    <w:p w:rsidR="00C528A2" w:rsidRPr="00DF0854" w:rsidRDefault="00C528A2" w:rsidP="00DF085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DF0854">
        <w:rPr>
          <w:rFonts w:ascii="Times New Roman" w:hAnsi="Times New Roman" w:cs="Times New Roman"/>
          <w:i/>
          <w:sz w:val="26"/>
          <w:szCs w:val="26"/>
        </w:rPr>
        <w:t>- национальную безопасность и правоох</w:t>
      </w:r>
      <w:r w:rsidR="001534C6" w:rsidRPr="00DF0854">
        <w:rPr>
          <w:rFonts w:ascii="Times New Roman" w:hAnsi="Times New Roman" w:cs="Times New Roman"/>
          <w:i/>
          <w:sz w:val="26"/>
          <w:szCs w:val="26"/>
        </w:rPr>
        <w:t>ранительную деятельность (на 23,3 %, с 373,9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="001534C6" w:rsidRPr="00DF0854">
        <w:rPr>
          <w:rFonts w:ascii="Times New Roman" w:hAnsi="Times New Roman" w:cs="Times New Roman"/>
          <w:i/>
          <w:sz w:val="26"/>
          <w:szCs w:val="26"/>
        </w:rPr>
        <w:t xml:space="preserve"> руб. до 461,1</w:t>
      </w:r>
      <w:r w:rsidR="00C0769C">
        <w:rPr>
          <w:rFonts w:ascii="Times New Roman" w:hAnsi="Times New Roman" w:cs="Times New Roman"/>
          <w:i/>
          <w:sz w:val="26"/>
          <w:szCs w:val="26"/>
        </w:rPr>
        <w:t> млн</w:t>
      </w:r>
      <w:r w:rsidRPr="00DF0854">
        <w:rPr>
          <w:rFonts w:ascii="Times New Roman" w:hAnsi="Times New Roman" w:cs="Times New Roman"/>
          <w:i/>
          <w:sz w:val="26"/>
          <w:szCs w:val="26"/>
        </w:rPr>
        <w:t xml:space="preserve"> руб.).</w:t>
      </w:r>
    </w:p>
    <w:p w:rsidR="00C64AE4" w:rsidRPr="00DF0854" w:rsidRDefault="009310F6" w:rsidP="00DF0854">
      <w:pPr>
        <w:jc w:val="center"/>
        <w:rPr>
          <w:sz w:val="26"/>
          <w:szCs w:val="26"/>
        </w:rPr>
      </w:pPr>
      <w:r w:rsidRPr="00DF0854">
        <w:rPr>
          <w:sz w:val="26"/>
          <w:szCs w:val="26"/>
        </w:rPr>
        <w:lastRenderedPageBreak/>
        <w:t>* * *</w:t>
      </w:r>
    </w:p>
    <w:p w:rsidR="00C64AE4" w:rsidRPr="00DF0854" w:rsidRDefault="00C64AE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>Расходная час</w:t>
      </w:r>
      <w:r w:rsidR="001B41DD" w:rsidRPr="00DF0854">
        <w:rPr>
          <w:sz w:val="26"/>
          <w:szCs w:val="26"/>
        </w:rPr>
        <w:t>ть бюджета на 94,3</w:t>
      </w:r>
      <w:r w:rsidRPr="00DF0854">
        <w:rPr>
          <w:sz w:val="26"/>
          <w:szCs w:val="26"/>
        </w:rPr>
        <w:t xml:space="preserve"> процента сформирована по программному принципу </w:t>
      </w:r>
      <w:r w:rsidR="001B41DD" w:rsidRPr="00DF0854">
        <w:rPr>
          <w:i/>
          <w:sz w:val="26"/>
          <w:szCs w:val="26"/>
        </w:rPr>
        <w:t>(66,1</w:t>
      </w:r>
      <w:r w:rsidR="00C0769C">
        <w:rPr>
          <w:i/>
          <w:sz w:val="26"/>
          <w:szCs w:val="26"/>
        </w:rPr>
        <w:t> млрд</w:t>
      </w:r>
      <w:r w:rsidRPr="00DF0854">
        <w:rPr>
          <w:i/>
          <w:sz w:val="26"/>
          <w:szCs w:val="26"/>
        </w:rPr>
        <w:t> руб.)</w:t>
      </w:r>
      <w:r w:rsidRPr="00DF0854">
        <w:rPr>
          <w:sz w:val="26"/>
          <w:szCs w:val="26"/>
        </w:rPr>
        <w:t>.</w:t>
      </w:r>
    </w:p>
    <w:p w:rsidR="00C64AE4" w:rsidRPr="00DF0854" w:rsidRDefault="00C64AE4" w:rsidP="00934E11">
      <w:pPr>
        <w:ind w:firstLine="567"/>
        <w:jc w:val="both"/>
        <w:rPr>
          <w:sz w:val="26"/>
          <w:szCs w:val="26"/>
          <w:highlight w:val="yellow"/>
        </w:rPr>
      </w:pPr>
      <w:r w:rsidRPr="00DF0854">
        <w:rPr>
          <w:sz w:val="26"/>
          <w:szCs w:val="26"/>
        </w:rPr>
        <w:t>Расходы бюджета планируется направ</w:t>
      </w:r>
      <w:r w:rsidR="00B82D0D" w:rsidRPr="00DF0854">
        <w:rPr>
          <w:sz w:val="26"/>
          <w:szCs w:val="26"/>
        </w:rPr>
        <w:t>ить на реализацию мероприятий 30</w:t>
      </w:r>
      <w:r w:rsidRPr="00DF0854">
        <w:rPr>
          <w:sz w:val="26"/>
          <w:szCs w:val="26"/>
        </w:rPr>
        <w:t xml:space="preserve"> государственных программ </w:t>
      </w:r>
      <w:r w:rsidR="0037513A" w:rsidRPr="00DF0854">
        <w:rPr>
          <w:i/>
          <w:sz w:val="26"/>
          <w:szCs w:val="26"/>
        </w:rPr>
        <w:t>(61,0</w:t>
      </w:r>
      <w:r w:rsidR="00C0769C">
        <w:rPr>
          <w:i/>
          <w:sz w:val="26"/>
          <w:szCs w:val="26"/>
        </w:rPr>
        <w:t> млрд</w:t>
      </w:r>
      <w:r w:rsidRPr="00DF0854">
        <w:rPr>
          <w:i/>
          <w:sz w:val="26"/>
          <w:szCs w:val="26"/>
        </w:rPr>
        <w:t> руб.)</w:t>
      </w:r>
      <w:r w:rsidRPr="00DF0854">
        <w:rPr>
          <w:sz w:val="26"/>
          <w:szCs w:val="26"/>
        </w:rPr>
        <w:t xml:space="preserve">, </w:t>
      </w:r>
      <w:r w:rsidR="0037513A" w:rsidRPr="00DF0854">
        <w:rPr>
          <w:sz w:val="26"/>
          <w:szCs w:val="26"/>
        </w:rPr>
        <w:t>17</w:t>
      </w:r>
      <w:r w:rsidRPr="00DF0854">
        <w:rPr>
          <w:sz w:val="26"/>
          <w:szCs w:val="26"/>
        </w:rPr>
        <w:t xml:space="preserve"> ведомственных целевых программ </w:t>
      </w:r>
      <w:r w:rsidR="0037513A" w:rsidRPr="00DF0854">
        <w:rPr>
          <w:i/>
          <w:sz w:val="26"/>
          <w:szCs w:val="26"/>
        </w:rPr>
        <w:t>(5,1</w:t>
      </w:r>
      <w:r w:rsidR="00C0769C">
        <w:rPr>
          <w:i/>
          <w:sz w:val="26"/>
          <w:szCs w:val="26"/>
        </w:rPr>
        <w:t> млрд</w:t>
      </w:r>
      <w:r w:rsidRPr="00DF0854">
        <w:rPr>
          <w:i/>
          <w:sz w:val="26"/>
          <w:szCs w:val="26"/>
        </w:rPr>
        <w:t xml:space="preserve"> руб.) </w:t>
      </w:r>
      <w:r w:rsidRPr="00DF0854">
        <w:rPr>
          <w:sz w:val="26"/>
          <w:szCs w:val="26"/>
        </w:rPr>
        <w:t>и региональную программу Калужской области «Повышение уровня финансовой грамотности населения Калужской области на 2019-2023 годы»</w:t>
      </w:r>
      <w:r w:rsidRPr="00DF0854">
        <w:rPr>
          <w:i/>
          <w:sz w:val="26"/>
          <w:szCs w:val="26"/>
        </w:rPr>
        <w:t xml:space="preserve"> (5,0</w:t>
      </w:r>
      <w:r w:rsidR="00C0769C">
        <w:rPr>
          <w:i/>
          <w:sz w:val="26"/>
          <w:szCs w:val="26"/>
        </w:rPr>
        <w:t> млн</w:t>
      </w:r>
      <w:r w:rsidRPr="00DF0854">
        <w:rPr>
          <w:i/>
          <w:sz w:val="26"/>
          <w:szCs w:val="26"/>
        </w:rPr>
        <w:t> руб.)</w:t>
      </w:r>
      <w:r w:rsidRPr="00DF0854">
        <w:rPr>
          <w:sz w:val="26"/>
          <w:szCs w:val="26"/>
        </w:rPr>
        <w:t>.</w:t>
      </w:r>
    </w:p>
    <w:p w:rsidR="00934E11" w:rsidRDefault="00934E11" w:rsidP="00934E11">
      <w:pPr>
        <w:ind w:left="567"/>
        <w:jc w:val="both"/>
        <w:rPr>
          <w:i/>
          <w:sz w:val="26"/>
          <w:szCs w:val="26"/>
          <w:u w:val="single"/>
        </w:rPr>
      </w:pPr>
    </w:p>
    <w:p w:rsidR="00F94A48" w:rsidRPr="00934E11" w:rsidRDefault="00F94A48" w:rsidP="00934E11">
      <w:pPr>
        <w:ind w:left="567"/>
        <w:jc w:val="both"/>
        <w:rPr>
          <w:i/>
          <w:sz w:val="26"/>
          <w:szCs w:val="26"/>
          <w:u w:val="single"/>
        </w:rPr>
      </w:pPr>
      <w:proofErr w:type="spellStart"/>
      <w:r w:rsidRPr="00934E11">
        <w:rPr>
          <w:i/>
          <w:sz w:val="26"/>
          <w:szCs w:val="26"/>
          <w:u w:val="single"/>
        </w:rPr>
        <w:t>Справочно</w:t>
      </w:r>
      <w:proofErr w:type="spellEnd"/>
      <w:r w:rsidRPr="00934E11">
        <w:rPr>
          <w:i/>
          <w:sz w:val="26"/>
          <w:szCs w:val="26"/>
          <w:u w:val="single"/>
        </w:rPr>
        <w:t>:</w:t>
      </w:r>
    </w:p>
    <w:p w:rsidR="00C64AE4" w:rsidRPr="00DF0854" w:rsidRDefault="00DE4B6C" w:rsidP="00934E11">
      <w:pPr>
        <w:widowControl w:val="0"/>
        <w:ind w:left="567"/>
        <w:jc w:val="both"/>
        <w:rPr>
          <w:i/>
          <w:sz w:val="26"/>
          <w:szCs w:val="26"/>
          <w:lang w:eastAsia="en-US"/>
        </w:rPr>
      </w:pPr>
      <w:r w:rsidRPr="00DF0854">
        <w:rPr>
          <w:i/>
          <w:sz w:val="26"/>
          <w:szCs w:val="26"/>
          <w:lang w:eastAsia="en-US"/>
        </w:rPr>
        <w:t>В 2020</w:t>
      </w:r>
      <w:r w:rsidR="00C64AE4" w:rsidRPr="00DF0854">
        <w:rPr>
          <w:i/>
          <w:sz w:val="26"/>
          <w:szCs w:val="26"/>
          <w:lang w:eastAsia="en-US"/>
        </w:rPr>
        <w:t> году расходы об</w:t>
      </w:r>
      <w:r w:rsidRPr="00DF0854">
        <w:rPr>
          <w:i/>
          <w:sz w:val="26"/>
          <w:szCs w:val="26"/>
          <w:lang w:eastAsia="en-US"/>
        </w:rPr>
        <w:t>ластного бюджета на реализацию 8</w:t>
      </w:r>
      <w:r w:rsidR="00F94A48" w:rsidRPr="00DF0854">
        <w:rPr>
          <w:i/>
          <w:sz w:val="26"/>
          <w:szCs w:val="26"/>
          <w:lang w:eastAsia="en-US"/>
        </w:rPr>
        <w:t> </w:t>
      </w:r>
      <w:r w:rsidR="00C64AE4" w:rsidRPr="00DF0854">
        <w:rPr>
          <w:i/>
          <w:sz w:val="26"/>
          <w:szCs w:val="26"/>
          <w:lang w:eastAsia="en-US"/>
        </w:rPr>
        <w:t>государственных программ Калуж</w:t>
      </w:r>
      <w:r w:rsidRPr="00DF0854">
        <w:rPr>
          <w:i/>
          <w:sz w:val="26"/>
          <w:szCs w:val="26"/>
          <w:lang w:eastAsia="en-US"/>
        </w:rPr>
        <w:t>ской области составляют почти 85,7</w:t>
      </w:r>
      <w:r w:rsidR="00B25AFD" w:rsidRPr="00DF0854">
        <w:rPr>
          <w:i/>
          <w:sz w:val="26"/>
          <w:szCs w:val="26"/>
          <w:lang w:eastAsia="en-US"/>
        </w:rPr>
        <w:t> %</w:t>
      </w:r>
      <w:r w:rsidR="00C64AE4" w:rsidRPr="00DF0854">
        <w:rPr>
          <w:i/>
          <w:sz w:val="26"/>
          <w:szCs w:val="26"/>
          <w:lang w:eastAsia="en-US"/>
        </w:rPr>
        <w:t xml:space="preserve"> </w:t>
      </w:r>
      <w:r w:rsidR="00C64AE4" w:rsidRPr="00DF0854">
        <w:rPr>
          <w:i/>
          <w:color w:val="000000"/>
          <w:sz w:val="26"/>
          <w:szCs w:val="26"/>
        </w:rPr>
        <w:t>общего объема расходов на государственные программы</w:t>
      </w:r>
      <w:r w:rsidR="00F94A48" w:rsidRPr="00DF0854">
        <w:rPr>
          <w:i/>
          <w:color w:val="000000"/>
          <w:sz w:val="26"/>
          <w:szCs w:val="26"/>
        </w:rPr>
        <w:t xml:space="preserve"> </w:t>
      </w:r>
      <w:r w:rsidR="00BE6AFB" w:rsidRPr="00DF0854">
        <w:rPr>
          <w:i/>
          <w:color w:val="000000"/>
          <w:sz w:val="26"/>
          <w:szCs w:val="26"/>
        </w:rPr>
        <w:t>(52,3</w:t>
      </w:r>
      <w:r w:rsidR="00C0769C">
        <w:rPr>
          <w:i/>
          <w:color w:val="000000"/>
          <w:sz w:val="26"/>
          <w:szCs w:val="26"/>
        </w:rPr>
        <w:t> млрд</w:t>
      </w:r>
      <w:r w:rsidR="00F94A48" w:rsidRPr="00DF0854">
        <w:rPr>
          <w:i/>
          <w:color w:val="000000"/>
          <w:sz w:val="26"/>
          <w:szCs w:val="26"/>
        </w:rPr>
        <w:t xml:space="preserve"> руб.)</w:t>
      </w:r>
      <w:r w:rsidR="00C64AE4" w:rsidRPr="00DF0854">
        <w:rPr>
          <w:i/>
          <w:color w:val="000000"/>
          <w:sz w:val="26"/>
          <w:szCs w:val="26"/>
        </w:rPr>
        <w:t>, из них:</w:t>
      </w:r>
    </w:p>
    <w:p w:rsidR="00C64AE4" w:rsidRPr="00DF0854" w:rsidRDefault="00C64AE4" w:rsidP="00934E11">
      <w:pPr>
        <w:widowControl w:val="0"/>
        <w:ind w:left="567"/>
        <w:jc w:val="both"/>
        <w:rPr>
          <w:i/>
          <w:sz w:val="26"/>
          <w:szCs w:val="26"/>
          <w:lang w:eastAsia="en-US"/>
        </w:rPr>
      </w:pPr>
      <w:r w:rsidRPr="00DF0854">
        <w:rPr>
          <w:i/>
          <w:sz w:val="26"/>
          <w:szCs w:val="26"/>
          <w:lang w:eastAsia="en-US"/>
        </w:rPr>
        <w:t xml:space="preserve">- «Развитие общего и дополнительного образования в </w:t>
      </w:r>
      <w:r w:rsidR="007B6F99" w:rsidRPr="00DF0854">
        <w:rPr>
          <w:i/>
          <w:sz w:val="26"/>
          <w:szCs w:val="26"/>
          <w:lang w:eastAsia="en-US"/>
        </w:rPr>
        <w:t>Калужской области» – 14,2</w:t>
      </w:r>
      <w:r w:rsidR="00C0769C">
        <w:rPr>
          <w:i/>
          <w:sz w:val="26"/>
          <w:szCs w:val="26"/>
          <w:lang w:eastAsia="en-US"/>
        </w:rPr>
        <w:t> млрд</w:t>
      </w:r>
      <w:r w:rsidR="007B6F99" w:rsidRPr="00DF0854">
        <w:rPr>
          <w:i/>
          <w:sz w:val="26"/>
          <w:szCs w:val="26"/>
          <w:lang w:eastAsia="en-US"/>
        </w:rPr>
        <w:t> тыс. руб. (23,2</w:t>
      </w:r>
      <w:r w:rsidR="00B25AFD" w:rsidRPr="00DF0854">
        <w:rPr>
          <w:i/>
          <w:sz w:val="26"/>
          <w:szCs w:val="26"/>
          <w:lang w:eastAsia="en-US"/>
        </w:rPr>
        <w:t> %</w:t>
      </w:r>
      <w:r w:rsidRPr="00DF0854">
        <w:rPr>
          <w:i/>
          <w:sz w:val="26"/>
          <w:szCs w:val="26"/>
          <w:lang w:eastAsia="en-US"/>
        </w:rPr>
        <w:t>);</w:t>
      </w:r>
    </w:p>
    <w:p w:rsidR="00C64AE4" w:rsidRPr="00DF0854" w:rsidRDefault="00C64AE4" w:rsidP="00934E11">
      <w:pPr>
        <w:widowControl w:val="0"/>
        <w:ind w:left="567"/>
        <w:jc w:val="both"/>
        <w:rPr>
          <w:i/>
          <w:sz w:val="26"/>
          <w:szCs w:val="26"/>
          <w:lang w:eastAsia="en-US"/>
        </w:rPr>
      </w:pPr>
      <w:r w:rsidRPr="00DF0854">
        <w:rPr>
          <w:i/>
          <w:sz w:val="26"/>
          <w:szCs w:val="26"/>
          <w:lang w:eastAsia="en-US"/>
        </w:rPr>
        <w:t>- «Развитие здравоох</w:t>
      </w:r>
      <w:r w:rsidR="00AE7377" w:rsidRPr="00DF0854">
        <w:rPr>
          <w:i/>
          <w:sz w:val="26"/>
          <w:szCs w:val="26"/>
          <w:lang w:eastAsia="en-US"/>
        </w:rPr>
        <w:t>ранения в Калужской области» – 10,4</w:t>
      </w:r>
      <w:r w:rsidR="00C0769C">
        <w:rPr>
          <w:i/>
          <w:sz w:val="26"/>
          <w:szCs w:val="26"/>
          <w:lang w:eastAsia="en-US"/>
        </w:rPr>
        <w:t> млрд</w:t>
      </w:r>
      <w:r w:rsidR="00AE7377" w:rsidRPr="00DF0854">
        <w:rPr>
          <w:i/>
          <w:sz w:val="26"/>
          <w:szCs w:val="26"/>
          <w:lang w:eastAsia="en-US"/>
        </w:rPr>
        <w:t> руб. (17,0</w:t>
      </w:r>
      <w:r w:rsidR="00B25AFD" w:rsidRPr="00DF0854">
        <w:rPr>
          <w:i/>
          <w:sz w:val="26"/>
          <w:szCs w:val="26"/>
          <w:lang w:eastAsia="en-US"/>
        </w:rPr>
        <w:t> %</w:t>
      </w:r>
      <w:r w:rsidRPr="00DF0854">
        <w:rPr>
          <w:i/>
          <w:sz w:val="26"/>
          <w:szCs w:val="26"/>
          <w:lang w:eastAsia="en-US"/>
        </w:rPr>
        <w:t>);</w:t>
      </w:r>
    </w:p>
    <w:p w:rsidR="00C64AE4" w:rsidRPr="00DF0854" w:rsidRDefault="00C64AE4" w:rsidP="00934E11">
      <w:pPr>
        <w:widowControl w:val="0"/>
        <w:ind w:left="567"/>
        <w:jc w:val="both"/>
        <w:rPr>
          <w:i/>
          <w:sz w:val="26"/>
          <w:szCs w:val="26"/>
          <w:lang w:eastAsia="en-US"/>
        </w:rPr>
      </w:pPr>
      <w:r w:rsidRPr="00DF0854">
        <w:rPr>
          <w:i/>
          <w:sz w:val="26"/>
          <w:szCs w:val="26"/>
          <w:lang w:eastAsia="en-US"/>
        </w:rPr>
        <w:t>- «Социальная поддержка гр</w:t>
      </w:r>
      <w:r w:rsidR="00E46C63" w:rsidRPr="00DF0854">
        <w:rPr>
          <w:i/>
          <w:sz w:val="26"/>
          <w:szCs w:val="26"/>
          <w:lang w:eastAsia="en-US"/>
        </w:rPr>
        <w:t>аждан в Калужской области» – 6,5</w:t>
      </w:r>
      <w:r w:rsidR="00C0769C">
        <w:rPr>
          <w:i/>
          <w:sz w:val="26"/>
          <w:szCs w:val="26"/>
          <w:lang w:eastAsia="en-US"/>
        </w:rPr>
        <w:t> млрд</w:t>
      </w:r>
      <w:r w:rsidR="00E46C63" w:rsidRPr="00DF0854">
        <w:rPr>
          <w:i/>
          <w:sz w:val="26"/>
          <w:szCs w:val="26"/>
          <w:lang w:eastAsia="en-US"/>
        </w:rPr>
        <w:t> руб. (10</w:t>
      </w:r>
      <w:r w:rsidRPr="00DF0854">
        <w:rPr>
          <w:i/>
          <w:sz w:val="26"/>
          <w:szCs w:val="26"/>
          <w:lang w:eastAsia="en-US"/>
        </w:rPr>
        <w:t>,6</w:t>
      </w:r>
      <w:r w:rsidR="00B25AFD" w:rsidRPr="00DF0854">
        <w:rPr>
          <w:i/>
          <w:sz w:val="26"/>
          <w:szCs w:val="26"/>
          <w:lang w:eastAsia="en-US"/>
        </w:rPr>
        <w:t> %</w:t>
      </w:r>
      <w:r w:rsidRPr="00DF0854">
        <w:rPr>
          <w:i/>
          <w:sz w:val="26"/>
          <w:szCs w:val="26"/>
          <w:lang w:eastAsia="en-US"/>
        </w:rPr>
        <w:t>);</w:t>
      </w:r>
    </w:p>
    <w:p w:rsidR="00C64AE4" w:rsidRPr="00DF0854" w:rsidRDefault="00C64AE4" w:rsidP="00934E11">
      <w:pPr>
        <w:widowControl w:val="0"/>
        <w:ind w:left="567"/>
        <w:jc w:val="both"/>
        <w:rPr>
          <w:i/>
          <w:sz w:val="26"/>
          <w:szCs w:val="26"/>
          <w:lang w:eastAsia="en-US"/>
        </w:rPr>
      </w:pPr>
      <w:r w:rsidRPr="00DF0854">
        <w:rPr>
          <w:i/>
          <w:sz w:val="26"/>
          <w:szCs w:val="26"/>
          <w:lang w:eastAsia="en-US"/>
        </w:rPr>
        <w:t xml:space="preserve">- «Развитие дорожного хозяйства в Калужской области» – </w:t>
      </w:r>
      <w:r w:rsidR="003760EB" w:rsidRPr="00DF0854">
        <w:rPr>
          <w:i/>
          <w:sz w:val="26"/>
          <w:szCs w:val="26"/>
          <w:lang w:eastAsia="en-US"/>
        </w:rPr>
        <w:t>6,4</w:t>
      </w:r>
      <w:r w:rsidR="00C0769C">
        <w:rPr>
          <w:i/>
          <w:sz w:val="26"/>
          <w:szCs w:val="26"/>
          <w:lang w:eastAsia="en-US"/>
        </w:rPr>
        <w:t> млрд</w:t>
      </w:r>
      <w:r w:rsidR="003760EB" w:rsidRPr="00DF0854">
        <w:rPr>
          <w:i/>
          <w:sz w:val="26"/>
          <w:szCs w:val="26"/>
          <w:lang w:eastAsia="en-US"/>
        </w:rPr>
        <w:t> руб. (10,5</w:t>
      </w:r>
      <w:r w:rsidR="00B25AFD" w:rsidRPr="00DF0854">
        <w:rPr>
          <w:i/>
          <w:sz w:val="26"/>
          <w:szCs w:val="26"/>
          <w:lang w:eastAsia="en-US"/>
        </w:rPr>
        <w:t> %</w:t>
      </w:r>
      <w:r w:rsidRPr="00DF0854">
        <w:rPr>
          <w:i/>
          <w:sz w:val="26"/>
          <w:szCs w:val="26"/>
          <w:lang w:eastAsia="en-US"/>
        </w:rPr>
        <w:t>);</w:t>
      </w:r>
    </w:p>
    <w:p w:rsidR="003760EB" w:rsidRPr="00DF0854" w:rsidRDefault="003760EB" w:rsidP="00934E11">
      <w:pPr>
        <w:widowControl w:val="0"/>
        <w:ind w:left="567"/>
        <w:jc w:val="both"/>
        <w:rPr>
          <w:i/>
          <w:sz w:val="26"/>
          <w:szCs w:val="26"/>
          <w:lang w:eastAsia="en-US"/>
        </w:rPr>
      </w:pPr>
      <w:r w:rsidRPr="00DF0854">
        <w:rPr>
          <w:i/>
          <w:sz w:val="26"/>
          <w:szCs w:val="26"/>
          <w:lang w:eastAsia="en-US"/>
        </w:rPr>
        <w:t>- «Обеспечение доступным и комфортным жильем и коммунальными услугами населения Калужской области» – 4,3</w:t>
      </w:r>
      <w:r w:rsidR="00C0769C">
        <w:rPr>
          <w:i/>
          <w:sz w:val="26"/>
          <w:szCs w:val="26"/>
          <w:lang w:eastAsia="en-US"/>
        </w:rPr>
        <w:t> млрд</w:t>
      </w:r>
      <w:r w:rsidRPr="00DF0854">
        <w:rPr>
          <w:i/>
          <w:sz w:val="26"/>
          <w:szCs w:val="26"/>
          <w:lang w:eastAsia="en-US"/>
        </w:rPr>
        <w:t> руб. (7,1 %);</w:t>
      </w:r>
    </w:p>
    <w:p w:rsidR="003760EB" w:rsidRPr="00DF0854" w:rsidRDefault="003760EB" w:rsidP="00934E11">
      <w:pPr>
        <w:widowControl w:val="0"/>
        <w:ind w:left="567"/>
        <w:jc w:val="both"/>
        <w:rPr>
          <w:i/>
          <w:sz w:val="26"/>
          <w:szCs w:val="26"/>
          <w:lang w:eastAsia="en-US"/>
        </w:rPr>
      </w:pPr>
      <w:r w:rsidRPr="00DF0854">
        <w:rPr>
          <w:i/>
          <w:sz w:val="26"/>
          <w:szCs w:val="26"/>
          <w:lang w:eastAsia="en-US"/>
        </w:rPr>
        <w:t xml:space="preserve">- «Развитие физической культуры и </w:t>
      </w:r>
      <w:r w:rsidR="007449CA" w:rsidRPr="00DF0854">
        <w:rPr>
          <w:i/>
          <w:sz w:val="26"/>
          <w:szCs w:val="26"/>
          <w:lang w:eastAsia="en-US"/>
        </w:rPr>
        <w:t>спорта в Калужской области» – 3,</w:t>
      </w:r>
      <w:r w:rsidRPr="00DF0854">
        <w:rPr>
          <w:i/>
          <w:sz w:val="26"/>
          <w:szCs w:val="26"/>
          <w:lang w:eastAsia="en-US"/>
        </w:rPr>
        <w:t>8</w:t>
      </w:r>
      <w:r w:rsidR="00C0769C">
        <w:rPr>
          <w:i/>
          <w:sz w:val="26"/>
          <w:szCs w:val="26"/>
          <w:lang w:eastAsia="en-US"/>
        </w:rPr>
        <w:t> млрд</w:t>
      </w:r>
      <w:r w:rsidRPr="00DF0854">
        <w:rPr>
          <w:i/>
          <w:sz w:val="26"/>
          <w:szCs w:val="26"/>
          <w:lang w:eastAsia="en-US"/>
        </w:rPr>
        <w:t xml:space="preserve"> руб. (6,2 %);</w:t>
      </w:r>
    </w:p>
    <w:p w:rsidR="003760EB" w:rsidRPr="00DF0854" w:rsidRDefault="003760EB" w:rsidP="00934E11">
      <w:pPr>
        <w:widowControl w:val="0"/>
        <w:ind w:left="567"/>
        <w:jc w:val="both"/>
        <w:rPr>
          <w:i/>
          <w:sz w:val="26"/>
          <w:szCs w:val="26"/>
          <w:lang w:eastAsia="en-US"/>
        </w:rPr>
      </w:pPr>
      <w:r w:rsidRPr="00DF0854">
        <w:rPr>
          <w:i/>
          <w:sz w:val="26"/>
          <w:szCs w:val="26"/>
          <w:lang w:eastAsia="en-US"/>
        </w:rPr>
        <w:t>- «Экономическое разви</w:t>
      </w:r>
      <w:r w:rsidR="007449CA" w:rsidRPr="00DF0854">
        <w:rPr>
          <w:i/>
          <w:sz w:val="26"/>
          <w:szCs w:val="26"/>
          <w:lang w:eastAsia="en-US"/>
        </w:rPr>
        <w:t>тие в Калужской области» – 3,7</w:t>
      </w:r>
      <w:r w:rsidR="00C0769C">
        <w:rPr>
          <w:i/>
          <w:sz w:val="26"/>
          <w:szCs w:val="26"/>
          <w:lang w:eastAsia="en-US"/>
        </w:rPr>
        <w:t> млрд</w:t>
      </w:r>
      <w:r w:rsidR="007449CA" w:rsidRPr="00DF0854">
        <w:rPr>
          <w:i/>
          <w:sz w:val="26"/>
          <w:szCs w:val="26"/>
          <w:lang w:eastAsia="en-US"/>
        </w:rPr>
        <w:t> </w:t>
      </w:r>
      <w:r w:rsidRPr="00DF0854">
        <w:rPr>
          <w:i/>
          <w:sz w:val="26"/>
          <w:szCs w:val="26"/>
          <w:lang w:eastAsia="en-US"/>
        </w:rPr>
        <w:t>руб. (6,1 %);</w:t>
      </w:r>
    </w:p>
    <w:p w:rsidR="003760EB" w:rsidRPr="00DF0854" w:rsidRDefault="003760EB" w:rsidP="00934E11">
      <w:pPr>
        <w:widowControl w:val="0"/>
        <w:ind w:left="567"/>
        <w:jc w:val="both"/>
        <w:rPr>
          <w:i/>
          <w:sz w:val="26"/>
          <w:szCs w:val="26"/>
          <w:lang w:eastAsia="en-US"/>
        </w:rPr>
      </w:pPr>
      <w:r w:rsidRPr="00DF0854">
        <w:rPr>
          <w:i/>
          <w:sz w:val="26"/>
          <w:szCs w:val="26"/>
          <w:lang w:eastAsia="en-US"/>
        </w:rPr>
        <w:t>- «Семь</w:t>
      </w:r>
      <w:r w:rsidR="00416398" w:rsidRPr="00DF0854">
        <w:rPr>
          <w:i/>
          <w:sz w:val="26"/>
          <w:szCs w:val="26"/>
          <w:lang w:eastAsia="en-US"/>
        </w:rPr>
        <w:t>я и дети Калужской области» – 3,0</w:t>
      </w:r>
      <w:r w:rsidR="00C0769C">
        <w:rPr>
          <w:i/>
          <w:sz w:val="26"/>
          <w:szCs w:val="26"/>
          <w:lang w:eastAsia="en-US"/>
        </w:rPr>
        <w:t> млрд</w:t>
      </w:r>
      <w:r w:rsidR="00416398" w:rsidRPr="00DF0854">
        <w:rPr>
          <w:i/>
          <w:sz w:val="26"/>
          <w:szCs w:val="26"/>
          <w:lang w:eastAsia="en-US"/>
        </w:rPr>
        <w:t xml:space="preserve"> руб. (5 </w:t>
      </w:r>
      <w:r w:rsidRPr="00DF0854">
        <w:rPr>
          <w:i/>
          <w:sz w:val="26"/>
          <w:szCs w:val="26"/>
          <w:lang w:eastAsia="en-US"/>
        </w:rPr>
        <w:t>%).</w:t>
      </w:r>
    </w:p>
    <w:p w:rsidR="00EE666A" w:rsidRPr="00DF0854" w:rsidRDefault="00EE666A" w:rsidP="00934E11">
      <w:pPr>
        <w:ind w:left="567"/>
        <w:jc w:val="center"/>
        <w:rPr>
          <w:sz w:val="26"/>
          <w:szCs w:val="26"/>
          <w:highlight w:val="yellow"/>
        </w:rPr>
      </w:pPr>
    </w:p>
    <w:p w:rsidR="00843A20" w:rsidRPr="00DF0854" w:rsidRDefault="00843A20" w:rsidP="00DF0854">
      <w:pPr>
        <w:jc w:val="center"/>
        <w:rPr>
          <w:sz w:val="26"/>
          <w:szCs w:val="26"/>
        </w:rPr>
      </w:pPr>
    </w:p>
    <w:p w:rsidR="00240679" w:rsidRPr="00DF0854" w:rsidRDefault="00240679" w:rsidP="00DF0854">
      <w:pPr>
        <w:jc w:val="center"/>
        <w:rPr>
          <w:sz w:val="26"/>
          <w:szCs w:val="26"/>
        </w:rPr>
      </w:pPr>
      <w:r w:rsidRPr="00DF0854">
        <w:rPr>
          <w:sz w:val="26"/>
          <w:szCs w:val="26"/>
        </w:rPr>
        <w:t>* * *</w:t>
      </w:r>
    </w:p>
    <w:p w:rsidR="00240679" w:rsidRPr="00DF0854" w:rsidRDefault="003109CD" w:rsidP="00FD4713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>В 2020</w:t>
      </w:r>
      <w:r w:rsidR="00C64AE4" w:rsidRPr="00DF0854">
        <w:rPr>
          <w:sz w:val="26"/>
          <w:szCs w:val="26"/>
        </w:rPr>
        <w:t> году в рамках межбюджетных отношений муниципальным образованиям об</w:t>
      </w:r>
      <w:r w:rsidRPr="00DF0854">
        <w:rPr>
          <w:sz w:val="26"/>
          <w:szCs w:val="26"/>
        </w:rPr>
        <w:t>ласти планируется направить 26,6</w:t>
      </w:r>
      <w:r w:rsidR="00C0769C">
        <w:rPr>
          <w:sz w:val="26"/>
          <w:szCs w:val="26"/>
        </w:rPr>
        <w:t> млрд</w:t>
      </w:r>
      <w:r w:rsidR="00C64AE4" w:rsidRPr="00DF0854">
        <w:rPr>
          <w:sz w:val="26"/>
          <w:szCs w:val="26"/>
        </w:rPr>
        <w:t> руб.</w:t>
      </w:r>
      <w:r w:rsidR="00FD4713">
        <w:rPr>
          <w:sz w:val="26"/>
          <w:szCs w:val="26"/>
        </w:rPr>
        <w:t>, в</w:t>
      </w:r>
      <w:r w:rsidR="00C64AE4" w:rsidRPr="00DF0854">
        <w:rPr>
          <w:sz w:val="26"/>
          <w:szCs w:val="26"/>
        </w:rPr>
        <w:t xml:space="preserve"> том числе на осуществление переданных государственных полномочий бюджетам муниципальных районов, городских округов планируется предоставит</w:t>
      </w:r>
      <w:r w:rsidR="004665B0" w:rsidRPr="00DF0854">
        <w:rPr>
          <w:sz w:val="26"/>
          <w:szCs w:val="26"/>
        </w:rPr>
        <w:t>ь 16,9</w:t>
      </w:r>
      <w:r w:rsidR="00C0769C">
        <w:rPr>
          <w:sz w:val="26"/>
          <w:szCs w:val="26"/>
        </w:rPr>
        <w:t> млрд</w:t>
      </w:r>
      <w:r w:rsidR="004665B0" w:rsidRPr="00DF0854">
        <w:rPr>
          <w:sz w:val="26"/>
          <w:szCs w:val="26"/>
        </w:rPr>
        <w:t> руб. субвенций (63,4</w:t>
      </w:r>
      <w:r w:rsidR="00B25AFD" w:rsidRPr="00DF0854">
        <w:rPr>
          <w:sz w:val="26"/>
          <w:szCs w:val="26"/>
        </w:rPr>
        <w:t> %</w:t>
      </w:r>
      <w:r w:rsidR="00C64AE4" w:rsidRPr="00DF0854">
        <w:rPr>
          <w:sz w:val="26"/>
          <w:szCs w:val="26"/>
        </w:rPr>
        <w:t xml:space="preserve"> объёма МБТ). </w:t>
      </w:r>
    </w:p>
    <w:p w:rsidR="00380AFB" w:rsidRPr="00DF0854" w:rsidRDefault="00B059D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>35 %</w:t>
      </w:r>
      <w:r w:rsidR="00C64AE4" w:rsidRPr="00DF0854">
        <w:rPr>
          <w:sz w:val="26"/>
          <w:szCs w:val="26"/>
        </w:rPr>
        <w:t xml:space="preserve"> данной суммы составляет субвенция на получение </w:t>
      </w:r>
      <w:r w:rsidR="004310C9" w:rsidRPr="00DF0854">
        <w:rPr>
          <w:sz w:val="26"/>
          <w:szCs w:val="26"/>
        </w:rPr>
        <w:t>бесплатного образования</w:t>
      </w:r>
      <w:r w:rsidR="00DB22F5" w:rsidRPr="00DF0854">
        <w:rPr>
          <w:sz w:val="26"/>
          <w:szCs w:val="26"/>
        </w:rPr>
        <w:t xml:space="preserve"> </w:t>
      </w:r>
      <w:r w:rsidR="00DB22F5" w:rsidRPr="00DF0854">
        <w:rPr>
          <w:i/>
          <w:sz w:val="26"/>
          <w:szCs w:val="26"/>
        </w:rPr>
        <w:t>(</w:t>
      </w:r>
      <w:r w:rsidR="00FD4713">
        <w:rPr>
          <w:i/>
          <w:sz w:val="26"/>
          <w:szCs w:val="26"/>
        </w:rPr>
        <w:t xml:space="preserve">в организациях </w:t>
      </w:r>
      <w:r w:rsidR="00C64AE4" w:rsidRPr="00DF0854">
        <w:rPr>
          <w:i/>
          <w:sz w:val="26"/>
          <w:szCs w:val="26"/>
        </w:rPr>
        <w:t xml:space="preserve">дошкольного, начального общего, основного общего, среднего общего </w:t>
      </w:r>
      <w:r w:rsidR="004310C9" w:rsidRPr="00DF0854">
        <w:rPr>
          <w:i/>
          <w:sz w:val="26"/>
          <w:szCs w:val="26"/>
        </w:rPr>
        <w:t>образования</w:t>
      </w:r>
      <w:r w:rsidR="004310C9" w:rsidRPr="00DF0854">
        <w:rPr>
          <w:sz w:val="26"/>
          <w:szCs w:val="26"/>
        </w:rPr>
        <w:t>) –</w:t>
      </w:r>
      <w:r w:rsidR="00A3253E" w:rsidRPr="00DF0854">
        <w:rPr>
          <w:sz w:val="26"/>
          <w:szCs w:val="26"/>
        </w:rPr>
        <w:t xml:space="preserve"> 5,9</w:t>
      </w:r>
      <w:r w:rsidR="00C0769C">
        <w:rPr>
          <w:sz w:val="26"/>
          <w:szCs w:val="26"/>
        </w:rPr>
        <w:t> млрд</w:t>
      </w:r>
      <w:r w:rsidR="00C64AE4" w:rsidRPr="00DF0854">
        <w:rPr>
          <w:sz w:val="26"/>
          <w:szCs w:val="26"/>
        </w:rPr>
        <w:t xml:space="preserve"> руб. </w:t>
      </w:r>
      <w:r w:rsidR="00240679" w:rsidRPr="00DF0854">
        <w:rPr>
          <w:sz w:val="26"/>
          <w:szCs w:val="26"/>
        </w:rPr>
        <w:t>Объём субвенции н</w:t>
      </w:r>
      <w:r w:rsidR="00C64AE4" w:rsidRPr="00DF0854">
        <w:rPr>
          <w:sz w:val="26"/>
          <w:szCs w:val="26"/>
        </w:rPr>
        <w:t xml:space="preserve">а получение общедоступного и бесплатного дошкольного образования </w:t>
      </w:r>
      <w:r w:rsidR="00240679" w:rsidRPr="00DF0854">
        <w:rPr>
          <w:sz w:val="26"/>
          <w:szCs w:val="26"/>
        </w:rPr>
        <w:t xml:space="preserve">составляет </w:t>
      </w:r>
      <w:r w:rsidR="00940940" w:rsidRPr="00DF0854">
        <w:rPr>
          <w:sz w:val="26"/>
          <w:szCs w:val="26"/>
        </w:rPr>
        <w:t>2,8</w:t>
      </w:r>
      <w:r w:rsidR="00C0769C">
        <w:rPr>
          <w:sz w:val="26"/>
          <w:szCs w:val="26"/>
        </w:rPr>
        <w:t> млрд</w:t>
      </w:r>
      <w:r w:rsidR="00C64AE4" w:rsidRPr="00DF0854">
        <w:rPr>
          <w:sz w:val="26"/>
          <w:szCs w:val="26"/>
        </w:rPr>
        <w:t xml:space="preserve"> руб. </w:t>
      </w:r>
    </w:p>
    <w:p w:rsidR="00C64AE4" w:rsidRDefault="00C64AE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 xml:space="preserve">На </w:t>
      </w:r>
      <w:r w:rsidR="004E26B0" w:rsidRPr="00DF0854">
        <w:rPr>
          <w:sz w:val="26"/>
          <w:szCs w:val="26"/>
        </w:rPr>
        <w:t>предоставление</w:t>
      </w:r>
      <w:r w:rsidRPr="00DF0854">
        <w:rPr>
          <w:sz w:val="26"/>
          <w:szCs w:val="26"/>
        </w:rPr>
        <w:t xml:space="preserve"> денежных выплат, пособий и компенсаций </w:t>
      </w:r>
      <w:r w:rsidR="004E26B0" w:rsidRPr="00DF0854">
        <w:rPr>
          <w:sz w:val="26"/>
          <w:szCs w:val="26"/>
        </w:rPr>
        <w:t>гражданам</w:t>
      </w:r>
      <w:r w:rsidRPr="00DF0854">
        <w:rPr>
          <w:sz w:val="26"/>
          <w:szCs w:val="26"/>
        </w:rPr>
        <w:t xml:space="preserve"> в соответствии с законодательством пр</w:t>
      </w:r>
      <w:r w:rsidR="00A03BF7" w:rsidRPr="00DF0854">
        <w:rPr>
          <w:sz w:val="26"/>
          <w:szCs w:val="26"/>
        </w:rPr>
        <w:t>едусмотрено 2,5</w:t>
      </w:r>
      <w:r w:rsidR="00C0769C">
        <w:rPr>
          <w:sz w:val="26"/>
          <w:szCs w:val="26"/>
        </w:rPr>
        <w:t> млрд</w:t>
      </w:r>
      <w:r w:rsidRPr="00DF0854">
        <w:rPr>
          <w:sz w:val="26"/>
          <w:szCs w:val="26"/>
        </w:rPr>
        <w:t> руб.</w:t>
      </w:r>
    </w:p>
    <w:p w:rsidR="00934E11" w:rsidRPr="00DF0854" w:rsidRDefault="00934E11" w:rsidP="00934E11">
      <w:pPr>
        <w:ind w:firstLine="567"/>
        <w:jc w:val="both"/>
        <w:rPr>
          <w:sz w:val="26"/>
          <w:szCs w:val="26"/>
        </w:rPr>
      </w:pPr>
    </w:p>
    <w:p w:rsidR="009A7E14" w:rsidRDefault="009A7E14" w:rsidP="00DF0854">
      <w:pPr>
        <w:jc w:val="center"/>
        <w:rPr>
          <w:sz w:val="26"/>
          <w:szCs w:val="26"/>
        </w:rPr>
      </w:pPr>
    </w:p>
    <w:p w:rsidR="009A7E14" w:rsidRDefault="009A7E14" w:rsidP="00DF0854">
      <w:pPr>
        <w:jc w:val="center"/>
        <w:rPr>
          <w:sz w:val="26"/>
          <w:szCs w:val="26"/>
        </w:rPr>
      </w:pPr>
    </w:p>
    <w:p w:rsidR="009A7E14" w:rsidRDefault="009A7E14" w:rsidP="00DF0854">
      <w:pPr>
        <w:jc w:val="center"/>
        <w:rPr>
          <w:sz w:val="26"/>
          <w:szCs w:val="26"/>
        </w:rPr>
      </w:pPr>
    </w:p>
    <w:p w:rsidR="009A7E14" w:rsidRDefault="009A7E14" w:rsidP="00DF0854">
      <w:pPr>
        <w:jc w:val="center"/>
        <w:rPr>
          <w:sz w:val="26"/>
          <w:szCs w:val="26"/>
        </w:rPr>
      </w:pPr>
    </w:p>
    <w:p w:rsidR="00C64AE4" w:rsidRPr="00DF0854" w:rsidRDefault="00380AFB" w:rsidP="00DF0854">
      <w:pPr>
        <w:jc w:val="center"/>
        <w:rPr>
          <w:sz w:val="26"/>
          <w:szCs w:val="26"/>
        </w:rPr>
      </w:pPr>
      <w:r w:rsidRPr="00DF0854">
        <w:rPr>
          <w:sz w:val="26"/>
          <w:szCs w:val="26"/>
        </w:rPr>
        <w:lastRenderedPageBreak/>
        <w:t>* * *</w:t>
      </w:r>
    </w:p>
    <w:p w:rsidR="00380AFB" w:rsidRPr="00DF0854" w:rsidRDefault="00C64AE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>В структуре межбюджетных трансфе</w:t>
      </w:r>
      <w:r w:rsidR="003A5CDD" w:rsidRPr="00DF0854">
        <w:rPr>
          <w:sz w:val="26"/>
          <w:szCs w:val="26"/>
        </w:rPr>
        <w:t>ртов доля субсидий составит 29,5</w:t>
      </w:r>
      <w:r w:rsidR="00B25AFD" w:rsidRPr="00DF0854">
        <w:rPr>
          <w:sz w:val="26"/>
          <w:szCs w:val="26"/>
        </w:rPr>
        <w:t> %</w:t>
      </w:r>
      <w:r w:rsidR="00A03BF7" w:rsidRPr="00DF0854">
        <w:rPr>
          <w:sz w:val="26"/>
          <w:szCs w:val="26"/>
        </w:rPr>
        <w:t xml:space="preserve"> (7,8</w:t>
      </w:r>
      <w:r w:rsidR="00C0769C">
        <w:rPr>
          <w:sz w:val="26"/>
          <w:szCs w:val="26"/>
        </w:rPr>
        <w:t> млрд</w:t>
      </w:r>
      <w:r w:rsidRPr="00DF0854">
        <w:rPr>
          <w:sz w:val="26"/>
          <w:szCs w:val="26"/>
        </w:rPr>
        <w:t xml:space="preserve"> руб.). Субсидии планируется предоставлять в рамках реализации программных мероприятий. </w:t>
      </w:r>
    </w:p>
    <w:p w:rsidR="00581152" w:rsidRPr="00DF0854" w:rsidRDefault="00C64AE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>Наибольший их объём предусмотрен на</w:t>
      </w:r>
      <w:r w:rsidR="00581152" w:rsidRPr="00DF0854">
        <w:rPr>
          <w:sz w:val="26"/>
          <w:szCs w:val="26"/>
        </w:rPr>
        <w:t>:</w:t>
      </w:r>
    </w:p>
    <w:p w:rsidR="00524D10" w:rsidRPr="00DF0854" w:rsidRDefault="00524D10" w:rsidP="00934E11">
      <w:pPr>
        <w:ind w:firstLine="567"/>
        <w:jc w:val="both"/>
        <w:rPr>
          <w:sz w:val="26"/>
          <w:szCs w:val="26"/>
          <w:highlight w:val="yellow"/>
        </w:rPr>
      </w:pPr>
      <w:r w:rsidRPr="00DF0854">
        <w:rPr>
          <w:sz w:val="26"/>
          <w:szCs w:val="26"/>
        </w:rPr>
        <w:t>- создание новых мест в общеобразоват</w:t>
      </w:r>
      <w:r w:rsidR="000A4022" w:rsidRPr="00DF0854">
        <w:rPr>
          <w:sz w:val="26"/>
          <w:szCs w:val="26"/>
        </w:rPr>
        <w:t>ельных организациях (выкуп школ</w:t>
      </w:r>
      <w:r w:rsidRPr="00DF0854">
        <w:rPr>
          <w:sz w:val="26"/>
          <w:szCs w:val="26"/>
        </w:rPr>
        <w:t xml:space="preserve"> в г. Обнинск </w:t>
      </w:r>
      <w:r w:rsidR="000A4022" w:rsidRPr="00DF0854">
        <w:rPr>
          <w:sz w:val="26"/>
          <w:szCs w:val="26"/>
        </w:rPr>
        <w:t xml:space="preserve">и г. Балабаново </w:t>
      </w:r>
      <w:r w:rsidRPr="00DF0854">
        <w:rPr>
          <w:sz w:val="26"/>
          <w:szCs w:val="26"/>
        </w:rPr>
        <w:t>за счет средств областного бюджета) –</w:t>
      </w:r>
      <w:r w:rsidR="00F933F7">
        <w:rPr>
          <w:sz w:val="26"/>
          <w:szCs w:val="26"/>
        </w:rPr>
        <w:t xml:space="preserve"> 1,5</w:t>
      </w:r>
      <w:r w:rsidR="00C0769C">
        <w:rPr>
          <w:sz w:val="26"/>
          <w:szCs w:val="26"/>
        </w:rPr>
        <w:t> млрд</w:t>
      </w:r>
      <w:r w:rsidRPr="00DF0854">
        <w:rPr>
          <w:sz w:val="26"/>
          <w:szCs w:val="26"/>
        </w:rPr>
        <w:t xml:space="preserve"> руб.</w:t>
      </w:r>
      <w:r w:rsidR="00581152" w:rsidRPr="00DF0854">
        <w:rPr>
          <w:sz w:val="26"/>
          <w:szCs w:val="26"/>
        </w:rPr>
        <w:t>,</w:t>
      </w:r>
    </w:p>
    <w:p w:rsidR="00480DB3" w:rsidRPr="00DF0854" w:rsidRDefault="00F933F7" w:rsidP="00934E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</w:t>
      </w:r>
      <w:r w:rsidR="00436444" w:rsidRPr="00DF0854">
        <w:rPr>
          <w:sz w:val="26"/>
          <w:szCs w:val="26"/>
        </w:rPr>
        <w:t xml:space="preserve"> присмотра и ухода за детьми в муниципальных дошкольных образовательных организациях – 755,7</w:t>
      </w:r>
      <w:r w:rsidR="00C0769C">
        <w:rPr>
          <w:sz w:val="26"/>
          <w:szCs w:val="26"/>
        </w:rPr>
        <w:t> млн</w:t>
      </w:r>
      <w:r w:rsidR="00436444" w:rsidRPr="00DF0854">
        <w:rPr>
          <w:sz w:val="26"/>
          <w:szCs w:val="26"/>
        </w:rPr>
        <w:t xml:space="preserve"> руб.</w:t>
      </w:r>
      <w:r w:rsidR="00581152" w:rsidRPr="00DF0854">
        <w:rPr>
          <w:sz w:val="26"/>
          <w:szCs w:val="26"/>
        </w:rPr>
        <w:t>,</w:t>
      </w:r>
    </w:p>
    <w:p w:rsidR="00436444" w:rsidRPr="00DF0854" w:rsidRDefault="0043644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 xml:space="preserve">- создание дополнительных мест для детей в возрасте от 1,5 до 3 лет в </w:t>
      </w:r>
      <w:r w:rsidR="00F236F7">
        <w:rPr>
          <w:sz w:val="26"/>
          <w:szCs w:val="26"/>
        </w:rPr>
        <w:t xml:space="preserve">дошкольных </w:t>
      </w:r>
      <w:r w:rsidRPr="00DF0854">
        <w:rPr>
          <w:sz w:val="26"/>
          <w:szCs w:val="26"/>
        </w:rPr>
        <w:t>образовательных организациях – 490,6</w:t>
      </w:r>
      <w:r w:rsidR="00C0769C">
        <w:rPr>
          <w:sz w:val="26"/>
          <w:szCs w:val="26"/>
        </w:rPr>
        <w:t> млн</w:t>
      </w:r>
      <w:r w:rsidRPr="00DF0854">
        <w:rPr>
          <w:sz w:val="26"/>
          <w:szCs w:val="26"/>
        </w:rPr>
        <w:t xml:space="preserve"> руб.</w:t>
      </w:r>
      <w:r w:rsidR="00581152" w:rsidRPr="00DF0854">
        <w:rPr>
          <w:sz w:val="26"/>
          <w:szCs w:val="26"/>
        </w:rPr>
        <w:t>,</w:t>
      </w:r>
    </w:p>
    <w:p w:rsidR="006752FA" w:rsidRPr="00DF0854" w:rsidRDefault="006752FA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 xml:space="preserve">- </w:t>
      </w:r>
      <w:r w:rsidR="00581152" w:rsidRPr="00DF0854">
        <w:rPr>
          <w:sz w:val="26"/>
          <w:szCs w:val="26"/>
        </w:rPr>
        <w:t>строительство (реконструкцию</w:t>
      </w:r>
      <w:r w:rsidRPr="00DF0854">
        <w:rPr>
          <w:sz w:val="26"/>
          <w:szCs w:val="26"/>
        </w:rPr>
        <w:t>) автомобильных дорог – 413,9</w:t>
      </w:r>
      <w:r w:rsidR="00C0769C">
        <w:rPr>
          <w:sz w:val="26"/>
          <w:szCs w:val="26"/>
        </w:rPr>
        <w:t> млн</w:t>
      </w:r>
      <w:r w:rsidRPr="00DF0854">
        <w:rPr>
          <w:sz w:val="26"/>
          <w:szCs w:val="26"/>
        </w:rPr>
        <w:t xml:space="preserve"> руб.,</w:t>
      </w:r>
    </w:p>
    <w:p w:rsidR="006752FA" w:rsidRPr="00DF0854" w:rsidRDefault="0026137C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 xml:space="preserve">- </w:t>
      </w:r>
      <w:r w:rsidR="00C25B4D" w:rsidRPr="00DF0854">
        <w:rPr>
          <w:sz w:val="26"/>
          <w:szCs w:val="26"/>
        </w:rPr>
        <w:t>строительство (реконструкцию</w:t>
      </w:r>
      <w:r w:rsidR="006752FA" w:rsidRPr="00DF0854">
        <w:rPr>
          <w:sz w:val="26"/>
          <w:szCs w:val="26"/>
        </w:rPr>
        <w:t xml:space="preserve">) объектов социальной инфраструктуры (дошкольных учреждений, образовательных учреждений, учреждений здравоохранения) </w:t>
      </w:r>
      <w:r w:rsidRPr="00DF0854">
        <w:rPr>
          <w:sz w:val="26"/>
          <w:szCs w:val="26"/>
        </w:rPr>
        <w:t>– 754,0</w:t>
      </w:r>
      <w:r w:rsidR="00C0769C">
        <w:rPr>
          <w:sz w:val="26"/>
          <w:szCs w:val="26"/>
        </w:rPr>
        <w:t> млн</w:t>
      </w:r>
      <w:r w:rsidRPr="00DF0854">
        <w:rPr>
          <w:sz w:val="26"/>
          <w:szCs w:val="26"/>
        </w:rPr>
        <w:t xml:space="preserve"> руб.</w:t>
      </w:r>
    </w:p>
    <w:p w:rsidR="004310C9" w:rsidRPr="00DF0854" w:rsidRDefault="00C64AE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 xml:space="preserve">Дотации на выравнивание бюджетной обеспеченности муниципальных районов </w:t>
      </w:r>
      <w:r w:rsidR="00423F15" w:rsidRPr="00DF0854">
        <w:rPr>
          <w:sz w:val="26"/>
          <w:szCs w:val="26"/>
        </w:rPr>
        <w:t>уменьшатся на 25,2</w:t>
      </w:r>
      <w:r w:rsidR="00B25AFD" w:rsidRPr="00DF0854">
        <w:rPr>
          <w:sz w:val="26"/>
          <w:szCs w:val="26"/>
        </w:rPr>
        <w:t> %</w:t>
      </w:r>
      <w:r w:rsidRPr="00DF0854">
        <w:rPr>
          <w:sz w:val="26"/>
          <w:szCs w:val="26"/>
        </w:rPr>
        <w:t xml:space="preserve"> </w:t>
      </w:r>
      <w:r w:rsidR="00423F15" w:rsidRPr="00DF0854">
        <w:rPr>
          <w:sz w:val="26"/>
          <w:szCs w:val="26"/>
        </w:rPr>
        <w:t>(с 797,1</w:t>
      </w:r>
      <w:r w:rsidR="00C0769C">
        <w:rPr>
          <w:sz w:val="26"/>
          <w:szCs w:val="26"/>
        </w:rPr>
        <w:t> млн</w:t>
      </w:r>
      <w:r w:rsidR="00423F15" w:rsidRPr="00DF0854">
        <w:rPr>
          <w:sz w:val="26"/>
          <w:szCs w:val="26"/>
        </w:rPr>
        <w:t> руб. до 596,5</w:t>
      </w:r>
      <w:r w:rsidR="00C0769C">
        <w:rPr>
          <w:sz w:val="26"/>
          <w:szCs w:val="26"/>
        </w:rPr>
        <w:t> млн</w:t>
      </w:r>
      <w:r w:rsidR="00EF27C7" w:rsidRPr="00DF0854">
        <w:rPr>
          <w:sz w:val="26"/>
          <w:szCs w:val="26"/>
        </w:rPr>
        <w:t xml:space="preserve"> руб.), но при этом увеличится </w:t>
      </w:r>
      <w:r w:rsidR="009C33D5" w:rsidRPr="00DF0854">
        <w:rPr>
          <w:sz w:val="26"/>
          <w:szCs w:val="26"/>
        </w:rPr>
        <w:t>доля дотации,</w:t>
      </w:r>
      <w:r w:rsidR="00DC2A4D" w:rsidRPr="00DF0854">
        <w:rPr>
          <w:sz w:val="26"/>
          <w:szCs w:val="26"/>
        </w:rPr>
        <w:t xml:space="preserve"> </w:t>
      </w:r>
      <w:r w:rsidR="00EF27C7" w:rsidRPr="00DF0854">
        <w:rPr>
          <w:sz w:val="26"/>
          <w:szCs w:val="26"/>
        </w:rPr>
        <w:t>замещенная дополнительными отчислени</w:t>
      </w:r>
      <w:r w:rsidR="00126340">
        <w:rPr>
          <w:sz w:val="26"/>
          <w:szCs w:val="26"/>
        </w:rPr>
        <w:t>ями</w:t>
      </w:r>
      <w:r w:rsidR="00EF27C7" w:rsidRPr="00DF0854">
        <w:rPr>
          <w:sz w:val="26"/>
          <w:szCs w:val="26"/>
        </w:rPr>
        <w:t xml:space="preserve"> от налога на доходы физических лиц (с </w:t>
      </w:r>
      <w:r w:rsidR="00126340">
        <w:rPr>
          <w:sz w:val="26"/>
          <w:szCs w:val="26"/>
        </w:rPr>
        <w:t>2 287,4</w:t>
      </w:r>
      <w:r w:rsidR="00C0769C">
        <w:rPr>
          <w:sz w:val="26"/>
          <w:szCs w:val="26"/>
        </w:rPr>
        <w:t> млн</w:t>
      </w:r>
      <w:r w:rsidR="00DC2A4D" w:rsidRPr="00DF0854">
        <w:rPr>
          <w:sz w:val="26"/>
          <w:szCs w:val="26"/>
        </w:rPr>
        <w:t xml:space="preserve"> руб.</w:t>
      </w:r>
      <w:r w:rsidR="00126340">
        <w:rPr>
          <w:sz w:val="26"/>
          <w:szCs w:val="26"/>
        </w:rPr>
        <w:t xml:space="preserve"> до 2 580,5</w:t>
      </w:r>
      <w:r w:rsidR="00C0769C">
        <w:rPr>
          <w:sz w:val="26"/>
          <w:szCs w:val="26"/>
        </w:rPr>
        <w:t> млн</w:t>
      </w:r>
      <w:r w:rsidR="00EF27C7" w:rsidRPr="00DF0854">
        <w:rPr>
          <w:sz w:val="26"/>
          <w:szCs w:val="26"/>
        </w:rPr>
        <w:t xml:space="preserve"> руб.)</w:t>
      </w:r>
      <w:r w:rsidR="00FE21B9" w:rsidRPr="00DF0854">
        <w:rPr>
          <w:sz w:val="26"/>
          <w:szCs w:val="26"/>
        </w:rPr>
        <w:t>.</w:t>
      </w:r>
    </w:p>
    <w:p w:rsidR="00C64AE4" w:rsidRPr="00DF0854" w:rsidRDefault="00FE21B9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>Помимо указанной дотации в бюджете предусмотрено выделение дотации на поддержку сбалансир</w:t>
      </w:r>
      <w:r w:rsidR="00506804">
        <w:rPr>
          <w:sz w:val="26"/>
          <w:szCs w:val="26"/>
        </w:rPr>
        <w:t>ованности бюджетов в объеме 168</w:t>
      </w:r>
      <w:r w:rsidR="00C0769C">
        <w:rPr>
          <w:sz w:val="26"/>
          <w:szCs w:val="26"/>
        </w:rPr>
        <w:t> млн</w:t>
      </w:r>
      <w:r w:rsidRPr="00DF0854">
        <w:rPr>
          <w:sz w:val="26"/>
          <w:szCs w:val="26"/>
        </w:rPr>
        <w:t xml:space="preserve"> руб. и восьми новых дотаций стимулирующего характера на общую сумму 196</w:t>
      </w:r>
      <w:r w:rsidR="00C0769C">
        <w:rPr>
          <w:sz w:val="26"/>
          <w:szCs w:val="26"/>
        </w:rPr>
        <w:t> млн</w:t>
      </w:r>
      <w:r w:rsidRPr="00DF0854">
        <w:rPr>
          <w:sz w:val="26"/>
          <w:szCs w:val="26"/>
        </w:rPr>
        <w:t xml:space="preserve"> руб.</w:t>
      </w:r>
    </w:p>
    <w:p w:rsidR="007D058E" w:rsidRPr="00DF0854" w:rsidRDefault="007D058E" w:rsidP="00DF0854">
      <w:pPr>
        <w:ind w:firstLine="709"/>
        <w:jc w:val="both"/>
        <w:rPr>
          <w:i/>
          <w:sz w:val="26"/>
          <w:szCs w:val="26"/>
        </w:rPr>
      </w:pPr>
    </w:p>
    <w:p w:rsidR="00DF6FB5" w:rsidRPr="00934E11" w:rsidRDefault="00DF6FB5" w:rsidP="00934E11">
      <w:pPr>
        <w:ind w:left="567"/>
        <w:jc w:val="both"/>
        <w:rPr>
          <w:i/>
          <w:sz w:val="26"/>
          <w:szCs w:val="26"/>
          <w:u w:val="single"/>
        </w:rPr>
      </w:pPr>
      <w:proofErr w:type="spellStart"/>
      <w:r w:rsidRPr="00934E11">
        <w:rPr>
          <w:i/>
          <w:sz w:val="26"/>
          <w:szCs w:val="26"/>
          <w:u w:val="single"/>
        </w:rPr>
        <w:t>Справочно</w:t>
      </w:r>
      <w:proofErr w:type="spellEnd"/>
    </w:p>
    <w:p w:rsidR="005D0DF4" w:rsidRPr="00DF0854" w:rsidRDefault="005D0DF4" w:rsidP="00934E11">
      <w:pPr>
        <w:ind w:left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В 2020 году запланировано выделение 8 новых дотаций в объёме 196</w:t>
      </w:r>
      <w:r w:rsidR="00C0769C">
        <w:rPr>
          <w:i/>
          <w:sz w:val="26"/>
          <w:szCs w:val="26"/>
        </w:rPr>
        <w:t> млн</w:t>
      </w:r>
      <w:r w:rsidRPr="00DF0854">
        <w:rPr>
          <w:i/>
          <w:sz w:val="26"/>
          <w:szCs w:val="26"/>
        </w:rPr>
        <w:t xml:space="preserve"> руб., в том числе:</w:t>
      </w:r>
    </w:p>
    <w:p w:rsidR="005D0DF4" w:rsidRPr="00DF0854" w:rsidRDefault="00A07F81" w:rsidP="00934E11">
      <w:pPr>
        <w:ind w:left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1. Стимулирование муниципальных образований Калужской области - победителей конкурса по благоустройству территории, прилегающей к государственным объектам, оказывающим медицинскую помощь – 20,5</w:t>
      </w:r>
      <w:r w:rsidR="00C0769C">
        <w:rPr>
          <w:i/>
          <w:sz w:val="26"/>
          <w:szCs w:val="26"/>
        </w:rPr>
        <w:t> млн</w:t>
      </w:r>
      <w:r w:rsidRPr="00DF0854">
        <w:rPr>
          <w:i/>
          <w:sz w:val="26"/>
          <w:szCs w:val="26"/>
        </w:rPr>
        <w:t xml:space="preserve"> руб.</w:t>
      </w:r>
    </w:p>
    <w:p w:rsidR="00A07F81" w:rsidRPr="00DF0854" w:rsidRDefault="00A07F81" w:rsidP="00934E11">
      <w:pPr>
        <w:ind w:left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2. Государственная поддержка отрасли культуры (государственная поддержка лучших сельских учреждений культуры)</w:t>
      </w:r>
      <w:r w:rsidR="00844608" w:rsidRPr="00DF0854">
        <w:rPr>
          <w:i/>
          <w:sz w:val="26"/>
          <w:szCs w:val="26"/>
        </w:rPr>
        <w:t xml:space="preserve"> </w:t>
      </w:r>
      <w:r w:rsidRPr="00DF0854">
        <w:rPr>
          <w:i/>
          <w:sz w:val="26"/>
          <w:szCs w:val="26"/>
        </w:rPr>
        <w:t>- 1,5</w:t>
      </w:r>
      <w:r w:rsidR="00C0769C">
        <w:rPr>
          <w:i/>
          <w:sz w:val="26"/>
          <w:szCs w:val="26"/>
        </w:rPr>
        <w:t> млн</w:t>
      </w:r>
      <w:r w:rsidRPr="00DF0854">
        <w:rPr>
          <w:i/>
          <w:sz w:val="26"/>
          <w:szCs w:val="26"/>
        </w:rPr>
        <w:t xml:space="preserve"> руб.</w:t>
      </w:r>
    </w:p>
    <w:p w:rsidR="00A07F81" w:rsidRPr="00DF0854" w:rsidRDefault="00A07F81" w:rsidP="00934E11">
      <w:pPr>
        <w:ind w:left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3.</w:t>
      </w:r>
      <w:r w:rsidRPr="00DF0854">
        <w:rPr>
          <w:sz w:val="26"/>
          <w:szCs w:val="26"/>
        </w:rPr>
        <w:t xml:space="preserve"> </w:t>
      </w:r>
      <w:r w:rsidRPr="00DF0854">
        <w:rPr>
          <w:i/>
          <w:sz w:val="26"/>
          <w:szCs w:val="26"/>
        </w:rPr>
        <w:t>Поощрение муниципальных образований Калужской области за достижение наилучших показателей социально-экономического развития городских округов и муниципальных районов Калужской области – 100,0</w:t>
      </w:r>
      <w:r w:rsidR="00C0769C">
        <w:rPr>
          <w:i/>
          <w:sz w:val="26"/>
          <w:szCs w:val="26"/>
        </w:rPr>
        <w:t> млн</w:t>
      </w:r>
      <w:r w:rsidRPr="00DF0854">
        <w:rPr>
          <w:i/>
          <w:sz w:val="26"/>
          <w:szCs w:val="26"/>
        </w:rPr>
        <w:t xml:space="preserve"> руб.</w:t>
      </w:r>
    </w:p>
    <w:p w:rsidR="00A07F81" w:rsidRPr="00DF0854" w:rsidRDefault="00A07F81" w:rsidP="00934E11">
      <w:pPr>
        <w:ind w:left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4.</w:t>
      </w:r>
      <w:r w:rsidRPr="00DF0854">
        <w:rPr>
          <w:sz w:val="26"/>
          <w:szCs w:val="26"/>
        </w:rPr>
        <w:t xml:space="preserve"> </w:t>
      </w:r>
      <w:r w:rsidRPr="00DF0854">
        <w:rPr>
          <w:i/>
          <w:sz w:val="26"/>
          <w:szCs w:val="26"/>
        </w:rPr>
        <w:t>Стимулирование лучших муниципальных образований Калужской области на территории которых расположены общеобразовательные организации – победители ежегодного конкурса отбора лучших общеобразовательных организаций, находящихся на территории Калужской области – 10,0</w:t>
      </w:r>
      <w:r w:rsidR="00C0769C">
        <w:rPr>
          <w:i/>
          <w:sz w:val="26"/>
          <w:szCs w:val="26"/>
        </w:rPr>
        <w:t> млн</w:t>
      </w:r>
      <w:r w:rsidRPr="00DF0854">
        <w:rPr>
          <w:i/>
          <w:sz w:val="26"/>
          <w:szCs w:val="26"/>
        </w:rPr>
        <w:t xml:space="preserve"> руб.</w:t>
      </w:r>
    </w:p>
    <w:p w:rsidR="00A07F81" w:rsidRPr="00DF0854" w:rsidRDefault="00A07F81" w:rsidP="00934E11">
      <w:pPr>
        <w:ind w:left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5.</w:t>
      </w:r>
      <w:r w:rsidR="00847FEC" w:rsidRPr="00DF0854">
        <w:rPr>
          <w:sz w:val="26"/>
          <w:szCs w:val="26"/>
        </w:rPr>
        <w:t xml:space="preserve"> </w:t>
      </w:r>
      <w:r w:rsidR="00847FEC" w:rsidRPr="00DF0854">
        <w:rPr>
          <w:i/>
          <w:sz w:val="26"/>
          <w:szCs w:val="26"/>
        </w:rPr>
        <w:t>Стимулирование руководителей исполнительно-распорядительных органов муниципальных образований области – 30,2</w:t>
      </w:r>
      <w:r w:rsidR="00C0769C">
        <w:rPr>
          <w:i/>
          <w:sz w:val="26"/>
          <w:szCs w:val="26"/>
        </w:rPr>
        <w:t> млн</w:t>
      </w:r>
      <w:r w:rsidR="00847FEC" w:rsidRPr="00DF0854">
        <w:rPr>
          <w:i/>
          <w:sz w:val="26"/>
          <w:szCs w:val="26"/>
        </w:rPr>
        <w:t xml:space="preserve"> руб.</w:t>
      </w:r>
    </w:p>
    <w:p w:rsidR="00847FEC" w:rsidRPr="00DF0854" w:rsidRDefault="00847FEC" w:rsidP="00934E11">
      <w:pPr>
        <w:ind w:left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6.</w:t>
      </w:r>
      <w:r w:rsidRPr="00DF0854">
        <w:rPr>
          <w:sz w:val="26"/>
          <w:szCs w:val="26"/>
        </w:rPr>
        <w:t xml:space="preserve"> </w:t>
      </w:r>
      <w:r w:rsidRPr="00DF0854">
        <w:rPr>
          <w:i/>
          <w:sz w:val="26"/>
          <w:szCs w:val="26"/>
        </w:rPr>
        <w:t>Стимулирование муниципальных образований Калужской области за реализацию проектов развития общественной инфраструктуры муниципальных образований, основанных на местных инициативах без привлечения средств бюджетов бюджетной системы Российской Федерации – 2,0</w:t>
      </w:r>
      <w:r w:rsidR="00C0769C">
        <w:rPr>
          <w:i/>
          <w:sz w:val="26"/>
          <w:szCs w:val="26"/>
        </w:rPr>
        <w:t> млн</w:t>
      </w:r>
      <w:r w:rsidRPr="00DF0854">
        <w:rPr>
          <w:i/>
          <w:sz w:val="26"/>
          <w:szCs w:val="26"/>
        </w:rPr>
        <w:t xml:space="preserve"> руб.</w:t>
      </w:r>
    </w:p>
    <w:p w:rsidR="00847FEC" w:rsidRPr="00DF0854" w:rsidRDefault="00847FEC" w:rsidP="00934E11">
      <w:pPr>
        <w:ind w:left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lastRenderedPageBreak/>
        <w:t>7.</w:t>
      </w:r>
      <w:r w:rsidRPr="00DF0854">
        <w:rPr>
          <w:sz w:val="26"/>
          <w:szCs w:val="26"/>
        </w:rPr>
        <w:t xml:space="preserve"> </w:t>
      </w:r>
      <w:r w:rsidRPr="00DF0854">
        <w:rPr>
          <w:i/>
          <w:sz w:val="26"/>
          <w:szCs w:val="26"/>
        </w:rPr>
        <w:t>Поощрение муниципальных образований Калужской области - победителей регионального этапа конкурса – 10,0</w:t>
      </w:r>
      <w:r w:rsidR="00C0769C">
        <w:rPr>
          <w:i/>
          <w:sz w:val="26"/>
          <w:szCs w:val="26"/>
        </w:rPr>
        <w:t> млн</w:t>
      </w:r>
      <w:r w:rsidRPr="00DF0854">
        <w:rPr>
          <w:i/>
          <w:sz w:val="26"/>
          <w:szCs w:val="26"/>
        </w:rPr>
        <w:t> руб.</w:t>
      </w:r>
    </w:p>
    <w:p w:rsidR="00847FEC" w:rsidRPr="00DF0854" w:rsidRDefault="00847FEC" w:rsidP="00934E11">
      <w:pPr>
        <w:ind w:left="567"/>
        <w:jc w:val="both"/>
        <w:rPr>
          <w:i/>
          <w:sz w:val="26"/>
          <w:szCs w:val="26"/>
        </w:rPr>
      </w:pPr>
      <w:r w:rsidRPr="00DF0854">
        <w:rPr>
          <w:i/>
          <w:sz w:val="26"/>
          <w:szCs w:val="26"/>
        </w:rPr>
        <w:t>8.</w:t>
      </w:r>
      <w:r w:rsidRPr="00DF0854">
        <w:rPr>
          <w:sz w:val="26"/>
          <w:szCs w:val="26"/>
        </w:rPr>
        <w:t xml:space="preserve"> </w:t>
      </w:r>
      <w:r w:rsidRPr="00DF0854">
        <w:rPr>
          <w:i/>
          <w:sz w:val="26"/>
          <w:szCs w:val="26"/>
        </w:rPr>
        <w:t>Стимулирование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 – 22,0</w:t>
      </w:r>
      <w:r w:rsidR="00C0769C">
        <w:rPr>
          <w:i/>
          <w:sz w:val="26"/>
          <w:szCs w:val="26"/>
        </w:rPr>
        <w:t> млн</w:t>
      </w:r>
      <w:r w:rsidRPr="00DF0854">
        <w:rPr>
          <w:i/>
          <w:sz w:val="26"/>
          <w:szCs w:val="26"/>
        </w:rPr>
        <w:t xml:space="preserve"> руб.</w:t>
      </w:r>
    </w:p>
    <w:p w:rsidR="00A07F81" w:rsidRPr="00DF0854" w:rsidRDefault="00A07F81" w:rsidP="00DF0854">
      <w:pPr>
        <w:ind w:firstLine="709"/>
        <w:jc w:val="both"/>
        <w:rPr>
          <w:i/>
          <w:sz w:val="26"/>
          <w:szCs w:val="26"/>
        </w:rPr>
      </w:pPr>
    </w:p>
    <w:p w:rsidR="00C64AE4" w:rsidRPr="00DF0854" w:rsidRDefault="00380AFB" w:rsidP="00DF0854">
      <w:pPr>
        <w:jc w:val="center"/>
        <w:rPr>
          <w:sz w:val="26"/>
          <w:szCs w:val="26"/>
        </w:rPr>
      </w:pPr>
      <w:r w:rsidRPr="00DF0854">
        <w:rPr>
          <w:sz w:val="26"/>
          <w:szCs w:val="26"/>
        </w:rPr>
        <w:t>* * *</w:t>
      </w:r>
    </w:p>
    <w:p w:rsidR="00C64AE4" w:rsidRPr="00DF0854" w:rsidRDefault="00C64AE4" w:rsidP="00934E11">
      <w:pPr>
        <w:ind w:firstLine="567"/>
        <w:jc w:val="both"/>
        <w:rPr>
          <w:sz w:val="26"/>
          <w:szCs w:val="26"/>
          <w:highlight w:val="yellow"/>
        </w:rPr>
      </w:pPr>
      <w:r w:rsidRPr="00DF0854">
        <w:rPr>
          <w:sz w:val="26"/>
          <w:szCs w:val="26"/>
        </w:rPr>
        <w:t xml:space="preserve">В бюджете </w:t>
      </w:r>
      <w:r w:rsidR="00423F15" w:rsidRPr="00DF0854">
        <w:rPr>
          <w:sz w:val="26"/>
          <w:szCs w:val="26"/>
        </w:rPr>
        <w:t>на 2020</w:t>
      </w:r>
      <w:r w:rsidR="005C1313" w:rsidRPr="00DF0854">
        <w:rPr>
          <w:sz w:val="26"/>
          <w:szCs w:val="26"/>
        </w:rPr>
        <w:t xml:space="preserve"> год зарезервировано 3,3</w:t>
      </w:r>
      <w:r w:rsidR="00C0769C">
        <w:rPr>
          <w:sz w:val="26"/>
          <w:szCs w:val="26"/>
        </w:rPr>
        <w:t> млрд</w:t>
      </w:r>
      <w:r w:rsidRPr="00DF0854">
        <w:rPr>
          <w:sz w:val="26"/>
          <w:szCs w:val="26"/>
        </w:rPr>
        <w:t xml:space="preserve"> руб.</w:t>
      </w:r>
      <w:r w:rsidR="005C1313" w:rsidRPr="00DF0854">
        <w:rPr>
          <w:sz w:val="26"/>
          <w:szCs w:val="26"/>
        </w:rPr>
        <w:t xml:space="preserve"> бюджетных ассигнований, из них 2,8</w:t>
      </w:r>
      <w:r w:rsidR="00C0769C">
        <w:rPr>
          <w:sz w:val="26"/>
          <w:szCs w:val="26"/>
        </w:rPr>
        <w:t> млрд</w:t>
      </w:r>
      <w:r w:rsidRPr="00DF0854">
        <w:rPr>
          <w:sz w:val="26"/>
          <w:szCs w:val="26"/>
        </w:rPr>
        <w:t xml:space="preserve"> руб. на обеспечение сбалансированности бюджета в ходе его исполнения.</w:t>
      </w:r>
    </w:p>
    <w:p w:rsidR="00C64AE4" w:rsidRDefault="00C64AE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>На 20</w:t>
      </w:r>
      <w:r w:rsidR="00FA15CA" w:rsidRPr="00DF0854">
        <w:rPr>
          <w:sz w:val="26"/>
          <w:szCs w:val="26"/>
        </w:rPr>
        <w:t>2</w:t>
      </w:r>
      <w:r w:rsidR="005C1313" w:rsidRPr="00DF0854">
        <w:rPr>
          <w:sz w:val="26"/>
          <w:szCs w:val="26"/>
        </w:rPr>
        <w:t>1</w:t>
      </w:r>
      <w:r w:rsidRPr="00DF0854">
        <w:rPr>
          <w:sz w:val="26"/>
          <w:szCs w:val="26"/>
        </w:rPr>
        <w:t xml:space="preserve"> г</w:t>
      </w:r>
      <w:r w:rsidR="00FA15CA" w:rsidRPr="00DF0854">
        <w:rPr>
          <w:sz w:val="26"/>
          <w:szCs w:val="26"/>
        </w:rPr>
        <w:t>од зарезервировано около 4</w:t>
      </w:r>
      <w:r w:rsidR="005C1313" w:rsidRPr="00DF0854">
        <w:rPr>
          <w:sz w:val="26"/>
          <w:szCs w:val="26"/>
        </w:rPr>
        <w:t>,9</w:t>
      </w:r>
      <w:r w:rsidR="00C0769C">
        <w:rPr>
          <w:sz w:val="26"/>
          <w:szCs w:val="26"/>
        </w:rPr>
        <w:t> млрд</w:t>
      </w:r>
      <w:r w:rsidR="00FA15CA" w:rsidRPr="00DF0854">
        <w:rPr>
          <w:sz w:val="26"/>
          <w:szCs w:val="26"/>
        </w:rPr>
        <w:t> </w:t>
      </w:r>
      <w:r w:rsidR="00DC2A4D" w:rsidRPr="00DF0854">
        <w:rPr>
          <w:sz w:val="26"/>
          <w:szCs w:val="26"/>
        </w:rPr>
        <w:t>руб., на 2022</w:t>
      </w:r>
      <w:r w:rsidR="005C1313" w:rsidRPr="00DF0854">
        <w:rPr>
          <w:sz w:val="26"/>
          <w:szCs w:val="26"/>
        </w:rPr>
        <w:t xml:space="preserve"> год – 5,6</w:t>
      </w:r>
      <w:r w:rsidR="00C0769C">
        <w:rPr>
          <w:sz w:val="26"/>
          <w:szCs w:val="26"/>
        </w:rPr>
        <w:t> млрд</w:t>
      </w:r>
      <w:r w:rsidRPr="00DF0854">
        <w:rPr>
          <w:sz w:val="26"/>
          <w:szCs w:val="26"/>
        </w:rPr>
        <w:t xml:space="preserve"> руб. </w:t>
      </w:r>
    </w:p>
    <w:p w:rsidR="00934E11" w:rsidRPr="00DF0854" w:rsidRDefault="00934E11" w:rsidP="00934E11">
      <w:pPr>
        <w:ind w:firstLine="567"/>
        <w:jc w:val="both"/>
        <w:rPr>
          <w:sz w:val="26"/>
          <w:szCs w:val="26"/>
        </w:rPr>
      </w:pPr>
    </w:p>
    <w:p w:rsidR="00C64AE4" w:rsidRPr="00DF0854" w:rsidRDefault="005F7274" w:rsidP="00DF0854">
      <w:pPr>
        <w:keepNext/>
        <w:jc w:val="center"/>
        <w:rPr>
          <w:sz w:val="26"/>
          <w:szCs w:val="26"/>
        </w:rPr>
      </w:pPr>
      <w:r w:rsidRPr="00DF0854">
        <w:rPr>
          <w:sz w:val="26"/>
          <w:szCs w:val="26"/>
        </w:rPr>
        <w:t>* * *</w:t>
      </w:r>
    </w:p>
    <w:p w:rsidR="00C64AE4" w:rsidRPr="00DF0854" w:rsidRDefault="00C64AE4" w:rsidP="00DF0854">
      <w:pPr>
        <w:keepNext/>
        <w:jc w:val="center"/>
        <w:rPr>
          <w:sz w:val="26"/>
          <w:szCs w:val="26"/>
        </w:rPr>
      </w:pPr>
      <w:r w:rsidRPr="00DF0854">
        <w:rPr>
          <w:sz w:val="26"/>
          <w:szCs w:val="26"/>
        </w:rPr>
        <w:t>Уважаемые депутаты!</w:t>
      </w:r>
    </w:p>
    <w:p w:rsidR="00C64AE4" w:rsidRPr="00DF0854" w:rsidRDefault="00C64AE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>Требования бюджетного законодательства относительно уровня дефицита бюджета, объёма государственного долга и расходов на его обслуживание, объёма заимствований соблюдены.</w:t>
      </w:r>
    </w:p>
    <w:p w:rsidR="00C64AE4" w:rsidRPr="00DF0854" w:rsidRDefault="00C64AE4" w:rsidP="00934E11">
      <w:pPr>
        <w:ind w:firstLine="567"/>
        <w:jc w:val="both"/>
        <w:rPr>
          <w:sz w:val="26"/>
          <w:szCs w:val="26"/>
          <w:highlight w:val="yellow"/>
        </w:rPr>
      </w:pPr>
      <w:r w:rsidRPr="00DF0854">
        <w:rPr>
          <w:sz w:val="26"/>
          <w:szCs w:val="26"/>
        </w:rPr>
        <w:t>Верхний предел государ</w:t>
      </w:r>
      <w:r w:rsidR="005B7D85" w:rsidRPr="00DF0854">
        <w:rPr>
          <w:sz w:val="26"/>
          <w:szCs w:val="26"/>
        </w:rPr>
        <w:t xml:space="preserve">ственного </w:t>
      </w:r>
      <w:r w:rsidR="00FF779C" w:rsidRPr="00DF0854">
        <w:rPr>
          <w:sz w:val="26"/>
          <w:szCs w:val="26"/>
        </w:rPr>
        <w:t xml:space="preserve">внутреннего </w:t>
      </w:r>
      <w:r w:rsidR="005B7D85" w:rsidRPr="00DF0854">
        <w:rPr>
          <w:sz w:val="26"/>
          <w:szCs w:val="26"/>
        </w:rPr>
        <w:t>долга на 1 января 2021</w:t>
      </w:r>
      <w:r w:rsidRPr="00DF0854">
        <w:rPr>
          <w:sz w:val="26"/>
          <w:szCs w:val="26"/>
        </w:rPr>
        <w:t> года</w:t>
      </w:r>
      <w:r w:rsidR="00FF779C" w:rsidRPr="00DF0854">
        <w:rPr>
          <w:sz w:val="26"/>
          <w:szCs w:val="26"/>
        </w:rPr>
        <w:t xml:space="preserve"> предусматривается в объёме 25,2</w:t>
      </w:r>
      <w:r w:rsidR="00C0769C">
        <w:rPr>
          <w:sz w:val="26"/>
          <w:szCs w:val="26"/>
        </w:rPr>
        <w:t> млрд руб. (</w:t>
      </w:r>
      <w:r w:rsidR="005B5DB2" w:rsidRPr="00DF0854">
        <w:rPr>
          <w:sz w:val="26"/>
          <w:szCs w:val="26"/>
        </w:rPr>
        <w:t>на 3</w:t>
      </w:r>
      <w:r w:rsidR="00F93D44" w:rsidRPr="00DF0854">
        <w:rPr>
          <w:sz w:val="26"/>
          <w:szCs w:val="26"/>
        </w:rPr>
        <w:t>,3</w:t>
      </w:r>
      <w:r w:rsidR="00C0769C">
        <w:rPr>
          <w:sz w:val="26"/>
          <w:szCs w:val="26"/>
        </w:rPr>
        <w:t> млрд</w:t>
      </w:r>
      <w:r w:rsidR="00F93D44" w:rsidRPr="00DF0854">
        <w:rPr>
          <w:sz w:val="26"/>
          <w:szCs w:val="26"/>
        </w:rPr>
        <w:t> руб.</w:t>
      </w:r>
      <w:r w:rsidRPr="00DF0854">
        <w:rPr>
          <w:sz w:val="26"/>
          <w:szCs w:val="26"/>
        </w:rPr>
        <w:t>, или 1</w:t>
      </w:r>
      <w:r w:rsidR="00F93D44" w:rsidRPr="00DF0854">
        <w:rPr>
          <w:sz w:val="26"/>
          <w:szCs w:val="26"/>
        </w:rPr>
        <w:t>1,6</w:t>
      </w:r>
      <w:r w:rsidR="00B25AFD" w:rsidRPr="00DF0854">
        <w:rPr>
          <w:sz w:val="26"/>
          <w:szCs w:val="26"/>
        </w:rPr>
        <w:t> %</w:t>
      </w:r>
      <w:r w:rsidRPr="00DF0854">
        <w:rPr>
          <w:sz w:val="26"/>
          <w:szCs w:val="26"/>
        </w:rPr>
        <w:t>, меньше государ</w:t>
      </w:r>
      <w:r w:rsidR="00F93D44" w:rsidRPr="00DF0854">
        <w:rPr>
          <w:sz w:val="26"/>
          <w:szCs w:val="26"/>
        </w:rPr>
        <w:t>ственного долга на 1 января 2020</w:t>
      </w:r>
      <w:r w:rsidRPr="00DF0854">
        <w:rPr>
          <w:sz w:val="26"/>
          <w:szCs w:val="26"/>
        </w:rPr>
        <w:t> года</w:t>
      </w:r>
      <w:r w:rsidR="00C0769C">
        <w:rPr>
          <w:sz w:val="26"/>
          <w:szCs w:val="26"/>
        </w:rPr>
        <w:t>)</w:t>
      </w:r>
      <w:r w:rsidRPr="00DF0854">
        <w:rPr>
          <w:sz w:val="26"/>
          <w:szCs w:val="26"/>
        </w:rPr>
        <w:t>.</w:t>
      </w:r>
    </w:p>
    <w:p w:rsidR="00C64AE4" w:rsidRDefault="00177A96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 xml:space="preserve">В </w:t>
      </w:r>
      <w:r w:rsidRPr="00C0769C">
        <w:rPr>
          <w:sz w:val="26"/>
          <w:szCs w:val="26"/>
        </w:rPr>
        <w:t>2021</w:t>
      </w:r>
      <w:r w:rsidRPr="00C0769C">
        <w:rPr>
          <w:sz w:val="26"/>
          <w:szCs w:val="26"/>
        </w:rPr>
        <w:noBreakHyphen/>
        <w:t>2022</w:t>
      </w:r>
      <w:r w:rsidR="00C64AE4" w:rsidRPr="00C0769C">
        <w:rPr>
          <w:sz w:val="26"/>
          <w:szCs w:val="26"/>
        </w:rPr>
        <w:t> годах планируется снижение объёма государст</w:t>
      </w:r>
      <w:r w:rsidR="00545029" w:rsidRPr="00C0769C">
        <w:rPr>
          <w:sz w:val="26"/>
          <w:szCs w:val="26"/>
        </w:rPr>
        <w:t>венного долга до 13,8</w:t>
      </w:r>
      <w:r w:rsidR="00C0769C" w:rsidRPr="00C0769C">
        <w:rPr>
          <w:sz w:val="26"/>
          <w:szCs w:val="26"/>
        </w:rPr>
        <w:t> млрд</w:t>
      </w:r>
      <w:r w:rsidR="00545029" w:rsidRPr="00C0769C">
        <w:rPr>
          <w:sz w:val="26"/>
          <w:szCs w:val="26"/>
        </w:rPr>
        <w:t> руб.</w:t>
      </w:r>
      <w:r w:rsidR="005C698A" w:rsidRPr="00C0769C">
        <w:rPr>
          <w:sz w:val="26"/>
          <w:szCs w:val="26"/>
        </w:rPr>
        <w:t xml:space="preserve"> </w:t>
      </w:r>
      <w:r w:rsidR="00545029" w:rsidRPr="00C0769C">
        <w:rPr>
          <w:sz w:val="26"/>
          <w:szCs w:val="26"/>
        </w:rPr>
        <w:t>(</w:t>
      </w:r>
      <w:r w:rsidR="005C698A" w:rsidRPr="00C0769C">
        <w:rPr>
          <w:sz w:val="26"/>
          <w:szCs w:val="26"/>
        </w:rPr>
        <w:t>на 14,7</w:t>
      </w:r>
      <w:r w:rsidR="00C0769C">
        <w:rPr>
          <w:sz w:val="26"/>
          <w:szCs w:val="26"/>
        </w:rPr>
        <w:t> млрд</w:t>
      </w:r>
      <w:r w:rsidR="00545029" w:rsidRPr="00DF0854">
        <w:rPr>
          <w:sz w:val="26"/>
          <w:szCs w:val="26"/>
        </w:rPr>
        <w:t> рублей, или 48,3</w:t>
      </w:r>
      <w:r w:rsidR="00B25AFD" w:rsidRPr="00DF0854">
        <w:rPr>
          <w:sz w:val="26"/>
          <w:szCs w:val="26"/>
        </w:rPr>
        <w:t> %</w:t>
      </w:r>
      <w:r w:rsidR="00545029" w:rsidRPr="00DF0854">
        <w:rPr>
          <w:sz w:val="26"/>
          <w:szCs w:val="26"/>
        </w:rPr>
        <w:t xml:space="preserve"> к уровню 2019</w:t>
      </w:r>
      <w:r w:rsidR="00C64AE4" w:rsidRPr="00DF0854">
        <w:rPr>
          <w:sz w:val="26"/>
          <w:szCs w:val="26"/>
        </w:rPr>
        <w:t> года</w:t>
      </w:r>
      <w:r w:rsidR="00545029" w:rsidRPr="00DF0854">
        <w:rPr>
          <w:sz w:val="26"/>
          <w:szCs w:val="26"/>
        </w:rPr>
        <w:t>)</w:t>
      </w:r>
      <w:r w:rsidR="00C64AE4" w:rsidRPr="00DF0854">
        <w:rPr>
          <w:sz w:val="26"/>
          <w:szCs w:val="26"/>
        </w:rPr>
        <w:t xml:space="preserve">. </w:t>
      </w:r>
      <w:r w:rsidR="00204795" w:rsidRPr="00DF0854">
        <w:rPr>
          <w:sz w:val="26"/>
          <w:szCs w:val="26"/>
        </w:rPr>
        <w:t>В структуре госдолга в 2020</w:t>
      </w:r>
      <w:r w:rsidR="00C64AE4" w:rsidRPr="00DF0854">
        <w:rPr>
          <w:sz w:val="26"/>
          <w:szCs w:val="26"/>
        </w:rPr>
        <w:t> году кредиты, полученные из федер</w:t>
      </w:r>
      <w:r w:rsidR="00204795" w:rsidRPr="00DF0854">
        <w:rPr>
          <w:sz w:val="26"/>
          <w:szCs w:val="26"/>
        </w:rPr>
        <w:t>ального бюджета, составят 96,9</w:t>
      </w:r>
      <w:r w:rsidR="00B25AFD" w:rsidRPr="00DF0854">
        <w:rPr>
          <w:sz w:val="26"/>
          <w:szCs w:val="26"/>
        </w:rPr>
        <w:t> %</w:t>
      </w:r>
      <w:r w:rsidR="00204795" w:rsidRPr="00DF0854">
        <w:rPr>
          <w:sz w:val="26"/>
          <w:szCs w:val="26"/>
        </w:rPr>
        <w:t>, государственные гарантии – 3,1</w:t>
      </w:r>
      <w:r w:rsidR="00B25AFD" w:rsidRPr="00DF0854">
        <w:rPr>
          <w:sz w:val="26"/>
          <w:szCs w:val="26"/>
        </w:rPr>
        <w:t> %</w:t>
      </w:r>
      <w:r w:rsidR="00C64AE4" w:rsidRPr="00DF0854">
        <w:rPr>
          <w:sz w:val="26"/>
          <w:szCs w:val="26"/>
        </w:rPr>
        <w:t>.</w:t>
      </w:r>
    </w:p>
    <w:p w:rsidR="00934E11" w:rsidRPr="00DF0854" w:rsidRDefault="00934E11" w:rsidP="00934E11">
      <w:pPr>
        <w:ind w:firstLine="567"/>
        <w:jc w:val="both"/>
        <w:rPr>
          <w:sz w:val="26"/>
          <w:szCs w:val="26"/>
          <w:highlight w:val="yellow"/>
        </w:rPr>
      </w:pPr>
    </w:p>
    <w:p w:rsidR="00AB6361" w:rsidRPr="00DF0854" w:rsidRDefault="00AB6361" w:rsidP="00934E11">
      <w:pPr>
        <w:ind w:firstLine="567"/>
        <w:jc w:val="center"/>
        <w:rPr>
          <w:sz w:val="26"/>
          <w:szCs w:val="26"/>
        </w:rPr>
      </w:pPr>
      <w:r w:rsidRPr="00DF0854">
        <w:rPr>
          <w:sz w:val="26"/>
          <w:szCs w:val="26"/>
        </w:rPr>
        <w:t>* * *</w:t>
      </w:r>
    </w:p>
    <w:p w:rsidR="00C64AE4" w:rsidRPr="00DF0854" w:rsidRDefault="00C64AE4" w:rsidP="00934E11">
      <w:pPr>
        <w:ind w:firstLine="567"/>
        <w:jc w:val="both"/>
        <w:rPr>
          <w:sz w:val="26"/>
          <w:szCs w:val="26"/>
        </w:rPr>
      </w:pPr>
      <w:r w:rsidRPr="00DF0854">
        <w:rPr>
          <w:sz w:val="26"/>
          <w:szCs w:val="26"/>
        </w:rPr>
        <w:t>Контрольно-счётная палата полагает возможным принять законопроект в первом чтении.</w:t>
      </w:r>
    </w:p>
    <w:p w:rsidR="00253EC3" w:rsidRPr="00DF0854" w:rsidRDefault="00C64AE4" w:rsidP="005E5A7B">
      <w:pPr>
        <w:ind w:firstLine="567"/>
        <w:jc w:val="center"/>
        <w:rPr>
          <w:sz w:val="26"/>
          <w:szCs w:val="26"/>
        </w:rPr>
      </w:pPr>
      <w:r w:rsidRPr="00DF0854">
        <w:rPr>
          <w:b/>
          <w:sz w:val="26"/>
          <w:szCs w:val="26"/>
        </w:rPr>
        <w:t>Благодарю за вн</w:t>
      </w:r>
      <w:bookmarkStart w:id="0" w:name="_GoBack"/>
      <w:bookmarkEnd w:id="0"/>
      <w:r w:rsidRPr="00DF0854">
        <w:rPr>
          <w:b/>
          <w:sz w:val="26"/>
          <w:szCs w:val="26"/>
        </w:rPr>
        <w:t>имание.</w:t>
      </w:r>
    </w:p>
    <w:sectPr w:rsidR="00253EC3" w:rsidRPr="00DF0854" w:rsidSect="00DF0854">
      <w:footerReference w:type="even" r:id="rId8"/>
      <w:footerReference w:type="default" r:id="rId9"/>
      <w:pgSz w:w="11906" w:h="16838" w:code="9"/>
      <w:pgMar w:top="1276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5B" w:rsidRDefault="007D435B">
      <w:r>
        <w:separator/>
      </w:r>
    </w:p>
  </w:endnote>
  <w:endnote w:type="continuationSeparator" w:id="0">
    <w:p w:rsidR="007D435B" w:rsidRDefault="007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2E" w:rsidRDefault="008C402E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02E" w:rsidRDefault="008C402E" w:rsidP="004737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2E" w:rsidRDefault="008C402E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FD3">
      <w:rPr>
        <w:rStyle w:val="a5"/>
        <w:noProof/>
      </w:rPr>
      <w:t>5</w:t>
    </w:r>
    <w:r>
      <w:rPr>
        <w:rStyle w:val="a5"/>
      </w:rPr>
      <w:fldChar w:fldCharType="end"/>
    </w:r>
  </w:p>
  <w:p w:rsidR="008C402E" w:rsidRDefault="008C402E" w:rsidP="004737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5B" w:rsidRDefault="007D435B">
      <w:r>
        <w:separator/>
      </w:r>
    </w:p>
  </w:footnote>
  <w:footnote w:type="continuationSeparator" w:id="0">
    <w:p w:rsidR="007D435B" w:rsidRDefault="007D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5CD"/>
    <w:multiLevelType w:val="hybridMultilevel"/>
    <w:tmpl w:val="A9300DAE"/>
    <w:lvl w:ilvl="0" w:tplc="39C25956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B767B5"/>
    <w:multiLevelType w:val="hybridMultilevel"/>
    <w:tmpl w:val="68EE1408"/>
    <w:lvl w:ilvl="0" w:tplc="1C3A40B8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4D3C3B"/>
    <w:multiLevelType w:val="hybridMultilevel"/>
    <w:tmpl w:val="AA7CFF8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18D5"/>
    <w:multiLevelType w:val="hybridMultilevel"/>
    <w:tmpl w:val="3F7C0808"/>
    <w:lvl w:ilvl="0" w:tplc="A3D235E0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38301C"/>
    <w:multiLevelType w:val="hybridMultilevel"/>
    <w:tmpl w:val="871489B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E785F"/>
    <w:multiLevelType w:val="hybridMultilevel"/>
    <w:tmpl w:val="26D05F10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12BF"/>
    <w:multiLevelType w:val="hybridMultilevel"/>
    <w:tmpl w:val="1A20BA2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1BF1"/>
    <w:multiLevelType w:val="hybridMultilevel"/>
    <w:tmpl w:val="178835F6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6"/>
    <w:rsid w:val="0000275A"/>
    <w:rsid w:val="00003BF1"/>
    <w:rsid w:val="00004376"/>
    <w:rsid w:val="00005909"/>
    <w:rsid w:val="000062D6"/>
    <w:rsid w:val="00006B8E"/>
    <w:rsid w:val="00010CB7"/>
    <w:rsid w:val="00011533"/>
    <w:rsid w:val="000139CA"/>
    <w:rsid w:val="0001549D"/>
    <w:rsid w:val="0002407F"/>
    <w:rsid w:val="00035DCD"/>
    <w:rsid w:val="0004012D"/>
    <w:rsid w:val="00040FD9"/>
    <w:rsid w:val="00043053"/>
    <w:rsid w:val="000443A0"/>
    <w:rsid w:val="00044945"/>
    <w:rsid w:val="00053460"/>
    <w:rsid w:val="00062198"/>
    <w:rsid w:val="00067571"/>
    <w:rsid w:val="00074C0F"/>
    <w:rsid w:val="00075FBF"/>
    <w:rsid w:val="00081ED8"/>
    <w:rsid w:val="00095297"/>
    <w:rsid w:val="00096879"/>
    <w:rsid w:val="000A3E33"/>
    <w:rsid w:val="000A4022"/>
    <w:rsid w:val="000B10D6"/>
    <w:rsid w:val="000B2786"/>
    <w:rsid w:val="000B361E"/>
    <w:rsid w:val="000B51FC"/>
    <w:rsid w:val="000C11FF"/>
    <w:rsid w:val="000C1BB0"/>
    <w:rsid w:val="000C3ECC"/>
    <w:rsid w:val="000C3FD4"/>
    <w:rsid w:val="000C4944"/>
    <w:rsid w:val="000D0AE9"/>
    <w:rsid w:val="000D45B6"/>
    <w:rsid w:val="000D4AD8"/>
    <w:rsid w:val="000E0BCA"/>
    <w:rsid w:val="000E4F37"/>
    <w:rsid w:val="000E6E2B"/>
    <w:rsid w:val="000F5591"/>
    <w:rsid w:val="00103BBA"/>
    <w:rsid w:val="00104611"/>
    <w:rsid w:val="0010728E"/>
    <w:rsid w:val="00110252"/>
    <w:rsid w:val="0011217C"/>
    <w:rsid w:val="00117D03"/>
    <w:rsid w:val="001206EB"/>
    <w:rsid w:val="00126340"/>
    <w:rsid w:val="0013197C"/>
    <w:rsid w:val="001325E1"/>
    <w:rsid w:val="001330A0"/>
    <w:rsid w:val="001367AC"/>
    <w:rsid w:val="00140638"/>
    <w:rsid w:val="00140DC0"/>
    <w:rsid w:val="00141849"/>
    <w:rsid w:val="001513AA"/>
    <w:rsid w:val="001514B4"/>
    <w:rsid w:val="001534C6"/>
    <w:rsid w:val="00170C90"/>
    <w:rsid w:val="001740FD"/>
    <w:rsid w:val="00177079"/>
    <w:rsid w:val="001772E2"/>
    <w:rsid w:val="00177A96"/>
    <w:rsid w:val="001806D0"/>
    <w:rsid w:val="00196C2B"/>
    <w:rsid w:val="001A1B1B"/>
    <w:rsid w:val="001B3433"/>
    <w:rsid w:val="001B41DD"/>
    <w:rsid w:val="001B46FF"/>
    <w:rsid w:val="001C3ACE"/>
    <w:rsid w:val="001C732C"/>
    <w:rsid w:val="001F1235"/>
    <w:rsid w:val="001F283D"/>
    <w:rsid w:val="00200E72"/>
    <w:rsid w:val="00204795"/>
    <w:rsid w:val="002056EE"/>
    <w:rsid w:val="002057CD"/>
    <w:rsid w:val="00211D0A"/>
    <w:rsid w:val="00212D42"/>
    <w:rsid w:val="00212E3A"/>
    <w:rsid w:val="002151D0"/>
    <w:rsid w:val="00217416"/>
    <w:rsid w:val="00221A12"/>
    <w:rsid w:val="00225372"/>
    <w:rsid w:val="00225A86"/>
    <w:rsid w:val="002322DB"/>
    <w:rsid w:val="00234E69"/>
    <w:rsid w:val="00235B01"/>
    <w:rsid w:val="00240679"/>
    <w:rsid w:val="00242E25"/>
    <w:rsid w:val="00250A80"/>
    <w:rsid w:val="00253EC3"/>
    <w:rsid w:val="0026137C"/>
    <w:rsid w:val="002651FF"/>
    <w:rsid w:val="002652A3"/>
    <w:rsid w:val="002718A8"/>
    <w:rsid w:val="00273D77"/>
    <w:rsid w:val="002757C6"/>
    <w:rsid w:val="00275EEE"/>
    <w:rsid w:val="00276C97"/>
    <w:rsid w:val="00276F88"/>
    <w:rsid w:val="00281874"/>
    <w:rsid w:val="00283F67"/>
    <w:rsid w:val="00287067"/>
    <w:rsid w:val="00295409"/>
    <w:rsid w:val="00295D7E"/>
    <w:rsid w:val="00295E36"/>
    <w:rsid w:val="0029673F"/>
    <w:rsid w:val="002A012E"/>
    <w:rsid w:val="002A58E4"/>
    <w:rsid w:val="002B11D8"/>
    <w:rsid w:val="002B43E4"/>
    <w:rsid w:val="002B5C78"/>
    <w:rsid w:val="002C070B"/>
    <w:rsid w:val="002C542B"/>
    <w:rsid w:val="002D080C"/>
    <w:rsid w:val="002E251D"/>
    <w:rsid w:val="002E44E3"/>
    <w:rsid w:val="002E5CD9"/>
    <w:rsid w:val="002E6382"/>
    <w:rsid w:val="002F5B73"/>
    <w:rsid w:val="003108EC"/>
    <w:rsid w:val="003109CD"/>
    <w:rsid w:val="00312FD4"/>
    <w:rsid w:val="00314B93"/>
    <w:rsid w:val="00314CCB"/>
    <w:rsid w:val="0031530E"/>
    <w:rsid w:val="00317B19"/>
    <w:rsid w:val="003257E8"/>
    <w:rsid w:val="00327D1A"/>
    <w:rsid w:val="00331DF0"/>
    <w:rsid w:val="003343E7"/>
    <w:rsid w:val="0034358B"/>
    <w:rsid w:val="00345FA2"/>
    <w:rsid w:val="00347AF8"/>
    <w:rsid w:val="00351CF3"/>
    <w:rsid w:val="00353570"/>
    <w:rsid w:val="00356410"/>
    <w:rsid w:val="00364A1A"/>
    <w:rsid w:val="0036562D"/>
    <w:rsid w:val="00366A59"/>
    <w:rsid w:val="0036796C"/>
    <w:rsid w:val="0037513A"/>
    <w:rsid w:val="003760EB"/>
    <w:rsid w:val="00380AFB"/>
    <w:rsid w:val="003A5CDD"/>
    <w:rsid w:val="003B742D"/>
    <w:rsid w:val="003C1830"/>
    <w:rsid w:val="003C388D"/>
    <w:rsid w:val="003C3AB4"/>
    <w:rsid w:val="003C6FD2"/>
    <w:rsid w:val="003C7133"/>
    <w:rsid w:val="003D051C"/>
    <w:rsid w:val="003D150E"/>
    <w:rsid w:val="003D48D3"/>
    <w:rsid w:val="003D7307"/>
    <w:rsid w:val="003E5FB7"/>
    <w:rsid w:val="003E7529"/>
    <w:rsid w:val="003F2CA4"/>
    <w:rsid w:val="003F3EBD"/>
    <w:rsid w:val="004002CE"/>
    <w:rsid w:val="00404921"/>
    <w:rsid w:val="004057D9"/>
    <w:rsid w:val="00412079"/>
    <w:rsid w:val="00416398"/>
    <w:rsid w:val="00420B6D"/>
    <w:rsid w:val="00422AF8"/>
    <w:rsid w:val="00423F15"/>
    <w:rsid w:val="004310C9"/>
    <w:rsid w:val="00431375"/>
    <w:rsid w:val="00433CE2"/>
    <w:rsid w:val="00434EBB"/>
    <w:rsid w:val="00436444"/>
    <w:rsid w:val="0044326E"/>
    <w:rsid w:val="00451067"/>
    <w:rsid w:val="00452BA3"/>
    <w:rsid w:val="0045712D"/>
    <w:rsid w:val="00462397"/>
    <w:rsid w:val="004665B0"/>
    <w:rsid w:val="00471B0B"/>
    <w:rsid w:val="004729F9"/>
    <w:rsid w:val="0047370F"/>
    <w:rsid w:val="00473D00"/>
    <w:rsid w:val="00474A8C"/>
    <w:rsid w:val="00480DB3"/>
    <w:rsid w:val="004817EB"/>
    <w:rsid w:val="004818B7"/>
    <w:rsid w:val="004855C9"/>
    <w:rsid w:val="0048675A"/>
    <w:rsid w:val="00490C5A"/>
    <w:rsid w:val="00492377"/>
    <w:rsid w:val="00495AFF"/>
    <w:rsid w:val="004A0166"/>
    <w:rsid w:val="004A3447"/>
    <w:rsid w:val="004A6AAA"/>
    <w:rsid w:val="004A70E4"/>
    <w:rsid w:val="004B7EDB"/>
    <w:rsid w:val="004C371F"/>
    <w:rsid w:val="004D0C62"/>
    <w:rsid w:val="004D4472"/>
    <w:rsid w:val="004D67B8"/>
    <w:rsid w:val="004E1934"/>
    <w:rsid w:val="004E26B0"/>
    <w:rsid w:val="004E33FC"/>
    <w:rsid w:val="004E6035"/>
    <w:rsid w:val="004F11DA"/>
    <w:rsid w:val="004F2F03"/>
    <w:rsid w:val="004F30D8"/>
    <w:rsid w:val="004F606C"/>
    <w:rsid w:val="00500E85"/>
    <w:rsid w:val="0050550B"/>
    <w:rsid w:val="0050578D"/>
    <w:rsid w:val="005059B9"/>
    <w:rsid w:val="00506804"/>
    <w:rsid w:val="00510A75"/>
    <w:rsid w:val="0051108D"/>
    <w:rsid w:val="0051140F"/>
    <w:rsid w:val="00515BAF"/>
    <w:rsid w:val="00516065"/>
    <w:rsid w:val="00520332"/>
    <w:rsid w:val="0052138F"/>
    <w:rsid w:val="00522DD2"/>
    <w:rsid w:val="00522EA3"/>
    <w:rsid w:val="00524D10"/>
    <w:rsid w:val="00525BC3"/>
    <w:rsid w:val="005300AA"/>
    <w:rsid w:val="00530A19"/>
    <w:rsid w:val="00530AC3"/>
    <w:rsid w:val="005358F4"/>
    <w:rsid w:val="00535E01"/>
    <w:rsid w:val="00537579"/>
    <w:rsid w:val="00541741"/>
    <w:rsid w:val="00544511"/>
    <w:rsid w:val="00545029"/>
    <w:rsid w:val="00546ACB"/>
    <w:rsid w:val="00550B94"/>
    <w:rsid w:val="005519A9"/>
    <w:rsid w:val="00551DCB"/>
    <w:rsid w:val="005537B2"/>
    <w:rsid w:val="00560672"/>
    <w:rsid w:val="0057336A"/>
    <w:rsid w:val="00581152"/>
    <w:rsid w:val="005815D3"/>
    <w:rsid w:val="00582F78"/>
    <w:rsid w:val="00587D3D"/>
    <w:rsid w:val="00587E3D"/>
    <w:rsid w:val="0059017E"/>
    <w:rsid w:val="00593433"/>
    <w:rsid w:val="005946A0"/>
    <w:rsid w:val="00595A50"/>
    <w:rsid w:val="005A42C6"/>
    <w:rsid w:val="005A53EB"/>
    <w:rsid w:val="005B5BF6"/>
    <w:rsid w:val="005B5DB2"/>
    <w:rsid w:val="005B742E"/>
    <w:rsid w:val="005B7D85"/>
    <w:rsid w:val="005C1313"/>
    <w:rsid w:val="005C5E2A"/>
    <w:rsid w:val="005C698A"/>
    <w:rsid w:val="005D0DF4"/>
    <w:rsid w:val="005D49EB"/>
    <w:rsid w:val="005E1699"/>
    <w:rsid w:val="005E5A7B"/>
    <w:rsid w:val="005F07AF"/>
    <w:rsid w:val="005F136B"/>
    <w:rsid w:val="005F2D95"/>
    <w:rsid w:val="005F3338"/>
    <w:rsid w:val="005F7274"/>
    <w:rsid w:val="0060184F"/>
    <w:rsid w:val="0061521B"/>
    <w:rsid w:val="0061781D"/>
    <w:rsid w:val="00623B0A"/>
    <w:rsid w:val="00624201"/>
    <w:rsid w:val="00624276"/>
    <w:rsid w:val="00630254"/>
    <w:rsid w:val="00635402"/>
    <w:rsid w:val="0063765C"/>
    <w:rsid w:val="00644291"/>
    <w:rsid w:val="00647795"/>
    <w:rsid w:val="0065336E"/>
    <w:rsid w:val="0065493B"/>
    <w:rsid w:val="006552CD"/>
    <w:rsid w:val="006601D6"/>
    <w:rsid w:val="00662134"/>
    <w:rsid w:val="006649DE"/>
    <w:rsid w:val="00666C9F"/>
    <w:rsid w:val="00667690"/>
    <w:rsid w:val="0066794C"/>
    <w:rsid w:val="006679DF"/>
    <w:rsid w:val="00671278"/>
    <w:rsid w:val="00672C23"/>
    <w:rsid w:val="006752FA"/>
    <w:rsid w:val="006819CC"/>
    <w:rsid w:val="00681C65"/>
    <w:rsid w:val="00682C09"/>
    <w:rsid w:val="00683765"/>
    <w:rsid w:val="006840DB"/>
    <w:rsid w:val="006900F1"/>
    <w:rsid w:val="006930BA"/>
    <w:rsid w:val="00693289"/>
    <w:rsid w:val="00693B3D"/>
    <w:rsid w:val="006A321B"/>
    <w:rsid w:val="006A58E1"/>
    <w:rsid w:val="006A5F93"/>
    <w:rsid w:val="006B702E"/>
    <w:rsid w:val="006C15C9"/>
    <w:rsid w:val="006C331C"/>
    <w:rsid w:val="006C56D1"/>
    <w:rsid w:val="006C7D7B"/>
    <w:rsid w:val="006D2DE3"/>
    <w:rsid w:val="006D756C"/>
    <w:rsid w:val="006E10A7"/>
    <w:rsid w:val="006E2FA9"/>
    <w:rsid w:val="006F2B33"/>
    <w:rsid w:val="006F7C4B"/>
    <w:rsid w:val="00700F6A"/>
    <w:rsid w:val="00701098"/>
    <w:rsid w:val="007058C4"/>
    <w:rsid w:val="00707E16"/>
    <w:rsid w:val="00710636"/>
    <w:rsid w:val="00713C7B"/>
    <w:rsid w:val="007162B0"/>
    <w:rsid w:val="00721C03"/>
    <w:rsid w:val="00721E2E"/>
    <w:rsid w:val="0072429E"/>
    <w:rsid w:val="00727625"/>
    <w:rsid w:val="00727D6B"/>
    <w:rsid w:val="0073735C"/>
    <w:rsid w:val="0074120C"/>
    <w:rsid w:val="00742618"/>
    <w:rsid w:val="007449CA"/>
    <w:rsid w:val="00746F7B"/>
    <w:rsid w:val="00755AA8"/>
    <w:rsid w:val="007566CB"/>
    <w:rsid w:val="00756914"/>
    <w:rsid w:val="0076117B"/>
    <w:rsid w:val="00762043"/>
    <w:rsid w:val="007649DA"/>
    <w:rsid w:val="00764CA6"/>
    <w:rsid w:val="00770C8F"/>
    <w:rsid w:val="00785C75"/>
    <w:rsid w:val="00787B1F"/>
    <w:rsid w:val="007B2476"/>
    <w:rsid w:val="007B5C10"/>
    <w:rsid w:val="007B6F99"/>
    <w:rsid w:val="007B719C"/>
    <w:rsid w:val="007C7FF9"/>
    <w:rsid w:val="007D058E"/>
    <w:rsid w:val="007D143E"/>
    <w:rsid w:val="007D435B"/>
    <w:rsid w:val="007D6BB4"/>
    <w:rsid w:val="007E3F73"/>
    <w:rsid w:val="007E7294"/>
    <w:rsid w:val="007E7596"/>
    <w:rsid w:val="007F0A6D"/>
    <w:rsid w:val="007F2589"/>
    <w:rsid w:val="00800A94"/>
    <w:rsid w:val="0080175D"/>
    <w:rsid w:val="00805FAB"/>
    <w:rsid w:val="00814889"/>
    <w:rsid w:val="00817618"/>
    <w:rsid w:val="00823A7B"/>
    <w:rsid w:val="008246AD"/>
    <w:rsid w:val="00827B72"/>
    <w:rsid w:val="00834F44"/>
    <w:rsid w:val="008427FD"/>
    <w:rsid w:val="00843A20"/>
    <w:rsid w:val="00844608"/>
    <w:rsid w:val="00846124"/>
    <w:rsid w:val="00847FEC"/>
    <w:rsid w:val="00850BB3"/>
    <w:rsid w:val="00852714"/>
    <w:rsid w:val="00855B24"/>
    <w:rsid w:val="00857B76"/>
    <w:rsid w:val="00860597"/>
    <w:rsid w:val="00862053"/>
    <w:rsid w:val="00864795"/>
    <w:rsid w:val="00865329"/>
    <w:rsid w:val="00867826"/>
    <w:rsid w:val="008727E4"/>
    <w:rsid w:val="00872B94"/>
    <w:rsid w:val="008842C4"/>
    <w:rsid w:val="00886620"/>
    <w:rsid w:val="008907EC"/>
    <w:rsid w:val="00895026"/>
    <w:rsid w:val="008A2BAB"/>
    <w:rsid w:val="008A7363"/>
    <w:rsid w:val="008A7BBA"/>
    <w:rsid w:val="008B327D"/>
    <w:rsid w:val="008B3316"/>
    <w:rsid w:val="008C402E"/>
    <w:rsid w:val="008C7891"/>
    <w:rsid w:val="008D2F95"/>
    <w:rsid w:val="008D363F"/>
    <w:rsid w:val="008D39EA"/>
    <w:rsid w:val="008D796B"/>
    <w:rsid w:val="008E3BB0"/>
    <w:rsid w:val="008E60C9"/>
    <w:rsid w:val="008E625B"/>
    <w:rsid w:val="008F3ABD"/>
    <w:rsid w:val="008F7C50"/>
    <w:rsid w:val="00902E4E"/>
    <w:rsid w:val="0090735F"/>
    <w:rsid w:val="009129A0"/>
    <w:rsid w:val="0091613F"/>
    <w:rsid w:val="00920B03"/>
    <w:rsid w:val="0092317B"/>
    <w:rsid w:val="00923E9F"/>
    <w:rsid w:val="00924FBB"/>
    <w:rsid w:val="0092517A"/>
    <w:rsid w:val="009260CF"/>
    <w:rsid w:val="009310F6"/>
    <w:rsid w:val="00934E11"/>
    <w:rsid w:val="00937F13"/>
    <w:rsid w:val="00940940"/>
    <w:rsid w:val="00945D59"/>
    <w:rsid w:val="0094757A"/>
    <w:rsid w:val="0095364E"/>
    <w:rsid w:val="00955303"/>
    <w:rsid w:val="0096139E"/>
    <w:rsid w:val="00965960"/>
    <w:rsid w:val="00967619"/>
    <w:rsid w:val="009708D2"/>
    <w:rsid w:val="00972D3A"/>
    <w:rsid w:val="00973317"/>
    <w:rsid w:val="009803F9"/>
    <w:rsid w:val="00980F63"/>
    <w:rsid w:val="00982A90"/>
    <w:rsid w:val="00984131"/>
    <w:rsid w:val="009866D7"/>
    <w:rsid w:val="009873DE"/>
    <w:rsid w:val="00990BB5"/>
    <w:rsid w:val="00993018"/>
    <w:rsid w:val="00997295"/>
    <w:rsid w:val="009A686F"/>
    <w:rsid w:val="009A7E14"/>
    <w:rsid w:val="009B11C8"/>
    <w:rsid w:val="009B1920"/>
    <w:rsid w:val="009B3C92"/>
    <w:rsid w:val="009B4A48"/>
    <w:rsid w:val="009C33D5"/>
    <w:rsid w:val="009D1639"/>
    <w:rsid w:val="009D669E"/>
    <w:rsid w:val="009E0155"/>
    <w:rsid w:val="009E232C"/>
    <w:rsid w:val="009E41D4"/>
    <w:rsid w:val="009F5652"/>
    <w:rsid w:val="009F7745"/>
    <w:rsid w:val="00A007CD"/>
    <w:rsid w:val="00A00AD6"/>
    <w:rsid w:val="00A01717"/>
    <w:rsid w:val="00A01CAF"/>
    <w:rsid w:val="00A03BF7"/>
    <w:rsid w:val="00A07F81"/>
    <w:rsid w:val="00A158D4"/>
    <w:rsid w:val="00A15ED0"/>
    <w:rsid w:val="00A17A50"/>
    <w:rsid w:val="00A17AF1"/>
    <w:rsid w:val="00A204DC"/>
    <w:rsid w:val="00A2398C"/>
    <w:rsid w:val="00A25750"/>
    <w:rsid w:val="00A266F5"/>
    <w:rsid w:val="00A3253E"/>
    <w:rsid w:val="00A354BC"/>
    <w:rsid w:val="00A35D1B"/>
    <w:rsid w:val="00A42A78"/>
    <w:rsid w:val="00A4592F"/>
    <w:rsid w:val="00A4785D"/>
    <w:rsid w:val="00A512AE"/>
    <w:rsid w:val="00A529E9"/>
    <w:rsid w:val="00A52CDF"/>
    <w:rsid w:val="00A53BB5"/>
    <w:rsid w:val="00A54B5D"/>
    <w:rsid w:val="00A605CB"/>
    <w:rsid w:val="00A6081C"/>
    <w:rsid w:val="00A62379"/>
    <w:rsid w:val="00A63DDD"/>
    <w:rsid w:val="00A65468"/>
    <w:rsid w:val="00A70A08"/>
    <w:rsid w:val="00A8080B"/>
    <w:rsid w:val="00A84165"/>
    <w:rsid w:val="00A87805"/>
    <w:rsid w:val="00A910FD"/>
    <w:rsid w:val="00A93B36"/>
    <w:rsid w:val="00A948C0"/>
    <w:rsid w:val="00AA470C"/>
    <w:rsid w:val="00AA4821"/>
    <w:rsid w:val="00AB420F"/>
    <w:rsid w:val="00AB51A9"/>
    <w:rsid w:val="00AB6361"/>
    <w:rsid w:val="00AC1D3B"/>
    <w:rsid w:val="00AC247B"/>
    <w:rsid w:val="00AC536B"/>
    <w:rsid w:val="00AD5D48"/>
    <w:rsid w:val="00AE0679"/>
    <w:rsid w:val="00AE0865"/>
    <w:rsid w:val="00AE3C48"/>
    <w:rsid w:val="00AE53AD"/>
    <w:rsid w:val="00AE5567"/>
    <w:rsid w:val="00AE6B0A"/>
    <w:rsid w:val="00AE7377"/>
    <w:rsid w:val="00AF07E2"/>
    <w:rsid w:val="00AF0D7F"/>
    <w:rsid w:val="00AF7AFA"/>
    <w:rsid w:val="00AF7B3F"/>
    <w:rsid w:val="00AF7B89"/>
    <w:rsid w:val="00B00808"/>
    <w:rsid w:val="00B01042"/>
    <w:rsid w:val="00B02537"/>
    <w:rsid w:val="00B059D4"/>
    <w:rsid w:val="00B23E46"/>
    <w:rsid w:val="00B25AFD"/>
    <w:rsid w:val="00B3435A"/>
    <w:rsid w:val="00B50C0D"/>
    <w:rsid w:val="00B56FD0"/>
    <w:rsid w:val="00B608F1"/>
    <w:rsid w:val="00B62841"/>
    <w:rsid w:val="00B64ECE"/>
    <w:rsid w:val="00B7493F"/>
    <w:rsid w:val="00B76089"/>
    <w:rsid w:val="00B80ED2"/>
    <w:rsid w:val="00B82D0D"/>
    <w:rsid w:val="00B921C6"/>
    <w:rsid w:val="00B92BC7"/>
    <w:rsid w:val="00B946E7"/>
    <w:rsid w:val="00BA140E"/>
    <w:rsid w:val="00BA6991"/>
    <w:rsid w:val="00BB198B"/>
    <w:rsid w:val="00BB6546"/>
    <w:rsid w:val="00BC2864"/>
    <w:rsid w:val="00BC5A79"/>
    <w:rsid w:val="00BD1FD3"/>
    <w:rsid w:val="00BE3448"/>
    <w:rsid w:val="00BE3FF9"/>
    <w:rsid w:val="00BE6AFB"/>
    <w:rsid w:val="00BF1CE9"/>
    <w:rsid w:val="00BF69F3"/>
    <w:rsid w:val="00C071C6"/>
    <w:rsid w:val="00C0769C"/>
    <w:rsid w:val="00C07E29"/>
    <w:rsid w:val="00C14234"/>
    <w:rsid w:val="00C254C1"/>
    <w:rsid w:val="00C25B4D"/>
    <w:rsid w:val="00C317F4"/>
    <w:rsid w:val="00C31E4F"/>
    <w:rsid w:val="00C34C3D"/>
    <w:rsid w:val="00C42129"/>
    <w:rsid w:val="00C44F5A"/>
    <w:rsid w:val="00C50821"/>
    <w:rsid w:val="00C51A3A"/>
    <w:rsid w:val="00C528A2"/>
    <w:rsid w:val="00C60589"/>
    <w:rsid w:val="00C640CE"/>
    <w:rsid w:val="00C64AE4"/>
    <w:rsid w:val="00C6768B"/>
    <w:rsid w:val="00C71941"/>
    <w:rsid w:val="00C7564F"/>
    <w:rsid w:val="00C76A61"/>
    <w:rsid w:val="00C77D07"/>
    <w:rsid w:val="00C80563"/>
    <w:rsid w:val="00C84DE6"/>
    <w:rsid w:val="00C8548A"/>
    <w:rsid w:val="00C9477A"/>
    <w:rsid w:val="00CA2667"/>
    <w:rsid w:val="00CA5C12"/>
    <w:rsid w:val="00CB6A0E"/>
    <w:rsid w:val="00CC3D97"/>
    <w:rsid w:val="00CC3F2A"/>
    <w:rsid w:val="00CC49F7"/>
    <w:rsid w:val="00CC5F9F"/>
    <w:rsid w:val="00CE60EF"/>
    <w:rsid w:val="00CE6C75"/>
    <w:rsid w:val="00CF1204"/>
    <w:rsid w:val="00CF5A49"/>
    <w:rsid w:val="00CF5A60"/>
    <w:rsid w:val="00D01B11"/>
    <w:rsid w:val="00D0201B"/>
    <w:rsid w:val="00D059B8"/>
    <w:rsid w:val="00D117A5"/>
    <w:rsid w:val="00D13042"/>
    <w:rsid w:val="00D16336"/>
    <w:rsid w:val="00D2105A"/>
    <w:rsid w:val="00D22C24"/>
    <w:rsid w:val="00D246D0"/>
    <w:rsid w:val="00D26CFE"/>
    <w:rsid w:val="00D32DA7"/>
    <w:rsid w:val="00D364F4"/>
    <w:rsid w:val="00D530C6"/>
    <w:rsid w:val="00D61297"/>
    <w:rsid w:val="00D631EA"/>
    <w:rsid w:val="00D670B2"/>
    <w:rsid w:val="00D85C3D"/>
    <w:rsid w:val="00DB0953"/>
    <w:rsid w:val="00DB22F5"/>
    <w:rsid w:val="00DB5868"/>
    <w:rsid w:val="00DB5BFE"/>
    <w:rsid w:val="00DC1EBE"/>
    <w:rsid w:val="00DC2A4D"/>
    <w:rsid w:val="00DC3A9A"/>
    <w:rsid w:val="00DD096C"/>
    <w:rsid w:val="00DD11E5"/>
    <w:rsid w:val="00DE026B"/>
    <w:rsid w:val="00DE34FF"/>
    <w:rsid w:val="00DE4B6C"/>
    <w:rsid w:val="00DE6336"/>
    <w:rsid w:val="00DE7D81"/>
    <w:rsid w:val="00DF0854"/>
    <w:rsid w:val="00DF3842"/>
    <w:rsid w:val="00DF6FB5"/>
    <w:rsid w:val="00DF7041"/>
    <w:rsid w:val="00E21452"/>
    <w:rsid w:val="00E24595"/>
    <w:rsid w:val="00E27782"/>
    <w:rsid w:val="00E4628D"/>
    <w:rsid w:val="00E46C63"/>
    <w:rsid w:val="00E47FBF"/>
    <w:rsid w:val="00E52D1B"/>
    <w:rsid w:val="00E53F82"/>
    <w:rsid w:val="00E56D53"/>
    <w:rsid w:val="00E64F58"/>
    <w:rsid w:val="00E666E8"/>
    <w:rsid w:val="00E67602"/>
    <w:rsid w:val="00E71FE7"/>
    <w:rsid w:val="00E75D2C"/>
    <w:rsid w:val="00E77D89"/>
    <w:rsid w:val="00E8092D"/>
    <w:rsid w:val="00E84F68"/>
    <w:rsid w:val="00E86785"/>
    <w:rsid w:val="00EA75BE"/>
    <w:rsid w:val="00EB15D4"/>
    <w:rsid w:val="00EB1D23"/>
    <w:rsid w:val="00EB5ED1"/>
    <w:rsid w:val="00EB7BEF"/>
    <w:rsid w:val="00EC13F0"/>
    <w:rsid w:val="00EC15E7"/>
    <w:rsid w:val="00EC27C6"/>
    <w:rsid w:val="00ED11B2"/>
    <w:rsid w:val="00ED5650"/>
    <w:rsid w:val="00ED600F"/>
    <w:rsid w:val="00EE0476"/>
    <w:rsid w:val="00EE4339"/>
    <w:rsid w:val="00EE4898"/>
    <w:rsid w:val="00EE666A"/>
    <w:rsid w:val="00EF0CAB"/>
    <w:rsid w:val="00EF27C7"/>
    <w:rsid w:val="00F009F7"/>
    <w:rsid w:val="00F10ECC"/>
    <w:rsid w:val="00F12AFA"/>
    <w:rsid w:val="00F17B21"/>
    <w:rsid w:val="00F236F7"/>
    <w:rsid w:val="00F30A74"/>
    <w:rsid w:val="00F3285A"/>
    <w:rsid w:val="00F3489B"/>
    <w:rsid w:val="00F42778"/>
    <w:rsid w:val="00F4423A"/>
    <w:rsid w:val="00F44AAA"/>
    <w:rsid w:val="00F50B02"/>
    <w:rsid w:val="00F5115F"/>
    <w:rsid w:val="00F54246"/>
    <w:rsid w:val="00F5601F"/>
    <w:rsid w:val="00F56FAF"/>
    <w:rsid w:val="00F64692"/>
    <w:rsid w:val="00F779EE"/>
    <w:rsid w:val="00F802D4"/>
    <w:rsid w:val="00F81566"/>
    <w:rsid w:val="00F8359C"/>
    <w:rsid w:val="00F859E3"/>
    <w:rsid w:val="00F921E1"/>
    <w:rsid w:val="00F93303"/>
    <w:rsid w:val="00F933F7"/>
    <w:rsid w:val="00F93D44"/>
    <w:rsid w:val="00F94A48"/>
    <w:rsid w:val="00F94E63"/>
    <w:rsid w:val="00F9653A"/>
    <w:rsid w:val="00F96A5A"/>
    <w:rsid w:val="00F96AD8"/>
    <w:rsid w:val="00F97AD5"/>
    <w:rsid w:val="00FA15CA"/>
    <w:rsid w:val="00FA66D2"/>
    <w:rsid w:val="00FB1246"/>
    <w:rsid w:val="00FB1B1B"/>
    <w:rsid w:val="00FB3320"/>
    <w:rsid w:val="00FC1F4C"/>
    <w:rsid w:val="00FC3CB1"/>
    <w:rsid w:val="00FC3EC8"/>
    <w:rsid w:val="00FC45CA"/>
    <w:rsid w:val="00FC4729"/>
    <w:rsid w:val="00FC4737"/>
    <w:rsid w:val="00FC7998"/>
    <w:rsid w:val="00FD4713"/>
    <w:rsid w:val="00FD7181"/>
    <w:rsid w:val="00FE058B"/>
    <w:rsid w:val="00FE1902"/>
    <w:rsid w:val="00FE21B9"/>
    <w:rsid w:val="00FF2C57"/>
    <w:rsid w:val="00FF5166"/>
    <w:rsid w:val="00FF5FBE"/>
    <w:rsid w:val="00FF6BAC"/>
    <w:rsid w:val="00FF6C45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AC124-7880-48E8-AFB6-3DEB5841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60"/>
    <w:rPr>
      <w:sz w:val="24"/>
      <w:szCs w:val="24"/>
    </w:rPr>
  </w:style>
  <w:style w:type="paragraph" w:styleId="2">
    <w:name w:val="heading 2"/>
    <w:basedOn w:val="a"/>
    <w:link w:val="20"/>
    <w:qFormat/>
    <w:rsid w:val="00225A86"/>
    <w:pPr>
      <w:spacing w:before="100" w:beforeAutospacing="1" w:after="100" w:afterAutospacing="1"/>
      <w:outlineLvl w:val="1"/>
    </w:pPr>
    <w:rPr>
      <w:b/>
      <w:bCs/>
      <w:color w:val="78796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4898"/>
    <w:pPr>
      <w:ind w:firstLine="708"/>
      <w:jc w:val="both"/>
    </w:pPr>
    <w:rPr>
      <w:sz w:val="26"/>
      <w:szCs w:val="20"/>
    </w:rPr>
  </w:style>
  <w:style w:type="paragraph" w:styleId="a3">
    <w:name w:val="Normal (Web)"/>
    <w:basedOn w:val="a"/>
    <w:rsid w:val="00225A86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footer"/>
    <w:basedOn w:val="a"/>
    <w:rsid w:val="004737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70F"/>
  </w:style>
  <w:style w:type="paragraph" w:customStyle="1" w:styleId="a6">
    <w:name w:val="Знак"/>
    <w:basedOn w:val="a"/>
    <w:rsid w:val="00B50C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698610">
    <w:name w:val="rvps698610"/>
    <w:basedOn w:val="a"/>
    <w:rsid w:val="008907EC"/>
    <w:pPr>
      <w:spacing w:after="150"/>
      <w:ind w:right="300"/>
    </w:pPr>
  </w:style>
  <w:style w:type="paragraph" w:customStyle="1" w:styleId="align-justify">
    <w:name w:val="align-justify"/>
    <w:basedOn w:val="a"/>
    <w:rsid w:val="000E0BCA"/>
    <w:pPr>
      <w:spacing w:before="100" w:beforeAutospacing="1" w:after="100" w:afterAutospacing="1"/>
    </w:pPr>
  </w:style>
  <w:style w:type="paragraph" w:customStyle="1" w:styleId="Char3">
    <w:name w:val="Char3"/>
    <w:basedOn w:val="a"/>
    <w:rsid w:val="00B008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00808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customStyle="1" w:styleId="ConsPlusNormal">
    <w:name w:val="ConsPlusNormal"/>
    <w:rsid w:val="0065493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520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0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873DE"/>
    <w:rPr>
      <w:b/>
      <w:bCs/>
      <w:color w:val="78796D"/>
      <w:sz w:val="14"/>
      <w:szCs w:val="14"/>
    </w:rPr>
  </w:style>
  <w:style w:type="paragraph" w:styleId="a9">
    <w:name w:val="List Paragraph"/>
    <w:basedOn w:val="a"/>
    <w:uiPriority w:val="34"/>
    <w:qFormat/>
    <w:rsid w:val="00A0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7EBA-CAB1-4127-9EE2-A12203B9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</vt:lpstr>
    </vt:vector>
  </TitlesOfParts>
  <Company>Контрольно-счетная палата</Company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</dc:title>
  <dc:creator>Куреннов Виктор Александрович</dc:creator>
  <cp:lastModifiedBy>user</cp:lastModifiedBy>
  <cp:revision>31</cp:revision>
  <cp:lastPrinted>2019-11-19T09:30:00Z</cp:lastPrinted>
  <dcterms:created xsi:type="dcterms:W3CDTF">2019-11-21T13:50:00Z</dcterms:created>
  <dcterms:modified xsi:type="dcterms:W3CDTF">2019-11-22T08:00:00Z</dcterms:modified>
</cp:coreProperties>
</file>