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C6" w:rsidRDefault="00F81BC6" w:rsidP="00F81BC6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F81BC6" w:rsidRDefault="00F81BC6" w:rsidP="00F81BC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контрольного мероприятия </w:t>
      </w:r>
      <w:r w:rsidR="00F0661D">
        <w:rPr>
          <w:sz w:val="26"/>
          <w:szCs w:val="26"/>
        </w:rPr>
        <w:t>«К</w:t>
      </w:r>
      <w:r w:rsidR="00F0661D" w:rsidRPr="00A53FC2">
        <w:rPr>
          <w:sz w:val="26"/>
          <w:szCs w:val="26"/>
        </w:rPr>
        <w:t xml:space="preserve">онтроль </w:t>
      </w:r>
      <w:r w:rsidR="00F0661D" w:rsidRPr="00C4030E">
        <w:rPr>
          <w:sz w:val="26"/>
          <w:szCs w:val="26"/>
        </w:rPr>
        <w:t>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</w:t>
      </w:r>
      <w:r w:rsidR="00B91718">
        <w:rPr>
          <w:sz w:val="26"/>
          <w:szCs w:val="26"/>
        </w:rPr>
        <w:t>,</w:t>
      </w:r>
      <w:r w:rsidR="00B91718" w:rsidRPr="00B91718">
        <w:rPr>
          <w:sz w:val="26"/>
          <w:szCs w:val="26"/>
        </w:rPr>
        <w:t xml:space="preserve"> </w:t>
      </w:r>
      <w:r w:rsidR="00B91718">
        <w:rPr>
          <w:sz w:val="26"/>
          <w:szCs w:val="26"/>
        </w:rPr>
        <w:t>полученных г</w:t>
      </w:r>
      <w:r w:rsidR="006C3AB0">
        <w:rPr>
          <w:sz w:val="26"/>
          <w:szCs w:val="26"/>
        </w:rPr>
        <w:t>осударственным автономным профессиональным образовательным учреждением Калужской области «Калужский технический колледж»</w:t>
      </w:r>
      <w:r w:rsidR="00B91718">
        <w:rPr>
          <w:sz w:val="26"/>
          <w:szCs w:val="26"/>
        </w:rPr>
        <w:t xml:space="preserve"> </w:t>
      </w:r>
      <w:r w:rsidR="00B91718" w:rsidRPr="00C4030E">
        <w:rPr>
          <w:sz w:val="26"/>
          <w:szCs w:val="26"/>
        </w:rPr>
        <w:t>в 2021-2022 годах» (отдельные вопросы – за текущий период 2023 года)</w:t>
      </w:r>
    </w:p>
    <w:p w:rsidR="00B91718" w:rsidRDefault="00B91718" w:rsidP="00F81BC6">
      <w:pPr>
        <w:tabs>
          <w:tab w:val="left" w:pos="0"/>
        </w:tabs>
        <w:jc w:val="both"/>
        <w:rPr>
          <w:sz w:val="26"/>
          <w:szCs w:val="26"/>
        </w:rPr>
      </w:pPr>
    </w:p>
    <w:p w:rsidR="00F81BC6" w:rsidRPr="00B91718" w:rsidRDefault="00B91718" w:rsidP="00B91718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BA4068">
        <w:rPr>
          <w:sz w:val="26"/>
          <w:szCs w:val="26"/>
        </w:rPr>
        <w:t>Проверка проведена на основании Закона Калужской области от 28.10.</w:t>
      </w:r>
      <w:r w:rsidRPr="00BA4068">
        <w:rPr>
          <w:color w:val="000000"/>
          <w:sz w:val="26"/>
          <w:szCs w:val="26"/>
        </w:rPr>
        <w:t xml:space="preserve">2011 </w:t>
      </w:r>
      <w:r w:rsidRPr="00BA4068">
        <w:rPr>
          <w:color w:val="000000"/>
          <w:sz w:val="26"/>
          <w:szCs w:val="26"/>
        </w:rPr>
        <w:br/>
        <w:t>№ 193-ОЗ «О Контрольно-счётной палате Калужской облас</w:t>
      </w:r>
      <w:r w:rsidR="006C3AB0">
        <w:rPr>
          <w:color w:val="000000"/>
          <w:sz w:val="26"/>
          <w:szCs w:val="26"/>
        </w:rPr>
        <w:t>ти», пункта 1.2.2</w:t>
      </w:r>
      <w:r w:rsidRPr="00BA4068">
        <w:rPr>
          <w:color w:val="000000"/>
          <w:sz w:val="26"/>
          <w:szCs w:val="26"/>
        </w:rPr>
        <w:t xml:space="preserve"> плана работы К</w:t>
      </w:r>
      <w:r>
        <w:rPr>
          <w:color w:val="000000"/>
          <w:sz w:val="26"/>
          <w:szCs w:val="26"/>
        </w:rPr>
        <w:t>онтрольно-счетной палаты на 2023</w:t>
      </w:r>
      <w:r w:rsidRPr="00BA4068">
        <w:rPr>
          <w:color w:val="000000"/>
          <w:sz w:val="26"/>
          <w:szCs w:val="26"/>
        </w:rPr>
        <w:t xml:space="preserve"> год и распоряжения о проведении контрольного мероприятия от </w:t>
      </w:r>
      <w:r w:rsidR="006C3AB0">
        <w:rPr>
          <w:color w:val="000000"/>
          <w:sz w:val="26"/>
          <w:szCs w:val="26"/>
        </w:rPr>
        <w:t>01</w:t>
      </w:r>
      <w:r w:rsidRPr="00BA4068">
        <w:rPr>
          <w:color w:val="000000"/>
          <w:sz w:val="26"/>
          <w:szCs w:val="26"/>
        </w:rPr>
        <w:t>.0</w:t>
      </w:r>
      <w:r w:rsidR="006C3AB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.2023</w:t>
      </w:r>
      <w:r w:rsidRPr="00BA4068">
        <w:rPr>
          <w:color w:val="000000"/>
          <w:sz w:val="26"/>
          <w:szCs w:val="26"/>
        </w:rPr>
        <w:t xml:space="preserve"> № </w:t>
      </w:r>
      <w:r w:rsidR="006C3AB0">
        <w:rPr>
          <w:color w:val="000000"/>
          <w:sz w:val="26"/>
          <w:szCs w:val="26"/>
        </w:rPr>
        <w:t>7</w:t>
      </w:r>
      <w:r w:rsidRPr="00BA4068">
        <w:rPr>
          <w:color w:val="000000"/>
          <w:sz w:val="26"/>
          <w:szCs w:val="26"/>
        </w:rPr>
        <w:t>-П.</w:t>
      </w:r>
    </w:p>
    <w:p w:rsidR="00F81BC6" w:rsidRDefault="00F81BC6" w:rsidP="00F81B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F81BC6" w:rsidRDefault="00F81BC6" w:rsidP="00F81BC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1BC6" w:rsidRPr="00F0661D" w:rsidRDefault="00F81BC6" w:rsidP="00F81BC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661D">
        <w:rPr>
          <w:b/>
          <w:sz w:val="26"/>
          <w:szCs w:val="26"/>
        </w:rPr>
        <w:t>1. </w:t>
      </w:r>
      <w:r w:rsidR="00F0661D" w:rsidRPr="00F0661D">
        <w:rPr>
          <w:b/>
          <w:bCs/>
          <w:sz w:val="26"/>
          <w:szCs w:val="26"/>
        </w:rPr>
        <w:t xml:space="preserve">Нецелевого использования </w:t>
      </w:r>
      <w:r w:rsidR="007A1D2D">
        <w:rPr>
          <w:b/>
          <w:bCs/>
          <w:sz w:val="26"/>
          <w:szCs w:val="26"/>
        </w:rPr>
        <w:t xml:space="preserve">средств областного бюджета </w:t>
      </w:r>
      <w:r w:rsidR="00F0661D" w:rsidRPr="00F0661D">
        <w:rPr>
          <w:b/>
          <w:bCs/>
          <w:sz w:val="26"/>
          <w:szCs w:val="26"/>
        </w:rPr>
        <w:t>не установлено.</w:t>
      </w:r>
    </w:p>
    <w:p w:rsidR="00F81BC6" w:rsidRDefault="00F81BC6" w:rsidP="00F81BC6">
      <w:pPr>
        <w:ind w:firstLine="567"/>
        <w:jc w:val="both"/>
        <w:rPr>
          <w:sz w:val="26"/>
          <w:szCs w:val="26"/>
        </w:rPr>
      </w:pPr>
    </w:p>
    <w:p w:rsidR="00F81BC6" w:rsidRPr="00F0661D" w:rsidRDefault="00F81BC6" w:rsidP="00F81BC6">
      <w:pPr>
        <w:ind w:firstLine="567"/>
        <w:jc w:val="both"/>
        <w:rPr>
          <w:b/>
          <w:i/>
          <w:sz w:val="26"/>
          <w:szCs w:val="26"/>
        </w:rPr>
      </w:pPr>
      <w:r w:rsidRPr="00F0661D">
        <w:rPr>
          <w:b/>
          <w:sz w:val="26"/>
          <w:szCs w:val="26"/>
        </w:rPr>
        <w:t xml:space="preserve">2. Незаконное </w:t>
      </w:r>
      <w:r w:rsidRPr="00F0661D">
        <w:rPr>
          <w:b/>
          <w:bCs/>
          <w:sz w:val="26"/>
          <w:szCs w:val="26"/>
        </w:rPr>
        <w:t>использование</w:t>
      </w:r>
      <w:r w:rsidRPr="00F0661D">
        <w:rPr>
          <w:b/>
          <w:sz w:val="26"/>
          <w:szCs w:val="26"/>
        </w:rPr>
        <w:t xml:space="preserve"> </w:t>
      </w:r>
      <w:r w:rsidR="007A1D2D">
        <w:rPr>
          <w:b/>
          <w:bCs/>
          <w:sz w:val="26"/>
          <w:szCs w:val="26"/>
        </w:rPr>
        <w:t>средств областного бюджета</w:t>
      </w:r>
      <w:r w:rsidR="00EE6817" w:rsidRPr="00F0661D">
        <w:rPr>
          <w:b/>
          <w:bCs/>
          <w:sz w:val="26"/>
          <w:szCs w:val="26"/>
        </w:rPr>
        <w:t>:</w:t>
      </w:r>
    </w:p>
    <w:p w:rsidR="00EE6817" w:rsidRDefault="00EE6817" w:rsidP="00EE6817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C3AB0">
        <w:rPr>
          <w:sz w:val="26"/>
          <w:szCs w:val="26"/>
        </w:rPr>
        <w:t> </w:t>
      </w:r>
      <w:r w:rsidR="00F0661D" w:rsidRPr="002D2148">
        <w:rPr>
          <w:sz w:val="26"/>
          <w:szCs w:val="26"/>
        </w:rPr>
        <w:t>нарушение</w:t>
      </w:r>
      <w:r w:rsidR="006C3AB0">
        <w:rPr>
          <w:sz w:val="26"/>
          <w:szCs w:val="26"/>
        </w:rPr>
        <w:t xml:space="preserve"> </w:t>
      </w:r>
      <w:r w:rsidR="006C3AB0">
        <w:rPr>
          <w:sz w:val="26"/>
          <w:szCs w:val="26"/>
        </w:rPr>
        <w:t xml:space="preserve">статьи </w:t>
      </w:r>
      <w:r w:rsidR="006C3AB0" w:rsidRPr="00190699">
        <w:rPr>
          <w:sz w:val="26"/>
          <w:szCs w:val="26"/>
        </w:rPr>
        <w:t>144 Трудового кодекса РФ</w:t>
      </w:r>
      <w:r w:rsidR="006C3AB0">
        <w:rPr>
          <w:sz w:val="26"/>
          <w:szCs w:val="26"/>
        </w:rPr>
        <w:t xml:space="preserve">, </w:t>
      </w:r>
      <w:r w:rsidR="006C3AB0" w:rsidRPr="00190699">
        <w:rPr>
          <w:sz w:val="26"/>
          <w:szCs w:val="26"/>
        </w:rPr>
        <w:t>пункт</w:t>
      </w:r>
      <w:r w:rsidR="006C3AB0">
        <w:rPr>
          <w:sz w:val="26"/>
          <w:szCs w:val="26"/>
        </w:rPr>
        <w:t>а</w:t>
      </w:r>
      <w:r w:rsidR="006C3AB0" w:rsidRPr="00190699">
        <w:rPr>
          <w:sz w:val="26"/>
          <w:szCs w:val="26"/>
        </w:rPr>
        <w:t xml:space="preserve"> 1 статьи 46 </w:t>
      </w:r>
      <w:r w:rsidR="006C3AB0">
        <w:rPr>
          <w:sz w:val="26"/>
          <w:szCs w:val="26"/>
        </w:rPr>
        <w:t>Федерального</w:t>
      </w:r>
      <w:r w:rsidR="006C3AB0" w:rsidRPr="00812090">
        <w:rPr>
          <w:sz w:val="26"/>
          <w:szCs w:val="26"/>
        </w:rPr>
        <w:t xml:space="preserve"> закон</w:t>
      </w:r>
      <w:r w:rsidR="006C3AB0">
        <w:rPr>
          <w:sz w:val="26"/>
          <w:szCs w:val="26"/>
        </w:rPr>
        <w:t>а</w:t>
      </w:r>
      <w:r w:rsidR="006C3AB0" w:rsidRPr="00812090">
        <w:rPr>
          <w:sz w:val="26"/>
          <w:szCs w:val="26"/>
        </w:rPr>
        <w:t xml:space="preserve"> от 29.12.2012 </w:t>
      </w:r>
      <w:r w:rsidR="006C3AB0">
        <w:rPr>
          <w:sz w:val="26"/>
          <w:szCs w:val="26"/>
        </w:rPr>
        <w:t>№ </w:t>
      </w:r>
      <w:r w:rsidR="006C3AB0" w:rsidRPr="00812090">
        <w:rPr>
          <w:sz w:val="26"/>
          <w:szCs w:val="26"/>
        </w:rPr>
        <w:t xml:space="preserve">273-ФЗ </w:t>
      </w:r>
      <w:r w:rsidR="006C3AB0">
        <w:rPr>
          <w:sz w:val="26"/>
          <w:szCs w:val="26"/>
        </w:rPr>
        <w:t>«</w:t>
      </w:r>
      <w:r w:rsidR="006C3AB0" w:rsidRPr="00812090">
        <w:rPr>
          <w:sz w:val="26"/>
          <w:szCs w:val="26"/>
        </w:rPr>
        <w:t>Об обр</w:t>
      </w:r>
      <w:r w:rsidR="006C3AB0">
        <w:rPr>
          <w:sz w:val="26"/>
          <w:szCs w:val="26"/>
        </w:rPr>
        <w:t xml:space="preserve">азовании в Российской Федерации», </w:t>
      </w:r>
      <w:r w:rsidR="006C3AB0" w:rsidRPr="00190699">
        <w:rPr>
          <w:sz w:val="26"/>
          <w:szCs w:val="26"/>
        </w:rPr>
        <w:t>приказ</w:t>
      </w:r>
      <w:r w:rsidR="006C3AB0">
        <w:rPr>
          <w:sz w:val="26"/>
          <w:szCs w:val="26"/>
        </w:rPr>
        <w:t>а</w:t>
      </w:r>
      <w:r w:rsidR="006C3AB0" w:rsidRPr="00190699">
        <w:rPr>
          <w:sz w:val="26"/>
          <w:szCs w:val="26"/>
        </w:rPr>
        <w:t xml:space="preserve"> </w:t>
      </w:r>
      <w:proofErr w:type="spellStart"/>
      <w:r w:rsidR="006C3AB0" w:rsidRPr="00190699">
        <w:rPr>
          <w:sz w:val="26"/>
          <w:szCs w:val="26"/>
        </w:rPr>
        <w:t>Минздравсоцразвития</w:t>
      </w:r>
      <w:proofErr w:type="spellEnd"/>
      <w:r w:rsidR="006C3AB0" w:rsidRPr="00190699">
        <w:rPr>
          <w:sz w:val="26"/>
          <w:szCs w:val="26"/>
        </w:rPr>
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  <w:r w:rsidR="006C3AB0" w:rsidRPr="005E3843">
        <w:rPr>
          <w:sz w:val="26"/>
          <w:szCs w:val="26"/>
        </w:rPr>
        <w:t xml:space="preserve">в части </w:t>
      </w:r>
      <w:r w:rsidR="006C3AB0">
        <w:rPr>
          <w:sz w:val="26"/>
          <w:szCs w:val="26"/>
        </w:rPr>
        <w:t xml:space="preserve">допуска к </w:t>
      </w:r>
      <w:r w:rsidR="006C3AB0" w:rsidRPr="00AA7B80">
        <w:rPr>
          <w:sz w:val="26"/>
          <w:szCs w:val="26"/>
        </w:rPr>
        <w:t>осуществлению педагогической деятельности лиц</w:t>
      </w:r>
      <w:r w:rsidR="006C3AB0">
        <w:rPr>
          <w:sz w:val="26"/>
          <w:szCs w:val="26"/>
        </w:rPr>
        <w:t xml:space="preserve"> (студентов Колледжа)</w:t>
      </w:r>
      <w:r w:rsidR="006C3AB0" w:rsidRPr="00AA7B80">
        <w:rPr>
          <w:sz w:val="26"/>
          <w:szCs w:val="26"/>
        </w:rPr>
        <w:t>, уровень квалификации которых не соответствует требованиям, определяющим наличие специальной подготовки (дополнительного профессионального образования по определенным направлениям подготовки)</w:t>
      </w:r>
      <w:r>
        <w:rPr>
          <w:sz w:val="26"/>
          <w:szCs w:val="26"/>
        </w:rPr>
        <w:t>;</w:t>
      </w:r>
    </w:p>
    <w:p w:rsidR="00EE6817" w:rsidRDefault="00EE6817" w:rsidP="00EE6817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D2148">
        <w:rPr>
          <w:sz w:val="26"/>
          <w:szCs w:val="26"/>
        </w:rPr>
        <w:t>–</w:t>
      </w:r>
      <w:r w:rsidR="006C3AB0">
        <w:rPr>
          <w:sz w:val="26"/>
          <w:szCs w:val="26"/>
        </w:rPr>
        <w:t> </w:t>
      </w:r>
      <w:r w:rsidR="00F0661D" w:rsidRPr="002D2148">
        <w:rPr>
          <w:sz w:val="26"/>
          <w:szCs w:val="26"/>
        </w:rPr>
        <w:t>нарушение</w:t>
      </w:r>
      <w:r w:rsidR="006C3AB0">
        <w:rPr>
          <w:sz w:val="26"/>
          <w:szCs w:val="26"/>
        </w:rPr>
        <w:t xml:space="preserve"> </w:t>
      </w:r>
      <w:r w:rsidR="006C3AB0" w:rsidRPr="00AA7B80">
        <w:rPr>
          <w:sz w:val="26"/>
          <w:szCs w:val="26"/>
        </w:rPr>
        <w:t xml:space="preserve">приложения 2 к </w:t>
      </w:r>
      <w:r w:rsidR="006C3AB0" w:rsidRPr="00190699">
        <w:rPr>
          <w:sz w:val="26"/>
          <w:szCs w:val="26"/>
        </w:rPr>
        <w:t>Закон</w:t>
      </w:r>
      <w:r w:rsidR="006C3AB0">
        <w:rPr>
          <w:sz w:val="26"/>
          <w:szCs w:val="26"/>
        </w:rPr>
        <w:t>у К</w:t>
      </w:r>
      <w:r w:rsidR="006C3AB0" w:rsidRPr="00190699">
        <w:rPr>
          <w:sz w:val="26"/>
          <w:szCs w:val="26"/>
        </w:rPr>
        <w:t>алужской области от 06.07.2011 № 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</w:t>
      </w:r>
      <w:r w:rsidR="006C3AB0">
        <w:rPr>
          <w:sz w:val="26"/>
          <w:szCs w:val="26"/>
        </w:rPr>
        <w:t xml:space="preserve"> (далее – Закон № 163-ОЗ) </w:t>
      </w:r>
      <w:r w:rsidR="006C3AB0" w:rsidRPr="00AA7B80">
        <w:rPr>
          <w:sz w:val="26"/>
          <w:szCs w:val="26"/>
        </w:rPr>
        <w:t>в части установления и выплаты базовых окладов сотрудникам, принятым на должност</w:t>
      </w:r>
      <w:r w:rsidR="006C3AB0">
        <w:rPr>
          <w:sz w:val="26"/>
          <w:szCs w:val="26"/>
        </w:rPr>
        <w:t>и</w:t>
      </w:r>
      <w:r w:rsidR="006C3AB0" w:rsidRPr="00AA7B80">
        <w:rPr>
          <w:sz w:val="26"/>
          <w:szCs w:val="26"/>
        </w:rPr>
        <w:t xml:space="preserve"> начальника планово-экономического отдела и заместителя начальника учебного центра в размерах, превышающих утверждённые </w:t>
      </w:r>
      <w:r w:rsidR="006C3AB0">
        <w:rPr>
          <w:sz w:val="26"/>
          <w:szCs w:val="26"/>
        </w:rPr>
        <w:t>данным З</w:t>
      </w:r>
      <w:r w:rsidR="006C3AB0" w:rsidRPr="00AA7B80">
        <w:rPr>
          <w:sz w:val="26"/>
          <w:szCs w:val="26"/>
        </w:rPr>
        <w:t xml:space="preserve">аконом </w:t>
      </w:r>
      <w:r w:rsidR="006C3AB0">
        <w:rPr>
          <w:sz w:val="26"/>
          <w:szCs w:val="26"/>
          <w:lang w:eastAsia="en-US"/>
        </w:rPr>
        <w:t>№ 163-ОЗ</w:t>
      </w:r>
      <w:r>
        <w:rPr>
          <w:sz w:val="26"/>
          <w:szCs w:val="26"/>
        </w:rPr>
        <w:t>;</w:t>
      </w:r>
    </w:p>
    <w:p w:rsidR="00EE6817" w:rsidRPr="00EB22C6" w:rsidRDefault="00EE6817" w:rsidP="00EE68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C3AB0">
        <w:rPr>
          <w:sz w:val="26"/>
          <w:szCs w:val="26"/>
        </w:rPr>
        <w:t> </w:t>
      </w:r>
      <w:r w:rsidR="006C3AB0">
        <w:rPr>
          <w:sz w:val="26"/>
          <w:szCs w:val="26"/>
        </w:rPr>
        <w:t xml:space="preserve">нарушение </w:t>
      </w:r>
      <w:r w:rsidR="006C3AB0" w:rsidRPr="009E5C3D">
        <w:rPr>
          <w:sz w:val="26"/>
          <w:szCs w:val="26"/>
        </w:rPr>
        <w:t>статьи 135 Трудового кодекса РФ и Закона № 163-ОЗ</w:t>
      </w:r>
      <w:r w:rsidR="006C3AB0" w:rsidRPr="009E5C3D">
        <w:rPr>
          <w:sz w:val="26"/>
          <w:szCs w:val="26"/>
          <w:lang w:eastAsia="en-US"/>
        </w:rPr>
        <w:t xml:space="preserve"> </w:t>
      </w:r>
      <w:r w:rsidR="006C3AB0">
        <w:rPr>
          <w:sz w:val="26"/>
          <w:szCs w:val="26"/>
          <w:lang w:eastAsia="en-US"/>
        </w:rPr>
        <w:t xml:space="preserve">в части расходов на </w:t>
      </w:r>
      <w:r w:rsidR="006C3AB0" w:rsidRPr="00347BBB">
        <w:rPr>
          <w:sz w:val="26"/>
          <w:szCs w:val="26"/>
        </w:rPr>
        <w:t>оплат</w:t>
      </w:r>
      <w:r w:rsidR="006C3AB0">
        <w:rPr>
          <w:sz w:val="26"/>
          <w:szCs w:val="26"/>
        </w:rPr>
        <w:t>у</w:t>
      </w:r>
      <w:r w:rsidR="006C3AB0" w:rsidRPr="00347BBB">
        <w:rPr>
          <w:sz w:val="26"/>
          <w:szCs w:val="26"/>
        </w:rPr>
        <w:t xml:space="preserve"> труда заведующего столовой</w:t>
      </w:r>
      <w:r w:rsidR="006C3AB0">
        <w:rPr>
          <w:sz w:val="26"/>
          <w:szCs w:val="26"/>
        </w:rPr>
        <w:t>, д</w:t>
      </w:r>
      <w:r w:rsidR="006C3AB0" w:rsidRPr="00347BBB">
        <w:rPr>
          <w:sz w:val="26"/>
          <w:szCs w:val="26"/>
        </w:rPr>
        <w:t>олжностные обязанности</w:t>
      </w:r>
      <w:r w:rsidR="006C3AB0">
        <w:rPr>
          <w:sz w:val="26"/>
          <w:szCs w:val="26"/>
        </w:rPr>
        <w:t xml:space="preserve"> которого </w:t>
      </w:r>
      <w:r w:rsidR="006C3AB0" w:rsidRPr="00347BBB">
        <w:rPr>
          <w:sz w:val="26"/>
          <w:szCs w:val="26"/>
        </w:rPr>
        <w:t>фактически</w:t>
      </w:r>
      <w:r w:rsidR="006C3AB0">
        <w:rPr>
          <w:sz w:val="26"/>
          <w:szCs w:val="26"/>
        </w:rPr>
        <w:t xml:space="preserve"> дублировали функции</w:t>
      </w:r>
      <w:r w:rsidR="006C3AB0" w:rsidRPr="00250E21">
        <w:rPr>
          <w:rFonts w:eastAsia="Calibri"/>
          <w:sz w:val="26"/>
          <w:szCs w:val="22"/>
          <w:lang w:eastAsia="en-US"/>
        </w:rPr>
        <w:t xml:space="preserve"> ООО «Партнер»</w:t>
      </w:r>
      <w:r w:rsidR="006C3AB0">
        <w:rPr>
          <w:rFonts w:eastAsia="Calibri"/>
          <w:sz w:val="26"/>
          <w:szCs w:val="22"/>
          <w:lang w:eastAsia="en-US"/>
        </w:rPr>
        <w:t>, осуществляющего</w:t>
      </w:r>
      <w:r w:rsidR="006C3AB0" w:rsidRPr="00250E21">
        <w:rPr>
          <w:rFonts w:eastAsia="Calibri"/>
          <w:sz w:val="26"/>
          <w:szCs w:val="22"/>
          <w:lang w:eastAsia="en-US"/>
        </w:rPr>
        <w:t xml:space="preserve"> организаци</w:t>
      </w:r>
      <w:r w:rsidR="006C3AB0">
        <w:rPr>
          <w:rFonts w:eastAsia="Calibri"/>
          <w:sz w:val="26"/>
          <w:szCs w:val="22"/>
          <w:lang w:eastAsia="en-US"/>
        </w:rPr>
        <w:t>ю</w:t>
      </w:r>
      <w:r w:rsidR="006C3AB0" w:rsidRPr="00250E21">
        <w:rPr>
          <w:rFonts w:eastAsia="Calibri"/>
          <w:sz w:val="26"/>
          <w:szCs w:val="22"/>
          <w:lang w:eastAsia="en-US"/>
        </w:rPr>
        <w:t xml:space="preserve"> горячего питания для обучающихся Колледжа </w:t>
      </w:r>
      <w:r w:rsidR="006C3AB0">
        <w:rPr>
          <w:rFonts w:eastAsia="Calibri"/>
          <w:sz w:val="26"/>
          <w:szCs w:val="22"/>
          <w:lang w:eastAsia="en-US"/>
        </w:rPr>
        <w:t xml:space="preserve">в </w:t>
      </w:r>
      <w:r w:rsidR="006C3AB0" w:rsidRPr="00250E21">
        <w:rPr>
          <w:rFonts w:eastAsia="Calibri"/>
          <w:sz w:val="26"/>
          <w:szCs w:val="22"/>
          <w:lang w:eastAsia="en-US"/>
        </w:rPr>
        <w:t xml:space="preserve">соответствии с </w:t>
      </w:r>
      <w:r w:rsidR="006C3AB0">
        <w:rPr>
          <w:rFonts w:eastAsia="Calibri"/>
          <w:sz w:val="26"/>
          <w:szCs w:val="22"/>
          <w:lang w:eastAsia="en-US"/>
        </w:rPr>
        <w:t xml:space="preserve">заключенными </w:t>
      </w:r>
      <w:r w:rsidR="006C3AB0" w:rsidRPr="00250E21">
        <w:rPr>
          <w:rFonts w:eastAsia="Calibri"/>
          <w:sz w:val="26"/>
          <w:szCs w:val="22"/>
          <w:lang w:eastAsia="en-US"/>
        </w:rPr>
        <w:t>гражданско-правовыми договорами</w:t>
      </w:r>
      <w:r>
        <w:rPr>
          <w:sz w:val="26"/>
          <w:szCs w:val="26"/>
        </w:rPr>
        <w:t>;</w:t>
      </w:r>
      <w:r w:rsidR="00F0661D">
        <w:rPr>
          <w:sz w:val="26"/>
          <w:szCs w:val="26"/>
        </w:rPr>
        <w:t xml:space="preserve"> </w:t>
      </w:r>
    </w:p>
    <w:p w:rsidR="00EE6817" w:rsidRDefault="00EE6817" w:rsidP="00EE6817">
      <w:pPr>
        <w:ind w:firstLine="567"/>
        <w:jc w:val="both"/>
        <w:rPr>
          <w:rFonts w:eastAsia="Calibri"/>
          <w:bCs/>
          <w:sz w:val="26"/>
          <w:szCs w:val="22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–</w:t>
      </w:r>
      <w:r w:rsidR="006C3AB0">
        <w:rPr>
          <w:rFonts w:eastAsia="Calibri"/>
          <w:bCs/>
          <w:sz w:val="26"/>
          <w:szCs w:val="26"/>
          <w:lang w:eastAsia="en-US"/>
        </w:rPr>
        <w:t> </w:t>
      </w:r>
      <w:r w:rsidR="006C3AB0">
        <w:rPr>
          <w:sz w:val="26"/>
          <w:szCs w:val="26"/>
        </w:rPr>
        <w:t xml:space="preserve">нарушение </w:t>
      </w:r>
      <w:r w:rsidR="006C3AB0" w:rsidRPr="005847A5">
        <w:rPr>
          <w:sz w:val="26"/>
          <w:szCs w:val="26"/>
        </w:rPr>
        <w:t xml:space="preserve">пункта 2.3 </w:t>
      </w:r>
      <w:r w:rsidR="006C3AB0" w:rsidRPr="008C1ED0">
        <w:rPr>
          <w:sz w:val="26"/>
          <w:szCs w:val="26"/>
        </w:rPr>
        <w:t>постановлени</w:t>
      </w:r>
      <w:r w:rsidR="006C3AB0">
        <w:rPr>
          <w:sz w:val="26"/>
          <w:szCs w:val="26"/>
        </w:rPr>
        <w:t>я</w:t>
      </w:r>
      <w:r w:rsidR="006C3AB0" w:rsidRPr="008C1ED0">
        <w:rPr>
          <w:sz w:val="26"/>
          <w:szCs w:val="26"/>
        </w:rPr>
        <w:t xml:space="preserve"> Правительства Калужской области от 06.06.2014 № 344 «Об утверждении Порядка назначения государственной академической стипендии и (или) государственной социальной стипендии и оказания материальной поддержки студентам, обучающимся по очной форме за счет бюджетных ассигнований областного бюджета в профессиональных образовательных организациях, находящихся в ведении органов государственной власти Калужской области»</w:t>
      </w:r>
      <w:r w:rsidR="006C3AB0">
        <w:rPr>
          <w:sz w:val="26"/>
          <w:szCs w:val="26"/>
        </w:rPr>
        <w:t xml:space="preserve"> </w:t>
      </w:r>
      <w:r w:rsidR="006C3AB0" w:rsidRPr="005847A5">
        <w:rPr>
          <w:sz w:val="26"/>
          <w:szCs w:val="26"/>
        </w:rPr>
        <w:t>и пункта 2.8 Положения о стипендиальном обеспечении</w:t>
      </w:r>
      <w:r w:rsidR="006C3AB0">
        <w:rPr>
          <w:sz w:val="26"/>
          <w:szCs w:val="26"/>
        </w:rPr>
        <w:t xml:space="preserve"> в части </w:t>
      </w:r>
      <w:r w:rsidR="006C3AB0" w:rsidRPr="008C1ED0">
        <w:rPr>
          <w:sz w:val="26"/>
          <w:szCs w:val="26"/>
        </w:rPr>
        <w:t xml:space="preserve">выплаты </w:t>
      </w:r>
      <w:r w:rsidR="006C3AB0" w:rsidRPr="008C1ED0">
        <w:rPr>
          <w:sz w:val="26"/>
          <w:szCs w:val="26"/>
        </w:rPr>
        <w:lastRenderedPageBreak/>
        <w:t xml:space="preserve">стипендии студентам, имеющим оценку «удовлетворительно» по итогам промежуточной аттестации, а также </w:t>
      </w:r>
      <w:r w:rsidR="006C3AB0">
        <w:rPr>
          <w:sz w:val="26"/>
          <w:szCs w:val="26"/>
        </w:rPr>
        <w:t xml:space="preserve">выплаты стипендии </w:t>
      </w:r>
      <w:r w:rsidR="006C3AB0" w:rsidRPr="008C1ED0">
        <w:rPr>
          <w:sz w:val="26"/>
          <w:szCs w:val="26"/>
        </w:rPr>
        <w:t>студентам</w:t>
      </w:r>
      <w:r w:rsidR="006C3AB0">
        <w:rPr>
          <w:sz w:val="26"/>
          <w:szCs w:val="26"/>
        </w:rPr>
        <w:t xml:space="preserve"> в размерах, превышающих </w:t>
      </w:r>
      <w:r w:rsidR="006C3AB0" w:rsidRPr="008C1ED0">
        <w:rPr>
          <w:sz w:val="26"/>
          <w:szCs w:val="26"/>
        </w:rPr>
        <w:t>норматив</w:t>
      </w:r>
      <w:r w:rsidR="006C3AB0">
        <w:rPr>
          <w:sz w:val="26"/>
          <w:szCs w:val="26"/>
        </w:rPr>
        <w:t xml:space="preserve">ы утверждённые пунктом </w:t>
      </w:r>
      <w:r w:rsidR="006C3AB0" w:rsidRPr="008C1ED0">
        <w:rPr>
          <w:sz w:val="26"/>
          <w:szCs w:val="26"/>
        </w:rPr>
        <w:t>2.8 Положения о стипендиальном обеспечении</w:t>
      </w:r>
      <w:r w:rsidR="00F0661D">
        <w:rPr>
          <w:rFonts w:eastAsia="Calibri"/>
          <w:bCs/>
          <w:sz w:val="26"/>
          <w:szCs w:val="22"/>
          <w:lang w:eastAsia="en-US"/>
        </w:rPr>
        <w:t>;</w:t>
      </w:r>
    </w:p>
    <w:p w:rsidR="00F0661D" w:rsidRDefault="00F0661D" w:rsidP="00EE6817">
      <w:pPr>
        <w:ind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2"/>
          <w:lang w:eastAsia="en-US"/>
        </w:rPr>
        <w:t>-</w:t>
      </w:r>
      <w:r w:rsidR="006C3AB0">
        <w:rPr>
          <w:sz w:val="26"/>
          <w:szCs w:val="26"/>
        </w:rPr>
        <w:t> </w:t>
      </w:r>
      <w:r w:rsidR="006C3AB0" w:rsidRPr="00931F50">
        <w:rPr>
          <w:sz w:val="26"/>
          <w:szCs w:val="26"/>
        </w:rPr>
        <w:t>нарушение пункта 1 статьи 781 Гражданского кодекса Российской Федерации</w:t>
      </w:r>
      <w:r w:rsidR="006C3AB0">
        <w:rPr>
          <w:sz w:val="26"/>
          <w:szCs w:val="26"/>
        </w:rPr>
        <w:t xml:space="preserve">, </w:t>
      </w:r>
      <w:r w:rsidR="006C3AB0" w:rsidRPr="00931F50">
        <w:rPr>
          <w:sz w:val="26"/>
          <w:szCs w:val="26"/>
        </w:rPr>
        <w:t xml:space="preserve">пункта 4.2.2 гражданско-правовых договоров, заключенных в проверяемом периоде </w:t>
      </w:r>
      <w:r w:rsidR="006C3AB0">
        <w:rPr>
          <w:sz w:val="26"/>
          <w:szCs w:val="26"/>
        </w:rPr>
        <w:t>Колледжем</w:t>
      </w:r>
      <w:r w:rsidR="006C3AB0" w:rsidRPr="00931F50">
        <w:rPr>
          <w:sz w:val="26"/>
          <w:szCs w:val="26"/>
        </w:rPr>
        <w:t xml:space="preserve"> с ООО «Партнер»</w:t>
      </w:r>
      <w:r w:rsidR="006C3AB0">
        <w:rPr>
          <w:sz w:val="26"/>
          <w:szCs w:val="26"/>
        </w:rPr>
        <w:t xml:space="preserve"> в части оплаты </w:t>
      </w:r>
      <w:r w:rsidR="006C3AB0" w:rsidRPr="001D6699">
        <w:rPr>
          <w:sz w:val="26"/>
          <w:szCs w:val="26"/>
        </w:rPr>
        <w:t>готовых блюд (порций)</w:t>
      </w:r>
      <w:r w:rsidR="006C3AB0">
        <w:rPr>
          <w:sz w:val="26"/>
          <w:szCs w:val="26"/>
        </w:rPr>
        <w:t xml:space="preserve"> горячих обедов в количестве, превышающим</w:t>
      </w:r>
      <w:r w:rsidR="006C3AB0" w:rsidRPr="001D6699">
        <w:rPr>
          <w:sz w:val="26"/>
          <w:szCs w:val="26"/>
        </w:rPr>
        <w:t xml:space="preserve"> количеств</w:t>
      </w:r>
      <w:r w:rsidR="006C3AB0">
        <w:rPr>
          <w:sz w:val="26"/>
          <w:szCs w:val="26"/>
        </w:rPr>
        <w:t>о</w:t>
      </w:r>
      <w:r w:rsidR="006C3AB0" w:rsidRPr="001D6699">
        <w:rPr>
          <w:sz w:val="26"/>
          <w:szCs w:val="26"/>
        </w:rPr>
        <w:t xml:space="preserve"> порций</w:t>
      </w:r>
      <w:r w:rsidR="006C3AB0">
        <w:rPr>
          <w:sz w:val="26"/>
          <w:szCs w:val="26"/>
        </w:rPr>
        <w:t>, указанных</w:t>
      </w:r>
      <w:r w:rsidR="006C3AB0" w:rsidRPr="001D6699">
        <w:rPr>
          <w:sz w:val="26"/>
          <w:szCs w:val="26"/>
        </w:rPr>
        <w:t xml:space="preserve"> в заявках, направленных Учреждением</w:t>
      </w:r>
      <w:r w:rsidR="006C3AB0">
        <w:rPr>
          <w:sz w:val="26"/>
          <w:szCs w:val="26"/>
        </w:rPr>
        <w:t xml:space="preserve"> в адрес ООО «Партнер»</w:t>
      </w:r>
      <w:r w:rsidR="006C3AB0">
        <w:rPr>
          <w:sz w:val="26"/>
          <w:szCs w:val="26"/>
        </w:rPr>
        <w:t>;</w:t>
      </w:r>
    </w:p>
    <w:p w:rsidR="006C3AB0" w:rsidRDefault="006C3AB0" w:rsidP="00EE681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>
        <w:rPr>
          <w:sz w:val="26"/>
          <w:szCs w:val="26"/>
        </w:rPr>
        <w:t>нарушение пункта 4 распоряжения</w:t>
      </w:r>
      <w:r w:rsidRPr="007C5544">
        <w:rPr>
          <w:sz w:val="26"/>
          <w:szCs w:val="26"/>
        </w:rPr>
        <w:t xml:space="preserve"> Минтранса России от 14.03.2008 № 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sz w:val="26"/>
          <w:szCs w:val="26"/>
        </w:rPr>
        <w:t xml:space="preserve"> (далее – Методические рекомендации № АМ-23-р) в части </w:t>
      </w:r>
      <w:r w:rsidRPr="003D68B2">
        <w:rPr>
          <w:sz w:val="26"/>
          <w:szCs w:val="26"/>
        </w:rPr>
        <w:t>излишнего списания топлива</w:t>
      </w:r>
      <w:r w:rsidRPr="0049670F">
        <w:rPr>
          <w:rFonts w:eastAsia="Calibri"/>
          <w:sz w:val="26"/>
          <w:szCs w:val="26"/>
          <w:lang w:eastAsia="en-US"/>
        </w:rPr>
        <w:t xml:space="preserve"> на автомобил</w:t>
      </w:r>
      <w:r>
        <w:rPr>
          <w:rFonts w:eastAsia="Calibri"/>
          <w:sz w:val="26"/>
          <w:szCs w:val="26"/>
          <w:lang w:eastAsia="en-US"/>
        </w:rPr>
        <w:t>и</w:t>
      </w:r>
      <w:r w:rsidRPr="0049670F">
        <w:rPr>
          <w:rFonts w:eastAsia="Calibri"/>
          <w:sz w:val="26"/>
          <w:szCs w:val="26"/>
          <w:lang w:eastAsia="en-US"/>
        </w:rPr>
        <w:t xml:space="preserve"> УАЗ 390944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49670F">
        <w:rPr>
          <w:rFonts w:eastAsia="Calibri"/>
          <w:sz w:val="26"/>
          <w:szCs w:val="26"/>
          <w:lang w:eastAsia="en-US"/>
        </w:rPr>
        <w:t>ГАЗ 31105 (Волга)</w:t>
      </w:r>
      <w:r>
        <w:rPr>
          <w:rFonts w:eastAsia="Calibri"/>
          <w:sz w:val="26"/>
          <w:szCs w:val="26"/>
          <w:lang w:eastAsia="en-US"/>
        </w:rPr>
        <w:t>;</w:t>
      </w:r>
    </w:p>
    <w:p w:rsidR="006C3AB0" w:rsidRPr="00F0661D" w:rsidRDefault="006C3AB0" w:rsidP="00EE6817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 </w:t>
      </w:r>
      <w:r w:rsidRPr="005C0015">
        <w:rPr>
          <w:sz w:val="26"/>
          <w:szCs w:val="26"/>
        </w:rPr>
        <w:t>нарушение статей 309, 702 Гражданского кодекса Российской Федерации и пункта 6.1.2 договора от 13.07.2021 № 7/21, заключенного между Колледжем и ООО «Стройресурс-85» в части оплаты администрацией Колледжа невыполненных объемов работ</w:t>
      </w:r>
      <w:r w:rsidRPr="0049670F">
        <w:rPr>
          <w:rFonts w:eastAsia="Calibri"/>
          <w:sz w:val="26"/>
          <w:szCs w:val="22"/>
          <w:lang w:eastAsia="en-US"/>
        </w:rPr>
        <w:t xml:space="preserve"> по капитальному ремонту кабинета № 203, расположенного по адресу: г. Калуга, ул. Новослободская, д. 31</w:t>
      </w:r>
      <w:r>
        <w:rPr>
          <w:rFonts w:eastAsia="Calibri"/>
          <w:sz w:val="26"/>
          <w:szCs w:val="22"/>
          <w:lang w:eastAsia="en-US"/>
        </w:rPr>
        <w:t>.</w:t>
      </w:r>
    </w:p>
    <w:p w:rsidR="00F81BC6" w:rsidRPr="00F0661D" w:rsidRDefault="00F81BC6" w:rsidP="00F81BC6">
      <w:pPr>
        <w:jc w:val="both"/>
        <w:rPr>
          <w:rFonts w:eastAsia="Calibri"/>
          <w:b/>
          <w:sz w:val="8"/>
          <w:szCs w:val="8"/>
        </w:rPr>
      </w:pPr>
      <w:bookmarkStart w:id="0" w:name="_GoBack"/>
      <w:bookmarkEnd w:id="0"/>
    </w:p>
    <w:p w:rsidR="00F81BC6" w:rsidRPr="00F0661D" w:rsidRDefault="00F81BC6" w:rsidP="00F81BC6">
      <w:pPr>
        <w:overflowPunct w:val="0"/>
        <w:autoSpaceDE w:val="0"/>
        <w:autoSpaceDN w:val="0"/>
        <w:adjustRightInd w:val="0"/>
        <w:ind w:firstLineChars="217" w:firstLine="566"/>
        <w:jc w:val="both"/>
        <w:textAlignment w:val="baseline"/>
        <w:rPr>
          <w:b/>
          <w:bCs/>
          <w:sz w:val="26"/>
          <w:szCs w:val="26"/>
        </w:rPr>
      </w:pPr>
      <w:r w:rsidRPr="00F0661D">
        <w:rPr>
          <w:b/>
          <w:sz w:val="26"/>
          <w:szCs w:val="26"/>
        </w:rPr>
        <w:t xml:space="preserve">3. Нерезультативное использование </w:t>
      </w:r>
      <w:r w:rsidR="007A1D2D">
        <w:rPr>
          <w:b/>
          <w:sz w:val="26"/>
          <w:szCs w:val="26"/>
        </w:rPr>
        <w:t xml:space="preserve">средств областного бюджета </w:t>
      </w:r>
      <w:r w:rsidRPr="00F0661D">
        <w:rPr>
          <w:b/>
          <w:sz w:val="26"/>
          <w:szCs w:val="26"/>
        </w:rPr>
        <w:t>(несоблюдение принципа эффективности, определённого статьёй 34 Бюджетного кодекса Российской Федерации)</w:t>
      </w:r>
      <w:r w:rsidRPr="00F0661D">
        <w:rPr>
          <w:b/>
          <w:bCs/>
          <w:sz w:val="26"/>
          <w:szCs w:val="26"/>
        </w:rPr>
        <w:t>:</w:t>
      </w:r>
    </w:p>
    <w:p w:rsidR="006E1BD7" w:rsidRPr="0049670F" w:rsidRDefault="00EE6817" w:rsidP="006E1BD7">
      <w:pPr>
        <w:tabs>
          <w:tab w:val="left" w:pos="0"/>
          <w:tab w:val="left" w:pos="567"/>
        </w:tabs>
        <w:ind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>
        <w:rPr>
          <w:sz w:val="26"/>
          <w:szCs w:val="26"/>
        </w:rPr>
        <w:t>–</w:t>
      </w:r>
      <w:r w:rsidR="006E1BD7">
        <w:rPr>
          <w:sz w:val="26"/>
          <w:szCs w:val="26"/>
        </w:rPr>
        <w:t> </w:t>
      </w:r>
      <w:r w:rsidR="006E1BD7" w:rsidRPr="008031C6">
        <w:rPr>
          <w:sz w:val="26"/>
          <w:szCs w:val="26"/>
        </w:rPr>
        <w:t>в части</w:t>
      </w:r>
      <w:r w:rsidR="006E1BD7">
        <w:rPr>
          <w:sz w:val="26"/>
          <w:szCs w:val="26"/>
        </w:rPr>
        <w:t xml:space="preserve"> </w:t>
      </w:r>
      <w:r w:rsidR="006E1BD7" w:rsidRPr="008F4083">
        <w:rPr>
          <w:rFonts w:eastAsia="Calibri"/>
          <w:sz w:val="26"/>
          <w:szCs w:val="22"/>
          <w:lang w:eastAsia="en-US"/>
        </w:rPr>
        <w:t>оплаты оборудования для обучающихся, приобретенного</w:t>
      </w:r>
      <w:r w:rsidR="006E1BD7" w:rsidRPr="0049670F">
        <w:rPr>
          <w:rFonts w:eastAsia="Calibri"/>
          <w:sz w:val="26"/>
          <w:szCs w:val="22"/>
          <w:lang w:eastAsia="en-US"/>
        </w:rPr>
        <w:t xml:space="preserve"> в рамках реализации федерального соглашения </w:t>
      </w:r>
      <w:r w:rsidR="006E1BD7" w:rsidRPr="008F4083">
        <w:rPr>
          <w:rFonts w:eastAsia="Calibri"/>
          <w:sz w:val="26"/>
          <w:szCs w:val="22"/>
          <w:lang w:eastAsia="en-US"/>
        </w:rPr>
        <w:t xml:space="preserve">от 29.04.2022 </w:t>
      </w:r>
      <w:bookmarkStart w:id="1" w:name="_Hlk131319425"/>
      <w:r w:rsidR="006E1BD7" w:rsidRPr="008F4083">
        <w:rPr>
          <w:rFonts w:eastAsia="Calibri"/>
          <w:sz w:val="26"/>
          <w:szCs w:val="22"/>
          <w:lang w:eastAsia="en-US"/>
        </w:rPr>
        <w:t xml:space="preserve">№ 073-15-2022-761 </w:t>
      </w:r>
      <w:bookmarkEnd w:id="1"/>
      <w:r w:rsidR="006E1BD7" w:rsidRPr="008F4083">
        <w:rPr>
          <w:rFonts w:eastAsia="Calibri"/>
          <w:sz w:val="26"/>
          <w:szCs w:val="22"/>
          <w:lang w:eastAsia="en-US"/>
        </w:rPr>
        <w:t xml:space="preserve">и </w:t>
      </w:r>
      <w:r w:rsidR="006E1BD7" w:rsidRPr="0049670F">
        <w:rPr>
          <w:rFonts w:eastAsia="Calibri"/>
          <w:sz w:val="26"/>
          <w:szCs w:val="22"/>
          <w:lang w:eastAsia="en-US"/>
        </w:rPr>
        <w:t xml:space="preserve">регионального соглашения </w:t>
      </w:r>
      <w:r w:rsidR="006E1BD7" w:rsidRPr="008F4083">
        <w:rPr>
          <w:rFonts w:eastAsia="Calibri"/>
          <w:sz w:val="26"/>
          <w:szCs w:val="22"/>
          <w:lang w:eastAsia="en-US"/>
        </w:rPr>
        <w:t>от 09.08.2022 № 2/113-с</w:t>
      </w:r>
      <w:r w:rsidR="006E1BD7" w:rsidRPr="0049670F">
        <w:rPr>
          <w:rFonts w:eastAsia="Calibri"/>
          <w:sz w:val="26"/>
          <w:szCs w:val="22"/>
          <w:lang w:eastAsia="en-US"/>
        </w:rPr>
        <w:t xml:space="preserve">, которое не используется с 01.09.2022 </w:t>
      </w:r>
      <w:r w:rsidR="006E1BD7" w:rsidRPr="008F4083">
        <w:rPr>
          <w:rFonts w:eastAsia="Calibri"/>
          <w:sz w:val="26"/>
          <w:szCs w:val="22"/>
          <w:lang w:eastAsia="en-US"/>
        </w:rPr>
        <w:t>и как следствие невып</w:t>
      </w:r>
      <w:r w:rsidR="006E1BD7" w:rsidRPr="0049670F">
        <w:rPr>
          <w:rFonts w:eastAsia="Calibri"/>
          <w:sz w:val="26"/>
          <w:szCs w:val="22"/>
          <w:lang w:eastAsia="en-US"/>
        </w:rPr>
        <w:t>олнени</w:t>
      </w:r>
      <w:r w:rsidR="006E1BD7" w:rsidRPr="008F4083">
        <w:rPr>
          <w:rFonts w:eastAsia="Calibri"/>
          <w:sz w:val="26"/>
          <w:szCs w:val="22"/>
          <w:lang w:eastAsia="en-US"/>
        </w:rPr>
        <w:t>е</w:t>
      </w:r>
      <w:r w:rsidR="006E1BD7" w:rsidRPr="0049670F">
        <w:rPr>
          <w:rFonts w:eastAsia="Calibri"/>
          <w:sz w:val="26"/>
          <w:szCs w:val="22"/>
          <w:lang w:eastAsia="en-US"/>
        </w:rPr>
        <w:t xml:space="preserve"> Колледжем показателей федерального проекта «</w:t>
      </w:r>
      <w:proofErr w:type="spellStart"/>
      <w:r w:rsidR="006E1BD7" w:rsidRPr="0049670F">
        <w:rPr>
          <w:rFonts w:eastAsia="Calibri"/>
          <w:sz w:val="26"/>
          <w:szCs w:val="22"/>
          <w:lang w:eastAsia="en-US"/>
        </w:rPr>
        <w:t>Профессионалитет</w:t>
      </w:r>
      <w:proofErr w:type="spellEnd"/>
      <w:r w:rsidR="006E1BD7" w:rsidRPr="0049670F">
        <w:rPr>
          <w:rFonts w:eastAsia="Calibri"/>
          <w:sz w:val="26"/>
          <w:szCs w:val="22"/>
          <w:lang w:eastAsia="en-US"/>
        </w:rPr>
        <w:t>», установленных на 01.01.2023</w:t>
      </w:r>
      <w:r w:rsidR="006E1BD7">
        <w:rPr>
          <w:rFonts w:eastAsia="Calibri"/>
          <w:sz w:val="26"/>
          <w:szCs w:val="22"/>
          <w:lang w:eastAsia="en-US"/>
        </w:rPr>
        <w:t xml:space="preserve"> вышеуказанными соглашениями, </w:t>
      </w:r>
      <w:r w:rsidR="006E1BD7" w:rsidRPr="0049670F">
        <w:rPr>
          <w:rFonts w:eastAsia="Calibri"/>
          <w:sz w:val="26"/>
          <w:szCs w:val="22"/>
          <w:lang w:eastAsia="en-US"/>
        </w:rPr>
        <w:t>а именно:</w:t>
      </w:r>
    </w:p>
    <w:p w:rsidR="006E1BD7" w:rsidRPr="0049670F" w:rsidRDefault="006E1BD7" w:rsidP="006E1BD7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49670F">
        <w:rPr>
          <w:rFonts w:eastAsia="Calibri"/>
          <w:sz w:val="26"/>
          <w:szCs w:val="22"/>
          <w:lang w:eastAsia="en-US"/>
        </w:rPr>
        <w:t>- создание образовательно-производственных центров (кластеров) в количестве 1 единицы;</w:t>
      </w:r>
    </w:p>
    <w:p w:rsidR="006E1BD7" w:rsidRPr="0049670F" w:rsidRDefault="006E1BD7" w:rsidP="006E1BD7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49670F">
        <w:rPr>
          <w:rFonts w:eastAsia="Calibri"/>
          <w:sz w:val="26"/>
          <w:szCs w:val="22"/>
          <w:lang w:eastAsia="en-US"/>
        </w:rPr>
        <w:t>- количество обучающихся по образовательным программам среднего профессионального образования в рамках федерального проекта «</w:t>
      </w:r>
      <w:proofErr w:type="spellStart"/>
      <w:r w:rsidRPr="0049670F">
        <w:rPr>
          <w:rFonts w:eastAsia="Calibri"/>
          <w:sz w:val="26"/>
          <w:szCs w:val="22"/>
          <w:lang w:eastAsia="en-US"/>
        </w:rPr>
        <w:t>Профессионалитет</w:t>
      </w:r>
      <w:proofErr w:type="spellEnd"/>
      <w:r w:rsidRPr="0049670F">
        <w:rPr>
          <w:rFonts w:eastAsia="Calibri"/>
          <w:sz w:val="26"/>
          <w:szCs w:val="22"/>
          <w:lang w:eastAsia="en-US"/>
        </w:rPr>
        <w:t>» в количестве 250 человек;</w:t>
      </w:r>
    </w:p>
    <w:p w:rsidR="006E1BD7" w:rsidRPr="0049670F" w:rsidRDefault="006E1BD7" w:rsidP="006E1BD7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49670F">
        <w:rPr>
          <w:rFonts w:eastAsia="Calibri"/>
          <w:sz w:val="26"/>
          <w:szCs w:val="22"/>
          <w:lang w:eastAsia="en-US"/>
        </w:rPr>
        <w:t>- развитие современной инфраструктуры системы профессионального образования в количестве 1 единицы.</w:t>
      </w:r>
    </w:p>
    <w:p w:rsidR="00EE6817" w:rsidRDefault="006E1BD7" w:rsidP="006E1BD7">
      <w:pPr>
        <w:tabs>
          <w:tab w:val="left" w:pos="0"/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9670F">
        <w:rPr>
          <w:rFonts w:eastAsia="Calibri"/>
          <w:sz w:val="26"/>
          <w:szCs w:val="22"/>
          <w:lang w:eastAsia="en-US"/>
        </w:rPr>
        <w:t>Данное нарушение допущено в рамках реализации федерального проекта «</w:t>
      </w:r>
      <w:proofErr w:type="spellStart"/>
      <w:r w:rsidRPr="0049670F">
        <w:rPr>
          <w:rFonts w:eastAsia="Calibri"/>
          <w:sz w:val="26"/>
          <w:szCs w:val="22"/>
          <w:lang w:eastAsia="en-US"/>
        </w:rPr>
        <w:t>Профессионалитет</w:t>
      </w:r>
      <w:proofErr w:type="spellEnd"/>
      <w:r w:rsidRPr="0049670F">
        <w:rPr>
          <w:rFonts w:eastAsia="Calibri"/>
          <w:sz w:val="26"/>
          <w:szCs w:val="22"/>
          <w:lang w:eastAsia="en-US"/>
        </w:rPr>
        <w:t>»</w:t>
      </w:r>
      <w:r w:rsidR="00EE6817">
        <w:rPr>
          <w:rFonts w:eastAsia="Calibri"/>
          <w:sz w:val="26"/>
          <w:szCs w:val="26"/>
          <w:lang w:eastAsia="en-US"/>
        </w:rPr>
        <w:t>;</w:t>
      </w:r>
    </w:p>
    <w:p w:rsidR="00EE6817" w:rsidRPr="00C8674C" w:rsidRDefault="00F0661D" w:rsidP="00F0661D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–</w:t>
      </w:r>
      <w:r w:rsidR="006E1BD7">
        <w:rPr>
          <w:rFonts w:eastAsia="Calibri"/>
          <w:sz w:val="26"/>
          <w:szCs w:val="26"/>
          <w:lang w:eastAsia="en-US"/>
        </w:rPr>
        <w:t> </w:t>
      </w:r>
      <w:r w:rsidR="006E1BD7">
        <w:rPr>
          <w:sz w:val="26"/>
          <w:szCs w:val="26"/>
        </w:rPr>
        <w:t xml:space="preserve">в части произведённых расходов в декабре 2022 года на </w:t>
      </w:r>
      <w:r w:rsidR="006E1BD7" w:rsidRPr="00D02108">
        <w:rPr>
          <w:sz w:val="26"/>
          <w:szCs w:val="26"/>
        </w:rPr>
        <w:t>кухонно</w:t>
      </w:r>
      <w:r w:rsidR="006E1BD7">
        <w:rPr>
          <w:sz w:val="26"/>
          <w:szCs w:val="26"/>
        </w:rPr>
        <w:t>е</w:t>
      </w:r>
      <w:r w:rsidR="006E1BD7" w:rsidRPr="00D02108">
        <w:rPr>
          <w:sz w:val="26"/>
          <w:szCs w:val="26"/>
        </w:rPr>
        <w:t xml:space="preserve"> оборудовани</w:t>
      </w:r>
      <w:r w:rsidR="006E1BD7">
        <w:rPr>
          <w:sz w:val="26"/>
          <w:szCs w:val="26"/>
        </w:rPr>
        <w:t>е</w:t>
      </w:r>
      <w:r w:rsidR="006E1BD7" w:rsidRPr="008F4083">
        <w:rPr>
          <w:rFonts w:eastAsia="Calibri"/>
          <w:sz w:val="26"/>
          <w:szCs w:val="22"/>
          <w:lang w:eastAsia="en-US"/>
        </w:rPr>
        <w:t xml:space="preserve"> (котел </w:t>
      </w:r>
      <w:proofErr w:type="spellStart"/>
      <w:r w:rsidR="006E1BD7" w:rsidRPr="008F4083">
        <w:rPr>
          <w:rFonts w:eastAsia="Calibri"/>
          <w:sz w:val="26"/>
          <w:szCs w:val="22"/>
          <w:lang w:val="en-US" w:eastAsia="en-US"/>
        </w:rPr>
        <w:t>Luxstahl</w:t>
      </w:r>
      <w:proofErr w:type="spellEnd"/>
      <w:r w:rsidR="006E1BD7" w:rsidRPr="008F4083">
        <w:rPr>
          <w:rFonts w:eastAsia="Calibri"/>
          <w:sz w:val="26"/>
          <w:szCs w:val="22"/>
          <w:lang w:eastAsia="en-US"/>
        </w:rPr>
        <w:t xml:space="preserve"> с нержавеющей крышкой, машина посудомоечная </w:t>
      </w:r>
      <w:r w:rsidR="006E1BD7" w:rsidRPr="008F4083">
        <w:rPr>
          <w:rFonts w:eastAsia="Calibri"/>
          <w:sz w:val="26"/>
          <w:szCs w:val="22"/>
          <w:lang w:val="en-US" w:eastAsia="en-US"/>
        </w:rPr>
        <w:t>ABAT</w:t>
      </w:r>
      <w:r w:rsidR="006E1BD7" w:rsidRPr="008F4083">
        <w:rPr>
          <w:rFonts w:eastAsia="Calibri"/>
          <w:sz w:val="26"/>
          <w:szCs w:val="22"/>
          <w:lang w:eastAsia="en-US"/>
        </w:rPr>
        <w:t xml:space="preserve"> МПК -700К – 01, мясорубка </w:t>
      </w:r>
      <w:proofErr w:type="spellStart"/>
      <w:r w:rsidR="006E1BD7" w:rsidRPr="008F4083">
        <w:rPr>
          <w:rFonts w:eastAsia="Calibri"/>
          <w:sz w:val="26"/>
          <w:szCs w:val="22"/>
          <w:lang w:eastAsia="en-US"/>
        </w:rPr>
        <w:t>Торгмаш</w:t>
      </w:r>
      <w:proofErr w:type="spellEnd"/>
      <w:r w:rsidR="006E1BD7" w:rsidRPr="008F4083">
        <w:rPr>
          <w:rFonts w:eastAsia="Calibri"/>
          <w:sz w:val="26"/>
          <w:szCs w:val="22"/>
          <w:lang w:eastAsia="en-US"/>
        </w:rPr>
        <w:t xml:space="preserve">, овощерезка </w:t>
      </w:r>
      <w:proofErr w:type="spellStart"/>
      <w:r w:rsidR="006E1BD7" w:rsidRPr="008F4083">
        <w:rPr>
          <w:rFonts w:eastAsia="Calibri"/>
          <w:sz w:val="26"/>
          <w:szCs w:val="22"/>
          <w:lang w:eastAsia="en-US"/>
        </w:rPr>
        <w:t>Торгмаш</w:t>
      </w:r>
      <w:proofErr w:type="spellEnd"/>
      <w:r w:rsidR="006E1BD7" w:rsidRPr="008F4083">
        <w:rPr>
          <w:rFonts w:eastAsia="Calibri"/>
          <w:sz w:val="26"/>
          <w:szCs w:val="22"/>
          <w:lang w:eastAsia="en-US"/>
        </w:rPr>
        <w:t>, Термос для блюд, сковородка электрическая)</w:t>
      </w:r>
      <w:r w:rsidR="006E1BD7" w:rsidRPr="00D02108">
        <w:rPr>
          <w:sz w:val="26"/>
          <w:szCs w:val="26"/>
        </w:rPr>
        <w:t>, которо</w:t>
      </w:r>
      <w:r w:rsidR="006E1BD7">
        <w:rPr>
          <w:sz w:val="26"/>
          <w:szCs w:val="26"/>
        </w:rPr>
        <w:t xml:space="preserve">е на момент проведения контрольного мероприятия находится </w:t>
      </w:r>
      <w:r w:rsidR="006E1BD7" w:rsidRPr="008F4083">
        <w:rPr>
          <w:rFonts w:eastAsia="Calibri"/>
          <w:sz w:val="26"/>
          <w:szCs w:val="22"/>
          <w:lang w:eastAsia="en-US"/>
        </w:rPr>
        <w:t>в запакованном состоянии, не введено в эксплуатацию и не используется по назначению</w:t>
      </w:r>
      <w:r w:rsidR="006E1BD7">
        <w:rPr>
          <w:rFonts w:eastAsia="Calibri"/>
          <w:sz w:val="26"/>
          <w:szCs w:val="22"/>
          <w:lang w:eastAsia="en-US"/>
        </w:rPr>
        <w:t>.</w:t>
      </w:r>
    </w:p>
    <w:p w:rsidR="00F81BC6" w:rsidRDefault="00F81BC6" w:rsidP="00F81BC6">
      <w:pPr>
        <w:ind w:firstLine="567"/>
        <w:jc w:val="both"/>
        <w:rPr>
          <w:sz w:val="26"/>
          <w:szCs w:val="26"/>
        </w:rPr>
      </w:pPr>
    </w:p>
    <w:p w:rsidR="00F81BC6" w:rsidRPr="00F0661D" w:rsidRDefault="00F0661D" w:rsidP="00F81BC6">
      <w:pPr>
        <w:ind w:firstLine="567"/>
        <w:jc w:val="both"/>
        <w:rPr>
          <w:b/>
          <w:sz w:val="26"/>
          <w:szCs w:val="26"/>
        </w:rPr>
      </w:pPr>
      <w:r w:rsidRPr="00F0661D">
        <w:rPr>
          <w:b/>
          <w:sz w:val="26"/>
          <w:szCs w:val="26"/>
        </w:rPr>
        <w:t>4</w:t>
      </w:r>
      <w:r w:rsidR="00437ECA">
        <w:rPr>
          <w:b/>
          <w:sz w:val="26"/>
          <w:szCs w:val="26"/>
        </w:rPr>
        <w:t>. Н</w:t>
      </w:r>
      <w:r w:rsidR="00F81BC6" w:rsidRPr="00F0661D">
        <w:rPr>
          <w:b/>
          <w:sz w:val="26"/>
          <w:szCs w:val="26"/>
        </w:rPr>
        <w:t>арушения, не имеющие стоимостной оценки:</w:t>
      </w:r>
    </w:p>
    <w:p w:rsidR="00EE6817" w:rsidRPr="00F0661D" w:rsidRDefault="00F0661D" w:rsidP="00EE6817">
      <w:pPr>
        <w:autoSpaceDE w:val="0"/>
        <w:autoSpaceDN w:val="0"/>
        <w:adjustRightInd w:val="0"/>
        <w:ind w:firstLine="564"/>
        <w:jc w:val="both"/>
        <w:rPr>
          <w:rFonts w:eastAsia="Calibri"/>
          <w:b/>
          <w:color w:val="000000"/>
          <w:sz w:val="26"/>
          <w:szCs w:val="26"/>
        </w:rPr>
      </w:pPr>
      <w:r w:rsidRPr="00F0661D">
        <w:rPr>
          <w:b/>
          <w:sz w:val="26"/>
          <w:szCs w:val="26"/>
        </w:rPr>
        <w:t>4</w:t>
      </w:r>
      <w:r w:rsidR="00EE6817" w:rsidRPr="00F0661D">
        <w:rPr>
          <w:b/>
          <w:sz w:val="26"/>
          <w:szCs w:val="26"/>
        </w:rPr>
        <w:t>.1. В ходе исполнения бюджетов:</w:t>
      </w:r>
      <w:r w:rsidR="00EE6817" w:rsidRPr="00F0661D">
        <w:rPr>
          <w:rFonts w:eastAsia="Calibri"/>
          <w:b/>
          <w:color w:val="000000"/>
          <w:sz w:val="26"/>
          <w:szCs w:val="26"/>
        </w:rPr>
        <w:t xml:space="preserve"> </w:t>
      </w:r>
    </w:p>
    <w:p w:rsidR="00EE6817" w:rsidRDefault="00EE6817" w:rsidP="00EE6817">
      <w:pPr>
        <w:autoSpaceDE w:val="0"/>
        <w:autoSpaceDN w:val="0"/>
        <w:adjustRightInd w:val="0"/>
        <w:ind w:firstLine="564"/>
        <w:jc w:val="both"/>
        <w:rPr>
          <w:sz w:val="26"/>
          <w:szCs w:val="20"/>
        </w:rPr>
      </w:pPr>
      <w:r w:rsidRPr="00EE6817">
        <w:rPr>
          <w:rFonts w:eastAsia="Calibri"/>
          <w:color w:val="000000"/>
          <w:sz w:val="26"/>
          <w:szCs w:val="26"/>
        </w:rPr>
        <w:t>-</w:t>
      </w:r>
      <w:r w:rsidR="006E1BD7">
        <w:rPr>
          <w:rFonts w:eastAsia="Calibri"/>
          <w:color w:val="000000"/>
          <w:sz w:val="26"/>
          <w:szCs w:val="26"/>
        </w:rPr>
        <w:t> </w:t>
      </w:r>
      <w:r w:rsidR="006E1BD7" w:rsidRPr="006C5F53">
        <w:rPr>
          <w:sz w:val="26"/>
          <w:szCs w:val="26"/>
        </w:rPr>
        <w:t>нарушение пункта</w:t>
      </w:r>
      <w:r w:rsidR="006E1BD7" w:rsidRPr="006C5F53">
        <w:rPr>
          <w:sz w:val="26"/>
          <w:szCs w:val="26"/>
          <w:lang w:val="en-US"/>
        </w:rPr>
        <w:t> </w:t>
      </w:r>
      <w:r w:rsidR="006E1BD7" w:rsidRPr="006C5F53">
        <w:rPr>
          <w:sz w:val="26"/>
          <w:szCs w:val="26"/>
        </w:rPr>
        <w:t>3 статьи</w:t>
      </w:r>
      <w:r w:rsidR="006E1BD7" w:rsidRPr="006C5F53">
        <w:rPr>
          <w:sz w:val="26"/>
          <w:szCs w:val="26"/>
          <w:lang w:val="en-US"/>
        </w:rPr>
        <w:t> </w:t>
      </w:r>
      <w:r w:rsidR="006E1BD7" w:rsidRPr="006C5F53">
        <w:rPr>
          <w:sz w:val="26"/>
          <w:szCs w:val="26"/>
        </w:rPr>
        <w:t>9 и пункта</w:t>
      </w:r>
      <w:r w:rsidR="006E1BD7" w:rsidRPr="006C5F53">
        <w:rPr>
          <w:sz w:val="26"/>
          <w:szCs w:val="26"/>
          <w:lang w:val="en-US"/>
        </w:rPr>
        <w:t> </w:t>
      </w:r>
      <w:r w:rsidR="006E1BD7" w:rsidRPr="006C5F53">
        <w:rPr>
          <w:sz w:val="26"/>
          <w:szCs w:val="26"/>
        </w:rPr>
        <w:t>1 статьи</w:t>
      </w:r>
      <w:r w:rsidR="006E1BD7" w:rsidRPr="006C5F53">
        <w:rPr>
          <w:sz w:val="26"/>
          <w:szCs w:val="26"/>
          <w:lang w:val="en-US"/>
        </w:rPr>
        <w:t> </w:t>
      </w:r>
      <w:r w:rsidR="006E1BD7" w:rsidRPr="006C5F53">
        <w:rPr>
          <w:sz w:val="26"/>
          <w:szCs w:val="26"/>
        </w:rPr>
        <w:t xml:space="preserve">10 Федерального закона от 06.12.2011 № 402-ФЗ «О бухгалтерском учете», пункта 302.1 </w:t>
      </w:r>
      <w:r w:rsidR="006E1BD7" w:rsidRPr="002E3475">
        <w:rPr>
          <w:sz w:val="26"/>
          <w:szCs w:val="26"/>
        </w:rPr>
        <w:t>приказ</w:t>
      </w:r>
      <w:r w:rsidR="006E1BD7">
        <w:rPr>
          <w:sz w:val="26"/>
          <w:szCs w:val="26"/>
        </w:rPr>
        <w:t>а</w:t>
      </w:r>
      <w:r w:rsidR="006E1BD7" w:rsidRPr="002E3475">
        <w:rPr>
          <w:sz w:val="26"/>
          <w:szCs w:val="26"/>
        </w:rPr>
        <w:t xml:space="preserve"> Министерства финансов Российской Федерации (далее – Минфин Р</w:t>
      </w:r>
      <w:r w:rsidR="006E1BD7">
        <w:rPr>
          <w:sz w:val="26"/>
          <w:szCs w:val="26"/>
        </w:rPr>
        <w:t>оссии)</w:t>
      </w:r>
      <w:r w:rsidR="006E1BD7" w:rsidRPr="002E3475">
        <w:rPr>
          <w:sz w:val="26"/>
          <w:szCs w:val="26"/>
        </w:rPr>
        <w:t xml:space="preserve"> от 01.12.2010 </w:t>
      </w:r>
      <w:r w:rsidR="006E1BD7">
        <w:rPr>
          <w:sz w:val="26"/>
          <w:szCs w:val="26"/>
        </w:rPr>
        <w:t>№ </w:t>
      </w:r>
      <w:r w:rsidR="006E1BD7" w:rsidRPr="002E3475">
        <w:rPr>
          <w:sz w:val="26"/>
          <w:szCs w:val="26"/>
        </w:rPr>
        <w:t xml:space="preserve">157н «Об </w:t>
      </w:r>
      <w:r w:rsidR="006E1BD7" w:rsidRPr="002E3475">
        <w:rPr>
          <w:sz w:val="26"/>
          <w:szCs w:val="26"/>
        </w:rPr>
        <w:lastRenderedPageBreak/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E1BD7">
        <w:rPr>
          <w:sz w:val="26"/>
          <w:szCs w:val="26"/>
        </w:rPr>
        <w:t xml:space="preserve">, </w:t>
      </w:r>
      <w:r w:rsidR="006E1BD7" w:rsidRPr="006C5F53">
        <w:rPr>
          <w:sz w:val="26"/>
          <w:szCs w:val="26"/>
        </w:rPr>
        <w:t xml:space="preserve">пункта 6 </w:t>
      </w:r>
      <w:r w:rsidR="006E1BD7">
        <w:rPr>
          <w:sz w:val="26"/>
          <w:szCs w:val="26"/>
        </w:rPr>
        <w:t>п</w:t>
      </w:r>
      <w:r w:rsidR="006E1BD7" w:rsidRPr="00FD479B">
        <w:rPr>
          <w:sz w:val="26"/>
          <w:szCs w:val="26"/>
        </w:rPr>
        <w:t>риказ</w:t>
      </w:r>
      <w:r w:rsidR="006E1BD7">
        <w:rPr>
          <w:sz w:val="26"/>
          <w:szCs w:val="26"/>
        </w:rPr>
        <w:t xml:space="preserve">а </w:t>
      </w:r>
      <w:r w:rsidR="006E1BD7" w:rsidRPr="002E3475">
        <w:rPr>
          <w:sz w:val="26"/>
          <w:szCs w:val="26"/>
        </w:rPr>
        <w:t>Минфина Р</w:t>
      </w:r>
      <w:r w:rsidR="006E1BD7">
        <w:rPr>
          <w:sz w:val="26"/>
          <w:szCs w:val="26"/>
        </w:rPr>
        <w:t>оссии</w:t>
      </w:r>
      <w:r w:rsidR="006E1BD7" w:rsidRPr="002E3475">
        <w:rPr>
          <w:sz w:val="26"/>
          <w:szCs w:val="26"/>
        </w:rPr>
        <w:t xml:space="preserve"> </w:t>
      </w:r>
      <w:r w:rsidR="006E1BD7">
        <w:rPr>
          <w:sz w:val="26"/>
          <w:szCs w:val="26"/>
        </w:rPr>
        <w:t>от 30.05.2018 № 124</w:t>
      </w:r>
      <w:r w:rsidR="006E1BD7" w:rsidRPr="00FD479B">
        <w:rPr>
          <w:sz w:val="26"/>
          <w:szCs w:val="26"/>
        </w:rPr>
        <w:t>н «Об утверждении Федерального стандарта бухгалтерского учета для организаций государственного сектора «Резервы</w:t>
      </w:r>
      <w:r w:rsidR="006E1BD7">
        <w:rPr>
          <w:sz w:val="26"/>
          <w:szCs w:val="26"/>
        </w:rPr>
        <w:t>.</w:t>
      </w:r>
      <w:r w:rsidR="006E1BD7" w:rsidRPr="00FD479B">
        <w:rPr>
          <w:sz w:val="26"/>
          <w:szCs w:val="26"/>
        </w:rPr>
        <w:t xml:space="preserve"> </w:t>
      </w:r>
      <w:r w:rsidR="006E1BD7">
        <w:rPr>
          <w:sz w:val="26"/>
          <w:szCs w:val="26"/>
        </w:rPr>
        <w:t>Р</w:t>
      </w:r>
      <w:r w:rsidR="006E1BD7" w:rsidRPr="00FD479B">
        <w:rPr>
          <w:sz w:val="26"/>
          <w:szCs w:val="26"/>
        </w:rPr>
        <w:t>аскрытие информации об условных обязательствах и условных активах»</w:t>
      </w:r>
      <w:r w:rsidR="006E1BD7">
        <w:rPr>
          <w:sz w:val="26"/>
          <w:szCs w:val="26"/>
        </w:rPr>
        <w:t xml:space="preserve"> в части не отражения </w:t>
      </w:r>
      <w:r w:rsidR="006E1BD7" w:rsidRPr="006C5F53">
        <w:rPr>
          <w:sz w:val="26"/>
          <w:szCs w:val="26"/>
        </w:rPr>
        <w:t xml:space="preserve">в бухгалтерском учете Учреждения фактов хозяйственной жизни </w:t>
      </w:r>
      <w:r w:rsidR="006E1BD7">
        <w:rPr>
          <w:sz w:val="26"/>
          <w:szCs w:val="26"/>
        </w:rPr>
        <w:t xml:space="preserve">(в 2022 году Учреждением </w:t>
      </w:r>
      <w:r w:rsidR="006E1BD7" w:rsidRPr="00FF0DDD">
        <w:rPr>
          <w:sz w:val="26"/>
          <w:szCs w:val="26"/>
        </w:rPr>
        <w:t>не были созданы в бухгалтерском учё</w:t>
      </w:r>
      <w:r w:rsidR="006E1BD7">
        <w:rPr>
          <w:sz w:val="26"/>
          <w:szCs w:val="26"/>
        </w:rPr>
        <w:t>те резервы по текущим расходам</w:t>
      </w:r>
      <w:r w:rsidR="006E1BD7" w:rsidRPr="00FF0DDD">
        <w:rPr>
          <w:sz w:val="26"/>
          <w:szCs w:val="26"/>
        </w:rPr>
        <w:t xml:space="preserve"> на счете 401.60 «Резервы предстоящих расходов»</w:t>
      </w:r>
      <w:r w:rsidR="006E1BD7">
        <w:rPr>
          <w:sz w:val="26"/>
          <w:szCs w:val="26"/>
        </w:rPr>
        <w:t xml:space="preserve"> по </w:t>
      </w:r>
      <w:r w:rsidR="006E1BD7" w:rsidRPr="00CD69B0">
        <w:rPr>
          <w:sz w:val="26"/>
          <w:szCs w:val="26"/>
        </w:rPr>
        <w:t>договор</w:t>
      </w:r>
      <w:r w:rsidR="006E1BD7">
        <w:rPr>
          <w:sz w:val="26"/>
          <w:szCs w:val="26"/>
        </w:rPr>
        <w:t>у</w:t>
      </w:r>
      <w:r w:rsidR="006E1BD7" w:rsidRPr="00CD69B0">
        <w:rPr>
          <w:sz w:val="26"/>
          <w:szCs w:val="26"/>
        </w:rPr>
        <w:t xml:space="preserve"> теплоснабжения от 11.07.2022 № БД 5226/00/2Т</w:t>
      </w:r>
      <w:r w:rsidR="006E1BD7">
        <w:rPr>
          <w:sz w:val="26"/>
          <w:szCs w:val="26"/>
        </w:rPr>
        <w:t>, заключенному Колледжем с МУП «</w:t>
      </w:r>
      <w:proofErr w:type="spellStart"/>
      <w:r w:rsidR="006E1BD7">
        <w:rPr>
          <w:sz w:val="26"/>
          <w:szCs w:val="26"/>
        </w:rPr>
        <w:t>Калугатеплосеть</w:t>
      </w:r>
      <w:proofErr w:type="spellEnd"/>
      <w:r w:rsidR="006E1BD7">
        <w:rPr>
          <w:sz w:val="26"/>
          <w:szCs w:val="26"/>
        </w:rPr>
        <w:t xml:space="preserve">» на сумму </w:t>
      </w:r>
      <w:r w:rsidR="006E1BD7" w:rsidRPr="00FF0DDD">
        <w:rPr>
          <w:sz w:val="26"/>
          <w:szCs w:val="26"/>
        </w:rPr>
        <w:t>581,7 тыс. руб.</w:t>
      </w:r>
      <w:r w:rsidR="006E1BD7">
        <w:rPr>
          <w:sz w:val="26"/>
          <w:szCs w:val="26"/>
        </w:rPr>
        <w:t>)</w:t>
      </w:r>
      <w:r w:rsidR="00F0661D">
        <w:rPr>
          <w:sz w:val="26"/>
          <w:szCs w:val="20"/>
        </w:rPr>
        <w:t>;</w:t>
      </w:r>
    </w:p>
    <w:p w:rsidR="00F0661D" w:rsidRPr="00F0661D" w:rsidRDefault="00F0661D" w:rsidP="006E1BD7">
      <w:pPr>
        <w:autoSpaceDE w:val="0"/>
        <w:autoSpaceDN w:val="0"/>
        <w:adjustRightInd w:val="0"/>
        <w:ind w:firstLine="564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 w:rsidR="006E1BD7">
        <w:rPr>
          <w:sz w:val="26"/>
          <w:szCs w:val="20"/>
        </w:rPr>
        <w:t> </w:t>
      </w:r>
      <w:r w:rsidR="006E1BD7" w:rsidRPr="00D443E4">
        <w:rPr>
          <w:sz w:val="26"/>
          <w:szCs w:val="26"/>
        </w:rPr>
        <w:t>нарушение статей 309, 702 Гражданского кодекса Российской Федерации</w:t>
      </w:r>
      <w:r w:rsidR="006E1BD7">
        <w:rPr>
          <w:sz w:val="26"/>
          <w:szCs w:val="26"/>
        </w:rPr>
        <w:t>,</w:t>
      </w:r>
      <w:r w:rsidR="006E1BD7" w:rsidRPr="00D443E4">
        <w:rPr>
          <w:sz w:val="26"/>
          <w:szCs w:val="26"/>
        </w:rPr>
        <w:t xml:space="preserve"> пункта 6.1.2 договора от 13.07.2021 № 7/21</w:t>
      </w:r>
      <w:r w:rsidR="006E1BD7">
        <w:rPr>
          <w:sz w:val="26"/>
          <w:szCs w:val="26"/>
        </w:rPr>
        <w:t xml:space="preserve"> и</w:t>
      </w:r>
      <w:r w:rsidR="006E1BD7" w:rsidRPr="00D443E4">
        <w:rPr>
          <w:sz w:val="26"/>
          <w:szCs w:val="26"/>
        </w:rPr>
        <w:t xml:space="preserve"> пункта 6.1.2 договора от 05.10.2021 № 10/21</w:t>
      </w:r>
      <w:r w:rsidR="006E1BD7">
        <w:rPr>
          <w:sz w:val="26"/>
          <w:szCs w:val="26"/>
        </w:rPr>
        <w:t xml:space="preserve">, </w:t>
      </w:r>
      <w:r w:rsidR="006E1BD7" w:rsidRPr="00D443E4">
        <w:rPr>
          <w:sz w:val="26"/>
          <w:szCs w:val="26"/>
        </w:rPr>
        <w:t>заключенн</w:t>
      </w:r>
      <w:r w:rsidR="006E1BD7">
        <w:rPr>
          <w:sz w:val="26"/>
          <w:szCs w:val="26"/>
        </w:rPr>
        <w:t>ых</w:t>
      </w:r>
      <w:r w:rsidR="006E1BD7" w:rsidRPr="00D443E4">
        <w:rPr>
          <w:sz w:val="26"/>
          <w:szCs w:val="26"/>
        </w:rPr>
        <w:t xml:space="preserve"> между Колледжем и ООО «Стройресурс-85» в части оплаты </w:t>
      </w:r>
      <w:r w:rsidR="006E1BD7">
        <w:rPr>
          <w:sz w:val="26"/>
          <w:szCs w:val="26"/>
        </w:rPr>
        <w:t xml:space="preserve">за счёт средств от приносящей доход деятельности </w:t>
      </w:r>
      <w:r w:rsidR="006E1BD7" w:rsidRPr="00D443E4">
        <w:rPr>
          <w:sz w:val="26"/>
          <w:szCs w:val="26"/>
        </w:rPr>
        <w:t>невыполненных объемов работ</w:t>
      </w:r>
      <w:r w:rsidR="006E1BD7">
        <w:rPr>
          <w:sz w:val="26"/>
          <w:szCs w:val="26"/>
        </w:rPr>
        <w:t xml:space="preserve"> по ремонту учебных кабинетов</w:t>
      </w:r>
      <w:r w:rsidR="006E1BD7">
        <w:rPr>
          <w:b/>
          <w:sz w:val="26"/>
          <w:szCs w:val="26"/>
        </w:rPr>
        <w:t>.</w:t>
      </w:r>
    </w:p>
    <w:p w:rsidR="00EE6817" w:rsidRPr="00F0661D" w:rsidRDefault="00F0661D" w:rsidP="00EE6817">
      <w:pPr>
        <w:pStyle w:val="a7"/>
        <w:tabs>
          <w:tab w:val="left" w:pos="720"/>
        </w:tabs>
        <w:ind w:left="927" w:hanging="360"/>
        <w:jc w:val="both"/>
        <w:rPr>
          <w:b/>
          <w:sz w:val="26"/>
          <w:szCs w:val="26"/>
        </w:rPr>
      </w:pPr>
      <w:r w:rsidRPr="00F0661D">
        <w:rPr>
          <w:b/>
          <w:sz w:val="26"/>
          <w:szCs w:val="26"/>
        </w:rPr>
        <w:t>4</w:t>
      </w:r>
      <w:r w:rsidR="00EE6817" w:rsidRPr="00F0661D">
        <w:rPr>
          <w:b/>
          <w:sz w:val="26"/>
          <w:szCs w:val="26"/>
        </w:rPr>
        <w:t>.2. В сфере управления и распоряжения государственной собственностью:</w:t>
      </w:r>
    </w:p>
    <w:p w:rsidR="00EE6817" w:rsidRDefault="00EE6817" w:rsidP="00EE6817">
      <w:pPr>
        <w:ind w:firstLine="567"/>
        <w:jc w:val="both"/>
        <w:rPr>
          <w:sz w:val="26"/>
          <w:szCs w:val="26"/>
        </w:rPr>
      </w:pPr>
      <w:r w:rsidRPr="00EE6817">
        <w:rPr>
          <w:rFonts w:eastAsia="Calibri"/>
          <w:sz w:val="26"/>
          <w:szCs w:val="26"/>
          <w:lang w:eastAsia="en-US"/>
        </w:rPr>
        <w:t>-</w:t>
      </w:r>
      <w:r w:rsidR="006E1BD7">
        <w:rPr>
          <w:color w:val="000000"/>
          <w:sz w:val="26"/>
          <w:szCs w:val="26"/>
        </w:rPr>
        <w:t> </w:t>
      </w:r>
      <w:r w:rsidR="006E1BD7" w:rsidRPr="00E64C06">
        <w:rPr>
          <w:color w:val="000000"/>
          <w:sz w:val="26"/>
          <w:szCs w:val="26"/>
        </w:rPr>
        <w:t xml:space="preserve">нарушение </w:t>
      </w:r>
      <w:r w:rsidR="006E1BD7" w:rsidRPr="00E64C06">
        <w:rPr>
          <w:sz w:val="26"/>
          <w:szCs w:val="26"/>
        </w:rPr>
        <w:t>пункта 4.6 Устава Колледжа</w:t>
      </w:r>
      <w:r w:rsidR="006E1BD7">
        <w:rPr>
          <w:sz w:val="26"/>
          <w:szCs w:val="26"/>
        </w:rPr>
        <w:t xml:space="preserve"> в части </w:t>
      </w:r>
      <w:r w:rsidR="006E1BD7">
        <w:rPr>
          <w:sz w:val="26"/>
          <w:szCs w:val="26"/>
        </w:rPr>
        <w:t>не</w:t>
      </w:r>
      <w:r w:rsidR="006E1BD7" w:rsidRPr="00E64C06">
        <w:rPr>
          <w:sz w:val="26"/>
          <w:szCs w:val="26"/>
        </w:rPr>
        <w:t>прин</w:t>
      </w:r>
      <w:r w:rsidR="006E1BD7">
        <w:rPr>
          <w:sz w:val="26"/>
          <w:szCs w:val="26"/>
        </w:rPr>
        <w:t>ятия</w:t>
      </w:r>
      <w:r w:rsidR="006E1BD7" w:rsidRPr="00E64C06">
        <w:rPr>
          <w:sz w:val="26"/>
          <w:szCs w:val="26"/>
        </w:rPr>
        <w:t xml:space="preserve"> мер по ремонту или списанию в установленном порядке автомобилей ВАЗ-21093, ГАЗ-31105 «Волга» и ГАЗ 32213, </w:t>
      </w:r>
      <w:r w:rsidR="006E1BD7">
        <w:rPr>
          <w:sz w:val="26"/>
          <w:szCs w:val="26"/>
        </w:rPr>
        <w:t xml:space="preserve">которые </w:t>
      </w:r>
      <w:r w:rsidR="006E1BD7" w:rsidRPr="008C1ED0">
        <w:rPr>
          <w:sz w:val="26"/>
          <w:szCs w:val="26"/>
        </w:rPr>
        <w:t>не эксплуатировались</w:t>
      </w:r>
      <w:r w:rsidR="006E1BD7">
        <w:rPr>
          <w:sz w:val="26"/>
          <w:szCs w:val="26"/>
        </w:rPr>
        <w:t xml:space="preserve"> Учреждением</w:t>
      </w:r>
      <w:r w:rsidR="006E1BD7" w:rsidRPr="00754206">
        <w:rPr>
          <w:sz w:val="26"/>
          <w:szCs w:val="26"/>
        </w:rPr>
        <w:t xml:space="preserve"> </w:t>
      </w:r>
      <w:r w:rsidR="006E1BD7" w:rsidRPr="008C1ED0">
        <w:rPr>
          <w:sz w:val="26"/>
          <w:szCs w:val="26"/>
        </w:rPr>
        <w:t>по причине физического износа (неудовлетворительного состояния)</w:t>
      </w:r>
      <w:r w:rsidR="006E1BD7">
        <w:rPr>
          <w:sz w:val="26"/>
          <w:szCs w:val="26"/>
        </w:rPr>
        <w:t>;</w:t>
      </w:r>
    </w:p>
    <w:p w:rsidR="006E1BD7" w:rsidRDefault="006E1BD7" w:rsidP="00EE68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64C06">
        <w:rPr>
          <w:sz w:val="26"/>
          <w:szCs w:val="26"/>
        </w:rPr>
        <w:t xml:space="preserve">нарушение пункта 4.7 Устава Учреждения и пункта 2.2 статьи 9 </w:t>
      </w:r>
      <w:r w:rsidRPr="008A7206">
        <w:rPr>
          <w:sz w:val="26"/>
          <w:szCs w:val="26"/>
        </w:rPr>
        <w:t>Закона Калужской области от 07.04.2003 № 192-ОЗ «Об управлении и распоряжении государственной собственностью Калужской области»</w:t>
      </w:r>
      <w:r>
        <w:rPr>
          <w:sz w:val="26"/>
          <w:szCs w:val="26"/>
        </w:rPr>
        <w:t xml:space="preserve"> (далее – </w:t>
      </w:r>
      <w:r w:rsidRPr="00E64C06">
        <w:rPr>
          <w:sz w:val="26"/>
          <w:szCs w:val="26"/>
        </w:rPr>
        <w:t>Закон № 192-ОЗ</w:t>
      </w:r>
      <w:r>
        <w:rPr>
          <w:sz w:val="26"/>
          <w:szCs w:val="26"/>
        </w:rPr>
        <w:t xml:space="preserve">) в части </w:t>
      </w:r>
      <w:r w:rsidRPr="00E64C06">
        <w:rPr>
          <w:sz w:val="26"/>
          <w:szCs w:val="26"/>
        </w:rPr>
        <w:t>неправомерно</w:t>
      </w:r>
      <w:r>
        <w:rPr>
          <w:sz w:val="26"/>
          <w:szCs w:val="26"/>
        </w:rPr>
        <w:t>го</w:t>
      </w:r>
      <w:r w:rsidRPr="00E64C0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я</w:t>
      </w:r>
      <w:r w:rsidRPr="00E64C06">
        <w:rPr>
          <w:sz w:val="26"/>
          <w:szCs w:val="26"/>
        </w:rPr>
        <w:t xml:space="preserve"> особо ценным движимым имуществом общей балансовой стоимостью 890,3 тыс. руб. </w:t>
      </w:r>
      <w:r>
        <w:rPr>
          <w:sz w:val="26"/>
          <w:szCs w:val="26"/>
        </w:rPr>
        <w:t>(</w:t>
      </w:r>
      <w:r w:rsidRPr="008C1ED0">
        <w:rPr>
          <w:sz w:val="26"/>
          <w:szCs w:val="26"/>
        </w:rPr>
        <w:t xml:space="preserve">автомобили марки </w:t>
      </w:r>
      <w:r w:rsidRPr="008C1ED0">
        <w:rPr>
          <w:sz w:val="26"/>
          <w:szCs w:val="26"/>
          <w:lang w:val="en-US"/>
        </w:rPr>
        <w:t>Skoda</w:t>
      </w:r>
      <w:r w:rsidRPr="008C1ED0">
        <w:rPr>
          <w:sz w:val="26"/>
          <w:szCs w:val="26"/>
        </w:rPr>
        <w:t xml:space="preserve"> </w:t>
      </w:r>
      <w:r w:rsidRPr="008C1ED0">
        <w:rPr>
          <w:sz w:val="26"/>
          <w:szCs w:val="26"/>
          <w:lang w:val="en-US"/>
        </w:rPr>
        <w:t>Octavia</w:t>
      </w:r>
      <w:r w:rsidRPr="008C1ED0">
        <w:rPr>
          <w:sz w:val="26"/>
          <w:szCs w:val="26"/>
        </w:rPr>
        <w:t xml:space="preserve"> А5, </w:t>
      </w:r>
      <w:r w:rsidRPr="008C1ED0">
        <w:rPr>
          <w:sz w:val="26"/>
          <w:szCs w:val="26"/>
          <w:lang w:val="en-US"/>
        </w:rPr>
        <w:t>Skoda</w:t>
      </w:r>
      <w:r w:rsidRPr="008C1ED0">
        <w:rPr>
          <w:sz w:val="26"/>
          <w:szCs w:val="26"/>
        </w:rPr>
        <w:t xml:space="preserve"> </w:t>
      </w:r>
      <w:r w:rsidRPr="008C1ED0">
        <w:rPr>
          <w:sz w:val="26"/>
          <w:szCs w:val="26"/>
          <w:lang w:val="en-US"/>
        </w:rPr>
        <w:t>Octavia</w:t>
      </w:r>
      <w:r w:rsidRPr="008C1ED0">
        <w:rPr>
          <w:sz w:val="26"/>
          <w:szCs w:val="26"/>
        </w:rPr>
        <w:t xml:space="preserve"> </w:t>
      </w:r>
      <w:proofErr w:type="spellStart"/>
      <w:r w:rsidRPr="008C1ED0">
        <w:rPr>
          <w:sz w:val="26"/>
          <w:szCs w:val="26"/>
        </w:rPr>
        <w:t>комби</w:t>
      </w:r>
      <w:proofErr w:type="spellEnd"/>
      <w:r w:rsidRPr="008C1ED0">
        <w:rPr>
          <w:sz w:val="26"/>
          <w:szCs w:val="26"/>
        </w:rPr>
        <w:t xml:space="preserve">, </w:t>
      </w:r>
      <w:r w:rsidRPr="008C1ED0">
        <w:rPr>
          <w:sz w:val="26"/>
          <w:szCs w:val="26"/>
          <w:lang w:val="en-US"/>
        </w:rPr>
        <w:t>Lada</w:t>
      </w:r>
      <w:r w:rsidRPr="008C1ED0">
        <w:rPr>
          <w:sz w:val="26"/>
          <w:szCs w:val="26"/>
        </w:rPr>
        <w:t xml:space="preserve"> </w:t>
      </w:r>
      <w:proofErr w:type="spellStart"/>
      <w:r w:rsidRPr="008C1ED0">
        <w:rPr>
          <w:sz w:val="26"/>
          <w:szCs w:val="26"/>
          <w:lang w:val="en-US"/>
        </w:rPr>
        <w:t>Kalina</w:t>
      </w:r>
      <w:proofErr w:type="spellEnd"/>
      <w:r w:rsidRPr="008C1ED0">
        <w:rPr>
          <w:sz w:val="26"/>
          <w:szCs w:val="26"/>
        </w:rPr>
        <w:t xml:space="preserve">, </w:t>
      </w:r>
      <w:r w:rsidRPr="008C1ED0">
        <w:rPr>
          <w:sz w:val="26"/>
          <w:szCs w:val="26"/>
          <w:lang w:val="en-US"/>
        </w:rPr>
        <w:t>Lada</w:t>
      </w:r>
      <w:r w:rsidRPr="008C1ED0">
        <w:rPr>
          <w:sz w:val="26"/>
          <w:szCs w:val="26"/>
        </w:rPr>
        <w:t xml:space="preserve"> </w:t>
      </w:r>
      <w:proofErr w:type="spellStart"/>
      <w:r w:rsidRPr="008C1ED0">
        <w:rPr>
          <w:sz w:val="26"/>
          <w:szCs w:val="26"/>
          <w:lang w:val="en-US"/>
        </w:rPr>
        <w:t>Priora</w:t>
      </w:r>
      <w:proofErr w:type="spellEnd"/>
      <w:r>
        <w:rPr>
          <w:sz w:val="26"/>
          <w:szCs w:val="26"/>
        </w:rPr>
        <w:t>)</w:t>
      </w:r>
      <w:r w:rsidRPr="00E64C06">
        <w:rPr>
          <w:sz w:val="26"/>
          <w:szCs w:val="26"/>
        </w:rPr>
        <w:t xml:space="preserve"> без согласования с собственником имущества</w:t>
      </w:r>
      <w:r>
        <w:rPr>
          <w:sz w:val="26"/>
          <w:szCs w:val="26"/>
        </w:rPr>
        <w:t>.</w:t>
      </w:r>
    </w:p>
    <w:p w:rsidR="006E1BD7" w:rsidRDefault="006E1BD7" w:rsidP="00EE6817">
      <w:pPr>
        <w:ind w:firstLine="567"/>
        <w:jc w:val="both"/>
        <w:rPr>
          <w:sz w:val="26"/>
          <w:szCs w:val="26"/>
        </w:rPr>
      </w:pPr>
      <w:r w:rsidRPr="00E64C06">
        <w:rPr>
          <w:sz w:val="26"/>
          <w:szCs w:val="26"/>
        </w:rPr>
        <w:t>В действиях должностных лиц Учреждения содержатся признаки административного правонарушения, предусмотренного статьёй 7.35 КоАП РФ за нарушение порядка согласования при совершении сделки по распоряжению государстве</w:t>
      </w:r>
      <w:r>
        <w:rPr>
          <w:sz w:val="26"/>
          <w:szCs w:val="26"/>
        </w:rPr>
        <w:t>нным (муниципальным) имуществом</w:t>
      </w:r>
      <w:r>
        <w:rPr>
          <w:sz w:val="26"/>
          <w:szCs w:val="26"/>
        </w:rPr>
        <w:t>;</w:t>
      </w:r>
    </w:p>
    <w:p w:rsidR="006E1BD7" w:rsidRDefault="006E1BD7" w:rsidP="00EE68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AE3AB1">
        <w:rPr>
          <w:sz w:val="26"/>
          <w:szCs w:val="26"/>
        </w:rPr>
        <w:t xml:space="preserve">нарушение Закона № 192-ОЗ </w:t>
      </w:r>
      <w:r>
        <w:rPr>
          <w:sz w:val="26"/>
          <w:szCs w:val="26"/>
        </w:rPr>
        <w:t>в части получения неправомерных доходов в сумме 311,8 тыс. руб. в результате сдачи имущества в аренду (</w:t>
      </w:r>
      <w:r w:rsidRPr="009B759C">
        <w:rPr>
          <w:sz w:val="26"/>
          <w:szCs w:val="26"/>
        </w:rPr>
        <w:t>договор от 29.01.2013 № 5-13/УЦ с ООО «Технологический центр ТЕНА»</w:t>
      </w:r>
      <w:r>
        <w:rPr>
          <w:sz w:val="26"/>
          <w:szCs w:val="26"/>
        </w:rPr>
        <w:t xml:space="preserve">, </w:t>
      </w:r>
      <w:r w:rsidRPr="009B759C">
        <w:rPr>
          <w:sz w:val="26"/>
          <w:szCs w:val="26"/>
        </w:rPr>
        <w:t>площадь 18,6 кв.</w:t>
      </w:r>
      <w:r>
        <w:rPr>
          <w:sz w:val="26"/>
          <w:szCs w:val="26"/>
        </w:rPr>
        <w:t> </w:t>
      </w:r>
      <w:r w:rsidRPr="009B759C">
        <w:rPr>
          <w:sz w:val="26"/>
          <w:szCs w:val="26"/>
        </w:rPr>
        <w:t>м по а</w:t>
      </w:r>
      <w:r>
        <w:rPr>
          <w:sz w:val="26"/>
          <w:szCs w:val="26"/>
        </w:rPr>
        <w:t>дресу: г. Калуга, ул. </w:t>
      </w:r>
      <w:proofErr w:type="spellStart"/>
      <w:r>
        <w:rPr>
          <w:sz w:val="26"/>
          <w:szCs w:val="26"/>
        </w:rPr>
        <w:t>Терепецкая</w:t>
      </w:r>
      <w:proofErr w:type="spellEnd"/>
      <w:r>
        <w:rPr>
          <w:sz w:val="26"/>
          <w:szCs w:val="26"/>
        </w:rPr>
        <w:t>, </w:t>
      </w:r>
      <w:r w:rsidRPr="009B759C">
        <w:rPr>
          <w:sz w:val="26"/>
          <w:szCs w:val="26"/>
        </w:rPr>
        <w:t>10)</w:t>
      </w:r>
      <w:r>
        <w:rPr>
          <w:sz w:val="26"/>
          <w:szCs w:val="26"/>
        </w:rPr>
        <w:t xml:space="preserve"> </w:t>
      </w:r>
      <w:r w:rsidRPr="009B759C">
        <w:rPr>
          <w:sz w:val="26"/>
          <w:szCs w:val="26"/>
        </w:rPr>
        <w:t>без согласования с министерством экономического развития Калужской области (собственником имущества) и учр</w:t>
      </w:r>
      <w:r>
        <w:rPr>
          <w:sz w:val="26"/>
          <w:szCs w:val="26"/>
        </w:rPr>
        <w:t>едителем (Министерством)</w:t>
      </w:r>
      <w:r>
        <w:rPr>
          <w:sz w:val="26"/>
          <w:szCs w:val="26"/>
        </w:rPr>
        <w:t>;</w:t>
      </w:r>
    </w:p>
    <w:p w:rsidR="006E1BD7" w:rsidRDefault="006E1BD7" w:rsidP="00EE68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>
        <w:rPr>
          <w:sz w:val="26"/>
          <w:szCs w:val="26"/>
        </w:rPr>
        <w:t xml:space="preserve">нарушение </w:t>
      </w:r>
      <w:r w:rsidRPr="00AE3AB1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AE3AB1">
        <w:rPr>
          <w:sz w:val="26"/>
          <w:szCs w:val="26"/>
          <w:lang w:val="en-US"/>
        </w:rPr>
        <w:t> </w:t>
      </w:r>
      <w:r w:rsidRPr="00AE3AB1">
        <w:rPr>
          <w:sz w:val="26"/>
          <w:szCs w:val="26"/>
        </w:rPr>
        <w:t>105 Жилищного кодекса Российской Федерации</w:t>
      </w:r>
      <w:r>
        <w:rPr>
          <w:sz w:val="26"/>
          <w:szCs w:val="26"/>
        </w:rPr>
        <w:t xml:space="preserve"> в части несоответствия средней площади </w:t>
      </w:r>
      <w:r w:rsidRPr="00221645">
        <w:rPr>
          <w:sz w:val="26"/>
          <w:szCs w:val="26"/>
        </w:rPr>
        <w:t>(5,2</w:t>
      </w:r>
      <w:r w:rsidRPr="00221645">
        <w:rPr>
          <w:sz w:val="26"/>
          <w:szCs w:val="26"/>
          <w:lang w:val="en-US"/>
        </w:rPr>
        <w:t> </w:t>
      </w:r>
      <w:r w:rsidRPr="00221645">
        <w:rPr>
          <w:sz w:val="26"/>
          <w:szCs w:val="26"/>
        </w:rPr>
        <w:t>кв.</w:t>
      </w:r>
      <w:r w:rsidRPr="00221645">
        <w:rPr>
          <w:sz w:val="26"/>
          <w:szCs w:val="26"/>
          <w:lang w:val="en-US"/>
        </w:rPr>
        <w:t> </w:t>
      </w:r>
      <w:r w:rsidRPr="00221645">
        <w:rPr>
          <w:sz w:val="26"/>
          <w:szCs w:val="26"/>
        </w:rPr>
        <w:t>м) на одного студента, проживающего в общежитии по ул. Новослободская, д.</w:t>
      </w:r>
      <w:r w:rsidRPr="00221645">
        <w:t> </w:t>
      </w:r>
      <w:r w:rsidRPr="00221645">
        <w:rPr>
          <w:sz w:val="26"/>
          <w:szCs w:val="26"/>
        </w:rPr>
        <w:t>31 норме, установленной статьёй</w:t>
      </w:r>
      <w:r w:rsidRPr="00221645">
        <w:rPr>
          <w:sz w:val="26"/>
          <w:szCs w:val="26"/>
          <w:lang w:val="en-US"/>
        </w:rPr>
        <w:t> </w:t>
      </w:r>
      <w:r w:rsidRPr="00221645">
        <w:rPr>
          <w:sz w:val="26"/>
          <w:szCs w:val="26"/>
        </w:rPr>
        <w:t>105 Жилищного кодекса Российской Федерации – 6 кв.</w:t>
      </w:r>
      <w:r w:rsidRPr="00221645">
        <w:rPr>
          <w:sz w:val="26"/>
          <w:szCs w:val="26"/>
          <w:lang w:val="en-US"/>
        </w:rPr>
        <w:t> </w:t>
      </w:r>
      <w:r w:rsidRPr="00221645">
        <w:rPr>
          <w:sz w:val="26"/>
          <w:szCs w:val="26"/>
        </w:rPr>
        <w:t>м на 1 человека</w:t>
      </w:r>
      <w:r>
        <w:rPr>
          <w:sz w:val="26"/>
          <w:szCs w:val="26"/>
        </w:rPr>
        <w:t>;</w:t>
      </w:r>
    </w:p>
    <w:p w:rsidR="006E1BD7" w:rsidRPr="00EE6817" w:rsidRDefault="006E1BD7" w:rsidP="00EE68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6A3E3D">
        <w:rPr>
          <w:sz w:val="26"/>
          <w:szCs w:val="26"/>
        </w:rPr>
        <w:t>нарушение Закона № 192-ОЗ, статьи 298 Гражданского кодекса РФ и подпун</w:t>
      </w:r>
      <w:r>
        <w:rPr>
          <w:sz w:val="26"/>
          <w:szCs w:val="26"/>
        </w:rPr>
        <w:t xml:space="preserve">ктов 4.8 и 4.7 пункта 4 Устава в части </w:t>
      </w:r>
      <w:r w:rsidRPr="006A3E3D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6A3E3D">
        <w:rPr>
          <w:sz w:val="26"/>
          <w:szCs w:val="26"/>
        </w:rPr>
        <w:t xml:space="preserve"> государственного имущества (учебного оборудования) ООО «</w:t>
      </w:r>
      <w:proofErr w:type="spellStart"/>
      <w:r w:rsidRPr="006A3E3D">
        <w:rPr>
          <w:sz w:val="26"/>
          <w:szCs w:val="26"/>
        </w:rPr>
        <w:t>Европроект</w:t>
      </w:r>
      <w:proofErr w:type="spellEnd"/>
      <w:r w:rsidRPr="006A3E3D">
        <w:rPr>
          <w:sz w:val="26"/>
          <w:szCs w:val="26"/>
        </w:rPr>
        <w:t xml:space="preserve"> Групп» без оформления документов и без согласования с Учредителем и собственником имущества</w:t>
      </w:r>
      <w:r>
        <w:rPr>
          <w:sz w:val="26"/>
          <w:szCs w:val="26"/>
        </w:rPr>
        <w:t>.</w:t>
      </w:r>
    </w:p>
    <w:p w:rsidR="00EE6817" w:rsidRPr="00F0661D" w:rsidRDefault="00F0661D" w:rsidP="00EE6817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F0661D">
        <w:rPr>
          <w:b/>
          <w:sz w:val="26"/>
          <w:szCs w:val="26"/>
        </w:rPr>
        <w:t>4.3</w:t>
      </w:r>
      <w:r w:rsidR="00EE6817" w:rsidRPr="00F0661D">
        <w:rPr>
          <w:b/>
          <w:sz w:val="26"/>
          <w:szCs w:val="26"/>
        </w:rPr>
        <w:t>. При осуществлении государственных закупок:</w:t>
      </w:r>
    </w:p>
    <w:p w:rsidR="006E1BD7" w:rsidRPr="00D443E4" w:rsidRDefault="00EE6817" w:rsidP="006E1BD7">
      <w:pPr>
        <w:autoSpaceDE w:val="0"/>
        <w:autoSpaceDN w:val="0"/>
        <w:adjustRightInd w:val="0"/>
        <w:ind w:firstLine="564"/>
        <w:jc w:val="both"/>
        <w:rPr>
          <w:color w:val="000000"/>
          <w:sz w:val="26"/>
          <w:szCs w:val="26"/>
        </w:rPr>
      </w:pPr>
      <w:r w:rsidRPr="00EE6817">
        <w:rPr>
          <w:sz w:val="26"/>
          <w:szCs w:val="26"/>
        </w:rPr>
        <w:t>-</w:t>
      </w:r>
      <w:r w:rsidR="006E1BD7">
        <w:rPr>
          <w:sz w:val="26"/>
          <w:szCs w:val="26"/>
        </w:rPr>
        <w:t> </w:t>
      </w:r>
      <w:r w:rsidR="006E1BD7" w:rsidRPr="00D443E4">
        <w:rPr>
          <w:sz w:val="26"/>
          <w:szCs w:val="26"/>
        </w:rPr>
        <w:t xml:space="preserve">нарушение статьи 309 Гражданского кодекса Российской Федерации, пункта 3.2 договора </w:t>
      </w:r>
      <w:r w:rsidR="006E1BD7" w:rsidRPr="00006E35">
        <w:rPr>
          <w:sz w:val="26"/>
          <w:szCs w:val="26"/>
        </w:rPr>
        <w:t>от</w:t>
      </w:r>
      <w:r w:rsidR="006E1BD7">
        <w:rPr>
          <w:sz w:val="26"/>
          <w:szCs w:val="26"/>
        </w:rPr>
        <w:t> </w:t>
      </w:r>
      <w:r w:rsidR="006E1BD7" w:rsidRPr="00006E35">
        <w:rPr>
          <w:sz w:val="26"/>
          <w:szCs w:val="26"/>
        </w:rPr>
        <w:t xml:space="preserve">12.07.2022 </w:t>
      </w:r>
      <w:r w:rsidR="006E1BD7" w:rsidRPr="00D443E4">
        <w:rPr>
          <w:sz w:val="26"/>
          <w:szCs w:val="26"/>
        </w:rPr>
        <w:t>№ 32211543669</w:t>
      </w:r>
      <w:r w:rsidR="006E1BD7">
        <w:rPr>
          <w:sz w:val="26"/>
          <w:szCs w:val="26"/>
        </w:rPr>
        <w:t xml:space="preserve">, заключенного Колледжем с </w:t>
      </w:r>
      <w:r w:rsidR="006E1BD7" w:rsidRPr="00006E35">
        <w:rPr>
          <w:sz w:val="26"/>
          <w:szCs w:val="26"/>
        </w:rPr>
        <w:t>ООО «</w:t>
      </w:r>
      <w:proofErr w:type="spellStart"/>
      <w:r w:rsidR="006E1BD7" w:rsidRPr="00006E35">
        <w:rPr>
          <w:sz w:val="26"/>
          <w:szCs w:val="26"/>
        </w:rPr>
        <w:t>Техстрой</w:t>
      </w:r>
      <w:proofErr w:type="spellEnd"/>
      <w:r w:rsidR="006E1BD7" w:rsidRPr="00006E35">
        <w:rPr>
          <w:sz w:val="26"/>
          <w:szCs w:val="26"/>
        </w:rPr>
        <w:t>»</w:t>
      </w:r>
      <w:r w:rsidR="006E1BD7">
        <w:rPr>
          <w:sz w:val="26"/>
          <w:szCs w:val="26"/>
        </w:rPr>
        <w:t>,</w:t>
      </w:r>
      <w:r w:rsidR="006E1BD7" w:rsidRPr="00006E35">
        <w:rPr>
          <w:sz w:val="26"/>
          <w:szCs w:val="26"/>
        </w:rPr>
        <w:t xml:space="preserve"> </w:t>
      </w:r>
      <w:r w:rsidR="006E1BD7">
        <w:rPr>
          <w:color w:val="000000"/>
          <w:sz w:val="26"/>
          <w:szCs w:val="26"/>
        </w:rPr>
        <w:lastRenderedPageBreak/>
        <w:t>в части</w:t>
      </w:r>
      <w:r w:rsidR="006E1BD7" w:rsidRPr="00D443E4">
        <w:rPr>
          <w:b/>
          <w:bCs/>
          <w:sz w:val="26"/>
          <w:szCs w:val="26"/>
        </w:rPr>
        <w:t xml:space="preserve"> </w:t>
      </w:r>
      <w:r w:rsidR="006E1BD7" w:rsidRPr="00D443E4">
        <w:rPr>
          <w:sz w:val="26"/>
          <w:szCs w:val="26"/>
        </w:rPr>
        <w:t>несоблюден</w:t>
      </w:r>
      <w:r w:rsidR="006E1BD7">
        <w:rPr>
          <w:sz w:val="26"/>
          <w:szCs w:val="26"/>
        </w:rPr>
        <w:t>ия</w:t>
      </w:r>
      <w:r w:rsidR="006E1BD7" w:rsidRPr="00D443E4">
        <w:rPr>
          <w:sz w:val="26"/>
          <w:szCs w:val="26"/>
        </w:rPr>
        <w:t xml:space="preserve"> срок</w:t>
      </w:r>
      <w:r w:rsidR="006E1BD7">
        <w:rPr>
          <w:sz w:val="26"/>
          <w:szCs w:val="26"/>
        </w:rPr>
        <w:t>ов</w:t>
      </w:r>
      <w:r w:rsidR="006E1BD7" w:rsidRPr="00D443E4">
        <w:rPr>
          <w:sz w:val="26"/>
          <w:szCs w:val="26"/>
        </w:rPr>
        <w:t xml:space="preserve"> выполнения работ</w:t>
      </w:r>
      <w:r w:rsidR="006E1BD7">
        <w:rPr>
          <w:sz w:val="26"/>
          <w:szCs w:val="26"/>
        </w:rPr>
        <w:t xml:space="preserve"> по</w:t>
      </w:r>
      <w:r w:rsidR="006E1BD7" w:rsidRPr="00221645">
        <w:rPr>
          <w:rFonts w:eastAsia="Calibri"/>
          <w:sz w:val="26"/>
          <w:szCs w:val="22"/>
          <w:lang w:eastAsia="en-US"/>
        </w:rPr>
        <w:t xml:space="preserve"> капитальному ремонту помещений </w:t>
      </w:r>
      <w:r w:rsidR="006E1BD7">
        <w:rPr>
          <w:rFonts w:eastAsia="Calibri"/>
          <w:sz w:val="26"/>
          <w:szCs w:val="22"/>
          <w:lang w:eastAsia="en-US"/>
        </w:rPr>
        <w:t>Колледжа по адресу: г. </w:t>
      </w:r>
      <w:r w:rsidR="006E1BD7" w:rsidRPr="00221645">
        <w:rPr>
          <w:rFonts w:eastAsia="Calibri"/>
          <w:sz w:val="26"/>
          <w:szCs w:val="22"/>
          <w:lang w:eastAsia="en-US"/>
        </w:rPr>
        <w:t>Калуга, ул. Новослободская, д. 31</w:t>
      </w:r>
      <w:r w:rsidR="006E1BD7">
        <w:rPr>
          <w:sz w:val="26"/>
          <w:szCs w:val="26"/>
        </w:rPr>
        <w:t>.</w:t>
      </w:r>
    </w:p>
    <w:p w:rsidR="00EE6817" w:rsidRDefault="00EE6817" w:rsidP="006E1BD7">
      <w:pPr>
        <w:jc w:val="both"/>
        <w:rPr>
          <w:sz w:val="26"/>
          <w:szCs w:val="26"/>
        </w:rPr>
      </w:pPr>
    </w:p>
    <w:p w:rsidR="00B91718" w:rsidRPr="00B91718" w:rsidRDefault="00B91718" w:rsidP="00B91718">
      <w:pPr>
        <w:ind w:firstLine="567"/>
        <w:jc w:val="both"/>
        <w:rPr>
          <w:sz w:val="26"/>
          <w:szCs w:val="26"/>
        </w:rPr>
      </w:pPr>
      <w:r w:rsidRPr="00B91718">
        <w:rPr>
          <w:sz w:val="26"/>
          <w:szCs w:val="26"/>
        </w:rPr>
        <w:t>В адре</w:t>
      </w:r>
      <w:r w:rsidR="006E1BD7">
        <w:rPr>
          <w:sz w:val="26"/>
          <w:szCs w:val="26"/>
        </w:rPr>
        <w:t>с ГАПОУ</w:t>
      </w:r>
      <w:r w:rsidRPr="00B91718">
        <w:rPr>
          <w:sz w:val="26"/>
          <w:szCs w:val="26"/>
        </w:rPr>
        <w:t xml:space="preserve"> КО «</w:t>
      </w:r>
      <w:r w:rsidR="006E1BD7">
        <w:rPr>
          <w:sz w:val="26"/>
          <w:szCs w:val="26"/>
        </w:rPr>
        <w:t>Калужский технический колледж</w:t>
      </w:r>
      <w:r w:rsidRPr="00B91718">
        <w:rPr>
          <w:sz w:val="26"/>
          <w:szCs w:val="26"/>
        </w:rPr>
        <w:t xml:space="preserve">», министерства </w:t>
      </w:r>
      <w:r w:rsidR="006E1BD7">
        <w:rPr>
          <w:sz w:val="26"/>
          <w:szCs w:val="26"/>
        </w:rPr>
        <w:t xml:space="preserve">образования и науки Калужской </w:t>
      </w:r>
      <w:r w:rsidRPr="00B91718">
        <w:rPr>
          <w:sz w:val="26"/>
          <w:szCs w:val="26"/>
        </w:rPr>
        <w:t>области направлены представления с соответствующими предложениями по устранению выявленных нарушений.</w:t>
      </w:r>
    </w:p>
    <w:p w:rsidR="00B91718" w:rsidRPr="00B91718" w:rsidRDefault="00B91718" w:rsidP="00B91718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sz w:val="26"/>
          <w:szCs w:val="26"/>
          <w:highlight w:val="lightGray"/>
        </w:rPr>
      </w:pPr>
      <w:r w:rsidRPr="00B91718">
        <w:rPr>
          <w:sz w:val="26"/>
          <w:szCs w:val="26"/>
        </w:rPr>
        <w:t>Итоги проверки рассмотрены на коллегии Контрольно-счётной палаты Калужской области.</w:t>
      </w:r>
    </w:p>
    <w:p w:rsidR="00B91718" w:rsidRPr="00BA4068" w:rsidRDefault="00B91718" w:rsidP="00B91718">
      <w:pPr>
        <w:ind w:firstLine="567"/>
        <w:jc w:val="both"/>
      </w:pPr>
    </w:p>
    <w:p w:rsidR="00F81BC6" w:rsidRDefault="00F81BC6" w:rsidP="00F81BC6">
      <w:pPr>
        <w:ind w:firstLine="567"/>
        <w:jc w:val="both"/>
        <w:rPr>
          <w:sz w:val="18"/>
          <w:szCs w:val="26"/>
        </w:rPr>
      </w:pPr>
    </w:p>
    <w:sectPr w:rsidR="00F81BC6" w:rsidSect="003F08F4">
      <w:footerReference w:type="default" r:id="rId8"/>
      <w:footerReference w:type="first" r:id="rId9"/>
      <w:pgSz w:w="11906" w:h="16838" w:code="9"/>
      <w:pgMar w:top="993" w:right="851" w:bottom="993" w:left="1276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BA" w:rsidRDefault="00D045BA" w:rsidP="00D14F38">
      <w:r>
        <w:separator/>
      </w:r>
    </w:p>
  </w:endnote>
  <w:endnote w:type="continuationSeparator" w:id="0">
    <w:p w:rsidR="00D045BA" w:rsidRDefault="00D045BA" w:rsidP="00D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15767"/>
      <w:docPartObj>
        <w:docPartGallery w:val="Page Numbers (Bottom of Page)"/>
        <w:docPartUnique/>
      </w:docPartObj>
    </w:sdtPr>
    <w:sdtEndPr/>
    <w:sdtContent>
      <w:p w:rsidR="009D6278" w:rsidRDefault="00FE538B">
        <w:pPr>
          <w:pStyle w:val="aa"/>
          <w:jc w:val="right"/>
        </w:pPr>
        <w:r>
          <w:fldChar w:fldCharType="begin"/>
        </w:r>
        <w:r w:rsidR="009D6278">
          <w:instrText xml:space="preserve"> PAGE   \* MERGEFORMAT </w:instrText>
        </w:r>
        <w:r>
          <w:fldChar w:fldCharType="separate"/>
        </w:r>
        <w:r w:rsidR="006E1B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6278" w:rsidRDefault="009D6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78" w:rsidRDefault="009D6278">
    <w:pPr>
      <w:pStyle w:val="aa"/>
      <w:jc w:val="right"/>
    </w:pPr>
  </w:p>
  <w:p w:rsidR="009D6278" w:rsidRDefault="009D6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BA" w:rsidRDefault="00D045BA" w:rsidP="00D14F38">
      <w:r>
        <w:separator/>
      </w:r>
    </w:p>
  </w:footnote>
  <w:footnote w:type="continuationSeparator" w:id="0">
    <w:p w:rsidR="00D045BA" w:rsidRDefault="00D045BA" w:rsidP="00D1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DBC"/>
    <w:multiLevelType w:val="hybridMultilevel"/>
    <w:tmpl w:val="DC067B4A"/>
    <w:lvl w:ilvl="0" w:tplc="31AE3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F3654D"/>
    <w:multiLevelType w:val="hybridMultilevel"/>
    <w:tmpl w:val="A3FA4B5A"/>
    <w:lvl w:ilvl="0" w:tplc="F9B2CD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31D1A"/>
    <w:multiLevelType w:val="hybridMultilevel"/>
    <w:tmpl w:val="16923A98"/>
    <w:lvl w:ilvl="0" w:tplc="D9F070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63383"/>
    <w:multiLevelType w:val="hybridMultilevel"/>
    <w:tmpl w:val="BC709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B5F"/>
    <w:rsid w:val="000048FC"/>
    <w:rsid w:val="00007F8A"/>
    <w:rsid w:val="00020A7C"/>
    <w:rsid w:val="00027376"/>
    <w:rsid w:val="00033105"/>
    <w:rsid w:val="000338ED"/>
    <w:rsid w:val="00037DF3"/>
    <w:rsid w:val="00045455"/>
    <w:rsid w:val="00046079"/>
    <w:rsid w:val="00051C8A"/>
    <w:rsid w:val="000540B5"/>
    <w:rsid w:val="0006113E"/>
    <w:rsid w:val="00076795"/>
    <w:rsid w:val="0008455F"/>
    <w:rsid w:val="00096BB1"/>
    <w:rsid w:val="000B201B"/>
    <w:rsid w:val="000B34A5"/>
    <w:rsid w:val="000D484F"/>
    <w:rsid w:val="000D6D1F"/>
    <w:rsid w:val="000E015D"/>
    <w:rsid w:val="000F3F8C"/>
    <w:rsid w:val="000F705B"/>
    <w:rsid w:val="000F7970"/>
    <w:rsid w:val="001011FE"/>
    <w:rsid w:val="00112B65"/>
    <w:rsid w:val="00124F31"/>
    <w:rsid w:val="00152E99"/>
    <w:rsid w:val="0015724C"/>
    <w:rsid w:val="00161AD5"/>
    <w:rsid w:val="00165B0F"/>
    <w:rsid w:val="00173446"/>
    <w:rsid w:val="00173B65"/>
    <w:rsid w:val="001759FE"/>
    <w:rsid w:val="00176DC1"/>
    <w:rsid w:val="0019354E"/>
    <w:rsid w:val="001B07A2"/>
    <w:rsid w:val="001B25B7"/>
    <w:rsid w:val="001C128D"/>
    <w:rsid w:val="001C28E0"/>
    <w:rsid w:val="001C4754"/>
    <w:rsid w:val="001D718A"/>
    <w:rsid w:val="001F17A2"/>
    <w:rsid w:val="001F40EF"/>
    <w:rsid w:val="00202133"/>
    <w:rsid w:val="00205CBA"/>
    <w:rsid w:val="002129C2"/>
    <w:rsid w:val="00217D78"/>
    <w:rsid w:val="00235859"/>
    <w:rsid w:val="0024124F"/>
    <w:rsid w:val="00242F57"/>
    <w:rsid w:val="00245F9C"/>
    <w:rsid w:val="00250DB9"/>
    <w:rsid w:val="00251212"/>
    <w:rsid w:val="00253A37"/>
    <w:rsid w:val="002604D3"/>
    <w:rsid w:val="002641BD"/>
    <w:rsid w:val="00264488"/>
    <w:rsid w:val="002825C9"/>
    <w:rsid w:val="002904AB"/>
    <w:rsid w:val="002910EB"/>
    <w:rsid w:val="00297EDB"/>
    <w:rsid w:val="002B526C"/>
    <w:rsid w:val="002C0C8E"/>
    <w:rsid w:val="002C322A"/>
    <w:rsid w:val="002C35D2"/>
    <w:rsid w:val="002C73AA"/>
    <w:rsid w:val="002D0BA9"/>
    <w:rsid w:val="002D2148"/>
    <w:rsid w:val="002D6BB3"/>
    <w:rsid w:val="002E2BAF"/>
    <w:rsid w:val="002E3AFB"/>
    <w:rsid w:val="002F6422"/>
    <w:rsid w:val="002F660F"/>
    <w:rsid w:val="00301505"/>
    <w:rsid w:val="00307224"/>
    <w:rsid w:val="00311D0A"/>
    <w:rsid w:val="003141BA"/>
    <w:rsid w:val="00314FAA"/>
    <w:rsid w:val="003177A3"/>
    <w:rsid w:val="0032583D"/>
    <w:rsid w:val="00341C25"/>
    <w:rsid w:val="00344EB8"/>
    <w:rsid w:val="0035023F"/>
    <w:rsid w:val="00355750"/>
    <w:rsid w:val="00356EED"/>
    <w:rsid w:val="00360913"/>
    <w:rsid w:val="0037108F"/>
    <w:rsid w:val="00381AD0"/>
    <w:rsid w:val="00381B7D"/>
    <w:rsid w:val="003925EC"/>
    <w:rsid w:val="00394CF8"/>
    <w:rsid w:val="0039620F"/>
    <w:rsid w:val="00396ED6"/>
    <w:rsid w:val="003A7504"/>
    <w:rsid w:val="003B2B5F"/>
    <w:rsid w:val="003C0D15"/>
    <w:rsid w:val="003C3B97"/>
    <w:rsid w:val="003C4F1C"/>
    <w:rsid w:val="003E5441"/>
    <w:rsid w:val="003F08F4"/>
    <w:rsid w:val="003F310E"/>
    <w:rsid w:val="003F50BD"/>
    <w:rsid w:val="004043E5"/>
    <w:rsid w:val="00406D78"/>
    <w:rsid w:val="0041198C"/>
    <w:rsid w:val="00413E69"/>
    <w:rsid w:val="0042412E"/>
    <w:rsid w:val="00425F79"/>
    <w:rsid w:val="00430FA7"/>
    <w:rsid w:val="00434944"/>
    <w:rsid w:val="00437ECA"/>
    <w:rsid w:val="00437EF0"/>
    <w:rsid w:val="00452345"/>
    <w:rsid w:val="00452ECE"/>
    <w:rsid w:val="0045569B"/>
    <w:rsid w:val="004644A0"/>
    <w:rsid w:val="00464B96"/>
    <w:rsid w:val="00465D91"/>
    <w:rsid w:val="00491BBC"/>
    <w:rsid w:val="00494D0D"/>
    <w:rsid w:val="004A3C21"/>
    <w:rsid w:val="004B2774"/>
    <w:rsid w:val="004C070D"/>
    <w:rsid w:val="004D52E1"/>
    <w:rsid w:val="004D72DD"/>
    <w:rsid w:val="004E67E7"/>
    <w:rsid w:val="004E753D"/>
    <w:rsid w:val="004E7618"/>
    <w:rsid w:val="00500A97"/>
    <w:rsid w:val="00500B3C"/>
    <w:rsid w:val="005110FB"/>
    <w:rsid w:val="00511452"/>
    <w:rsid w:val="00511631"/>
    <w:rsid w:val="00514E02"/>
    <w:rsid w:val="0052418E"/>
    <w:rsid w:val="00525125"/>
    <w:rsid w:val="00533495"/>
    <w:rsid w:val="00536087"/>
    <w:rsid w:val="005369D2"/>
    <w:rsid w:val="005419AD"/>
    <w:rsid w:val="00545A52"/>
    <w:rsid w:val="00545DA5"/>
    <w:rsid w:val="0055308A"/>
    <w:rsid w:val="0056058C"/>
    <w:rsid w:val="00567D69"/>
    <w:rsid w:val="00570079"/>
    <w:rsid w:val="00575B6B"/>
    <w:rsid w:val="00592589"/>
    <w:rsid w:val="005A2D2D"/>
    <w:rsid w:val="005A50A6"/>
    <w:rsid w:val="005A6C3A"/>
    <w:rsid w:val="005C123E"/>
    <w:rsid w:val="005C1B8D"/>
    <w:rsid w:val="005C2395"/>
    <w:rsid w:val="005C7C05"/>
    <w:rsid w:val="005D2084"/>
    <w:rsid w:val="005D241A"/>
    <w:rsid w:val="005D76D8"/>
    <w:rsid w:val="005E18F0"/>
    <w:rsid w:val="005E2D90"/>
    <w:rsid w:val="005F3EDD"/>
    <w:rsid w:val="006011EC"/>
    <w:rsid w:val="00604A29"/>
    <w:rsid w:val="006068AF"/>
    <w:rsid w:val="00620016"/>
    <w:rsid w:val="00620E5A"/>
    <w:rsid w:val="00625CD6"/>
    <w:rsid w:val="0062664A"/>
    <w:rsid w:val="00635D09"/>
    <w:rsid w:val="006443B8"/>
    <w:rsid w:val="006452DD"/>
    <w:rsid w:val="0065539C"/>
    <w:rsid w:val="0065568F"/>
    <w:rsid w:val="00656BAB"/>
    <w:rsid w:val="006571EF"/>
    <w:rsid w:val="00664273"/>
    <w:rsid w:val="00665C91"/>
    <w:rsid w:val="006713D3"/>
    <w:rsid w:val="00697051"/>
    <w:rsid w:val="00697CE3"/>
    <w:rsid w:val="006B51B5"/>
    <w:rsid w:val="006B6329"/>
    <w:rsid w:val="006B7D4D"/>
    <w:rsid w:val="006C3AB0"/>
    <w:rsid w:val="006C5390"/>
    <w:rsid w:val="006E1BD7"/>
    <w:rsid w:val="006F3835"/>
    <w:rsid w:val="006F68C1"/>
    <w:rsid w:val="007035A4"/>
    <w:rsid w:val="007118D5"/>
    <w:rsid w:val="0071772B"/>
    <w:rsid w:val="00721E3F"/>
    <w:rsid w:val="007271A7"/>
    <w:rsid w:val="00727F56"/>
    <w:rsid w:val="00730006"/>
    <w:rsid w:val="00732B59"/>
    <w:rsid w:val="007366FF"/>
    <w:rsid w:val="00753F1E"/>
    <w:rsid w:val="0076667E"/>
    <w:rsid w:val="007666BF"/>
    <w:rsid w:val="0076674D"/>
    <w:rsid w:val="00781420"/>
    <w:rsid w:val="00783404"/>
    <w:rsid w:val="00785EE7"/>
    <w:rsid w:val="0079110B"/>
    <w:rsid w:val="0079700D"/>
    <w:rsid w:val="007A02E4"/>
    <w:rsid w:val="007A1225"/>
    <w:rsid w:val="007A1D2D"/>
    <w:rsid w:val="007A7676"/>
    <w:rsid w:val="007B0F4B"/>
    <w:rsid w:val="007B3A39"/>
    <w:rsid w:val="007C2A9F"/>
    <w:rsid w:val="007C6723"/>
    <w:rsid w:val="007D1C98"/>
    <w:rsid w:val="007E190C"/>
    <w:rsid w:val="007E3035"/>
    <w:rsid w:val="007F1467"/>
    <w:rsid w:val="007F37CE"/>
    <w:rsid w:val="007F4419"/>
    <w:rsid w:val="008031C6"/>
    <w:rsid w:val="00813CA6"/>
    <w:rsid w:val="0081573B"/>
    <w:rsid w:val="00827B50"/>
    <w:rsid w:val="0083020E"/>
    <w:rsid w:val="008314F8"/>
    <w:rsid w:val="00831CE6"/>
    <w:rsid w:val="008358A5"/>
    <w:rsid w:val="008432A6"/>
    <w:rsid w:val="00853A28"/>
    <w:rsid w:val="0085653F"/>
    <w:rsid w:val="00874343"/>
    <w:rsid w:val="008841DC"/>
    <w:rsid w:val="008945CF"/>
    <w:rsid w:val="0089714E"/>
    <w:rsid w:val="008A7692"/>
    <w:rsid w:val="008B38FC"/>
    <w:rsid w:val="008C07E2"/>
    <w:rsid w:val="008D613A"/>
    <w:rsid w:val="008D73A2"/>
    <w:rsid w:val="008E0B11"/>
    <w:rsid w:val="008E2FBC"/>
    <w:rsid w:val="008E5697"/>
    <w:rsid w:val="008E7759"/>
    <w:rsid w:val="0090005F"/>
    <w:rsid w:val="00902E37"/>
    <w:rsid w:val="00912871"/>
    <w:rsid w:val="00916027"/>
    <w:rsid w:val="00922C4B"/>
    <w:rsid w:val="00932FFD"/>
    <w:rsid w:val="00937E37"/>
    <w:rsid w:val="009557F5"/>
    <w:rsid w:val="0095586E"/>
    <w:rsid w:val="009575B4"/>
    <w:rsid w:val="00961A5C"/>
    <w:rsid w:val="00967327"/>
    <w:rsid w:val="0097649B"/>
    <w:rsid w:val="00976DA7"/>
    <w:rsid w:val="009807EC"/>
    <w:rsid w:val="00986748"/>
    <w:rsid w:val="00987F80"/>
    <w:rsid w:val="009A07F6"/>
    <w:rsid w:val="009C3598"/>
    <w:rsid w:val="009C6158"/>
    <w:rsid w:val="009D2268"/>
    <w:rsid w:val="009D32D9"/>
    <w:rsid w:val="009D6278"/>
    <w:rsid w:val="00A01252"/>
    <w:rsid w:val="00A164B8"/>
    <w:rsid w:val="00A224AC"/>
    <w:rsid w:val="00A26CF7"/>
    <w:rsid w:val="00A32274"/>
    <w:rsid w:val="00A43FC1"/>
    <w:rsid w:val="00A505FE"/>
    <w:rsid w:val="00A53FC2"/>
    <w:rsid w:val="00A7371D"/>
    <w:rsid w:val="00A806F6"/>
    <w:rsid w:val="00A85816"/>
    <w:rsid w:val="00A909D2"/>
    <w:rsid w:val="00A92B93"/>
    <w:rsid w:val="00A949A5"/>
    <w:rsid w:val="00AA4C7E"/>
    <w:rsid w:val="00AC58A6"/>
    <w:rsid w:val="00AD3F94"/>
    <w:rsid w:val="00AE26E1"/>
    <w:rsid w:val="00AE3115"/>
    <w:rsid w:val="00B16166"/>
    <w:rsid w:val="00B165B8"/>
    <w:rsid w:val="00B17DEA"/>
    <w:rsid w:val="00B302A6"/>
    <w:rsid w:val="00B47432"/>
    <w:rsid w:val="00B60D10"/>
    <w:rsid w:val="00B810C2"/>
    <w:rsid w:val="00B91718"/>
    <w:rsid w:val="00B9249F"/>
    <w:rsid w:val="00B9432F"/>
    <w:rsid w:val="00BA6ACA"/>
    <w:rsid w:val="00BB08B3"/>
    <w:rsid w:val="00BB590F"/>
    <w:rsid w:val="00BC6DB7"/>
    <w:rsid w:val="00BD2C1B"/>
    <w:rsid w:val="00BD5644"/>
    <w:rsid w:val="00BD6239"/>
    <w:rsid w:val="00BE1998"/>
    <w:rsid w:val="00BE2780"/>
    <w:rsid w:val="00BE4CC7"/>
    <w:rsid w:val="00BF38AD"/>
    <w:rsid w:val="00C007CB"/>
    <w:rsid w:val="00C01E67"/>
    <w:rsid w:val="00C056CD"/>
    <w:rsid w:val="00C0572B"/>
    <w:rsid w:val="00C23B15"/>
    <w:rsid w:val="00C31385"/>
    <w:rsid w:val="00C33157"/>
    <w:rsid w:val="00C357D7"/>
    <w:rsid w:val="00C35EA7"/>
    <w:rsid w:val="00C4207A"/>
    <w:rsid w:val="00C55BF5"/>
    <w:rsid w:val="00C621AB"/>
    <w:rsid w:val="00C70E26"/>
    <w:rsid w:val="00C72ADC"/>
    <w:rsid w:val="00C76D2A"/>
    <w:rsid w:val="00C80305"/>
    <w:rsid w:val="00C809BB"/>
    <w:rsid w:val="00C823D9"/>
    <w:rsid w:val="00C84B19"/>
    <w:rsid w:val="00C8674C"/>
    <w:rsid w:val="00C9236B"/>
    <w:rsid w:val="00C94AAA"/>
    <w:rsid w:val="00CA30AE"/>
    <w:rsid w:val="00CA4161"/>
    <w:rsid w:val="00CB0ABC"/>
    <w:rsid w:val="00CB43DF"/>
    <w:rsid w:val="00CD0EDA"/>
    <w:rsid w:val="00CD5A1F"/>
    <w:rsid w:val="00CF38BC"/>
    <w:rsid w:val="00CF5919"/>
    <w:rsid w:val="00CF597C"/>
    <w:rsid w:val="00D045BA"/>
    <w:rsid w:val="00D04C88"/>
    <w:rsid w:val="00D05257"/>
    <w:rsid w:val="00D14F38"/>
    <w:rsid w:val="00D17476"/>
    <w:rsid w:val="00D17DB1"/>
    <w:rsid w:val="00D20262"/>
    <w:rsid w:val="00D30D18"/>
    <w:rsid w:val="00D33705"/>
    <w:rsid w:val="00D35014"/>
    <w:rsid w:val="00D52375"/>
    <w:rsid w:val="00D6753E"/>
    <w:rsid w:val="00D7134D"/>
    <w:rsid w:val="00D76FAA"/>
    <w:rsid w:val="00D95AA9"/>
    <w:rsid w:val="00DA28A4"/>
    <w:rsid w:val="00DC0F3A"/>
    <w:rsid w:val="00DD040F"/>
    <w:rsid w:val="00DD5AC3"/>
    <w:rsid w:val="00DD6379"/>
    <w:rsid w:val="00DE06EE"/>
    <w:rsid w:val="00DE5821"/>
    <w:rsid w:val="00DE5F0C"/>
    <w:rsid w:val="00DE6006"/>
    <w:rsid w:val="00DF1861"/>
    <w:rsid w:val="00DF2B00"/>
    <w:rsid w:val="00E0082E"/>
    <w:rsid w:val="00E02284"/>
    <w:rsid w:val="00E10844"/>
    <w:rsid w:val="00E13175"/>
    <w:rsid w:val="00E1453D"/>
    <w:rsid w:val="00E47425"/>
    <w:rsid w:val="00E50536"/>
    <w:rsid w:val="00E675A0"/>
    <w:rsid w:val="00E67621"/>
    <w:rsid w:val="00E719B9"/>
    <w:rsid w:val="00E73B02"/>
    <w:rsid w:val="00E84CB8"/>
    <w:rsid w:val="00E863C8"/>
    <w:rsid w:val="00E9244A"/>
    <w:rsid w:val="00E97863"/>
    <w:rsid w:val="00E97BAE"/>
    <w:rsid w:val="00EB22C6"/>
    <w:rsid w:val="00EC1ACF"/>
    <w:rsid w:val="00EC2628"/>
    <w:rsid w:val="00ED17B1"/>
    <w:rsid w:val="00ED1BF9"/>
    <w:rsid w:val="00ED5959"/>
    <w:rsid w:val="00EE6817"/>
    <w:rsid w:val="00EF376E"/>
    <w:rsid w:val="00EF6A27"/>
    <w:rsid w:val="00F04179"/>
    <w:rsid w:val="00F0661D"/>
    <w:rsid w:val="00F116FD"/>
    <w:rsid w:val="00F16230"/>
    <w:rsid w:val="00F16767"/>
    <w:rsid w:val="00F21061"/>
    <w:rsid w:val="00F2141A"/>
    <w:rsid w:val="00F2509F"/>
    <w:rsid w:val="00F36891"/>
    <w:rsid w:val="00F41DD4"/>
    <w:rsid w:val="00F4545E"/>
    <w:rsid w:val="00F47EB4"/>
    <w:rsid w:val="00F50874"/>
    <w:rsid w:val="00F53774"/>
    <w:rsid w:val="00F543E6"/>
    <w:rsid w:val="00F67858"/>
    <w:rsid w:val="00F7429D"/>
    <w:rsid w:val="00F77654"/>
    <w:rsid w:val="00F77A4B"/>
    <w:rsid w:val="00F81BC6"/>
    <w:rsid w:val="00F8584D"/>
    <w:rsid w:val="00F859A6"/>
    <w:rsid w:val="00F93AC2"/>
    <w:rsid w:val="00F95F6B"/>
    <w:rsid w:val="00FB4DAF"/>
    <w:rsid w:val="00FB6FD2"/>
    <w:rsid w:val="00FD2C79"/>
    <w:rsid w:val="00FD34A0"/>
    <w:rsid w:val="00FD3E48"/>
    <w:rsid w:val="00FE3916"/>
    <w:rsid w:val="00FE538B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C650B-0035-4A1C-B834-938E0990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3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C6"/>
    <w:pPr>
      <w:overflowPunct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2B5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2B5F"/>
    <w:pPr>
      <w:spacing w:line="360" w:lineRule="auto"/>
      <w:ind w:left="-284"/>
      <w:jc w:val="center"/>
    </w:pPr>
    <w:rPr>
      <w:b/>
      <w:sz w:val="26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3B2B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B2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2B5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rsid w:val="003B2B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B2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F3EDD"/>
    <w:pPr>
      <w:ind w:left="720"/>
      <w:contextualSpacing/>
    </w:pPr>
  </w:style>
  <w:style w:type="paragraph" w:customStyle="1" w:styleId="ConsPlusTitle">
    <w:name w:val="ConsPlusTitle"/>
    <w:rsid w:val="00250D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3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38"/>
    <w:rPr>
      <w:rFonts w:eastAsia="Times New Roman"/>
      <w:sz w:val="24"/>
      <w:szCs w:val="24"/>
      <w:lang w:eastAsia="ru-RU"/>
    </w:rPr>
  </w:style>
  <w:style w:type="character" w:styleId="ac">
    <w:name w:val="Strong"/>
    <w:uiPriority w:val="22"/>
    <w:qFormat/>
    <w:rsid w:val="00545DA5"/>
    <w:rPr>
      <w:b/>
      <w:bCs/>
    </w:rPr>
  </w:style>
  <w:style w:type="paragraph" w:customStyle="1" w:styleId="Char">
    <w:name w:val="Char Знак Знак Знак Знак Знак Знак"/>
    <w:basedOn w:val="a"/>
    <w:rsid w:val="00511631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81BC6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7D16-3B3B-458F-A4EB-A45F8D3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2021-02-19T07:14:00Z</cp:lastPrinted>
  <dcterms:created xsi:type="dcterms:W3CDTF">2017-07-12T07:24:00Z</dcterms:created>
  <dcterms:modified xsi:type="dcterms:W3CDTF">2023-04-10T06:12:00Z</dcterms:modified>
</cp:coreProperties>
</file>