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D" w:rsidRPr="007271EB" w:rsidRDefault="00F07E7D" w:rsidP="00F07E7D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7271EB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F07E7D" w:rsidRPr="007271EB" w:rsidRDefault="00F07E7D" w:rsidP="00ED65F9">
      <w:pPr>
        <w:tabs>
          <w:tab w:val="left" w:pos="0"/>
        </w:tabs>
        <w:jc w:val="both"/>
        <w:rPr>
          <w:sz w:val="26"/>
          <w:szCs w:val="26"/>
        </w:rPr>
      </w:pPr>
      <w:r w:rsidRPr="007271EB">
        <w:rPr>
          <w:sz w:val="26"/>
          <w:szCs w:val="26"/>
        </w:rPr>
        <w:t>по результатам контрольного мероприятия «</w:t>
      </w:r>
      <w:r w:rsidR="007271EB" w:rsidRPr="007271EB">
        <w:rPr>
          <w:sz w:val="26"/>
          <w:szCs w:val="26"/>
        </w:rPr>
        <w:t>Контроль результатов реализации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мероприятий регионального проекта «Развитие системы оказания первичной медико-санитарной помощи») в 2019-2020 годах</w:t>
      </w:r>
      <w:r w:rsidR="00B21C97" w:rsidRPr="007271EB">
        <w:rPr>
          <w:sz w:val="26"/>
          <w:szCs w:val="26"/>
        </w:rPr>
        <w:t>»</w:t>
      </w:r>
    </w:p>
    <w:p w:rsidR="00ED65F9" w:rsidRPr="007271EB" w:rsidRDefault="00ED65F9" w:rsidP="00F07E7D">
      <w:pPr>
        <w:ind w:firstLine="567"/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F07E7D" w:rsidRPr="00530277" w:rsidRDefault="00F07E7D" w:rsidP="00F07E7D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7E7D" w:rsidRDefault="00F07E7D" w:rsidP="00B21C97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1. </w:t>
      </w:r>
      <w:r w:rsidRPr="00530277">
        <w:rPr>
          <w:bCs/>
          <w:sz w:val="26"/>
          <w:szCs w:val="26"/>
        </w:rPr>
        <w:t xml:space="preserve">Нецелевого использования средств </w:t>
      </w:r>
      <w:r w:rsidR="00B21C97">
        <w:rPr>
          <w:sz w:val="26"/>
          <w:szCs w:val="26"/>
        </w:rPr>
        <w:t>областного бюджета</w:t>
      </w:r>
      <w:r w:rsidR="007271EB">
        <w:rPr>
          <w:sz w:val="26"/>
          <w:szCs w:val="26"/>
        </w:rPr>
        <w:t xml:space="preserve"> не установлено</w:t>
      </w:r>
      <w:r w:rsidRPr="00530277">
        <w:rPr>
          <w:bCs/>
          <w:sz w:val="26"/>
          <w:szCs w:val="26"/>
        </w:rPr>
        <w:t>.</w:t>
      </w:r>
    </w:p>
    <w:p w:rsidR="00B21C97" w:rsidRDefault="00B21C97" w:rsidP="00B21C97">
      <w:pPr>
        <w:pStyle w:val="content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Нарушение пунктов 2.3.1 соглашений от 14.12.2018 № 37/4-с и от 19.12.2019 № 63/7-с о порядке и условиях предоставления из областного бюджета субсидии на финансовое обеспечение выполнения государственного задания в части расходов на доставку сотрудников учреждения к месту работы служебным транспортом.</w:t>
      </w:r>
    </w:p>
    <w:p w:rsidR="00B21C97" w:rsidRPr="00530277" w:rsidRDefault="00B21C97" w:rsidP="00C83EE3">
      <w:pPr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i/>
          <w:sz w:val="26"/>
          <w:szCs w:val="26"/>
        </w:rPr>
      </w:pPr>
      <w:r w:rsidRPr="00530277">
        <w:rPr>
          <w:sz w:val="26"/>
          <w:szCs w:val="26"/>
        </w:rPr>
        <w:t xml:space="preserve">2. Незаконное </w:t>
      </w:r>
      <w:r w:rsidRPr="00530277">
        <w:rPr>
          <w:bCs/>
          <w:sz w:val="26"/>
          <w:szCs w:val="26"/>
        </w:rPr>
        <w:t>использование</w:t>
      </w:r>
      <w:r w:rsidRPr="00530277">
        <w:rPr>
          <w:sz w:val="26"/>
          <w:szCs w:val="26"/>
        </w:rPr>
        <w:t xml:space="preserve"> </w:t>
      </w:r>
      <w:r w:rsidRPr="00530277">
        <w:rPr>
          <w:bCs/>
          <w:sz w:val="26"/>
          <w:szCs w:val="26"/>
        </w:rPr>
        <w:t>бюджетных средств.</w:t>
      </w:r>
    </w:p>
    <w:p w:rsidR="007271EB" w:rsidRPr="00EC50A2" w:rsidRDefault="007271EB" w:rsidP="007271EB">
      <w:pPr>
        <w:ind w:firstLine="567"/>
        <w:jc w:val="both"/>
        <w:rPr>
          <w:sz w:val="26"/>
          <w:szCs w:val="26"/>
        </w:rPr>
      </w:pPr>
      <w:r w:rsidRPr="00EC50A2">
        <w:rPr>
          <w:b/>
          <w:sz w:val="26"/>
          <w:szCs w:val="26"/>
        </w:rPr>
        <w:t xml:space="preserve">- </w:t>
      </w:r>
      <w:r w:rsidRPr="00EC50A2">
        <w:rPr>
          <w:sz w:val="26"/>
          <w:szCs w:val="26"/>
        </w:rPr>
        <w:t>нарушение усл</w:t>
      </w:r>
      <w:r>
        <w:rPr>
          <w:sz w:val="26"/>
          <w:szCs w:val="26"/>
        </w:rPr>
        <w:t>овий соглашения от 23.04.2019 № </w:t>
      </w:r>
      <w:r w:rsidRPr="00EC50A2">
        <w:rPr>
          <w:sz w:val="26"/>
          <w:szCs w:val="26"/>
        </w:rPr>
        <w:t xml:space="preserve">159 «О предоставлении субсидии на иные цели из областного бюджета» в части расходования бюджетных средств ГБУЗ КО «ЦРБ </w:t>
      </w:r>
      <w:proofErr w:type="spellStart"/>
      <w:r w:rsidRPr="00EC50A2">
        <w:rPr>
          <w:sz w:val="26"/>
          <w:szCs w:val="26"/>
        </w:rPr>
        <w:t>Бабынинского</w:t>
      </w:r>
      <w:proofErr w:type="spellEnd"/>
      <w:r w:rsidRPr="00EC50A2">
        <w:rPr>
          <w:sz w:val="26"/>
          <w:szCs w:val="26"/>
        </w:rPr>
        <w:t xml:space="preserve"> района» на приобретение оборудования и мебели не для оснащения здания ФАП в д. Поповские</w:t>
      </w:r>
      <w:r>
        <w:rPr>
          <w:sz w:val="26"/>
          <w:szCs w:val="26"/>
        </w:rPr>
        <w:t xml:space="preserve"> </w:t>
      </w:r>
      <w:r w:rsidRPr="00EC50A2">
        <w:rPr>
          <w:sz w:val="26"/>
          <w:szCs w:val="26"/>
        </w:rPr>
        <w:t xml:space="preserve">Хутора, </w:t>
      </w:r>
      <w:r>
        <w:rPr>
          <w:sz w:val="26"/>
          <w:szCs w:val="26"/>
        </w:rPr>
        <w:t>предусмотренного соглашением, а</w:t>
      </w:r>
      <w:r w:rsidRPr="00EC50A2">
        <w:rPr>
          <w:sz w:val="26"/>
          <w:szCs w:val="26"/>
        </w:rPr>
        <w:t xml:space="preserve"> для д</w:t>
      </w:r>
      <w:r>
        <w:rPr>
          <w:sz w:val="26"/>
          <w:szCs w:val="26"/>
        </w:rPr>
        <w:t>ругих подразделений учреждения;</w:t>
      </w:r>
    </w:p>
    <w:p w:rsidR="007271EB" w:rsidRDefault="007271EB" w:rsidP="007271EB">
      <w:pPr>
        <w:ind w:firstLine="567"/>
        <w:jc w:val="both"/>
        <w:rPr>
          <w:sz w:val="26"/>
          <w:szCs w:val="26"/>
        </w:rPr>
      </w:pPr>
      <w:r w:rsidRPr="00EC50A2">
        <w:rPr>
          <w:b/>
          <w:sz w:val="26"/>
          <w:szCs w:val="26"/>
        </w:rPr>
        <w:t xml:space="preserve">– </w:t>
      </w:r>
      <w:r w:rsidRPr="00EC50A2">
        <w:rPr>
          <w:sz w:val="26"/>
          <w:szCs w:val="26"/>
        </w:rPr>
        <w:t xml:space="preserve">нарушение приложения </w:t>
      </w:r>
      <w:r>
        <w:rPr>
          <w:sz w:val="26"/>
          <w:szCs w:val="26"/>
        </w:rPr>
        <w:t>№ </w:t>
      </w:r>
      <w:r w:rsidRPr="00EC50A2">
        <w:rPr>
          <w:sz w:val="26"/>
          <w:szCs w:val="26"/>
        </w:rPr>
        <w:t xml:space="preserve">14 «Стандарт оснащения врачебной амбулатории (фельдшерско-акушерского пункта), фельдшерского здравпункта», к приказу </w:t>
      </w:r>
      <w:proofErr w:type="spellStart"/>
      <w:r w:rsidRPr="00EC50A2">
        <w:rPr>
          <w:sz w:val="26"/>
          <w:szCs w:val="26"/>
        </w:rPr>
        <w:t>Минздравсоцразвития</w:t>
      </w:r>
      <w:proofErr w:type="spellEnd"/>
      <w:r w:rsidRPr="00EC50A2">
        <w:rPr>
          <w:sz w:val="26"/>
          <w:szCs w:val="26"/>
        </w:rPr>
        <w:t xml:space="preserve"> России от 15.05.2012 </w:t>
      </w:r>
      <w:r>
        <w:rPr>
          <w:sz w:val="26"/>
          <w:szCs w:val="26"/>
        </w:rPr>
        <w:t>№ </w:t>
      </w:r>
      <w:r w:rsidRPr="00EC50A2">
        <w:rPr>
          <w:sz w:val="26"/>
          <w:szCs w:val="26"/>
        </w:rPr>
        <w:t xml:space="preserve">543н «Об утверждении Положения об организации оказания первичной медико-санитарной помощи взрослому населению» (далее – Приказ </w:t>
      </w:r>
      <w:r>
        <w:rPr>
          <w:sz w:val="26"/>
          <w:szCs w:val="26"/>
        </w:rPr>
        <w:t>№ </w:t>
      </w:r>
      <w:r w:rsidRPr="00EC50A2">
        <w:rPr>
          <w:sz w:val="26"/>
          <w:szCs w:val="26"/>
        </w:rPr>
        <w:t xml:space="preserve">543н) в части расходования бюджетных средств ГБУЗ КО «ЦРБ </w:t>
      </w:r>
      <w:proofErr w:type="spellStart"/>
      <w:r w:rsidRPr="00EC50A2">
        <w:rPr>
          <w:sz w:val="26"/>
          <w:szCs w:val="26"/>
        </w:rPr>
        <w:t>Бабынинского</w:t>
      </w:r>
      <w:proofErr w:type="spellEnd"/>
      <w:r w:rsidRPr="00EC50A2">
        <w:rPr>
          <w:sz w:val="26"/>
          <w:szCs w:val="26"/>
        </w:rPr>
        <w:t xml:space="preserve"> района» на оплату столика с источником лучистого тепла для новорожденных, не предусмотренного стандартом оснащения фельдшерско-акушерского пункта.</w:t>
      </w:r>
    </w:p>
    <w:p w:rsidR="00F07E7D" w:rsidRPr="00530277" w:rsidRDefault="00F07E7D" w:rsidP="00F07E7D">
      <w:pPr>
        <w:jc w:val="both"/>
        <w:rPr>
          <w:rFonts w:eastAsia="Calibri"/>
          <w:sz w:val="8"/>
          <w:szCs w:val="8"/>
        </w:rPr>
      </w:pPr>
    </w:p>
    <w:p w:rsidR="003F50BD" w:rsidRPr="00530277" w:rsidRDefault="00530277" w:rsidP="00AD3F94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CF597C" w:rsidRPr="00530277">
        <w:rPr>
          <w:sz w:val="26"/>
          <w:szCs w:val="26"/>
        </w:rPr>
        <w:t>.</w:t>
      </w:r>
      <w:r w:rsidR="00C056CD" w:rsidRPr="00530277">
        <w:rPr>
          <w:sz w:val="26"/>
          <w:szCs w:val="26"/>
        </w:rPr>
        <w:t> </w:t>
      </w:r>
      <w:r w:rsidR="00BA6ACA" w:rsidRPr="00530277">
        <w:rPr>
          <w:sz w:val="26"/>
          <w:szCs w:val="26"/>
        </w:rPr>
        <w:t>Нерезультативное использование средств областного бюджета (несоблюдение принципа эффективности, определённого статьёй 34 Бюджетного кодекса Российской Федерации)</w:t>
      </w:r>
      <w:r w:rsidR="007035A4" w:rsidRPr="00530277">
        <w:rPr>
          <w:bCs/>
          <w:sz w:val="26"/>
          <w:szCs w:val="26"/>
        </w:rPr>
        <w:t>:</w:t>
      </w:r>
    </w:p>
    <w:p w:rsidR="007271EB" w:rsidRPr="00B508D7" w:rsidRDefault="007271EB" w:rsidP="007271EB">
      <w:pPr>
        <w:overflowPunct w:val="0"/>
        <w:adjustRightInd w:val="0"/>
        <w:ind w:firstLine="567"/>
        <w:textAlignment w:val="baseline"/>
        <w:rPr>
          <w:sz w:val="26"/>
          <w:szCs w:val="26"/>
        </w:rPr>
      </w:pPr>
      <w:r w:rsidRPr="00B508D7">
        <w:rPr>
          <w:sz w:val="26"/>
          <w:szCs w:val="26"/>
        </w:rPr>
        <w:t>3.1</w:t>
      </w:r>
      <w:r w:rsidRPr="00B508D7">
        <w:rPr>
          <w:i/>
          <w:sz w:val="26"/>
          <w:szCs w:val="26"/>
          <w:u w:val="single"/>
        </w:rPr>
        <w:t xml:space="preserve">. ГБУЗ КО </w:t>
      </w:r>
      <w:r>
        <w:rPr>
          <w:i/>
          <w:sz w:val="26"/>
          <w:szCs w:val="26"/>
          <w:u w:val="single"/>
        </w:rPr>
        <w:t>«</w:t>
      </w:r>
      <w:r w:rsidRPr="00B508D7">
        <w:rPr>
          <w:i/>
          <w:color w:val="000000"/>
          <w:sz w:val="26"/>
          <w:szCs w:val="26"/>
          <w:u w:val="single"/>
        </w:rPr>
        <w:t xml:space="preserve">Калужская городская больница </w:t>
      </w:r>
      <w:r w:rsidRPr="007271EB">
        <w:rPr>
          <w:i/>
          <w:color w:val="000000"/>
          <w:sz w:val="26"/>
          <w:szCs w:val="26"/>
          <w:u w:val="single"/>
        </w:rPr>
        <w:t>№ 5»</w:t>
      </w:r>
      <w:r w:rsidRPr="007271EB">
        <w:rPr>
          <w:color w:val="000000"/>
          <w:sz w:val="26"/>
          <w:szCs w:val="26"/>
          <w:u w:val="single"/>
        </w:rPr>
        <w:t>:</w:t>
      </w:r>
    </w:p>
    <w:p w:rsidR="007271EB" w:rsidRPr="00F65721" w:rsidRDefault="007271EB" w:rsidP="007271EB">
      <w:pPr>
        <w:ind w:firstLine="56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– </w:t>
      </w:r>
      <w:r w:rsidRPr="00F00F72">
        <w:rPr>
          <w:color w:val="000000"/>
          <w:sz w:val="26"/>
          <w:szCs w:val="26"/>
        </w:rPr>
        <w:t xml:space="preserve">нарушение приложения </w:t>
      </w:r>
      <w:r>
        <w:rPr>
          <w:color w:val="000000"/>
          <w:sz w:val="26"/>
          <w:szCs w:val="26"/>
        </w:rPr>
        <w:t>№ </w:t>
      </w:r>
      <w:r w:rsidRPr="00F00F72">
        <w:rPr>
          <w:color w:val="000000"/>
          <w:sz w:val="26"/>
          <w:szCs w:val="26"/>
        </w:rPr>
        <w:t xml:space="preserve">14 «Стандарт оснащения врачебной амбулатории (фельдшерско-акушерского пункта), фельдшерского здравпункта», к приказу </w:t>
      </w:r>
      <w:proofErr w:type="spellStart"/>
      <w:r w:rsidRPr="00F00F72">
        <w:rPr>
          <w:color w:val="000000"/>
          <w:sz w:val="26"/>
          <w:szCs w:val="26"/>
        </w:rPr>
        <w:t>Минздравсоцразвития</w:t>
      </w:r>
      <w:proofErr w:type="spellEnd"/>
      <w:r w:rsidRPr="00F00F72">
        <w:rPr>
          <w:color w:val="000000"/>
          <w:sz w:val="26"/>
          <w:szCs w:val="26"/>
        </w:rPr>
        <w:t xml:space="preserve"> России от 15.05.2012 </w:t>
      </w:r>
      <w:r>
        <w:rPr>
          <w:color w:val="000000"/>
          <w:sz w:val="26"/>
          <w:szCs w:val="26"/>
        </w:rPr>
        <w:t>№ </w:t>
      </w:r>
      <w:r w:rsidRPr="00F00F72">
        <w:rPr>
          <w:color w:val="000000"/>
          <w:sz w:val="26"/>
          <w:szCs w:val="26"/>
        </w:rPr>
        <w:t xml:space="preserve">543н «Об утверждении Положения об организации оказания первичной медико-санитарной помощи взрослому населению» (далее – Приказ </w:t>
      </w:r>
      <w:r>
        <w:rPr>
          <w:color w:val="000000"/>
          <w:sz w:val="26"/>
          <w:szCs w:val="26"/>
        </w:rPr>
        <w:t>№ </w:t>
      </w:r>
      <w:r w:rsidRPr="00F00F72">
        <w:rPr>
          <w:color w:val="000000"/>
          <w:sz w:val="26"/>
          <w:szCs w:val="26"/>
        </w:rPr>
        <w:t>543н)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Pr="00424335">
        <w:rPr>
          <w:sz w:val="26"/>
          <w:szCs w:val="26"/>
        </w:rPr>
        <w:t>расходования бюджетных средств</w:t>
      </w:r>
      <w:r>
        <w:rPr>
          <w:i/>
          <w:sz w:val="26"/>
          <w:szCs w:val="26"/>
        </w:rPr>
        <w:t xml:space="preserve"> </w:t>
      </w:r>
      <w:r w:rsidRPr="00295278">
        <w:rPr>
          <w:bCs/>
          <w:sz w:val="26"/>
          <w:szCs w:val="26"/>
        </w:rPr>
        <w:t xml:space="preserve">на приобретение оборудования свыше установленных </w:t>
      </w:r>
      <w:r>
        <w:rPr>
          <w:bCs/>
          <w:sz w:val="26"/>
          <w:szCs w:val="26"/>
        </w:rPr>
        <w:t xml:space="preserve">стандартом </w:t>
      </w:r>
      <w:r w:rsidRPr="00295278">
        <w:rPr>
          <w:bCs/>
          <w:sz w:val="26"/>
          <w:szCs w:val="26"/>
        </w:rPr>
        <w:t>нормативов</w:t>
      </w:r>
      <w:r>
        <w:rPr>
          <w:bCs/>
          <w:sz w:val="26"/>
          <w:szCs w:val="26"/>
        </w:rPr>
        <w:t>;</w:t>
      </w:r>
    </w:p>
    <w:p w:rsidR="007271EB" w:rsidRPr="00C74AC4" w:rsidRDefault="007271EB" w:rsidP="007271EB">
      <w:pPr>
        <w:ind w:firstLine="56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– </w:t>
      </w:r>
      <w:r w:rsidRPr="00B64A32">
        <w:rPr>
          <w:sz w:val="26"/>
          <w:szCs w:val="26"/>
        </w:rPr>
        <w:t>нарушение</w:t>
      </w:r>
      <w:r>
        <w:rPr>
          <w:sz w:val="26"/>
          <w:szCs w:val="26"/>
        </w:rPr>
        <w:t xml:space="preserve"> пункта</w:t>
      </w:r>
      <w:r w:rsidRPr="00B64A32">
        <w:rPr>
          <w:sz w:val="26"/>
          <w:szCs w:val="26"/>
        </w:rPr>
        <w:t xml:space="preserve"> 4.3.2 соглашения о предоставлении субсидии на иные цели от 28.07.2020 </w:t>
      </w:r>
      <w:r>
        <w:rPr>
          <w:sz w:val="26"/>
          <w:szCs w:val="26"/>
        </w:rPr>
        <w:t>№ </w:t>
      </w:r>
      <w:r w:rsidRPr="00B64A32">
        <w:rPr>
          <w:sz w:val="26"/>
          <w:szCs w:val="26"/>
        </w:rPr>
        <w:t>20</w:t>
      </w:r>
      <w:r w:rsidRPr="00B64A32">
        <w:rPr>
          <w:sz w:val="26"/>
          <w:szCs w:val="26"/>
        </w:rPr>
        <w:noBreakHyphen/>
        <w:t>2020</w:t>
      </w:r>
      <w:r w:rsidRPr="00B64A32">
        <w:rPr>
          <w:sz w:val="26"/>
          <w:szCs w:val="26"/>
        </w:rPr>
        <w:noBreakHyphen/>
        <w:t>07712</w:t>
      </w:r>
      <w:r w:rsidRPr="00B64A3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Pr="00424335">
        <w:rPr>
          <w:sz w:val="26"/>
          <w:szCs w:val="26"/>
        </w:rPr>
        <w:t>расходования бюджетных средств</w:t>
      </w:r>
      <w:r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на приобретение</w:t>
      </w:r>
      <w:r>
        <w:rPr>
          <w:sz w:val="26"/>
          <w:szCs w:val="26"/>
        </w:rPr>
        <w:t xml:space="preserve"> </w:t>
      </w:r>
      <w:r w:rsidRPr="00B64A32">
        <w:rPr>
          <w:bCs/>
          <w:sz w:val="26"/>
          <w:szCs w:val="26"/>
        </w:rPr>
        <w:t>и оснащени</w:t>
      </w:r>
      <w:r>
        <w:rPr>
          <w:bCs/>
          <w:sz w:val="26"/>
          <w:szCs w:val="26"/>
        </w:rPr>
        <w:t>е необходимым медицинским оборудованием и мебелью</w:t>
      </w:r>
      <w:r w:rsidRPr="00B64A32">
        <w:rPr>
          <w:bCs/>
          <w:sz w:val="26"/>
          <w:szCs w:val="26"/>
        </w:rPr>
        <w:t xml:space="preserve"> модульного здания ФАП </w:t>
      </w:r>
      <w:r>
        <w:rPr>
          <w:bCs/>
          <w:sz w:val="26"/>
          <w:szCs w:val="26"/>
        </w:rPr>
        <w:t>в д. Песочня, который не используется для оказания первичной медицинской помощи гражданам.</w:t>
      </w:r>
    </w:p>
    <w:p w:rsidR="007271EB" w:rsidRDefault="007271EB" w:rsidP="007271EB">
      <w:pPr>
        <w:ind w:firstLine="567"/>
        <w:jc w:val="both"/>
        <w:rPr>
          <w:rFonts w:eastAsia="Calibri"/>
          <w:sz w:val="26"/>
          <w:szCs w:val="26"/>
        </w:rPr>
      </w:pPr>
    </w:p>
    <w:p w:rsidR="007271EB" w:rsidRPr="00B508D7" w:rsidRDefault="007271EB" w:rsidP="007271EB">
      <w:pPr>
        <w:ind w:firstLine="567"/>
        <w:jc w:val="both"/>
        <w:rPr>
          <w:i/>
          <w:color w:val="000000"/>
          <w:sz w:val="26"/>
          <w:szCs w:val="26"/>
          <w:u w:val="single"/>
        </w:rPr>
      </w:pPr>
      <w:r w:rsidRPr="00B508D7">
        <w:rPr>
          <w:rFonts w:eastAsia="Calibri"/>
          <w:i/>
          <w:sz w:val="26"/>
          <w:szCs w:val="26"/>
          <w:u w:val="single"/>
        </w:rPr>
        <w:t xml:space="preserve">3.2. </w:t>
      </w:r>
      <w:r w:rsidRPr="00B508D7">
        <w:rPr>
          <w:i/>
          <w:sz w:val="26"/>
          <w:szCs w:val="26"/>
          <w:u w:val="single"/>
        </w:rPr>
        <w:t xml:space="preserve">ГБУЗ КО «ЦРБ </w:t>
      </w:r>
      <w:proofErr w:type="spellStart"/>
      <w:r w:rsidRPr="00B508D7">
        <w:rPr>
          <w:i/>
          <w:sz w:val="26"/>
          <w:szCs w:val="26"/>
          <w:u w:val="single"/>
        </w:rPr>
        <w:t>Бабынинского</w:t>
      </w:r>
      <w:proofErr w:type="spellEnd"/>
      <w:r w:rsidRPr="00B508D7">
        <w:rPr>
          <w:i/>
          <w:sz w:val="26"/>
          <w:szCs w:val="26"/>
          <w:u w:val="single"/>
        </w:rPr>
        <w:t xml:space="preserve"> района» </w:t>
      </w:r>
      <w:r>
        <w:rPr>
          <w:color w:val="000000"/>
          <w:sz w:val="26"/>
          <w:szCs w:val="26"/>
          <w:u w:val="single"/>
        </w:rPr>
        <w:t>в сумме</w:t>
      </w:r>
      <w:r w:rsidRPr="00B508D7">
        <w:rPr>
          <w:color w:val="000000"/>
          <w:sz w:val="26"/>
          <w:szCs w:val="26"/>
          <w:u w:val="single"/>
        </w:rPr>
        <w:t>:</w:t>
      </w:r>
    </w:p>
    <w:p w:rsidR="007271EB" w:rsidRDefault="007271EB" w:rsidP="007271EB">
      <w:pPr>
        <w:ind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295278">
        <w:rPr>
          <w:color w:val="000000"/>
          <w:sz w:val="26"/>
          <w:szCs w:val="26"/>
        </w:rPr>
        <w:t xml:space="preserve"> </w:t>
      </w:r>
      <w:r w:rsidRPr="00726849">
        <w:rPr>
          <w:color w:val="000000"/>
          <w:sz w:val="26"/>
          <w:szCs w:val="26"/>
        </w:rPr>
        <w:t xml:space="preserve">нарушение приложения </w:t>
      </w:r>
      <w:r>
        <w:rPr>
          <w:color w:val="000000"/>
          <w:sz w:val="26"/>
          <w:szCs w:val="26"/>
        </w:rPr>
        <w:t>№ </w:t>
      </w:r>
      <w:r w:rsidRPr="00726849">
        <w:rPr>
          <w:color w:val="000000"/>
          <w:sz w:val="26"/>
          <w:szCs w:val="26"/>
        </w:rPr>
        <w:t>14 «Стандарт оснащения врачебной амбулатории (фельдшерско-акушерского пунк</w:t>
      </w:r>
      <w:r>
        <w:rPr>
          <w:color w:val="000000"/>
          <w:sz w:val="26"/>
          <w:szCs w:val="26"/>
        </w:rPr>
        <w:t>та), фельдшерского здравпункта»</w:t>
      </w:r>
      <w:r w:rsidRPr="00726849">
        <w:rPr>
          <w:color w:val="000000"/>
          <w:sz w:val="26"/>
          <w:szCs w:val="26"/>
        </w:rPr>
        <w:t xml:space="preserve"> к Приказ</w:t>
      </w:r>
      <w:r>
        <w:rPr>
          <w:color w:val="000000"/>
          <w:sz w:val="26"/>
          <w:szCs w:val="26"/>
        </w:rPr>
        <w:t>у</w:t>
      </w:r>
      <w:r w:rsidRPr="0072684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 </w:t>
      </w:r>
      <w:r w:rsidRPr="00726849">
        <w:rPr>
          <w:color w:val="000000"/>
          <w:sz w:val="26"/>
          <w:szCs w:val="26"/>
        </w:rPr>
        <w:t>543н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Pr="00424335">
        <w:rPr>
          <w:sz w:val="26"/>
          <w:szCs w:val="26"/>
        </w:rPr>
        <w:t>расходования бюджетных средств</w:t>
      </w:r>
      <w:r>
        <w:rPr>
          <w:i/>
          <w:sz w:val="26"/>
          <w:szCs w:val="26"/>
        </w:rPr>
        <w:t xml:space="preserve"> </w:t>
      </w:r>
      <w:r w:rsidRPr="00295278">
        <w:rPr>
          <w:bCs/>
          <w:sz w:val="26"/>
          <w:szCs w:val="26"/>
        </w:rPr>
        <w:t xml:space="preserve">на приобретение оборудования </w:t>
      </w:r>
      <w:r>
        <w:rPr>
          <w:bCs/>
          <w:sz w:val="26"/>
          <w:szCs w:val="26"/>
        </w:rPr>
        <w:t>в количестве, превышающем установленные</w:t>
      </w:r>
      <w:r w:rsidRPr="00295278">
        <w:rPr>
          <w:bCs/>
          <w:sz w:val="26"/>
          <w:szCs w:val="26"/>
        </w:rPr>
        <w:t xml:space="preserve"> норматив</w:t>
      </w:r>
      <w:r>
        <w:rPr>
          <w:bCs/>
          <w:sz w:val="26"/>
          <w:szCs w:val="26"/>
        </w:rPr>
        <w:t>ы;</w:t>
      </w:r>
    </w:p>
    <w:p w:rsidR="007271EB" w:rsidRDefault="007271EB" w:rsidP="007271EB">
      <w:pPr>
        <w:ind w:firstLine="567"/>
        <w:jc w:val="both"/>
        <w:rPr>
          <w:sz w:val="26"/>
          <w:szCs w:val="26"/>
        </w:rPr>
      </w:pPr>
      <w:r w:rsidRPr="0058531C">
        <w:rPr>
          <w:bCs/>
          <w:sz w:val="26"/>
          <w:szCs w:val="26"/>
        </w:rPr>
        <w:t xml:space="preserve">- </w:t>
      </w:r>
      <w:r w:rsidRPr="00B64A32">
        <w:rPr>
          <w:sz w:val="26"/>
          <w:szCs w:val="26"/>
        </w:rPr>
        <w:t xml:space="preserve">нарушение </w:t>
      </w:r>
      <w:r>
        <w:rPr>
          <w:sz w:val="26"/>
          <w:szCs w:val="26"/>
        </w:rPr>
        <w:t xml:space="preserve">пункта </w:t>
      </w:r>
      <w:r w:rsidRPr="00B64A32">
        <w:rPr>
          <w:sz w:val="26"/>
          <w:szCs w:val="26"/>
        </w:rPr>
        <w:t xml:space="preserve">4.3.2 соглашения о предоставлении субсидии на иные цели от 28.07.2020 </w:t>
      </w:r>
      <w:r>
        <w:rPr>
          <w:sz w:val="26"/>
          <w:szCs w:val="26"/>
        </w:rPr>
        <w:t>№ </w:t>
      </w:r>
      <w:r w:rsidRPr="00B64A32">
        <w:rPr>
          <w:sz w:val="26"/>
          <w:szCs w:val="26"/>
        </w:rPr>
        <w:t>20</w:t>
      </w:r>
      <w:r w:rsidRPr="00B64A32">
        <w:rPr>
          <w:sz w:val="26"/>
          <w:szCs w:val="26"/>
        </w:rPr>
        <w:noBreakHyphen/>
        <w:t>2020</w:t>
      </w:r>
      <w:r w:rsidRPr="00B64A32">
        <w:rPr>
          <w:sz w:val="26"/>
          <w:szCs w:val="26"/>
        </w:rPr>
        <w:noBreakHyphen/>
        <w:t>07712</w:t>
      </w:r>
      <w:r w:rsidRPr="00B64A3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Pr="00424335">
        <w:rPr>
          <w:sz w:val="26"/>
          <w:szCs w:val="26"/>
        </w:rPr>
        <w:t>расходования бюджетных средств</w:t>
      </w:r>
      <w:r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на приобретения</w:t>
      </w:r>
      <w:r>
        <w:rPr>
          <w:sz w:val="26"/>
          <w:szCs w:val="26"/>
        </w:rPr>
        <w:t xml:space="preserve"> </w:t>
      </w:r>
      <w:r w:rsidRPr="00B64A32">
        <w:rPr>
          <w:bCs/>
          <w:sz w:val="26"/>
          <w:szCs w:val="26"/>
        </w:rPr>
        <w:t xml:space="preserve">модульного здания ФАП </w:t>
      </w:r>
      <w:r>
        <w:rPr>
          <w:bCs/>
          <w:sz w:val="26"/>
          <w:szCs w:val="26"/>
        </w:rPr>
        <w:t>в с. </w:t>
      </w:r>
      <w:proofErr w:type="spellStart"/>
      <w:r>
        <w:rPr>
          <w:bCs/>
          <w:sz w:val="26"/>
          <w:szCs w:val="26"/>
        </w:rPr>
        <w:t>Пятницкое</w:t>
      </w:r>
      <w:proofErr w:type="spellEnd"/>
      <w:r>
        <w:rPr>
          <w:bCs/>
          <w:sz w:val="26"/>
          <w:szCs w:val="26"/>
        </w:rPr>
        <w:t xml:space="preserve"> </w:t>
      </w:r>
      <w:r w:rsidRPr="00B64A32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 xml:space="preserve">его </w:t>
      </w:r>
      <w:r w:rsidRPr="00B64A32">
        <w:rPr>
          <w:bCs/>
          <w:sz w:val="26"/>
          <w:szCs w:val="26"/>
        </w:rPr>
        <w:t>оснащения</w:t>
      </w:r>
      <w:r>
        <w:rPr>
          <w:bCs/>
          <w:sz w:val="26"/>
          <w:szCs w:val="26"/>
        </w:rPr>
        <w:t>,</w:t>
      </w:r>
      <w:r w:rsidRPr="00B64A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который не используется для оказания гражданам первичной медицинской помощи </w:t>
      </w:r>
      <w:r w:rsidRPr="0058531C">
        <w:rPr>
          <w:sz w:val="26"/>
          <w:szCs w:val="26"/>
        </w:rPr>
        <w:t>по причине отсутствия фельдшера</w:t>
      </w:r>
      <w:r>
        <w:rPr>
          <w:sz w:val="26"/>
          <w:szCs w:val="26"/>
        </w:rPr>
        <w:t>;</w:t>
      </w:r>
    </w:p>
    <w:p w:rsidR="007271EB" w:rsidRPr="00E153F6" w:rsidRDefault="007271EB" w:rsidP="007271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53F6">
        <w:rPr>
          <w:sz w:val="26"/>
          <w:szCs w:val="26"/>
        </w:rPr>
        <w:t xml:space="preserve">статьи 34 Бюджетного кодекса РФ в части оплаты учреждением расходов на приобретение ГСМ для работы </w:t>
      </w:r>
      <w:r>
        <w:rPr>
          <w:sz w:val="26"/>
          <w:szCs w:val="26"/>
        </w:rPr>
        <w:t xml:space="preserve">передвижного </w:t>
      </w:r>
      <w:r w:rsidRPr="00E153F6">
        <w:rPr>
          <w:sz w:val="26"/>
          <w:szCs w:val="26"/>
        </w:rPr>
        <w:t>мобильного комплекса в апреле 2020 года</w:t>
      </w:r>
      <w:r>
        <w:rPr>
          <w:sz w:val="26"/>
          <w:szCs w:val="26"/>
        </w:rPr>
        <w:t xml:space="preserve"> при отсутствии данных</w:t>
      </w:r>
      <w:r w:rsidRPr="00E153F6">
        <w:rPr>
          <w:sz w:val="26"/>
          <w:szCs w:val="26"/>
        </w:rPr>
        <w:t xml:space="preserve"> о количестве граждан, обратившихся за медицинской помощью</w:t>
      </w:r>
      <w:r>
        <w:rPr>
          <w:sz w:val="26"/>
          <w:szCs w:val="26"/>
        </w:rPr>
        <w:t>.</w:t>
      </w:r>
    </w:p>
    <w:p w:rsidR="0045569B" w:rsidRDefault="0045569B" w:rsidP="00F16230">
      <w:pPr>
        <w:ind w:firstLine="539"/>
        <w:jc w:val="both"/>
        <w:rPr>
          <w:sz w:val="26"/>
          <w:szCs w:val="26"/>
        </w:rPr>
      </w:pPr>
    </w:p>
    <w:p w:rsidR="007271EB" w:rsidRDefault="007271EB" w:rsidP="007271EB">
      <w:pPr>
        <w:ind w:firstLine="567"/>
        <w:jc w:val="both"/>
        <w:rPr>
          <w:sz w:val="26"/>
          <w:szCs w:val="26"/>
        </w:rPr>
      </w:pPr>
      <w:r w:rsidRPr="007271EB">
        <w:rPr>
          <w:sz w:val="26"/>
          <w:szCs w:val="26"/>
        </w:rPr>
        <w:t>4. Временное отвлечение бюджетных средств</w:t>
      </w:r>
      <w:r>
        <w:rPr>
          <w:sz w:val="26"/>
          <w:szCs w:val="26"/>
        </w:rPr>
        <w:t>.</w:t>
      </w:r>
    </w:p>
    <w:p w:rsidR="007271EB" w:rsidRDefault="007271EB" w:rsidP="007271E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</w:t>
      </w:r>
      <w:r w:rsidRPr="00242D3C">
        <w:rPr>
          <w:rFonts w:eastAsia="Calibri"/>
          <w:sz w:val="26"/>
          <w:szCs w:val="26"/>
        </w:rPr>
        <w:t>арушение пунктов 3.1.1 и 4.1.2 соглашения о предоставлении субсидии на иные цели</w:t>
      </w:r>
      <w:r w:rsidRPr="00242D3C">
        <w:rPr>
          <w:rFonts w:eastAsia="Calibri"/>
          <w:b/>
          <w:sz w:val="26"/>
          <w:szCs w:val="26"/>
        </w:rPr>
        <w:t xml:space="preserve"> </w:t>
      </w:r>
      <w:r w:rsidRPr="00242D3C">
        <w:rPr>
          <w:rFonts w:eastAsia="Calibri"/>
          <w:sz w:val="26"/>
          <w:szCs w:val="26"/>
        </w:rPr>
        <w:t xml:space="preserve">от 26.10.2020 </w:t>
      </w:r>
      <w:r>
        <w:rPr>
          <w:rFonts w:eastAsia="Calibri"/>
          <w:sz w:val="26"/>
          <w:szCs w:val="26"/>
        </w:rPr>
        <w:t>№ </w:t>
      </w:r>
      <w:r w:rsidRPr="00242D3C">
        <w:rPr>
          <w:rFonts w:eastAsia="Calibri"/>
          <w:sz w:val="26"/>
          <w:szCs w:val="26"/>
        </w:rPr>
        <w:t>20-2020-15205</w:t>
      </w:r>
      <w:r>
        <w:rPr>
          <w:rFonts w:eastAsia="Calibri"/>
          <w:sz w:val="26"/>
          <w:szCs w:val="26"/>
        </w:rPr>
        <w:t xml:space="preserve"> в части</w:t>
      </w:r>
      <w:r w:rsidRPr="00242D3C">
        <w:rPr>
          <w:rFonts w:eastAsia="Calibri"/>
          <w:sz w:val="26"/>
          <w:szCs w:val="26"/>
        </w:rPr>
        <w:t xml:space="preserve"> перечислени</w:t>
      </w:r>
      <w:r>
        <w:rPr>
          <w:rFonts w:eastAsia="Calibri"/>
          <w:sz w:val="26"/>
          <w:szCs w:val="26"/>
        </w:rPr>
        <w:t>я</w:t>
      </w:r>
      <w:r w:rsidRPr="00242D3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министерством здравоохранения Калужской области </w:t>
      </w:r>
      <w:r w:rsidRPr="00242D3C">
        <w:rPr>
          <w:rFonts w:eastAsia="Calibri"/>
          <w:sz w:val="26"/>
          <w:szCs w:val="26"/>
        </w:rPr>
        <w:t>субсидии</w:t>
      </w:r>
      <w:r w:rsidRPr="00242D3C">
        <w:rPr>
          <w:rFonts w:eastAsia="Calibri"/>
          <w:b/>
          <w:sz w:val="26"/>
          <w:szCs w:val="26"/>
        </w:rPr>
        <w:t xml:space="preserve"> </w:t>
      </w:r>
      <w:r w:rsidRPr="004B2E41">
        <w:rPr>
          <w:rFonts w:eastAsia="Calibri"/>
          <w:sz w:val="26"/>
          <w:szCs w:val="26"/>
        </w:rPr>
        <w:t xml:space="preserve">государственному бюджетному учреждению здравоохранения Калужской области «Региональный центр скорой медицинской помощи и медицины катастроф» </w:t>
      </w:r>
      <w:r w:rsidRPr="00242D3C">
        <w:rPr>
          <w:rFonts w:eastAsia="Calibri"/>
          <w:sz w:val="26"/>
          <w:szCs w:val="26"/>
        </w:rPr>
        <w:t>при отсутствии документов, подтверждающих фактически оказанные услуги, подлежащие оплате, что привело к образованию на лицевом счёте учреждения значительной</w:t>
      </w:r>
      <w:r>
        <w:rPr>
          <w:rFonts w:eastAsia="Calibri"/>
          <w:sz w:val="26"/>
          <w:szCs w:val="26"/>
        </w:rPr>
        <w:t xml:space="preserve"> суммы остатка средств субсидии.</w:t>
      </w:r>
    </w:p>
    <w:p w:rsidR="007271EB" w:rsidRPr="00530277" w:rsidRDefault="007271EB" w:rsidP="00F16230">
      <w:pPr>
        <w:ind w:firstLine="539"/>
        <w:jc w:val="both"/>
        <w:rPr>
          <w:sz w:val="26"/>
          <w:szCs w:val="26"/>
        </w:rPr>
      </w:pPr>
    </w:p>
    <w:p w:rsidR="00573CC6" w:rsidRDefault="00573CC6" w:rsidP="00573CC6">
      <w:pPr>
        <w:tabs>
          <w:tab w:val="left" w:pos="99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EE3" w:rsidRPr="00C83EE3">
        <w:rPr>
          <w:sz w:val="26"/>
          <w:szCs w:val="26"/>
        </w:rPr>
        <w:t>.  Нарушения, не имеющие стоимостной оценки:</w:t>
      </w:r>
    </w:p>
    <w:p w:rsidR="00573CC6" w:rsidRPr="00573CC6" w:rsidRDefault="00573CC6" w:rsidP="00573CC6">
      <w:pPr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73CC6">
        <w:rPr>
          <w:sz w:val="26"/>
          <w:szCs w:val="26"/>
        </w:rPr>
        <w:t>5.1</w:t>
      </w:r>
      <w:r w:rsidRPr="00573CC6">
        <w:rPr>
          <w:rFonts w:eastAsia="Calibri"/>
          <w:sz w:val="26"/>
          <w:szCs w:val="26"/>
          <w:lang w:eastAsia="en-US"/>
        </w:rPr>
        <w:t xml:space="preserve">. </w:t>
      </w:r>
      <w:r w:rsidRPr="00573CC6">
        <w:rPr>
          <w:sz w:val="26"/>
          <w:szCs w:val="26"/>
        </w:rPr>
        <w:t>Нарушения</w:t>
      </w:r>
      <w:r w:rsidRPr="00573CC6">
        <w:rPr>
          <w:rFonts w:eastAsia="Calibri"/>
          <w:sz w:val="26"/>
          <w:szCs w:val="26"/>
          <w:lang w:eastAsia="en-US"/>
        </w:rPr>
        <w:t xml:space="preserve"> в ходе исполнения бюджета:</w:t>
      </w:r>
    </w:p>
    <w:p w:rsidR="00573CC6" w:rsidRDefault="00573CC6" w:rsidP="00573CC6">
      <w:pPr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- </w:t>
      </w:r>
      <w:r w:rsidRPr="007D7B5A">
        <w:rPr>
          <w:rFonts w:eastAsia="Calibri"/>
          <w:sz w:val="26"/>
          <w:szCs w:val="26"/>
          <w:lang w:eastAsia="en-US"/>
        </w:rPr>
        <w:t xml:space="preserve">нарушение пункта 2.2 раздела </w:t>
      </w:r>
      <w:r w:rsidRPr="007D7B5A">
        <w:rPr>
          <w:rFonts w:eastAsia="Calibri"/>
          <w:lang w:eastAsia="en-US"/>
        </w:rPr>
        <w:t>VI «</w:t>
      </w:r>
      <w:r w:rsidRPr="007D7B5A">
        <w:rPr>
          <w:rFonts w:eastAsia="Calibri"/>
          <w:sz w:val="26"/>
          <w:szCs w:val="26"/>
          <w:lang w:eastAsia="en-US"/>
        </w:rPr>
        <w:t>Санитарно-эпидемиологические требования к устройству, оборудованию и эксплуатации фельдшерско-акушерск</w:t>
      </w:r>
      <w:r>
        <w:rPr>
          <w:rFonts w:eastAsia="Calibri"/>
          <w:sz w:val="26"/>
          <w:szCs w:val="26"/>
          <w:lang w:eastAsia="en-US"/>
        </w:rPr>
        <w:t>их пунктов, амбулаторий» СанПиН</w:t>
      </w:r>
      <w:r w:rsidRPr="007D7B5A">
        <w:rPr>
          <w:rFonts w:eastAsia="Calibri"/>
          <w:sz w:val="26"/>
          <w:szCs w:val="26"/>
          <w:lang w:eastAsia="en-US"/>
        </w:rPr>
        <w:t xml:space="preserve"> 1.3.2630-10</w:t>
      </w:r>
      <w:r w:rsidRPr="008A3DFA">
        <w:rPr>
          <w:rFonts w:eastAsia="Calibri"/>
          <w:sz w:val="26"/>
          <w:szCs w:val="26"/>
          <w:lang w:eastAsia="en-US"/>
        </w:rPr>
        <w:t>, утверждённ</w:t>
      </w:r>
      <w:r>
        <w:rPr>
          <w:rFonts w:eastAsia="Calibri"/>
          <w:sz w:val="26"/>
          <w:szCs w:val="26"/>
          <w:lang w:eastAsia="en-US"/>
        </w:rPr>
        <w:t>ых</w:t>
      </w:r>
      <w:r w:rsidRPr="008A3DFA">
        <w:rPr>
          <w:rFonts w:eastAsia="Calibri"/>
          <w:sz w:val="26"/>
          <w:szCs w:val="26"/>
          <w:lang w:eastAsia="en-US"/>
        </w:rPr>
        <w:t xml:space="preserve"> постановлением Главного государственного санитарно</w:t>
      </w:r>
      <w:r>
        <w:rPr>
          <w:rFonts w:eastAsia="Calibri"/>
          <w:sz w:val="26"/>
          <w:szCs w:val="26"/>
          <w:lang w:eastAsia="en-US"/>
        </w:rPr>
        <w:t>го врача РФ от 18.05.2010 № 58,</w:t>
      </w:r>
      <w:r>
        <w:rPr>
          <w:sz w:val="26"/>
          <w:szCs w:val="26"/>
        </w:rPr>
        <w:t xml:space="preserve"> в части отсутствия благоустройства территории </w:t>
      </w:r>
      <w:r w:rsidRPr="008A3DFA">
        <w:rPr>
          <w:rFonts w:eastAsia="Calibri"/>
          <w:sz w:val="26"/>
          <w:szCs w:val="26"/>
          <w:lang w:eastAsia="en-US"/>
        </w:rPr>
        <w:t>ФАП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Бабынинского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района, Дзержинского района, </w:t>
      </w:r>
      <w:proofErr w:type="spellStart"/>
      <w:r>
        <w:rPr>
          <w:rFonts w:eastAsia="Calibri"/>
          <w:sz w:val="26"/>
          <w:szCs w:val="26"/>
          <w:lang w:eastAsia="en-US"/>
        </w:rPr>
        <w:t>Думиничского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района.</w:t>
      </w:r>
    </w:p>
    <w:p w:rsidR="00573CC6" w:rsidRDefault="00573CC6" w:rsidP="00573C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7B5A">
        <w:rPr>
          <w:sz w:val="26"/>
          <w:szCs w:val="26"/>
        </w:rPr>
        <w:t>н</w:t>
      </w:r>
      <w:r>
        <w:rPr>
          <w:rFonts w:eastAsia="Calibri"/>
          <w:sz w:val="26"/>
          <w:szCs w:val="26"/>
          <w:lang w:eastAsia="en-US"/>
        </w:rPr>
        <w:t>арушение</w:t>
      </w:r>
      <w:r w:rsidRPr="007D7B5A">
        <w:rPr>
          <w:rFonts w:eastAsia="Calibri"/>
          <w:sz w:val="26"/>
          <w:szCs w:val="26"/>
          <w:lang w:eastAsia="en-US"/>
        </w:rPr>
        <w:t xml:space="preserve"> пункта 1.2 раздела </w:t>
      </w:r>
      <w:r w:rsidRPr="007D7B5A">
        <w:rPr>
          <w:rFonts w:eastAsia="Calibri"/>
          <w:sz w:val="26"/>
          <w:szCs w:val="26"/>
          <w:lang w:val="en-US" w:eastAsia="en-US"/>
        </w:rPr>
        <w:t>II</w:t>
      </w:r>
      <w:r w:rsidRPr="007D7B5A">
        <w:rPr>
          <w:rFonts w:eastAsia="Calibri"/>
          <w:sz w:val="26"/>
          <w:szCs w:val="26"/>
          <w:lang w:eastAsia="en-US"/>
        </w:rPr>
        <w:t xml:space="preserve"> постановления Правительства Калужской области от 17.07.2013 </w:t>
      </w:r>
      <w:r>
        <w:rPr>
          <w:rFonts w:eastAsia="Calibri"/>
          <w:sz w:val="26"/>
          <w:szCs w:val="26"/>
          <w:lang w:eastAsia="en-US"/>
        </w:rPr>
        <w:t>№ </w:t>
      </w:r>
      <w:r w:rsidRPr="007D7B5A">
        <w:rPr>
          <w:rFonts w:eastAsia="Calibri"/>
          <w:sz w:val="26"/>
          <w:szCs w:val="26"/>
          <w:lang w:eastAsia="en-US"/>
        </w:rPr>
        <w:t>366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D339C">
        <w:rPr>
          <w:rFonts w:eastAsia="Calibri"/>
          <w:sz w:val="26"/>
          <w:szCs w:val="26"/>
          <w:lang w:eastAsia="en-US"/>
        </w:rPr>
        <w:t>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0D339C">
        <w:rPr>
          <w:rFonts w:eastAsia="Calibri"/>
          <w:sz w:val="26"/>
          <w:szCs w:val="26"/>
          <w:lang w:eastAsia="en-US"/>
        </w:rPr>
        <w:t>в части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0D339C">
        <w:rPr>
          <w:rFonts w:eastAsia="Calibri"/>
          <w:sz w:val="26"/>
          <w:szCs w:val="26"/>
          <w:lang w:eastAsia="en-US"/>
        </w:rPr>
        <w:t xml:space="preserve">не приведения в соответствия показателей </w:t>
      </w:r>
      <w:r w:rsidRPr="00147075">
        <w:rPr>
          <w:sz w:val="26"/>
          <w:szCs w:val="26"/>
        </w:rPr>
        <w:t>подпрограмм</w:t>
      </w:r>
      <w:r>
        <w:rPr>
          <w:sz w:val="26"/>
          <w:szCs w:val="26"/>
        </w:rPr>
        <w:t>ы</w:t>
      </w:r>
      <w:r w:rsidRPr="00147075">
        <w:rPr>
          <w:sz w:val="26"/>
          <w:szCs w:val="26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  <w:r>
        <w:rPr>
          <w:sz w:val="26"/>
          <w:szCs w:val="26"/>
        </w:rPr>
        <w:t xml:space="preserve"> (далее – Подпрограмма) к</w:t>
      </w:r>
      <w:r w:rsidRPr="00147075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показателям</w:t>
      </w:r>
      <w:r w:rsidRPr="00147075">
        <w:rPr>
          <w:sz w:val="26"/>
          <w:szCs w:val="26"/>
        </w:rPr>
        <w:t xml:space="preserve"> регионального проекта «Развитие системы оказания первичной медико-санитарной помощи»</w:t>
      </w:r>
      <w:r>
        <w:rPr>
          <w:rFonts w:eastAsia="Calibri"/>
          <w:sz w:val="26"/>
          <w:szCs w:val="26"/>
          <w:lang w:eastAsia="en-US"/>
        </w:rPr>
        <w:t>.</w:t>
      </w:r>
    </w:p>
    <w:p w:rsidR="00573CC6" w:rsidRDefault="00573CC6" w:rsidP="00573CC6">
      <w:pPr>
        <w:ind w:firstLine="540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737FE">
        <w:rPr>
          <w:sz w:val="26"/>
          <w:szCs w:val="26"/>
        </w:rPr>
        <w:t>н</w:t>
      </w:r>
      <w:r w:rsidRPr="008737FE">
        <w:rPr>
          <w:rFonts w:eastAsia="Calibri"/>
          <w:sz w:val="26"/>
          <w:szCs w:val="26"/>
        </w:rPr>
        <w:t xml:space="preserve">арушение сроков, предусмотренных письмом Минфина России от 18.01.2016 </w:t>
      </w:r>
      <w:r>
        <w:rPr>
          <w:rFonts w:eastAsia="Calibri"/>
          <w:sz w:val="26"/>
          <w:szCs w:val="26"/>
        </w:rPr>
        <w:t>№ </w:t>
      </w:r>
      <w:r w:rsidRPr="008737FE">
        <w:rPr>
          <w:rFonts w:eastAsia="Calibri"/>
          <w:sz w:val="26"/>
          <w:szCs w:val="26"/>
        </w:rPr>
        <w:t xml:space="preserve">02-01-09/1341 и Федерального Казначейства </w:t>
      </w:r>
      <w:r>
        <w:rPr>
          <w:rFonts w:eastAsia="Calibri"/>
          <w:sz w:val="26"/>
          <w:szCs w:val="26"/>
        </w:rPr>
        <w:t>№ </w:t>
      </w:r>
      <w:r w:rsidRPr="008737FE">
        <w:rPr>
          <w:rFonts w:eastAsia="Calibri"/>
          <w:sz w:val="26"/>
          <w:szCs w:val="26"/>
        </w:rPr>
        <w:t xml:space="preserve">07-04-05/05-31 </w:t>
      </w:r>
      <w:r w:rsidRPr="00FD6978">
        <w:rPr>
          <w:rFonts w:eastAsia="Calibri"/>
          <w:sz w:val="26"/>
          <w:szCs w:val="26"/>
        </w:rPr>
        <w:t xml:space="preserve">в части перечисления </w:t>
      </w:r>
      <w:r>
        <w:rPr>
          <w:rFonts w:eastAsia="Calibri"/>
          <w:sz w:val="26"/>
          <w:szCs w:val="26"/>
        </w:rPr>
        <w:t xml:space="preserve">министерством здравоохранения Калужской области </w:t>
      </w:r>
      <w:r w:rsidRPr="00FD6978">
        <w:rPr>
          <w:rFonts w:eastAsia="Calibri"/>
          <w:sz w:val="26"/>
          <w:szCs w:val="26"/>
        </w:rPr>
        <w:t>неиспользованного остатка</w:t>
      </w:r>
      <w:r>
        <w:rPr>
          <w:rFonts w:eastAsia="Calibri"/>
          <w:sz w:val="26"/>
          <w:szCs w:val="26"/>
        </w:rPr>
        <w:t xml:space="preserve"> средств субсидии в доход федерального бюджета</w:t>
      </w:r>
      <w:r w:rsidRPr="00FD6978">
        <w:rPr>
          <w:rFonts w:eastAsia="Calibri"/>
          <w:sz w:val="26"/>
          <w:szCs w:val="26"/>
        </w:rPr>
        <w:t>.</w:t>
      </w:r>
    </w:p>
    <w:p w:rsidR="00573CC6" w:rsidRPr="00FD6978" w:rsidRDefault="00573CC6" w:rsidP="00573CC6">
      <w:pPr>
        <w:ind w:firstLine="540"/>
        <w:jc w:val="both"/>
        <w:rPr>
          <w:rFonts w:eastAsia="Calibri"/>
          <w:b/>
          <w:sz w:val="26"/>
          <w:szCs w:val="26"/>
        </w:rPr>
      </w:pPr>
    </w:p>
    <w:p w:rsidR="00573CC6" w:rsidRPr="00573CC6" w:rsidRDefault="00573CC6" w:rsidP="00573CC6">
      <w:pPr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73CC6">
        <w:rPr>
          <w:sz w:val="26"/>
          <w:szCs w:val="26"/>
        </w:rPr>
        <w:lastRenderedPageBreak/>
        <w:t>5.2. Нарушения в сфере управления и распоряжения государственной собственностью:</w:t>
      </w:r>
    </w:p>
    <w:p w:rsidR="00573CC6" w:rsidRPr="00C95E14" w:rsidRDefault="00573CC6" w:rsidP="00573CC6">
      <w:pPr>
        <w:tabs>
          <w:tab w:val="left" w:pos="567"/>
        </w:tabs>
        <w:ind w:left="39"/>
        <w:jc w:val="both"/>
        <w:rPr>
          <w:color w:val="000000"/>
          <w:sz w:val="26"/>
          <w:szCs w:val="26"/>
        </w:rPr>
      </w:pPr>
      <w:r w:rsidRPr="00AC69DC">
        <w:rPr>
          <w:b/>
          <w:sz w:val="26"/>
          <w:szCs w:val="26"/>
        </w:rPr>
        <w:tab/>
        <w:t xml:space="preserve">- </w:t>
      </w:r>
      <w:r w:rsidRPr="00AC69DC">
        <w:rPr>
          <w:sz w:val="26"/>
          <w:szCs w:val="26"/>
        </w:rPr>
        <w:t xml:space="preserve">нарушение Закона Калужской области от 07.04.2003 № 192-ОЗ «Об управлении и распоряжении государственной собственностью Калужской области», пункта </w:t>
      </w:r>
      <w:r>
        <w:rPr>
          <w:sz w:val="26"/>
          <w:szCs w:val="26"/>
        </w:rPr>
        <w:t>4.4 </w:t>
      </w:r>
      <w:r w:rsidRPr="00AC69DC">
        <w:rPr>
          <w:sz w:val="26"/>
          <w:szCs w:val="26"/>
        </w:rPr>
        <w:t xml:space="preserve">устава ГБУЗ КО «ЦМБ № 6», утверждённого приказом Министерства от 16.05.2019 № 471, в части неиспользования в 2019-2020 годах передвижного мобильного комплекса </w:t>
      </w:r>
      <w:r w:rsidRPr="00AC69DC">
        <w:rPr>
          <w:bCs/>
          <w:sz w:val="26"/>
          <w:szCs w:val="26"/>
        </w:rPr>
        <w:t xml:space="preserve">стоимостью 6 978,5 тыс. руб. для </w:t>
      </w:r>
      <w:r w:rsidRPr="00AC69DC">
        <w:rPr>
          <w:color w:val="000000"/>
          <w:sz w:val="26"/>
          <w:szCs w:val="26"/>
        </w:rPr>
        <w:t xml:space="preserve">оказания первичной медико-санитарной помощи. С 2021 года данный </w:t>
      </w:r>
      <w:r w:rsidRPr="00AC69DC">
        <w:rPr>
          <w:sz w:val="26"/>
          <w:szCs w:val="26"/>
        </w:rPr>
        <w:t>мобильный комплекс функционирует.</w:t>
      </w:r>
    </w:p>
    <w:p w:rsidR="00573CC6" w:rsidRDefault="00573CC6" w:rsidP="00573CC6">
      <w:pPr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573CC6" w:rsidRPr="00573CC6" w:rsidRDefault="00573CC6" w:rsidP="00573CC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573CC6">
        <w:rPr>
          <w:sz w:val="26"/>
          <w:szCs w:val="26"/>
        </w:rPr>
        <w:t>5.3. Нарушения при осуществлении государственных (муниципальных) закупок и закупок отдельными видами юридических лиц:</w:t>
      </w:r>
    </w:p>
    <w:p w:rsidR="00573CC6" w:rsidRDefault="00573CC6" w:rsidP="00573CC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C1123">
        <w:rPr>
          <w:sz w:val="26"/>
          <w:szCs w:val="26"/>
        </w:rPr>
        <w:t>- нарушения стать</w:t>
      </w:r>
      <w:r>
        <w:rPr>
          <w:sz w:val="26"/>
          <w:szCs w:val="26"/>
        </w:rPr>
        <w:t>и</w:t>
      </w:r>
      <w:r w:rsidRPr="007C1123">
        <w:rPr>
          <w:sz w:val="26"/>
          <w:szCs w:val="26"/>
        </w:rPr>
        <w:t> 309 Гражданского кодекса РФ, стать</w:t>
      </w:r>
      <w:r>
        <w:rPr>
          <w:sz w:val="26"/>
          <w:szCs w:val="26"/>
        </w:rPr>
        <w:t>и</w:t>
      </w:r>
      <w:r w:rsidRPr="007C1123">
        <w:rPr>
          <w:sz w:val="26"/>
          <w:szCs w:val="26"/>
        </w:rPr>
        <w:t xml:space="preserve"> 34 </w:t>
      </w:r>
      <w:r w:rsidRPr="008737FE">
        <w:rPr>
          <w:sz w:val="26"/>
          <w:szCs w:val="26"/>
        </w:rPr>
        <w:t xml:space="preserve">Федерального закона от 05.04.2013 </w:t>
      </w:r>
      <w:r>
        <w:rPr>
          <w:sz w:val="26"/>
          <w:szCs w:val="26"/>
        </w:rPr>
        <w:t>№ </w:t>
      </w:r>
      <w:r w:rsidRPr="008737FE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(далее – Закон № 44-ФЗ) </w:t>
      </w:r>
      <w:r w:rsidRPr="007C1123">
        <w:rPr>
          <w:sz w:val="26"/>
          <w:szCs w:val="26"/>
        </w:rPr>
        <w:t xml:space="preserve">и </w:t>
      </w:r>
      <w:r>
        <w:rPr>
          <w:sz w:val="26"/>
          <w:szCs w:val="26"/>
        </w:rPr>
        <w:t>условий</w:t>
      </w:r>
      <w:r w:rsidRPr="007C1123">
        <w:rPr>
          <w:sz w:val="26"/>
          <w:szCs w:val="26"/>
        </w:rPr>
        <w:t xml:space="preserve"> договора в части соблюдения срока оплаты поставленного товара</w:t>
      </w:r>
      <w:r>
        <w:rPr>
          <w:sz w:val="26"/>
          <w:szCs w:val="26"/>
        </w:rPr>
        <w:t xml:space="preserve"> по 12</w:t>
      </w:r>
      <w:r w:rsidRPr="009B2093">
        <w:rPr>
          <w:b/>
          <w:sz w:val="26"/>
          <w:szCs w:val="26"/>
        </w:rPr>
        <w:t xml:space="preserve"> </w:t>
      </w:r>
      <w:r w:rsidRPr="009B2093">
        <w:rPr>
          <w:sz w:val="26"/>
          <w:szCs w:val="26"/>
        </w:rPr>
        <w:t>контракт</w:t>
      </w:r>
      <w:r>
        <w:rPr>
          <w:sz w:val="26"/>
          <w:szCs w:val="26"/>
        </w:rPr>
        <w:t>ам (договорам)</w:t>
      </w:r>
      <w:r w:rsidRPr="003526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ГБУЗ КО «ЦРБ </w:t>
      </w:r>
      <w:proofErr w:type="spellStart"/>
      <w:r>
        <w:rPr>
          <w:bCs/>
          <w:sz w:val="26"/>
          <w:szCs w:val="26"/>
        </w:rPr>
        <w:t>Бабынинского</w:t>
      </w:r>
      <w:proofErr w:type="spellEnd"/>
      <w:r>
        <w:rPr>
          <w:bCs/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 и по 5</w:t>
      </w:r>
      <w:r>
        <w:rPr>
          <w:bCs/>
          <w:sz w:val="26"/>
          <w:szCs w:val="26"/>
        </w:rPr>
        <w:t> договорам ГБУЗ «ЦМБ № 6»;</w:t>
      </w:r>
    </w:p>
    <w:p w:rsidR="00573CC6" w:rsidRPr="00573CC6" w:rsidRDefault="00573CC6" w:rsidP="00573CC6">
      <w:pPr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3DFA">
        <w:rPr>
          <w:rFonts w:eastAsia="Calibri"/>
          <w:sz w:val="26"/>
          <w:szCs w:val="26"/>
        </w:rPr>
        <w:t xml:space="preserve">нарушение части 2 статьи 34 Закона </w:t>
      </w:r>
      <w:r>
        <w:rPr>
          <w:rFonts w:eastAsia="Calibri"/>
          <w:sz w:val="26"/>
          <w:szCs w:val="26"/>
        </w:rPr>
        <w:t>№ </w:t>
      </w:r>
      <w:r w:rsidRPr="008A3DFA">
        <w:rPr>
          <w:rFonts w:eastAsia="Calibri"/>
          <w:sz w:val="26"/>
          <w:szCs w:val="26"/>
        </w:rPr>
        <w:t>44-ФЗ</w:t>
      </w:r>
      <w:r>
        <w:rPr>
          <w:rFonts w:eastAsia="Calibri"/>
          <w:sz w:val="26"/>
          <w:szCs w:val="26"/>
        </w:rPr>
        <w:t xml:space="preserve"> в части отсутствия в 3 договорах, заключенных </w:t>
      </w:r>
      <w:r>
        <w:rPr>
          <w:bCs/>
          <w:sz w:val="26"/>
          <w:szCs w:val="26"/>
        </w:rPr>
        <w:t xml:space="preserve">ГБУЗ «ЦМБ № 6» </w:t>
      </w:r>
      <w:r w:rsidRPr="008A3DFA">
        <w:rPr>
          <w:rFonts w:eastAsia="Calibri"/>
          <w:sz w:val="26"/>
          <w:szCs w:val="26"/>
        </w:rPr>
        <w:t>основных условий и информации</w:t>
      </w:r>
      <w:r w:rsidRPr="008A3DFA">
        <w:rPr>
          <w:rFonts w:eastAsia="Calibri"/>
          <w:b/>
          <w:sz w:val="26"/>
          <w:szCs w:val="26"/>
        </w:rPr>
        <w:t xml:space="preserve"> </w:t>
      </w:r>
      <w:r w:rsidRPr="002A64FB">
        <w:rPr>
          <w:rFonts w:eastAsia="Calibri"/>
          <w:sz w:val="26"/>
          <w:szCs w:val="26"/>
        </w:rPr>
        <w:t>(</w:t>
      </w:r>
      <w:r w:rsidRPr="008A3DFA">
        <w:rPr>
          <w:rFonts w:eastAsia="Calibri"/>
          <w:sz w:val="26"/>
          <w:szCs w:val="26"/>
        </w:rPr>
        <w:t>условий о твёрдой цене).</w:t>
      </w:r>
      <w:bookmarkStart w:id="0" w:name="_GoBack"/>
      <w:bookmarkEnd w:id="0"/>
    </w:p>
    <w:sectPr w:rsidR="00573CC6" w:rsidRPr="00573CC6" w:rsidSect="003F08F4">
      <w:footerReference w:type="default" r:id="rId8"/>
      <w:footerReference w:type="first" r:id="rId9"/>
      <w:pgSz w:w="11906" w:h="16838" w:code="9"/>
      <w:pgMar w:top="993" w:right="851" w:bottom="993" w:left="1276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94" w:rsidRDefault="00565D94" w:rsidP="00D14F38">
      <w:r>
        <w:separator/>
      </w:r>
    </w:p>
  </w:endnote>
  <w:endnote w:type="continuationSeparator" w:id="0">
    <w:p w:rsidR="00565D94" w:rsidRDefault="00565D94" w:rsidP="00D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5767"/>
      <w:docPartObj>
        <w:docPartGallery w:val="Page Numbers (Bottom of Page)"/>
        <w:docPartUnique/>
      </w:docPartObj>
    </w:sdtPr>
    <w:sdtEndPr/>
    <w:sdtContent>
      <w:p w:rsidR="009D6278" w:rsidRDefault="009D62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278" w:rsidRDefault="009D6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78" w:rsidRDefault="009D6278">
    <w:pPr>
      <w:pStyle w:val="aa"/>
      <w:jc w:val="right"/>
    </w:pPr>
  </w:p>
  <w:p w:rsidR="009D6278" w:rsidRDefault="009D6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94" w:rsidRDefault="00565D94" w:rsidP="00D14F38">
      <w:r>
        <w:separator/>
      </w:r>
    </w:p>
  </w:footnote>
  <w:footnote w:type="continuationSeparator" w:id="0">
    <w:p w:rsidR="00565D94" w:rsidRDefault="00565D94" w:rsidP="00D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DBC"/>
    <w:multiLevelType w:val="hybridMultilevel"/>
    <w:tmpl w:val="DC067B4A"/>
    <w:lvl w:ilvl="0" w:tplc="31AE3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3654D"/>
    <w:multiLevelType w:val="hybridMultilevel"/>
    <w:tmpl w:val="A3FA4B5A"/>
    <w:lvl w:ilvl="0" w:tplc="F9B2CD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A31D1A"/>
    <w:multiLevelType w:val="hybridMultilevel"/>
    <w:tmpl w:val="16923A98"/>
    <w:lvl w:ilvl="0" w:tplc="D9F070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A63383"/>
    <w:multiLevelType w:val="hybridMultilevel"/>
    <w:tmpl w:val="BC70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5F"/>
    <w:rsid w:val="000048FC"/>
    <w:rsid w:val="00007F8A"/>
    <w:rsid w:val="00020A7C"/>
    <w:rsid w:val="00027376"/>
    <w:rsid w:val="00033105"/>
    <w:rsid w:val="000338ED"/>
    <w:rsid w:val="00037DF3"/>
    <w:rsid w:val="00051C8A"/>
    <w:rsid w:val="000540B5"/>
    <w:rsid w:val="00076795"/>
    <w:rsid w:val="0008455F"/>
    <w:rsid w:val="00096BB1"/>
    <w:rsid w:val="000B201B"/>
    <w:rsid w:val="000B34A5"/>
    <w:rsid w:val="000D484F"/>
    <w:rsid w:val="000D6D1F"/>
    <w:rsid w:val="000F3F8C"/>
    <w:rsid w:val="000F705B"/>
    <w:rsid w:val="000F7970"/>
    <w:rsid w:val="001011FE"/>
    <w:rsid w:val="00124F31"/>
    <w:rsid w:val="00152E99"/>
    <w:rsid w:val="0015724C"/>
    <w:rsid w:val="00161AD5"/>
    <w:rsid w:val="00165B0F"/>
    <w:rsid w:val="00173446"/>
    <w:rsid w:val="001759FE"/>
    <w:rsid w:val="00176DC1"/>
    <w:rsid w:val="0019354E"/>
    <w:rsid w:val="001B07A2"/>
    <w:rsid w:val="001B25B7"/>
    <w:rsid w:val="001C128D"/>
    <w:rsid w:val="001C28E0"/>
    <w:rsid w:val="001C4754"/>
    <w:rsid w:val="001D718A"/>
    <w:rsid w:val="001F17A2"/>
    <w:rsid w:val="001F40EF"/>
    <w:rsid w:val="00202133"/>
    <w:rsid w:val="00205CBA"/>
    <w:rsid w:val="002129C2"/>
    <w:rsid w:val="00217D78"/>
    <w:rsid w:val="00235859"/>
    <w:rsid w:val="0024124F"/>
    <w:rsid w:val="00242F57"/>
    <w:rsid w:val="00245F9C"/>
    <w:rsid w:val="00250DB9"/>
    <w:rsid w:val="002604D3"/>
    <w:rsid w:val="002641BD"/>
    <w:rsid w:val="002825C9"/>
    <w:rsid w:val="002904AB"/>
    <w:rsid w:val="002910EB"/>
    <w:rsid w:val="002B526C"/>
    <w:rsid w:val="002C35D2"/>
    <w:rsid w:val="002C73AA"/>
    <w:rsid w:val="002D0BA9"/>
    <w:rsid w:val="002E2BAF"/>
    <w:rsid w:val="002F6422"/>
    <w:rsid w:val="00301505"/>
    <w:rsid w:val="00307224"/>
    <w:rsid w:val="00311D0A"/>
    <w:rsid w:val="003141BA"/>
    <w:rsid w:val="00314FAA"/>
    <w:rsid w:val="003177A3"/>
    <w:rsid w:val="0032583D"/>
    <w:rsid w:val="00335728"/>
    <w:rsid w:val="00341C25"/>
    <w:rsid w:val="00344EB8"/>
    <w:rsid w:val="0035023F"/>
    <w:rsid w:val="00355750"/>
    <w:rsid w:val="00356EED"/>
    <w:rsid w:val="00360913"/>
    <w:rsid w:val="0037108F"/>
    <w:rsid w:val="00381B7D"/>
    <w:rsid w:val="003925EC"/>
    <w:rsid w:val="00394CF8"/>
    <w:rsid w:val="0039620F"/>
    <w:rsid w:val="00396ED6"/>
    <w:rsid w:val="003A7504"/>
    <w:rsid w:val="003B2B5F"/>
    <w:rsid w:val="003C3B97"/>
    <w:rsid w:val="003C4F1C"/>
    <w:rsid w:val="003E5441"/>
    <w:rsid w:val="003F08F4"/>
    <w:rsid w:val="003F50BD"/>
    <w:rsid w:val="004043E5"/>
    <w:rsid w:val="00406D78"/>
    <w:rsid w:val="0041198C"/>
    <w:rsid w:val="00413E69"/>
    <w:rsid w:val="00425F79"/>
    <w:rsid w:val="00430FA7"/>
    <w:rsid w:val="00434944"/>
    <w:rsid w:val="00452345"/>
    <w:rsid w:val="00452ECE"/>
    <w:rsid w:val="0045569B"/>
    <w:rsid w:val="004644A0"/>
    <w:rsid w:val="00465D91"/>
    <w:rsid w:val="00491BBC"/>
    <w:rsid w:val="00494D0D"/>
    <w:rsid w:val="004A3C21"/>
    <w:rsid w:val="004B2774"/>
    <w:rsid w:val="004C070D"/>
    <w:rsid w:val="004D52E1"/>
    <w:rsid w:val="004E67E7"/>
    <w:rsid w:val="004E753D"/>
    <w:rsid w:val="004E7618"/>
    <w:rsid w:val="00500A97"/>
    <w:rsid w:val="00500B3C"/>
    <w:rsid w:val="005110FB"/>
    <w:rsid w:val="00511452"/>
    <w:rsid w:val="00511631"/>
    <w:rsid w:val="00514E02"/>
    <w:rsid w:val="0052418E"/>
    <w:rsid w:val="00525125"/>
    <w:rsid w:val="00530277"/>
    <w:rsid w:val="00533495"/>
    <w:rsid w:val="00536087"/>
    <w:rsid w:val="005369D2"/>
    <w:rsid w:val="005419AD"/>
    <w:rsid w:val="00545DA5"/>
    <w:rsid w:val="0055308A"/>
    <w:rsid w:val="0056058C"/>
    <w:rsid w:val="00565D94"/>
    <w:rsid w:val="00567D69"/>
    <w:rsid w:val="00570079"/>
    <w:rsid w:val="00573CC6"/>
    <w:rsid w:val="00575B6B"/>
    <w:rsid w:val="00592589"/>
    <w:rsid w:val="005A2D2D"/>
    <w:rsid w:val="005A6C3A"/>
    <w:rsid w:val="005C123E"/>
    <w:rsid w:val="005C2395"/>
    <w:rsid w:val="005D2084"/>
    <w:rsid w:val="005D241A"/>
    <w:rsid w:val="005E18F0"/>
    <w:rsid w:val="005E2D90"/>
    <w:rsid w:val="005F3EDD"/>
    <w:rsid w:val="00604A29"/>
    <w:rsid w:val="006068AF"/>
    <w:rsid w:val="00620E5A"/>
    <w:rsid w:val="00625CD6"/>
    <w:rsid w:val="0062664A"/>
    <w:rsid w:val="00635D09"/>
    <w:rsid w:val="006443B8"/>
    <w:rsid w:val="006452DD"/>
    <w:rsid w:val="0065539C"/>
    <w:rsid w:val="0065568F"/>
    <w:rsid w:val="00656BAB"/>
    <w:rsid w:val="006571EF"/>
    <w:rsid w:val="00664273"/>
    <w:rsid w:val="006713D3"/>
    <w:rsid w:val="00697051"/>
    <w:rsid w:val="006B51B5"/>
    <w:rsid w:val="006B6329"/>
    <w:rsid w:val="006B7D4D"/>
    <w:rsid w:val="006C5390"/>
    <w:rsid w:val="006F3835"/>
    <w:rsid w:val="006F68C1"/>
    <w:rsid w:val="00700777"/>
    <w:rsid w:val="007035A4"/>
    <w:rsid w:val="007118D5"/>
    <w:rsid w:val="007271A7"/>
    <w:rsid w:val="007271EB"/>
    <w:rsid w:val="00727F56"/>
    <w:rsid w:val="00730006"/>
    <w:rsid w:val="007366FF"/>
    <w:rsid w:val="00743E43"/>
    <w:rsid w:val="0076667E"/>
    <w:rsid w:val="007666BF"/>
    <w:rsid w:val="0076674D"/>
    <w:rsid w:val="00783404"/>
    <w:rsid w:val="00785EE7"/>
    <w:rsid w:val="0079700D"/>
    <w:rsid w:val="007B0F4B"/>
    <w:rsid w:val="007B3A39"/>
    <w:rsid w:val="007C2A9F"/>
    <w:rsid w:val="007C6723"/>
    <w:rsid w:val="007D1C98"/>
    <w:rsid w:val="007E190C"/>
    <w:rsid w:val="007E3035"/>
    <w:rsid w:val="007F1467"/>
    <w:rsid w:val="007F37CE"/>
    <w:rsid w:val="007F4419"/>
    <w:rsid w:val="0081573B"/>
    <w:rsid w:val="00827B50"/>
    <w:rsid w:val="008314F8"/>
    <w:rsid w:val="00831CE6"/>
    <w:rsid w:val="008432A6"/>
    <w:rsid w:val="00853A28"/>
    <w:rsid w:val="0085653F"/>
    <w:rsid w:val="00874343"/>
    <w:rsid w:val="008841DC"/>
    <w:rsid w:val="0089714E"/>
    <w:rsid w:val="008A7692"/>
    <w:rsid w:val="008B38FC"/>
    <w:rsid w:val="008C07E2"/>
    <w:rsid w:val="008D613A"/>
    <w:rsid w:val="008D73A2"/>
    <w:rsid w:val="008E0B11"/>
    <w:rsid w:val="008E2FBC"/>
    <w:rsid w:val="008E5697"/>
    <w:rsid w:val="008E7759"/>
    <w:rsid w:val="0090005F"/>
    <w:rsid w:val="00902E37"/>
    <w:rsid w:val="00932FFD"/>
    <w:rsid w:val="00937E37"/>
    <w:rsid w:val="009557F5"/>
    <w:rsid w:val="0095586E"/>
    <w:rsid w:val="009575B4"/>
    <w:rsid w:val="00967327"/>
    <w:rsid w:val="0097649B"/>
    <w:rsid w:val="009807EC"/>
    <w:rsid w:val="00986748"/>
    <w:rsid w:val="00987F80"/>
    <w:rsid w:val="009A07F6"/>
    <w:rsid w:val="009C6158"/>
    <w:rsid w:val="009D2268"/>
    <w:rsid w:val="009D32D9"/>
    <w:rsid w:val="009D6278"/>
    <w:rsid w:val="00A01252"/>
    <w:rsid w:val="00A43FC1"/>
    <w:rsid w:val="00A505FE"/>
    <w:rsid w:val="00A806F6"/>
    <w:rsid w:val="00A85816"/>
    <w:rsid w:val="00A92B93"/>
    <w:rsid w:val="00AA4C7E"/>
    <w:rsid w:val="00AC58A6"/>
    <w:rsid w:val="00AD3F94"/>
    <w:rsid w:val="00AE26E1"/>
    <w:rsid w:val="00B165B8"/>
    <w:rsid w:val="00B17DEA"/>
    <w:rsid w:val="00B21C97"/>
    <w:rsid w:val="00B302A6"/>
    <w:rsid w:val="00B47432"/>
    <w:rsid w:val="00B60D10"/>
    <w:rsid w:val="00B810C2"/>
    <w:rsid w:val="00B9249F"/>
    <w:rsid w:val="00B9432F"/>
    <w:rsid w:val="00BA6ACA"/>
    <w:rsid w:val="00BB08B3"/>
    <w:rsid w:val="00BB590F"/>
    <w:rsid w:val="00BC6DB7"/>
    <w:rsid w:val="00BD5644"/>
    <w:rsid w:val="00BD6239"/>
    <w:rsid w:val="00BE1998"/>
    <w:rsid w:val="00BE2780"/>
    <w:rsid w:val="00BE4CC7"/>
    <w:rsid w:val="00BF38AD"/>
    <w:rsid w:val="00C007CB"/>
    <w:rsid w:val="00C01E67"/>
    <w:rsid w:val="00C056CD"/>
    <w:rsid w:val="00C31385"/>
    <w:rsid w:val="00C33157"/>
    <w:rsid w:val="00C357D7"/>
    <w:rsid w:val="00C4207A"/>
    <w:rsid w:val="00C621AB"/>
    <w:rsid w:val="00C70E26"/>
    <w:rsid w:val="00C72ADC"/>
    <w:rsid w:val="00C76D2A"/>
    <w:rsid w:val="00C80305"/>
    <w:rsid w:val="00C809BB"/>
    <w:rsid w:val="00C83EE3"/>
    <w:rsid w:val="00C84B19"/>
    <w:rsid w:val="00C9236B"/>
    <w:rsid w:val="00CA30AE"/>
    <w:rsid w:val="00CA4161"/>
    <w:rsid w:val="00CB43DF"/>
    <w:rsid w:val="00CD0EDA"/>
    <w:rsid w:val="00CD5A1F"/>
    <w:rsid w:val="00CF38BC"/>
    <w:rsid w:val="00CF597C"/>
    <w:rsid w:val="00D04C88"/>
    <w:rsid w:val="00D05257"/>
    <w:rsid w:val="00D14F38"/>
    <w:rsid w:val="00D17476"/>
    <w:rsid w:val="00D17DB1"/>
    <w:rsid w:val="00D20262"/>
    <w:rsid w:val="00D30D18"/>
    <w:rsid w:val="00D33705"/>
    <w:rsid w:val="00D35014"/>
    <w:rsid w:val="00D6753E"/>
    <w:rsid w:val="00D7134D"/>
    <w:rsid w:val="00D95AA9"/>
    <w:rsid w:val="00DA28A4"/>
    <w:rsid w:val="00DD040F"/>
    <w:rsid w:val="00DD5AC3"/>
    <w:rsid w:val="00DD6379"/>
    <w:rsid w:val="00DE06EE"/>
    <w:rsid w:val="00DE5821"/>
    <w:rsid w:val="00DE5F0C"/>
    <w:rsid w:val="00DE6006"/>
    <w:rsid w:val="00DF1861"/>
    <w:rsid w:val="00DF2B00"/>
    <w:rsid w:val="00E0082E"/>
    <w:rsid w:val="00E02284"/>
    <w:rsid w:val="00E10844"/>
    <w:rsid w:val="00E13175"/>
    <w:rsid w:val="00E1453D"/>
    <w:rsid w:val="00E50536"/>
    <w:rsid w:val="00E675A0"/>
    <w:rsid w:val="00E67621"/>
    <w:rsid w:val="00E719B9"/>
    <w:rsid w:val="00E84CB8"/>
    <w:rsid w:val="00E863C8"/>
    <w:rsid w:val="00E97BAE"/>
    <w:rsid w:val="00EC1ACF"/>
    <w:rsid w:val="00EC2628"/>
    <w:rsid w:val="00ED17B1"/>
    <w:rsid w:val="00ED1BF9"/>
    <w:rsid w:val="00ED5959"/>
    <w:rsid w:val="00ED65F9"/>
    <w:rsid w:val="00EF6A27"/>
    <w:rsid w:val="00F07E7D"/>
    <w:rsid w:val="00F116FD"/>
    <w:rsid w:val="00F16230"/>
    <w:rsid w:val="00F21061"/>
    <w:rsid w:val="00F2141A"/>
    <w:rsid w:val="00F2509F"/>
    <w:rsid w:val="00F36891"/>
    <w:rsid w:val="00F41DD4"/>
    <w:rsid w:val="00F4545E"/>
    <w:rsid w:val="00F50874"/>
    <w:rsid w:val="00F53774"/>
    <w:rsid w:val="00F543E6"/>
    <w:rsid w:val="00F67858"/>
    <w:rsid w:val="00F7429D"/>
    <w:rsid w:val="00F8584D"/>
    <w:rsid w:val="00F859A6"/>
    <w:rsid w:val="00F93AC2"/>
    <w:rsid w:val="00F95F6B"/>
    <w:rsid w:val="00FB4DAF"/>
    <w:rsid w:val="00FB6FD2"/>
    <w:rsid w:val="00FD2C79"/>
    <w:rsid w:val="00FD34A0"/>
    <w:rsid w:val="00FD3E48"/>
    <w:rsid w:val="00FE3916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13354-E87F-421A-8447-ACD13B8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7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2B5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2B5F"/>
    <w:pPr>
      <w:spacing w:line="360" w:lineRule="auto"/>
      <w:ind w:left="-284"/>
      <w:jc w:val="center"/>
    </w:pPr>
    <w:rPr>
      <w:b/>
      <w:sz w:val="26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3B2B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B2B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5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rsid w:val="003B2B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F3EDD"/>
    <w:pPr>
      <w:ind w:left="720"/>
      <w:contextualSpacing/>
    </w:pPr>
  </w:style>
  <w:style w:type="paragraph" w:customStyle="1" w:styleId="ConsPlusTitle">
    <w:name w:val="ConsPlusTitle"/>
    <w:rsid w:val="00250D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3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38"/>
    <w:rPr>
      <w:rFonts w:eastAsia="Times New Roman"/>
      <w:sz w:val="24"/>
      <w:szCs w:val="24"/>
      <w:lang w:eastAsia="ru-RU"/>
    </w:rPr>
  </w:style>
  <w:style w:type="character" w:styleId="ac">
    <w:name w:val="Strong"/>
    <w:uiPriority w:val="22"/>
    <w:qFormat/>
    <w:rsid w:val="00545DA5"/>
    <w:rPr>
      <w:b/>
      <w:bCs/>
    </w:rPr>
  </w:style>
  <w:style w:type="paragraph" w:customStyle="1" w:styleId="Char">
    <w:name w:val="Char Знак Знак Знак Знак Знак Знак"/>
    <w:basedOn w:val="a"/>
    <w:rsid w:val="00511631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semiHidden/>
    <w:unhideWhenUsed/>
    <w:rsid w:val="00F07E7D"/>
    <w:pPr>
      <w:jc w:val="both"/>
    </w:pPr>
    <w:rPr>
      <w:sz w:val="28"/>
      <w:lang w:val="x-none"/>
    </w:rPr>
  </w:style>
  <w:style w:type="character" w:customStyle="1" w:styleId="ae">
    <w:name w:val="Основной текст Знак"/>
    <w:basedOn w:val="a0"/>
    <w:link w:val="ad"/>
    <w:semiHidden/>
    <w:rsid w:val="00F07E7D"/>
    <w:rPr>
      <w:rFonts w:eastAsia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E7D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028B-EE6F-4D08-877A-888172F3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Внутренняя</cp:lastModifiedBy>
  <cp:revision>94</cp:revision>
  <cp:lastPrinted>2021-02-19T07:14:00Z</cp:lastPrinted>
  <dcterms:created xsi:type="dcterms:W3CDTF">2017-07-12T07:24:00Z</dcterms:created>
  <dcterms:modified xsi:type="dcterms:W3CDTF">2021-12-20T06:49:00Z</dcterms:modified>
</cp:coreProperties>
</file>