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77" w:rsidRPr="008C12E6" w:rsidRDefault="00621B77" w:rsidP="00621B77">
      <w:pPr>
        <w:autoSpaceDE w:val="0"/>
        <w:autoSpaceDN w:val="0"/>
        <w:jc w:val="center"/>
        <w:rPr>
          <w:rFonts w:eastAsia="Times New Roman" w:cs="Times New Roman"/>
          <w:b/>
          <w:bCs/>
          <w:szCs w:val="26"/>
          <w:lang w:eastAsia="ru-RU"/>
        </w:rPr>
      </w:pPr>
      <w:r w:rsidRPr="008C12E6">
        <w:rPr>
          <w:rFonts w:eastAsia="Times New Roman" w:cs="Times New Roman"/>
          <w:b/>
          <w:bCs/>
          <w:szCs w:val="26"/>
          <w:lang w:eastAsia="ru-RU"/>
        </w:rPr>
        <w:t>Информация об основных итогах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76"/>
        <w:gridCol w:w="9052"/>
        <w:gridCol w:w="76"/>
      </w:tblGrid>
      <w:tr w:rsidR="00621B77" w:rsidRPr="00E019BD" w:rsidTr="00F469FB">
        <w:trPr>
          <w:jc w:val="center"/>
        </w:trPr>
        <w:tc>
          <w:tcPr>
            <w:tcW w:w="76" w:type="dxa"/>
            <w:vAlign w:val="bottom"/>
          </w:tcPr>
          <w:p w:rsidR="00621B77" w:rsidRPr="00E019BD" w:rsidRDefault="00621B77" w:rsidP="00F469FB">
            <w:pPr>
              <w:autoSpaceDE w:val="0"/>
              <w:autoSpaceDN w:val="0"/>
              <w:jc w:val="right"/>
              <w:rPr>
                <w:rFonts w:eastAsia="Times New Roman" w:cs="Times New Roman"/>
                <w:szCs w:val="26"/>
                <w:lang w:eastAsia="ru-RU"/>
              </w:rPr>
            </w:pPr>
          </w:p>
        </w:tc>
        <w:tc>
          <w:tcPr>
            <w:tcW w:w="9052" w:type="dxa"/>
            <w:vAlign w:val="bottom"/>
          </w:tcPr>
          <w:p w:rsidR="00621B77" w:rsidRPr="00E019BD" w:rsidRDefault="00621B77" w:rsidP="00F469FB">
            <w:pPr>
              <w:autoSpaceDE w:val="0"/>
              <w:autoSpaceDN w:val="0"/>
              <w:jc w:val="center"/>
              <w:rPr>
                <w:rFonts w:eastAsia="Times New Roman" w:cs="Times New Roman"/>
                <w:sz w:val="6"/>
                <w:szCs w:val="6"/>
                <w:lang w:eastAsia="ru-RU"/>
              </w:rPr>
            </w:pPr>
          </w:p>
          <w:p w:rsidR="00621B77" w:rsidRPr="000F24C9" w:rsidRDefault="00621B77" w:rsidP="00F469FB">
            <w:pPr>
              <w:autoSpaceDE w:val="0"/>
              <w:autoSpaceDN w:val="0"/>
              <w:jc w:val="center"/>
              <w:rPr>
                <w:rFonts w:eastAsia="Times New Roman" w:cs="Times New Roman"/>
                <w:b/>
                <w:szCs w:val="26"/>
                <w:lang w:eastAsia="ru-RU"/>
              </w:rPr>
            </w:pPr>
            <w:r w:rsidRPr="000F24C9">
              <w:rPr>
                <w:rFonts w:eastAsia="Times New Roman" w:cs="Times New Roman"/>
                <w:b/>
                <w:szCs w:val="26"/>
                <w:lang w:eastAsia="ru-RU"/>
              </w:rPr>
              <w:t>«</w:t>
            </w:r>
            <w:r w:rsidR="009537A7" w:rsidRPr="001A7FFB">
              <w:rPr>
                <w:rFonts w:cs="Times New Roman"/>
                <w:b/>
                <w:bCs/>
                <w:szCs w:val="26"/>
              </w:rPr>
              <w:t xml:space="preserve">Контроль за законностью, результативностью (эффективностью и экономностью) использования межбюджетных трансфертов, предоставленных из областного бюджета </w:t>
            </w:r>
            <w:r w:rsidR="009537A7">
              <w:rPr>
                <w:rFonts w:cs="Times New Roman"/>
                <w:b/>
                <w:bCs/>
                <w:szCs w:val="26"/>
              </w:rPr>
              <w:t xml:space="preserve">в 2017-2018 годах </w:t>
            </w:r>
            <w:r w:rsidR="009537A7" w:rsidRPr="001A7FFB">
              <w:rPr>
                <w:rFonts w:cs="Times New Roman"/>
                <w:b/>
                <w:bCs/>
                <w:szCs w:val="26"/>
              </w:rPr>
              <w:t>бюджету муниципального района «</w:t>
            </w:r>
            <w:r w:rsidR="009537A7">
              <w:rPr>
                <w:rFonts w:cs="Times New Roman"/>
                <w:b/>
                <w:bCs/>
                <w:szCs w:val="26"/>
              </w:rPr>
              <w:t>Жиздринский</w:t>
            </w:r>
            <w:r w:rsidR="009537A7" w:rsidRPr="001A7FFB">
              <w:rPr>
                <w:rFonts w:cs="Times New Roman"/>
                <w:b/>
                <w:bCs/>
                <w:szCs w:val="26"/>
              </w:rPr>
              <w:t xml:space="preserve"> район</w:t>
            </w:r>
            <w:r w:rsidRPr="000F24C9">
              <w:rPr>
                <w:rFonts w:eastAsia="Times New Roman" w:cs="Times New Roman"/>
                <w:b/>
                <w:szCs w:val="26"/>
                <w:lang w:eastAsia="ru-RU"/>
              </w:rPr>
              <w:t>»</w:t>
            </w:r>
          </w:p>
          <w:p w:rsidR="00621B77" w:rsidRPr="00E019BD" w:rsidRDefault="00621B77" w:rsidP="00F469FB">
            <w:pPr>
              <w:autoSpaceDE w:val="0"/>
              <w:autoSpaceDN w:val="0"/>
              <w:jc w:val="center"/>
              <w:rPr>
                <w:rFonts w:eastAsia="Times New Roman" w:cs="Times New Roman"/>
                <w:szCs w:val="26"/>
                <w:lang w:eastAsia="ru-RU"/>
              </w:rPr>
            </w:pPr>
          </w:p>
        </w:tc>
        <w:tc>
          <w:tcPr>
            <w:tcW w:w="76" w:type="dxa"/>
            <w:vAlign w:val="bottom"/>
          </w:tcPr>
          <w:p w:rsidR="00621B77" w:rsidRPr="00E019BD" w:rsidRDefault="00621B77" w:rsidP="00F469FB">
            <w:pPr>
              <w:autoSpaceDE w:val="0"/>
              <w:autoSpaceDN w:val="0"/>
              <w:ind w:right="-284"/>
              <w:rPr>
                <w:rFonts w:eastAsia="Times New Roman" w:cs="Times New Roman"/>
                <w:szCs w:val="26"/>
                <w:lang w:eastAsia="ru-RU"/>
              </w:rPr>
            </w:pPr>
          </w:p>
        </w:tc>
      </w:tr>
    </w:tbl>
    <w:p w:rsidR="00621B77" w:rsidRPr="00E019BD" w:rsidRDefault="00621B77" w:rsidP="00621B77">
      <w:pPr>
        <w:autoSpaceDE w:val="0"/>
        <w:autoSpaceDN w:val="0"/>
        <w:jc w:val="center"/>
        <w:rPr>
          <w:rFonts w:eastAsia="Times New Roman" w:cs="Times New Roman"/>
          <w:lang w:eastAsia="ru-RU"/>
        </w:rPr>
      </w:pPr>
      <w:r w:rsidRPr="00E019BD">
        <w:rPr>
          <w:rFonts w:eastAsia="Times New Roman" w:cs="Times New Roman"/>
          <w:lang w:eastAsia="ru-RU"/>
        </w:rPr>
        <w:t>(рекомендован к утверждению Коллегией Контрольно-счётной палаты Калужской области</w:t>
      </w:r>
    </w:p>
    <w:tbl>
      <w:tblPr>
        <w:tblW w:w="0" w:type="auto"/>
        <w:jc w:val="center"/>
        <w:tblLayout w:type="fixed"/>
        <w:tblCellMar>
          <w:left w:w="28" w:type="dxa"/>
          <w:right w:w="28" w:type="dxa"/>
        </w:tblCellMar>
        <w:tblLook w:val="0000" w:firstRow="0" w:lastRow="0" w:firstColumn="0" w:lastColumn="0" w:noHBand="0" w:noVBand="0"/>
      </w:tblPr>
      <w:tblGrid>
        <w:gridCol w:w="2362"/>
        <w:gridCol w:w="1749"/>
        <w:gridCol w:w="124"/>
        <w:gridCol w:w="836"/>
        <w:gridCol w:w="938"/>
        <w:gridCol w:w="87"/>
        <w:gridCol w:w="76"/>
        <w:gridCol w:w="207"/>
        <w:gridCol w:w="76"/>
        <w:gridCol w:w="890"/>
      </w:tblGrid>
      <w:tr w:rsidR="009537A7" w:rsidRPr="00E019BD" w:rsidTr="009C69E8">
        <w:trPr>
          <w:trHeight w:val="626"/>
          <w:jc w:val="center"/>
        </w:trPr>
        <w:tc>
          <w:tcPr>
            <w:tcW w:w="2362" w:type="dxa"/>
            <w:tcBorders>
              <w:top w:val="nil"/>
              <w:left w:val="nil"/>
              <w:bottom w:val="nil"/>
              <w:right w:val="nil"/>
            </w:tcBorders>
            <w:vAlign w:val="bottom"/>
          </w:tcPr>
          <w:p w:rsidR="009537A7" w:rsidRPr="00E019BD" w:rsidRDefault="009537A7" w:rsidP="00F469FB">
            <w:pPr>
              <w:autoSpaceDE w:val="0"/>
              <w:autoSpaceDN w:val="0"/>
              <w:rPr>
                <w:rFonts w:eastAsia="Times New Roman" w:cs="Times New Roman"/>
                <w:lang w:eastAsia="ru-RU"/>
              </w:rPr>
            </w:pPr>
            <w:r w:rsidRPr="00E019BD">
              <w:rPr>
                <w:rFonts w:eastAsia="Times New Roman" w:cs="Times New Roman"/>
                <w:lang w:eastAsia="ru-RU"/>
              </w:rPr>
              <w:t>протокол от</w:t>
            </w:r>
          </w:p>
        </w:tc>
        <w:tc>
          <w:tcPr>
            <w:tcW w:w="1749" w:type="dxa"/>
            <w:tcBorders>
              <w:top w:val="nil"/>
              <w:left w:val="nil"/>
              <w:bottom w:val="single" w:sz="4" w:space="0" w:color="auto"/>
              <w:right w:val="nil"/>
            </w:tcBorders>
            <w:vAlign w:val="bottom"/>
          </w:tcPr>
          <w:p w:rsidR="009537A7" w:rsidRPr="00E019BD" w:rsidRDefault="009C69E8" w:rsidP="009C69E8">
            <w:pPr>
              <w:autoSpaceDE w:val="0"/>
              <w:autoSpaceDN w:val="0"/>
              <w:ind w:firstLine="20"/>
              <w:jc w:val="center"/>
              <w:rPr>
                <w:rFonts w:eastAsia="Times New Roman" w:cs="Times New Roman"/>
                <w:lang w:eastAsia="ru-RU"/>
              </w:rPr>
            </w:pPr>
            <w:r>
              <w:rPr>
                <w:rFonts w:eastAsia="Times New Roman" w:cs="Times New Roman"/>
                <w:lang w:eastAsia="ru-RU"/>
              </w:rPr>
              <w:t>21.06.</w:t>
            </w:r>
          </w:p>
        </w:tc>
        <w:tc>
          <w:tcPr>
            <w:tcW w:w="124" w:type="dxa"/>
            <w:tcBorders>
              <w:top w:val="nil"/>
              <w:left w:val="nil"/>
              <w:bottom w:val="nil"/>
              <w:right w:val="nil"/>
            </w:tcBorders>
            <w:vAlign w:val="bottom"/>
          </w:tcPr>
          <w:p w:rsidR="009537A7" w:rsidRPr="008133E9" w:rsidRDefault="009537A7" w:rsidP="00F469FB">
            <w:pPr>
              <w:autoSpaceDE w:val="0"/>
              <w:autoSpaceDN w:val="0"/>
              <w:jc w:val="right"/>
              <w:rPr>
                <w:rFonts w:eastAsia="Times New Roman" w:cs="Times New Roman"/>
                <w:lang w:eastAsia="ru-RU"/>
              </w:rPr>
            </w:pPr>
          </w:p>
        </w:tc>
        <w:tc>
          <w:tcPr>
            <w:tcW w:w="836" w:type="dxa"/>
            <w:tcBorders>
              <w:top w:val="nil"/>
              <w:left w:val="nil"/>
              <w:bottom w:val="single" w:sz="4" w:space="0" w:color="auto"/>
              <w:right w:val="nil"/>
            </w:tcBorders>
            <w:vAlign w:val="bottom"/>
          </w:tcPr>
          <w:p w:rsidR="009537A7" w:rsidRPr="008133E9" w:rsidRDefault="009537A7" w:rsidP="009537A7">
            <w:pPr>
              <w:autoSpaceDE w:val="0"/>
              <w:autoSpaceDN w:val="0"/>
              <w:ind w:firstLine="0"/>
              <w:rPr>
                <w:rFonts w:eastAsia="Times New Roman" w:cs="Times New Roman"/>
                <w:lang w:eastAsia="ru-RU"/>
              </w:rPr>
            </w:pPr>
            <w:r>
              <w:rPr>
                <w:rFonts w:eastAsia="Times New Roman" w:cs="Times New Roman"/>
                <w:lang w:eastAsia="ru-RU"/>
              </w:rPr>
              <w:t xml:space="preserve">2019 г. </w:t>
            </w:r>
          </w:p>
        </w:tc>
        <w:tc>
          <w:tcPr>
            <w:tcW w:w="938" w:type="dxa"/>
            <w:tcBorders>
              <w:top w:val="nil"/>
              <w:left w:val="nil"/>
              <w:bottom w:val="nil"/>
              <w:right w:val="nil"/>
            </w:tcBorders>
            <w:vAlign w:val="bottom"/>
          </w:tcPr>
          <w:p w:rsidR="009537A7" w:rsidRPr="00E019BD" w:rsidRDefault="009537A7" w:rsidP="009537A7">
            <w:pPr>
              <w:autoSpaceDE w:val="0"/>
              <w:autoSpaceDN w:val="0"/>
              <w:ind w:firstLine="79"/>
              <w:rPr>
                <w:rFonts w:eastAsia="Times New Roman" w:cs="Times New Roman"/>
                <w:lang w:eastAsia="ru-RU"/>
              </w:rPr>
            </w:pPr>
            <w:r w:rsidRPr="00E019BD">
              <w:rPr>
                <w:rFonts w:eastAsia="Times New Roman" w:cs="Times New Roman"/>
                <w:lang w:eastAsia="ru-RU"/>
              </w:rPr>
              <w:t xml:space="preserve">   №</w:t>
            </w:r>
            <w:r>
              <w:rPr>
                <w:rFonts w:eastAsia="Times New Roman" w:cs="Times New Roman"/>
                <w:lang w:eastAsia="ru-RU"/>
              </w:rPr>
              <w:t xml:space="preserve"> </w:t>
            </w:r>
            <w:r w:rsidR="009C69E8">
              <w:rPr>
                <w:rFonts w:eastAsia="Times New Roman" w:cs="Times New Roman"/>
                <w:lang w:eastAsia="ru-RU"/>
              </w:rPr>
              <w:t>17</w:t>
            </w:r>
          </w:p>
        </w:tc>
        <w:tc>
          <w:tcPr>
            <w:tcW w:w="87" w:type="dxa"/>
            <w:tcBorders>
              <w:top w:val="nil"/>
              <w:left w:val="nil"/>
              <w:bottom w:val="single" w:sz="4" w:space="0" w:color="auto"/>
              <w:right w:val="nil"/>
            </w:tcBorders>
          </w:tcPr>
          <w:p w:rsidR="009537A7" w:rsidRDefault="009537A7" w:rsidP="00F469FB">
            <w:pPr>
              <w:autoSpaceDE w:val="0"/>
              <w:autoSpaceDN w:val="0"/>
              <w:jc w:val="center"/>
              <w:rPr>
                <w:rFonts w:eastAsia="Times New Roman" w:cs="Times New Roman"/>
                <w:highlight w:val="yellow"/>
                <w:lang w:eastAsia="ru-RU"/>
              </w:rPr>
            </w:pPr>
          </w:p>
        </w:tc>
        <w:tc>
          <w:tcPr>
            <w:tcW w:w="76" w:type="dxa"/>
            <w:tcBorders>
              <w:top w:val="nil"/>
              <w:left w:val="nil"/>
              <w:bottom w:val="single" w:sz="4" w:space="0" w:color="auto"/>
              <w:right w:val="nil"/>
            </w:tcBorders>
            <w:vAlign w:val="bottom"/>
          </w:tcPr>
          <w:p w:rsidR="009537A7" w:rsidRPr="00E019BD" w:rsidRDefault="009537A7" w:rsidP="00F469FB">
            <w:pPr>
              <w:autoSpaceDE w:val="0"/>
              <w:autoSpaceDN w:val="0"/>
              <w:jc w:val="center"/>
              <w:rPr>
                <w:rFonts w:eastAsia="Times New Roman" w:cs="Times New Roman"/>
                <w:highlight w:val="yellow"/>
                <w:lang w:eastAsia="ru-RU"/>
              </w:rPr>
            </w:pPr>
            <w:r>
              <w:rPr>
                <w:rFonts w:eastAsia="Times New Roman" w:cs="Times New Roman"/>
                <w:highlight w:val="yellow"/>
                <w:lang w:eastAsia="ru-RU"/>
              </w:rPr>
              <w:t>3</w:t>
            </w:r>
          </w:p>
        </w:tc>
        <w:tc>
          <w:tcPr>
            <w:tcW w:w="207" w:type="dxa"/>
            <w:tcBorders>
              <w:top w:val="nil"/>
              <w:left w:val="nil"/>
              <w:bottom w:val="nil"/>
              <w:right w:val="nil"/>
            </w:tcBorders>
            <w:vAlign w:val="bottom"/>
          </w:tcPr>
          <w:p w:rsidR="009537A7" w:rsidRPr="00E019BD" w:rsidRDefault="009537A7" w:rsidP="00F469FB">
            <w:pPr>
              <w:autoSpaceDE w:val="0"/>
              <w:autoSpaceDN w:val="0"/>
              <w:jc w:val="right"/>
              <w:rPr>
                <w:rFonts w:eastAsia="Times New Roman" w:cs="Times New Roman"/>
                <w:lang w:eastAsia="ru-RU"/>
              </w:rPr>
            </w:pPr>
            <w:r w:rsidRPr="00E019BD">
              <w:rPr>
                <w:rFonts w:eastAsia="Times New Roman" w:cs="Times New Roman"/>
                <w:lang w:eastAsia="ru-RU"/>
              </w:rPr>
              <w:t xml:space="preserve"> </w:t>
            </w:r>
          </w:p>
        </w:tc>
        <w:tc>
          <w:tcPr>
            <w:tcW w:w="76" w:type="dxa"/>
            <w:tcBorders>
              <w:top w:val="nil"/>
              <w:left w:val="nil"/>
              <w:bottom w:val="single" w:sz="4" w:space="0" w:color="auto"/>
              <w:right w:val="nil"/>
            </w:tcBorders>
            <w:vAlign w:val="bottom"/>
          </w:tcPr>
          <w:p w:rsidR="009537A7" w:rsidRPr="00E019BD" w:rsidRDefault="009537A7" w:rsidP="00F469FB">
            <w:pPr>
              <w:autoSpaceDE w:val="0"/>
              <w:autoSpaceDN w:val="0"/>
              <w:jc w:val="center"/>
              <w:rPr>
                <w:rFonts w:eastAsia="Times New Roman" w:cs="Times New Roman"/>
                <w:lang w:eastAsia="ru-RU"/>
              </w:rPr>
            </w:pPr>
          </w:p>
        </w:tc>
        <w:tc>
          <w:tcPr>
            <w:tcW w:w="890" w:type="dxa"/>
            <w:tcBorders>
              <w:top w:val="nil"/>
              <w:left w:val="nil"/>
              <w:bottom w:val="nil"/>
              <w:right w:val="nil"/>
            </w:tcBorders>
            <w:vAlign w:val="bottom"/>
          </w:tcPr>
          <w:p w:rsidR="009537A7" w:rsidRPr="00E019BD" w:rsidRDefault="009537A7" w:rsidP="009537A7">
            <w:pPr>
              <w:autoSpaceDE w:val="0"/>
              <w:autoSpaceDN w:val="0"/>
              <w:ind w:firstLine="0"/>
              <w:rPr>
                <w:rFonts w:eastAsia="Times New Roman" w:cs="Times New Roman"/>
                <w:lang w:eastAsia="ru-RU"/>
              </w:rPr>
            </w:pPr>
            <w:r w:rsidRPr="00E019BD">
              <w:rPr>
                <w:rFonts w:eastAsia="Times New Roman" w:cs="Times New Roman"/>
                <w:lang w:eastAsia="ru-RU"/>
              </w:rPr>
              <w:t>)</w:t>
            </w:r>
          </w:p>
        </w:tc>
      </w:tr>
    </w:tbl>
    <w:p w:rsidR="00621B77" w:rsidRPr="00E019BD" w:rsidRDefault="00621B77" w:rsidP="00621B77">
      <w:pPr>
        <w:tabs>
          <w:tab w:val="left" w:pos="993"/>
        </w:tabs>
        <w:autoSpaceDE w:val="0"/>
        <w:autoSpaceDN w:val="0"/>
        <w:rPr>
          <w:rFonts w:eastAsia="Times New Roman" w:cs="Times New Roman"/>
          <w:szCs w:val="26"/>
          <w:lang w:eastAsia="ru-RU"/>
        </w:rPr>
      </w:pPr>
    </w:p>
    <w:p w:rsidR="00621B77" w:rsidRDefault="00621B77" w:rsidP="00621B77">
      <w:pPr>
        <w:rPr>
          <w:rFonts w:eastAsia="Times New Roman" w:cs="Times New Roman"/>
          <w:szCs w:val="26"/>
          <w:lang w:eastAsia="ru-RU"/>
        </w:rPr>
      </w:pPr>
      <w:r w:rsidRPr="008C12E6">
        <w:rPr>
          <w:rFonts w:eastAsia="Times New Roman" w:cs="Times New Roman"/>
          <w:szCs w:val="26"/>
          <w:lang w:eastAsia="ru-RU"/>
        </w:rPr>
        <w:t>Контрольное мероприятие проведено в соответствии с пунктом 1.</w:t>
      </w:r>
      <w:r w:rsidR="009C69E8">
        <w:rPr>
          <w:rFonts w:eastAsia="Times New Roman" w:cs="Times New Roman"/>
          <w:szCs w:val="26"/>
          <w:lang w:eastAsia="ru-RU"/>
        </w:rPr>
        <w:t>4</w:t>
      </w:r>
      <w:r w:rsidRPr="008C12E6">
        <w:rPr>
          <w:rFonts w:eastAsia="Times New Roman" w:cs="Times New Roman"/>
          <w:szCs w:val="26"/>
          <w:lang w:eastAsia="ru-RU"/>
        </w:rPr>
        <w:t>.</w:t>
      </w:r>
      <w:r w:rsidR="009C69E8">
        <w:rPr>
          <w:rFonts w:eastAsia="Times New Roman" w:cs="Times New Roman"/>
          <w:szCs w:val="26"/>
          <w:lang w:eastAsia="ru-RU"/>
        </w:rPr>
        <w:t>2</w:t>
      </w:r>
      <w:r w:rsidRPr="008C12E6">
        <w:rPr>
          <w:rFonts w:eastAsia="Times New Roman" w:cs="Times New Roman"/>
          <w:szCs w:val="26"/>
          <w:lang w:eastAsia="ru-RU"/>
        </w:rPr>
        <w:t xml:space="preserve"> плана работы Контрольно-счётной палаты Калужской области (далее – Палата) на 201</w:t>
      </w:r>
      <w:r>
        <w:rPr>
          <w:rFonts w:eastAsia="Times New Roman" w:cs="Times New Roman"/>
          <w:szCs w:val="26"/>
          <w:lang w:eastAsia="ru-RU"/>
        </w:rPr>
        <w:t>9</w:t>
      </w:r>
      <w:r w:rsidRPr="008C12E6">
        <w:rPr>
          <w:rFonts w:eastAsia="Times New Roman" w:cs="Times New Roman"/>
          <w:szCs w:val="26"/>
          <w:lang w:eastAsia="ru-RU"/>
        </w:rPr>
        <w:t xml:space="preserve"> год</w:t>
      </w:r>
      <w:r>
        <w:rPr>
          <w:rFonts w:eastAsia="Times New Roman" w:cs="Times New Roman"/>
          <w:szCs w:val="26"/>
          <w:lang w:eastAsia="ru-RU"/>
        </w:rPr>
        <w:t xml:space="preserve"> и</w:t>
      </w:r>
      <w:r w:rsidR="009C69E8">
        <w:rPr>
          <w:rFonts w:eastAsia="Times New Roman" w:cs="Times New Roman"/>
          <w:szCs w:val="26"/>
          <w:lang w:eastAsia="ru-RU"/>
        </w:rPr>
        <w:t xml:space="preserve"> </w:t>
      </w:r>
      <w:r w:rsidRPr="008C12E6">
        <w:rPr>
          <w:rFonts w:eastAsia="Times New Roman" w:cs="Times New Roman"/>
          <w:szCs w:val="26"/>
          <w:lang w:eastAsia="ru-RU"/>
        </w:rPr>
        <w:t>распоряжение</w:t>
      </w:r>
      <w:r w:rsidR="009C69E8">
        <w:rPr>
          <w:rFonts w:eastAsia="Times New Roman" w:cs="Times New Roman"/>
          <w:szCs w:val="26"/>
          <w:lang w:eastAsia="ru-RU"/>
        </w:rPr>
        <w:t>м</w:t>
      </w:r>
      <w:r w:rsidRPr="008C12E6">
        <w:rPr>
          <w:rFonts w:eastAsia="Times New Roman" w:cs="Times New Roman"/>
          <w:szCs w:val="26"/>
          <w:lang w:eastAsia="ru-RU"/>
        </w:rPr>
        <w:t xml:space="preserve"> о проведении контрольного мероприятия от </w:t>
      </w:r>
      <w:r w:rsidR="009C69E8">
        <w:rPr>
          <w:rFonts w:eastAsia="Times New Roman" w:cs="Times New Roman"/>
          <w:szCs w:val="26"/>
          <w:lang w:eastAsia="ru-RU"/>
        </w:rPr>
        <w:t>24.04.2019 № 20-П</w:t>
      </w:r>
      <w:r w:rsidRPr="008C12E6">
        <w:rPr>
          <w:rFonts w:eastAsia="Times New Roman" w:cs="Times New Roman"/>
          <w:szCs w:val="26"/>
          <w:lang w:eastAsia="ru-RU"/>
        </w:rPr>
        <w:t>.</w:t>
      </w:r>
    </w:p>
    <w:p w:rsidR="00621B77" w:rsidRPr="008C12E6" w:rsidRDefault="00621B77" w:rsidP="00621B77">
      <w:pPr>
        <w:rPr>
          <w:rFonts w:eastAsia="Times New Roman" w:cs="Times New Roman"/>
          <w:szCs w:val="26"/>
          <w:lang w:eastAsia="ru-RU"/>
        </w:rPr>
      </w:pPr>
      <w:r w:rsidRPr="008C12E6">
        <w:rPr>
          <w:rFonts w:eastAsia="Times New Roman" w:cs="Times New Roman"/>
          <w:szCs w:val="26"/>
          <w:lang w:eastAsia="ru-RU"/>
        </w:rPr>
        <w:t>В ходе контрольного мероприятия установлены следующие нарушения и недостатки.</w:t>
      </w:r>
    </w:p>
    <w:p w:rsidR="00A208A8" w:rsidRPr="00A208A8" w:rsidRDefault="009C69E8" w:rsidP="00A208A8">
      <w:pPr>
        <w:autoSpaceDE w:val="0"/>
        <w:autoSpaceDN w:val="0"/>
        <w:ind w:firstLine="567"/>
        <w:rPr>
          <w:rFonts w:eastAsia="Times New Roman" w:cs="Times New Roman"/>
          <w:szCs w:val="26"/>
          <w:lang w:eastAsia="ru-RU"/>
        </w:rPr>
      </w:pPr>
      <w:r w:rsidRPr="009C69E8">
        <w:rPr>
          <w:rFonts w:eastAsia="Times New Roman" w:cs="Times New Roman"/>
          <w:szCs w:val="26"/>
          <w:lang w:eastAsia="ru-RU"/>
        </w:rPr>
        <w:t>1. Н</w:t>
      </w:r>
      <w:r w:rsidR="00A208A8" w:rsidRPr="00A208A8">
        <w:rPr>
          <w:rFonts w:eastAsia="Times New Roman" w:cs="Times New Roman"/>
          <w:szCs w:val="26"/>
          <w:lang w:eastAsia="ru-RU"/>
        </w:rPr>
        <w:t>арушения, имеющие согласно ч. 1 ст. 306.4 Бюджетного кодекса РФ признаки нецелевого использования бюджетных средств, по следующим межбюджетным трансфертам</w:t>
      </w:r>
      <w:r w:rsidRPr="009C69E8">
        <w:rPr>
          <w:rFonts w:eastAsia="Times New Roman" w:cs="Times New Roman"/>
          <w:szCs w:val="26"/>
          <w:lang w:eastAsia="ru-RU"/>
        </w:rPr>
        <w:t>:</w:t>
      </w:r>
    </w:p>
    <w:p w:rsidR="00A208A8" w:rsidRPr="00A208A8" w:rsidRDefault="00A208A8" w:rsidP="00A208A8">
      <w:pPr>
        <w:autoSpaceDE w:val="0"/>
        <w:autoSpaceDN w:val="0"/>
        <w:rPr>
          <w:rFonts w:eastAsia="Times New Roman" w:cs="Times New Roman"/>
          <w:b/>
          <w:i/>
          <w:szCs w:val="26"/>
          <w:lang w:eastAsia="ru-RU"/>
        </w:rPr>
      </w:pPr>
      <w:r w:rsidRPr="00A208A8">
        <w:rPr>
          <w:rFonts w:eastAsia="Times New Roman" w:cs="Times New Roman"/>
          <w:i/>
          <w:szCs w:val="26"/>
          <w:lang w:eastAsia="ru-RU"/>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szCs w:val="26"/>
          <w:lang w:eastAsia="ru-RU"/>
        </w:rPr>
        <w:t>расходы, произведенные ЗАГС Администрации МР «Жиздринский район» в 2018 году на стимулирующие выплаты и премии штатным работникам отдела по подстатье КОСГУ 226 «Прочие работы, услуги» вида расходов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в нарушение Указаний о порядке применения бюджетной классификации Российской Федерации, утвержденной приказом Минфина России от 01.07.2013 № 65н, и не соответствующие целям, определенным бюджетной сметой Администрации МР «Жиздринский район» для выплат по указанным кодам бюджетной классификации</w:t>
      </w:r>
      <w:r w:rsidR="009C69E8">
        <w:rPr>
          <w:rFonts w:eastAsia="Times New Roman" w:cs="Times New Roman"/>
          <w:szCs w:val="26"/>
          <w:lang w:eastAsia="ru-RU"/>
        </w:rPr>
        <w:t>;</w:t>
      </w:r>
      <w:r w:rsidRPr="00A208A8">
        <w:rPr>
          <w:rFonts w:eastAsia="Times New Roman" w:cs="Times New Roman"/>
          <w:szCs w:val="26"/>
          <w:lang w:eastAsia="ru-RU"/>
        </w:rPr>
        <w:t xml:space="preserve"> </w:t>
      </w:r>
    </w:p>
    <w:p w:rsidR="00A208A8" w:rsidRPr="00A208A8" w:rsidRDefault="00A208A8" w:rsidP="00A208A8">
      <w:pPr>
        <w:autoSpaceDE w:val="0"/>
        <w:autoSpaceDN w:val="0"/>
        <w:rPr>
          <w:rFonts w:eastAsia="Times New Roman" w:cs="Times New Roman"/>
          <w:i/>
          <w:szCs w:val="26"/>
          <w:lang w:eastAsia="ru-RU"/>
        </w:rPr>
      </w:pPr>
      <w:r w:rsidRPr="00A208A8">
        <w:rPr>
          <w:rFonts w:eastAsia="Times New Roman" w:cs="Times New Roman"/>
          <w:i/>
          <w:szCs w:val="26"/>
          <w:lang w:eastAsia="ru-RU"/>
        </w:rPr>
        <w:t>Субвенция на осуществление первичного воинского учета на территориях, где отсутствуют военные комиссариаты:</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szCs w:val="26"/>
          <w:lang w:eastAsia="ru-RU"/>
        </w:rPr>
        <w:t>расходы, произведенные</w:t>
      </w:r>
      <w:r w:rsidRPr="00A208A8">
        <w:rPr>
          <w:rFonts w:eastAsia="Times New Roman" w:cs="Times New Roman"/>
          <w:b/>
          <w:bCs/>
          <w:szCs w:val="26"/>
          <w:lang w:eastAsia="ru-RU"/>
        </w:rPr>
        <w:t xml:space="preserve"> </w:t>
      </w:r>
      <w:r w:rsidRPr="00A208A8">
        <w:rPr>
          <w:rFonts w:eastAsia="Times New Roman" w:cs="Times New Roman"/>
          <w:bCs/>
          <w:szCs w:val="26"/>
          <w:lang w:eastAsia="ru-RU"/>
        </w:rPr>
        <w:t>в 2018 году</w:t>
      </w:r>
      <w:r w:rsidRPr="00A208A8">
        <w:rPr>
          <w:rFonts w:eastAsia="Times New Roman" w:cs="Times New Roman"/>
          <w:b/>
          <w:bCs/>
          <w:szCs w:val="26"/>
          <w:lang w:eastAsia="ru-RU"/>
        </w:rPr>
        <w:t xml:space="preserve"> </w:t>
      </w:r>
      <w:r w:rsidRPr="00A208A8">
        <w:rPr>
          <w:rFonts w:eastAsia="Times New Roman" w:cs="Times New Roman"/>
          <w:bCs/>
          <w:szCs w:val="26"/>
          <w:lang w:eastAsia="ru-RU"/>
        </w:rPr>
        <w:t>городским поселением «Город Жиздра»</w:t>
      </w:r>
      <w:r w:rsidR="009C69E8" w:rsidRPr="009C69E8">
        <w:rPr>
          <w:rFonts w:eastAsia="Times New Roman" w:cs="Times New Roman"/>
          <w:bCs/>
          <w:szCs w:val="26"/>
          <w:lang w:eastAsia="ru-RU"/>
        </w:rPr>
        <w:t xml:space="preserve">, </w:t>
      </w:r>
      <w:r w:rsidRPr="00A208A8">
        <w:rPr>
          <w:rFonts w:eastAsia="Times New Roman" w:cs="Times New Roman"/>
          <w:bCs/>
          <w:szCs w:val="26"/>
          <w:lang w:eastAsia="ru-RU"/>
        </w:rPr>
        <w:t>на приобретение шкафа металлического, который согласно пункту 21 Методических рекомендаций по осуществлению первичного воинского учета в органах местного самоуправления, утвержденных Начальником Генерального штаба Вооруженных сил – первым заместителем Министра обороны Российской Федерации генералом армии В.В. Герасимовым, должен быть приобретен за счет средств местного бюджета;</w:t>
      </w:r>
    </w:p>
    <w:p w:rsidR="00A208A8" w:rsidRPr="00A208A8" w:rsidRDefault="00A208A8" w:rsidP="00A208A8">
      <w:pPr>
        <w:autoSpaceDE w:val="0"/>
        <w:autoSpaceDN w:val="0"/>
        <w:rPr>
          <w:rFonts w:eastAsia="Times New Roman" w:cs="Times New Roman"/>
          <w:color w:val="000000"/>
          <w:kern w:val="2"/>
          <w:szCs w:val="26"/>
          <w:lang w:eastAsia="ru-RU"/>
        </w:rPr>
      </w:pPr>
      <w:r w:rsidRPr="00A208A8">
        <w:rPr>
          <w:rFonts w:eastAsia="Times New Roman" w:cs="Times New Roman"/>
          <w:b/>
          <w:color w:val="000000"/>
          <w:kern w:val="2"/>
          <w:szCs w:val="26"/>
          <w:lang w:eastAsia="ru-RU"/>
        </w:rPr>
        <w:t xml:space="preserve">- </w:t>
      </w:r>
      <w:r w:rsidRPr="00A208A8">
        <w:rPr>
          <w:rFonts w:eastAsia="Times New Roman" w:cs="Times New Roman"/>
          <w:color w:val="000000"/>
          <w:kern w:val="2"/>
          <w:szCs w:val="26"/>
          <w:lang w:eastAsia="ru-RU"/>
        </w:rPr>
        <w:t>расходы, произведенные городским поселением «Город Жиздра»</w:t>
      </w:r>
      <w:r w:rsidR="009C69E8" w:rsidRPr="009C69E8">
        <w:rPr>
          <w:rFonts w:eastAsia="Times New Roman" w:cs="Times New Roman"/>
          <w:color w:val="000000"/>
          <w:kern w:val="2"/>
          <w:szCs w:val="26"/>
          <w:lang w:eastAsia="ru-RU"/>
        </w:rPr>
        <w:t>,</w:t>
      </w:r>
      <w:r w:rsidR="009C69E8">
        <w:rPr>
          <w:rFonts w:eastAsia="Times New Roman" w:cs="Times New Roman"/>
          <w:color w:val="000000"/>
          <w:kern w:val="2"/>
          <w:szCs w:val="26"/>
          <w:lang w:eastAsia="ru-RU"/>
        </w:rPr>
        <w:t xml:space="preserve"> </w:t>
      </w:r>
      <w:r w:rsidRPr="00A208A8">
        <w:rPr>
          <w:rFonts w:eastAsia="Times New Roman" w:cs="Times New Roman"/>
          <w:color w:val="000000"/>
          <w:kern w:val="2"/>
          <w:szCs w:val="26"/>
          <w:lang w:eastAsia="ru-RU"/>
        </w:rPr>
        <w:t>на приобретение материальных ценностей (мебели, средств оргтехники и расходных материалов для неё</w:t>
      </w:r>
      <w:proofErr w:type="gramStart"/>
      <w:r w:rsidRPr="00A208A8">
        <w:rPr>
          <w:rFonts w:eastAsia="Times New Roman" w:cs="Times New Roman"/>
          <w:color w:val="000000"/>
          <w:kern w:val="2"/>
          <w:szCs w:val="26"/>
          <w:lang w:eastAsia="ru-RU"/>
        </w:rPr>
        <w:t>),  которые</w:t>
      </w:r>
      <w:proofErr w:type="gramEnd"/>
      <w:r w:rsidRPr="00A208A8">
        <w:rPr>
          <w:rFonts w:eastAsia="Times New Roman" w:cs="Times New Roman"/>
          <w:color w:val="000000"/>
          <w:kern w:val="2"/>
          <w:szCs w:val="26"/>
          <w:lang w:eastAsia="ru-RU"/>
        </w:rPr>
        <w:t xml:space="preserve"> не используются работником, осуществляющим первичный воинский учет, а используются другими работниками Администрации ГП «Город Жиздра» в рамках исполнения ими полномочий городского поселения, </w:t>
      </w:r>
      <w:r w:rsidRPr="00A208A8">
        <w:rPr>
          <w:rFonts w:eastAsia="Times New Roman" w:cs="Times New Roman"/>
          <w:color w:val="000000"/>
          <w:kern w:val="2"/>
          <w:szCs w:val="26"/>
          <w:lang w:eastAsia="ru-RU"/>
        </w:rPr>
        <w:lastRenderedPageBreak/>
        <w:t>соответственно, данные расходы должны быть произведены за счет местного бюджета;</w:t>
      </w:r>
    </w:p>
    <w:p w:rsidR="00A208A8" w:rsidRPr="00A208A8" w:rsidRDefault="00A208A8" w:rsidP="00A208A8">
      <w:pPr>
        <w:autoSpaceDE w:val="0"/>
        <w:autoSpaceDN w:val="0"/>
        <w:rPr>
          <w:rFonts w:eastAsia="Times New Roman" w:cs="Times New Roman"/>
          <w:color w:val="000000"/>
          <w:kern w:val="2"/>
          <w:szCs w:val="26"/>
          <w:lang w:eastAsia="ru-RU"/>
        </w:rPr>
      </w:pPr>
      <w:r w:rsidRPr="00A208A8">
        <w:rPr>
          <w:rFonts w:eastAsia="Times New Roman" w:cs="Times New Roman"/>
          <w:b/>
          <w:color w:val="000000"/>
          <w:kern w:val="2"/>
          <w:szCs w:val="26"/>
          <w:lang w:eastAsia="ru-RU"/>
        </w:rPr>
        <w:t xml:space="preserve">- </w:t>
      </w:r>
      <w:r w:rsidRPr="00A208A8">
        <w:rPr>
          <w:rFonts w:eastAsia="Times New Roman" w:cs="Times New Roman"/>
          <w:color w:val="000000"/>
          <w:kern w:val="2"/>
          <w:szCs w:val="26"/>
          <w:lang w:eastAsia="ru-RU"/>
        </w:rPr>
        <w:t xml:space="preserve">расходы, произведенные </w:t>
      </w:r>
      <w:r w:rsidRPr="00A208A8">
        <w:rPr>
          <w:rFonts w:eastAsia="Times New Roman" w:cs="Times New Roman"/>
          <w:bCs/>
          <w:szCs w:val="26"/>
          <w:lang w:eastAsia="ru-RU"/>
        </w:rPr>
        <w:t>в 2018 году</w:t>
      </w:r>
      <w:r w:rsidRPr="00A208A8">
        <w:rPr>
          <w:rFonts w:eastAsia="Times New Roman" w:cs="Times New Roman"/>
          <w:color w:val="000000"/>
          <w:kern w:val="2"/>
          <w:szCs w:val="26"/>
          <w:lang w:eastAsia="ru-RU"/>
        </w:rPr>
        <w:t xml:space="preserve"> сельским поселением «Село совхоз Коллективизатор» на приобретение лестницы стремянки 3 секции по 8 ступенек, которая не относится к исполнению полномочий по осуществлению первичного воинского учета в органах местного самоуправления, установленных Положением о воинском учете, утвержденным Постановлением Правительства РФ от 27.11.2006 № 719, и не предусмотрена Постановлением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w:t>
      </w:r>
    </w:p>
    <w:p w:rsidR="00A208A8" w:rsidRPr="00A208A8" w:rsidRDefault="00A208A8" w:rsidP="00A208A8">
      <w:pPr>
        <w:autoSpaceDE w:val="0"/>
        <w:autoSpaceDN w:val="0"/>
        <w:rPr>
          <w:rFonts w:eastAsia="Times New Roman" w:cs="Times New Roman"/>
          <w:szCs w:val="26"/>
          <w:lang w:eastAsia="ru-RU"/>
        </w:rPr>
      </w:pP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szCs w:val="26"/>
          <w:lang w:eastAsia="ru-RU"/>
        </w:rPr>
        <w:t>2. Незаконное использование средств областного бюджета по следующим межбюджетным трансфертам</w:t>
      </w:r>
      <w:r w:rsidR="009C69E8">
        <w:rPr>
          <w:rFonts w:eastAsia="Times New Roman" w:cs="Times New Roman"/>
          <w:szCs w:val="26"/>
          <w:lang w:eastAsia="ru-RU"/>
        </w:rPr>
        <w:t>:</w:t>
      </w:r>
    </w:p>
    <w:p w:rsidR="00A208A8" w:rsidRPr="00A208A8" w:rsidRDefault="00A208A8" w:rsidP="00A208A8">
      <w:pPr>
        <w:autoSpaceDE w:val="0"/>
        <w:autoSpaceDN w:val="0"/>
        <w:rPr>
          <w:rFonts w:eastAsia="Times New Roman" w:cs="Times New Roman"/>
          <w:b/>
          <w:i/>
          <w:szCs w:val="26"/>
          <w:lang w:eastAsia="ru-RU"/>
        </w:rPr>
      </w:pPr>
      <w:r w:rsidRPr="00A208A8">
        <w:rPr>
          <w:rFonts w:eastAsia="Times New Roman" w:cs="Times New Roman"/>
          <w:i/>
          <w:color w:val="000000"/>
          <w:kern w:val="2"/>
          <w:szCs w:val="26"/>
          <w:lang w:eastAsia="ru-RU"/>
        </w:rPr>
        <w:t>Субвенция на организацию исполнения полномочий по обеспечению предоставления гражданам мер социальной поддержки:</w:t>
      </w:r>
    </w:p>
    <w:p w:rsidR="00A208A8" w:rsidRPr="00A208A8" w:rsidRDefault="00A208A8" w:rsidP="00A208A8">
      <w:pPr>
        <w:autoSpaceDE w:val="0"/>
        <w:autoSpaceDN w:val="0"/>
        <w:rPr>
          <w:rFonts w:eastAsia="Times New Roman" w:cs="Times New Roman"/>
          <w:color w:val="000000"/>
          <w:kern w:val="2"/>
          <w:szCs w:val="26"/>
          <w:lang w:eastAsia="ru-RU"/>
        </w:rPr>
      </w:pPr>
      <w:r w:rsidRPr="00A208A8">
        <w:rPr>
          <w:rFonts w:eastAsia="Times New Roman" w:cs="Times New Roman"/>
          <w:b/>
          <w:szCs w:val="26"/>
          <w:lang w:eastAsia="ru-RU"/>
        </w:rPr>
        <w:t xml:space="preserve">- </w:t>
      </w:r>
      <w:r w:rsidRPr="00A208A8">
        <w:rPr>
          <w:rFonts w:eastAsia="Times New Roman" w:cs="Times New Roman"/>
          <w:color w:val="000000"/>
          <w:kern w:val="2"/>
          <w:szCs w:val="26"/>
          <w:lang w:eastAsia="ru-RU"/>
        </w:rPr>
        <w:t>расходы, произведенные в 2018 году</w:t>
      </w:r>
      <w:r w:rsidRPr="00A208A8">
        <w:rPr>
          <w:rFonts w:eastAsia="Times New Roman" w:cs="Times New Roman"/>
          <w:sz w:val="20"/>
          <w:szCs w:val="20"/>
          <w:lang w:eastAsia="ru-RU"/>
        </w:rPr>
        <w:t xml:space="preserve"> </w:t>
      </w:r>
      <w:r w:rsidRPr="00A208A8">
        <w:rPr>
          <w:rFonts w:eastAsia="Times New Roman" w:cs="Times New Roman"/>
          <w:color w:val="000000"/>
          <w:kern w:val="2"/>
          <w:szCs w:val="26"/>
          <w:lang w:eastAsia="ru-RU"/>
        </w:rPr>
        <w:t>отделом социальной защиты населения администрации МР «Жиздринский район» на выплату главному специалисту доплаты за увеличение объема выполненных работ без наличия в штатном расписании отдела социальной защиты населения должности, соответствующей работе, дополнительно поручаемой для выполнения муниципальному служащему;</w:t>
      </w:r>
    </w:p>
    <w:p w:rsidR="00A208A8" w:rsidRPr="00A208A8" w:rsidRDefault="00A208A8" w:rsidP="00A208A8">
      <w:pPr>
        <w:tabs>
          <w:tab w:val="left" w:pos="1604"/>
        </w:tabs>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color w:val="000000"/>
          <w:kern w:val="2"/>
          <w:szCs w:val="26"/>
          <w:lang w:eastAsia="ru-RU"/>
        </w:rPr>
        <w:t xml:space="preserve">расходы, произведенные в 2017 году </w:t>
      </w:r>
      <w:r w:rsidRPr="00A208A8">
        <w:rPr>
          <w:rFonts w:eastAsia="Times New Roman" w:cs="Times New Roman"/>
          <w:szCs w:val="26"/>
          <w:lang w:eastAsia="ru-RU"/>
        </w:rPr>
        <w:t>администрацией МР «Жиздринский район» на оплату труда работников отдела опеки и попечительства сверх установленных нормативов формирования фонда оплаты труда в нарушение раздела II Положения об оплате труда муниципальных служащих, замещающих муниципальные должности муниципальной службы в администрации МР «Жиздринский район», утвержденного Решением Районного Собрания МО «Жиздринский  район» от 20.10.2011 № 81, и пункта 5 Положения об оплате труда работников органов местного самоуправления МР «Жиздринский район», замещающих должности, не являющиеся должностями муниципальной службы МР «Жиздринский район», и работников, осуществляющих профессиональную деятельность по должностям служащих и профессиям рабочих, утвержденного Решением Районного Собрания муниципального района «Жиздринский район» от 08.11.2012 № 77.</w:t>
      </w:r>
    </w:p>
    <w:p w:rsidR="00A208A8" w:rsidRPr="00A208A8" w:rsidRDefault="00A208A8" w:rsidP="00A208A8">
      <w:pPr>
        <w:tabs>
          <w:tab w:val="left" w:pos="1604"/>
        </w:tabs>
        <w:autoSpaceDE w:val="0"/>
        <w:autoSpaceDN w:val="0"/>
        <w:rPr>
          <w:rFonts w:eastAsia="Times New Roman" w:cs="Times New Roman"/>
          <w:b/>
          <w:i/>
          <w:szCs w:val="26"/>
          <w:lang w:eastAsia="ru-RU"/>
        </w:rPr>
      </w:pPr>
      <w:r w:rsidRPr="00A208A8">
        <w:rPr>
          <w:rFonts w:eastAsia="Times New Roman" w:cs="Times New Roman"/>
          <w:szCs w:val="26"/>
          <w:lang w:eastAsia="ru-RU"/>
        </w:rPr>
        <w:t xml:space="preserve"> </w:t>
      </w:r>
      <w:r w:rsidRPr="00A208A8">
        <w:rPr>
          <w:rFonts w:eastAsia="Times New Roman" w:cs="Times New Roman"/>
          <w:i/>
          <w:szCs w:val="26"/>
          <w:lang w:eastAsia="ru-RU"/>
        </w:rPr>
        <w:t>Субвенция на формирование и содержание областных архивных фондов:</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color w:val="000000"/>
          <w:kern w:val="2"/>
          <w:szCs w:val="26"/>
          <w:lang w:eastAsia="ru-RU"/>
        </w:rPr>
        <w:t xml:space="preserve">расходы, произведенные </w:t>
      </w:r>
      <w:r w:rsidRPr="00A208A8">
        <w:rPr>
          <w:rFonts w:eastAsia="Times New Roman" w:cs="Times New Roman"/>
          <w:szCs w:val="26"/>
          <w:lang w:eastAsia="ru-RU"/>
        </w:rPr>
        <w:t xml:space="preserve">администрацией МР «Жиздринский район» </w:t>
      </w:r>
      <w:r w:rsidRPr="00A208A8">
        <w:rPr>
          <w:rFonts w:eastAsia="Times New Roman" w:cs="Times New Roman"/>
          <w:color w:val="000000"/>
          <w:kern w:val="2"/>
          <w:szCs w:val="26"/>
          <w:lang w:eastAsia="ru-RU"/>
        </w:rPr>
        <w:t xml:space="preserve">в 2017 году </w:t>
      </w:r>
      <w:r w:rsidRPr="00A208A8">
        <w:rPr>
          <w:rFonts w:eastAsia="Times New Roman" w:cs="Times New Roman"/>
          <w:szCs w:val="26"/>
          <w:lang w:eastAsia="ru-RU"/>
        </w:rPr>
        <w:t>на приобретение канцелярских товаров и услуг связи</w:t>
      </w:r>
      <w:r w:rsidR="009C69E8">
        <w:rPr>
          <w:rFonts w:eastAsia="Times New Roman" w:cs="Times New Roman"/>
          <w:szCs w:val="26"/>
          <w:lang w:eastAsia="ru-RU"/>
        </w:rPr>
        <w:t xml:space="preserve"> </w:t>
      </w:r>
      <w:r w:rsidRPr="00A208A8">
        <w:rPr>
          <w:rFonts w:eastAsia="Times New Roman" w:cs="Times New Roman"/>
          <w:szCs w:val="26"/>
          <w:lang w:eastAsia="ru-RU"/>
        </w:rPr>
        <w:t>в размерах, превышающих нормативные затраты, в нарушение «Нормативных затрат на обеспечение функций Администрации (исполнительно-распорядительного органа) муниципального района «Жиздринский район», в том числе подведомственных ей казенных учреждений», утвержденных Распоряжением Администрации МР «Жиздринский район» от 09.12.2016 № 598-р.</w:t>
      </w:r>
    </w:p>
    <w:p w:rsidR="00A208A8" w:rsidRPr="00A208A8" w:rsidRDefault="00A208A8" w:rsidP="00A208A8">
      <w:pPr>
        <w:autoSpaceDE w:val="0"/>
        <w:autoSpaceDN w:val="0"/>
        <w:rPr>
          <w:rFonts w:eastAsia="Times New Roman" w:cs="Times New Roman"/>
          <w:i/>
          <w:szCs w:val="26"/>
          <w:lang w:eastAsia="ru-RU"/>
        </w:rPr>
      </w:pPr>
      <w:r w:rsidRPr="00A208A8">
        <w:rPr>
          <w:rFonts w:eastAsia="Times New Roman" w:cs="Times New Roman"/>
          <w:i/>
          <w:szCs w:val="26"/>
          <w:lang w:eastAsia="ru-RU"/>
        </w:rPr>
        <w:t>Субвенция на осуществление первичного воинского учета на территориях, где отсутствуют военные комиссариаты:</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color w:val="000000"/>
          <w:kern w:val="2"/>
          <w:szCs w:val="26"/>
          <w:lang w:eastAsia="ru-RU"/>
        </w:rPr>
        <w:t xml:space="preserve">расходы, произведенные городским поселением «Город Жиздра»  на </w:t>
      </w:r>
      <w:r w:rsidRPr="00A208A8">
        <w:rPr>
          <w:rFonts w:eastAsia="Times New Roman" w:cs="Times New Roman"/>
          <w:szCs w:val="26"/>
          <w:lang w:eastAsia="ru-RU"/>
        </w:rPr>
        <w:t xml:space="preserve">оплату труда эксперта (работника военно-учетного стола – ВУС) в размерах, превышающих расчетный годовой фонд оплаты труда, в нарушение пункта 5 Положения об оплате труда работников органов местного самоуправления городского поселения «Город Жиздра», замещающих должности, не являющиеся должностями муниципальной </w:t>
      </w:r>
      <w:r w:rsidRPr="00A208A8">
        <w:rPr>
          <w:rFonts w:eastAsia="Times New Roman" w:cs="Times New Roman"/>
          <w:szCs w:val="26"/>
          <w:lang w:eastAsia="ru-RU"/>
        </w:rPr>
        <w:lastRenderedPageBreak/>
        <w:t>службы городского поселения «Город Жиздра», и работников, осуществляющих профессиональную деятельность по должностям служащих и профессиям рабочих, утвержденного Решением Городской Думы от 30.03.2016 № 49;</w:t>
      </w:r>
    </w:p>
    <w:p w:rsidR="00A208A8" w:rsidRPr="00A208A8" w:rsidRDefault="00A208A8" w:rsidP="00A208A8">
      <w:pPr>
        <w:autoSpaceDE w:val="0"/>
        <w:autoSpaceDN w:val="0"/>
        <w:rPr>
          <w:rFonts w:eastAsia="Times New Roman" w:cs="Times New Roman"/>
          <w:b/>
          <w:bCs/>
          <w:szCs w:val="26"/>
          <w:lang w:eastAsia="ru-RU"/>
        </w:rPr>
      </w:pPr>
      <w:r w:rsidRPr="00A208A8">
        <w:rPr>
          <w:rFonts w:eastAsia="Times New Roman" w:cs="Times New Roman"/>
          <w:b/>
          <w:szCs w:val="26"/>
          <w:lang w:eastAsia="ru-RU"/>
        </w:rPr>
        <w:t xml:space="preserve">- </w:t>
      </w:r>
      <w:r w:rsidRPr="00A208A8">
        <w:rPr>
          <w:rFonts w:eastAsia="Times New Roman" w:cs="Times New Roman"/>
          <w:color w:val="000000"/>
          <w:kern w:val="2"/>
          <w:szCs w:val="26"/>
          <w:lang w:eastAsia="ru-RU"/>
        </w:rPr>
        <w:t xml:space="preserve">расходы, произведенные городским поселением «Город Жиздра» в 2018 году на приобретение мебели </w:t>
      </w:r>
      <w:proofErr w:type="gramStart"/>
      <w:r w:rsidRPr="00A208A8">
        <w:rPr>
          <w:rFonts w:eastAsia="Times New Roman" w:cs="Times New Roman"/>
          <w:color w:val="000000"/>
          <w:kern w:val="2"/>
          <w:szCs w:val="26"/>
          <w:lang w:eastAsia="ru-RU"/>
        </w:rPr>
        <w:t xml:space="preserve">для </w:t>
      </w:r>
      <w:r w:rsidRPr="00A208A8">
        <w:rPr>
          <w:rFonts w:eastAsia="Times New Roman" w:cs="Times New Roman"/>
          <w:szCs w:val="26"/>
          <w:lang w:eastAsia="ru-RU"/>
        </w:rPr>
        <w:t xml:space="preserve"> </w:t>
      </w:r>
      <w:r w:rsidRPr="00A208A8">
        <w:rPr>
          <w:rFonts w:eastAsia="Times New Roman" w:cs="Times New Roman"/>
          <w:bCs/>
          <w:szCs w:val="26"/>
          <w:lang w:eastAsia="ru-RU"/>
        </w:rPr>
        <w:t>оснащения</w:t>
      </w:r>
      <w:proofErr w:type="gramEnd"/>
      <w:r w:rsidRPr="00A208A8">
        <w:rPr>
          <w:rFonts w:eastAsia="Times New Roman" w:cs="Times New Roman"/>
          <w:bCs/>
          <w:szCs w:val="26"/>
          <w:lang w:eastAsia="ru-RU"/>
        </w:rPr>
        <w:t xml:space="preserve"> рабочего места работника, замещающего должность эксперт и осуществляющего первичный воинский учет, не соответствующей параметрам и свойствам, определенным</w:t>
      </w:r>
      <w:r w:rsidRPr="00A208A8">
        <w:rPr>
          <w:rFonts w:eastAsia="Times New Roman" w:cs="Times New Roman"/>
          <w:b/>
          <w:bCs/>
          <w:szCs w:val="26"/>
          <w:lang w:eastAsia="ru-RU"/>
        </w:rPr>
        <w:t xml:space="preserve"> </w:t>
      </w:r>
      <w:r w:rsidRPr="00A208A8">
        <w:rPr>
          <w:rFonts w:eastAsia="Calibri" w:cs="Times New Roman"/>
          <w:szCs w:val="26"/>
          <w:lang w:eastAsia="ru-RU"/>
        </w:rPr>
        <w:t>«Нормативными затратами на обеспечение функций Администрации городского поселения «Город Жиздра», утвержденными Постановлением администрации ГП «Город Жиздра» от 12.07.2016 № 127</w:t>
      </w:r>
      <w:r w:rsidRPr="00A208A8">
        <w:rPr>
          <w:rFonts w:eastAsia="Times New Roman" w:cs="Times New Roman"/>
          <w:b/>
          <w:bCs/>
          <w:szCs w:val="26"/>
          <w:lang w:eastAsia="ru-RU"/>
        </w:rPr>
        <w:t>.</w:t>
      </w:r>
    </w:p>
    <w:p w:rsidR="00A208A8" w:rsidRPr="00A208A8" w:rsidRDefault="00A208A8" w:rsidP="00A208A8">
      <w:pPr>
        <w:autoSpaceDE w:val="0"/>
        <w:autoSpaceDN w:val="0"/>
        <w:rPr>
          <w:rFonts w:eastAsia="Times New Roman" w:cs="Times New Roman"/>
          <w:i/>
          <w:szCs w:val="26"/>
          <w:lang w:eastAsia="ru-RU"/>
        </w:rPr>
      </w:pPr>
      <w:r w:rsidRPr="00A208A8">
        <w:rPr>
          <w:rFonts w:eastAsia="Times New Roman" w:cs="Times New Roman"/>
          <w:i/>
          <w:szCs w:val="26"/>
          <w:lang w:eastAsia="ru-RU"/>
        </w:rPr>
        <w:t xml:space="preserve">Субвенция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009C69E8">
        <w:rPr>
          <w:rFonts w:eastAsia="Times New Roman" w:cs="Times New Roman"/>
          <w:i/>
          <w:szCs w:val="26"/>
          <w:lang w:eastAsia="ru-RU"/>
        </w:rPr>
        <w:t>…</w:t>
      </w:r>
      <w:r w:rsidRPr="00A208A8">
        <w:rPr>
          <w:rFonts w:eastAsia="Times New Roman" w:cs="Times New Roman"/>
          <w:i/>
          <w:szCs w:val="26"/>
          <w:lang w:eastAsia="ru-RU"/>
        </w:rPr>
        <w:t>:</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szCs w:val="26"/>
          <w:lang w:eastAsia="ru-RU"/>
        </w:rPr>
        <w:t>расходы, произведенные муниципальными</w:t>
      </w:r>
      <w:r w:rsidRPr="00A208A8">
        <w:rPr>
          <w:rFonts w:eastAsia="Times New Roman" w:cs="Times New Roman"/>
          <w:sz w:val="20"/>
          <w:szCs w:val="20"/>
          <w:lang w:eastAsia="ru-RU"/>
        </w:rPr>
        <w:t xml:space="preserve"> </w:t>
      </w:r>
      <w:r w:rsidRPr="00A208A8">
        <w:rPr>
          <w:rFonts w:eastAsia="Times New Roman" w:cs="Times New Roman"/>
          <w:szCs w:val="26"/>
          <w:lang w:eastAsia="ru-RU"/>
        </w:rPr>
        <w:t>общеобразовательными школами МР «Жиздринский район»</w:t>
      </w:r>
      <w:r w:rsidR="009C69E8">
        <w:rPr>
          <w:rFonts w:eastAsia="Times New Roman" w:cs="Times New Roman"/>
          <w:szCs w:val="26"/>
          <w:lang w:eastAsia="ru-RU"/>
        </w:rPr>
        <w:t>,</w:t>
      </w:r>
      <w:r w:rsidRPr="00A208A8">
        <w:rPr>
          <w:rFonts w:eastAsia="Times New Roman" w:cs="Times New Roman"/>
          <w:szCs w:val="26"/>
          <w:lang w:eastAsia="ru-RU"/>
        </w:rPr>
        <w:t xml:space="preserve"> на</w:t>
      </w:r>
      <w:r w:rsidRPr="00A208A8">
        <w:rPr>
          <w:rFonts w:eastAsia="Times New Roman" w:cs="Times New Roman"/>
          <w:b/>
          <w:szCs w:val="26"/>
          <w:lang w:eastAsia="ru-RU"/>
        </w:rPr>
        <w:t xml:space="preserve"> </w:t>
      </w:r>
      <w:r w:rsidRPr="00A208A8">
        <w:rPr>
          <w:rFonts w:eastAsia="Times New Roman" w:cs="Times New Roman"/>
          <w:szCs w:val="26"/>
          <w:lang w:eastAsia="ru-RU"/>
        </w:rPr>
        <w:t>доплату за выполнение функций классного руководителя в размерах, превышающих установленные в</w:t>
      </w:r>
      <w:r w:rsidRPr="00A208A8">
        <w:rPr>
          <w:rFonts w:eastAsia="Times New Roman" w:cs="Times New Roman"/>
          <w:b/>
          <w:szCs w:val="26"/>
          <w:lang w:eastAsia="ru-RU"/>
        </w:rPr>
        <w:t xml:space="preserve"> </w:t>
      </w:r>
      <w:r w:rsidRPr="00A208A8">
        <w:rPr>
          <w:rFonts w:eastAsia="Times New Roman" w:cs="Times New Roman"/>
          <w:szCs w:val="26"/>
          <w:lang w:eastAsia="ru-RU"/>
        </w:rPr>
        <w:t>приказе министерства образования и науки Калужской области от</w:t>
      </w:r>
      <w:r w:rsidR="009C69E8">
        <w:rPr>
          <w:rFonts w:eastAsia="Times New Roman" w:cs="Times New Roman"/>
          <w:szCs w:val="26"/>
          <w:lang w:eastAsia="ru-RU"/>
        </w:rPr>
        <w:t xml:space="preserve"> </w:t>
      </w:r>
      <w:r w:rsidRPr="00A208A8">
        <w:rPr>
          <w:rFonts w:eastAsia="Times New Roman" w:cs="Times New Roman"/>
          <w:szCs w:val="26"/>
          <w:lang w:eastAsia="ru-RU"/>
        </w:rPr>
        <w:t>19.12.2014 № 2472 «Об утверждении порядка и условий выплаты и размера доплаты за выполнение функций классного руководителя педагогическим работникам муниципальных образовательных организаций</w:t>
      </w:r>
      <w:r w:rsidR="009C69E8">
        <w:rPr>
          <w:rFonts w:eastAsia="Times New Roman" w:cs="Times New Roman"/>
          <w:szCs w:val="26"/>
          <w:lang w:eastAsia="ru-RU"/>
        </w:rPr>
        <w:t>»</w:t>
      </w:r>
      <w:r w:rsidRPr="00A208A8">
        <w:rPr>
          <w:rFonts w:eastAsia="Times New Roman" w:cs="Times New Roman"/>
          <w:szCs w:val="26"/>
          <w:lang w:eastAsia="ru-RU"/>
        </w:rPr>
        <w:t>;</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szCs w:val="26"/>
          <w:lang w:eastAsia="ru-RU"/>
        </w:rPr>
        <w:t>расходы, произведенные муниципальными</w:t>
      </w:r>
      <w:r w:rsidRPr="00A208A8">
        <w:rPr>
          <w:rFonts w:eastAsia="Times New Roman" w:cs="Times New Roman"/>
          <w:sz w:val="20"/>
          <w:szCs w:val="20"/>
          <w:lang w:eastAsia="ru-RU"/>
        </w:rPr>
        <w:t xml:space="preserve"> </w:t>
      </w:r>
      <w:r w:rsidRPr="00A208A8">
        <w:rPr>
          <w:rFonts w:eastAsia="Times New Roman" w:cs="Times New Roman"/>
          <w:szCs w:val="26"/>
          <w:lang w:eastAsia="ru-RU"/>
        </w:rPr>
        <w:t>общеобразовательными школами МР «Жиздринский район» за оплату работы в ночное время без учета фактически отработанных часов ночью в нарушение статьи 154 Трудового кодекса РФ;</w:t>
      </w:r>
    </w:p>
    <w:p w:rsidR="00A208A8" w:rsidRPr="00A208A8" w:rsidRDefault="00A208A8" w:rsidP="00A208A8">
      <w:pPr>
        <w:tabs>
          <w:tab w:val="left" w:pos="993"/>
        </w:tabs>
        <w:autoSpaceDE w:val="0"/>
        <w:autoSpaceDN w:val="0"/>
        <w:rPr>
          <w:rFonts w:eastAsia="Times New Roman" w:cs="Times New Roman"/>
          <w:szCs w:val="26"/>
          <w:lang w:eastAsia="ru-RU"/>
        </w:rPr>
      </w:pPr>
      <w:r w:rsidRPr="00A208A8">
        <w:rPr>
          <w:rFonts w:eastAsia="Times New Roman" w:cs="Times New Roman"/>
          <w:szCs w:val="26"/>
          <w:lang w:eastAsia="ru-RU"/>
        </w:rPr>
        <w:t>- расходы, произведенные МБОУ «</w:t>
      </w:r>
      <w:r w:rsidR="00227B61">
        <w:rPr>
          <w:rFonts w:eastAsia="Times New Roman" w:cs="Times New Roman"/>
          <w:szCs w:val="26"/>
          <w:lang w:eastAsia="ru-RU"/>
        </w:rPr>
        <w:t>СОШ</w:t>
      </w:r>
      <w:r w:rsidRPr="00A208A8">
        <w:rPr>
          <w:rFonts w:eastAsia="Times New Roman" w:cs="Times New Roman"/>
          <w:szCs w:val="26"/>
          <w:lang w:eastAsia="ru-RU"/>
        </w:rPr>
        <w:t xml:space="preserve"> № 1 г. Жиздры</w:t>
      </w:r>
      <w:r w:rsidR="00227B61" w:rsidRPr="00A208A8">
        <w:rPr>
          <w:rFonts w:eastAsia="Times New Roman" w:cs="Times New Roman"/>
          <w:szCs w:val="26"/>
          <w:lang w:eastAsia="ru-RU"/>
        </w:rPr>
        <w:t>»</w:t>
      </w:r>
      <w:r w:rsidRPr="00A208A8">
        <w:rPr>
          <w:rFonts w:eastAsia="Times New Roman" w:cs="Times New Roman"/>
          <w:szCs w:val="26"/>
          <w:lang w:eastAsia="ru-RU"/>
        </w:rPr>
        <w:t xml:space="preserve"> на доплату секретарю за выполнение работы, выполняемой другим работником, в нарушение Закона Калужской области от 07.05.2008 № 428-ОЗ «Об установлении региональной системы оплаты труда работников образовательных организаций»;</w:t>
      </w:r>
    </w:p>
    <w:p w:rsidR="00A208A8" w:rsidRPr="00A208A8" w:rsidRDefault="00A208A8" w:rsidP="00A208A8">
      <w:pPr>
        <w:tabs>
          <w:tab w:val="left" w:pos="851"/>
          <w:tab w:val="left" w:pos="993"/>
        </w:tabs>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szCs w:val="26"/>
          <w:lang w:eastAsia="ru-RU"/>
        </w:rPr>
        <w:t>расходы, произведенные МКОУ «Средняя общеобразовательная школа № 2» г. Жиздры в 2017 году</w:t>
      </w:r>
      <w:r w:rsidR="00227B61">
        <w:rPr>
          <w:rFonts w:eastAsia="Times New Roman" w:cs="Times New Roman"/>
          <w:szCs w:val="26"/>
          <w:lang w:eastAsia="ru-RU"/>
        </w:rPr>
        <w:t>,</w:t>
      </w:r>
      <w:r w:rsidRPr="00A208A8">
        <w:rPr>
          <w:rFonts w:eastAsia="Times New Roman" w:cs="Times New Roman"/>
          <w:szCs w:val="26"/>
          <w:lang w:eastAsia="ru-RU"/>
        </w:rPr>
        <w:t xml:space="preserve"> на выплату премии главному бухгалтеру, отсутствующей в Положении об оплате труда;</w:t>
      </w:r>
    </w:p>
    <w:p w:rsidR="00A208A8" w:rsidRPr="00A208A8" w:rsidRDefault="00A208A8" w:rsidP="00A208A8">
      <w:pPr>
        <w:tabs>
          <w:tab w:val="left" w:pos="993"/>
        </w:tabs>
        <w:autoSpaceDE w:val="0"/>
        <w:autoSpaceDN w:val="0"/>
        <w:rPr>
          <w:rFonts w:eastAsia="Times New Roman" w:cs="Times New Roman"/>
          <w:szCs w:val="26"/>
          <w:lang w:eastAsia="ru-RU"/>
        </w:rPr>
      </w:pPr>
      <w:r w:rsidRPr="00A208A8">
        <w:rPr>
          <w:rFonts w:eastAsia="Times New Roman" w:cs="Times New Roman"/>
          <w:szCs w:val="26"/>
          <w:lang w:eastAsia="ru-RU"/>
        </w:rPr>
        <w:t>- расходы, направленные МКОУ «</w:t>
      </w:r>
      <w:proofErr w:type="spellStart"/>
      <w:r w:rsidRPr="00A208A8">
        <w:rPr>
          <w:rFonts w:eastAsia="Times New Roman" w:cs="Times New Roman"/>
          <w:szCs w:val="26"/>
          <w:lang w:eastAsia="ru-RU"/>
        </w:rPr>
        <w:t>Овсорокская</w:t>
      </w:r>
      <w:proofErr w:type="spellEnd"/>
      <w:r w:rsidRPr="00A208A8">
        <w:rPr>
          <w:rFonts w:eastAsia="Times New Roman" w:cs="Times New Roman"/>
          <w:szCs w:val="26"/>
          <w:lang w:eastAsia="ru-RU"/>
        </w:rPr>
        <w:t xml:space="preserve"> СОШ» в 2018 </w:t>
      </w:r>
      <w:proofErr w:type="gramStart"/>
      <w:r w:rsidRPr="00A208A8">
        <w:rPr>
          <w:rFonts w:eastAsia="Times New Roman" w:cs="Times New Roman"/>
          <w:szCs w:val="26"/>
          <w:lang w:eastAsia="ru-RU"/>
        </w:rPr>
        <w:t>году  на</w:t>
      </w:r>
      <w:proofErr w:type="gramEnd"/>
      <w:r w:rsidRPr="00A208A8">
        <w:rPr>
          <w:rFonts w:eastAsia="Times New Roman" w:cs="Times New Roman"/>
          <w:szCs w:val="26"/>
          <w:lang w:eastAsia="ru-RU"/>
        </w:rPr>
        <w:t xml:space="preserve"> выплату надбавки за квалификационную категорию при истечении срока её действия в нарушение п. 24 Приказа </w:t>
      </w:r>
      <w:proofErr w:type="spellStart"/>
      <w:r w:rsidRPr="00A208A8">
        <w:rPr>
          <w:rFonts w:eastAsia="Times New Roman" w:cs="Times New Roman"/>
          <w:szCs w:val="26"/>
          <w:lang w:eastAsia="ru-RU"/>
        </w:rPr>
        <w:t>Минобрнауки</w:t>
      </w:r>
      <w:proofErr w:type="spellEnd"/>
      <w:r w:rsidRPr="00A208A8">
        <w:rPr>
          <w:rFonts w:eastAsia="Times New Roman" w:cs="Times New Roman"/>
          <w:szCs w:val="26"/>
          <w:lang w:eastAsia="ru-RU"/>
        </w:rPr>
        <w:t xml:space="preserve"> РФ от 07.04.2014 № 276 «Об утверждении Порядка проведения аттестации педагогических работников организаций, осуществляющих образовательную деятельность», и пункта 9 Приложения № 1 к Закону № 428-ОЗ.</w:t>
      </w:r>
    </w:p>
    <w:p w:rsidR="00A208A8" w:rsidRPr="00A208A8" w:rsidRDefault="00A208A8" w:rsidP="00A208A8">
      <w:pPr>
        <w:autoSpaceDE w:val="0"/>
        <w:autoSpaceDN w:val="0"/>
        <w:rPr>
          <w:rFonts w:eastAsia="Times New Roman" w:cs="Times New Roman"/>
          <w:i/>
          <w:szCs w:val="26"/>
          <w:lang w:eastAsia="ru-RU"/>
        </w:rPr>
      </w:pPr>
      <w:r w:rsidRPr="00A208A8">
        <w:rPr>
          <w:rFonts w:eastAsia="Times New Roman" w:cs="Times New Roman"/>
          <w:i/>
          <w:szCs w:val="26"/>
          <w:lang w:eastAsia="ru-RU"/>
        </w:rP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00227B61">
        <w:rPr>
          <w:rFonts w:eastAsia="Times New Roman" w:cs="Times New Roman"/>
          <w:i/>
          <w:szCs w:val="26"/>
          <w:lang w:eastAsia="ru-RU"/>
        </w:rPr>
        <w:t>…</w:t>
      </w:r>
      <w:r w:rsidRPr="00A208A8">
        <w:rPr>
          <w:rFonts w:eastAsia="Times New Roman" w:cs="Times New Roman"/>
          <w:i/>
          <w:szCs w:val="26"/>
          <w:lang w:eastAsia="ru-RU"/>
        </w:rPr>
        <w:t>:</w:t>
      </w:r>
    </w:p>
    <w:p w:rsidR="00A208A8" w:rsidRPr="00A208A8" w:rsidRDefault="00A208A8" w:rsidP="00A208A8">
      <w:pPr>
        <w:autoSpaceDE w:val="0"/>
        <w:autoSpaceDN w:val="0"/>
        <w:rPr>
          <w:rFonts w:eastAsia="Calibri" w:cs="Times New Roman"/>
          <w:szCs w:val="26"/>
          <w:lang w:eastAsia="ru-RU"/>
        </w:rPr>
      </w:pPr>
      <w:r w:rsidRPr="00A208A8">
        <w:rPr>
          <w:rFonts w:eastAsia="Calibri" w:cs="Times New Roman"/>
          <w:b/>
          <w:szCs w:val="26"/>
          <w:lang w:eastAsia="ru-RU"/>
        </w:rPr>
        <w:t xml:space="preserve">- </w:t>
      </w:r>
      <w:r w:rsidRPr="00A208A8">
        <w:rPr>
          <w:rFonts w:eastAsia="Calibri" w:cs="Times New Roman"/>
          <w:szCs w:val="26"/>
          <w:lang w:eastAsia="ru-RU"/>
        </w:rPr>
        <w:t>расходы, произведенные МКДОУ «Детский сад «Улыбка»</w:t>
      </w:r>
      <w:r w:rsidR="00227B61">
        <w:rPr>
          <w:rFonts w:eastAsia="Calibri" w:cs="Times New Roman"/>
          <w:szCs w:val="26"/>
          <w:lang w:eastAsia="ru-RU"/>
        </w:rPr>
        <w:t>,</w:t>
      </w:r>
      <w:r w:rsidRPr="00A208A8">
        <w:rPr>
          <w:rFonts w:eastAsia="Calibri" w:cs="Times New Roman"/>
          <w:szCs w:val="26"/>
          <w:lang w:eastAsia="ru-RU"/>
        </w:rPr>
        <w:t xml:space="preserve"> на выплаты воспитателям за стаж работы в нарушение п.2.2 приложения № 4 к Закону Калужской области от 06.07.2011 № 163-ОЗ «Об установлении системы оплаты труда работников муниципальных дошкольных образовательных организаций</w:t>
      </w:r>
      <w:r w:rsidR="00227B61">
        <w:rPr>
          <w:rFonts w:eastAsia="Calibri" w:cs="Times New Roman"/>
          <w:szCs w:val="26"/>
          <w:lang w:eastAsia="ru-RU"/>
        </w:rPr>
        <w:t>…</w:t>
      </w:r>
      <w:r w:rsidRPr="00A208A8">
        <w:rPr>
          <w:rFonts w:eastAsia="Calibri" w:cs="Times New Roman"/>
          <w:szCs w:val="26"/>
          <w:lang w:eastAsia="ru-RU"/>
        </w:rPr>
        <w:t>».</w:t>
      </w:r>
    </w:p>
    <w:p w:rsidR="00A208A8" w:rsidRPr="00A208A8" w:rsidRDefault="00A208A8" w:rsidP="00A208A8">
      <w:pPr>
        <w:autoSpaceDE w:val="0"/>
        <w:autoSpaceDN w:val="0"/>
        <w:rPr>
          <w:rFonts w:eastAsia="Calibri" w:cs="Times New Roman"/>
          <w:i/>
          <w:szCs w:val="26"/>
          <w:lang w:eastAsia="ru-RU"/>
        </w:rPr>
      </w:pPr>
      <w:r w:rsidRPr="00A208A8">
        <w:rPr>
          <w:rFonts w:eastAsia="Calibri" w:cs="Times New Roman"/>
          <w:i/>
          <w:szCs w:val="26"/>
          <w:lang w:eastAsia="ru-RU"/>
        </w:rPr>
        <w:t>Субсидия бюджетам муниципальных образований на реализацию проектов развития общественной инфраструктуры муниципальных образований, основанных на местных инициативах:</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Calibri" w:cs="Times New Roman"/>
          <w:szCs w:val="26"/>
          <w:lang w:eastAsia="ru-RU"/>
        </w:rPr>
        <w:t xml:space="preserve">расходы, </w:t>
      </w:r>
      <w:r w:rsidRPr="00A208A8">
        <w:rPr>
          <w:rFonts w:eastAsia="Times New Roman" w:cs="Times New Roman"/>
          <w:szCs w:val="26"/>
          <w:lang w:eastAsia="ru-RU"/>
        </w:rPr>
        <w:t>произведённые администрацией городского поселения «Город Жиздра» в 2018 году</w:t>
      </w:r>
      <w:r w:rsidR="00227B61">
        <w:rPr>
          <w:rFonts w:eastAsia="Times New Roman" w:cs="Times New Roman"/>
          <w:szCs w:val="26"/>
          <w:lang w:eastAsia="ru-RU"/>
        </w:rPr>
        <w:t>,</w:t>
      </w:r>
      <w:r w:rsidRPr="00A208A8">
        <w:rPr>
          <w:rFonts w:eastAsia="Times New Roman" w:cs="Times New Roman"/>
          <w:szCs w:val="26"/>
          <w:lang w:eastAsia="ru-RU"/>
        </w:rPr>
        <w:t xml:space="preserve"> на оплату невыполненных работ по объекту «Благоустройство </w:t>
      </w:r>
      <w:r w:rsidRPr="00A208A8">
        <w:rPr>
          <w:rFonts w:eastAsia="Times New Roman" w:cs="Times New Roman"/>
          <w:szCs w:val="26"/>
          <w:lang w:eastAsia="ru-RU"/>
        </w:rPr>
        <w:lastRenderedPageBreak/>
        <w:t>кладбища по ул. Льва Толстого в городе Жиздре Калужской области» в нарушение статей 309, 702 и 740 Гражданского кодекса Российской Федерации, статьи 9 Федерального закона от 06.12.2011 № 402-ФЗ «О бухгалтерском учете» и статьи 94 Закона № 44-ФЗ;</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szCs w:val="26"/>
          <w:lang w:eastAsia="ru-RU"/>
        </w:rPr>
        <w:t xml:space="preserve">расходы, произведённые администрацией сельского поселения «Село </w:t>
      </w:r>
      <w:proofErr w:type="spellStart"/>
      <w:r w:rsidRPr="00A208A8">
        <w:rPr>
          <w:rFonts w:eastAsia="Times New Roman" w:cs="Times New Roman"/>
          <w:szCs w:val="26"/>
          <w:lang w:eastAsia="ru-RU"/>
        </w:rPr>
        <w:t>Студенец</w:t>
      </w:r>
      <w:proofErr w:type="spellEnd"/>
      <w:r w:rsidRPr="00A208A8">
        <w:rPr>
          <w:rFonts w:eastAsia="Times New Roman" w:cs="Times New Roman"/>
          <w:szCs w:val="26"/>
          <w:lang w:eastAsia="ru-RU"/>
        </w:rPr>
        <w:t>» в 2018 году</w:t>
      </w:r>
      <w:r w:rsidR="00227B61">
        <w:rPr>
          <w:rFonts w:eastAsia="Times New Roman" w:cs="Times New Roman"/>
          <w:szCs w:val="26"/>
          <w:lang w:eastAsia="ru-RU"/>
        </w:rPr>
        <w:t>,</w:t>
      </w:r>
      <w:r w:rsidRPr="00A208A8">
        <w:rPr>
          <w:rFonts w:eastAsia="Times New Roman" w:cs="Times New Roman"/>
          <w:szCs w:val="26"/>
          <w:lang w:eastAsia="ru-RU"/>
        </w:rPr>
        <w:t xml:space="preserve"> на оплату невыполненных работ по объекту «Благоустройство братского захоронения д. Петровка Жиздринского района, Калужской области» в нарушение статей 309, 702 и 740 Гражданского кодекса Российской Федерации, статьи 9 Федерального закона от 06.12.2011 № 402-ФЗ «О бухгалтерском учете» и статьи 94 Закона № 44-ФЗ.</w:t>
      </w:r>
    </w:p>
    <w:p w:rsidR="00A208A8" w:rsidRPr="00A208A8" w:rsidRDefault="00A208A8" w:rsidP="00A208A8">
      <w:pPr>
        <w:autoSpaceDE w:val="0"/>
        <w:autoSpaceDN w:val="0"/>
        <w:rPr>
          <w:rFonts w:eastAsia="Times New Roman" w:cs="Times New Roman"/>
          <w:i/>
          <w:szCs w:val="26"/>
          <w:lang w:eastAsia="ru-RU"/>
        </w:rPr>
      </w:pPr>
      <w:r w:rsidRPr="00A208A8">
        <w:rPr>
          <w:rFonts w:eastAsia="Times New Roman" w:cs="Times New Roman"/>
          <w:i/>
          <w:szCs w:val="26"/>
          <w:lang w:eastAsia="ru-RU"/>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szCs w:val="26"/>
          <w:lang w:eastAsia="ru-RU"/>
        </w:rPr>
        <w:t>- расходы, произведённые администрацией городского поселения «Город Жиздра» в 2018 году</w:t>
      </w:r>
      <w:r w:rsidR="00227B61">
        <w:rPr>
          <w:rFonts w:eastAsia="Times New Roman" w:cs="Times New Roman"/>
          <w:szCs w:val="26"/>
          <w:lang w:eastAsia="ru-RU"/>
        </w:rPr>
        <w:t>,</w:t>
      </w:r>
      <w:r w:rsidRPr="00A208A8">
        <w:rPr>
          <w:rFonts w:eastAsia="Times New Roman" w:cs="Times New Roman"/>
          <w:szCs w:val="26"/>
          <w:lang w:eastAsia="ru-RU"/>
        </w:rPr>
        <w:t xml:space="preserve"> на оплату невыполненных работ по объекту «Благоустройство парка «Городской сад» в г. Жиздре, Калужской области (дополнительные работы)» в нарушение статей 309, 702 и 740 Гражданского кодекса Российской Федерации, статьи 9 Федерального закона от 06.12.2011 № 402-ФЗ «О бухгалтерском учете» и статьи 94 Закона № 44-ФЗ.</w:t>
      </w:r>
    </w:p>
    <w:p w:rsidR="00A208A8" w:rsidRPr="00A208A8" w:rsidRDefault="00A208A8" w:rsidP="00A208A8">
      <w:pPr>
        <w:autoSpaceDE w:val="0"/>
        <w:autoSpaceDN w:val="0"/>
        <w:rPr>
          <w:rFonts w:eastAsia="Times New Roman" w:cs="Times New Roman"/>
          <w:b/>
          <w:szCs w:val="26"/>
          <w:lang w:eastAsia="ru-RU"/>
        </w:rPr>
      </w:pPr>
      <w:r w:rsidRPr="00A208A8">
        <w:rPr>
          <w:rFonts w:eastAsia="Times New Roman" w:cs="Times New Roman"/>
          <w:b/>
          <w:szCs w:val="26"/>
          <w:lang w:eastAsia="ru-RU"/>
        </w:rPr>
        <w:t>3. Неэффективное использование средств областного бюджета по следующему межбюджетному трансферту</w:t>
      </w:r>
      <w:r w:rsidR="00227B61">
        <w:rPr>
          <w:rFonts w:eastAsia="Times New Roman" w:cs="Times New Roman"/>
          <w:b/>
          <w:szCs w:val="26"/>
          <w:lang w:eastAsia="ru-RU"/>
        </w:rPr>
        <w:t>:</w:t>
      </w:r>
    </w:p>
    <w:p w:rsidR="00A208A8" w:rsidRPr="00A208A8" w:rsidRDefault="00A208A8" w:rsidP="00A208A8">
      <w:pPr>
        <w:autoSpaceDE w:val="0"/>
        <w:autoSpaceDN w:val="0"/>
        <w:rPr>
          <w:rFonts w:eastAsia="Times New Roman" w:cs="Times New Roman"/>
          <w:b/>
          <w:i/>
          <w:szCs w:val="26"/>
          <w:lang w:eastAsia="ru-RU"/>
        </w:rPr>
      </w:pPr>
      <w:r w:rsidRPr="00A208A8">
        <w:rPr>
          <w:rFonts w:eastAsia="Times New Roman" w:cs="Times New Roman"/>
          <w:i/>
          <w:szCs w:val="26"/>
          <w:lang w:eastAsia="ru-RU"/>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szCs w:val="26"/>
          <w:lang w:eastAsia="ru-RU"/>
        </w:rPr>
        <w:t>расходы, произведенные ЗАГС администрации МР «Жиздринский район» в 2018 году</w:t>
      </w:r>
      <w:r w:rsidR="00227B61">
        <w:rPr>
          <w:rFonts w:eastAsia="Times New Roman" w:cs="Times New Roman"/>
          <w:szCs w:val="26"/>
          <w:lang w:eastAsia="ru-RU"/>
        </w:rPr>
        <w:t>,</w:t>
      </w:r>
      <w:r w:rsidRPr="00A208A8">
        <w:rPr>
          <w:rFonts w:eastAsia="Times New Roman" w:cs="Times New Roman"/>
          <w:szCs w:val="26"/>
          <w:lang w:eastAsia="ru-RU"/>
        </w:rPr>
        <w:t xml:space="preserve"> на приобретение средств оргтехники, которая не используется продолжительное время (с 13.12.2018), что нарушает принцип, определенный статьей 34 Бюджетного кодекса Российской Федерации, в части неэффективного расходования средств субвенции.</w:t>
      </w:r>
    </w:p>
    <w:p w:rsidR="00A208A8" w:rsidRPr="00A208A8" w:rsidRDefault="00A208A8" w:rsidP="00A208A8">
      <w:pPr>
        <w:autoSpaceDE w:val="0"/>
        <w:autoSpaceDN w:val="0"/>
        <w:rPr>
          <w:rFonts w:eastAsia="Times New Roman" w:cs="Times New Roman"/>
          <w:b/>
          <w:szCs w:val="26"/>
          <w:lang w:eastAsia="ru-RU"/>
        </w:rPr>
      </w:pPr>
      <w:r w:rsidRPr="00A208A8">
        <w:rPr>
          <w:rFonts w:eastAsia="Times New Roman" w:cs="Times New Roman"/>
          <w:b/>
          <w:szCs w:val="26"/>
          <w:lang w:eastAsia="ru-RU"/>
        </w:rPr>
        <w:t>4. Нарушения при осуществлении государственных (муниципальных) закупок допущены при расходовании следующего межбюджетного трансферта</w:t>
      </w:r>
      <w:r w:rsidR="00227B61">
        <w:rPr>
          <w:rFonts w:eastAsia="Times New Roman" w:cs="Times New Roman"/>
          <w:b/>
          <w:szCs w:val="26"/>
          <w:lang w:eastAsia="ru-RU"/>
        </w:rPr>
        <w:t>:</w:t>
      </w:r>
    </w:p>
    <w:p w:rsidR="00A208A8" w:rsidRPr="00A208A8" w:rsidRDefault="00A208A8" w:rsidP="00A208A8">
      <w:pPr>
        <w:autoSpaceDE w:val="0"/>
        <w:autoSpaceDN w:val="0"/>
        <w:rPr>
          <w:rFonts w:eastAsia="Times New Roman" w:cs="Times New Roman"/>
          <w:b/>
          <w:i/>
          <w:szCs w:val="26"/>
          <w:lang w:eastAsia="ru-RU"/>
        </w:rPr>
      </w:pPr>
      <w:r w:rsidRPr="00A208A8">
        <w:rPr>
          <w:rFonts w:eastAsia="Times New Roman" w:cs="Times New Roman"/>
          <w:i/>
          <w:szCs w:val="26"/>
          <w:lang w:eastAsia="ru-RU"/>
        </w:rPr>
        <w:t>Субсидия бюджетам муниципальных образований на реализацию проектов развития общественной инфраструктуры муниципальных образований, основанных на местных инициативах:</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szCs w:val="26"/>
          <w:lang w:eastAsia="ru-RU"/>
        </w:rPr>
        <w:t>- изменение условий пункта 1.1. муниципального контракта от 06.07.2018 № 0137300002318000028-0207259-01, заключенного администрацией городского поселения «Город Жиздра» с ООО «Альянс» на благоустройство кладбища, расположенного по адресу: Калужская область, г. Жиздра, ул. Льва Толстого на сумму 1 740,3 тыс. руб. за счет средств, в части изменения сроков выполнения работ согласно дополнительному соглашению от 29.08.2019 № 1 (срок окончания работ изменен с 10.08.2018 на 27.09.2018), что является нарушением части 2 статьи 34 Федерального закона № 44-ФЗ (при заключении и исполнении контракта изменение его условий не допускается, за исключением случаев, предусмотренных настоящей статьей и статьей 95 Федерального закона № 44-ФЗ).</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b/>
          <w:i/>
          <w:szCs w:val="26"/>
          <w:lang w:eastAsia="ru-RU"/>
        </w:rPr>
        <w:t>Данное нарушение влечет за собой административную ответственность, предусмотренную частью 4 статьи 7.32 КоАП РФ.</w:t>
      </w:r>
    </w:p>
    <w:p w:rsidR="00A208A8" w:rsidRPr="00A208A8" w:rsidRDefault="00A208A8" w:rsidP="00A208A8">
      <w:pPr>
        <w:autoSpaceDE w:val="0"/>
        <w:autoSpaceDN w:val="0"/>
        <w:rPr>
          <w:rFonts w:eastAsia="Times New Roman" w:cs="Times New Roman"/>
          <w:szCs w:val="26"/>
          <w:lang w:eastAsia="ru-RU"/>
        </w:rPr>
      </w:pPr>
    </w:p>
    <w:p w:rsidR="00A208A8" w:rsidRPr="00A208A8" w:rsidRDefault="00A208A8" w:rsidP="00A208A8">
      <w:pPr>
        <w:autoSpaceDE w:val="0"/>
        <w:autoSpaceDN w:val="0"/>
        <w:ind w:firstLine="567"/>
        <w:rPr>
          <w:rFonts w:eastAsia="Times New Roman" w:cs="Times New Roman"/>
          <w:szCs w:val="26"/>
          <w:lang w:eastAsia="ru-RU"/>
        </w:rPr>
      </w:pPr>
      <w:r w:rsidRPr="00A208A8">
        <w:rPr>
          <w:rFonts w:eastAsia="Times New Roman" w:cs="Times New Roman"/>
          <w:szCs w:val="26"/>
          <w:lang w:eastAsia="ru-RU"/>
        </w:rPr>
        <w:t>- в нарушение статей 309, 314 и 781 Гражданского кодекса РФ, части 5 статьи 34 Федерального закона № 44-ФЗ администрацией ГП «Город Жиздра» не соблюдены условия муниципального контракта от 06.07.2018 № </w:t>
      </w:r>
      <w:r w:rsidRPr="00A208A8">
        <w:rPr>
          <w:rFonts w:eastAsia="Times New Roman" w:cs="Times New Roman"/>
          <w:bCs/>
          <w:color w:val="000000"/>
          <w:szCs w:val="26"/>
          <w:lang w:eastAsia="ru-RU"/>
        </w:rPr>
        <w:t xml:space="preserve">0137300002318000028-0207259-01 </w:t>
      </w:r>
      <w:r w:rsidRPr="00A208A8">
        <w:rPr>
          <w:rFonts w:eastAsia="Times New Roman" w:cs="Times New Roman"/>
          <w:szCs w:val="26"/>
          <w:lang w:eastAsia="ru-RU"/>
        </w:rPr>
        <w:t>в части несвоевременной оплаты выполненных работ за счет средств областного бюджета и средств физических лиц.</w:t>
      </w:r>
    </w:p>
    <w:p w:rsidR="00A208A8" w:rsidRPr="00A208A8" w:rsidRDefault="00227B61" w:rsidP="00A208A8">
      <w:pPr>
        <w:autoSpaceDE w:val="0"/>
        <w:autoSpaceDN w:val="0"/>
        <w:rPr>
          <w:rFonts w:eastAsia="Times New Roman" w:cs="Times New Roman"/>
          <w:b/>
          <w:szCs w:val="26"/>
          <w:lang w:eastAsia="ru-RU"/>
        </w:rPr>
      </w:pPr>
      <w:r>
        <w:rPr>
          <w:rFonts w:eastAsia="Times New Roman" w:cs="Times New Roman"/>
          <w:b/>
          <w:szCs w:val="26"/>
          <w:lang w:eastAsia="ru-RU"/>
        </w:rPr>
        <w:t>5</w:t>
      </w:r>
      <w:r w:rsidR="00A208A8" w:rsidRPr="00A208A8">
        <w:rPr>
          <w:rFonts w:eastAsia="Times New Roman" w:cs="Times New Roman"/>
          <w:b/>
          <w:szCs w:val="26"/>
          <w:lang w:eastAsia="ru-RU"/>
        </w:rPr>
        <w:t xml:space="preserve">. </w:t>
      </w:r>
      <w:r w:rsidR="00A208A8" w:rsidRPr="00A208A8">
        <w:rPr>
          <w:rFonts w:eastAsia="Times New Roman" w:cs="Times New Roman"/>
          <w:szCs w:val="26"/>
          <w:lang w:eastAsia="ru-RU"/>
        </w:rPr>
        <w:t>По результатам контрольного мероприятия установлены нарушения при использовании средств местного бюджета и внебюджетных средств</w:t>
      </w:r>
      <w:r>
        <w:rPr>
          <w:rFonts w:eastAsia="Times New Roman" w:cs="Times New Roman"/>
          <w:szCs w:val="26"/>
          <w:lang w:eastAsia="ru-RU"/>
        </w:rPr>
        <w:t>, а именно:</w:t>
      </w:r>
    </w:p>
    <w:p w:rsidR="00A208A8" w:rsidRPr="00A208A8" w:rsidRDefault="00227B61" w:rsidP="00A208A8">
      <w:pPr>
        <w:autoSpaceDE w:val="0"/>
        <w:autoSpaceDN w:val="0"/>
        <w:rPr>
          <w:rFonts w:eastAsia="Times New Roman" w:cs="Times New Roman"/>
          <w:szCs w:val="26"/>
          <w:lang w:eastAsia="ru-RU"/>
        </w:rPr>
      </w:pPr>
      <w:r w:rsidRPr="00227B61">
        <w:rPr>
          <w:rFonts w:eastAsia="Times New Roman" w:cs="Times New Roman"/>
          <w:szCs w:val="26"/>
          <w:lang w:eastAsia="ru-RU"/>
        </w:rPr>
        <w:t>- о</w:t>
      </w:r>
      <w:r w:rsidR="00A208A8" w:rsidRPr="00A208A8">
        <w:rPr>
          <w:rFonts w:eastAsia="Times New Roman" w:cs="Times New Roman"/>
          <w:szCs w:val="26"/>
          <w:lang w:eastAsia="ru-RU"/>
        </w:rPr>
        <w:t xml:space="preserve">плата невыполненных объемов работ в части </w:t>
      </w:r>
      <w:proofErr w:type="spellStart"/>
      <w:r w:rsidR="00A208A8" w:rsidRPr="00A208A8">
        <w:rPr>
          <w:rFonts w:eastAsia="Times New Roman" w:cs="Times New Roman"/>
          <w:szCs w:val="26"/>
          <w:lang w:eastAsia="ru-RU"/>
        </w:rPr>
        <w:t>софинансирования</w:t>
      </w:r>
      <w:proofErr w:type="spellEnd"/>
      <w:r w:rsidR="00A208A8" w:rsidRPr="00A208A8">
        <w:rPr>
          <w:rFonts w:eastAsia="Times New Roman" w:cs="Times New Roman"/>
          <w:szCs w:val="26"/>
          <w:lang w:eastAsia="ru-RU"/>
        </w:rPr>
        <w:t xml:space="preserve"> </w:t>
      </w:r>
      <w:proofErr w:type="gramStart"/>
      <w:r w:rsidR="00A208A8" w:rsidRPr="00A208A8">
        <w:rPr>
          <w:rFonts w:eastAsia="Times New Roman" w:cs="Times New Roman"/>
          <w:szCs w:val="26"/>
          <w:lang w:eastAsia="ru-RU"/>
        </w:rPr>
        <w:t>расходов  по</w:t>
      </w:r>
      <w:proofErr w:type="gramEnd"/>
      <w:r w:rsidR="00A208A8" w:rsidRPr="00A208A8">
        <w:rPr>
          <w:rFonts w:eastAsia="Times New Roman" w:cs="Times New Roman"/>
          <w:szCs w:val="26"/>
          <w:lang w:eastAsia="ru-RU"/>
        </w:rPr>
        <w:t xml:space="preserve"> следующим межбюджетным трансфертам</w:t>
      </w:r>
      <w:r>
        <w:rPr>
          <w:rFonts w:eastAsia="Times New Roman" w:cs="Times New Roman"/>
          <w:szCs w:val="26"/>
          <w:lang w:eastAsia="ru-RU"/>
        </w:rPr>
        <w:t>:</w:t>
      </w:r>
    </w:p>
    <w:p w:rsidR="00A208A8" w:rsidRPr="00A208A8" w:rsidRDefault="00A208A8" w:rsidP="00A208A8">
      <w:pPr>
        <w:autoSpaceDE w:val="0"/>
        <w:autoSpaceDN w:val="0"/>
        <w:rPr>
          <w:rFonts w:eastAsia="Times New Roman" w:cs="Times New Roman"/>
          <w:b/>
          <w:i/>
          <w:szCs w:val="26"/>
          <w:lang w:eastAsia="ru-RU"/>
        </w:rPr>
      </w:pPr>
      <w:r w:rsidRPr="00A208A8">
        <w:rPr>
          <w:rFonts w:eastAsia="Times New Roman" w:cs="Times New Roman"/>
          <w:i/>
          <w:szCs w:val="26"/>
          <w:lang w:eastAsia="ru-RU"/>
        </w:rPr>
        <w:t>Субсидия бюджетам муниципальных образований на реализацию проектов развития общественной инфраструктуры муниципальных образований, основанных на местных инициативах:</w:t>
      </w:r>
    </w:p>
    <w:p w:rsidR="00A208A8" w:rsidRPr="00A208A8" w:rsidRDefault="00A208A8" w:rsidP="00227B61">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Calibri" w:cs="Times New Roman"/>
          <w:szCs w:val="26"/>
          <w:lang w:eastAsia="ru-RU"/>
        </w:rPr>
        <w:t xml:space="preserve">расходы, </w:t>
      </w:r>
      <w:r w:rsidRPr="00A208A8">
        <w:rPr>
          <w:rFonts w:eastAsia="Times New Roman" w:cs="Times New Roman"/>
          <w:szCs w:val="26"/>
          <w:lang w:eastAsia="ru-RU"/>
        </w:rPr>
        <w:t>произведённые администрацией городского поселения «Город Жиздра» в 2018 году</w:t>
      </w:r>
      <w:r w:rsidR="00227B61">
        <w:rPr>
          <w:rFonts w:eastAsia="Times New Roman" w:cs="Times New Roman"/>
          <w:szCs w:val="26"/>
          <w:lang w:eastAsia="ru-RU"/>
        </w:rPr>
        <w:t>,</w:t>
      </w:r>
      <w:r w:rsidRPr="00A208A8">
        <w:rPr>
          <w:rFonts w:eastAsia="Times New Roman" w:cs="Times New Roman"/>
          <w:szCs w:val="26"/>
          <w:lang w:eastAsia="ru-RU"/>
        </w:rPr>
        <w:t xml:space="preserve"> по объекту «Благоустройство кладбища по ул. Льва Толстого в городе Жиздре Калужской области» в нарушение статей 309, 702 и 740 Гражданского кодекса Российской Федерации, статьи 9 Федерального закона от 06.12.2011 № 402-ФЗ «О бухгалтерском учете» и статьи 94 Закона № 44-ФЗ</w:t>
      </w:r>
      <w:r w:rsidR="00227B61">
        <w:rPr>
          <w:rFonts w:eastAsia="Times New Roman" w:cs="Times New Roman"/>
          <w:szCs w:val="26"/>
          <w:lang w:eastAsia="ru-RU"/>
        </w:rPr>
        <w:t xml:space="preserve">; </w:t>
      </w:r>
    </w:p>
    <w:p w:rsidR="00A208A8" w:rsidRPr="00A208A8" w:rsidRDefault="00A208A8" w:rsidP="00227B61">
      <w:pPr>
        <w:autoSpaceDE w:val="0"/>
        <w:autoSpaceDN w:val="0"/>
        <w:rPr>
          <w:rFonts w:eastAsia="Times New Roman" w:cs="Times New Roman"/>
          <w:szCs w:val="26"/>
          <w:lang w:eastAsia="ru-RU"/>
        </w:rPr>
      </w:pPr>
      <w:r w:rsidRPr="00A208A8">
        <w:rPr>
          <w:rFonts w:eastAsia="Times New Roman" w:cs="Times New Roman"/>
          <w:b/>
          <w:szCs w:val="26"/>
          <w:lang w:eastAsia="ru-RU"/>
        </w:rPr>
        <w:t xml:space="preserve">- </w:t>
      </w:r>
      <w:r w:rsidRPr="00A208A8">
        <w:rPr>
          <w:rFonts w:eastAsia="Times New Roman" w:cs="Times New Roman"/>
          <w:szCs w:val="26"/>
          <w:lang w:eastAsia="ru-RU"/>
        </w:rPr>
        <w:t xml:space="preserve">расходы, произведённые администрацией сельского поселения «Село </w:t>
      </w:r>
      <w:proofErr w:type="spellStart"/>
      <w:r w:rsidRPr="00A208A8">
        <w:rPr>
          <w:rFonts w:eastAsia="Times New Roman" w:cs="Times New Roman"/>
          <w:szCs w:val="26"/>
          <w:lang w:eastAsia="ru-RU"/>
        </w:rPr>
        <w:t>Студенец</w:t>
      </w:r>
      <w:proofErr w:type="spellEnd"/>
      <w:r w:rsidRPr="00A208A8">
        <w:rPr>
          <w:rFonts w:eastAsia="Times New Roman" w:cs="Times New Roman"/>
          <w:szCs w:val="26"/>
          <w:lang w:eastAsia="ru-RU"/>
        </w:rPr>
        <w:t>» в 2018 году</w:t>
      </w:r>
      <w:r w:rsidR="00227B61">
        <w:rPr>
          <w:rFonts w:eastAsia="Times New Roman" w:cs="Times New Roman"/>
          <w:szCs w:val="26"/>
          <w:lang w:eastAsia="ru-RU"/>
        </w:rPr>
        <w:t>,</w:t>
      </w:r>
      <w:r w:rsidRPr="00A208A8">
        <w:rPr>
          <w:rFonts w:eastAsia="Times New Roman" w:cs="Times New Roman"/>
          <w:szCs w:val="26"/>
          <w:lang w:eastAsia="ru-RU"/>
        </w:rPr>
        <w:t xml:space="preserve"> по объекту «Благоустройство братского захоронения д. Петровка Жиздринского района, Калужской области» в нарушение статей 309, 702 и 740 Гражданского кодекса Российской Федерации, статьи 9 Федерального закона от 06.12.2011 № 402-ФЗ «О бухгалтерском учете» и статьи 94 Закона № 44-ФЗ</w:t>
      </w:r>
      <w:r w:rsidR="00227B61">
        <w:rPr>
          <w:rFonts w:eastAsia="Times New Roman" w:cs="Times New Roman"/>
          <w:szCs w:val="26"/>
          <w:lang w:eastAsia="ru-RU"/>
        </w:rPr>
        <w:t xml:space="preserve">; </w:t>
      </w:r>
    </w:p>
    <w:p w:rsidR="00A208A8" w:rsidRPr="00A208A8" w:rsidRDefault="00A208A8" w:rsidP="00A208A8">
      <w:pPr>
        <w:tabs>
          <w:tab w:val="left" w:pos="993"/>
        </w:tabs>
        <w:autoSpaceDE w:val="0"/>
        <w:autoSpaceDN w:val="0"/>
        <w:contextualSpacing/>
        <w:rPr>
          <w:rFonts w:eastAsia="Times New Roman" w:cs="Times New Roman"/>
          <w:i/>
          <w:szCs w:val="26"/>
          <w:lang w:eastAsia="ru-RU"/>
        </w:rPr>
      </w:pPr>
      <w:r w:rsidRPr="00A208A8">
        <w:rPr>
          <w:rFonts w:eastAsia="Times New Roman" w:cs="Times New Roman"/>
          <w:i/>
          <w:szCs w:val="26"/>
          <w:lang w:eastAsia="ru-RU"/>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w:t>
      </w:r>
    </w:p>
    <w:p w:rsidR="00A208A8" w:rsidRPr="00A208A8" w:rsidRDefault="00A208A8" w:rsidP="00A208A8">
      <w:pPr>
        <w:autoSpaceDE w:val="0"/>
        <w:autoSpaceDN w:val="0"/>
        <w:rPr>
          <w:rFonts w:eastAsia="Times New Roman" w:cs="Times New Roman"/>
          <w:szCs w:val="26"/>
          <w:lang w:eastAsia="ru-RU"/>
        </w:rPr>
      </w:pPr>
      <w:r w:rsidRPr="00A208A8">
        <w:rPr>
          <w:rFonts w:eastAsia="Times New Roman" w:cs="Times New Roman"/>
          <w:szCs w:val="26"/>
          <w:lang w:eastAsia="ru-RU"/>
        </w:rPr>
        <w:t>- расходы, произведённые администрацией городского поселения «Город Жиздра» в 2018 году</w:t>
      </w:r>
      <w:r w:rsidR="00227B61">
        <w:rPr>
          <w:rFonts w:eastAsia="Times New Roman" w:cs="Times New Roman"/>
          <w:szCs w:val="26"/>
          <w:lang w:eastAsia="ru-RU"/>
        </w:rPr>
        <w:t>,</w:t>
      </w:r>
      <w:r w:rsidRPr="00A208A8">
        <w:rPr>
          <w:rFonts w:eastAsia="Times New Roman" w:cs="Times New Roman"/>
          <w:szCs w:val="26"/>
          <w:lang w:eastAsia="ru-RU"/>
        </w:rPr>
        <w:t xml:space="preserve"> по объекту «Благоустройство парка «Городской сад» в г. Жиздре, Калужской области (дополнительные работы)» в нарушение статей 309, 702 и 740 Гражданского кодекса Российской Федерации, статьи 9 Федерального закона от 06.12.2011 № 402-ФЗ «О бухгалтерском учете» и статьи 94 Закона № 44-ФЗ.</w:t>
      </w:r>
    </w:p>
    <w:p w:rsidR="00A208A8" w:rsidRPr="00A208A8" w:rsidRDefault="00227B61" w:rsidP="00A208A8">
      <w:pPr>
        <w:tabs>
          <w:tab w:val="left" w:pos="1134"/>
        </w:tabs>
        <w:autoSpaceDE w:val="0"/>
        <w:autoSpaceDN w:val="0"/>
        <w:rPr>
          <w:rFonts w:eastAsia="Times New Roman" w:cs="Times New Roman"/>
          <w:szCs w:val="26"/>
          <w:lang w:eastAsia="ru-RU"/>
        </w:rPr>
      </w:pPr>
      <w:r>
        <w:rPr>
          <w:rFonts w:eastAsia="Times New Roman" w:cs="Times New Roman"/>
          <w:szCs w:val="26"/>
          <w:lang w:eastAsia="ru-RU"/>
        </w:rPr>
        <w:t>- д</w:t>
      </w:r>
      <w:r w:rsidR="00A208A8" w:rsidRPr="00A208A8">
        <w:rPr>
          <w:rFonts w:eastAsia="Times New Roman" w:cs="Times New Roman"/>
          <w:szCs w:val="26"/>
          <w:lang w:eastAsia="ru-RU"/>
        </w:rPr>
        <w:t>енежные взыскания,</w:t>
      </w:r>
      <w:r w:rsidR="00A208A8" w:rsidRPr="00A208A8">
        <w:rPr>
          <w:rFonts w:eastAsia="Times New Roman" w:cs="Times New Roman"/>
          <w:b/>
          <w:szCs w:val="26"/>
          <w:lang w:eastAsia="ru-RU"/>
        </w:rPr>
        <w:t xml:space="preserve"> </w:t>
      </w:r>
      <w:r w:rsidR="00A208A8" w:rsidRPr="00A208A8">
        <w:rPr>
          <w:rFonts w:eastAsia="Times New Roman" w:cs="Times New Roman"/>
          <w:szCs w:val="26"/>
          <w:lang w:eastAsia="ru-RU"/>
        </w:rPr>
        <w:t xml:space="preserve">не поступившие в доход бюджета сельского поселения «Село </w:t>
      </w:r>
      <w:proofErr w:type="spellStart"/>
      <w:r w:rsidR="00A208A8" w:rsidRPr="00A208A8">
        <w:rPr>
          <w:rFonts w:eastAsia="Times New Roman" w:cs="Times New Roman"/>
          <w:szCs w:val="26"/>
          <w:lang w:eastAsia="ru-RU"/>
        </w:rPr>
        <w:t>Студенец</w:t>
      </w:r>
      <w:proofErr w:type="spellEnd"/>
      <w:r w:rsidR="00A208A8" w:rsidRPr="00A208A8">
        <w:rPr>
          <w:rFonts w:eastAsia="Times New Roman" w:cs="Times New Roman"/>
          <w:szCs w:val="26"/>
          <w:lang w:eastAsia="ru-RU"/>
        </w:rPr>
        <w:t>»,</w:t>
      </w:r>
      <w:r w:rsidR="00A208A8" w:rsidRPr="00A208A8">
        <w:rPr>
          <w:rFonts w:eastAsia="Times New Roman" w:cs="Times New Roman"/>
          <w:b/>
          <w:szCs w:val="26"/>
          <w:lang w:eastAsia="ru-RU"/>
        </w:rPr>
        <w:t xml:space="preserve"> </w:t>
      </w:r>
      <w:r w:rsidR="00A208A8" w:rsidRPr="00A208A8">
        <w:rPr>
          <w:rFonts w:eastAsia="Times New Roman" w:cs="Times New Roman"/>
          <w:szCs w:val="26"/>
          <w:lang w:eastAsia="ru-RU"/>
        </w:rPr>
        <w:t xml:space="preserve">в части пени за счёт суммы, перечисленной для обеспечения надлежащего исполнения муниципального контракта от 04.09.2018 № 0137300002318000053-0225358-01, заключенного с ООО «Альянс» (письмо </w:t>
      </w:r>
      <w:r w:rsidR="00A208A8" w:rsidRPr="00A208A8">
        <w:rPr>
          <w:rFonts w:eastAsia="Calibri" w:cs="Times New Roman"/>
          <w:szCs w:val="26"/>
          <w:lang w:eastAsia="ru-RU"/>
        </w:rPr>
        <w:t xml:space="preserve">администрации сельского </w:t>
      </w:r>
      <w:proofErr w:type="gramStart"/>
      <w:r w:rsidR="00A208A8" w:rsidRPr="00A208A8">
        <w:rPr>
          <w:rFonts w:eastAsia="Calibri" w:cs="Times New Roman"/>
          <w:szCs w:val="26"/>
          <w:lang w:eastAsia="ru-RU"/>
        </w:rPr>
        <w:t>поселения</w:t>
      </w:r>
      <w:r w:rsidR="00A208A8" w:rsidRPr="00A208A8">
        <w:rPr>
          <w:rFonts w:eastAsia="Times New Roman" w:cs="Times New Roman"/>
          <w:szCs w:val="26"/>
          <w:lang w:eastAsia="ru-RU"/>
        </w:rPr>
        <w:t xml:space="preserve">  «</w:t>
      </w:r>
      <w:proofErr w:type="gramEnd"/>
      <w:r w:rsidR="00A208A8" w:rsidRPr="00A208A8">
        <w:rPr>
          <w:rFonts w:eastAsia="Times New Roman" w:cs="Times New Roman"/>
          <w:szCs w:val="26"/>
          <w:lang w:eastAsia="ru-RU"/>
        </w:rPr>
        <w:t xml:space="preserve">Село </w:t>
      </w:r>
      <w:proofErr w:type="spellStart"/>
      <w:r w:rsidR="00A208A8" w:rsidRPr="00A208A8">
        <w:rPr>
          <w:rFonts w:eastAsia="Times New Roman" w:cs="Times New Roman"/>
          <w:szCs w:val="26"/>
          <w:lang w:eastAsia="ru-RU"/>
        </w:rPr>
        <w:t>Студенец</w:t>
      </w:r>
      <w:proofErr w:type="spellEnd"/>
      <w:r w:rsidR="00A208A8" w:rsidRPr="00A208A8">
        <w:rPr>
          <w:rFonts w:eastAsia="Times New Roman" w:cs="Times New Roman"/>
          <w:szCs w:val="26"/>
          <w:lang w:eastAsia="ru-RU"/>
        </w:rPr>
        <w:t>» от 11.12.2018 № 153).</w:t>
      </w:r>
    </w:p>
    <w:p w:rsidR="00A208A8" w:rsidRPr="00A208A8" w:rsidRDefault="00A208A8" w:rsidP="00A208A8">
      <w:pPr>
        <w:tabs>
          <w:tab w:val="left" w:pos="180"/>
        </w:tabs>
        <w:autoSpaceDE w:val="0"/>
        <w:autoSpaceDN w:val="0"/>
        <w:ind w:firstLine="567"/>
        <w:rPr>
          <w:rFonts w:eastAsia="Times New Roman" w:cs="Times New Roman"/>
          <w:szCs w:val="26"/>
          <w:lang w:eastAsia="ru-RU"/>
        </w:rPr>
      </w:pPr>
    </w:p>
    <w:p w:rsidR="00A208A8" w:rsidRPr="00A208A8" w:rsidRDefault="00A208A8" w:rsidP="00A208A8">
      <w:pPr>
        <w:autoSpaceDE w:val="0"/>
        <w:autoSpaceDN w:val="0"/>
        <w:ind w:firstLine="567"/>
        <w:rPr>
          <w:rFonts w:eastAsia="Times New Roman" w:cs="Times New Roman"/>
          <w:szCs w:val="26"/>
          <w:lang w:eastAsia="ru-RU"/>
        </w:rPr>
      </w:pPr>
      <w:r w:rsidRPr="00A208A8">
        <w:rPr>
          <w:rFonts w:eastAsia="Times New Roman" w:cs="Times New Roman"/>
          <w:szCs w:val="26"/>
          <w:lang w:eastAsia="ru-RU"/>
        </w:rPr>
        <w:t>Материалы, касающиеся нецелевого использования бюджетных средств, для принятия соответствующих мер принуждения и ответственности направлены в Управление Федерального казначейства по Калужской области.</w:t>
      </w:r>
    </w:p>
    <w:p w:rsidR="00621B77" w:rsidRDefault="00621B77" w:rsidP="00621B77">
      <w:pPr>
        <w:ind w:firstLine="539"/>
        <w:rPr>
          <w:rFonts w:eastAsia="Times New Roman" w:cs="Times New Roman"/>
          <w:bCs/>
          <w:iCs/>
          <w:szCs w:val="26"/>
          <w:lang w:eastAsia="ru-RU"/>
        </w:rPr>
      </w:pPr>
    </w:p>
    <w:p w:rsidR="00621B77" w:rsidRPr="00621B77" w:rsidRDefault="00621B77" w:rsidP="00621B77">
      <w:pPr>
        <w:ind w:firstLine="539"/>
        <w:rPr>
          <w:rFonts w:eastAsia="Calibri" w:cs="Times New Roman"/>
          <w:szCs w:val="26"/>
        </w:rPr>
      </w:pPr>
      <w:r w:rsidRPr="00621B77">
        <w:rPr>
          <w:rFonts w:eastAsia="Times New Roman" w:cs="Times New Roman"/>
          <w:bCs/>
          <w:iCs/>
          <w:szCs w:val="26"/>
          <w:lang w:eastAsia="ru-RU"/>
        </w:rPr>
        <w:t>По результатам контрольного мероприятия в целях устранения выявленных нарушений и недостатков направлен</w:t>
      </w:r>
      <w:r w:rsidR="00227B61">
        <w:rPr>
          <w:rFonts w:eastAsia="Times New Roman" w:cs="Times New Roman"/>
          <w:bCs/>
          <w:iCs/>
          <w:szCs w:val="26"/>
          <w:lang w:eastAsia="ru-RU"/>
        </w:rPr>
        <w:t>о</w:t>
      </w:r>
      <w:r w:rsidRPr="00621B77">
        <w:rPr>
          <w:rFonts w:eastAsia="Times New Roman" w:cs="Times New Roman"/>
          <w:bCs/>
          <w:iCs/>
          <w:szCs w:val="26"/>
          <w:lang w:eastAsia="ru-RU"/>
        </w:rPr>
        <w:t xml:space="preserve"> </w:t>
      </w:r>
      <w:r w:rsidRPr="00621B77">
        <w:rPr>
          <w:rFonts w:eastAsia="Calibri" w:cs="Times New Roman"/>
          <w:bCs/>
          <w:iCs/>
          <w:szCs w:val="26"/>
          <w:lang w:eastAsia="ru-RU"/>
        </w:rPr>
        <w:t>представлени</w:t>
      </w:r>
      <w:r w:rsidR="00227B61">
        <w:rPr>
          <w:rFonts w:eastAsia="Calibri" w:cs="Times New Roman"/>
          <w:bCs/>
          <w:iCs/>
          <w:szCs w:val="26"/>
          <w:lang w:eastAsia="ru-RU"/>
        </w:rPr>
        <w:t>е</w:t>
      </w:r>
      <w:r w:rsidRPr="00621B77">
        <w:rPr>
          <w:rFonts w:eastAsia="Calibri" w:cs="Times New Roman"/>
          <w:bCs/>
          <w:iCs/>
          <w:szCs w:val="26"/>
          <w:lang w:eastAsia="ru-RU"/>
        </w:rPr>
        <w:t xml:space="preserve"> в адрес</w:t>
      </w:r>
      <w:r w:rsidRPr="00621B77">
        <w:rPr>
          <w:rFonts w:eastAsia="Calibri" w:cs="Times New Roman"/>
          <w:szCs w:val="26"/>
        </w:rPr>
        <w:t xml:space="preserve"> </w:t>
      </w:r>
      <w:r w:rsidR="00227B61">
        <w:rPr>
          <w:rFonts w:eastAsia="Calibri" w:cs="Times New Roman"/>
          <w:bCs/>
          <w:iCs/>
          <w:szCs w:val="26"/>
          <w:lang w:eastAsia="ru-RU"/>
        </w:rPr>
        <w:t xml:space="preserve">муниципального образования </w:t>
      </w:r>
      <w:r w:rsidR="00C9419E">
        <w:rPr>
          <w:rFonts w:eastAsia="Calibri" w:cs="Times New Roman"/>
          <w:bCs/>
          <w:iCs/>
          <w:szCs w:val="26"/>
          <w:lang w:eastAsia="ru-RU"/>
        </w:rPr>
        <w:t>муниципального района «Жиздринский район»</w:t>
      </w:r>
      <w:r w:rsidRPr="00621B77">
        <w:rPr>
          <w:rFonts w:eastAsia="Calibri" w:cs="Times New Roman"/>
          <w:szCs w:val="26"/>
        </w:rPr>
        <w:t>.</w:t>
      </w:r>
      <w:bookmarkStart w:id="0" w:name="_GoBack"/>
      <w:bookmarkEnd w:id="0"/>
    </w:p>
    <w:p w:rsidR="00996E67" w:rsidRDefault="00996E67"/>
    <w:sectPr w:rsidR="00996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36114"/>
    <w:multiLevelType w:val="hybridMultilevel"/>
    <w:tmpl w:val="00DE959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15:restartNumberingAfterBreak="0">
    <w:nsid w:val="69344C84"/>
    <w:multiLevelType w:val="hybridMultilevel"/>
    <w:tmpl w:val="6DB2B0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A8"/>
    <w:rsid w:val="00227B61"/>
    <w:rsid w:val="004A3780"/>
    <w:rsid w:val="00621B77"/>
    <w:rsid w:val="009537A7"/>
    <w:rsid w:val="00996E67"/>
    <w:rsid w:val="009C69E8"/>
    <w:rsid w:val="00A208A8"/>
    <w:rsid w:val="00C9419E"/>
    <w:rsid w:val="00D61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C7F4B-5CEC-4707-A762-690D49BE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780"/>
    <w:pPr>
      <w:spacing w:after="0" w:line="240" w:lineRule="auto"/>
      <w:ind w:firstLine="709"/>
      <w:jc w:val="both"/>
    </w:pPr>
    <w:rPr>
      <w:rFonts w:ascii="Times New Roman" w:hAnsi="Times New Roman"/>
      <w:sz w:val="26"/>
    </w:rPr>
  </w:style>
  <w:style w:type="paragraph" w:styleId="1">
    <w:name w:val="heading 1"/>
    <w:basedOn w:val="a"/>
    <w:next w:val="a"/>
    <w:link w:val="10"/>
    <w:uiPriority w:val="9"/>
    <w:qFormat/>
    <w:rsid w:val="00D619F7"/>
    <w:pPr>
      <w:keepNext/>
      <w:keepLines/>
      <w:ind w:firstLine="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9F7"/>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2019-11-05T05:21:00Z</dcterms:created>
  <dcterms:modified xsi:type="dcterms:W3CDTF">2019-11-05T06:02:00Z</dcterms:modified>
</cp:coreProperties>
</file>