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proofErr w:type="gramStart"/>
      <w:r w:rsidRPr="002872F5">
        <w:rPr>
          <w:b/>
          <w:sz w:val="25"/>
          <w:szCs w:val="25"/>
        </w:rPr>
        <w:t>ПРОТОКОЛ  ЗАСЕДАНИЯ</w:t>
      </w:r>
      <w:proofErr w:type="gramEnd"/>
      <w:r w:rsidRPr="002872F5">
        <w:rPr>
          <w:b/>
          <w:sz w:val="25"/>
          <w:szCs w:val="25"/>
        </w:rPr>
        <w:t xml:space="preserve">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2222B8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16</w:t>
      </w:r>
      <w:r w:rsidR="00412344">
        <w:rPr>
          <w:sz w:val="25"/>
          <w:szCs w:val="25"/>
        </w:rPr>
        <w:t xml:space="preserve"> июля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 xml:space="preserve">  </w:t>
      </w:r>
      <w:r w:rsidR="00F3302E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№ </w:t>
      </w:r>
      <w:r w:rsidR="00412344">
        <w:rPr>
          <w:sz w:val="25"/>
          <w:szCs w:val="25"/>
        </w:rPr>
        <w:t>2</w:t>
      </w:r>
      <w:r>
        <w:rPr>
          <w:sz w:val="25"/>
          <w:szCs w:val="25"/>
        </w:rPr>
        <w:t>1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412344" w:rsidP="004123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я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412344" w:rsidP="0041234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Александрова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="00F3302E"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И</w:t>
            </w:r>
            <w:r w:rsidR="00223D93" w:rsidRPr="002872F5">
              <w:rPr>
                <w:sz w:val="25"/>
                <w:szCs w:val="25"/>
              </w:rPr>
              <w:t>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 xml:space="preserve">Члены </w:t>
            </w:r>
            <w:r w:rsidR="002222B8">
              <w:rPr>
                <w:sz w:val="25"/>
                <w:szCs w:val="25"/>
              </w:rPr>
              <w:t>к</w:t>
            </w:r>
            <w:r w:rsidRPr="002872F5">
              <w:rPr>
                <w:sz w:val="25"/>
                <w:szCs w:val="25"/>
              </w:rPr>
              <w:t>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872F5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5C7A89" w:rsidRDefault="0041234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Авдеева Т.А.</w:t>
            </w:r>
          </w:p>
          <w:p w:rsidR="00412344" w:rsidRDefault="0041234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 А.С.</w:t>
            </w:r>
          </w:p>
          <w:p w:rsidR="00412344" w:rsidRDefault="0041234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Зезюлин В.Н.</w:t>
            </w:r>
          </w:p>
          <w:p w:rsidR="00412344" w:rsidRDefault="0041234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6D31D3" w:rsidRPr="002872F5" w:rsidRDefault="006D31D3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Никифоров В.А.</w:t>
            </w:r>
          </w:p>
          <w:p w:rsidR="006F24FE" w:rsidRDefault="006F24F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Федоров В.В.</w:t>
            </w:r>
          </w:p>
          <w:p w:rsidR="00412344" w:rsidRPr="002872F5" w:rsidRDefault="00412344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6D79F2" w:rsidRPr="002872F5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462AD6" w:rsidRDefault="005E545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412344" w:rsidRPr="002872F5" w:rsidRDefault="00412344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Соболева Е.С.</w:t>
            </w:r>
          </w:p>
          <w:p w:rsidR="00961AEC" w:rsidRPr="002872F5" w:rsidRDefault="00961AEC" w:rsidP="00225792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C46F5D" w:rsidRDefault="00BD621F" w:rsidP="002872F5">
      <w:pPr>
        <w:jc w:val="center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Повестка дня</w:t>
      </w:r>
    </w:p>
    <w:p w:rsidR="00024F26" w:rsidRDefault="00024F26" w:rsidP="00024F26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1. </w:t>
      </w:r>
      <w:r>
        <w:rPr>
          <w:sz w:val="26"/>
          <w:szCs w:val="26"/>
        </w:rPr>
        <w:t>О результатах проведения контрольного мероприятия «Проверка целевого и эффективного использования межбюджетных трансфертов, предоставленных из областного бюджета в 2019-2020 годах бюджету муниципального района «Малоярославецкий район» (совместно с КСО района). Пункт 1.4.5 плана работы Контрольно-счётной палаты Калужской области на 2021 год.</w:t>
      </w:r>
    </w:p>
    <w:p w:rsidR="00024F26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Об исполнении представлений Контрольно-счетной палаты Калужской области от 26.04.2021 № 04-022, направленного в адрес министерства труда и социальной защиты Калужской области; от 26.04.2021 № 04-023, направленного в адрес ГКУ КО «Центр занятости населения Юхновского района»; от 26.04.2021 № 04-026, направленного в адрес ГКУ КО «Центр занятости населения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района»; от 26.04.2021 № 04-025, направленного в адрес ГКУ КО «Центр занятости населения </w:t>
      </w:r>
      <w:proofErr w:type="spellStart"/>
      <w:r>
        <w:rPr>
          <w:sz w:val="26"/>
          <w:szCs w:val="26"/>
        </w:rPr>
        <w:t>Козельского</w:t>
      </w:r>
      <w:proofErr w:type="spellEnd"/>
      <w:r>
        <w:rPr>
          <w:sz w:val="26"/>
          <w:szCs w:val="26"/>
        </w:rPr>
        <w:t xml:space="preserve"> района»; от 26.04.2021 № 04-024, направленного в адрес ГКУ КО «Центр занятости населения Дзержинского района» по результатам контрольного мероприятия «Контроль результатов реализации государственной программы Калужской области «Развитие рынка труда в Калужской области» (подпрограмма «Содействие занятости населения Калужской области», в том числе в части принадлежности мероприятий к региональному проекту «Разработка и реализация программы системной поддержки и повышения качества жизни граждан старшего поколения «Старшее поколение») за 2019-2020 годы». Пункт 1.1.13 плана работы на 2021 год.</w:t>
      </w:r>
    </w:p>
    <w:p w:rsidR="00024F26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Об исполнении представлений Контрольно-счетной палаты Калужской области от 30.12.2020 № 04-047 и от 30.12.2020 № 04-048, направленных в адрес министерства экономического развития Калужской области и в адрес министерства труда и социальной защиты Калужской области по результатам контрольного мероприятия «Проверка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2019 году и истекшем периоде 2020 года». Пункт 1.1.20 плана работы на 2020 год.</w:t>
      </w:r>
    </w:p>
    <w:p w:rsidR="00024F26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О ходе исполнения представления от 05.06.2020 № 02-042, </w:t>
      </w:r>
      <w:r>
        <w:rPr>
          <w:sz w:val="26"/>
        </w:rPr>
        <w:t xml:space="preserve">направленного в адрес министерства сельского хозяйства Калужской области по результатам контрольного мероприятия </w:t>
      </w:r>
      <w:r>
        <w:rPr>
          <w:sz w:val="26"/>
          <w:szCs w:val="26"/>
        </w:rPr>
        <w:t xml:space="preserve">«Контроль результатов реализации за 2018-2019 годы подпрограммы «Развитие сельского хозяйства и рынков сельскохозяйственной продукции в Калужской </w:t>
      </w:r>
      <w:r>
        <w:rPr>
          <w:sz w:val="26"/>
          <w:szCs w:val="26"/>
        </w:rPr>
        <w:lastRenderedPageBreak/>
        <w:t>области» (2018 год) и подпрограммы «Развитие отраслей агропромышленного комплекса» (2019 год) ГП КО «Развитие сельского хозяйства и регулирования рынков сельскохозяйственной продукции, сырья и продовольствия в Калужской области» в части предоставления субсидий на повышение продуктивности в молочном скотоводстве путем возмещения части затрат (без учета налога на добавленную стоимость) получателям на 1 килограмм реализованного и (или) отгруженного на собственную переработку коровьего и (или) козьего молока».</w:t>
      </w:r>
    </w:p>
    <w:p w:rsidR="00024F26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 Об исполнении представления от 26.03.2021 № 02</w:t>
      </w:r>
      <w:r>
        <w:rPr>
          <w:sz w:val="26"/>
          <w:szCs w:val="26"/>
        </w:rPr>
        <w:noBreakHyphen/>
        <w:t>024, направленного в министерство сельского хозяйства Калужской области, по результатам контрольного мероприятия «Техническая модернизация агропромышленного комплекса» подпрограммы «Развитие отраслей агропромышленного комплекса» ГП КО «Развитие сельского хозяйства и регулирования рынков сельскохозяйственной продукции, сырья и продовольствия в Калужской области». Пункт 1.1.7 плана работы Контрольно-счётной палаты Калужской области на 2021 год.</w:t>
      </w:r>
    </w:p>
    <w:p w:rsidR="00024F26" w:rsidRDefault="00024F26" w:rsidP="00024F26">
      <w:pPr>
        <w:ind w:firstLine="567"/>
        <w:jc w:val="both"/>
        <w:rPr>
          <w:sz w:val="26"/>
        </w:rPr>
      </w:pPr>
      <w:r>
        <w:rPr>
          <w:sz w:val="26"/>
          <w:szCs w:val="26"/>
        </w:rPr>
        <w:t>6. О</w:t>
      </w:r>
      <w:r>
        <w:rPr>
          <w:rFonts w:eastAsia="Calibri"/>
          <w:sz w:val="26"/>
          <w:szCs w:val="26"/>
          <w:lang w:eastAsia="en-US"/>
        </w:rPr>
        <w:t xml:space="preserve">б исполнении представлений </w:t>
      </w:r>
      <w:r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>
        <w:rPr>
          <w:sz w:val="26"/>
        </w:rPr>
        <w:t>от 13.05.2021 № 09-015 и от 13.05.2021 № 09-016, направленных в адрес ГБУ «Калужская областная служба недвижимости» и</w:t>
      </w:r>
      <w:r>
        <w:rPr>
          <w:bCs/>
          <w:sz w:val="26"/>
          <w:szCs w:val="26"/>
        </w:rPr>
        <w:t xml:space="preserve"> министерства экономического развития Калужской области </w:t>
      </w:r>
      <w:r>
        <w:rPr>
          <w:sz w:val="26"/>
        </w:rPr>
        <w:t>по результатам контрольного мероприятия «Развитие культуры в Калужской области (подпрограмма «Организация и проведение мероприятий в сфере культуры, искусства и кинематографии») за 2019-2020 годы». Пункт плана 1.1.12 на 2021 год.</w:t>
      </w:r>
    </w:p>
    <w:p w:rsidR="00024F26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О ходе исполнения представления </w:t>
      </w:r>
      <w:r>
        <w:rPr>
          <w:bCs/>
          <w:sz w:val="26"/>
          <w:szCs w:val="26"/>
        </w:rPr>
        <w:t xml:space="preserve">Контрольно-счетной палаты Калужской области </w:t>
      </w:r>
      <w:r>
        <w:rPr>
          <w:sz w:val="26"/>
          <w:szCs w:val="26"/>
        </w:rPr>
        <w:t>от 10.01.2018 № 09-037, направленного в адрес администрации МР «Боровский район» по результатам контрольного мероприятия «Анализ транспортно-эксплуатационного состояния и производства работ (с учетом исполнения гарантийных обязательств) на автомобильных дорогах общего пользования местного значения, введённых в эксплуатацию после строительства, реконструкции, капитального ремонта и ремонта с привлечением средств субсидии из областного бюджета в 2014-2015 годах» в соответствии с пунктом 1.6 плана работы Контрольно-счетной палаты на 2017 год.</w:t>
      </w:r>
    </w:p>
    <w:p w:rsidR="00024F26" w:rsidRDefault="00024F26" w:rsidP="00024F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8. Организационные вопросы.</w:t>
      </w:r>
    </w:p>
    <w:p w:rsidR="00024F26" w:rsidRDefault="00024F26" w:rsidP="00024F26">
      <w:pPr>
        <w:ind w:firstLine="567"/>
        <w:rPr>
          <w:sz w:val="26"/>
          <w:szCs w:val="26"/>
        </w:rPr>
      </w:pPr>
    </w:p>
    <w:p w:rsidR="00024F26" w:rsidRDefault="00024F26" w:rsidP="00024F26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7F72D1">
        <w:rPr>
          <w:b/>
          <w:sz w:val="26"/>
          <w:szCs w:val="26"/>
        </w:rPr>
        <w:t>.</w:t>
      </w:r>
      <w:r w:rsidRPr="007F72D1">
        <w:rPr>
          <w:sz w:val="26"/>
          <w:szCs w:val="26"/>
        </w:rPr>
        <w:t xml:space="preserve"> </w:t>
      </w:r>
      <w:r w:rsidRPr="00C46F5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</w:t>
      </w:r>
      <w:r w:rsidRPr="007F72D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Александровой Л.И.</w:t>
      </w:r>
    </w:p>
    <w:p w:rsidR="00024F26" w:rsidRPr="00C46F5D" w:rsidRDefault="00024F26" w:rsidP="00024F26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Авдеева Т.А., Зезюлин В.Н.</w:t>
      </w:r>
    </w:p>
    <w:p w:rsidR="00024F26" w:rsidRPr="007F72D1" w:rsidRDefault="00024F26" w:rsidP="00024F26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024F26" w:rsidRPr="0076207E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BC1317">
        <w:rPr>
          <w:sz w:val="26"/>
          <w:szCs w:val="26"/>
        </w:rPr>
        <w:t xml:space="preserve">Рекомендовать к утверждению отчёт </w:t>
      </w:r>
      <w:r>
        <w:rPr>
          <w:sz w:val="26"/>
          <w:szCs w:val="26"/>
        </w:rPr>
        <w:t>заместителя председателя Л.И. Александровой</w:t>
      </w:r>
      <w:r w:rsidRPr="00BC1317">
        <w:rPr>
          <w:sz w:val="26"/>
          <w:szCs w:val="26"/>
        </w:rPr>
        <w:t xml:space="preserve">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76207E">
        <w:rPr>
          <w:sz w:val="26"/>
          <w:szCs w:val="26"/>
        </w:rPr>
        <w:t>«Проверка целевого и эффективного использования межбюджетных трансфертов, предоставленных из областного бюджета в 2019-2020 годах бюджету муниципального района «Малоярославецкий район» (совместно с КСО района).</w:t>
      </w:r>
    </w:p>
    <w:p w:rsidR="00024F26" w:rsidRPr="00B41B6B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B41B6B">
        <w:rPr>
          <w:sz w:val="26"/>
          <w:szCs w:val="26"/>
        </w:rPr>
        <w:t>Аудиторам Авдеевой Т.А. и Никифорову В.А. в пятидневный срок подготовить представление Палаты в адрес администрации муниципального района «Малоярославецкий район», обеспечив контроль за его исполнением в рамках компетенции в установленный срок.</w:t>
      </w:r>
    </w:p>
    <w:p w:rsidR="00024F26" w:rsidRPr="00B41B6B" w:rsidRDefault="00024F26" w:rsidP="00024F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B41B6B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2872F5" w:rsidRPr="004E7CD8" w:rsidRDefault="002872F5" w:rsidP="0034653F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E952B8" w:rsidRPr="00C46F5D" w:rsidRDefault="00E952B8" w:rsidP="0034653F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2222B8">
        <w:rPr>
          <w:sz w:val="26"/>
          <w:szCs w:val="26"/>
        </w:rPr>
        <w:t>Авдеевой Т.А.</w:t>
      </w:r>
    </w:p>
    <w:p w:rsidR="00E952B8" w:rsidRPr="00C46F5D" w:rsidRDefault="00E952B8" w:rsidP="0034653F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Pr="008079E9">
        <w:rPr>
          <w:sz w:val="26"/>
          <w:szCs w:val="26"/>
        </w:rPr>
        <w:t>Александрова Л.И.</w:t>
      </w:r>
      <w:r w:rsidR="008079E9" w:rsidRPr="008079E9">
        <w:rPr>
          <w:sz w:val="26"/>
          <w:szCs w:val="26"/>
        </w:rPr>
        <w:t>, Никифоров</w:t>
      </w:r>
      <w:r w:rsidR="008079E9">
        <w:rPr>
          <w:sz w:val="26"/>
          <w:szCs w:val="26"/>
        </w:rPr>
        <w:t xml:space="preserve"> В.А.</w:t>
      </w:r>
    </w:p>
    <w:p w:rsidR="00E952B8" w:rsidRPr="00C46F5D" w:rsidRDefault="00E952B8" w:rsidP="0034653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2222B8" w:rsidRPr="00C41901" w:rsidRDefault="002222B8" w:rsidP="002222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1.</w:t>
      </w:r>
      <w:r w:rsidR="008079E9">
        <w:rPr>
          <w:sz w:val="26"/>
          <w:szCs w:val="26"/>
        </w:rPr>
        <w:t> 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 </w:t>
      </w:r>
      <w:r w:rsidRPr="00C0516F">
        <w:rPr>
          <w:sz w:val="26"/>
          <w:szCs w:val="26"/>
        </w:rPr>
        <w:t>от 26.04.2021 № 04-022, направленно</w:t>
      </w:r>
      <w:r>
        <w:rPr>
          <w:sz w:val="26"/>
          <w:szCs w:val="26"/>
        </w:rPr>
        <w:t>е</w:t>
      </w:r>
      <w:r w:rsidRPr="00C0516F">
        <w:rPr>
          <w:sz w:val="26"/>
          <w:szCs w:val="26"/>
        </w:rPr>
        <w:t xml:space="preserve"> в адрес министерства труда и социальной защиты Калужской области</w:t>
      </w:r>
      <w:r>
        <w:rPr>
          <w:sz w:val="26"/>
          <w:szCs w:val="26"/>
        </w:rPr>
        <w:t xml:space="preserve">, </w:t>
      </w:r>
      <w:r w:rsidRPr="00C0516F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C0516F">
        <w:rPr>
          <w:sz w:val="26"/>
          <w:szCs w:val="26"/>
        </w:rPr>
        <w:t>26.04.2021 № 04-023, направленно</w:t>
      </w:r>
      <w:r>
        <w:rPr>
          <w:sz w:val="26"/>
          <w:szCs w:val="26"/>
        </w:rPr>
        <w:t>е</w:t>
      </w:r>
      <w:r w:rsidRPr="00C0516F">
        <w:rPr>
          <w:sz w:val="26"/>
          <w:szCs w:val="26"/>
        </w:rPr>
        <w:t xml:space="preserve"> в адрес ГКУ КО «Центр занятости населения </w:t>
      </w:r>
      <w:r w:rsidRPr="00C0516F">
        <w:rPr>
          <w:sz w:val="26"/>
          <w:szCs w:val="26"/>
        </w:rPr>
        <w:lastRenderedPageBreak/>
        <w:t>Юхновского района»</w:t>
      </w:r>
      <w:r w:rsidR="007F72D1">
        <w:rPr>
          <w:sz w:val="26"/>
          <w:szCs w:val="26"/>
        </w:rPr>
        <w:t>,</w:t>
      </w:r>
      <w:r w:rsidRPr="00C0516F">
        <w:rPr>
          <w:sz w:val="26"/>
          <w:szCs w:val="26"/>
        </w:rPr>
        <w:t xml:space="preserve"> от 26.04.2021 № 04-026, направленно</w:t>
      </w:r>
      <w:r w:rsidR="007F72D1">
        <w:rPr>
          <w:sz w:val="26"/>
          <w:szCs w:val="26"/>
        </w:rPr>
        <w:t>е</w:t>
      </w:r>
      <w:r w:rsidRPr="00C0516F">
        <w:rPr>
          <w:sz w:val="26"/>
          <w:szCs w:val="26"/>
        </w:rPr>
        <w:t xml:space="preserve"> в адрес ГКУ КО «Центр занятости населения </w:t>
      </w:r>
      <w:proofErr w:type="spellStart"/>
      <w:r w:rsidRPr="00C0516F">
        <w:rPr>
          <w:sz w:val="26"/>
          <w:szCs w:val="26"/>
        </w:rPr>
        <w:t>Бабынинского</w:t>
      </w:r>
      <w:proofErr w:type="spellEnd"/>
      <w:r w:rsidRPr="00C0516F">
        <w:rPr>
          <w:sz w:val="26"/>
          <w:szCs w:val="26"/>
        </w:rPr>
        <w:t xml:space="preserve"> района»</w:t>
      </w:r>
      <w:r w:rsidR="007F72D1">
        <w:rPr>
          <w:sz w:val="26"/>
          <w:szCs w:val="26"/>
        </w:rPr>
        <w:t xml:space="preserve">, </w:t>
      </w:r>
      <w:r w:rsidRPr="00C0516F">
        <w:rPr>
          <w:sz w:val="26"/>
          <w:szCs w:val="26"/>
        </w:rPr>
        <w:t>от 26.04.2021 № 04-025, направленно</w:t>
      </w:r>
      <w:r w:rsidR="007F72D1">
        <w:rPr>
          <w:sz w:val="26"/>
          <w:szCs w:val="26"/>
        </w:rPr>
        <w:t>е</w:t>
      </w:r>
      <w:r w:rsidRPr="00C0516F">
        <w:rPr>
          <w:sz w:val="26"/>
          <w:szCs w:val="26"/>
        </w:rPr>
        <w:t xml:space="preserve"> в адрес ГКУ КО «Центр занятости населения </w:t>
      </w:r>
      <w:proofErr w:type="spellStart"/>
      <w:r w:rsidRPr="00C0516F">
        <w:rPr>
          <w:sz w:val="26"/>
          <w:szCs w:val="26"/>
        </w:rPr>
        <w:t>Козельского</w:t>
      </w:r>
      <w:proofErr w:type="spellEnd"/>
      <w:r w:rsidRPr="00C0516F">
        <w:rPr>
          <w:sz w:val="26"/>
          <w:szCs w:val="26"/>
        </w:rPr>
        <w:t xml:space="preserve"> района»</w:t>
      </w:r>
      <w:r w:rsidR="007F72D1">
        <w:rPr>
          <w:sz w:val="26"/>
          <w:szCs w:val="26"/>
        </w:rPr>
        <w:t>,</w:t>
      </w:r>
      <w:r w:rsidRPr="00C0516F">
        <w:rPr>
          <w:sz w:val="26"/>
          <w:szCs w:val="26"/>
        </w:rPr>
        <w:t xml:space="preserve"> </w:t>
      </w:r>
      <w:r w:rsidR="007F72D1">
        <w:rPr>
          <w:sz w:val="26"/>
          <w:szCs w:val="26"/>
        </w:rPr>
        <w:t xml:space="preserve">и </w:t>
      </w:r>
      <w:r w:rsidRPr="00C0516F">
        <w:rPr>
          <w:sz w:val="26"/>
          <w:szCs w:val="26"/>
        </w:rPr>
        <w:t>от 26.04.2021 № 04-024, направленно</w:t>
      </w:r>
      <w:r w:rsidR="007F72D1">
        <w:rPr>
          <w:sz w:val="26"/>
          <w:szCs w:val="26"/>
        </w:rPr>
        <w:t>е</w:t>
      </w:r>
      <w:r w:rsidRPr="00C0516F">
        <w:rPr>
          <w:sz w:val="26"/>
          <w:szCs w:val="26"/>
        </w:rPr>
        <w:t xml:space="preserve"> в адрес ГКУ КО «Центр занятости населения Дзержинского района»,</w:t>
      </w:r>
      <w:r w:rsidRPr="00A6597E">
        <w:rPr>
          <w:b/>
          <w:sz w:val="26"/>
          <w:szCs w:val="26"/>
        </w:rPr>
        <w:t xml:space="preserve"> </w:t>
      </w:r>
      <w:r w:rsidRPr="003F3181">
        <w:rPr>
          <w:sz w:val="26"/>
        </w:rPr>
        <w:t xml:space="preserve">по результатам проведенного контрольного мероприятия </w:t>
      </w:r>
      <w:r w:rsidRPr="007F5BD4">
        <w:rPr>
          <w:sz w:val="26"/>
          <w:szCs w:val="26"/>
        </w:rPr>
        <w:t>«</w:t>
      </w:r>
      <w:r w:rsidRPr="007F5BD4">
        <w:rPr>
          <w:rFonts w:hint="eastAsia"/>
          <w:sz w:val="26"/>
          <w:szCs w:val="26"/>
        </w:rPr>
        <w:t>Контроль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результатов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реализации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государственной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программы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Калужской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области</w:t>
      </w:r>
      <w:r w:rsidRPr="007F5BD4">
        <w:rPr>
          <w:sz w:val="26"/>
          <w:szCs w:val="26"/>
        </w:rPr>
        <w:t xml:space="preserve"> «</w:t>
      </w:r>
      <w:r w:rsidRPr="007F5BD4">
        <w:rPr>
          <w:rFonts w:hint="eastAsia"/>
          <w:sz w:val="26"/>
          <w:szCs w:val="26"/>
        </w:rPr>
        <w:t>Развитие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рынка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труда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в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Калужской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области»</w:t>
      </w:r>
      <w:r w:rsidRPr="007F5BD4">
        <w:rPr>
          <w:sz w:val="26"/>
          <w:szCs w:val="26"/>
        </w:rPr>
        <w:t xml:space="preserve"> (</w:t>
      </w:r>
      <w:r w:rsidRPr="007F5BD4">
        <w:rPr>
          <w:rFonts w:hint="eastAsia"/>
          <w:sz w:val="26"/>
          <w:szCs w:val="26"/>
        </w:rPr>
        <w:t>подпрограмма</w:t>
      </w:r>
      <w:r w:rsidRPr="007F5BD4">
        <w:rPr>
          <w:sz w:val="26"/>
          <w:szCs w:val="26"/>
        </w:rPr>
        <w:t xml:space="preserve"> «</w:t>
      </w:r>
      <w:r w:rsidRPr="007F5BD4">
        <w:rPr>
          <w:rFonts w:hint="eastAsia"/>
          <w:sz w:val="26"/>
          <w:szCs w:val="26"/>
        </w:rPr>
        <w:t>Содействие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занятости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населения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Калужской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области»</w:t>
      </w:r>
      <w:r w:rsidRPr="007F5BD4">
        <w:rPr>
          <w:sz w:val="26"/>
          <w:szCs w:val="26"/>
        </w:rPr>
        <w:t xml:space="preserve">, </w:t>
      </w:r>
      <w:r w:rsidRPr="007F5BD4">
        <w:rPr>
          <w:rFonts w:hint="eastAsia"/>
          <w:sz w:val="26"/>
          <w:szCs w:val="26"/>
        </w:rPr>
        <w:t>в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том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числе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в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части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принадлежности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мероприятий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к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региональному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проекту</w:t>
      </w:r>
      <w:r w:rsidRPr="007F5BD4">
        <w:rPr>
          <w:sz w:val="26"/>
          <w:szCs w:val="26"/>
        </w:rPr>
        <w:t xml:space="preserve"> «</w:t>
      </w:r>
      <w:r w:rsidRPr="007F5BD4">
        <w:rPr>
          <w:rFonts w:hint="eastAsia"/>
          <w:sz w:val="26"/>
          <w:szCs w:val="26"/>
        </w:rPr>
        <w:t>Разработка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реализация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программы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системной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поддержки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повышения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качества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жизни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граждан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старшего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поколения</w:t>
      </w:r>
      <w:r w:rsidRPr="007F5BD4">
        <w:rPr>
          <w:sz w:val="26"/>
          <w:szCs w:val="26"/>
        </w:rPr>
        <w:t xml:space="preserve"> «</w:t>
      </w:r>
      <w:r w:rsidRPr="007F5BD4">
        <w:rPr>
          <w:rFonts w:hint="eastAsia"/>
          <w:sz w:val="26"/>
          <w:szCs w:val="26"/>
        </w:rPr>
        <w:t>Старшее</w:t>
      </w:r>
      <w:r w:rsidRPr="007F5BD4">
        <w:rPr>
          <w:sz w:val="26"/>
          <w:szCs w:val="26"/>
        </w:rPr>
        <w:t xml:space="preserve"> </w:t>
      </w:r>
      <w:r w:rsidRPr="007F5BD4">
        <w:rPr>
          <w:rFonts w:hint="eastAsia"/>
          <w:sz w:val="26"/>
          <w:szCs w:val="26"/>
        </w:rPr>
        <w:t>поколение»</w:t>
      </w:r>
      <w:r w:rsidRPr="007F5BD4">
        <w:rPr>
          <w:sz w:val="26"/>
          <w:szCs w:val="26"/>
        </w:rPr>
        <w:t xml:space="preserve">) </w:t>
      </w:r>
      <w:r w:rsidRPr="007F5BD4">
        <w:rPr>
          <w:rFonts w:hint="eastAsia"/>
          <w:sz w:val="26"/>
          <w:szCs w:val="26"/>
        </w:rPr>
        <w:t>за</w:t>
      </w:r>
      <w:r w:rsidRPr="007F5BD4">
        <w:rPr>
          <w:sz w:val="26"/>
          <w:szCs w:val="26"/>
        </w:rPr>
        <w:t xml:space="preserve"> 2019-2020 </w:t>
      </w:r>
      <w:r w:rsidRPr="007F5BD4">
        <w:rPr>
          <w:rFonts w:hint="eastAsia"/>
          <w:sz w:val="26"/>
          <w:szCs w:val="26"/>
        </w:rPr>
        <w:t>годы»</w:t>
      </w:r>
      <w:r w:rsidR="007F72D1">
        <w:rPr>
          <w:sz w:val="26"/>
          <w:szCs w:val="26"/>
        </w:rPr>
        <w:t>,</w:t>
      </w:r>
      <w:r w:rsidRPr="00C41901">
        <w:rPr>
          <w:rFonts w:eastAsia="Calibri"/>
          <w:sz w:val="26"/>
          <w:szCs w:val="26"/>
        </w:rPr>
        <w:t xml:space="preserve"> </w:t>
      </w:r>
      <w:r w:rsidRPr="00C41901">
        <w:rPr>
          <w:sz w:val="26"/>
          <w:szCs w:val="26"/>
        </w:rPr>
        <w:t>выполненн</w:t>
      </w:r>
      <w:r>
        <w:rPr>
          <w:sz w:val="26"/>
          <w:szCs w:val="26"/>
        </w:rPr>
        <w:t>ы</w:t>
      </w:r>
      <w:r w:rsidR="007F72D1">
        <w:rPr>
          <w:sz w:val="26"/>
          <w:szCs w:val="26"/>
        </w:rPr>
        <w:t>е</w:t>
      </w:r>
      <w:r w:rsidRPr="00C41901">
        <w:rPr>
          <w:sz w:val="26"/>
          <w:szCs w:val="26"/>
        </w:rPr>
        <w:t xml:space="preserve"> в полном объёме.</w:t>
      </w:r>
    </w:p>
    <w:p w:rsidR="00C92AEC" w:rsidRDefault="002222B8" w:rsidP="002222B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E952B8" w:rsidRPr="004E7CD8" w:rsidRDefault="00E952B8" w:rsidP="0034653F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024F26" w:rsidRPr="00C46F5D" w:rsidRDefault="00AF2535" w:rsidP="00024F26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C46F5D">
        <w:rPr>
          <w:b/>
          <w:sz w:val="26"/>
          <w:szCs w:val="26"/>
        </w:rPr>
        <w:t>.</w:t>
      </w:r>
      <w:r w:rsidR="00024F26" w:rsidRPr="00C46F5D">
        <w:rPr>
          <w:b/>
          <w:sz w:val="26"/>
          <w:szCs w:val="26"/>
        </w:rPr>
        <w:t> </w:t>
      </w:r>
      <w:r w:rsidR="00024F26" w:rsidRPr="00C46F5D">
        <w:rPr>
          <w:sz w:val="26"/>
          <w:szCs w:val="26"/>
        </w:rPr>
        <w:t xml:space="preserve">Заслушали информацию </w:t>
      </w:r>
      <w:r w:rsidR="00024F26">
        <w:rPr>
          <w:sz w:val="26"/>
          <w:szCs w:val="26"/>
        </w:rPr>
        <w:t>аудитора Авдеевой Т.А.</w:t>
      </w:r>
    </w:p>
    <w:p w:rsidR="00024F26" w:rsidRPr="00C46F5D" w:rsidRDefault="00024F26" w:rsidP="00024F26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Pr="008079E9">
        <w:rPr>
          <w:sz w:val="26"/>
          <w:szCs w:val="26"/>
        </w:rPr>
        <w:t>Александрова Л.И.,</w:t>
      </w:r>
      <w:r>
        <w:rPr>
          <w:sz w:val="26"/>
          <w:szCs w:val="26"/>
        </w:rPr>
        <w:t xml:space="preserve"> Зезюлин В.Н.</w:t>
      </w:r>
    </w:p>
    <w:p w:rsidR="00024F26" w:rsidRPr="00C46F5D" w:rsidRDefault="00024F26" w:rsidP="00024F2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024F26" w:rsidRPr="00C41901" w:rsidRDefault="00024F26" w:rsidP="00024F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22B8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 </w:t>
      </w:r>
      <w:r>
        <w:rPr>
          <w:sz w:val="26"/>
        </w:rPr>
        <w:t>от 30</w:t>
      </w:r>
      <w:r w:rsidRPr="003F3181">
        <w:rPr>
          <w:sz w:val="26"/>
        </w:rPr>
        <w:t>.1</w:t>
      </w:r>
      <w:r>
        <w:rPr>
          <w:sz w:val="26"/>
        </w:rPr>
        <w:t>2</w:t>
      </w:r>
      <w:r w:rsidRPr="003F3181">
        <w:rPr>
          <w:sz w:val="26"/>
        </w:rPr>
        <w:t>.20</w:t>
      </w:r>
      <w:r>
        <w:rPr>
          <w:sz w:val="26"/>
        </w:rPr>
        <w:t>20</w:t>
      </w:r>
      <w:r w:rsidRPr="003F3181">
        <w:rPr>
          <w:sz w:val="26"/>
        </w:rPr>
        <w:t xml:space="preserve"> № 04-0</w:t>
      </w:r>
      <w:r>
        <w:rPr>
          <w:sz w:val="26"/>
        </w:rPr>
        <w:t>47, направленное</w:t>
      </w:r>
      <w:r w:rsidRPr="003F3181">
        <w:rPr>
          <w:sz w:val="26"/>
        </w:rPr>
        <w:t xml:space="preserve"> в адрес </w:t>
      </w:r>
      <w:r w:rsidRPr="00A6597E">
        <w:rPr>
          <w:sz w:val="26"/>
          <w:szCs w:val="26"/>
        </w:rPr>
        <w:t>министерства экономического развития Калужской области</w:t>
      </w:r>
      <w:r>
        <w:rPr>
          <w:sz w:val="26"/>
          <w:szCs w:val="26"/>
        </w:rPr>
        <w:t>,</w:t>
      </w:r>
      <w:r w:rsidRPr="00A6597E">
        <w:rPr>
          <w:b/>
          <w:sz w:val="26"/>
          <w:szCs w:val="26"/>
        </w:rPr>
        <w:t xml:space="preserve"> </w:t>
      </w:r>
      <w:r w:rsidRPr="00A6597E">
        <w:rPr>
          <w:sz w:val="26"/>
          <w:szCs w:val="26"/>
        </w:rPr>
        <w:t xml:space="preserve">и </w:t>
      </w:r>
      <w:r>
        <w:rPr>
          <w:sz w:val="26"/>
        </w:rPr>
        <w:t>от 30</w:t>
      </w:r>
      <w:r w:rsidRPr="003F3181">
        <w:rPr>
          <w:sz w:val="26"/>
        </w:rPr>
        <w:t>.1</w:t>
      </w:r>
      <w:r>
        <w:rPr>
          <w:sz w:val="26"/>
        </w:rPr>
        <w:t>2</w:t>
      </w:r>
      <w:r w:rsidRPr="003F3181">
        <w:rPr>
          <w:sz w:val="26"/>
        </w:rPr>
        <w:t>.20</w:t>
      </w:r>
      <w:r>
        <w:rPr>
          <w:sz w:val="26"/>
        </w:rPr>
        <w:t xml:space="preserve">20 </w:t>
      </w:r>
      <w:r w:rsidRPr="003F3181">
        <w:rPr>
          <w:sz w:val="26"/>
        </w:rPr>
        <w:t>№ 04-0</w:t>
      </w:r>
      <w:r>
        <w:rPr>
          <w:sz w:val="26"/>
        </w:rPr>
        <w:t>48, направленное</w:t>
      </w:r>
      <w:r w:rsidRPr="003F3181">
        <w:rPr>
          <w:sz w:val="26"/>
        </w:rPr>
        <w:t xml:space="preserve"> в адрес </w:t>
      </w:r>
      <w:r w:rsidRPr="00A6597E">
        <w:rPr>
          <w:sz w:val="26"/>
          <w:szCs w:val="26"/>
        </w:rPr>
        <w:t>министерства труда и социальной защиты Калужской области</w:t>
      </w:r>
      <w:r>
        <w:rPr>
          <w:sz w:val="26"/>
          <w:szCs w:val="26"/>
        </w:rPr>
        <w:t>,</w:t>
      </w:r>
      <w:r w:rsidRPr="00A6597E">
        <w:rPr>
          <w:b/>
          <w:sz w:val="26"/>
          <w:szCs w:val="26"/>
        </w:rPr>
        <w:t xml:space="preserve"> </w:t>
      </w:r>
      <w:r w:rsidRPr="003F3181">
        <w:rPr>
          <w:sz w:val="26"/>
        </w:rPr>
        <w:t xml:space="preserve">по результатам проведенного контрольного мероприятия </w:t>
      </w:r>
      <w:r w:rsidRPr="00A6597E">
        <w:rPr>
          <w:sz w:val="26"/>
          <w:szCs w:val="26"/>
        </w:rPr>
        <w:t>«Проверк</w:t>
      </w:r>
      <w:r>
        <w:rPr>
          <w:sz w:val="26"/>
          <w:szCs w:val="26"/>
        </w:rPr>
        <w:t>а</w:t>
      </w:r>
      <w:r w:rsidRPr="00A6597E">
        <w:rPr>
          <w:sz w:val="26"/>
          <w:szCs w:val="26"/>
        </w:rPr>
        <w:t xml:space="preserve">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2019 году и истекшем периоде 2020 года»</w:t>
      </w:r>
      <w:r>
        <w:rPr>
          <w:sz w:val="26"/>
          <w:szCs w:val="26"/>
        </w:rPr>
        <w:t>,</w:t>
      </w:r>
      <w:r w:rsidRPr="00C41901">
        <w:rPr>
          <w:rFonts w:eastAsia="Calibri"/>
          <w:sz w:val="26"/>
          <w:szCs w:val="26"/>
        </w:rPr>
        <w:t xml:space="preserve"> </w:t>
      </w:r>
      <w:r w:rsidRPr="00C41901">
        <w:rPr>
          <w:sz w:val="26"/>
          <w:szCs w:val="26"/>
        </w:rPr>
        <w:t>выполненн</w:t>
      </w:r>
      <w:r>
        <w:rPr>
          <w:sz w:val="26"/>
          <w:szCs w:val="26"/>
        </w:rPr>
        <w:t>ые</w:t>
      </w:r>
      <w:r w:rsidRPr="00C41901">
        <w:rPr>
          <w:sz w:val="26"/>
          <w:szCs w:val="26"/>
        </w:rPr>
        <w:t xml:space="preserve"> в полном объёме.</w:t>
      </w:r>
    </w:p>
    <w:p w:rsidR="00024F26" w:rsidRPr="00C46F5D" w:rsidRDefault="00024F26" w:rsidP="00024F2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222B8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024F26" w:rsidRDefault="00024F26" w:rsidP="0034653F">
      <w:pPr>
        <w:ind w:firstLine="567"/>
        <w:jc w:val="both"/>
        <w:rPr>
          <w:b/>
          <w:sz w:val="26"/>
          <w:szCs w:val="26"/>
        </w:rPr>
      </w:pPr>
    </w:p>
    <w:p w:rsidR="00AF2535" w:rsidRPr="00C46F5D" w:rsidRDefault="00024F26" w:rsidP="0034653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024F26">
        <w:rPr>
          <w:b/>
          <w:sz w:val="26"/>
          <w:szCs w:val="26"/>
        </w:rPr>
        <w:t>.</w:t>
      </w:r>
      <w:r w:rsidR="00AF2535" w:rsidRPr="00C46F5D">
        <w:rPr>
          <w:b/>
          <w:sz w:val="26"/>
          <w:szCs w:val="26"/>
        </w:rPr>
        <w:t> </w:t>
      </w:r>
      <w:r w:rsidR="00AF2535" w:rsidRPr="00C46F5D">
        <w:rPr>
          <w:sz w:val="26"/>
          <w:szCs w:val="26"/>
        </w:rPr>
        <w:t xml:space="preserve">Заслушали информацию </w:t>
      </w:r>
      <w:r w:rsidR="00AF2535">
        <w:rPr>
          <w:sz w:val="26"/>
          <w:szCs w:val="26"/>
        </w:rPr>
        <w:t xml:space="preserve">аудитора </w:t>
      </w:r>
      <w:proofErr w:type="spellStart"/>
      <w:r w:rsidR="007F72D1">
        <w:rPr>
          <w:sz w:val="26"/>
          <w:szCs w:val="26"/>
        </w:rPr>
        <w:t>Зезюлина</w:t>
      </w:r>
      <w:proofErr w:type="spellEnd"/>
      <w:r w:rsidR="007F72D1">
        <w:rPr>
          <w:sz w:val="26"/>
          <w:szCs w:val="26"/>
        </w:rPr>
        <w:t xml:space="preserve"> В.Н</w:t>
      </w:r>
      <w:r w:rsidR="0034653F">
        <w:rPr>
          <w:sz w:val="26"/>
          <w:szCs w:val="26"/>
        </w:rPr>
        <w:t>.</w:t>
      </w:r>
    </w:p>
    <w:p w:rsidR="00AF2535" w:rsidRPr="00C46F5D" w:rsidRDefault="00AF2535" w:rsidP="0034653F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Pr="008079E9">
        <w:rPr>
          <w:sz w:val="26"/>
          <w:szCs w:val="26"/>
        </w:rPr>
        <w:t>Александрова Л.И.</w:t>
      </w:r>
      <w:r w:rsidR="008079E9" w:rsidRPr="008079E9">
        <w:rPr>
          <w:sz w:val="26"/>
          <w:szCs w:val="26"/>
        </w:rPr>
        <w:t>, Никифоров</w:t>
      </w:r>
      <w:r w:rsidR="008079E9">
        <w:rPr>
          <w:sz w:val="26"/>
          <w:szCs w:val="26"/>
        </w:rPr>
        <w:t xml:space="preserve"> В.А.</w:t>
      </w:r>
    </w:p>
    <w:p w:rsidR="00AF2535" w:rsidRPr="00C46F5D" w:rsidRDefault="00AF2535" w:rsidP="0034653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7F72D1" w:rsidRDefault="007F72D1" w:rsidP="007F72D1">
      <w:pPr>
        <w:ind w:firstLine="567"/>
        <w:jc w:val="both"/>
        <w:rPr>
          <w:sz w:val="26"/>
        </w:rPr>
      </w:pPr>
      <w:r w:rsidRPr="00DE09AE">
        <w:rPr>
          <w:sz w:val="26"/>
          <w:szCs w:val="26"/>
        </w:rPr>
        <w:t xml:space="preserve">1. Рекомендовать перенести </w:t>
      </w:r>
      <w:r w:rsidRPr="00DE09AE">
        <w:rPr>
          <w:sz w:val="26"/>
        </w:rPr>
        <w:t xml:space="preserve">до </w:t>
      </w:r>
      <w:r>
        <w:rPr>
          <w:sz w:val="26"/>
        </w:rPr>
        <w:t>08.12</w:t>
      </w:r>
      <w:r w:rsidRPr="00DE09AE">
        <w:rPr>
          <w:sz w:val="26"/>
        </w:rPr>
        <w:t>.2021</w:t>
      </w:r>
      <w:r w:rsidRPr="00DE09AE">
        <w:rPr>
          <w:sz w:val="26"/>
          <w:szCs w:val="26"/>
        </w:rPr>
        <w:t xml:space="preserve"> срок восстановления незаконно использованных средств областного бюджета по представлению </w:t>
      </w:r>
      <w:r>
        <w:rPr>
          <w:sz w:val="26"/>
          <w:szCs w:val="26"/>
        </w:rPr>
        <w:t>от 05.06.2020 № 02</w:t>
      </w:r>
      <w:r>
        <w:rPr>
          <w:sz w:val="26"/>
          <w:szCs w:val="26"/>
        </w:rPr>
        <w:noBreakHyphen/>
      </w:r>
      <w:r w:rsidRPr="0038322D">
        <w:rPr>
          <w:sz w:val="26"/>
          <w:szCs w:val="26"/>
        </w:rPr>
        <w:t>042</w:t>
      </w:r>
      <w:r w:rsidRPr="00DE09AE">
        <w:rPr>
          <w:sz w:val="26"/>
          <w:szCs w:val="26"/>
        </w:rPr>
        <w:t xml:space="preserve">, </w:t>
      </w:r>
      <w:r w:rsidRPr="00DE09AE">
        <w:rPr>
          <w:sz w:val="26"/>
        </w:rPr>
        <w:t>направленн</w:t>
      </w:r>
      <w:r>
        <w:rPr>
          <w:sz w:val="26"/>
        </w:rPr>
        <w:t>ому</w:t>
      </w:r>
      <w:r w:rsidRPr="00DE09AE">
        <w:rPr>
          <w:sz w:val="26"/>
        </w:rPr>
        <w:t xml:space="preserve"> </w:t>
      </w:r>
      <w:r w:rsidRPr="0038322D">
        <w:rPr>
          <w:sz w:val="26"/>
        </w:rPr>
        <w:t>в адрес министерства сельского хозяйства Калужской области по результатам контрольного мероприятия «Контроль результатов реализации за 2018-2019</w:t>
      </w:r>
      <w:r>
        <w:rPr>
          <w:sz w:val="26"/>
        </w:rPr>
        <w:t> </w:t>
      </w:r>
      <w:r w:rsidRPr="0038322D">
        <w:rPr>
          <w:sz w:val="26"/>
        </w:rPr>
        <w:t>годы подпрограммы «Развитие сельского хозяйства и рынков сельскохозяйственной продукции в Калужской области» (2018 год) и подпрограммы «Развитие отраслей агропромышленного комплекса» (2019 год) ГП КО «Развитие сельского хозяйства и регулирования рынков сельскохозяйственной продукции, сырья и продовольствия в Калужской области» в части предоставления субсидий на повышение продуктивности в молочном скотоводстве путем возмещения части затрат (без учета налога на добавленную стоимость) получателям на 1 килограмм реализованного и (или) отгруженного на собственную переработку коровьего и (или) козьего молока»</w:t>
      </w:r>
      <w:r>
        <w:rPr>
          <w:sz w:val="26"/>
        </w:rPr>
        <w:t>.</w:t>
      </w:r>
    </w:p>
    <w:p w:rsidR="007F72D1" w:rsidRPr="00587044" w:rsidRDefault="007F72D1" w:rsidP="007F72D1">
      <w:pPr>
        <w:ind w:firstLine="567"/>
        <w:jc w:val="both"/>
        <w:rPr>
          <w:sz w:val="26"/>
          <w:szCs w:val="26"/>
        </w:rPr>
      </w:pPr>
      <w:r w:rsidRPr="00587044">
        <w:rPr>
          <w:sz w:val="26"/>
          <w:szCs w:val="26"/>
        </w:rPr>
        <w:t xml:space="preserve">2. Аудитору </w:t>
      </w:r>
      <w:proofErr w:type="spellStart"/>
      <w:r w:rsidRPr="00587044">
        <w:rPr>
          <w:sz w:val="26"/>
          <w:szCs w:val="26"/>
        </w:rPr>
        <w:t>Зезюлину</w:t>
      </w:r>
      <w:proofErr w:type="spellEnd"/>
      <w:r w:rsidRPr="00587044">
        <w:rPr>
          <w:sz w:val="26"/>
          <w:szCs w:val="26"/>
        </w:rPr>
        <w:t xml:space="preserve"> В.Н. обеспечить контроль за восстановлением средств в установленный срок.</w:t>
      </w:r>
    </w:p>
    <w:p w:rsidR="0034653F" w:rsidRPr="0034653F" w:rsidRDefault="007F72D1" w:rsidP="007F72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C92AEC" w:rsidRPr="004E7CD8" w:rsidRDefault="00C92AEC" w:rsidP="0034653F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7F72D1" w:rsidRDefault="007F72D1" w:rsidP="0034653F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7F72D1">
        <w:rPr>
          <w:b/>
          <w:sz w:val="26"/>
          <w:szCs w:val="26"/>
          <w:lang w:val="en-US"/>
        </w:rPr>
        <w:t>V</w:t>
      </w:r>
      <w:r w:rsidRPr="007F72D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46F5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proofErr w:type="spellStart"/>
      <w:r>
        <w:rPr>
          <w:sz w:val="26"/>
          <w:szCs w:val="26"/>
        </w:rPr>
        <w:t>Зезюлина</w:t>
      </w:r>
      <w:proofErr w:type="spellEnd"/>
      <w:r>
        <w:rPr>
          <w:sz w:val="26"/>
          <w:szCs w:val="26"/>
        </w:rPr>
        <w:t xml:space="preserve"> В.Н.</w:t>
      </w:r>
    </w:p>
    <w:p w:rsidR="007F72D1" w:rsidRPr="00C46F5D" w:rsidRDefault="007F72D1" w:rsidP="007F72D1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Pr="008079E9">
        <w:rPr>
          <w:sz w:val="26"/>
          <w:szCs w:val="26"/>
        </w:rPr>
        <w:t>Александрова Л.И.</w:t>
      </w:r>
      <w:r w:rsidR="008079E9" w:rsidRPr="008079E9">
        <w:rPr>
          <w:sz w:val="26"/>
          <w:szCs w:val="26"/>
        </w:rPr>
        <w:t>, Авдеева</w:t>
      </w:r>
      <w:r w:rsidR="008079E9">
        <w:rPr>
          <w:sz w:val="26"/>
          <w:szCs w:val="26"/>
        </w:rPr>
        <w:t xml:space="preserve"> Т.А.</w:t>
      </w:r>
    </w:p>
    <w:p w:rsidR="007F72D1" w:rsidRDefault="007F72D1" w:rsidP="0034653F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7F72D1" w:rsidRPr="007F72D1" w:rsidRDefault="007F72D1" w:rsidP="007F72D1">
      <w:pPr>
        <w:pStyle w:val="ac"/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1. </w:t>
      </w:r>
      <w:r w:rsidRPr="007F72D1">
        <w:rPr>
          <w:rFonts w:ascii="Times New Roman" w:hAnsi="Times New Roman"/>
          <w:sz w:val="26"/>
          <w:szCs w:val="26"/>
          <w:lang w:val="ru-RU"/>
        </w:rPr>
        <w:t xml:space="preserve">Рекомендовать </w:t>
      </w:r>
      <w:r w:rsidRPr="007F72D1">
        <w:rPr>
          <w:rFonts w:ascii="Times New Roman" w:hAnsi="Times New Roman"/>
          <w:sz w:val="26"/>
          <w:lang w:val="ru-RU"/>
        </w:rPr>
        <w:t>снять с контроля представление</w:t>
      </w:r>
      <w:r w:rsidRPr="007F72D1">
        <w:rPr>
          <w:rFonts w:ascii="Times New Roman" w:hAnsi="Times New Roman"/>
          <w:b/>
          <w:sz w:val="26"/>
          <w:lang w:val="ru-RU"/>
        </w:rPr>
        <w:t xml:space="preserve"> </w:t>
      </w:r>
      <w:r w:rsidRPr="007F72D1">
        <w:rPr>
          <w:rFonts w:ascii="Times New Roman" w:hAnsi="Times New Roman"/>
          <w:sz w:val="26"/>
          <w:lang w:val="ru-RU"/>
        </w:rPr>
        <w:t>от 26.03.2021 №</w:t>
      </w:r>
      <w:r w:rsidRPr="007F72D1">
        <w:rPr>
          <w:rFonts w:ascii="Times New Roman" w:hAnsi="Times New Roman"/>
          <w:sz w:val="26"/>
        </w:rPr>
        <w:t> </w:t>
      </w:r>
      <w:r w:rsidRPr="007F72D1">
        <w:rPr>
          <w:rFonts w:ascii="Times New Roman" w:hAnsi="Times New Roman"/>
          <w:sz w:val="26"/>
          <w:lang w:val="ru-RU"/>
        </w:rPr>
        <w:t>02</w:t>
      </w:r>
      <w:r w:rsidRPr="007F72D1">
        <w:rPr>
          <w:rFonts w:ascii="Times New Roman" w:hAnsi="Times New Roman"/>
          <w:sz w:val="26"/>
          <w:lang w:val="ru-RU"/>
        </w:rPr>
        <w:noBreakHyphen/>
        <w:t xml:space="preserve">024, направленное в министерство сельского хозяйства Калужской области по результатам </w:t>
      </w:r>
      <w:r w:rsidRPr="007F72D1">
        <w:rPr>
          <w:rFonts w:ascii="Times New Roman" w:hAnsi="Times New Roman"/>
          <w:sz w:val="26"/>
          <w:lang w:val="ru-RU"/>
        </w:rPr>
        <w:lastRenderedPageBreak/>
        <w:t>контрольного мероприятия «</w:t>
      </w:r>
      <w:r w:rsidRPr="007F72D1">
        <w:rPr>
          <w:rFonts w:ascii="Times New Roman" w:hAnsi="Times New Roman"/>
          <w:sz w:val="26"/>
          <w:szCs w:val="28"/>
          <w:lang w:val="ru-RU"/>
        </w:rPr>
        <w:t>Техническая модернизация агропромышленного комплекса» подпрограммы «Развитие отраслей агропромышленного комплекса» ГП КО «Развитие сельского хозяйства и регулирования рынков сельскохозяйственной продукции, сырья и продовольствия в Калужской области</w:t>
      </w:r>
      <w:r w:rsidRPr="007F72D1">
        <w:rPr>
          <w:rFonts w:ascii="Times New Roman" w:hAnsi="Times New Roman"/>
          <w:sz w:val="26"/>
          <w:lang w:val="ru-RU"/>
        </w:rPr>
        <w:t>», исполненное в полном объеме.</w:t>
      </w:r>
    </w:p>
    <w:p w:rsidR="007F72D1" w:rsidRPr="007F72D1" w:rsidRDefault="008079E9" w:rsidP="007F72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F72D1" w:rsidRPr="007F72D1">
        <w:rPr>
          <w:sz w:val="26"/>
          <w:szCs w:val="26"/>
        </w:rPr>
        <w:t xml:space="preserve">Контроль за исполнением настоящего решения </w:t>
      </w:r>
      <w:r w:rsidR="007F72D1">
        <w:rPr>
          <w:sz w:val="26"/>
          <w:szCs w:val="26"/>
        </w:rPr>
        <w:t>к</w:t>
      </w:r>
      <w:r w:rsidR="007F72D1" w:rsidRPr="007F72D1">
        <w:rPr>
          <w:sz w:val="26"/>
          <w:szCs w:val="26"/>
        </w:rPr>
        <w:t>оллегии возложить на заместителя председателя Александрову Л.И.</w:t>
      </w:r>
    </w:p>
    <w:p w:rsidR="007F72D1" w:rsidRPr="004E7CD8" w:rsidRDefault="007F72D1" w:rsidP="0034653F">
      <w:pPr>
        <w:tabs>
          <w:tab w:val="left" w:pos="0"/>
        </w:tabs>
        <w:ind w:firstLine="567"/>
        <w:jc w:val="both"/>
        <w:rPr>
          <w:b/>
          <w:sz w:val="16"/>
          <w:szCs w:val="16"/>
        </w:rPr>
      </w:pPr>
    </w:p>
    <w:p w:rsidR="007F72D1" w:rsidRDefault="007F72D1" w:rsidP="0034653F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024F26">
        <w:rPr>
          <w:b/>
          <w:sz w:val="26"/>
          <w:szCs w:val="26"/>
          <w:lang w:val="en-US"/>
        </w:rPr>
        <w:t>I</w:t>
      </w:r>
      <w:r w:rsidRPr="007F72D1">
        <w:rPr>
          <w:b/>
          <w:sz w:val="26"/>
          <w:szCs w:val="26"/>
        </w:rPr>
        <w:t>.</w:t>
      </w:r>
      <w:r w:rsidRPr="007F72D1">
        <w:rPr>
          <w:sz w:val="26"/>
          <w:szCs w:val="26"/>
        </w:rPr>
        <w:t xml:space="preserve"> </w:t>
      </w:r>
      <w:r w:rsidRPr="00C46F5D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</w:t>
      </w:r>
      <w:r w:rsidRPr="007F72D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Никифорова В.А.</w:t>
      </w:r>
    </w:p>
    <w:p w:rsidR="007F72D1" w:rsidRDefault="007F72D1" w:rsidP="007F72D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7F72D1" w:rsidRPr="004D5862" w:rsidRDefault="007F72D1" w:rsidP="007F72D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D5862">
        <w:rPr>
          <w:sz w:val="26"/>
          <w:szCs w:val="26"/>
        </w:rPr>
        <w:t>1. </w:t>
      </w:r>
      <w:r w:rsidR="008079E9" w:rsidRPr="004D5862">
        <w:rPr>
          <w:sz w:val="26"/>
          <w:szCs w:val="26"/>
        </w:rPr>
        <w:t xml:space="preserve"> </w:t>
      </w:r>
      <w:r w:rsidRPr="004D5862">
        <w:rPr>
          <w:sz w:val="26"/>
          <w:szCs w:val="26"/>
        </w:rPr>
        <w:t xml:space="preserve">Рекомендовать снять с контроля представления Палаты </w:t>
      </w:r>
      <w:r w:rsidRPr="001F0362">
        <w:rPr>
          <w:sz w:val="26"/>
        </w:rPr>
        <w:t>от</w:t>
      </w:r>
      <w:r w:rsidRPr="00CE1A55">
        <w:rPr>
          <w:sz w:val="26"/>
        </w:rPr>
        <w:t> </w:t>
      </w:r>
      <w:r w:rsidRPr="001F0362">
        <w:rPr>
          <w:sz w:val="26"/>
        </w:rPr>
        <w:t>13.05.2021 №</w:t>
      </w:r>
      <w:r w:rsidRPr="00CE1A55">
        <w:rPr>
          <w:sz w:val="26"/>
        </w:rPr>
        <w:t> </w:t>
      </w:r>
      <w:r w:rsidRPr="001F0362">
        <w:rPr>
          <w:sz w:val="26"/>
        </w:rPr>
        <w:t>09-015 и от</w:t>
      </w:r>
      <w:r>
        <w:rPr>
          <w:sz w:val="26"/>
        </w:rPr>
        <w:t> </w:t>
      </w:r>
      <w:r w:rsidRPr="001F0362">
        <w:rPr>
          <w:sz w:val="26"/>
        </w:rPr>
        <w:t>13.05.2021 №</w:t>
      </w:r>
      <w:r w:rsidRPr="00CE1A55">
        <w:rPr>
          <w:sz w:val="26"/>
        </w:rPr>
        <w:t> </w:t>
      </w:r>
      <w:r w:rsidRPr="001F0362">
        <w:rPr>
          <w:sz w:val="26"/>
        </w:rPr>
        <w:t>09-016</w:t>
      </w:r>
      <w:r>
        <w:rPr>
          <w:sz w:val="26"/>
        </w:rPr>
        <w:t>,</w:t>
      </w:r>
      <w:r w:rsidRPr="001F0362">
        <w:rPr>
          <w:sz w:val="26"/>
        </w:rPr>
        <w:t xml:space="preserve"> направленные в адрес ГБУ «Калужская областная служба недвижимости» и</w:t>
      </w:r>
      <w:r w:rsidRPr="001F0362">
        <w:rPr>
          <w:bCs/>
          <w:sz w:val="26"/>
          <w:szCs w:val="26"/>
        </w:rPr>
        <w:t xml:space="preserve"> министерства экономического развития Калужской области</w:t>
      </w:r>
      <w:r w:rsidRPr="004D5862">
        <w:rPr>
          <w:rFonts w:eastAsia="Calibri"/>
          <w:sz w:val="26"/>
          <w:szCs w:val="26"/>
          <w:lang w:eastAsia="en-US"/>
        </w:rPr>
        <w:t>.</w:t>
      </w:r>
    </w:p>
    <w:p w:rsidR="007F72D1" w:rsidRPr="007F72D1" w:rsidRDefault="008079E9" w:rsidP="007F72D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2. </w:t>
      </w:r>
      <w:r w:rsidR="007F72D1" w:rsidRPr="00353B6C">
        <w:rPr>
          <w:sz w:val="26"/>
          <w:szCs w:val="26"/>
        </w:rPr>
        <w:t xml:space="preserve">Контроль за исполнением настоящего решения </w:t>
      </w:r>
      <w:r w:rsidR="007F72D1">
        <w:rPr>
          <w:sz w:val="26"/>
          <w:szCs w:val="26"/>
        </w:rPr>
        <w:t>к</w:t>
      </w:r>
      <w:r w:rsidR="007F72D1" w:rsidRPr="00353B6C">
        <w:rPr>
          <w:sz w:val="26"/>
          <w:szCs w:val="26"/>
        </w:rPr>
        <w:t xml:space="preserve">оллегии возложить на </w:t>
      </w:r>
      <w:r w:rsidR="007F72D1">
        <w:rPr>
          <w:sz w:val="26"/>
          <w:szCs w:val="26"/>
        </w:rPr>
        <w:t xml:space="preserve">заместителя председателя </w:t>
      </w:r>
      <w:r w:rsidR="007F72D1" w:rsidRPr="00353B6C">
        <w:rPr>
          <w:sz w:val="26"/>
          <w:szCs w:val="26"/>
        </w:rPr>
        <w:t xml:space="preserve">Палаты </w:t>
      </w:r>
      <w:r w:rsidR="007F72D1">
        <w:rPr>
          <w:sz w:val="26"/>
          <w:szCs w:val="26"/>
        </w:rPr>
        <w:t>Александрову Л.И.</w:t>
      </w:r>
    </w:p>
    <w:p w:rsidR="007F72D1" w:rsidRPr="004E7CD8" w:rsidRDefault="007F72D1" w:rsidP="0034653F">
      <w:pPr>
        <w:tabs>
          <w:tab w:val="left" w:pos="0"/>
        </w:tabs>
        <w:ind w:firstLine="567"/>
        <w:jc w:val="both"/>
        <w:rPr>
          <w:b/>
          <w:sz w:val="16"/>
          <w:szCs w:val="16"/>
        </w:rPr>
      </w:pPr>
    </w:p>
    <w:p w:rsidR="007F72D1" w:rsidRPr="004E7CD8" w:rsidRDefault="007F72D1" w:rsidP="00B41B6B">
      <w:pPr>
        <w:ind w:firstLine="567"/>
        <w:jc w:val="both"/>
        <w:rPr>
          <w:sz w:val="16"/>
          <w:szCs w:val="16"/>
        </w:rPr>
      </w:pPr>
    </w:p>
    <w:p w:rsidR="00B41B6B" w:rsidRPr="00B41B6B" w:rsidRDefault="007F72D1" w:rsidP="00B41B6B">
      <w:pPr>
        <w:ind w:firstLine="567"/>
        <w:jc w:val="both"/>
        <w:rPr>
          <w:sz w:val="26"/>
          <w:szCs w:val="26"/>
        </w:rPr>
      </w:pPr>
      <w:r w:rsidRPr="00B41B6B">
        <w:rPr>
          <w:b/>
          <w:sz w:val="26"/>
          <w:szCs w:val="26"/>
        </w:rPr>
        <w:t>VII.</w:t>
      </w:r>
      <w:r w:rsidR="00B41B6B" w:rsidRPr="00B41B6B">
        <w:rPr>
          <w:sz w:val="26"/>
          <w:szCs w:val="26"/>
        </w:rPr>
        <w:t xml:space="preserve"> Заслушали информацию аудитора Никифорова В.А.</w:t>
      </w:r>
    </w:p>
    <w:p w:rsidR="007F72D1" w:rsidRPr="00B41B6B" w:rsidRDefault="00B41B6B" w:rsidP="00B41B6B">
      <w:pPr>
        <w:ind w:firstLine="567"/>
        <w:jc w:val="both"/>
        <w:rPr>
          <w:sz w:val="26"/>
          <w:szCs w:val="26"/>
        </w:rPr>
      </w:pPr>
      <w:r w:rsidRPr="00B41B6B">
        <w:rPr>
          <w:sz w:val="26"/>
          <w:szCs w:val="26"/>
        </w:rPr>
        <w:t>Коллегия решила:</w:t>
      </w:r>
    </w:p>
    <w:p w:rsidR="00B41B6B" w:rsidRPr="00B41B6B" w:rsidRDefault="00B41B6B" w:rsidP="00B41B6B">
      <w:pPr>
        <w:ind w:firstLine="567"/>
        <w:jc w:val="both"/>
        <w:rPr>
          <w:sz w:val="26"/>
          <w:szCs w:val="26"/>
        </w:rPr>
      </w:pPr>
      <w:r w:rsidRPr="00B41B6B">
        <w:rPr>
          <w:sz w:val="26"/>
          <w:szCs w:val="26"/>
        </w:rPr>
        <w:t>1. Продлить срок исполнения представления Контрольно-счетной палаты Калужской области от 10.01.2018 № 09-037, направленного в адрес администрации МР «Боровский район», до 01.12.2021.</w:t>
      </w:r>
    </w:p>
    <w:p w:rsidR="00B41B6B" w:rsidRPr="00B41B6B" w:rsidRDefault="00B41B6B" w:rsidP="00B41B6B">
      <w:pPr>
        <w:ind w:firstLine="567"/>
        <w:jc w:val="both"/>
        <w:rPr>
          <w:sz w:val="26"/>
          <w:szCs w:val="26"/>
        </w:rPr>
      </w:pPr>
      <w:r w:rsidRPr="00B41B6B">
        <w:rPr>
          <w:sz w:val="26"/>
          <w:szCs w:val="26"/>
        </w:rPr>
        <w:t>2. Аудитору Никифорову В.А. обеспечить контроль за своевременным исполнением представления.</w:t>
      </w:r>
    </w:p>
    <w:p w:rsidR="007F72D1" w:rsidRPr="00B41B6B" w:rsidRDefault="00B41B6B" w:rsidP="00B41B6B">
      <w:pPr>
        <w:ind w:firstLine="567"/>
        <w:jc w:val="both"/>
        <w:rPr>
          <w:sz w:val="26"/>
          <w:szCs w:val="26"/>
        </w:rPr>
      </w:pPr>
      <w:r w:rsidRPr="00B41B6B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AF2535" w:rsidRPr="004E7CD8" w:rsidRDefault="00AF2535" w:rsidP="00C46F5D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sectPr w:rsidR="00AF2535" w:rsidRPr="004E7CD8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C7" w:rsidRDefault="00827DC7">
      <w:r>
        <w:separator/>
      </w:r>
    </w:p>
  </w:endnote>
  <w:endnote w:type="continuationSeparator" w:id="0">
    <w:p w:rsidR="00827DC7" w:rsidRDefault="0082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A86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C7" w:rsidRDefault="00827DC7">
      <w:r>
        <w:separator/>
      </w:r>
    </w:p>
  </w:footnote>
  <w:footnote w:type="continuationSeparator" w:id="0">
    <w:p w:rsidR="00827DC7" w:rsidRDefault="0082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4F26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2364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1FC9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22B8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47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653F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2344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E7CD8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37D5B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2D1"/>
    <w:rsid w:val="007F7474"/>
    <w:rsid w:val="00800730"/>
    <w:rsid w:val="008014C0"/>
    <w:rsid w:val="00805435"/>
    <w:rsid w:val="008079E9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27DC7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2A86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48E6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1B6B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0C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2933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25E3-D851-46D1-8DE5-6ED310FA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15</cp:revision>
  <cp:lastPrinted>2021-07-08T07:25:00Z</cp:lastPrinted>
  <dcterms:created xsi:type="dcterms:W3CDTF">2021-07-08T07:11:00Z</dcterms:created>
  <dcterms:modified xsi:type="dcterms:W3CDTF">2021-07-23T08:17:00Z</dcterms:modified>
</cp:coreProperties>
</file>