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D01EE4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04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 </w:t>
      </w:r>
      <w:r>
        <w:rPr>
          <w:sz w:val="26"/>
          <w:szCs w:val="26"/>
        </w:rPr>
        <w:t>4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D7D50" w:rsidRDefault="00DD7D5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E46AA1" w:rsidRDefault="00E46AA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430BE0" w:rsidRDefault="00430BE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В.М.</w:t>
            </w:r>
          </w:p>
          <w:p w:rsidR="003F3322" w:rsidRDefault="003F332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D01EE4" w:rsidRDefault="00D01EE4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И.В.</w:t>
            </w:r>
          </w:p>
          <w:p w:rsidR="00BB47DA" w:rsidRPr="00212153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366089" w:rsidRDefault="00366089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9959E0" w:rsidRDefault="009959E0" w:rsidP="007B3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61AEC" w:rsidRPr="00212153" w:rsidRDefault="00DD7D50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D332D" w:rsidRPr="006B1275" w:rsidRDefault="00D10D91" w:rsidP="007A638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D01EE4" w:rsidRPr="00D01EE4">
        <w:rPr>
          <w:sz w:val="26"/>
          <w:szCs w:val="26"/>
        </w:rPr>
        <w:t>О внесении изменений в план работы Контрольно-счётной палаты Калужской области на 2022 год.</w:t>
      </w:r>
    </w:p>
    <w:p w:rsidR="006B1275" w:rsidRDefault="006B1275" w:rsidP="007A6385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E64527" w:rsidRPr="008E53B4">
        <w:rPr>
          <w:sz w:val="26"/>
          <w:szCs w:val="26"/>
        </w:rPr>
        <w:t>О результатах экспертно-аналитического мероприятия «Мониторинг реализации национальных проектов (программ) по следующим направлениям стратегического развития Российской Федерации в Калужской области: культура, цифровая экономика Российской Федерации, образование, жилье и городская среда, экология, малое и среднее предпринимательство и поддержка индивидуальной предпринимательской инициативы, производительность труда, здравоохранение, демография, безопасные качественные дороги, международная кооперация и экспорт за 2021 год».</w:t>
      </w:r>
    </w:p>
    <w:p w:rsidR="0083546B" w:rsidRDefault="0083546B" w:rsidP="007A63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3546B">
        <w:rPr>
          <w:sz w:val="26"/>
          <w:szCs w:val="26"/>
        </w:rPr>
        <w:t xml:space="preserve"> </w:t>
      </w:r>
      <w:r w:rsidRPr="008E53B4">
        <w:rPr>
          <w:sz w:val="26"/>
          <w:szCs w:val="26"/>
        </w:rPr>
        <w:t>О результатах проведения контрольного мероприятия «Контроль за законностью и эффективностью (экономностью и результативностью) использования бюджетных средств, выделенных аппарату Уполномоченному по правам человека в Калужской области в 2020-2021 годах».</w:t>
      </w:r>
    </w:p>
    <w:p w:rsidR="007C64D8" w:rsidRDefault="007C64D8" w:rsidP="007C64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7C64D8">
        <w:rPr>
          <w:sz w:val="26"/>
          <w:szCs w:val="26"/>
        </w:rPr>
        <w:t xml:space="preserve"> </w:t>
      </w:r>
      <w:r w:rsidRPr="00E24CA7">
        <w:rPr>
          <w:sz w:val="26"/>
          <w:szCs w:val="26"/>
        </w:rPr>
        <w:t>Об исполнении представлений Контрольно-счетной палаты Калужской области: от 14.08.2020 № 04-037, направленного в адрес министерства цифрового развития Калужской области; от 14.08.2020 № 04-038, направленного в адрес министерства образования и науки Калужской области, по результатам проверки «Контроль результатов реализации государственной программы Калужской области «Информационное общество и повышение качества государственных и муниципальных услуг в Калужской области» (подпрограмма «Развитие информационного общества и формирование электронного правительства в Калужской области», в том числе в части принадлежности мероприятий к региональным проектам «Информационная безопасность», «Информационная инфраструктура») за 2018-2019 годы».</w:t>
      </w:r>
    </w:p>
    <w:p w:rsidR="008632BF" w:rsidRDefault="008632BF" w:rsidP="007C64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8632BF">
        <w:rPr>
          <w:b/>
          <w:sz w:val="26"/>
          <w:szCs w:val="26"/>
        </w:rPr>
        <w:t xml:space="preserve"> </w:t>
      </w:r>
      <w:r w:rsidRPr="008632BF">
        <w:rPr>
          <w:sz w:val="26"/>
          <w:szCs w:val="26"/>
        </w:rPr>
        <w:t xml:space="preserve">Об исполнении представлений Контрольно-счетной палаты Калужской области: от 28.12.2021 № 04-067, направленного в адрес управления образования г. Калуги, от 28.12.2021 № 04-068, направленного в адрес министерства образования и науки Калужской области, от 28.12.2021 № 04-069, направленного в адрес </w:t>
      </w:r>
      <w:r w:rsidRPr="008632BF">
        <w:rPr>
          <w:sz w:val="26"/>
          <w:szCs w:val="26"/>
        </w:rPr>
        <w:lastRenderedPageBreak/>
        <w:t>администрации МР «Перемышльский район» по результатам контрольного мероприятия «Проверка выполнения представления Контрольно-счётной палаты от 14.08.2020 № 04-038, направленного в адрес министерства образования и науки Калужской области по итогам проведённого контрольного мероприятия «Контроль результатов реализации государственной программы Калужской области «Информационное общество и повышение качества государственных и муниципальных услуг в Калужской области» (подпрограмма «Развитие информационного общества и формирование электронного правительства в Калужской области», в том числе в части принадлежности мероприятий к региональным проектам «Информационная безопасность», «Информационная инфраструктура») за 2018-2019 годы».</w:t>
      </w:r>
    </w:p>
    <w:p w:rsidR="00C03C21" w:rsidRDefault="00C03C21" w:rsidP="007C64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E24CA7">
        <w:rPr>
          <w:sz w:val="26"/>
          <w:szCs w:val="26"/>
        </w:rPr>
        <w:t>Об исполнении представления Контрольно-счетной палаты Калужской области от 06.12.2021 № 04-059, направленного в адрес министерства конкурентной политики Калужской области по результатам контрольного мероприятия «Проверка осуществления министерством конкурентной политики Калужской области функций и полномочий по обеспечению реализации на территории Калужской области единой государственной политики в сфере закупок товаров, работ, услуг для обеспечения нужд Калужской области в 2019-2020 годах».</w:t>
      </w:r>
    </w:p>
    <w:p w:rsidR="0026440C" w:rsidRDefault="0026440C" w:rsidP="002644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26440C">
        <w:rPr>
          <w:sz w:val="26"/>
          <w:szCs w:val="26"/>
        </w:rPr>
        <w:t xml:space="preserve"> </w:t>
      </w:r>
      <w:r w:rsidRPr="00E24CA7">
        <w:rPr>
          <w:sz w:val="26"/>
          <w:szCs w:val="26"/>
        </w:rPr>
        <w:t>Об исполнении представлений Контрольно-счетной палаты Калужской области: от 21.12.2021 № 04-064, направленного в адрес министерства спорта Калужской области; от 21.12.2021 № 04-065, направленного в адрес ГБУ КО «Спортивная школа олимпийского резерва» по результатам контрольного мероприятия «</w:t>
      </w:r>
      <w:r w:rsidRPr="00E24CA7">
        <w:rPr>
          <w:bCs/>
          <w:sz w:val="26"/>
          <w:szCs w:val="26"/>
        </w:rPr>
        <w:t>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ГБУ КО «Спортивная школа олимпийского резерва по конному спорту»</w:t>
      </w:r>
      <w:r w:rsidRPr="00E24CA7">
        <w:rPr>
          <w:sz w:val="26"/>
          <w:szCs w:val="26"/>
        </w:rPr>
        <w:t xml:space="preserve"> за 2020 год и первое полугодие 2021 года».</w:t>
      </w:r>
    </w:p>
    <w:p w:rsidR="00E42459" w:rsidRDefault="00E42459" w:rsidP="002644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E42459">
        <w:rPr>
          <w:sz w:val="26"/>
          <w:szCs w:val="26"/>
        </w:rPr>
        <w:t xml:space="preserve"> </w:t>
      </w:r>
      <w:r w:rsidRPr="00C840D7">
        <w:rPr>
          <w:sz w:val="26"/>
          <w:szCs w:val="26"/>
        </w:rPr>
        <w:t>Об исполнении представления Контрольно-счетной палаты Калужской области от 14.12.2021 № 03-046, направленного в адрес министерства природных ресурсов и экологии Калужской области по результатам контрольного мероприятия «Проверка осуществления полномочий главного администратора доходов областного бюджета министерством природных ресурсов и экологии Калужской области в 2019-2020 годах».</w:t>
      </w:r>
    </w:p>
    <w:p w:rsidR="00662200" w:rsidRPr="006B1275" w:rsidRDefault="00662200" w:rsidP="002644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662200">
        <w:rPr>
          <w:sz w:val="26"/>
          <w:szCs w:val="26"/>
        </w:rPr>
        <w:t xml:space="preserve"> </w:t>
      </w:r>
      <w:r w:rsidRPr="00C840D7">
        <w:rPr>
          <w:sz w:val="26"/>
          <w:szCs w:val="26"/>
        </w:rPr>
        <w:t>Об исполнении представления Контрольно-счетной палаты Калужской области от 22.12.2021 № 03-048, направленного в адрес министерства труда и социальной защиты Калужской области по результатам контрольного мероприятия «Проверка законности и эффективности использования бюджетных средств, выделенных на оплату коммунальных услуг в 2019-2020 годах» (совместно с КСО муниципальных образований).</w:t>
      </w:r>
    </w:p>
    <w:p w:rsidR="00F4060A" w:rsidRPr="006B1275" w:rsidRDefault="00662200" w:rsidP="0066220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F2891" w:rsidRPr="006B1275">
        <w:rPr>
          <w:sz w:val="26"/>
          <w:szCs w:val="26"/>
        </w:rPr>
        <w:t>. Организационные вопросы.</w:t>
      </w:r>
    </w:p>
    <w:p w:rsidR="006B1275" w:rsidRPr="006B1275" w:rsidRDefault="006B1275" w:rsidP="007A6385">
      <w:pPr>
        <w:widowControl w:val="0"/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6B1275" w:rsidRPr="006B1275">
        <w:rPr>
          <w:sz w:val="26"/>
          <w:szCs w:val="26"/>
        </w:rPr>
        <w:t>заместителя председателя Александровой Л.И.</w:t>
      </w: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6B1275" w:rsidRPr="006B1275"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D01EE4" w:rsidRPr="00D01EE4" w:rsidRDefault="00D01EE4" w:rsidP="00D01EE4">
      <w:pPr>
        <w:ind w:firstLine="567"/>
        <w:jc w:val="both"/>
        <w:rPr>
          <w:sz w:val="26"/>
          <w:szCs w:val="26"/>
        </w:rPr>
      </w:pPr>
      <w:r w:rsidRPr="00D01EE4">
        <w:rPr>
          <w:sz w:val="26"/>
          <w:szCs w:val="26"/>
        </w:rPr>
        <w:t>1. Пункт 1.10 плана работы Контрольно-счетной палаты изложить в следующей редакции: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391"/>
        <w:gridCol w:w="1758"/>
      </w:tblGrid>
      <w:tr w:rsidR="00D01EE4" w:rsidRPr="00D01EE4" w:rsidTr="004A1754">
        <w:trPr>
          <w:cantSplit/>
          <w:trHeight w:val="754"/>
        </w:trPr>
        <w:tc>
          <w:tcPr>
            <w:tcW w:w="282" w:type="pct"/>
            <w:vAlign w:val="center"/>
          </w:tcPr>
          <w:p w:rsidR="00D01EE4" w:rsidRPr="00D01EE4" w:rsidRDefault="00D01EE4" w:rsidP="004A1754">
            <w:pPr>
              <w:tabs>
                <w:tab w:val="left" w:pos="4140"/>
              </w:tabs>
              <w:ind w:right="-107"/>
              <w:jc w:val="center"/>
              <w:rPr>
                <w:bCs/>
                <w:sz w:val="26"/>
                <w:szCs w:val="26"/>
              </w:rPr>
            </w:pPr>
            <w:r w:rsidRPr="00D01EE4">
              <w:rPr>
                <w:bCs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3099" w:type="pct"/>
            <w:vAlign w:val="center"/>
          </w:tcPr>
          <w:p w:rsidR="00D01EE4" w:rsidRPr="00D01EE4" w:rsidRDefault="00D01EE4" w:rsidP="004A1754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01EE4">
              <w:rPr>
                <w:sz w:val="26"/>
                <w:szCs w:val="26"/>
              </w:rPr>
              <w:t>«Проверка использования бюджетных средств и принятых мер по поддержке субъектов малого и среднего бизнеса, в том числе в условиях пандемии новой коронавирусной инфекции (COVID-2019) в рамках реализации отдельных мероприятий подпрограммы «Развитие малого и среднего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 в 2020-2021 годах»</w:t>
            </w:r>
          </w:p>
          <w:p w:rsidR="00D01EE4" w:rsidRPr="00D01EE4" w:rsidRDefault="00D01EE4" w:rsidP="004A1754">
            <w:pPr>
              <w:spacing w:line="259" w:lineRule="auto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7" w:type="pct"/>
            <w:vAlign w:val="center"/>
          </w:tcPr>
          <w:p w:rsidR="00D01EE4" w:rsidRPr="00D01EE4" w:rsidRDefault="00D01EE4" w:rsidP="004A1754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D01EE4">
              <w:rPr>
                <w:sz w:val="26"/>
                <w:szCs w:val="26"/>
              </w:rPr>
              <w:t>по распоряжению</w:t>
            </w:r>
          </w:p>
        </w:tc>
      </w:tr>
    </w:tbl>
    <w:p w:rsidR="00D01EE4" w:rsidRPr="00D01EE4" w:rsidRDefault="00D01EE4" w:rsidP="00D01EE4">
      <w:pPr>
        <w:jc w:val="both"/>
        <w:rPr>
          <w:sz w:val="26"/>
          <w:szCs w:val="26"/>
        </w:rPr>
      </w:pPr>
    </w:p>
    <w:p w:rsidR="00D01EE4" w:rsidRPr="00D01EE4" w:rsidRDefault="00D01EE4" w:rsidP="00D01EE4">
      <w:pPr>
        <w:ind w:firstLine="567"/>
        <w:jc w:val="both"/>
        <w:rPr>
          <w:sz w:val="26"/>
          <w:szCs w:val="26"/>
        </w:rPr>
      </w:pPr>
      <w:r w:rsidRPr="00D01EE4">
        <w:rPr>
          <w:sz w:val="26"/>
          <w:szCs w:val="26"/>
        </w:rPr>
        <w:t>2. Дополнить план работы Контрольно-счётной палаты Калужской области на 2022 год пунктом 3.19 следующего содержания:</w:t>
      </w:r>
    </w:p>
    <w:p w:rsidR="00D01EE4" w:rsidRPr="00D01EE4" w:rsidRDefault="00D01EE4" w:rsidP="00D01EE4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6754"/>
        <w:gridCol w:w="1927"/>
      </w:tblGrid>
      <w:tr w:rsidR="00D01EE4" w:rsidRPr="00D01EE4" w:rsidTr="004A1754">
        <w:tc>
          <w:tcPr>
            <w:tcW w:w="544" w:type="pct"/>
            <w:vAlign w:val="center"/>
          </w:tcPr>
          <w:p w:rsidR="00D01EE4" w:rsidRPr="00D01EE4" w:rsidRDefault="00D01EE4" w:rsidP="004A1754">
            <w:pPr>
              <w:tabs>
                <w:tab w:val="left" w:pos="4140"/>
              </w:tabs>
              <w:ind w:firstLine="63"/>
              <w:jc w:val="center"/>
              <w:rPr>
                <w:color w:val="000000"/>
                <w:sz w:val="26"/>
                <w:szCs w:val="26"/>
              </w:rPr>
            </w:pPr>
            <w:r w:rsidRPr="00D01EE4">
              <w:rPr>
                <w:color w:val="000000"/>
                <w:sz w:val="26"/>
                <w:szCs w:val="26"/>
              </w:rPr>
              <w:t>3.19</w:t>
            </w:r>
          </w:p>
        </w:tc>
        <w:tc>
          <w:tcPr>
            <w:tcW w:w="3467" w:type="pct"/>
            <w:vAlign w:val="center"/>
          </w:tcPr>
          <w:p w:rsidR="00D01EE4" w:rsidRPr="00D01EE4" w:rsidRDefault="00D01EE4" w:rsidP="004A1754">
            <w:pPr>
              <w:jc w:val="both"/>
              <w:rPr>
                <w:sz w:val="26"/>
                <w:szCs w:val="26"/>
              </w:rPr>
            </w:pPr>
            <w:r w:rsidRPr="00D01EE4">
              <w:rPr>
                <w:sz w:val="26"/>
                <w:szCs w:val="26"/>
              </w:rPr>
              <w:t>Анализ мер социальной защиты (поддержки) семей с детьми в Калужской области</w:t>
            </w:r>
          </w:p>
        </w:tc>
        <w:tc>
          <w:tcPr>
            <w:tcW w:w="989" w:type="pct"/>
            <w:vAlign w:val="center"/>
          </w:tcPr>
          <w:p w:rsidR="00D01EE4" w:rsidRPr="00D01EE4" w:rsidRDefault="00D01EE4" w:rsidP="004A1754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D01EE4">
              <w:rPr>
                <w:sz w:val="26"/>
                <w:szCs w:val="26"/>
              </w:rPr>
              <w:t>по распоряжению</w:t>
            </w:r>
          </w:p>
        </w:tc>
      </w:tr>
    </w:tbl>
    <w:p w:rsidR="00D01EE4" w:rsidRPr="00D01EE4" w:rsidRDefault="00D01EE4" w:rsidP="00D01EE4">
      <w:pPr>
        <w:ind w:firstLine="567"/>
        <w:jc w:val="both"/>
        <w:rPr>
          <w:sz w:val="26"/>
          <w:szCs w:val="26"/>
        </w:rPr>
      </w:pPr>
    </w:p>
    <w:p w:rsidR="00D01EE4" w:rsidRPr="00D01EE4" w:rsidRDefault="00D01EE4" w:rsidP="00D01EE4">
      <w:pPr>
        <w:ind w:firstLine="567"/>
        <w:jc w:val="both"/>
        <w:rPr>
          <w:sz w:val="26"/>
          <w:szCs w:val="26"/>
        </w:rPr>
      </w:pPr>
      <w:r w:rsidRPr="00D01EE4">
        <w:rPr>
          <w:sz w:val="26"/>
          <w:szCs w:val="26"/>
        </w:rPr>
        <w:t>3. Руководителю аппарата Фёдорову В.В. обеспечить обновление плана работы Палаты на 2022</w:t>
      </w:r>
      <w:r w:rsidRPr="00D01EE4">
        <w:rPr>
          <w:sz w:val="26"/>
          <w:szCs w:val="26"/>
          <w:lang w:val="en-US"/>
        </w:rPr>
        <w:t> </w:t>
      </w:r>
      <w:r w:rsidRPr="00D01EE4">
        <w:rPr>
          <w:sz w:val="26"/>
          <w:szCs w:val="26"/>
        </w:rPr>
        <w:t>год.</w:t>
      </w:r>
    </w:p>
    <w:p w:rsidR="00D01EE4" w:rsidRPr="00D01EE4" w:rsidRDefault="00D01EE4" w:rsidP="00D01EE4">
      <w:pPr>
        <w:tabs>
          <w:tab w:val="left" w:pos="4140"/>
        </w:tabs>
        <w:ind w:firstLine="567"/>
        <w:jc w:val="both"/>
        <w:rPr>
          <w:sz w:val="26"/>
          <w:szCs w:val="26"/>
        </w:rPr>
      </w:pPr>
      <w:r w:rsidRPr="00D01EE4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6B1275" w:rsidRDefault="006B1275" w:rsidP="006B1275">
      <w:pPr>
        <w:ind w:firstLine="567"/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заместителя </w:t>
      </w:r>
      <w:r w:rsidR="00E64527">
        <w:rPr>
          <w:sz w:val="26"/>
          <w:szCs w:val="26"/>
        </w:rPr>
        <w:t>руководителя аппарата Исаевой И.В.</w:t>
      </w: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 xml:space="preserve">., </w:t>
      </w:r>
      <w:r w:rsidR="00E64527"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4E60F9" w:rsidRPr="004E60F9" w:rsidRDefault="004E60F9" w:rsidP="004E60F9">
      <w:pPr>
        <w:tabs>
          <w:tab w:val="left" w:pos="567"/>
          <w:tab w:val="left" w:pos="1134"/>
        </w:tabs>
        <w:ind w:firstLine="567"/>
        <w:contextualSpacing/>
        <w:jc w:val="both"/>
        <w:rPr>
          <w:rFonts w:eastAsiaTheme="minorEastAsia"/>
          <w:sz w:val="26"/>
          <w:szCs w:val="26"/>
          <w:lang w:eastAsia="en-US"/>
        </w:rPr>
      </w:pPr>
      <w:r w:rsidRPr="004E60F9">
        <w:rPr>
          <w:rFonts w:eastAsia="Calibri"/>
          <w:sz w:val="26"/>
          <w:szCs w:val="26"/>
          <w:lang w:eastAsia="en-US"/>
        </w:rPr>
        <w:t xml:space="preserve">1. Рекомендовать к утверждению отчёт заместителя руководителя аппарата Исаевой И.В. о результатах экспертно-аналитического мероприятия </w:t>
      </w:r>
      <w:r w:rsidRPr="004E60F9">
        <w:rPr>
          <w:rFonts w:eastAsia="Calibri"/>
          <w:sz w:val="26"/>
          <w:szCs w:val="26"/>
          <w:lang w:val="x-none" w:eastAsia="x-none"/>
        </w:rPr>
        <w:t>«</w:t>
      </w:r>
      <w:r w:rsidRPr="004E60F9">
        <w:rPr>
          <w:rFonts w:eastAsia="Calibri"/>
          <w:sz w:val="26"/>
          <w:szCs w:val="26"/>
          <w:lang w:eastAsia="en-US"/>
        </w:rPr>
        <w:t>Мониторинг реализации национальных проектов (программ) по следующим направлениям стратегического развития Российской Федерации в Калужской области: культура, цифровая экономика Российской Федерации, образование, жилье и городская среда, экология, малое и среднее предпринимательство и поддержка индивидуальной предпринимательской инициативы, производительность труда, здравоохранение, демография, безопасные качественные дороги, международная кооперация и экспорт за 2021 год»</w:t>
      </w:r>
      <w:r w:rsidRPr="004E60F9">
        <w:rPr>
          <w:rFonts w:eastAsiaTheme="minorEastAsia"/>
          <w:sz w:val="26"/>
          <w:szCs w:val="26"/>
          <w:lang w:eastAsia="en-US"/>
        </w:rPr>
        <w:t>.</w:t>
      </w:r>
    </w:p>
    <w:p w:rsidR="004E60F9" w:rsidRPr="004E60F9" w:rsidRDefault="004E60F9" w:rsidP="004E60F9">
      <w:pPr>
        <w:tabs>
          <w:tab w:val="left" w:pos="567"/>
          <w:tab w:val="left" w:pos="1134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60F9">
        <w:rPr>
          <w:rFonts w:eastAsiaTheme="minorEastAsia" w:hint="eastAsia"/>
          <w:sz w:val="26"/>
          <w:szCs w:val="26"/>
          <w:lang w:eastAsia="en-US"/>
        </w:rPr>
        <w:t xml:space="preserve">2. </w:t>
      </w:r>
      <w:r w:rsidRPr="004E60F9">
        <w:rPr>
          <w:rFonts w:eastAsia="Calibri"/>
          <w:sz w:val="26"/>
          <w:szCs w:val="26"/>
          <w:lang w:eastAsia="en-US"/>
        </w:rPr>
        <w:t>Заместителю руководителя аппарата Исаевой И.В. подготовить и направить результаты мониторинга реализации национальных проектов (программ) Губернатору Калужской области В.В. Шапше.</w:t>
      </w:r>
    </w:p>
    <w:p w:rsidR="004E60F9" w:rsidRPr="004E60F9" w:rsidRDefault="004E60F9" w:rsidP="004E60F9">
      <w:pPr>
        <w:tabs>
          <w:tab w:val="left" w:pos="567"/>
          <w:tab w:val="left" w:pos="1134"/>
        </w:tabs>
        <w:ind w:firstLine="567"/>
        <w:contextualSpacing/>
        <w:jc w:val="both"/>
        <w:rPr>
          <w:rFonts w:eastAsiaTheme="minorEastAsia"/>
          <w:sz w:val="26"/>
          <w:szCs w:val="26"/>
          <w:lang w:eastAsia="en-US"/>
        </w:rPr>
      </w:pPr>
      <w:r w:rsidRPr="004E60F9">
        <w:rPr>
          <w:rFonts w:eastAsia="Calibri"/>
          <w:sz w:val="26"/>
          <w:szCs w:val="26"/>
          <w:lang w:eastAsia="en-US"/>
        </w:rPr>
        <w:t>3.  Руководителю аппарата В.В. Федорову разместить результаты мониторинга реализации национальных проектов (программ) в разделе «деятельность» официального портала Контрольно-счётной палаты Калужской области и в разделе «библиотека» Портала Счетной палаты Российской Федерации и контрольно-счётных органов Российской Федерации</w:t>
      </w:r>
      <w:r w:rsidRPr="004E60F9">
        <w:rPr>
          <w:rFonts w:eastAsiaTheme="minorEastAsia" w:hint="eastAsia"/>
          <w:sz w:val="26"/>
          <w:szCs w:val="26"/>
          <w:lang w:eastAsia="en-US"/>
        </w:rPr>
        <w:t>.</w:t>
      </w:r>
    </w:p>
    <w:p w:rsidR="004E60F9" w:rsidRDefault="004E60F9" w:rsidP="004E60F9">
      <w:pPr>
        <w:ind w:firstLine="567"/>
        <w:jc w:val="both"/>
        <w:rPr>
          <w:sz w:val="26"/>
          <w:szCs w:val="26"/>
        </w:rPr>
      </w:pPr>
      <w:r w:rsidRPr="004E60F9">
        <w:rPr>
          <w:sz w:val="26"/>
          <w:szCs w:val="26"/>
        </w:rPr>
        <w:t>4. Контроль за исполнением настоящего решения коллегии возложить на заместителя председателя Палаты Александрову Л.И.</w:t>
      </w:r>
    </w:p>
    <w:p w:rsidR="006B1275" w:rsidRDefault="006B1275" w:rsidP="00EF5909">
      <w:pPr>
        <w:jc w:val="both"/>
        <w:rPr>
          <w:sz w:val="25"/>
          <w:szCs w:val="25"/>
        </w:rPr>
      </w:pPr>
    </w:p>
    <w:p w:rsidR="0083546B" w:rsidRPr="006B1275" w:rsidRDefault="0083546B" w:rsidP="0083546B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83546B" w:rsidRPr="006B1275" w:rsidRDefault="0083546B" w:rsidP="0083546B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4E60F9" w:rsidRDefault="004E60F9" w:rsidP="0083546B">
      <w:pPr>
        <w:tabs>
          <w:tab w:val="right" w:pos="0"/>
        </w:tabs>
        <w:ind w:firstLine="567"/>
        <w:rPr>
          <w:b/>
          <w:sz w:val="26"/>
          <w:szCs w:val="26"/>
        </w:rPr>
      </w:pPr>
    </w:p>
    <w:p w:rsidR="004E60F9" w:rsidRDefault="004E60F9" w:rsidP="0083546B">
      <w:pPr>
        <w:tabs>
          <w:tab w:val="right" w:pos="0"/>
        </w:tabs>
        <w:ind w:firstLine="567"/>
        <w:rPr>
          <w:b/>
          <w:sz w:val="26"/>
          <w:szCs w:val="26"/>
        </w:rPr>
      </w:pPr>
    </w:p>
    <w:p w:rsidR="0083546B" w:rsidRPr="006B1275" w:rsidRDefault="0083546B" w:rsidP="0083546B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lastRenderedPageBreak/>
        <w:t>Коллегия решила:</w:t>
      </w:r>
    </w:p>
    <w:p w:rsidR="0083546B" w:rsidRPr="003909C2" w:rsidRDefault="0083546B" w:rsidP="0083546B">
      <w:pPr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1. Рекомендовать к утверждению отчёт аудитора Никифорова В.А. о результатах </w:t>
      </w:r>
      <w:r w:rsidRPr="0006131A">
        <w:rPr>
          <w:sz w:val="26"/>
          <w:szCs w:val="26"/>
        </w:rPr>
        <w:t xml:space="preserve">проведения контрольного мероприятия </w:t>
      </w:r>
      <w:r w:rsidRPr="003909C2">
        <w:rPr>
          <w:sz w:val="26"/>
          <w:szCs w:val="26"/>
        </w:rPr>
        <w:t>«Контроль за законностью и эффективностью (экономностью и результативностью) использования бюджетных средств, выделенных аппарату Уполномоченному по правам человека в Калужской области в 2020-2021 годах».</w:t>
      </w:r>
    </w:p>
    <w:p w:rsidR="0083546B" w:rsidRDefault="0083546B" w:rsidP="0083546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>2. Аудитору Никифорову В.А. в пятидневный срок подготовить представлени</w:t>
      </w:r>
      <w:r>
        <w:rPr>
          <w:sz w:val="26"/>
          <w:szCs w:val="26"/>
        </w:rPr>
        <w:t>е</w:t>
      </w:r>
      <w:r w:rsidRPr="00BC1317">
        <w:rPr>
          <w:sz w:val="26"/>
          <w:szCs w:val="26"/>
        </w:rPr>
        <w:t xml:space="preserve"> Палаты в адрес </w:t>
      </w:r>
      <w:r w:rsidRPr="003909C2">
        <w:rPr>
          <w:sz w:val="26"/>
          <w:szCs w:val="26"/>
        </w:rPr>
        <w:t>аппарат</w:t>
      </w:r>
      <w:r>
        <w:rPr>
          <w:sz w:val="26"/>
          <w:szCs w:val="26"/>
        </w:rPr>
        <w:t>а</w:t>
      </w:r>
      <w:r w:rsidRPr="003909C2">
        <w:rPr>
          <w:sz w:val="26"/>
          <w:szCs w:val="26"/>
        </w:rPr>
        <w:t xml:space="preserve"> Уполномоченно</w:t>
      </w:r>
      <w:r>
        <w:rPr>
          <w:sz w:val="26"/>
          <w:szCs w:val="26"/>
        </w:rPr>
        <w:t>го</w:t>
      </w:r>
      <w:r w:rsidRPr="003909C2">
        <w:rPr>
          <w:sz w:val="26"/>
          <w:szCs w:val="26"/>
        </w:rPr>
        <w:t xml:space="preserve"> по правам человека в Калужской области</w:t>
      </w:r>
      <w:r w:rsidRPr="008E1DF8">
        <w:rPr>
          <w:sz w:val="26"/>
          <w:szCs w:val="26"/>
        </w:rPr>
        <w:t xml:space="preserve">, обеспечив контроль за </w:t>
      </w:r>
      <w:r>
        <w:rPr>
          <w:sz w:val="26"/>
          <w:szCs w:val="26"/>
        </w:rPr>
        <w:t>его</w:t>
      </w:r>
      <w:r w:rsidRPr="008E1DF8">
        <w:rPr>
          <w:sz w:val="26"/>
          <w:szCs w:val="26"/>
        </w:rPr>
        <w:t xml:space="preserve"> исполнением в установле</w:t>
      </w:r>
      <w:r>
        <w:rPr>
          <w:sz w:val="26"/>
          <w:szCs w:val="26"/>
        </w:rPr>
        <w:t>нный срок</w:t>
      </w:r>
      <w:r w:rsidRPr="00BC1317">
        <w:rPr>
          <w:sz w:val="26"/>
          <w:szCs w:val="26"/>
        </w:rPr>
        <w:t>.</w:t>
      </w:r>
    </w:p>
    <w:p w:rsidR="0083546B" w:rsidRDefault="0083546B" w:rsidP="008354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C1317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7C64D8" w:rsidRDefault="007C64D8" w:rsidP="0083546B">
      <w:pPr>
        <w:ind w:firstLine="567"/>
        <w:jc w:val="both"/>
        <w:rPr>
          <w:sz w:val="26"/>
          <w:szCs w:val="26"/>
        </w:rPr>
      </w:pPr>
    </w:p>
    <w:p w:rsidR="007C64D8" w:rsidRPr="006B1275" w:rsidRDefault="007C64D8" w:rsidP="007C64D8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Авдеевой Т.А.</w:t>
      </w:r>
    </w:p>
    <w:p w:rsidR="007C64D8" w:rsidRPr="006B1275" w:rsidRDefault="007C64D8" w:rsidP="007C64D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>.</w:t>
      </w:r>
    </w:p>
    <w:p w:rsidR="007C64D8" w:rsidRPr="006B1275" w:rsidRDefault="007C64D8" w:rsidP="007C64D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C64D8" w:rsidRPr="00C81C53" w:rsidRDefault="007C64D8" w:rsidP="007C64D8">
      <w:pPr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C41901">
        <w:rPr>
          <w:sz w:val="26"/>
          <w:szCs w:val="26"/>
        </w:rPr>
        <w:t xml:space="preserve"> Палаты</w:t>
      </w:r>
      <w:r>
        <w:rPr>
          <w:sz w:val="26"/>
          <w:szCs w:val="26"/>
        </w:rPr>
        <w:t>:</w:t>
      </w:r>
      <w:r w:rsidRPr="00C41901">
        <w:rPr>
          <w:sz w:val="26"/>
          <w:szCs w:val="26"/>
        </w:rPr>
        <w:t xml:space="preserve"> </w:t>
      </w:r>
      <w:r w:rsidRPr="009C74CF">
        <w:rPr>
          <w:sz w:val="26"/>
          <w:szCs w:val="26"/>
        </w:rPr>
        <w:t>от 14.08.2020 № 04-037, направленного в адрес министерства цифрового развития Калужской области; от 14.08.2020 № 04-038, направленного в адрес министерства образования и науки Калужской области, по результатам проверки «Контроль результатов реализации государственной программы Калужской области «Информационное общество и повышение качества государственных и муниципальных услуг в Калужской области» (подпрограмма «Развитие информационного общества и формирование электронного правительства в Калужской области», в том числе в части принадлежности мероприятий к региональным проектам «Информационная безопасность», «Информационная инфраструктура») за 2018-2019 годы»</w:t>
      </w:r>
      <w:r w:rsidRPr="0045361E">
        <w:rPr>
          <w:sz w:val="26"/>
          <w:szCs w:val="26"/>
        </w:rPr>
        <w:t xml:space="preserve"> </w:t>
      </w:r>
      <w:r w:rsidRPr="00C81C53">
        <w:rPr>
          <w:rFonts w:eastAsia="Calibri"/>
          <w:sz w:val="26"/>
          <w:szCs w:val="26"/>
        </w:rPr>
        <w:t xml:space="preserve">и </w:t>
      </w:r>
      <w:r w:rsidRPr="00C81C53">
        <w:rPr>
          <w:sz w:val="26"/>
          <w:szCs w:val="26"/>
        </w:rPr>
        <w:t>выполненн</w:t>
      </w:r>
      <w:r>
        <w:rPr>
          <w:sz w:val="26"/>
          <w:szCs w:val="26"/>
        </w:rPr>
        <w:t>ые</w:t>
      </w:r>
      <w:r w:rsidRPr="00C81C53">
        <w:rPr>
          <w:sz w:val="26"/>
          <w:szCs w:val="26"/>
        </w:rPr>
        <w:t xml:space="preserve"> в полном объёме.</w:t>
      </w:r>
    </w:p>
    <w:p w:rsidR="007C64D8" w:rsidRPr="004D7103" w:rsidRDefault="007C64D8" w:rsidP="007C64D8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83546B" w:rsidRDefault="0083546B" w:rsidP="0083546B">
      <w:pPr>
        <w:ind w:firstLine="720"/>
        <w:jc w:val="both"/>
        <w:rPr>
          <w:sz w:val="25"/>
          <w:szCs w:val="25"/>
        </w:rPr>
      </w:pPr>
    </w:p>
    <w:p w:rsidR="008632BF" w:rsidRPr="006B1275" w:rsidRDefault="008632BF" w:rsidP="008632BF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Авдеевой Т.А.</w:t>
      </w:r>
    </w:p>
    <w:p w:rsidR="008632BF" w:rsidRPr="006B1275" w:rsidRDefault="008632BF" w:rsidP="008632BF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 xml:space="preserve">., </w:t>
      </w:r>
      <w:r w:rsidR="00193446"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8632BF" w:rsidRPr="006B1275" w:rsidRDefault="008632BF" w:rsidP="008632BF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193446" w:rsidRPr="00C81C53" w:rsidRDefault="00193446" w:rsidP="00193446">
      <w:pPr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C41901">
        <w:rPr>
          <w:sz w:val="26"/>
          <w:szCs w:val="26"/>
        </w:rPr>
        <w:t xml:space="preserve"> Палаты</w:t>
      </w:r>
      <w:r>
        <w:rPr>
          <w:sz w:val="26"/>
          <w:szCs w:val="26"/>
        </w:rPr>
        <w:t>:</w:t>
      </w:r>
      <w:r w:rsidRPr="00C41901">
        <w:rPr>
          <w:sz w:val="26"/>
          <w:szCs w:val="26"/>
        </w:rPr>
        <w:t xml:space="preserve"> </w:t>
      </w:r>
      <w:r w:rsidRPr="00C81C53">
        <w:rPr>
          <w:sz w:val="26"/>
          <w:szCs w:val="26"/>
        </w:rPr>
        <w:t>от 2</w:t>
      </w:r>
      <w:r>
        <w:rPr>
          <w:sz w:val="26"/>
          <w:szCs w:val="26"/>
        </w:rPr>
        <w:t>8</w:t>
      </w:r>
      <w:r w:rsidRPr="00C81C5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C81C53">
        <w:rPr>
          <w:sz w:val="26"/>
          <w:szCs w:val="26"/>
        </w:rPr>
        <w:t>2.2021 № 04-0</w:t>
      </w:r>
      <w:r>
        <w:rPr>
          <w:sz w:val="26"/>
          <w:szCs w:val="26"/>
        </w:rPr>
        <w:t>67</w:t>
      </w:r>
      <w:r w:rsidRPr="00C81C53">
        <w:rPr>
          <w:sz w:val="26"/>
          <w:szCs w:val="26"/>
        </w:rPr>
        <w:t xml:space="preserve">, направленного в адрес </w:t>
      </w:r>
      <w:r w:rsidRPr="008C6981">
        <w:rPr>
          <w:sz w:val="26"/>
          <w:szCs w:val="26"/>
        </w:rPr>
        <w:t>управления образования г.</w:t>
      </w:r>
      <w:r>
        <w:rPr>
          <w:sz w:val="26"/>
          <w:szCs w:val="26"/>
        </w:rPr>
        <w:t> </w:t>
      </w:r>
      <w:r w:rsidRPr="008C6981">
        <w:rPr>
          <w:sz w:val="26"/>
          <w:szCs w:val="26"/>
        </w:rPr>
        <w:t>Калуги</w:t>
      </w:r>
      <w:r>
        <w:rPr>
          <w:sz w:val="26"/>
          <w:szCs w:val="26"/>
        </w:rPr>
        <w:t>,</w:t>
      </w:r>
      <w:r w:rsidRPr="00C81C53">
        <w:rPr>
          <w:sz w:val="26"/>
          <w:szCs w:val="26"/>
        </w:rPr>
        <w:t xml:space="preserve"> </w:t>
      </w:r>
      <w:r w:rsidRPr="008C6981">
        <w:rPr>
          <w:sz w:val="26"/>
          <w:szCs w:val="26"/>
        </w:rPr>
        <w:t>от 28.12.2021 № 04-068</w:t>
      </w:r>
      <w:r>
        <w:rPr>
          <w:sz w:val="26"/>
          <w:szCs w:val="26"/>
        </w:rPr>
        <w:t xml:space="preserve">, </w:t>
      </w:r>
      <w:r w:rsidRPr="00C81C53">
        <w:rPr>
          <w:sz w:val="26"/>
          <w:szCs w:val="26"/>
        </w:rPr>
        <w:t xml:space="preserve">направленного в адрес министерства </w:t>
      </w:r>
      <w:r>
        <w:rPr>
          <w:sz w:val="26"/>
          <w:szCs w:val="26"/>
        </w:rPr>
        <w:t>образования и науки</w:t>
      </w:r>
      <w:r w:rsidRPr="00C81C53">
        <w:rPr>
          <w:sz w:val="26"/>
          <w:szCs w:val="26"/>
        </w:rPr>
        <w:t xml:space="preserve"> Калужской области</w:t>
      </w:r>
      <w:r>
        <w:rPr>
          <w:sz w:val="26"/>
          <w:szCs w:val="26"/>
        </w:rPr>
        <w:t>,</w:t>
      </w:r>
      <w:r w:rsidRPr="00C81C53">
        <w:rPr>
          <w:sz w:val="26"/>
          <w:szCs w:val="26"/>
        </w:rPr>
        <w:t xml:space="preserve"> </w:t>
      </w:r>
      <w:r w:rsidRPr="008C6981">
        <w:rPr>
          <w:sz w:val="26"/>
          <w:szCs w:val="26"/>
        </w:rPr>
        <w:t>от 28.12.2021 № 04-069, направленного в адрес администрации МР «Перемышльский район»</w:t>
      </w:r>
      <w:r>
        <w:rPr>
          <w:sz w:val="26"/>
          <w:szCs w:val="26"/>
        </w:rPr>
        <w:t xml:space="preserve"> </w:t>
      </w:r>
      <w:r w:rsidRPr="00C81C53">
        <w:rPr>
          <w:sz w:val="26"/>
          <w:szCs w:val="26"/>
        </w:rPr>
        <w:t xml:space="preserve">по результатам контрольного мероприятия </w:t>
      </w:r>
      <w:r w:rsidRPr="008C6981">
        <w:rPr>
          <w:sz w:val="26"/>
          <w:szCs w:val="26"/>
        </w:rPr>
        <w:t>«Проверка выполнения представления Контрольно-счётной палаты от 14.08.2020 № 04-038, направленного в адрес министерства образования и науки Калужской области по итогам проведённого контрольного мероприятия «Контроль результатов реализации государственной программы Калужской области «Информационное общество и повышение качества государственных и муниципальных услуг в Калужской области» (подпрограмма «Развитие информационного общества и формирование электронного правительства в Калужской области», в том числе в части принадлежности мероприятий к региональным проектам «Информационная безопасность», «Информационная инфраструктура») за 2018-2019 годы»</w:t>
      </w:r>
      <w:r w:rsidRPr="008C6981">
        <w:rPr>
          <w:bCs/>
          <w:sz w:val="26"/>
          <w:szCs w:val="26"/>
        </w:rPr>
        <w:t xml:space="preserve"> </w:t>
      </w:r>
      <w:r w:rsidRPr="00C81C53">
        <w:rPr>
          <w:rFonts w:eastAsia="Calibri"/>
          <w:sz w:val="26"/>
          <w:szCs w:val="26"/>
        </w:rPr>
        <w:t xml:space="preserve">и </w:t>
      </w:r>
      <w:r w:rsidRPr="00C81C53">
        <w:rPr>
          <w:sz w:val="26"/>
          <w:szCs w:val="26"/>
        </w:rPr>
        <w:t>выполненных в полном объёме.</w:t>
      </w:r>
    </w:p>
    <w:p w:rsidR="008632BF" w:rsidRPr="004D7103" w:rsidRDefault="00193446" w:rsidP="0019344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83546B" w:rsidRDefault="0083546B" w:rsidP="0083546B">
      <w:pPr>
        <w:ind w:firstLine="720"/>
        <w:jc w:val="both"/>
        <w:rPr>
          <w:sz w:val="25"/>
          <w:szCs w:val="25"/>
        </w:rPr>
      </w:pPr>
    </w:p>
    <w:p w:rsidR="00C03C21" w:rsidRPr="006B1275" w:rsidRDefault="00C03C21" w:rsidP="00C03C2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Авдеевой Т.А.</w:t>
      </w:r>
    </w:p>
    <w:p w:rsidR="00C03C21" w:rsidRPr="006B1275" w:rsidRDefault="00C03C21" w:rsidP="00C03C2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Симаков В.М</w:t>
      </w:r>
      <w:r w:rsidRPr="006B1275">
        <w:rPr>
          <w:sz w:val="26"/>
          <w:szCs w:val="26"/>
        </w:rPr>
        <w:t>.</w:t>
      </w:r>
    </w:p>
    <w:p w:rsidR="00C03C21" w:rsidRPr="006B1275" w:rsidRDefault="00C03C21" w:rsidP="00C03C21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C03C21" w:rsidRPr="00C81C53" w:rsidRDefault="00C03C21" w:rsidP="00C03C21">
      <w:pPr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C41901">
        <w:rPr>
          <w:sz w:val="26"/>
          <w:szCs w:val="26"/>
        </w:rPr>
        <w:t xml:space="preserve"> Палаты</w:t>
      </w:r>
      <w:r>
        <w:rPr>
          <w:sz w:val="26"/>
          <w:szCs w:val="26"/>
        </w:rPr>
        <w:t>:</w:t>
      </w:r>
      <w:r w:rsidRPr="00C41901">
        <w:rPr>
          <w:sz w:val="26"/>
          <w:szCs w:val="26"/>
        </w:rPr>
        <w:t xml:space="preserve"> </w:t>
      </w:r>
      <w:r w:rsidRPr="00C81C53">
        <w:rPr>
          <w:sz w:val="26"/>
          <w:szCs w:val="26"/>
        </w:rPr>
        <w:t xml:space="preserve">от </w:t>
      </w:r>
      <w:r>
        <w:rPr>
          <w:sz w:val="26"/>
          <w:szCs w:val="26"/>
        </w:rPr>
        <w:t>06</w:t>
      </w:r>
      <w:r w:rsidRPr="00C81C5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C81C53">
        <w:rPr>
          <w:sz w:val="26"/>
          <w:szCs w:val="26"/>
        </w:rPr>
        <w:t>2.2021 № 04-0</w:t>
      </w:r>
      <w:r>
        <w:rPr>
          <w:sz w:val="26"/>
          <w:szCs w:val="26"/>
        </w:rPr>
        <w:t>59</w:t>
      </w:r>
      <w:r w:rsidRPr="00C81C53">
        <w:rPr>
          <w:sz w:val="26"/>
          <w:szCs w:val="26"/>
        </w:rPr>
        <w:t xml:space="preserve">, направленного в адрес министерства </w:t>
      </w:r>
      <w:r>
        <w:rPr>
          <w:sz w:val="26"/>
          <w:szCs w:val="26"/>
        </w:rPr>
        <w:t>конкурентной политики Калужской области,</w:t>
      </w:r>
      <w:r w:rsidRPr="00C81C53">
        <w:rPr>
          <w:sz w:val="26"/>
          <w:szCs w:val="26"/>
        </w:rPr>
        <w:t xml:space="preserve"> по результатам контрольного мероприятия </w:t>
      </w:r>
      <w:r w:rsidRPr="0045361E">
        <w:rPr>
          <w:sz w:val="26"/>
          <w:szCs w:val="26"/>
        </w:rPr>
        <w:t xml:space="preserve">«Проверка осуществления министерством конкурентной политики Калужской области функций и полномочий по обеспечению реализации на территории Калужской области единой государственной политики в сфере закупок товаров, работ, услуг для обеспечения нужд Калужской области в 2019-2020 годах» </w:t>
      </w:r>
      <w:r w:rsidRPr="00C81C53">
        <w:rPr>
          <w:rFonts w:eastAsia="Calibri"/>
          <w:sz w:val="26"/>
          <w:szCs w:val="26"/>
        </w:rPr>
        <w:t xml:space="preserve">и </w:t>
      </w:r>
      <w:r w:rsidRPr="00C81C53">
        <w:rPr>
          <w:sz w:val="26"/>
          <w:szCs w:val="26"/>
        </w:rPr>
        <w:t>выполненн</w:t>
      </w:r>
      <w:r>
        <w:rPr>
          <w:sz w:val="26"/>
          <w:szCs w:val="26"/>
        </w:rPr>
        <w:t>ого</w:t>
      </w:r>
      <w:r w:rsidRPr="00C81C53">
        <w:rPr>
          <w:sz w:val="26"/>
          <w:szCs w:val="26"/>
        </w:rPr>
        <w:t xml:space="preserve"> в полном объёме.</w:t>
      </w:r>
    </w:p>
    <w:p w:rsidR="00C03C21" w:rsidRPr="004D7103" w:rsidRDefault="00C03C21" w:rsidP="00C03C21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7C64D8" w:rsidRDefault="007C64D8" w:rsidP="00C03C21">
      <w:pPr>
        <w:ind w:firstLine="720"/>
        <w:jc w:val="both"/>
        <w:rPr>
          <w:sz w:val="25"/>
          <w:szCs w:val="25"/>
        </w:rPr>
      </w:pPr>
    </w:p>
    <w:p w:rsidR="0026440C" w:rsidRPr="006B1275" w:rsidRDefault="0026440C" w:rsidP="0026440C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Авдеевой Т.А.</w:t>
      </w:r>
    </w:p>
    <w:p w:rsidR="0026440C" w:rsidRPr="006B1275" w:rsidRDefault="0026440C" w:rsidP="0026440C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26440C" w:rsidRPr="006B1275" w:rsidRDefault="0026440C" w:rsidP="0026440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26440C" w:rsidRPr="00C81C53" w:rsidRDefault="0026440C" w:rsidP="0026440C">
      <w:pPr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41901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я</w:t>
      </w:r>
      <w:r w:rsidRPr="00C41901">
        <w:rPr>
          <w:sz w:val="26"/>
          <w:szCs w:val="26"/>
        </w:rPr>
        <w:t xml:space="preserve"> Палаты</w:t>
      </w:r>
      <w:r>
        <w:rPr>
          <w:sz w:val="26"/>
          <w:szCs w:val="26"/>
        </w:rPr>
        <w:t>:</w:t>
      </w:r>
      <w:r w:rsidRPr="00C41901">
        <w:rPr>
          <w:sz w:val="26"/>
          <w:szCs w:val="26"/>
        </w:rPr>
        <w:t xml:space="preserve"> </w:t>
      </w:r>
      <w:r w:rsidRPr="00C81C53">
        <w:rPr>
          <w:sz w:val="26"/>
          <w:szCs w:val="26"/>
        </w:rPr>
        <w:t>от 2</w:t>
      </w:r>
      <w:r>
        <w:rPr>
          <w:sz w:val="26"/>
          <w:szCs w:val="26"/>
        </w:rPr>
        <w:t>1</w:t>
      </w:r>
      <w:r w:rsidRPr="00C81C5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C81C53">
        <w:rPr>
          <w:sz w:val="26"/>
          <w:szCs w:val="26"/>
        </w:rPr>
        <w:t>2.2021 № 04-0</w:t>
      </w:r>
      <w:r>
        <w:rPr>
          <w:sz w:val="26"/>
          <w:szCs w:val="26"/>
        </w:rPr>
        <w:t>6</w:t>
      </w:r>
      <w:r w:rsidRPr="00C81C53">
        <w:rPr>
          <w:sz w:val="26"/>
          <w:szCs w:val="26"/>
        </w:rPr>
        <w:t xml:space="preserve">4, направленного в адрес министерства </w:t>
      </w:r>
      <w:r>
        <w:rPr>
          <w:sz w:val="26"/>
          <w:szCs w:val="26"/>
        </w:rPr>
        <w:t>спорта</w:t>
      </w:r>
      <w:r w:rsidRPr="00C81C53">
        <w:rPr>
          <w:sz w:val="26"/>
          <w:szCs w:val="26"/>
        </w:rPr>
        <w:t xml:space="preserve"> Калужской области</w:t>
      </w:r>
      <w:r>
        <w:rPr>
          <w:sz w:val="26"/>
          <w:szCs w:val="26"/>
        </w:rPr>
        <w:t>,</w:t>
      </w:r>
      <w:r w:rsidRPr="00C81C53">
        <w:rPr>
          <w:sz w:val="26"/>
          <w:szCs w:val="26"/>
        </w:rPr>
        <w:t xml:space="preserve"> от 2</w:t>
      </w:r>
      <w:r>
        <w:rPr>
          <w:sz w:val="26"/>
          <w:szCs w:val="26"/>
        </w:rPr>
        <w:t>1</w:t>
      </w:r>
      <w:r w:rsidRPr="00C81C5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C81C53">
        <w:rPr>
          <w:sz w:val="26"/>
          <w:szCs w:val="26"/>
        </w:rPr>
        <w:t>2.2021 № 04-0</w:t>
      </w:r>
      <w:r>
        <w:rPr>
          <w:sz w:val="26"/>
          <w:szCs w:val="26"/>
        </w:rPr>
        <w:t>6</w:t>
      </w:r>
      <w:r w:rsidRPr="00C81C53">
        <w:rPr>
          <w:sz w:val="26"/>
          <w:szCs w:val="26"/>
        </w:rPr>
        <w:t xml:space="preserve">5, направленного в адрес </w:t>
      </w:r>
      <w:r w:rsidRPr="00D031AE">
        <w:rPr>
          <w:sz w:val="26"/>
          <w:szCs w:val="26"/>
        </w:rPr>
        <w:t>ГБУ КО «Спортивная школа олимпийского резерва»</w:t>
      </w:r>
      <w:r w:rsidRPr="00C81C53">
        <w:rPr>
          <w:sz w:val="26"/>
          <w:szCs w:val="26"/>
        </w:rPr>
        <w:t xml:space="preserve"> по результатам контрольного мероприятия «</w:t>
      </w:r>
      <w:r w:rsidRPr="00D031AE">
        <w:rPr>
          <w:bCs/>
          <w:sz w:val="26"/>
          <w:szCs w:val="26"/>
        </w:rPr>
        <w:t>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ГБУ КО «Спортивная школа олимпийского резерва по конному спорту»</w:t>
      </w:r>
      <w:r w:rsidRPr="00D031AE">
        <w:rPr>
          <w:sz w:val="26"/>
          <w:szCs w:val="26"/>
        </w:rPr>
        <w:t xml:space="preserve"> за 2020 год и первое полугодие 2021 года»</w:t>
      </w:r>
      <w:r>
        <w:rPr>
          <w:sz w:val="26"/>
          <w:szCs w:val="26"/>
        </w:rPr>
        <w:t xml:space="preserve"> </w:t>
      </w:r>
      <w:r w:rsidRPr="00C81C53">
        <w:rPr>
          <w:rFonts w:eastAsia="Calibri"/>
          <w:sz w:val="26"/>
          <w:szCs w:val="26"/>
        </w:rPr>
        <w:t xml:space="preserve">и </w:t>
      </w:r>
      <w:r w:rsidRPr="00C81C53">
        <w:rPr>
          <w:sz w:val="26"/>
          <w:szCs w:val="26"/>
        </w:rPr>
        <w:t>выполненных в полном объёме.</w:t>
      </w:r>
    </w:p>
    <w:p w:rsidR="0026440C" w:rsidRPr="004D7103" w:rsidRDefault="0026440C" w:rsidP="0026440C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7C64D8" w:rsidRDefault="007C64D8" w:rsidP="0026440C">
      <w:pPr>
        <w:ind w:firstLine="720"/>
        <w:jc w:val="both"/>
        <w:rPr>
          <w:sz w:val="25"/>
          <w:szCs w:val="25"/>
        </w:rPr>
      </w:pPr>
    </w:p>
    <w:p w:rsidR="00E42459" w:rsidRPr="006B1275" w:rsidRDefault="00E42459" w:rsidP="00E4245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Симакова В.М.</w:t>
      </w:r>
    </w:p>
    <w:p w:rsidR="00E42459" w:rsidRPr="006B1275" w:rsidRDefault="00E42459" w:rsidP="00E4245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E42459" w:rsidRPr="006B1275" w:rsidRDefault="00E42459" w:rsidP="00E4245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42459" w:rsidRPr="0045041E" w:rsidRDefault="00E42459" w:rsidP="00E4245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14.12.2021 № 03-046</w:t>
      </w:r>
      <w:r>
        <w:rPr>
          <w:bCs/>
          <w:sz w:val="26"/>
          <w:szCs w:val="26"/>
        </w:rPr>
        <w:t>, выполненное в полном объёме.</w:t>
      </w:r>
    </w:p>
    <w:p w:rsidR="007C64D8" w:rsidRPr="004E60F9" w:rsidRDefault="00E42459" w:rsidP="004E60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662200" w:rsidRPr="006B1275" w:rsidRDefault="00662200" w:rsidP="0066220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Симакова В.М.</w:t>
      </w:r>
    </w:p>
    <w:p w:rsidR="00662200" w:rsidRPr="006B1275" w:rsidRDefault="00662200" w:rsidP="0066220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>
        <w:rPr>
          <w:sz w:val="26"/>
          <w:szCs w:val="26"/>
        </w:rPr>
        <w:t>Александрова Л.И</w:t>
      </w:r>
      <w:r w:rsidRPr="006B1275">
        <w:rPr>
          <w:sz w:val="26"/>
          <w:szCs w:val="26"/>
        </w:rPr>
        <w:t>.</w:t>
      </w:r>
    </w:p>
    <w:p w:rsidR="00662200" w:rsidRPr="006B1275" w:rsidRDefault="00662200" w:rsidP="0066220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62200" w:rsidRPr="0045041E" w:rsidRDefault="00662200" w:rsidP="006622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22.12.2021 № 03-048, выполненное в полном объёме</w:t>
      </w:r>
      <w:r>
        <w:rPr>
          <w:bCs/>
          <w:sz w:val="26"/>
          <w:szCs w:val="26"/>
        </w:rPr>
        <w:t>.</w:t>
      </w:r>
    </w:p>
    <w:p w:rsidR="00964684" w:rsidRDefault="00662200" w:rsidP="004E60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  <w:bookmarkStart w:id="0" w:name="_GoBack"/>
      <w:bookmarkEnd w:id="0"/>
    </w:p>
    <w:sectPr w:rsidR="00964684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AE" w:rsidRDefault="003D45AE">
      <w:r>
        <w:separator/>
      </w:r>
    </w:p>
  </w:endnote>
  <w:endnote w:type="continuationSeparator" w:id="0">
    <w:p w:rsidR="003D45AE" w:rsidRDefault="003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659">
      <w:rPr>
        <w:rStyle w:val="a6"/>
        <w:noProof/>
      </w:rPr>
      <w:t>5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AE" w:rsidRDefault="003D45AE">
      <w:r>
        <w:separator/>
      </w:r>
    </w:p>
  </w:footnote>
  <w:footnote w:type="continuationSeparator" w:id="0">
    <w:p w:rsidR="003D45AE" w:rsidRDefault="003D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6DA6"/>
    <w:rsid w:val="00237ED3"/>
    <w:rsid w:val="00243A8E"/>
    <w:rsid w:val="00244DBB"/>
    <w:rsid w:val="002462E1"/>
    <w:rsid w:val="00247DC1"/>
    <w:rsid w:val="00250DAF"/>
    <w:rsid w:val="002549CA"/>
    <w:rsid w:val="00260F74"/>
    <w:rsid w:val="00261049"/>
    <w:rsid w:val="00261267"/>
    <w:rsid w:val="00261F98"/>
    <w:rsid w:val="00262FDA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45AE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19C3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6C9"/>
    <w:rsid w:val="007E0C3F"/>
    <w:rsid w:val="007E1613"/>
    <w:rsid w:val="007E1F6F"/>
    <w:rsid w:val="007E2436"/>
    <w:rsid w:val="007E27D3"/>
    <w:rsid w:val="007E3B7B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83659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74A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693E"/>
    <w:rsid w:val="00A0256A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EA3"/>
    <w:rsid w:val="00B71129"/>
    <w:rsid w:val="00B714F0"/>
    <w:rsid w:val="00B71E7C"/>
    <w:rsid w:val="00B7497B"/>
    <w:rsid w:val="00B74FAE"/>
    <w:rsid w:val="00B758CF"/>
    <w:rsid w:val="00B85F85"/>
    <w:rsid w:val="00B87210"/>
    <w:rsid w:val="00B87225"/>
    <w:rsid w:val="00B927BD"/>
    <w:rsid w:val="00B929C9"/>
    <w:rsid w:val="00B939DC"/>
    <w:rsid w:val="00B95CE9"/>
    <w:rsid w:val="00BA3636"/>
    <w:rsid w:val="00BA6DCA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6C52"/>
    <w:rsid w:val="00EC6EA1"/>
    <w:rsid w:val="00ED1206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E679-7EF8-4AFE-9424-7B0C31D0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247</cp:revision>
  <cp:lastPrinted>2022-03-11T09:18:00Z</cp:lastPrinted>
  <dcterms:created xsi:type="dcterms:W3CDTF">2017-08-29T08:56:00Z</dcterms:created>
  <dcterms:modified xsi:type="dcterms:W3CDTF">2022-03-11T09:21:00Z</dcterms:modified>
</cp:coreProperties>
</file>