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CC5503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AE42BD">
        <w:rPr>
          <w:sz w:val="26"/>
          <w:szCs w:val="26"/>
        </w:rPr>
        <w:t xml:space="preserve"> </w:t>
      </w:r>
      <w:r w:rsidR="00F74393">
        <w:rPr>
          <w:sz w:val="26"/>
          <w:szCs w:val="26"/>
        </w:rPr>
        <w:t>октября</w:t>
      </w:r>
      <w:r w:rsidR="00346739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5D5D78">
        <w:rPr>
          <w:sz w:val="26"/>
          <w:szCs w:val="26"/>
        </w:rPr>
        <w:t>4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0751AB">
        <w:rPr>
          <w:sz w:val="26"/>
          <w:szCs w:val="26"/>
        </w:rPr>
        <w:t>2</w:t>
      </w:r>
      <w:r>
        <w:rPr>
          <w:sz w:val="26"/>
          <w:szCs w:val="26"/>
        </w:rPr>
        <w:t>8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DB2965" w:rsidRDefault="00DB2965" w:rsidP="007B3704">
            <w:pPr>
              <w:jc w:val="both"/>
              <w:rPr>
                <w:b/>
                <w:sz w:val="26"/>
                <w:szCs w:val="26"/>
              </w:rPr>
            </w:pPr>
          </w:p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D860CC" w:rsidP="00D860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DB2965" w:rsidRDefault="00DB2965" w:rsidP="00AE42BD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D860CC" w:rsidP="00AE42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Бредихин Л.В.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860CC" w:rsidRDefault="00D860C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D947C5" w:rsidRDefault="00D947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D947C5" w:rsidRDefault="00D947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D947C5" w:rsidRDefault="00D947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D947C5" w:rsidRDefault="00D947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D947C5" w:rsidRDefault="00D947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В.М.</w:t>
            </w:r>
          </w:p>
          <w:p w:rsidR="00D860CC" w:rsidRDefault="00D860C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AE42BD" w:rsidRDefault="00AE42BD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D947C5" w:rsidRDefault="00D947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  <w:p w:rsidR="00410BDC" w:rsidRDefault="000751AB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А.И.</w:t>
            </w:r>
          </w:p>
          <w:p w:rsidR="003C3BB2" w:rsidRDefault="003C3BB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3C3BB2" w:rsidRPr="00212153" w:rsidRDefault="003C3BB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D947C5" w:rsidRPr="00D86A24" w:rsidRDefault="00692191" w:rsidP="0045554C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Pr="00BE04D0">
        <w:rPr>
          <w:sz w:val="26"/>
          <w:szCs w:val="26"/>
        </w:rPr>
        <w:t>. </w:t>
      </w:r>
      <w:r w:rsidR="00D947C5" w:rsidRPr="00D86A24">
        <w:rPr>
          <w:sz w:val="26"/>
          <w:szCs w:val="26"/>
        </w:rPr>
        <w:t xml:space="preserve"> </w:t>
      </w:r>
      <w:r w:rsidR="0045554C" w:rsidRPr="00557472">
        <w:rPr>
          <w:sz w:val="26"/>
          <w:szCs w:val="26"/>
        </w:rPr>
        <w:t>О внесении изменения в план работы Контрольно-счётной палаты Калужской области на 2024 год.</w:t>
      </w:r>
    </w:p>
    <w:p w:rsidR="003C3BB2" w:rsidRPr="003C3BB2" w:rsidRDefault="00692191" w:rsidP="00437F8C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sz w:val="26"/>
          <w:szCs w:val="26"/>
        </w:rPr>
        <w:t> </w:t>
      </w:r>
      <w:r w:rsidR="00CE6EFA" w:rsidRPr="004B5FA0">
        <w:rPr>
          <w:sz w:val="26"/>
          <w:szCs w:val="26"/>
        </w:rPr>
        <w:t>О результатах экспертно-аналитического мероприятия «Обобщение информации о результатах достижения показателей документов стратегического планирования Калужской области, соотносящихся с целями устойчивого развития, за 2023 год и истекший период 2024 года» (</w:t>
      </w:r>
      <w:r w:rsidR="00CE6EFA" w:rsidRPr="004B5FA0">
        <w:rPr>
          <w:rFonts w:hint="eastAsia"/>
          <w:sz w:val="26"/>
          <w:szCs w:val="26"/>
        </w:rPr>
        <w:t>п</w:t>
      </w:r>
      <w:r w:rsidR="00CE6EFA" w:rsidRPr="004B5FA0">
        <w:rPr>
          <w:sz w:val="26"/>
          <w:szCs w:val="26"/>
        </w:rPr>
        <w:t xml:space="preserve">. 3.12 </w:t>
      </w:r>
      <w:r w:rsidR="00CE6EFA" w:rsidRPr="004B5FA0">
        <w:rPr>
          <w:rFonts w:hint="eastAsia"/>
          <w:sz w:val="26"/>
          <w:szCs w:val="26"/>
        </w:rPr>
        <w:t>плана</w:t>
      </w:r>
      <w:r w:rsidR="00CE6EFA" w:rsidRPr="004B5FA0">
        <w:rPr>
          <w:sz w:val="26"/>
          <w:szCs w:val="26"/>
        </w:rPr>
        <w:t xml:space="preserve"> </w:t>
      </w:r>
      <w:r w:rsidR="00CE6EFA" w:rsidRPr="004B5FA0">
        <w:rPr>
          <w:rFonts w:hint="eastAsia"/>
          <w:sz w:val="26"/>
          <w:szCs w:val="26"/>
        </w:rPr>
        <w:t>работы</w:t>
      </w:r>
      <w:r w:rsidR="00CE6EFA" w:rsidRPr="004B5FA0">
        <w:rPr>
          <w:sz w:val="26"/>
          <w:szCs w:val="26"/>
        </w:rPr>
        <w:t xml:space="preserve"> </w:t>
      </w:r>
      <w:r w:rsidR="00CE6EFA" w:rsidRPr="004B5FA0">
        <w:rPr>
          <w:rFonts w:hint="eastAsia"/>
          <w:sz w:val="26"/>
          <w:szCs w:val="26"/>
        </w:rPr>
        <w:t>Контрольно</w:t>
      </w:r>
      <w:r w:rsidR="00CE6EFA" w:rsidRPr="004B5FA0">
        <w:rPr>
          <w:sz w:val="26"/>
          <w:szCs w:val="26"/>
        </w:rPr>
        <w:t>-</w:t>
      </w:r>
      <w:r w:rsidR="00CE6EFA" w:rsidRPr="004B5FA0">
        <w:rPr>
          <w:rFonts w:hint="eastAsia"/>
          <w:sz w:val="26"/>
          <w:szCs w:val="26"/>
        </w:rPr>
        <w:t>счётной</w:t>
      </w:r>
      <w:r w:rsidR="00CE6EFA" w:rsidRPr="004B5FA0">
        <w:rPr>
          <w:sz w:val="26"/>
          <w:szCs w:val="26"/>
        </w:rPr>
        <w:t xml:space="preserve"> </w:t>
      </w:r>
      <w:r w:rsidR="00CE6EFA" w:rsidRPr="004B5FA0">
        <w:rPr>
          <w:rFonts w:hint="eastAsia"/>
          <w:sz w:val="26"/>
          <w:szCs w:val="26"/>
        </w:rPr>
        <w:t>палаты</w:t>
      </w:r>
      <w:r w:rsidR="00CE6EFA" w:rsidRPr="004B5FA0">
        <w:rPr>
          <w:sz w:val="26"/>
          <w:szCs w:val="26"/>
        </w:rPr>
        <w:t xml:space="preserve"> </w:t>
      </w:r>
      <w:r w:rsidR="00CE6EFA" w:rsidRPr="004B5FA0">
        <w:rPr>
          <w:rFonts w:hint="eastAsia"/>
          <w:sz w:val="26"/>
          <w:szCs w:val="26"/>
        </w:rPr>
        <w:t>Калужской</w:t>
      </w:r>
      <w:r w:rsidR="00CE6EFA" w:rsidRPr="004B5FA0">
        <w:rPr>
          <w:sz w:val="26"/>
          <w:szCs w:val="26"/>
        </w:rPr>
        <w:t xml:space="preserve"> </w:t>
      </w:r>
      <w:r w:rsidR="00CE6EFA" w:rsidRPr="004B5FA0">
        <w:rPr>
          <w:rFonts w:hint="eastAsia"/>
          <w:sz w:val="26"/>
          <w:szCs w:val="26"/>
        </w:rPr>
        <w:t>области</w:t>
      </w:r>
      <w:r w:rsidR="00CE6EFA" w:rsidRPr="004B5FA0">
        <w:rPr>
          <w:sz w:val="26"/>
          <w:szCs w:val="26"/>
        </w:rPr>
        <w:t xml:space="preserve"> </w:t>
      </w:r>
      <w:r w:rsidR="00CE6EFA" w:rsidRPr="004B5FA0">
        <w:rPr>
          <w:rFonts w:hint="eastAsia"/>
          <w:sz w:val="26"/>
          <w:szCs w:val="26"/>
        </w:rPr>
        <w:t>на</w:t>
      </w:r>
      <w:r w:rsidR="00CE6EFA" w:rsidRPr="004B5FA0">
        <w:rPr>
          <w:sz w:val="26"/>
          <w:szCs w:val="26"/>
        </w:rPr>
        <w:t xml:space="preserve"> 2024 </w:t>
      </w:r>
      <w:r w:rsidR="00CE6EFA" w:rsidRPr="004B5FA0">
        <w:rPr>
          <w:rFonts w:hint="eastAsia"/>
          <w:sz w:val="26"/>
          <w:szCs w:val="26"/>
        </w:rPr>
        <w:t>год</w:t>
      </w:r>
      <w:r w:rsidR="00CE6EFA" w:rsidRPr="004B5FA0">
        <w:rPr>
          <w:sz w:val="26"/>
          <w:szCs w:val="26"/>
        </w:rPr>
        <w:t>).</w:t>
      </w:r>
    </w:p>
    <w:p w:rsidR="00975B91" w:rsidRDefault="000751AB" w:rsidP="00A74AFE">
      <w:pPr>
        <w:tabs>
          <w:tab w:val="left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13924">
        <w:rPr>
          <w:sz w:val="26"/>
          <w:szCs w:val="26"/>
        </w:rPr>
        <w:t xml:space="preserve">. </w:t>
      </w:r>
      <w:r w:rsidR="00975B91" w:rsidRPr="004B5FA0">
        <w:rPr>
          <w:sz w:val="26"/>
          <w:szCs w:val="26"/>
        </w:rPr>
        <w:t>О результатах экспертно-аналитического мероприятия «Анализ и оценка рисков бюджетной устойчивости муниципальных образований Калужской области».</w:t>
      </w:r>
    </w:p>
    <w:p w:rsidR="00271EAC" w:rsidRDefault="00EF1EAF" w:rsidP="00271EAC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EF1EAF">
        <w:rPr>
          <w:sz w:val="26"/>
          <w:szCs w:val="26"/>
        </w:rPr>
        <w:t xml:space="preserve"> </w:t>
      </w:r>
      <w:r w:rsidR="00A74AFE" w:rsidRPr="004B5FA0">
        <w:rPr>
          <w:rFonts w:hint="eastAsia"/>
          <w:sz w:val="26"/>
          <w:szCs w:val="26"/>
        </w:rPr>
        <w:t>О</w:t>
      </w:r>
      <w:r w:rsidR="00A74AFE" w:rsidRPr="004B5FA0">
        <w:rPr>
          <w:sz w:val="26"/>
          <w:szCs w:val="26"/>
        </w:rPr>
        <w:t xml:space="preserve"> </w:t>
      </w:r>
      <w:r w:rsidR="00A74AFE" w:rsidRPr="004B5FA0">
        <w:rPr>
          <w:rFonts w:hint="eastAsia"/>
          <w:sz w:val="26"/>
          <w:szCs w:val="26"/>
        </w:rPr>
        <w:t>результатах</w:t>
      </w:r>
      <w:r w:rsidR="00A74AFE" w:rsidRPr="004B5FA0">
        <w:rPr>
          <w:sz w:val="26"/>
          <w:szCs w:val="26"/>
        </w:rPr>
        <w:t xml:space="preserve"> </w:t>
      </w:r>
      <w:r w:rsidR="00A74AFE" w:rsidRPr="004B5FA0">
        <w:rPr>
          <w:rFonts w:hint="eastAsia"/>
          <w:sz w:val="26"/>
          <w:szCs w:val="26"/>
        </w:rPr>
        <w:t>экспертно</w:t>
      </w:r>
      <w:r w:rsidR="00A74AFE" w:rsidRPr="004B5FA0">
        <w:rPr>
          <w:sz w:val="26"/>
          <w:szCs w:val="26"/>
        </w:rPr>
        <w:t>-</w:t>
      </w:r>
      <w:r w:rsidR="00A74AFE" w:rsidRPr="004B5FA0">
        <w:rPr>
          <w:rFonts w:hint="eastAsia"/>
          <w:sz w:val="26"/>
          <w:szCs w:val="26"/>
        </w:rPr>
        <w:t>аналитического</w:t>
      </w:r>
      <w:r w:rsidR="00A74AFE" w:rsidRPr="004B5FA0">
        <w:rPr>
          <w:sz w:val="26"/>
          <w:szCs w:val="26"/>
        </w:rPr>
        <w:t xml:space="preserve"> </w:t>
      </w:r>
      <w:r w:rsidR="00A74AFE" w:rsidRPr="004B5FA0">
        <w:rPr>
          <w:rFonts w:hint="eastAsia"/>
          <w:sz w:val="26"/>
          <w:szCs w:val="26"/>
        </w:rPr>
        <w:t>мероприятия</w:t>
      </w:r>
      <w:r w:rsidR="00A74AFE" w:rsidRPr="004B5FA0">
        <w:rPr>
          <w:sz w:val="26"/>
          <w:szCs w:val="26"/>
        </w:rPr>
        <w:t xml:space="preserve"> </w:t>
      </w:r>
      <w:r w:rsidR="00A74AFE" w:rsidRPr="004B5FA0">
        <w:rPr>
          <w:snapToGrid w:val="0"/>
          <w:sz w:val="26"/>
          <w:szCs w:val="26"/>
        </w:rPr>
        <w:t>«</w:t>
      </w:r>
      <w:r w:rsidR="00A74AFE" w:rsidRPr="004B5FA0">
        <w:rPr>
          <w:sz w:val="26"/>
          <w:szCs w:val="26"/>
        </w:rPr>
        <w:t>Оценка государственных программ Калужской области в рамках внешней проверки годового отчета об исполнении бюджета за 2023 год».</w:t>
      </w:r>
      <w:r w:rsidR="00271EAC">
        <w:rPr>
          <w:sz w:val="26"/>
          <w:szCs w:val="26"/>
        </w:rPr>
        <w:t>5.</w:t>
      </w:r>
      <w:r w:rsidR="00271EAC" w:rsidRPr="00271EAC">
        <w:rPr>
          <w:sz w:val="26"/>
          <w:szCs w:val="26"/>
        </w:rPr>
        <w:t xml:space="preserve"> </w:t>
      </w:r>
      <w:r w:rsidR="00271EAC" w:rsidRPr="00DB1CFA">
        <w:rPr>
          <w:sz w:val="26"/>
          <w:szCs w:val="26"/>
        </w:rPr>
        <w:t>Об исполнении представления Контрольно-счетной палаты Калужской области от 23.09.2024 № 03-030, направленного в адрес Уполномоченного по правам ребенка в Калужской области по результатам контрольного мероприятия «Контроль результатов реализации ведомственной целевой программы «Жизнь ради детей» (ЦУР 16 «Мир, правосудие и эффективные институты») за 2021-2023 годы (отдельные вопросы – за текущий период 2024 года)».</w:t>
      </w:r>
    </w:p>
    <w:p w:rsidR="007001BE" w:rsidRPr="006B4AE2" w:rsidRDefault="007001BE" w:rsidP="007001BE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E6EFA">
        <w:rPr>
          <w:sz w:val="26"/>
          <w:szCs w:val="26"/>
        </w:rPr>
        <w:t>.</w:t>
      </w:r>
      <w:r w:rsidRPr="007001BE">
        <w:rPr>
          <w:sz w:val="26"/>
          <w:szCs w:val="26"/>
        </w:rPr>
        <w:t xml:space="preserve"> </w:t>
      </w:r>
      <w:r w:rsidRPr="006B4AE2">
        <w:rPr>
          <w:sz w:val="26"/>
          <w:szCs w:val="26"/>
        </w:rPr>
        <w:t xml:space="preserve">Об исполнении представлений </w:t>
      </w:r>
      <w:r w:rsidRPr="006B4AE2">
        <w:rPr>
          <w:sz w:val="26"/>
        </w:rPr>
        <w:t xml:space="preserve">от 15.07.2024 № 02-042, № 02-043, направленных в адрес ГКУ КО «Калугадорзаказчик» и министерства транспорта Калужской области, по результатам контрольного мероприятия «Контроль реализации государственной программы Калужской области «Развитие дорожного хозяйства Калужской области» (подпрограмма «Совершенствование и развитие сети автомобильных дорог Калужской области»): основное мероприятие «Ремонт автомобильных дорог общего пользования регионального и межмуниципального значения и искусственных сооружений на них» в части объектов «Ремонт автомобильной дороги Малоярославец – Боровск в Боровском и Малоярославецком районах на участке с км 2+485 по км 11+485» и «Ремонт автомобильной «Бабынино </w:t>
      </w:r>
      <w:r w:rsidRPr="006B4AE2">
        <w:rPr>
          <w:sz w:val="26"/>
        </w:rPr>
        <w:lastRenderedPageBreak/>
        <w:t>– Воротынск – поворот Росва» – Пятницкое-Никольское в Бабынинском районе»; основное мероприятие «Строительство и реконструкция автомобильных дорог общего пользования или межмуниципального значения и искусственных дорожных сооружений на них» в части объекта «Реконструкция автомобильной дороги А-108 «Московское большое кольцо» –Куприно – Козельское в Боровском районе», региональный проект «Региональная и местная дорожная сеть» за 2022-2023 годы (отдельные вопросы – за текущий период 2024 года)»</w:t>
      </w:r>
      <w:r w:rsidRPr="006B4AE2">
        <w:rPr>
          <w:sz w:val="26"/>
          <w:szCs w:val="28"/>
        </w:rPr>
        <w:t>.</w:t>
      </w:r>
    </w:p>
    <w:p w:rsidR="00CE6EFA" w:rsidRDefault="007001BE" w:rsidP="00271EAC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6C24BE" w:rsidRPr="006C24BE">
        <w:rPr>
          <w:sz w:val="26"/>
          <w:szCs w:val="26"/>
        </w:rPr>
        <w:t xml:space="preserve"> </w:t>
      </w:r>
      <w:r w:rsidR="006C24BE" w:rsidRPr="006B4AE2">
        <w:rPr>
          <w:sz w:val="26"/>
          <w:szCs w:val="26"/>
        </w:rPr>
        <w:t>Об исполнении представлений Контрольно-счетной палаты Калужской области от 13.10.2023 № 03-039, № 03-040, № 03-041, № 03-042 и № 03-043, направленных в адрес администрации СП «Деревня Высокое», администрации СП «Село Жерелёво», администрации СП «Село Мокрое», администрации СП «Село Бутчино» и администрации Куйбышевского района по результатам контрольного мероприятия «Контроль за законностью, результативностью (эффективностью и экономностью) использования межбюджетных трансфертов, предоставленных из областного бюджета в 2021 - 2022 годах бюджету муниципального района «Куйбышевский район» (совместно с КСО района)».</w:t>
      </w:r>
    </w:p>
    <w:p w:rsidR="00281DCC" w:rsidRPr="00DB1CFA" w:rsidRDefault="00CE6EFA" w:rsidP="00271EAC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81DCC">
        <w:rPr>
          <w:sz w:val="26"/>
          <w:szCs w:val="26"/>
        </w:rPr>
        <w:t>. Организационные вопросы.</w:t>
      </w:r>
    </w:p>
    <w:p w:rsidR="00913924" w:rsidRDefault="00913924" w:rsidP="00241233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17789C" w:rsidRPr="006B1275" w:rsidRDefault="00FD332D" w:rsidP="0017789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="0017789C" w:rsidRPr="006B1275">
        <w:rPr>
          <w:sz w:val="26"/>
          <w:szCs w:val="26"/>
        </w:rPr>
        <w:t xml:space="preserve">Заслушали информацию </w:t>
      </w:r>
      <w:r w:rsidR="0045554C">
        <w:rPr>
          <w:sz w:val="26"/>
          <w:szCs w:val="26"/>
        </w:rPr>
        <w:t>заместителя председателя Александровой Л.И.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D947C5">
        <w:rPr>
          <w:sz w:val="26"/>
          <w:szCs w:val="26"/>
        </w:rPr>
        <w:t>Сиваев Д.В</w:t>
      </w:r>
      <w:r w:rsidR="00692191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D860CC">
        <w:rPr>
          <w:sz w:val="26"/>
          <w:szCs w:val="26"/>
        </w:rPr>
        <w:t>Никифоров В.А</w:t>
      </w:r>
      <w:r w:rsidR="00692191">
        <w:rPr>
          <w:sz w:val="26"/>
          <w:szCs w:val="26"/>
        </w:rPr>
        <w:t>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45554C" w:rsidRPr="0045554C" w:rsidRDefault="0045554C" w:rsidP="0045554C">
      <w:pPr>
        <w:pStyle w:val="ac"/>
        <w:numPr>
          <w:ilvl w:val="0"/>
          <w:numId w:val="46"/>
        </w:numPr>
        <w:overflowPunct/>
        <w:autoSpaceDE/>
        <w:autoSpaceDN/>
        <w:adjustRightInd/>
        <w:jc w:val="both"/>
        <w:rPr>
          <w:rFonts w:ascii="Times New Roman" w:hAnsi="Times New Roman"/>
          <w:sz w:val="26"/>
          <w:szCs w:val="26"/>
          <w:lang w:val="ru-RU"/>
        </w:rPr>
      </w:pPr>
      <w:r w:rsidRPr="0045554C">
        <w:rPr>
          <w:rFonts w:ascii="Times New Roman" w:hAnsi="Times New Roman"/>
          <w:sz w:val="26"/>
          <w:szCs w:val="26"/>
          <w:lang w:val="ru-RU"/>
        </w:rPr>
        <w:t>Изложить пункт 3.8 плана работы Контрольно-счётной палаты Калужской области на 2024</w:t>
      </w:r>
      <w:r w:rsidRPr="0045554C">
        <w:rPr>
          <w:rFonts w:ascii="Times New Roman" w:hAnsi="Times New Roman"/>
          <w:sz w:val="26"/>
          <w:szCs w:val="26"/>
        </w:rPr>
        <w:t> </w:t>
      </w:r>
      <w:r w:rsidRPr="0045554C">
        <w:rPr>
          <w:rFonts w:ascii="Times New Roman" w:hAnsi="Times New Roman"/>
          <w:sz w:val="26"/>
          <w:szCs w:val="26"/>
          <w:lang w:val="ru-RU"/>
        </w:rPr>
        <w:t>год в следующей редакции:</w:t>
      </w:r>
    </w:p>
    <w:p w:rsidR="0045554C" w:rsidRPr="0045554C" w:rsidRDefault="0045554C" w:rsidP="0045554C">
      <w:pPr>
        <w:pStyle w:val="ac"/>
        <w:ind w:left="927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6806"/>
        <w:gridCol w:w="1942"/>
      </w:tblGrid>
      <w:tr w:rsidR="0045554C" w:rsidRPr="0045554C" w:rsidTr="00323257">
        <w:trPr>
          <w:trHeight w:val="863"/>
        </w:trPr>
        <w:tc>
          <w:tcPr>
            <w:tcW w:w="544" w:type="pct"/>
            <w:vAlign w:val="center"/>
          </w:tcPr>
          <w:p w:rsidR="0045554C" w:rsidRPr="0045554C" w:rsidRDefault="0045554C" w:rsidP="00323257">
            <w:pPr>
              <w:jc w:val="center"/>
              <w:rPr>
                <w:sz w:val="26"/>
                <w:szCs w:val="26"/>
              </w:rPr>
            </w:pPr>
            <w:r w:rsidRPr="0045554C">
              <w:rPr>
                <w:sz w:val="26"/>
                <w:szCs w:val="26"/>
              </w:rPr>
              <w:t>3.8.</w:t>
            </w:r>
          </w:p>
        </w:tc>
        <w:tc>
          <w:tcPr>
            <w:tcW w:w="3467" w:type="pct"/>
            <w:vAlign w:val="center"/>
          </w:tcPr>
          <w:p w:rsidR="0045554C" w:rsidRPr="0045554C" w:rsidRDefault="0045554C" w:rsidP="00323257">
            <w:pPr>
              <w:jc w:val="both"/>
              <w:rPr>
                <w:sz w:val="26"/>
                <w:szCs w:val="26"/>
              </w:rPr>
            </w:pPr>
            <w:r w:rsidRPr="0045554C">
              <w:rPr>
                <w:sz w:val="26"/>
                <w:szCs w:val="26"/>
              </w:rPr>
              <w:t>Внешняя проверка годовых отчетов об исполнении местных бюджетов в соответствии со статьёй 136 БК РФ</w:t>
            </w:r>
          </w:p>
        </w:tc>
        <w:tc>
          <w:tcPr>
            <w:tcW w:w="989" w:type="pct"/>
            <w:vAlign w:val="center"/>
          </w:tcPr>
          <w:p w:rsidR="0045554C" w:rsidRPr="0045554C" w:rsidRDefault="0045554C" w:rsidP="00323257">
            <w:pPr>
              <w:jc w:val="both"/>
              <w:rPr>
                <w:sz w:val="26"/>
                <w:szCs w:val="26"/>
              </w:rPr>
            </w:pPr>
            <w:r w:rsidRPr="0045554C">
              <w:rPr>
                <w:sz w:val="26"/>
                <w:szCs w:val="26"/>
              </w:rPr>
              <w:t>август-декабрь</w:t>
            </w:r>
          </w:p>
        </w:tc>
      </w:tr>
    </w:tbl>
    <w:p w:rsidR="0045554C" w:rsidRPr="0045554C" w:rsidRDefault="0045554C" w:rsidP="0045554C">
      <w:pPr>
        <w:ind w:firstLine="567"/>
        <w:jc w:val="both"/>
        <w:rPr>
          <w:sz w:val="26"/>
          <w:szCs w:val="26"/>
        </w:rPr>
      </w:pPr>
    </w:p>
    <w:p w:rsidR="0045554C" w:rsidRPr="0045554C" w:rsidRDefault="0045554C" w:rsidP="0045554C">
      <w:pPr>
        <w:ind w:firstLine="567"/>
        <w:jc w:val="both"/>
        <w:rPr>
          <w:sz w:val="26"/>
          <w:szCs w:val="26"/>
        </w:rPr>
      </w:pPr>
      <w:r w:rsidRPr="0045554C">
        <w:rPr>
          <w:sz w:val="26"/>
          <w:szCs w:val="26"/>
        </w:rPr>
        <w:t>2. Руководителю аппарата Фёдорову В.В. обеспечить обновление плана работы Палаты на 2024</w:t>
      </w:r>
      <w:r w:rsidRPr="0045554C">
        <w:rPr>
          <w:sz w:val="26"/>
          <w:szCs w:val="26"/>
          <w:lang w:val="en-US"/>
        </w:rPr>
        <w:t> </w:t>
      </w:r>
      <w:r w:rsidRPr="0045554C">
        <w:rPr>
          <w:sz w:val="26"/>
          <w:szCs w:val="26"/>
        </w:rPr>
        <w:t>год.</w:t>
      </w:r>
    </w:p>
    <w:p w:rsidR="0045554C" w:rsidRPr="0045554C" w:rsidRDefault="0045554C" w:rsidP="0045554C">
      <w:pPr>
        <w:ind w:firstLine="567"/>
        <w:jc w:val="both"/>
        <w:rPr>
          <w:sz w:val="26"/>
          <w:szCs w:val="26"/>
        </w:rPr>
      </w:pPr>
    </w:p>
    <w:p w:rsidR="00CE6EFA" w:rsidRDefault="0045554C" w:rsidP="0045554C">
      <w:pPr>
        <w:tabs>
          <w:tab w:val="left" w:pos="4140"/>
        </w:tabs>
        <w:ind w:firstLine="567"/>
        <w:jc w:val="both"/>
        <w:rPr>
          <w:sz w:val="26"/>
          <w:szCs w:val="26"/>
        </w:rPr>
      </w:pPr>
      <w:r w:rsidRPr="0045554C">
        <w:rPr>
          <w:sz w:val="26"/>
          <w:szCs w:val="26"/>
        </w:rPr>
        <w:t>3. Контроль за исполнением настоящего решения Коллегии оставляю за собой.</w:t>
      </w:r>
    </w:p>
    <w:p w:rsidR="0045554C" w:rsidRPr="00D860CC" w:rsidRDefault="0045554C" w:rsidP="0045554C">
      <w:pPr>
        <w:tabs>
          <w:tab w:val="left" w:pos="4140"/>
        </w:tabs>
        <w:ind w:firstLine="567"/>
        <w:jc w:val="both"/>
        <w:rPr>
          <w:sz w:val="26"/>
          <w:szCs w:val="26"/>
        </w:rPr>
      </w:pPr>
    </w:p>
    <w:p w:rsidR="0017789C" w:rsidRPr="006B1275" w:rsidRDefault="004963C2" w:rsidP="00CE6EFA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="00CE6EFA" w:rsidRPr="006B1275">
        <w:rPr>
          <w:sz w:val="26"/>
          <w:szCs w:val="26"/>
        </w:rPr>
        <w:t xml:space="preserve">Заслушали информацию </w:t>
      </w:r>
      <w:r w:rsidR="00CE6EFA">
        <w:rPr>
          <w:sz w:val="26"/>
          <w:szCs w:val="26"/>
        </w:rPr>
        <w:t>аудитора Борисова А.С.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437F8C">
        <w:rPr>
          <w:sz w:val="26"/>
          <w:szCs w:val="26"/>
        </w:rPr>
        <w:t>Авдеева Т.А</w:t>
      </w:r>
      <w:r w:rsidR="00692191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437F8C">
        <w:rPr>
          <w:sz w:val="26"/>
          <w:szCs w:val="26"/>
        </w:rPr>
        <w:t>Никифоров В.А</w:t>
      </w:r>
      <w:r w:rsidR="001E568D">
        <w:rPr>
          <w:sz w:val="26"/>
          <w:szCs w:val="26"/>
        </w:rPr>
        <w:t>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CE6EFA" w:rsidRPr="00CE6EFA" w:rsidRDefault="00CE6EFA" w:rsidP="00CE6EFA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Theme="minorEastAsia"/>
          <w:sz w:val="26"/>
          <w:szCs w:val="26"/>
          <w:lang w:eastAsia="en-US"/>
        </w:rPr>
      </w:pPr>
      <w:r w:rsidRPr="00CE6EFA">
        <w:rPr>
          <w:rFonts w:eastAsia="Calibri"/>
          <w:sz w:val="26"/>
          <w:szCs w:val="26"/>
          <w:lang w:eastAsia="en-US"/>
        </w:rPr>
        <w:t xml:space="preserve">1. Рекомендовать к утверждению отчёт аудитора Борисова А.С. о результатах экспертно-аналитического мероприятия </w:t>
      </w:r>
      <w:r w:rsidRPr="00CE6EFA">
        <w:rPr>
          <w:rFonts w:eastAsia="Calibri"/>
          <w:sz w:val="26"/>
          <w:szCs w:val="26"/>
          <w:lang w:val="x-none" w:eastAsia="x-none"/>
        </w:rPr>
        <w:t>«</w:t>
      </w:r>
      <w:r w:rsidRPr="00CE6EFA">
        <w:rPr>
          <w:rFonts w:eastAsia="Calibri"/>
          <w:sz w:val="26"/>
          <w:szCs w:val="26"/>
          <w:lang w:eastAsia="en-US"/>
        </w:rPr>
        <w:t>Обобщение информации о результатах достижения показателей документов стратегического планирования Калужской области, соотносящихся с целями устойчивого развития, за 2023 год и истекший период 2024 года»</w:t>
      </w:r>
      <w:r w:rsidRPr="00CE6EFA">
        <w:rPr>
          <w:rFonts w:eastAsiaTheme="minorEastAsia"/>
          <w:sz w:val="26"/>
          <w:szCs w:val="26"/>
          <w:lang w:eastAsia="en-US"/>
        </w:rPr>
        <w:t>.</w:t>
      </w:r>
    </w:p>
    <w:p w:rsidR="00CE6EFA" w:rsidRPr="00CE6EFA" w:rsidRDefault="00CE6EFA" w:rsidP="00CE6EFA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6EFA">
        <w:rPr>
          <w:rFonts w:eastAsiaTheme="minorEastAsia" w:hint="eastAsia"/>
          <w:sz w:val="26"/>
          <w:szCs w:val="26"/>
          <w:lang w:eastAsia="en-US"/>
        </w:rPr>
        <w:t>2.</w:t>
      </w:r>
      <w:r w:rsidRPr="00CE6EFA">
        <w:rPr>
          <w:rFonts w:eastAsiaTheme="minorEastAsia"/>
          <w:sz w:val="26"/>
          <w:szCs w:val="26"/>
          <w:lang w:eastAsia="en-US"/>
        </w:rPr>
        <w:t> </w:t>
      </w:r>
      <w:r w:rsidRPr="00CE6EFA">
        <w:rPr>
          <w:rFonts w:eastAsia="Calibri"/>
          <w:sz w:val="26"/>
          <w:szCs w:val="26"/>
          <w:lang w:eastAsia="en-US"/>
        </w:rPr>
        <w:t>Аудитору Борисову А.С. в течение пяти рабочих дней подготовить информацию по результатам экспертно-аналитического мероприятия для направления в адрес Губернатора Калужской области.</w:t>
      </w:r>
    </w:p>
    <w:p w:rsidR="00CE6EFA" w:rsidRPr="00CE6EFA" w:rsidRDefault="00CE6EFA" w:rsidP="00CE6EFA">
      <w:pPr>
        <w:overflowPunct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CE6EFA">
        <w:rPr>
          <w:rFonts w:eastAsiaTheme="minorEastAsia"/>
          <w:sz w:val="26"/>
          <w:szCs w:val="26"/>
        </w:rPr>
        <w:t>3</w:t>
      </w:r>
      <w:r w:rsidRPr="00CE6EFA">
        <w:rPr>
          <w:rFonts w:eastAsiaTheme="minorEastAsia" w:hint="eastAsia"/>
          <w:sz w:val="26"/>
          <w:szCs w:val="26"/>
        </w:rPr>
        <w:t>.</w:t>
      </w:r>
      <w:r w:rsidRPr="00CE6EFA">
        <w:rPr>
          <w:rFonts w:eastAsiaTheme="minorEastAsia"/>
          <w:sz w:val="26"/>
          <w:szCs w:val="26"/>
          <w:lang w:val="en-US"/>
        </w:rPr>
        <w:t> </w:t>
      </w:r>
      <w:r w:rsidRPr="00CE6EFA">
        <w:rPr>
          <w:rFonts w:eastAsiaTheme="minorEastAsia"/>
          <w:sz w:val="26"/>
          <w:szCs w:val="26"/>
        </w:rPr>
        <w:t>Помощнику председателя Палаты Федорову</w:t>
      </w:r>
      <w:r w:rsidRPr="00CE6EFA">
        <w:rPr>
          <w:rFonts w:eastAsiaTheme="minorEastAsia"/>
          <w:sz w:val="26"/>
          <w:szCs w:val="26"/>
          <w:lang w:val="en-US"/>
        </w:rPr>
        <w:t> </w:t>
      </w:r>
      <w:r w:rsidRPr="00CE6EFA">
        <w:rPr>
          <w:rFonts w:eastAsiaTheme="minorEastAsia"/>
          <w:sz w:val="26"/>
          <w:szCs w:val="26"/>
        </w:rPr>
        <w:t xml:space="preserve">В.В. разместить результаты </w:t>
      </w:r>
      <w:r w:rsidRPr="00CE6EFA">
        <w:rPr>
          <w:rFonts w:hint="eastAsia"/>
          <w:sz w:val="26"/>
          <w:szCs w:val="26"/>
        </w:rPr>
        <w:t>экспертно</w:t>
      </w:r>
      <w:r w:rsidRPr="00CE6EFA">
        <w:rPr>
          <w:sz w:val="26"/>
          <w:szCs w:val="26"/>
        </w:rPr>
        <w:t>-</w:t>
      </w:r>
      <w:r w:rsidRPr="00CE6EFA">
        <w:rPr>
          <w:rFonts w:hint="eastAsia"/>
          <w:sz w:val="26"/>
          <w:szCs w:val="26"/>
        </w:rPr>
        <w:t>аналитического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мероприятия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«</w:t>
      </w:r>
      <w:r w:rsidRPr="00CE6EFA">
        <w:rPr>
          <w:sz w:val="26"/>
          <w:szCs w:val="26"/>
        </w:rPr>
        <w:t>Обобщение информации о результатах достижения показателей документов стратегического планирования Калужской области, соотносящихся с целями устойчивого развития, за 2023 год и истекший период 2024 года</w:t>
      </w:r>
      <w:r w:rsidRPr="00CE6EFA">
        <w:rPr>
          <w:rFonts w:hint="eastAsia"/>
          <w:sz w:val="26"/>
          <w:szCs w:val="26"/>
        </w:rPr>
        <w:t>»</w:t>
      </w:r>
      <w:r w:rsidRPr="00CE6EFA">
        <w:rPr>
          <w:sz w:val="26"/>
          <w:szCs w:val="26"/>
        </w:rPr>
        <w:t xml:space="preserve"> в разделе «деятельность» официального портала Контрольно-</w:t>
      </w:r>
      <w:r w:rsidRPr="00CE6EFA">
        <w:rPr>
          <w:sz w:val="26"/>
          <w:szCs w:val="26"/>
        </w:rPr>
        <w:lastRenderedPageBreak/>
        <w:t>счётной палаты Калужской области и в разделе «библиотека» Портала Счетной палаты Российской Федерации и контрольно-счётных органов Российской Федерации</w:t>
      </w:r>
      <w:r w:rsidRPr="00CE6EFA">
        <w:rPr>
          <w:rFonts w:eastAsiaTheme="minorEastAsia" w:hint="eastAsia"/>
          <w:sz w:val="26"/>
          <w:szCs w:val="26"/>
        </w:rPr>
        <w:t>.</w:t>
      </w:r>
    </w:p>
    <w:p w:rsidR="003C3BB2" w:rsidRDefault="00CE6EFA" w:rsidP="00CE6EFA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r w:rsidRPr="00CE6EFA">
        <w:rPr>
          <w:sz w:val="26"/>
          <w:szCs w:val="26"/>
        </w:rPr>
        <w:t>4. </w:t>
      </w:r>
      <w:r w:rsidRPr="00CE6EFA">
        <w:rPr>
          <w:rFonts w:hint="eastAsia"/>
          <w:sz w:val="26"/>
          <w:szCs w:val="26"/>
        </w:rPr>
        <w:t>Контроль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за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исполнением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настоящего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решения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коллегии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возложить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на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заместителя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председателя</w:t>
      </w:r>
      <w:r w:rsidRPr="00CE6EFA">
        <w:rPr>
          <w:sz w:val="26"/>
          <w:szCs w:val="26"/>
        </w:rPr>
        <w:t xml:space="preserve"> </w:t>
      </w:r>
      <w:r w:rsidRPr="00CE6EFA">
        <w:rPr>
          <w:rFonts w:hint="eastAsia"/>
          <w:sz w:val="26"/>
          <w:szCs w:val="26"/>
        </w:rPr>
        <w:t>Л</w:t>
      </w:r>
      <w:r w:rsidRPr="00CE6EFA">
        <w:rPr>
          <w:sz w:val="26"/>
          <w:szCs w:val="26"/>
        </w:rPr>
        <w:t>.</w:t>
      </w:r>
      <w:r w:rsidRPr="00CE6EFA">
        <w:rPr>
          <w:rFonts w:hint="eastAsia"/>
          <w:sz w:val="26"/>
          <w:szCs w:val="26"/>
        </w:rPr>
        <w:t>И</w:t>
      </w:r>
      <w:r w:rsidRPr="00CE6EFA">
        <w:rPr>
          <w:sz w:val="26"/>
          <w:szCs w:val="26"/>
        </w:rPr>
        <w:t xml:space="preserve">. </w:t>
      </w:r>
      <w:r w:rsidRPr="00CE6EFA">
        <w:rPr>
          <w:rFonts w:hint="eastAsia"/>
          <w:sz w:val="26"/>
          <w:szCs w:val="26"/>
        </w:rPr>
        <w:t>Александрову</w:t>
      </w:r>
      <w:r w:rsidRPr="00CE6EFA">
        <w:rPr>
          <w:sz w:val="26"/>
          <w:szCs w:val="26"/>
        </w:rPr>
        <w:t>.</w:t>
      </w:r>
    </w:p>
    <w:p w:rsidR="00CE6EFA" w:rsidRDefault="00CE6EFA" w:rsidP="00CE6EFA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</w:p>
    <w:p w:rsidR="00EE56D1" w:rsidRPr="006B1275" w:rsidRDefault="00EE56D1" w:rsidP="00EE56D1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975B91">
        <w:rPr>
          <w:sz w:val="26"/>
          <w:szCs w:val="26"/>
        </w:rPr>
        <w:t>Борисова А.С.</w:t>
      </w:r>
    </w:p>
    <w:p w:rsidR="00EE56D1" w:rsidRPr="00F2690E" w:rsidRDefault="00EE56D1" w:rsidP="00EE56D1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Зезюлин В.Н.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Никифоров В.А.</w:t>
      </w:r>
    </w:p>
    <w:p w:rsidR="00EE56D1" w:rsidRDefault="00EE56D1" w:rsidP="00EE56D1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975B91" w:rsidRPr="00975B91" w:rsidRDefault="00975B91" w:rsidP="00975B9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975B91">
        <w:rPr>
          <w:sz w:val="26"/>
          <w:szCs w:val="26"/>
        </w:rPr>
        <w:t>1. Рекомендовать к утверждению отчёт о результатах экспертно-аналитического мероприятия «Анализ и оценка рисков бюджетной устойчивости муниципальных образований Калужской области».</w:t>
      </w:r>
    </w:p>
    <w:p w:rsidR="00975B91" w:rsidRPr="00975B91" w:rsidRDefault="00975B91" w:rsidP="00975B9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975B91">
        <w:rPr>
          <w:sz w:val="26"/>
          <w:szCs w:val="26"/>
        </w:rPr>
        <w:t>2. Результаты анализа и оценки бюджетной устойчивости муниципальных образований Калужской области рекомендовать к использованию в деятельности Контрольно-счётной палаты Калужской области.</w:t>
      </w:r>
    </w:p>
    <w:p w:rsidR="00975B91" w:rsidRPr="00975B91" w:rsidRDefault="00975B91" w:rsidP="00975B9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975B91">
        <w:rPr>
          <w:sz w:val="26"/>
          <w:szCs w:val="26"/>
        </w:rPr>
        <w:t>3. Направить информацию по результатам анализа и оценки бюджетной устойчивости муниципальных образований Калужской области Губернатору Калужской области и министру финансов Калужской области в срок до 8 ноября 2024 года.</w:t>
      </w:r>
    </w:p>
    <w:p w:rsidR="00975B91" w:rsidRDefault="00975B91" w:rsidP="00975B9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75B91">
        <w:rPr>
          <w:sz w:val="26"/>
          <w:szCs w:val="26"/>
        </w:rPr>
        <w:t>4. Контроль за исполнением настоящего решения коллегии возложить на заместителя председателя Палаты Александрову Л.И.</w:t>
      </w:r>
    </w:p>
    <w:p w:rsidR="00975B91" w:rsidRPr="00975B91" w:rsidRDefault="00975B91" w:rsidP="00975B91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EF1EAF" w:rsidRPr="006B1275" w:rsidRDefault="00EF1EAF" w:rsidP="00EF1EAF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A74AFE">
        <w:rPr>
          <w:sz w:val="26"/>
          <w:szCs w:val="26"/>
        </w:rPr>
        <w:t>Борисова А.С.</w:t>
      </w:r>
    </w:p>
    <w:p w:rsidR="00EF1EAF" w:rsidRPr="00F2690E" w:rsidRDefault="00EF1EAF" w:rsidP="00EF1EAF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Александрова Л.И.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Авдеева Т.А.</w:t>
      </w:r>
    </w:p>
    <w:p w:rsidR="00EF1EAF" w:rsidRDefault="00EF1EAF" w:rsidP="00EF1EAF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A74AFE" w:rsidRPr="00A74AFE" w:rsidRDefault="00A74AFE" w:rsidP="00A74AFE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Theme="minorEastAsia"/>
          <w:sz w:val="26"/>
          <w:szCs w:val="26"/>
          <w:lang w:eastAsia="en-US"/>
        </w:rPr>
      </w:pPr>
      <w:r w:rsidRPr="00A74AFE">
        <w:rPr>
          <w:rFonts w:eastAsia="Calibri"/>
          <w:sz w:val="26"/>
          <w:szCs w:val="26"/>
          <w:lang w:eastAsia="en-US"/>
        </w:rPr>
        <w:t xml:space="preserve">1. Рекомендовать к утверждению отчёт аудитора Борисова А.С. о результатах экспертно-аналитического мероприятия </w:t>
      </w:r>
      <w:r w:rsidRPr="00A74AFE">
        <w:rPr>
          <w:snapToGrid w:val="0"/>
          <w:sz w:val="26"/>
          <w:szCs w:val="26"/>
          <w:lang w:eastAsia="en-US"/>
        </w:rPr>
        <w:t>«</w:t>
      </w:r>
      <w:r w:rsidRPr="00A74AFE">
        <w:rPr>
          <w:rFonts w:eastAsia="Calibri"/>
          <w:sz w:val="26"/>
          <w:szCs w:val="26"/>
          <w:lang w:eastAsia="en-US"/>
        </w:rPr>
        <w:t>Оценка государственных программ Калужской области в рамках внешней проверки годового отчета об исполнении бюджета за 2023 год»</w:t>
      </w:r>
      <w:r w:rsidRPr="00A74AFE">
        <w:rPr>
          <w:rFonts w:eastAsiaTheme="minorEastAsia"/>
          <w:sz w:val="26"/>
          <w:szCs w:val="26"/>
          <w:lang w:eastAsia="en-US"/>
        </w:rPr>
        <w:t>.</w:t>
      </w:r>
    </w:p>
    <w:p w:rsidR="00A74AFE" w:rsidRPr="00A74AFE" w:rsidRDefault="00A74AFE" w:rsidP="00A74AFE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A74AFE">
        <w:rPr>
          <w:rFonts w:eastAsiaTheme="minorEastAsia" w:hint="eastAsia"/>
          <w:sz w:val="26"/>
          <w:szCs w:val="26"/>
          <w:lang w:eastAsia="en-US"/>
        </w:rPr>
        <w:t>2.</w:t>
      </w:r>
      <w:r w:rsidRPr="00A74AFE">
        <w:rPr>
          <w:rFonts w:eastAsiaTheme="minorEastAsia"/>
          <w:sz w:val="26"/>
          <w:szCs w:val="26"/>
          <w:lang w:eastAsia="en-US"/>
        </w:rPr>
        <w:t> </w:t>
      </w:r>
      <w:r w:rsidRPr="00A74AFE">
        <w:rPr>
          <w:rFonts w:eastAsia="Calibri"/>
          <w:sz w:val="26"/>
          <w:szCs w:val="26"/>
          <w:lang w:eastAsia="en-US"/>
        </w:rPr>
        <w:t>Аудитору Борисову А.С. в течение десяти рабочих дней подготовить информацию по результатам экспертно-аналитического мероприятия для направления в министерство экономического развития и промышленности Калужской области.</w:t>
      </w:r>
    </w:p>
    <w:p w:rsidR="00A74AFE" w:rsidRPr="00A74AFE" w:rsidRDefault="00A74AFE" w:rsidP="00A74AFE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4AFE">
        <w:rPr>
          <w:sz w:val="26"/>
          <w:szCs w:val="26"/>
        </w:rPr>
        <w:t>3.</w:t>
      </w:r>
      <w:r w:rsidRPr="00A74AFE">
        <w:rPr>
          <w:sz w:val="26"/>
          <w:szCs w:val="26"/>
          <w:lang w:val="en-US"/>
        </w:rPr>
        <w:t> </w:t>
      </w:r>
      <w:r w:rsidRPr="00A74AFE">
        <w:rPr>
          <w:sz w:val="26"/>
          <w:szCs w:val="26"/>
        </w:rPr>
        <w:t>Результаты оценки государственных программ Калужской области рекомендовать к использованию в деятельности Контрольно-счётной палаты Калужской области.</w:t>
      </w:r>
    </w:p>
    <w:p w:rsidR="00EE56D1" w:rsidRPr="00EC19EB" w:rsidRDefault="00A74AFE" w:rsidP="00A74AFE">
      <w:pPr>
        <w:widowControl w:val="0"/>
        <w:tabs>
          <w:tab w:val="left" w:pos="567"/>
        </w:tabs>
        <w:spacing w:line="20" w:lineRule="atLeast"/>
        <w:ind w:firstLine="567"/>
        <w:jc w:val="both"/>
        <w:rPr>
          <w:iCs/>
          <w:sz w:val="26"/>
          <w:szCs w:val="26"/>
        </w:rPr>
      </w:pPr>
      <w:r w:rsidRPr="00A74AFE">
        <w:rPr>
          <w:sz w:val="26"/>
          <w:szCs w:val="26"/>
        </w:rPr>
        <w:t>4. </w:t>
      </w:r>
      <w:r w:rsidRPr="00A74AFE">
        <w:rPr>
          <w:rFonts w:hint="eastAsia"/>
          <w:sz w:val="26"/>
          <w:szCs w:val="26"/>
        </w:rPr>
        <w:t>Контроль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за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исполнением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настоящего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решения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коллегии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возложить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на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заместителя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председателя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Палаты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Александрову</w:t>
      </w:r>
      <w:r w:rsidRPr="00A74AFE">
        <w:rPr>
          <w:sz w:val="26"/>
          <w:szCs w:val="26"/>
        </w:rPr>
        <w:t xml:space="preserve"> </w:t>
      </w:r>
      <w:r w:rsidRPr="00A74AFE">
        <w:rPr>
          <w:rFonts w:hint="eastAsia"/>
          <w:sz w:val="26"/>
          <w:szCs w:val="26"/>
        </w:rPr>
        <w:t>Л</w:t>
      </w:r>
      <w:r w:rsidRPr="00A74AFE">
        <w:rPr>
          <w:sz w:val="26"/>
          <w:szCs w:val="26"/>
        </w:rPr>
        <w:t>.</w:t>
      </w:r>
      <w:r w:rsidRPr="00A74AFE">
        <w:rPr>
          <w:rFonts w:hint="eastAsia"/>
          <w:sz w:val="26"/>
          <w:szCs w:val="26"/>
        </w:rPr>
        <w:t>И</w:t>
      </w:r>
      <w:r w:rsidRPr="00A74AFE">
        <w:rPr>
          <w:sz w:val="26"/>
          <w:szCs w:val="26"/>
        </w:rPr>
        <w:t>.</w:t>
      </w:r>
    </w:p>
    <w:p w:rsidR="00177C17" w:rsidRDefault="00177C17" w:rsidP="00EE56D1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</w:p>
    <w:p w:rsidR="00271EAC" w:rsidRPr="006B1275" w:rsidRDefault="00271EAC" w:rsidP="00271EAC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7001BE">
        <w:rPr>
          <w:sz w:val="26"/>
          <w:szCs w:val="26"/>
        </w:rPr>
        <w:t>Зезюлина В.Н.</w:t>
      </w:r>
    </w:p>
    <w:p w:rsidR="00271EAC" w:rsidRPr="00F2690E" w:rsidRDefault="00271EAC" w:rsidP="00271EA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Сиваев Д.В.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Авдеева Т.А.</w:t>
      </w:r>
    </w:p>
    <w:p w:rsidR="00271EAC" w:rsidRDefault="00271EAC" w:rsidP="00271EA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7001BE" w:rsidRPr="00304464" w:rsidRDefault="007001BE" w:rsidP="007001BE">
      <w:pPr>
        <w:ind w:firstLine="567"/>
        <w:jc w:val="both"/>
        <w:rPr>
          <w:sz w:val="26"/>
          <w:szCs w:val="26"/>
        </w:rPr>
      </w:pPr>
      <w:r w:rsidRPr="00304464">
        <w:rPr>
          <w:sz w:val="26"/>
          <w:szCs w:val="26"/>
        </w:rPr>
        <w:t>1. Рекомендовать снять с контроля представления Палаты</w:t>
      </w:r>
      <w:r w:rsidRPr="00304464">
        <w:rPr>
          <w:rFonts w:hint="eastAsia"/>
          <w:sz w:val="26"/>
          <w:szCs w:val="26"/>
        </w:rPr>
        <w:t xml:space="preserve"> </w:t>
      </w:r>
      <w:r w:rsidRPr="000F0345">
        <w:rPr>
          <w:sz w:val="26"/>
          <w:szCs w:val="26"/>
        </w:rPr>
        <w:t>15.07.2024 № 02-042, № 02-043, направленны</w:t>
      </w:r>
      <w:r>
        <w:rPr>
          <w:sz w:val="26"/>
          <w:szCs w:val="26"/>
        </w:rPr>
        <w:t>е</w:t>
      </w:r>
      <w:r w:rsidRPr="000F0345">
        <w:rPr>
          <w:sz w:val="26"/>
          <w:szCs w:val="26"/>
        </w:rPr>
        <w:t xml:space="preserve"> в адрес ГКУ КО «Калугадорзаказчик» и министерства транспорта Калужской области, по результатам контрольного мероприятия «Контроль реализации государственной программы Калужской области «Развитие дорожного хозяйства Калужской области» (подпрограмма «Совершенствование и развитие сети автомобильных дорог Калужской области»): основное мероприятие «Ремонт автомобильных дорог общего пользования регионального и </w:t>
      </w:r>
      <w:r w:rsidRPr="000F0345">
        <w:rPr>
          <w:sz w:val="26"/>
          <w:szCs w:val="26"/>
        </w:rPr>
        <w:lastRenderedPageBreak/>
        <w:t>межмуниципального значения и искусственных сооружений на них» в части объектов «Ремонт автомобильной дороги Малоярославец – Боровск в Боровском и Малоярославецком районах на участке с км 2+485 по км 11+485» и «Ремонт автомобильной «Бабынино – Воротынск – поворот Росва» – Пятницкое-Никольское в Бабынинском районе»; основное мероприятие «Строительство и реконструкция автомобильных дорог общего пользования или межмуниципального значения и искусственных дорожных сооружений на них» в части объекта «Реконструкция автомобильной дороги А-108 «Московское большое кольцо» –Куприно – Козельское в Боровском районе», региональный проект «Региональная и местная дорожная сеть» за 2022-2023 годы (отдельные вопросы – за текущий период 2024 года)</w:t>
      </w:r>
      <w:r w:rsidRPr="00343C2A">
        <w:rPr>
          <w:sz w:val="26"/>
          <w:szCs w:val="26"/>
        </w:rPr>
        <w:t>»</w:t>
      </w:r>
      <w:r w:rsidRPr="00304464">
        <w:rPr>
          <w:sz w:val="26"/>
          <w:szCs w:val="28"/>
        </w:rPr>
        <w:t>, исполненные в полном объеме.</w:t>
      </w:r>
    </w:p>
    <w:p w:rsidR="00271EAC" w:rsidRDefault="007001BE" w:rsidP="007001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F0A40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4D7103">
        <w:rPr>
          <w:sz w:val="26"/>
          <w:szCs w:val="26"/>
        </w:rPr>
        <w:t xml:space="preserve">Контроль за исполнением настоящего решения коллегии возложить на заместителя председателя Палаты </w:t>
      </w:r>
      <w:r>
        <w:rPr>
          <w:sz w:val="26"/>
          <w:szCs w:val="26"/>
        </w:rPr>
        <w:t>Александрову Л.И.</w:t>
      </w:r>
    </w:p>
    <w:p w:rsidR="00271EAC" w:rsidRPr="00B8120A" w:rsidRDefault="00271EAC" w:rsidP="00271EAC">
      <w:pPr>
        <w:widowControl w:val="0"/>
        <w:tabs>
          <w:tab w:val="left" w:pos="567"/>
        </w:tabs>
        <w:spacing w:line="20" w:lineRule="atLeast"/>
        <w:ind w:firstLine="567"/>
        <w:jc w:val="both"/>
        <w:rPr>
          <w:iCs/>
          <w:sz w:val="26"/>
          <w:szCs w:val="26"/>
        </w:rPr>
      </w:pPr>
    </w:p>
    <w:p w:rsidR="00CE6EFA" w:rsidRPr="006B1275" w:rsidRDefault="00CE6EFA" w:rsidP="00CE6EFA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Симакова В.М.</w:t>
      </w:r>
    </w:p>
    <w:p w:rsidR="00CE6EFA" w:rsidRPr="00F2690E" w:rsidRDefault="00CE6EFA" w:rsidP="00CE6EFA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Сиваев Д.В.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Авдеева Т.А.</w:t>
      </w:r>
    </w:p>
    <w:p w:rsidR="00CE6EFA" w:rsidRDefault="00CE6EFA" w:rsidP="00CE6EFA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6C24BE" w:rsidRPr="0045041E" w:rsidRDefault="006C24BE" w:rsidP="006C2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0F2432">
        <w:rPr>
          <w:sz w:val="26"/>
          <w:szCs w:val="26"/>
        </w:rPr>
        <w:t>Рекомендовать снять с контроля представлени</w:t>
      </w:r>
      <w:r>
        <w:rPr>
          <w:sz w:val="26"/>
          <w:szCs w:val="26"/>
        </w:rPr>
        <w:t>я</w:t>
      </w:r>
      <w:r w:rsidRPr="000F2432">
        <w:rPr>
          <w:sz w:val="26"/>
          <w:szCs w:val="26"/>
        </w:rPr>
        <w:t xml:space="preserve"> Палаты от</w:t>
      </w:r>
      <w:r>
        <w:rPr>
          <w:sz w:val="26"/>
          <w:szCs w:val="26"/>
        </w:rPr>
        <w:t xml:space="preserve"> </w:t>
      </w:r>
      <w:r w:rsidRPr="00B90DA3">
        <w:rPr>
          <w:sz w:val="26"/>
          <w:szCs w:val="26"/>
        </w:rPr>
        <w:t>13.10.2023 № 03-039, № 03-040, № 03-041, № 03-042 и № 03-043</w:t>
      </w:r>
      <w:r>
        <w:rPr>
          <w:sz w:val="26"/>
          <w:szCs w:val="26"/>
        </w:rPr>
        <w:t>, выполненные в полном объёме.</w:t>
      </w:r>
    </w:p>
    <w:p w:rsidR="00A26217" w:rsidRDefault="006C24BE" w:rsidP="006C24BE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353B6C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353B6C">
        <w:rPr>
          <w:sz w:val="26"/>
          <w:szCs w:val="26"/>
        </w:rPr>
        <w:t>оллегии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CE6EFA" w:rsidRDefault="00CE6EFA" w:rsidP="00A26217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</w:p>
    <w:p w:rsidR="006C24BE" w:rsidRDefault="006C24BE" w:rsidP="00A26217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</w:p>
    <w:p w:rsidR="0045554C" w:rsidRDefault="0045554C" w:rsidP="00A26217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45554C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22" w:rsidRDefault="00736422">
      <w:r>
        <w:separator/>
      </w:r>
    </w:p>
  </w:endnote>
  <w:endnote w:type="continuationSeparator" w:id="0">
    <w:p w:rsidR="00736422" w:rsidRDefault="0073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2EC2">
      <w:rPr>
        <w:rStyle w:val="a6"/>
        <w:noProof/>
      </w:rPr>
      <w:t>4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22" w:rsidRDefault="00736422">
      <w:r>
        <w:separator/>
      </w:r>
    </w:p>
  </w:footnote>
  <w:footnote w:type="continuationSeparator" w:id="0">
    <w:p w:rsidR="00736422" w:rsidRDefault="0073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513498"/>
    <w:multiLevelType w:val="hybridMultilevel"/>
    <w:tmpl w:val="006C7FDE"/>
    <w:lvl w:ilvl="0" w:tplc="734ED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3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2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2"/>
  </w:num>
  <w:num w:numId="4">
    <w:abstractNumId w:val="42"/>
  </w:num>
  <w:num w:numId="5">
    <w:abstractNumId w:val="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1"/>
  </w:num>
  <w:num w:numId="11">
    <w:abstractNumId w:val="3"/>
  </w:num>
  <w:num w:numId="12">
    <w:abstractNumId w:val="1"/>
  </w:num>
  <w:num w:numId="13">
    <w:abstractNumId w:val="40"/>
  </w:num>
  <w:num w:numId="14">
    <w:abstractNumId w:val="13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6"/>
  </w:num>
  <w:num w:numId="18">
    <w:abstractNumId w:val="34"/>
  </w:num>
  <w:num w:numId="19">
    <w:abstractNumId w:val="24"/>
  </w:num>
  <w:num w:numId="20">
    <w:abstractNumId w:val="18"/>
  </w:num>
  <w:num w:numId="21">
    <w:abstractNumId w:val="29"/>
  </w:num>
  <w:num w:numId="22">
    <w:abstractNumId w:val="20"/>
  </w:num>
  <w:num w:numId="23">
    <w:abstractNumId w:val="44"/>
  </w:num>
  <w:num w:numId="24">
    <w:abstractNumId w:val="21"/>
  </w:num>
  <w:num w:numId="25">
    <w:abstractNumId w:val="43"/>
  </w:num>
  <w:num w:numId="26">
    <w:abstractNumId w:val="17"/>
  </w:num>
  <w:num w:numId="27">
    <w:abstractNumId w:val="22"/>
  </w:num>
  <w:num w:numId="28">
    <w:abstractNumId w:val="33"/>
  </w:num>
  <w:num w:numId="29">
    <w:abstractNumId w:val="19"/>
  </w:num>
  <w:num w:numId="30">
    <w:abstractNumId w:val="11"/>
  </w:num>
  <w:num w:numId="31">
    <w:abstractNumId w:val="28"/>
  </w:num>
  <w:num w:numId="32">
    <w:abstractNumId w:val="38"/>
  </w:num>
  <w:num w:numId="33">
    <w:abstractNumId w:val="25"/>
  </w:num>
  <w:num w:numId="34">
    <w:abstractNumId w:val="15"/>
  </w:num>
  <w:num w:numId="35">
    <w:abstractNumId w:val="2"/>
  </w:num>
  <w:num w:numId="36">
    <w:abstractNumId w:val="39"/>
  </w:num>
  <w:num w:numId="37">
    <w:abstractNumId w:val="37"/>
  </w:num>
  <w:num w:numId="38">
    <w:abstractNumId w:val="4"/>
  </w:num>
  <w:num w:numId="39">
    <w:abstractNumId w:val="16"/>
  </w:num>
  <w:num w:numId="40">
    <w:abstractNumId w:val="10"/>
  </w:num>
  <w:num w:numId="41">
    <w:abstractNumId w:val="31"/>
  </w:num>
  <w:num w:numId="42">
    <w:abstractNumId w:val="6"/>
  </w:num>
  <w:num w:numId="43">
    <w:abstractNumId w:val="36"/>
  </w:num>
  <w:num w:numId="44">
    <w:abstractNumId w:val="30"/>
  </w:num>
  <w:num w:numId="45">
    <w:abstractNumId w:val="2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353C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1C4C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1AB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777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4597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89C"/>
    <w:rsid w:val="00177C17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0C4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E568D"/>
    <w:rsid w:val="001F0662"/>
    <w:rsid w:val="001F0AFC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1233"/>
    <w:rsid w:val="00243A8E"/>
    <w:rsid w:val="00244778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65C5A"/>
    <w:rsid w:val="002707E7"/>
    <w:rsid w:val="00271984"/>
    <w:rsid w:val="00271EAC"/>
    <w:rsid w:val="002721C5"/>
    <w:rsid w:val="0027382F"/>
    <w:rsid w:val="00273CA6"/>
    <w:rsid w:val="002741EB"/>
    <w:rsid w:val="0027619E"/>
    <w:rsid w:val="00281CC7"/>
    <w:rsid w:val="00281DCC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46739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5D3"/>
    <w:rsid w:val="00395C5F"/>
    <w:rsid w:val="00396467"/>
    <w:rsid w:val="003A00F9"/>
    <w:rsid w:val="003A0479"/>
    <w:rsid w:val="003A1B71"/>
    <w:rsid w:val="003A2B37"/>
    <w:rsid w:val="003A386E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3BB2"/>
    <w:rsid w:val="003C6016"/>
    <w:rsid w:val="003D04FE"/>
    <w:rsid w:val="003D08AF"/>
    <w:rsid w:val="003D1EFE"/>
    <w:rsid w:val="003D235A"/>
    <w:rsid w:val="003D23D1"/>
    <w:rsid w:val="003D4679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0BDC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37647"/>
    <w:rsid w:val="00437F8C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554C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2BAD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37CF"/>
    <w:rsid w:val="00534D2E"/>
    <w:rsid w:val="00534E24"/>
    <w:rsid w:val="00536196"/>
    <w:rsid w:val="00536198"/>
    <w:rsid w:val="00536492"/>
    <w:rsid w:val="0053694E"/>
    <w:rsid w:val="005406A1"/>
    <w:rsid w:val="00540C7C"/>
    <w:rsid w:val="00541FC2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0F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0A8C"/>
    <w:rsid w:val="005D1FE9"/>
    <w:rsid w:val="005D2930"/>
    <w:rsid w:val="005D413C"/>
    <w:rsid w:val="005D5D78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0E6E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459"/>
    <w:rsid w:val="00677FA7"/>
    <w:rsid w:val="006800E3"/>
    <w:rsid w:val="00680145"/>
    <w:rsid w:val="0068047C"/>
    <w:rsid w:val="006814D7"/>
    <w:rsid w:val="00681B1C"/>
    <w:rsid w:val="006828C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2191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E72"/>
    <w:rsid w:val="006C1531"/>
    <w:rsid w:val="006C1E5A"/>
    <w:rsid w:val="006C1EEC"/>
    <w:rsid w:val="006C2483"/>
    <w:rsid w:val="006C24BE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01BE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422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1B57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0173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E5C7C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274"/>
    <w:rsid w:val="00902E4A"/>
    <w:rsid w:val="00904D7F"/>
    <w:rsid w:val="00905063"/>
    <w:rsid w:val="009106B8"/>
    <w:rsid w:val="00911C4E"/>
    <w:rsid w:val="00912353"/>
    <w:rsid w:val="00912462"/>
    <w:rsid w:val="00912A10"/>
    <w:rsid w:val="00913924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0F80"/>
    <w:rsid w:val="009720E7"/>
    <w:rsid w:val="009728E2"/>
    <w:rsid w:val="009743BB"/>
    <w:rsid w:val="00975B91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1717D"/>
    <w:rsid w:val="00A22519"/>
    <w:rsid w:val="00A22743"/>
    <w:rsid w:val="00A230F6"/>
    <w:rsid w:val="00A237C2"/>
    <w:rsid w:val="00A23C65"/>
    <w:rsid w:val="00A23F5D"/>
    <w:rsid w:val="00A259F4"/>
    <w:rsid w:val="00A261E7"/>
    <w:rsid w:val="00A2621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9DF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4AFE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42BD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160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B7EF8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66E29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5503"/>
    <w:rsid w:val="00CC71CA"/>
    <w:rsid w:val="00CD0DA8"/>
    <w:rsid w:val="00CD2393"/>
    <w:rsid w:val="00CD32C8"/>
    <w:rsid w:val="00CD3D6B"/>
    <w:rsid w:val="00CD3DC8"/>
    <w:rsid w:val="00CD5271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6EFA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860CC"/>
    <w:rsid w:val="00D90021"/>
    <w:rsid w:val="00D904D3"/>
    <w:rsid w:val="00D90B90"/>
    <w:rsid w:val="00D913B6"/>
    <w:rsid w:val="00D92B35"/>
    <w:rsid w:val="00D93C4F"/>
    <w:rsid w:val="00D93DC4"/>
    <w:rsid w:val="00D943BB"/>
    <w:rsid w:val="00D947C5"/>
    <w:rsid w:val="00D97306"/>
    <w:rsid w:val="00DA5046"/>
    <w:rsid w:val="00DA724D"/>
    <w:rsid w:val="00DB01E6"/>
    <w:rsid w:val="00DB2411"/>
    <w:rsid w:val="00DB2965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46FB"/>
    <w:rsid w:val="00DE6267"/>
    <w:rsid w:val="00DE6877"/>
    <w:rsid w:val="00DF135F"/>
    <w:rsid w:val="00DF1E31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97EE6"/>
    <w:rsid w:val="00EA4DFD"/>
    <w:rsid w:val="00EA5CF4"/>
    <w:rsid w:val="00EA5DA5"/>
    <w:rsid w:val="00EA6D2B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19EB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56D1"/>
    <w:rsid w:val="00EE7B1D"/>
    <w:rsid w:val="00EE7E5C"/>
    <w:rsid w:val="00EF0563"/>
    <w:rsid w:val="00EF06E8"/>
    <w:rsid w:val="00EF0B7E"/>
    <w:rsid w:val="00EF1C4B"/>
    <w:rsid w:val="00EF1EAF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03D9"/>
    <w:rsid w:val="00F21DEB"/>
    <w:rsid w:val="00F23CF7"/>
    <w:rsid w:val="00F2690E"/>
    <w:rsid w:val="00F26E0E"/>
    <w:rsid w:val="00F311CD"/>
    <w:rsid w:val="00F313DC"/>
    <w:rsid w:val="00F32EA9"/>
    <w:rsid w:val="00F32EC2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393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4BFE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89E5-DA8C-43AB-A7AA-E300E499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user</cp:lastModifiedBy>
  <cp:revision>537</cp:revision>
  <cp:lastPrinted>2024-10-25T07:23:00Z</cp:lastPrinted>
  <dcterms:created xsi:type="dcterms:W3CDTF">2017-08-29T08:56:00Z</dcterms:created>
  <dcterms:modified xsi:type="dcterms:W3CDTF">2024-11-21T11:23:00Z</dcterms:modified>
</cp:coreProperties>
</file>