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1F" w:rsidRDefault="00BD621F" w:rsidP="00BD621F">
      <w:pPr>
        <w:jc w:val="center"/>
        <w:rPr>
          <w:b/>
          <w:sz w:val="26"/>
          <w:szCs w:val="26"/>
        </w:rPr>
      </w:pPr>
      <w:r>
        <w:rPr>
          <w:b/>
          <w:sz w:val="26"/>
          <w:szCs w:val="26"/>
        </w:rPr>
        <w:t>ПРОТОКОЛ  ЗАСЕДАНИЯ  КОЛЛЕГИИ</w:t>
      </w:r>
    </w:p>
    <w:p w:rsidR="00BD621F" w:rsidRDefault="00BD621F" w:rsidP="00BD621F">
      <w:pPr>
        <w:jc w:val="center"/>
        <w:rPr>
          <w:b/>
          <w:sz w:val="26"/>
          <w:szCs w:val="26"/>
        </w:rPr>
      </w:pPr>
      <w:r>
        <w:rPr>
          <w:b/>
          <w:sz w:val="26"/>
          <w:szCs w:val="26"/>
        </w:rPr>
        <w:t>Контрольно-счетной палаты Калужской области</w:t>
      </w:r>
    </w:p>
    <w:p w:rsidR="00BD621F" w:rsidRPr="00BC0B13" w:rsidRDefault="00BD621F" w:rsidP="00BD621F">
      <w:pPr>
        <w:jc w:val="center"/>
        <w:rPr>
          <w:b/>
        </w:rPr>
      </w:pPr>
    </w:p>
    <w:p w:rsidR="00BD621F" w:rsidRPr="00212153" w:rsidRDefault="00B1148C" w:rsidP="00BD621F">
      <w:pPr>
        <w:jc w:val="both"/>
        <w:rPr>
          <w:sz w:val="26"/>
          <w:szCs w:val="26"/>
        </w:rPr>
      </w:pPr>
      <w:r>
        <w:rPr>
          <w:sz w:val="26"/>
          <w:szCs w:val="26"/>
        </w:rPr>
        <w:t>13</w:t>
      </w:r>
      <w:r w:rsidR="00AB5464">
        <w:rPr>
          <w:sz w:val="26"/>
          <w:szCs w:val="26"/>
        </w:rPr>
        <w:t xml:space="preserve"> </w:t>
      </w:r>
      <w:r>
        <w:rPr>
          <w:sz w:val="26"/>
          <w:szCs w:val="26"/>
        </w:rPr>
        <w:t>января</w:t>
      </w:r>
      <w:r w:rsidR="00FC336D" w:rsidRPr="00212153">
        <w:rPr>
          <w:sz w:val="26"/>
          <w:szCs w:val="26"/>
        </w:rPr>
        <w:t xml:space="preserve"> </w:t>
      </w:r>
      <w:r w:rsidR="00BD621F" w:rsidRPr="00212153">
        <w:rPr>
          <w:sz w:val="26"/>
          <w:szCs w:val="26"/>
        </w:rPr>
        <w:t>20</w:t>
      </w:r>
      <w:r w:rsidR="00FC4A21">
        <w:rPr>
          <w:sz w:val="26"/>
          <w:szCs w:val="26"/>
        </w:rPr>
        <w:t>2</w:t>
      </w:r>
      <w:r>
        <w:rPr>
          <w:sz w:val="26"/>
          <w:szCs w:val="26"/>
        </w:rPr>
        <w:t>3</w:t>
      </w:r>
      <w:r w:rsidR="00BD621F" w:rsidRPr="00212153">
        <w:rPr>
          <w:sz w:val="26"/>
          <w:szCs w:val="26"/>
        </w:rPr>
        <w:t xml:space="preserve"> г</w:t>
      </w:r>
      <w:r w:rsidR="00425419" w:rsidRPr="00212153">
        <w:rPr>
          <w:sz w:val="26"/>
          <w:szCs w:val="26"/>
        </w:rPr>
        <w:t>ода</w:t>
      </w:r>
      <w:r w:rsidR="00DB3F23" w:rsidRPr="00212153">
        <w:rPr>
          <w:sz w:val="26"/>
          <w:szCs w:val="26"/>
        </w:rPr>
        <w:tab/>
      </w:r>
      <w:r w:rsidR="00BD621F" w:rsidRPr="00212153">
        <w:rPr>
          <w:sz w:val="26"/>
          <w:szCs w:val="26"/>
        </w:rPr>
        <w:tab/>
      </w:r>
      <w:r w:rsidR="00BD621F" w:rsidRPr="00212153">
        <w:rPr>
          <w:sz w:val="26"/>
          <w:szCs w:val="26"/>
        </w:rPr>
        <w:tab/>
      </w:r>
      <w:r w:rsidR="00BD621F" w:rsidRPr="00212153">
        <w:rPr>
          <w:sz w:val="26"/>
          <w:szCs w:val="26"/>
        </w:rPr>
        <w:tab/>
      </w:r>
      <w:r w:rsidR="00BD621F" w:rsidRPr="00212153">
        <w:rPr>
          <w:sz w:val="26"/>
          <w:szCs w:val="26"/>
        </w:rPr>
        <w:tab/>
      </w:r>
      <w:r w:rsidR="004E6BCA" w:rsidRPr="00212153">
        <w:rPr>
          <w:sz w:val="26"/>
          <w:szCs w:val="26"/>
        </w:rPr>
        <w:tab/>
      </w:r>
      <w:r w:rsidR="0099538D" w:rsidRPr="00212153">
        <w:rPr>
          <w:sz w:val="26"/>
          <w:szCs w:val="26"/>
        </w:rPr>
        <w:tab/>
      </w:r>
      <w:r w:rsidR="00AB5464">
        <w:rPr>
          <w:sz w:val="26"/>
          <w:szCs w:val="26"/>
        </w:rPr>
        <w:tab/>
        <w:t xml:space="preserve">  </w:t>
      </w:r>
      <w:r w:rsidR="00A134EC" w:rsidRPr="00212153">
        <w:rPr>
          <w:sz w:val="26"/>
          <w:szCs w:val="26"/>
        </w:rPr>
        <w:tab/>
      </w:r>
      <w:r w:rsidR="00AB5464">
        <w:rPr>
          <w:sz w:val="26"/>
          <w:szCs w:val="26"/>
        </w:rPr>
        <w:t xml:space="preserve">    </w:t>
      </w:r>
      <w:r w:rsidR="00BD621F" w:rsidRPr="00212153">
        <w:rPr>
          <w:sz w:val="26"/>
          <w:szCs w:val="26"/>
        </w:rPr>
        <w:t>№</w:t>
      </w:r>
      <w:r w:rsidR="0045744D">
        <w:rPr>
          <w:sz w:val="26"/>
          <w:szCs w:val="26"/>
        </w:rPr>
        <w:t xml:space="preserve"> </w:t>
      </w:r>
      <w:r>
        <w:rPr>
          <w:sz w:val="26"/>
          <w:szCs w:val="26"/>
        </w:rPr>
        <w:t>1</w:t>
      </w:r>
    </w:p>
    <w:p w:rsidR="00BD621F" w:rsidRPr="00212153" w:rsidRDefault="00BD621F" w:rsidP="00BD621F">
      <w:pPr>
        <w:jc w:val="both"/>
        <w:rPr>
          <w:sz w:val="26"/>
          <w:szCs w:val="26"/>
        </w:rPr>
      </w:pPr>
    </w:p>
    <w:tbl>
      <w:tblPr>
        <w:tblW w:w="0" w:type="auto"/>
        <w:tblLayout w:type="fixed"/>
        <w:tblLook w:val="01E0" w:firstRow="1" w:lastRow="1" w:firstColumn="1" w:lastColumn="1" w:noHBand="0" w:noVBand="0"/>
      </w:tblPr>
      <w:tblGrid>
        <w:gridCol w:w="4968"/>
        <w:gridCol w:w="1661"/>
        <w:gridCol w:w="2551"/>
      </w:tblGrid>
      <w:tr w:rsidR="00BD621F" w:rsidRPr="00212153" w:rsidTr="007B3704">
        <w:tc>
          <w:tcPr>
            <w:tcW w:w="4968" w:type="dxa"/>
          </w:tcPr>
          <w:p w:rsidR="00BD621F" w:rsidRPr="00212153" w:rsidRDefault="00BD621F" w:rsidP="007B3704">
            <w:pPr>
              <w:jc w:val="both"/>
              <w:rPr>
                <w:b/>
                <w:sz w:val="26"/>
                <w:szCs w:val="26"/>
              </w:rPr>
            </w:pPr>
            <w:r w:rsidRPr="00212153">
              <w:rPr>
                <w:b/>
                <w:sz w:val="26"/>
                <w:szCs w:val="26"/>
              </w:rPr>
              <w:t>Председательствовал</w:t>
            </w:r>
          </w:p>
          <w:p w:rsidR="00BD621F" w:rsidRPr="00212153" w:rsidRDefault="00892B3C" w:rsidP="00450D15">
            <w:pPr>
              <w:jc w:val="both"/>
              <w:rPr>
                <w:sz w:val="26"/>
                <w:szCs w:val="26"/>
              </w:rPr>
            </w:pPr>
            <w:r w:rsidRPr="00212153">
              <w:rPr>
                <w:sz w:val="26"/>
                <w:szCs w:val="26"/>
              </w:rPr>
              <w:t>П</w:t>
            </w:r>
            <w:r w:rsidR="00471D7E" w:rsidRPr="00212153">
              <w:rPr>
                <w:sz w:val="26"/>
                <w:szCs w:val="26"/>
              </w:rPr>
              <w:t>редседател</w:t>
            </w:r>
            <w:r w:rsidRPr="00212153">
              <w:rPr>
                <w:sz w:val="26"/>
                <w:szCs w:val="26"/>
              </w:rPr>
              <w:t>ь</w:t>
            </w:r>
            <w:r w:rsidR="00BD621F" w:rsidRPr="00212153">
              <w:rPr>
                <w:sz w:val="26"/>
                <w:szCs w:val="26"/>
              </w:rPr>
              <w:t xml:space="preserve"> </w:t>
            </w:r>
            <w:r w:rsidR="00047585" w:rsidRPr="00212153">
              <w:rPr>
                <w:sz w:val="26"/>
                <w:szCs w:val="26"/>
              </w:rPr>
              <w:t>Палаты</w:t>
            </w:r>
          </w:p>
        </w:tc>
        <w:tc>
          <w:tcPr>
            <w:tcW w:w="1661" w:type="dxa"/>
          </w:tcPr>
          <w:p w:rsidR="00BD621F" w:rsidRPr="00212153" w:rsidRDefault="00BD621F" w:rsidP="007B3704">
            <w:pPr>
              <w:jc w:val="both"/>
              <w:rPr>
                <w:sz w:val="26"/>
                <w:szCs w:val="26"/>
              </w:rPr>
            </w:pPr>
          </w:p>
        </w:tc>
        <w:tc>
          <w:tcPr>
            <w:tcW w:w="2551" w:type="dxa"/>
          </w:tcPr>
          <w:p w:rsidR="00BD621F" w:rsidRPr="00212153" w:rsidRDefault="00BD621F" w:rsidP="007B3704">
            <w:pPr>
              <w:jc w:val="both"/>
              <w:rPr>
                <w:sz w:val="26"/>
                <w:szCs w:val="26"/>
              </w:rPr>
            </w:pPr>
          </w:p>
          <w:p w:rsidR="00BD621F" w:rsidRPr="00212153" w:rsidRDefault="00892B3C" w:rsidP="00892B3C">
            <w:pPr>
              <w:jc w:val="both"/>
              <w:rPr>
                <w:sz w:val="26"/>
                <w:szCs w:val="26"/>
              </w:rPr>
            </w:pPr>
            <w:r w:rsidRPr="00212153">
              <w:rPr>
                <w:sz w:val="26"/>
                <w:szCs w:val="26"/>
              </w:rPr>
              <w:t>Бредихин</w:t>
            </w:r>
            <w:r w:rsidR="00450D15" w:rsidRPr="00212153">
              <w:rPr>
                <w:sz w:val="26"/>
                <w:szCs w:val="26"/>
              </w:rPr>
              <w:t xml:space="preserve"> </w:t>
            </w:r>
            <w:r w:rsidRPr="00212153">
              <w:rPr>
                <w:sz w:val="26"/>
                <w:szCs w:val="26"/>
              </w:rPr>
              <w:t>Л</w:t>
            </w:r>
            <w:r w:rsidR="00450D15" w:rsidRPr="00212153">
              <w:rPr>
                <w:sz w:val="26"/>
                <w:szCs w:val="26"/>
              </w:rPr>
              <w:t>.В</w:t>
            </w:r>
            <w:r w:rsidR="00047585" w:rsidRPr="00212153">
              <w:rPr>
                <w:sz w:val="26"/>
                <w:szCs w:val="26"/>
              </w:rPr>
              <w:t>.</w:t>
            </w:r>
          </w:p>
        </w:tc>
      </w:tr>
      <w:tr w:rsidR="00BD621F" w:rsidRPr="00212153" w:rsidTr="00E7451C">
        <w:trPr>
          <w:trHeight w:val="313"/>
        </w:trPr>
        <w:tc>
          <w:tcPr>
            <w:tcW w:w="4968" w:type="dxa"/>
          </w:tcPr>
          <w:p w:rsidR="00BD621F" w:rsidRPr="00212153" w:rsidRDefault="00BD621F" w:rsidP="007B3704">
            <w:pPr>
              <w:jc w:val="both"/>
              <w:rPr>
                <w:sz w:val="26"/>
                <w:szCs w:val="26"/>
              </w:rPr>
            </w:pPr>
          </w:p>
        </w:tc>
        <w:tc>
          <w:tcPr>
            <w:tcW w:w="1661" w:type="dxa"/>
          </w:tcPr>
          <w:p w:rsidR="00BD621F" w:rsidRPr="00212153" w:rsidRDefault="00BD621F" w:rsidP="007B3704">
            <w:pPr>
              <w:jc w:val="both"/>
              <w:rPr>
                <w:sz w:val="26"/>
                <w:szCs w:val="26"/>
              </w:rPr>
            </w:pPr>
          </w:p>
        </w:tc>
        <w:tc>
          <w:tcPr>
            <w:tcW w:w="2551" w:type="dxa"/>
          </w:tcPr>
          <w:p w:rsidR="0095658D" w:rsidRPr="00212153" w:rsidRDefault="0095658D" w:rsidP="007B3704">
            <w:pPr>
              <w:jc w:val="both"/>
              <w:rPr>
                <w:sz w:val="26"/>
                <w:szCs w:val="26"/>
              </w:rPr>
            </w:pPr>
          </w:p>
        </w:tc>
      </w:tr>
      <w:tr w:rsidR="00BD621F" w:rsidRPr="00212153" w:rsidTr="007B3704">
        <w:tc>
          <w:tcPr>
            <w:tcW w:w="4968" w:type="dxa"/>
          </w:tcPr>
          <w:p w:rsidR="00BD621F" w:rsidRPr="00212153" w:rsidRDefault="00BD621F" w:rsidP="007B3704">
            <w:pPr>
              <w:jc w:val="both"/>
              <w:rPr>
                <w:b/>
                <w:sz w:val="26"/>
                <w:szCs w:val="26"/>
              </w:rPr>
            </w:pPr>
            <w:r w:rsidRPr="00212153">
              <w:rPr>
                <w:b/>
                <w:sz w:val="26"/>
                <w:szCs w:val="26"/>
              </w:rPr>
              <w:t>Присутствовали:</w:t>
            </w:r>
          </w:p>
          <w:p w:rsidR="00BD621F" w:rsidRPr="00212153" w:rsidRDefault="00BD621F" w:rsidP="007B3704">
            <w:pPr>
              <w:jc w:val="both"/>
              <w:rPr>
                <w:sz w:val="26"/>
                <w:szCs w:val="26"/>
              </w:rPr>
            </w:pPr>
            <w:r w:rsidRPr="00212153">
              <w:rPr>
                <w:sz w:val="26"/>
                <w:szCs w:val="26"/>
              </w:rPr>
              <w:t>Члены Коллегии</w:t>
            </w:r>
          </w:p>
          <w:p w:rsidR="00E02135" w:rsidRPr="00212153" w:rsidRDefault="00E02135" w:rsidP="007B3704">
            <w:pPr>
              <w:jc w:val="both"/>
              <w:rPr>
                <w:sz w:val="26"/>
                <w:szCs w:val="26"/>
              </w:rPr>
            </w:pPr>
          </w:p>
          <w:p w:rsidR="00E02135" w:rsidRPr="00212153" w:rsidRDefault="00E02135" w:rsidP="007B3704">
            <w:pPr>
              <w:jc w:val="both"/>
              <w:rPr>
                <w:sz w:val="26"/>
                <w:szCs w:val="26"/>
              </w:rPr>
            </w:pPr>
          </w:p>
          <w:p w:rsidR="00E02135" w:rsidRPr="00212153" w:rsidRDefault="00E02135" w:rsidP="007B3704">
            <w:pPr>
              <w:jc w:val="both"/>
              <w:rPr>
                <w:sz w:val="26"/>
                <w:szCs w:val="26"/>
              </w:rPr>
            </w:pPr>
          </w:p>
          <w:p w:rsidR="00E02135" w:rsidRPr="00212153" w:rsidRDefault="00E02135" w:rsidP="007B3704">
            <w:pPr>
              <w:jc w:val="both"/>
              <w:rPr>
                <w:sz w:val="26"/>
                <w:szCs w:val="26"/>
              </w:rPr>
            </w:pPr>
          </w:p>
        </w:tc>
        <w:tc>
          <w:tcPr>
            <w:tcW w:w="1661" w:type="dxa"/>
          </w:tcPr>
          <w:p w:rsidR="00BD621F" w:rsidRPr="00212153" w:rsidRDefault="00BD621F" w:rsidP="007B3704">
            <w:pPr>
              <w:jc w:val="both"/>
              <w:rPr>
                <w:sz w:val="26"/>
                <w:szCs w:val="26"/>
              </w:rPr>
            </w:pPr>
          </w:p>
        </w:tc>
        <w:tc>
          <w:tcPr>
            <w:tcW w:w="2551" w:type="dxa"/>
          </w:tcPr>
          <w:p w:rsidR="00A30173" w:rsidRDefault="00A30173" w:rsidP="00C633ED">
            <w:pPr>
              <w:jc w:val="both"/>
              <w:rPr>
                <w:sz w:val="26"/>
                <w:szCs w:val="26"/>
              </w:rPr>
            </w:pPr>
            <w:r>
              <w:rPr>
                <w:sz w:val="26"/>
                <w:szCs w:val="26"/>
              </w:rPr>
              <w:t>Александрова Л.И.</w:t>
            </w:r>
          </w:p>
          <w:p w:rsidR="00251CC2" w:rsidRDefault="00251CC2" w:rsidP="00C633ED">
            <w:pPr>
              <w:jc w:val="both"/>
              <w:rPr>
                <w:sz w:val="26"/>
                <w:szCs w:val="26"/>
              </w:rPr>
            </w:pPr>
            <w:r>
              <w:rPr>
                <w:sz w:val="26"/>
                <w:szCs w:val="26"/>
              </w:rPr>
              <w:t>Зезюлин В.Н.</w:t>
            </w:r>
          </w:p>
          <w:p w:rsidR="004A4EC0" w:rsidRDefault="004A4EC0" w:rsidP="00C633ED">
            <w:pPr>
              <w:jc w:val="both"/>
              <w:rPr>
                <w:sz w:val="26"/>
                <w:szCs w:val="26"/>
              </w:rPr>
            </w:pPr>
            <w:r>
              <w:rPr>
                <w:sz w:val="26"/>
                <w:szCs w:val="26"/>
              </w:rPr>
              <w:t>Борисов А.С.</w:t>
            </w:r>
          </w:p>
          <w:p w:rsidR="009D5AB3" w:rsidRDefault="00F77070" w:rsidP="00C633ED">
            <w:pPr>
              <w:jc w:val="both"/>
              <w:rPr>
                <w:sz w:val="26"/>
                <w:szCs w:val="26"/>
              </w:rPr>
            </w:pPr>
            <w:r>
              <w:rPr>
                <w:sz w:val="26"/>
                <w:szCs w:val="26"/>
              </w:rPr>
              <w:t>Симаков В.М</w:t>
            </w:r>
            <w:r w:rsidR="00935032">
              <w:rPr>
                <w:sz w:val="26"/>
                <w:szCs w:val="26"/>
              </w:rPr>
              <w:t>.</w:t>
            </w:r>
          </w:p>
          <w:p w:rsidR="00935032" w:rsidRDefault="00935032" w:rsidP="00C633ED">
            <w:pPr>
              <w:jc w:val="both"/>
              <w:rPr>
                <w:sz w:val="26"/>
                <w:szCs w:val="26"/>
              </w:rPr>
            </w:pPr>
            <w:r>
              <w:rPr>
                <w:sz w:val="26"/>
                <w:szCs w:val="26"/>
              </w:rPr>
              <w:t>Сиваев Д.В.</w:t>
            </w:r>
          </w:p>
          <w:p w:rsidR="00935032" w:rsidRDefault="00935032" w:rsidP="00C633ED">
            <w:pPr>
              <w:jc w:val="both"/>
              <w:rPr>
                <w:sz w:val="26"/>
                <w:szCs w:val="26"/>
              </w:rPr>
            </w:pPr>
            <w:r>
              <w:rPr>
                <w:sz w:val="26"/>
                <w:szCs w:val="26"/>
              </w:rPr>
              <w:t>Никифоров В.А.</w:t>
            </w:r>
          </w:p>
          <w:p w:rsidR="00961AEC" w:rsidRDefault="00997BC1" w:rsidP="00225792">
            <w:pPr>
              <w:jc w:val="both"/>
              <w:rPr>
                <w:sz w:val="26"/>
                <w:szCs w:val="26"/>
              </w:rPr>
            </w:pPr>
            <w:r>
              <w:rPr>
                <w:sz w:val="26"/>
                <w:szCs w:val="26"/>
              </w:rPr>
              <w:t>Федоров В.В.</w:t>
            </w:r>
          </w:p>
          <w:p w:rsidR="00B1148C" w:rsidRDefault="00B1148C" w:rsidP="00225792">
            <w:pPr>
              <w:jc w:val="both"/>
              <w:rPr>
                <w:sz w:val="26"/>
                <w:szCs w:val="26"/>
              </w:rPr>
            </w:pPr>
            <w:r>
              <w:rPr>
                <w:sz w:val="26"/>
                <w:szCs w:val="26"/>
              </w:rPr>
              <w:t>Соболева Е.С.</w:t>
            </w:r>
          </w:p>
          <w:p w:rsidR="00935032" w:rsidRDefault="00935032" w:rsidP="00225792">
            <w:pPr>
              <w:jc w:val="both"/>
              <w:rPr>
                <w:sz w:val="26"/>
                <w:szCs w:val="26"/>
              </w:rPr>
            </w:pPr>
            <w:r>
              <w:rPr>
                <w:sz w:val="26"/>
                <w:szCs w:val="26"/>
              </w:rPr>
              <w:t>Жемаркина Р.Е.</w:t>
            </w:r>
          </w:p>
          <w:p w:rsidR="00997BC1" w:rsidRPr="00212153" w:rsidRDefault="00251CC2" w:rsidP="00225792">
            <w:pPr>
              <w:jc w:val="both"/>
              <w:rPr>
                <w:sz w:val="26"/>
                <w:szCs w:val="26"/>
              </w:rPr>
            </w:pPr>
            <w:r>
              <w:rPr>
                <w:sz w:val="26"/>
                <w:szCs w:val="26"/>
              </w:rPr>
              <w:t>Щербакова О.Н</w:t>
            </w:r>
            <w:r w:rsidR="00E16F4D">
              <w:rPr>
                <w:sz w:val="26"/>
                <w:szCs w:val="26"/>
              </w:rPr>
              <w:t>.</w:t>
            </w:r>
          </w:p>
        </w:tc>
      </w:tr>
    </w:tbl>
    <w:p w:rsidR="004641EB" w:rsidRPr="00212153" w:rsidRDefault="004641EB" w:rsidP="00F40304">
      <w:pPr>
        <w:rPr>
          <w:b/>
          <w:sz w:val="26"/>
          <w:szCs w:val="26"/>
        </w:rPr>
      </w:pPr>
    </w:p>
    <w:p w:rsidR="002E5D3A" w:rsidRPr="00212153" w:rsidRDefault="00BD621F" w:rsidP="00AA1C00">
      <w:pPr>
        <w:jc w:val="center"/>
        <w:rPr>
          <w:b/>
          <w:sz w:val="26"/>
          <w:szCs w:val="26"/>
        </w:rPr>
      </w:pPr>
      <w:r w:rsidRPr="00212153">
        <w:rPr>
          <w:b/>
          <w:sz w:val="26"/>
          <w:szCs w:val="26"/>
        </w:rPr>
        <w:t>Повестка дня</w:t>
      </w:r>
    </w:p>
    <w:p w:rsidR="00AB5464" w:rsidRDefault="00AB5464" w:rsidP="00AB5464">
      <w:pPr>
        <w:ind w:firstLine="567"/>
        <w:jc w:val="both"/>
        <w:rPr>
          <w:sz w:val="26"/>
          <w:szCs w:val="26"/>
        </w:rPr>
      </w:pPr>
      <w:r>
        <w:rPr>
          <w:snapToGrid w:val="0"/>
          <w:color w:val="000000"/>
          <w:sz w:val="26"/>
          <w:szCs w:val="26"/>
        </w:rPr>
        <w:t>1</w:t>
      </w:r>
      <w:r w:rsidRPr="002B126F">
        <w:rPr>
          <w:snapToGrid w:val="0"/>
          <w:color w:val="000000"/>
          <w:sz w:val="26"/>
          <w:szCs w:val="26"/>
        </w:rPr>
        <w:t>.</w:t>
      </w:r>
      <w:r>
        <w:rPr>
          <w:snapToGrid w:val="0"/>
          <w:color w:val="000000"/>
          <w:sz w:val="26"/>
          <w:szCs w:val="26"/>
        </w:rPr>
        <w:t> </w:t>
      </w:r>
      <w:r w:rsidR="009B1C3F" w:rsidRPr="00A75A75">
        <w:rPr>
          <w:sz w:val="26"/>
          <w:szCs w:val="26"/>
        </w:rPr>
        <w:t xml:space="preserve">О результатах контрольного мероприятия «Проверка законности и эффективности (экономности и результативности) использования бюджетных средств и иных источников, предусмотренных законодательством Российской Федерации и Калужской области, выделенных государственному автономному </w:t>
      </w:r>
      <w:r w:rsidR="009B1C3F" w:rsidRPr="00A75A75">
        <w:rPr>
          <w:rFonts w:eastAsia="Calibri"/>
          <w:sz w:val="26"/>
          <w:szCs w:val="26"/>
          <w:lang w:eastAsia="en-US"/>
        </w:rPr>
        <w:t xml:space="preserve">профессиональному образовательному </w:t>
      </w:r>
      <w:r w:rsidR="009B1C3F" w:rsidRPr="00A75A75">
        <w:rPr>
          <w:sz w:val="26"/>
          <w:szCs w:val="26"/>
        </w:rPr>
        <w:t>учреждению Калужской области «</w:t>
      </w:r>
      <w:r w:rsidR="009B1C3F" w:rsidRPr="00A75A75">
        <w:rPr>
          <w:rFonts w:eastAsia="Calibri"/>
          <w:sz w:val="26"/>
          <w:szCs w:val="26"/>
          <w:lang w:eastAsia="en-US"/>
        </w:rPr>
        <w:t>Калужский колледж сервиса и дизайна</w:t>
      </w:r>
      <w:r w:rsidR="009B1C3F" w:rsidRPr="00A75A75">
        <w:rPr>
          <w:sz w:val="26"/>
          <w:szCs w:val="26"/>
        </w:rPr>
        <w:t>» в 2020-2021 годах, а также отдельных вопросов деятельности учреждения за истекший период 2022 года».</w:t>
      </w:r>
    </w:p>
    <w:p w:rsidR="00AB5464" w:rsidRDefault="00AB5464" w:rsidP="00AB5464">
      <w:pPr>
        <w:ind w:firstLine="567"/>
        <w:jc w:val="both"/>
        <w:rPr>
          <w:sz w:val="26"/>
          <w:szCs w:val="26"/>
        </w:rPr>
      </w:pPr>
      <w:r>
        <w:rPr>
          <w:sz w:val="26"/>
          <w:szCs w:val="26"/>
        </w:rPr>
        <w:t>2. </w:t>
      </w:r>
      <w:r w:rsidR="008B233E" w:rsidRPr="00A05049">
        <w:rPr>
          <w:sz w:val="26"/>
          <w:szCs w:val="26"/>
        </w:rPr>
        <w:t>О результатах проведения контрольного мероприятия «Контроль результатов реализации государственной программы Калужской области «Охрана окружающей среды в Калужской области» (подпрограмма «Развитие системы обращения с отходами производства и потребления» раздел 2 мероприятие 2.2 «Предоставление субсидий бюджетам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 2020-2021 годы и отдельные вопросы истекшего периода 2022 года, мероприятие 2.4 «Предоставление субсидии региональному оператору по обращению с твердыми коммунальными отходами в целях возмещения затрат на приобретение контейнеров и бункеров для складирования твердых коммунальных отходов, контейнеров для складирования отходов потребления I-II классов опасности», 2020 год, мероприятие 2.11 «Предоставление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 контейнеров для складирования отходов потребления I-II классов опасности», 2021 год и отдельные вопросы истекшего периода 2022 года)»</w:t>
      </w:r>
      <w:r w:rsidR="008B233E">
        <w:rPr>
          <w:sz w:val="26"/>
          <w:szCs w:val="26"/>
        </w:rPr>
        <w:t>.</w:t>
      </w:r>
    </w:p>
    <w:p w:rsidR="00AB5464" w:rsidRPr="005406A1" w:rsidRDefault="00AB5464" w:rsidP="005406A1">
      <w:pPr>
        <w:ind w:firstLine="567"/>
        <w:jc w:val="both"/>
        <w:rPr>
          <w:sz w:val="26"/>
          <w:szCs w:val="26"/>
        </w:rPr>
      </w:pPr>
      <w:r>
        <w:rPr>
          <w:sz w:val="26"/>
          <w:szCs w:val="26"/>
        </w:rPr>
        <w:t>3. </w:t>
      </w:r>
      <w:r w:rsidR="005406A1" w:rsidRPr="00A05049">
        <w:rPr>
          <w:sz w:val="26"/>
          <w:szCs w:val="26"/>
        </w:rPr>
        <w:t xml:space="preserve">О результатах контрольного мероприятия «Контроль результатов реализации государственной программы Калужской области «Развитие культуры в Калужской области» (подпрограмма «Развитие учреждений культуры и образования в сфере культуры» в части принадлежности мероприятий к региональному проекту «Обеспечение качественного уровня развития инфраструктуры культуры </w:t>
      </w:r>
      <w:r w:rsidR="005406A1" w:rsidRPr="00A05049">
        <w:rPr>
          <w:sz w:val="26"/>
          <w:szCs w:val="26"/>
        </w:rPr>
        <w:lastRenderedPageBreak/>
        <w:t>«Культурная среда») за 2020-2021 годы и истекший период 2022 года (совместно с КСО района)».</w:t>
      </w:r>
    </w:p>
    <w:p w:rsidR="00875D73" w:rsidRDefault="00875D73" w:rsidP="00AB5464">
      <w:pPr>
        <w:ind w:firstLine="567"/>
        <w:jc w:val="both"/>
        <w:rPr>
          <w:sz w:val="26"/>
          <w:szCs w:val="26"/>
        </w:rPr>
      </w:pPr>
      <w:r>
        <w:rPr>
          <w:sz w:val="26"/>
          <w:szCs w:val="28"/>
        </w:rPr>
        <w:t>4.</w:t>
      </w:r>
      <w:r w:rsidRPr="00875D73">
        <w:rPr>
          <w:sz w:val="26"/>
          <w:szCs w:val="26"/>
        </w:rPr>
        <w:t xml:space="preserve"> </w:t>
      </w:r>
      <w:r w:rsidR="00965E5B" w:rsidRPr="00D97382">
        <w:rPr>
          <w:sz w:val="26"/>
          <w:szCs w:val="26"/>
        </w:rPr>
        <w:t xml:space="preserve">О ходе исполнения </w:t>
      </w:r>
      <w:r w:rsidR="00965E5B" w:rsidRPr="00D97382">
        <w:rPr>
          <w:sz w:val="26"/>
        </w:rPr>
        <w:t xml:space="preserve">представления </w:t>
      </w:r>
      <w:r w:rsidR="00965E5B" w:rsidRPr="00D97382">
        <w:rPr>
          <w:sz w:val="26"/>
          <w:szCs w:val="26"/>
        </w:rPr>
        <w:t>от 28.10.2022 № 02-076, направленного в адрес государственного автономного учреждения Калужской области «Центр постинтернатного сопровождения «Расправь крылья!», и представления от 28.10.2022 № 02-078, направленного в адрес министерства</w:t>
      </w:r>
      <w:r w:rsidR="00965E5B" w:rsidRPr="00D97382">
        <w:t xml:space="preserve"> </w:t>
      </w:r>
      <w:r w:rsidR="00965E5B" w:rsidRPr="00D97382">
        <w:rPr>
          <w:sz w:val="26"/>
          <w:szCs w:val="26"/>
        </w:rPr>
        <w:t xml:space="preserve">труда и социальной защиты Калужской области, по результатам контрольного мероприятия </w:t>
      </w:r>
      <w:r w:rsidR="00965E5B" w:rsidRPr="00D97382">
        <w:rPr>
          <w:bCs/>
          <w:sz w:val="26"/>
          <w:szCs w:val="26"/>
        </w:rPr>
        <w:t>«Проверка законности и эффективности (экономности и результативности) использования бюджетных средств и иных источников, предусмотренных законодательством Российской Федерации и Калужской области, выделенных государственному автономному учреждению Калужской области «Центр постинтернатного сопровождения «Расправь крылья!» в 2020-2021 годах, а также отдельных вопросов использования имущества учреждения за 2015-2021 годы»</w:t>
      </w:r>
      <w:r w:rsidR="00965E5B" w:rsidRPr="00D97382">
        <w:rPr>
          <w:sz w:val="26"/>
        </w:rPr>
        <w:t>.</w:t>
      </w:r>
    </w:p>
    <w:p w:rsidR="00301C50" w:rsidRDefault="00301C50" w:rsidP="00AB5464">
      <w:pPr>
        <w:ind w:firstLine="567"/>
        <w:jc w:val="both"/>
        <w:rPr>
          <w:sz w:val="26"/>
          <w:szCs w:val="28"/>
        </w:rPr>
      </w:pPr>
      <w:r>
        <w:rPr>
          <w:sz w:val="26"/>
          <w:szCs w:val="26"/>
        </w:rPr>
        <w:t>5.</w:t>
      </w:r>
      <w:r w:rsidRPr="00301C50">
        <w:rPr>
          <w:sz w:val="26"/>
          <w:szCs w:val="26"/>
        </w:rPr>
        <w:t xml:space="preserve"> </w:t>
      </w:r>
      <w:r w:rsidR="001F5D56" w:rsidRPr="00C21DD2">
        <w:rPr>
          <w:sz w:val="26"/>
          <w:szCs w:val="26"/>
        </w:rPr>
        <w:t xml:space="preserve">О ходе исполнении представлений Контрольно-счетной палаты Калужской области от 22.11.2022 № 09-055 и № 09-056, направленных в адрес администрации города Обнинска и МКУ «Городское строительство» г. Обнинск по результатам контрольного мероприятия «Проверка целевого и эффективного использования межбюджетных трансфертов, предоставленных из областного бюджета в 2020-2021 годах бюджету городского округа «Город Обнинск» (совместно с КСП МО «Город Обнинск»), в рамках которого проведена встречная проверка в МКУ «Городское строительство» </w:t>
      </w:r>
      <w:r w:rsidR="001F5D56" w:rsidRPr="00C21DD2">
        <w:rPr>
          <w:rFonts w:eastAsia="Calibri"/>
          <w:sz w:val="26"/>
          <w:szCs w:val="26"/>
          <w:lang w:eastAsia="en-US"/>
        </w:rPr>
        <w:t>в соответствии с пунктом 1.4.7 плана работы Контрольно-счетной палаты на 2022 год.</w:t>
      </w:r>
    </w:p>
    <w:p w:rsidR="00C6641F" w:rsidRPr="00B8623B" w:rsidRDefault="00FF0036" w:rsidP="00B8623B">
      <w:pPr>
        <w:ind w:firstLine="567"/>
        <w:jc w:val="both"/>
        <w:rPr>
          <w:rFonts w:eastAsia="Calibri"/>
          <w:sz w:val="26"/>
          <w:szCs w:val="26"/>
          <w:lang w:eastAsia="en-US"/>
        </w:rPr>
      </w:pPr>
      <w:r>
        <w:rPr>
          <w:sz w:val="26"/>
          <w:szCs w:val="28"/>
        </w:rPr>
        <w:t>6.</w:t>
      </w:r>
      <w:r w:rsidRPr="00FF0036">
        <w:rPr>
          <w:sz w:val="26"/>
          <w:szCs w:val="26"/>
        </w:rPr>
        <w:t xml:space="preserve"> </w:t>
      </w:r>
      <w:r w:rsidR="00B8623B" w:rsidRPr="00C21DD2">
        <w:rPr>
          <w:sz w:val="26"/>
          <w:szCs w:val="26"/>
        </w:rPr>
        <w:t xml:space="preserve">О ходе исполнения представлений Контрольно-счетной палаты Калужской области </w:t>
      </w:r>
      <w:r w:rsidR="00B8623B" w:rsidRPr="00C21DD2">
        <w:rPr>
          <w:bCs/>
          <w:sz w:val="26"/>
          <w:szCs w:val="26"/>
        </w:rPr>
        <w:t>от 12.01.2022 № 09-016 и от 20.01.2022 № 09-019, направленных в адрес администрации МР «Тарусский район» и министерства спорта Калужской области</w:t>
      </w:r>
      <w:r w:rsidR="00B8623B" w:rsidRPr="00C21DD2">
        <w:rPr>
          <w:sz w:val="26"/>
          <w:szCs w:val="26"/>
        </w:rPr>
        <w:t xml:space="preserve"> соответственно по результатам контрольного мероприятия </w:t>
      </w:r>
      <w:r w:rsidR="00B8623B" w:rsidRPr="00C21DD2">
        <w:rPr>
          <w:bCs/>
          <w:sz w:val="26"/>
          <w:szCs w:val="26"/>
        </w:rPr>
        <w:t xml:space="preserve">«Последующий контроль исполнения представлений Контрольно-счётной палаты Калужской области от 14.12.2020 № 09-061, направленного в адрес администрации муниципального района «Тарусский район» по результатам проверки законности, результативности (эффективности и экономности) использования межбюджетных трансфертов, предоставленных из областного бюджета в 2018-2019 годах бюджету муниципального района «Тарусский район» </w:t>
      </w:r>
      <w:r w:rsidR="00B8623B" w:rsidRPr="00C21DD2">
        <w:rPr>
          <w:rFonts w:eastAsia="Calibri"/>
          <w:sz w:val="26"/>
          <w:szCs w:val="26"/>
          <w:lang w:eastAsia="en-US"/>
        </w:rPr>
        <w:t>в соответствии с пунктом 2.2 плана работы Контрольно-счетной палаты на 2021 год.</w:t>
      </w:r>
    </w:p>
    <w:p w:rsidR="00AB5464" w:rsidRDefault="00B8623B" w:rsidP="002707E7">
      <w:pPr>
        <w:ind w:firstLine="567"/>
        <w:jc w:val="both"/>
        <w:rPr>
          <w:sz w:val="26"/>
          <w:szCs w:val="26"/>
        </w:rPr>
      </w:pPr>
      <w:r>
        <w:rPr>
          <w:sz w:val="26"/>
          <w:szCs w:val="26"/>
        </w:rPr>
        <w:t>7</w:t>
      </w:r>
      <w:r w:rsidR="00AB5464">
        <w:rPr>
          <w:sz w:val="26"/>
          <w:szCs w:val="26"/>
        </w:rPr>
        <w:t>. Организационные вопросы.</w:t>
      </w:r>
    </w:p>
    <w:p w:rsidR="00AB5464" w:rsidRDefault="00AB5464">
      <w:pPr>
        <w:rPr>
          <w:sz w:val="26"/>
          <w:szCs w:val="26"/>
        </w:rPr>
      </w:pPr>
    </w:p>
    <w:p w:rsidR="00FD332D" w:rsidRPr="006B1275" w:rsidRDefault="00FD332D" w:rsidP="00FD332D">
      <w:pPr>
        <w:ind w:firstLine="567"/>
        <w:jc w:val="both"/>
        <w:rPr>
          <w:sz w:val="26"/>
          <w:szCs w:val="26"/>
        </w:rPr>
      </w:pPr>
      <w:r w:rsidRPr="006B1275">
        <w:rPr>
          <w:b/>
          <w:sz w:val="26"/>
          <w:szCs w:val="26"/>
          <w:lang w:val="en-US"/>
        </w:rPr>
        <w:t>I</w:t>
      </w:r>
      <w:r w:rsidRPr="006B1275">
        <w:rPr>
          <w:b/>
          <w:sz w:val="26"/>
          <w:szCs w:val="26"/>
        </w:rPr>
        <w:t xml:space="preserve">. </w:t>
      </w:r>
      <w:r w:rsidRPr="006B1275">
        <w:rPr>
          <w:sz w:val="26"/>
          <w:szCs w:val="26"/>
        </w:rPr>
        <w:t xml:space="preserve">Заслушали информацию </w:t>
      </w:r>
      <w:r w:rsidR="009B1C3F">
        <w:rPr>
          <w:sz w:val="26"/>
          <w:szCs w:val="26"/>
        </w:rPr>
        <w:t>аудитора Зезюлина В.Н.</w:t>
      </w:r>
    </w:p>
    <w:p w:rsidR="00E52C88" w:rsidRPr="00F2690E" w:rsidRDefault="00FD332D" w:rsidP="00F2690E">
      <w:pPr>
        <w:ind w:firstLine="567"/>
        <w:jc w:val="both"/>
        <w:rPr>
          <w:sz w:val="26"/>
          <w:szCs w:val="26"/>
        </w:rPr>
      </w:pPr>
      <w:r w:rsidRPr="006B1275">
        <w:rPr>
          <w:sz w:val="26"/>
          <w:szCs w:val="26"/>
        </w:rPr>
        <w:t xml:space="preserve">В обсуждении вопроса приняли участие: </w:t>
      </w:r>
      <w:r w:rsidR="009B1C3F">
        <w:rPr>
          <w:sz w:val="26"/>
          <w:szCs w:val="26"/>
        </w:rPr>
        <w:t>Борисов А.С</w:t>
      </w:r>
      <w:r w:rsidR="00AB5464">
        <w:rPr>
          <w:sz w:val="26"/>
          <w:szCs w:val="26"/>
        </w:rPr>
        <w:t>.</w:t>
      </w:r>
      <w:r w:rsidRPr="006B1275">
        <w:rPr>
          <w:sz w:val="26"/>
          <w:szCs w:val="26"/>
        </w:rPr>
        <w:t xml:space="preserve">, </w:t>
      </w:r>
      <w:r w:rsidR="00715488">
        <w:rPr>
          <w:sz w:val="26"/>
          <w:szCs w:val="26"/>
        </w:rPr>
        <w:t>Никифоров В.А</w:t>
      </w:r>
      <w:r w:rsidRPr="006B1275">
        <w:rPr>
          <w:sz w:val="26"/>
          <w:szCs w:val="26"/>
        </w:rPr>
        <w:t>.</w:t>
      </w:r>
    </w:p>
    <w:p w:rsidR="00FD332D" w:rsidRPr="006B1275" w:rsidRDefault="00FD332D" w:rsidP="00FD332D">
      <w:pPr>
        <w:tabs>
          <w:tab w:val="right" w:pos="0"/>
        </w:tabs>
        <w:ind w:firstLine="567"/>
        <w:rPr>
          <w:b/>
          <w:sz w:val="26"/>
          <w:szCs w:val="26"/>
        </w:rPr>
      </w:pPr>
      <w:r w:rsidRPr="006B1275">
        <w:rPr>
          <w:b/>
          <w:sz w:val="26"/>
          <w:szCs w:val="26"/>
        </w:rPr>
        <w:t>Коллегия решила:</w:t>
      </w:r>
    </w:p>
    <w:p w:rsidR="00367777" w:rsidRPr="00AC79F1" w:rsidRDefault="00367777" w:rsidP="00367777">
      <w:pPr>
        <w:tabs>
          <w:tab w:val="left" w:pos="637"/>
          <w:tab w:val="left" w:pos="1026"/>
          <w:tab w:val="left" w:pos="1061"/>
          <w:tab w:val="left" w:pos="2137"/>
        </w:tabs>
        <w:ind w:firstLine="567"/>
        <w:jc w:val="both"/>
        <w:rPr>
          <w:sz w:val="26"/>
          <w:szCs w:val="26"/>
        </w:rPr>
      </w:pPr>
      <w:r w:rsidRPr="00AC79F1">
        <w:rPr>
          <w:sz w:val="26"/>
          <w:szCs w:val="26"/>
        </w:rPr>
        <w:t xml:space="preserve">1. Рекомендовать к утверждению отчет </w:t>
      </w:r>
      <w:r>
        <w:rPr>
          <w:sz w:val="26"/>
          <w:szCs w:val="26"/>
        </w:rPr>
        <w:t xml:space="preserve">аудитора Зкзюлина В.Н. </w:t>
      </w:r>
      <w:r w:rsidRPr="00AC79F1">
        <w:rPr>
          <w:sz w:val="26"/>
          <w:szCs w:val="26"/>
        </w:rPr>
        <w:t xml:space="preserve">по результатам контрольного мероприятия «Проверка законности и эффективности (экономности и результативности) использования бюджетных средств и иных источников, предусмотренных законодательством Российской Федерации и Калужской области, выделенных государственному автономному </w:t>
      </w:r>
      <w:r w:rsidRPr="00AC79F1">
        <w:rPr>
          <w:rFonts w:eastAsia="Calibri"/>
          <w:sz w:val="26"/>
          <w:szCs w:val="26"/>
          <w:lang w:eastAsia="en-US"/>
        </w:rPr>
        <w:t xml:space="preserve">профессиональному образовательному </w:t>
      </w:r>
      <w:r w:rsidRPr="00AC79F1">
        <w:rPr>
          <w:sz w:val="26"/>
          <w:szCs w:val="26"/>
        </w:rPr>
        <w:t>учреждению Калужской области «</w:t>
      </w:r>
      <w:r w:rsidRPr="00AC79F1">
        <w:rPr>
          <w:rFonts w:eastAsia="Calibri"/>
          <w:sz w:val="26"/>
          <w:szCs w:val="26"/>
          <w:lang w:eastAsia="en-US"/>
        </w:rPr>
        <w:t>Калужский колледж сервиса и дизайна</w:t>
      </w:r>
      <w:r w:rsidRPr="00AC79F1">
        <w:rPr>
          <w:sz w:val="26"/>
          <w:szCs w:val="26"/>
        </w:rPr>
        <w:t>» в 2020-2021 годах, а также отдельных вопросов деятельности учреждения за истекший период 2022 года»</w:t>
      </w:r>
      <w:r>
        <w:rPr>
          <w:sz w:val="26"/>
          <w:szCs w:val="26"/>
        </w:rPr>
        <w:t>.</w:t>
      </w:r>
    </w:p>
    <w:p w:rsidR="00367777" w:rsidRDefault="00367777" w:rsidP="00367777">
      <w:pPr>
        <w:ind w:firstLine="567"/>
        <w:jc w:val="both"/>
        <w:rPr>
          <w:sz w:val="26"/>
          <w:szCs w:val="26"/>
        </w:rPr>
      </w:pPr>
      <w:r>
        <w:rPr>
          <w:sz w:val="26"/>
          <w:szCs w:val="26"/>
        </w:rPr>
        <w:t>2. </w:t>
      </w:r>
      <w:r w:rsidRPr="002C1E3C">
        <w:rPr>
          <w:sz w:val="26"/>
          <w:szCs w:val="26"/>
        </w:rPr>
        <w:t>Аудитору Зезюлину В.Н.</w:t>
      </w:r>
      <w:r>
        <w:rPr>
          <w:sz w:val="26"/>
          <w:szCs w:val="26"/>
        </w:rPr>
        <w:t xml:space="preserve"> </w:t>
      </w:r>
      <w:r w:rsidRPr="005D519E">
        <w:rPr>
          <w:sz w:val="26"/>
          <w:szCs w:val="26"/>
        </w:rPr>
        <w:t>в течение пяти рабочих дней</w:t>
      </w:r>
      <w:r>
        <w:rPr>
          <w:sz w:val="26"/>
          <w:szCs w:val="26"/>
        </w:rPr>
        <w:t xml:space="preserve"> </w:t>
      </w:r>
      <w:r w:rsidRPr="00070D87">
        <w:rPr>
          <w:sz w:val="26"/>
          <w:szCs w:val="26"/>
        </w:rPr>
        <w:t>направить</w:t>
      </w:r>
      <w:r>
        <w:rPr>
          <w:sz w:val="26"/>
          <w:szCs w:val="26"/>
        </w:rPr>
        <w:t xml:space="preserve"> </w:t>
      </w:r>
      <w:r w:rsidRPr="00070D87">
        <w:rPr>
          <w:sz w:val="26"/>
          <w:szCs w:val="26"/>
        </w:rPr>
        <w:t>представлени</w:t>
      </w:r>
      <w:r>
        <w:rPr>
          <w:sz w:val="26"/>
          <w:szCs w:val="26"/>
        </w:rPr>
        <w:t>я</w:t>
      </w:r>
      <w:r w:rsidRPr="00070D87">
        <w:rPr>
          <w:sz w:val="26"/>
          <w:szCs w:val="26"/>
        </w:rPr>
        <w:t xml:space="preserve"> Палаты в адрес </w:t>
      </w:r>
      <w:r>
        <w:rPr>
          <w:sz w:val="26"/>
          <w:szCs w:val="26"/>
        </w:rPr>
        <w:t xml:space="preserve">ГАПОУ КО </w:t>
      </w:r>
      <w:r w:rsidRPr="00AC79F1">
        <w:rPr>
          <w:rFonts w:eastAsia="Calibri"/>
          <w:sz w:val="26"/>
          <w:szCs w:val="26"/>
        </w:rPr>
        <w:t>«</w:t>
      </w:r>
      <w:r w:rsidRPr="00AC79F1">
        <w:rPr>
          <w:rFonts w:eastAsia="Calibri"/>
          <w:sz w:val="26"/>
          <w:szCs w:val="26"/>
          <w:lang w:eastAsia="en-US"/>
        </w:rPr>
        <w:t>Калужский колледж сервиса и дизайна</w:t>
      </w:r>
      <w:r w:rsidRPr="00AC79F1">
        <w:rPr>
          <w:rFonts w:eastAsia="Calibri"/>
          <w:sz w:val="26"/>
          <w:szCs w:val="26"/>
        </w:rPr>
        <w:t>»</w:t>
      </w:r>
      <w:r>
        <w:rPr>
          <w:rFonts w:eastAsia="Calibri"/>
          <w:sz w:val="26"/>
          <w:szCs w:val="26"/>
        </w:rPr>
        <w:t xml:space="preserve"> </w:t>
      </w:r>
      <w:r>
        <w:rPr>
          <w:rFonts w:eastAsia="Calibri"/>
          <w:sz w:val="26"/>
          <w:szCs w:val="26"/>
        </w:rPr>
        <w:lastRenderedPageBreak/>
        <w:t xml:space="preserve">и </w:t>
      </w:r>
      <w:r>
        <w:rPr>
          <w:sz w:val="26"/>
          <w:szCs w:val="26"/>
        </w:rPr>
        <w:t>министерства образования и науки Калужской области, обеспечив</w:t>
      </w:r>
      <w:r w:rsidRPr="00070D87">
        <w:rPr>
          <w:sz w:val="26"/>
          <w:szCs w:val="26"/>
        </w:rPr>
        <w:t xml:space="preserve"> контроль за </w:t>
      </w:r>
      <w:r>
        <w:rPr>
          <w:sz w:val="26"/>
          <w:szCs w:val="26"/>
        </w:rPr>
        <w:t>их</w:t>
      </w:r>
      <w:r w:rsidRPr="00070D87">
        <w:rPr>
          <w:sz w:val="26"/>
          <w:szCs w:val="26"/>
        </w:rPr>
        <w:t xml:space="preserve"> исполнением в установленный срок</w:t>
      </w:r>
      <w:r>
        <w:rPr>
          <w:sz w:val="26"/>
          <w:szCs w:val="26"/>
        </w:rPr>
        <w:t>.</w:t>
      </w:r>
    </w:p>
    <w:p w:rsidR="00367777" w:rsidRPr="0023179F" w:rsidRDefault="00367777" w:rsidP="00367777">
      <w:pPr>
        <w:ind w:firstLine="567"/>
        <w:jc w:val="both"/>
        <w:rPr>
          <w:sz w:val="26"/>
          <w:szCs w:val="26"/>
        </w:rPr>
      </w:pPr>
      <w:r>
        <w:rPr>
          <w:sz w:val="26"/>
          <w:szCs w:val="26"/>
        </w:rPr>
        <w:t xml:space="preserve">3. </w:t>
      </w:r>
      <w:r w:rsidRPr="0023179F">
        <w:rPr>
          <w:sz w:val="26"/>
          <w:szCs w:val="26"/>
        </w:rPr>
        <w:t>Результаты контрольного мероприятия включить в отчёт о деятельности Контрольно-счётной палаты Калужской области за 2022 год</w:t>
      </w:r>
      <w:r>
        <w:rPr>
          <w:sz w:val="26"/>
          <w:szCs w:val="26"/>
        </w:rPr>
        <w:t>.</w:t>
      </w:r>
    </w:p>
    <w:p w:rsidR="00536196" w:rsidRPr="00536196" w:rsidRDefault="00367777" w:rsidP="00367777">
      <w:pPr>
        <w:ind w:firstLine="567"/>
        <w:jc w:val="both"/>
        <w:rPr>
          <w:sz w:val="26"/>
          <w:szCs w:val="26"/>
        </w:rPr>
      </w:pPr>
      <w:r>
        <w:rPr>
          <w:iCs/>
          <w:sz w:val="26"/>
          <w:szCs w:val="26"/>
        </w:rPr>
        <w:t>4. </w:t>
      </w:r>
      <w:r w:rsidRPr="002C1E3C">
        <w:rPr>
          <w:sz w:val="26"/>
          <w:szCs w:val="26"/>
        </w:rPr>
        <w:t>Контроль за исполнением настоящего решения Коллегии</w:t>
      </w:r>
      <w:r>
        <w:rPr>
          <w:sz w:val="26"/>
          <w:szCs w:val="26"/>
        </w:rPr>
        <w:t xml:space="preserve"> возложить на заместителя председателя Александрову Л.И.</w:t>
      </w:r>
    </w:p>
    <w:p w:rsidR="00AB5464" w:rsidRPr="00AB5464" w:rsidRDefault="00AB5464" w:rsidP="009B1C3F">
      <w:pPr>
        <w:jc w:val="both"/>
        <w:rPr>
          <w:b/>
        </w:rPr>
      </w:pPr>
    </w:p>
    <w:p w:rsidR="003329D2" w:rsidRDefault="00EF5909" w:rsidP="000031C0">
      <w:pPr>
        <w:ind w:firstLine="567"/>
        <w:jc w:val="both"/>
        <w:rPr>
          <w:sz w:val="26"/>
          <w:szCs w:val="26"/>
        </w:rPr>
      </w:pPr>
      <w:r w:rsidRPr="006B1275">
        <w:rPr>
          <w:b/>
          <w:sz w:val="26"/>
          <w:szCs w:val="26"/>
          <w:lang w:val="en-US"/>
        </w:rPr>
        <w:t>I</w:t>
      </w:r>
      <w:r>
        <w:rPr>
          <w:b/>
          <w:sz w:val="26"/>
          <w:szCs w:val="26"/>
          <w:lang w:val="en-US"/>
        </w:rPr>
        <w:t>I</w:t>
      </w:r>
      <w:r w:rsidRPr="006B1275">
        <w:rPr>
          <w:b/>
          <w:sz w:val="26"/>
          <w:szCs w:val="26"/>
        </w:rPr>
        <w:t xml:space="preserve">. </w:t>
      </w:r>
      <w:r w:rsidRPr="006B1275">
        <w:rPr>
          <w:sz w:val="26"/>
          <w:szCs w:val="26"/>
        </w:rPr>
        <w:t xml:space="preserve">Заслушали информацию </w:t>
      </w:r>
      <w:r w:rsidR="008B233E">
        <w:rPr>
          <w:sz w:val="26"/>
          <w:szCs w:val="26"/>
        </w:rPr>
        <w:t>аудитора Никифорова В.А.</w:t>
      </w:r>
    </w:p>
    <w:p w:rsidR="000031C0" w:rsidRPr="000031C0" w:rsidRDefault="00EF5909" w:rsidP="000031C0">
      <w:pPr>
        <w:ind w:firstLine="567"/>
        <w:jc w:val="both"/>
        <w:rPr>
          <w:sz w:val="26"/>
          <w:szCs w:val="26"/>
        </w:rPr>
      </w:pPr>
      <w:r w:rsidRPr="006B1275">
        <w:rPr>
          <w:sz w:val="26"/>
          <w:szCs w:val="26"/>
        </w:rPr>
        <w:t xml:space="preserve">В обсуждении вопроса приняли участие: </w:t>
      </w:r>
      <w:r w:rsidR="002707E7">
        <w:rPr>
          <w:sz w:val="26"/>
          <w:szCs w:val="26"/>
        </w:rPr>
        <w:t>Сиваев Д.В</w:t>
      </w:r>
      <w:r w:rsidR="00410B0A">
        <w:rPr>
          <w:sz w:val="26"/>
          <w:szCs w:val="26"/>
        </w:rPr>
        <w:t xml:space="preserve">., </w:t>
      </w:r>
      <w:r w:rsidR="00FE7160">
        <w:rPr>
          <w:sz w:val="26"/>
          <w:szCs w:val="26"/>
        </w:rPr>
        <w:t>Зезюлин В.Н</w:t>
      </w:r>
      <w:r w:rsidR="00AB5464">
        <w:rPr>
          <w:sz w:val="26"/>
          <w:szCs w:val="26"/>
        </w:rPr>
        <w:t>.</w:t>
      </w:r>
    </w:p>
    <w:p w:rsidR="00EF5909" w:rsidRPr="006B1275" w:rsidRDefault="00EF5909" w:rsidP="00EF5909">
      <w:pPr>
        <w:tabs>
          <w:tab w:val="right" w:pos="0"/>
        </w:tabs>
        <w:ind w:firstLine="567"/>
        <w:rPr>
          <w:b/>
          <w:sz w:val="26"/>
          <w:szCs w:val="26"/>
        </w:rPr>
      </w:pPr>
      <w:r w:rsidRPr="006B1275">
        <w:rPr>
          <w:b/>
          <w:sz w:val="26"/>
          <w:szCs w:val="26"/>
        </w:rPr>
        <w:t>Коллегия решила:</w:t>
      </w:r>
    </w:p>
    <w:p w:rsidR="00BA005D" w:rsidRPr="00BF0F16" w:rsidRDefault="00BA005D" w:rsidP="00BA005D">
      <w:pPr>
        <w:ind w:firstLine="567"/>
        <w:jc w:val="both"/>
        <w:rPr>
          <w:sz w:val="26"/>
          <w:szCs w:val="26"/>
        </w:rPr>
      </w:pPr>
      <w:r w:rsidRPr="00BF0F16">
        <w:rPr>
          <w:sz w:val="26"/>
          <w:szCs w:val="26"/>
        </w:rPr>
        <w:t>1. Рекомендовать к утверждению отчёт аудитора Никифорова В.А. о результатах проведения контрольного мероприятия «Контроль результатов реализации государственной программы Калужской области «Охрана окружающей среды в Калужской области» (подпрограмма «Развитие системы обращения с отходами производства и потребления» раздел 2 мероприятие 2.2 «Предоставление субсидий бюджетам муниципальных образований Калужской области на реализацию мероприятий по созданию и содержанию мест (площадок) накопления твердых коммунальных отходов», 2020-2021 годы и отдельные вопросы истекшего периода 2022 года, мероприятие 2.4 «Предоставление субсидии региональному оператору по обращению с твердыми коммунальными отходами в целях возмещения затрат на приобретение контейнеров и бункеров для складирования твердых коммунальных отходов, контейнеров для складирования отходов потребления I-II классов опасности», 2020 год, мероприятие 2.11 «Предоставление субсидии региональному оператору по обращению с твердыми коммунальными отходами в целях финансового обеспечения затрат на приобретение контейнеров и бункеров для складирования твердых коммунальных отходов, контейнеров для складирования отходов потребления I-II классов опасности», 2021 год и отдельные вопросы истекшего периода 2022 года)».</w:t>
      </w:r>
    </w:p>
    <w:p w:rsidR="00BA005D" w:rsidRDefault="00BA005D" w:rsidP="00BA005D">
      <w:pPr>
        <w:tabs>
          <w:tab w:val="left" w:pos="0"/>
          <w:tab w:val="left" w:pos="709"/>
        </w:tabs>
        <w:ind w:firstLine="567"/>
        <w:jc w:val="both"/>
        <w:rPr>
          <w:sz w:val="26"/>
          <w:szCs w:val="26"/>
        </w:rPr>
      </w:pPr>
      <w:r>
        <w:rPr>
          <w:sz w:val="26"/>
          <w:szCs w:val="26"/>
        </w:rPr>
        <w:t>2</w:t>
      </w:r>
      <w:r w:rsidRPr="00BF0F16">
        <w:rPr>
          <w:sz w:val="26"/>
          <w:szCs w:val="26"/>
        </w:rPr>
        <w:t>. Аудитору Никифорову В.А. в пятидневный срок подготовить в адрес министерства строительства и жилищно-коммунального хозяйства Калужской области, ГП «КРЭО», ГО «Город Калуга», МБУ «</w:t>
      </w:r>
      <w:r>
        <w:rPr>
          <w:sz w:val="26"/>
          <w:szCs w:val="26"/>
        </w:rPr>
        <w:t>Калугаб</w:t>
      </w:r>
      <w:r w:rsidRPr="00BF0F16">
        <w:rPr>
          <w:sz w:val="26"/>
          <w:szCs w:val="26"/>
        </w:rPr>
        <w:t xml:space="preserve">лагоустройство», </w:t>
      </w:r>
      <w:r w:rsidRPr="00BC6E6C">
        <w:rPr>
          <w:sz w:val="26"/>
          <w:szCs w:val="26"/>
        </w:rPr>
        <w:t>а также в адрес администраций</w:t>
      </w:r>
      <w:r>
        <w:rPr>
          <w:sz w:val="26"/>
          <w:szCs w:val="26"/>
        </w:rPr>
        <w:t xml:space="preserve"> </w:t>
      </w:r>
      <w:r w:rsidRPr="00BF0F16">
        <w:rPr>
          <w:sz w:val="26"/>
          <w:szCs w:val="26"/>
        </w:rPr>
        <w:t>МР «Перемышльский район», СП «Село Перемышль», СП «Деревня Сильково», СП «Село Ильинское», МР «Мещовский район», МР «Тарусский район», СП «Село Барятино», СП «Село Роща», СП «Деревня Алекино», СП «Село Кузьмищево», МР «Дзержинский район», СП «Деревня Галкино», СП «Село Дворцы», МР «Малоярославецкий район»</w:t>
      </w:r>
      <w:r>
        <w:rPr>
          <w:sz w:val="26"/>
          <w:szCs w:val="26"/>
        </w:rPr>
        <w:t xml:space="preserve"> </w:t>
      </w:r>
      <w:r w:rsidRPr="00BF0F16">
        <w:rPr>
          <w:sz w:val="26"/>
          <w:szCs w:val="26"/>
        </w:rPr>
        <w:t>представления Палаты обеспечив контроль за их исполнением в установленные сроки.</w:t>
      </w:r>
    </w:p>
    <w:p w:rsidR="00BA005D" w:rsidRDefault="00BA005D" w:rsidP="00BA005D">
      <w:pPr>
        <w:tabs>
          <w:tab w:val="left" w:pos="993"/>
        </w:tabs>
        <w:ind w:firstLine="567"/>
        <w:jc w:val="both"/>
        <w:rPr>
          <w:sz w:val="26"/>
          <w:szCs w:val="26"/>
        </w:rPr>
      </w:pPr>
      <w:r>
        <w:rPr>
          <w:sz w:val="26"/>
          <w:szCs w:val="26"/>
        </w:rPr>
        <w:t>3. Направить информацию в адрес Губернатора Калужской области.</w:t>
      </w:r>
    </w:p>
    <w:p w:rsidR="00BA005D" w:rsidRPr="00BC1317" w:rsidRDefault="00BA005D" w:rsidP="00BA005D">
      <w:pPr>
        <w:tabs>
          <w:tab w:val="left" w:pos="993"/>
        </w:tabs>
        <w:ind w:firstLine="567"/>
        <w:jc w:val="both"/>
        <w:rPr>
          <w:sz w:val="26"/>
          <w:szCs w:val="26"/>
        </w:rPr>
      </w:pPr>
      <w:r>
        <w:rPr>
          <w:sz w:val="26"/>
          <w:szCs w:val="26"/>
        </w:rPr>
        <w:t xml:space="preserve">4. </w:t>
      </w:r>
      <w:r w:rsidRPr="00D1211E">
        <w:rPr>
          <w:rFonts w:hint="eastAsia"/>
          <w:sz w:val="26"/>
          <w:szCs w:val="26"/>
        </w:rPr>
        <w:t>Результаты</w:t>
      </w:r>
      <w:r w:rsidRPr="00D1211E">
        <w:rPr>
          <w:sz w:val="26"/>
          <w:szCs w:val="26"/>
        </w:rPr>
        <w:t xml:space="preserve"> </w:t>
      </w:r>
      <w:r w:rsidRPr="00D1211E">
        <w:rPr>
          <w:rFonts w:hint="eastAsia"/>
          <w:sz w:val="26"/>
          <w:szCs w:val="26"/>
        </w:rPr>
        <w:t>контрольного</w:t>
      </w:r>
      <w:r w:rsidRPr="00D1211E">
        <w:rPr>
          <w:sz w:val="26"/>
          <w:szCs w:val="26"/>
        </w:rPr>
        <w:t xml:space="preserve"> </w:t>
      </w:r>
      <w:r w:rsidRPr="00D1211E">
        <w:rPr>
          <w:rFonts w:hint="eastAsia"/>
          <w:sz w:val="26"/>
          <w:szCs w:val="26"/>
        </w:rPr>
        <w:t>мероприятия</w:t>
      </w:r>
      <w:r w:rsidRPr="00D1211E">
        <w:rPr>
          <w:sz w:val="26"/>
          <w:szCs w:val="26"/>
        </w:rPr>
        <w:t xml:space="preserve"> </w:t>
      </w:r>
      <w:r w:rsidRPr="00D1211E">
        <w:rPr>
          <w:rFonts w:hint="eastAsia"/>
          <w:sz w:val="26"/>
          <w:szCs w:val="26"/>
        </w:rPr>
        <w:t>включить</w:t>
      </w:r>
      <w:r w:rsidRPr="00D1211E">
        <w:rPr>
          <w:sz w:val="26"/>
          <w:szCs w:val="26"/>
        </w:rPr>
        <w:t xml:space="preserve"> </w:t>
      </w:r>
      <w:r w:rsidRPr="00D1211E">
        <w:rPr>
          <w:rFonts w:hint="eastAsia"/>
          <w:sz w:val="26"/>
          <w:szCs w:val="26"/>
        </w:rPr>
        <w:t>в</w:t>
      </w:r>
      <w:r w:rsidRPr="00D1211E">
        <w:rPr>
          <w:sz w:val="26"/>
          <w:szCs w:val="26"/>
        </w:rPr>
        <w:t xml:space="preserve"> </w:t>
      </w:r>
      <w:r w:rsidRPr="00D1211E">
        <w:rPr>
          <w:rFonts w:hint="eastAsia"/>
          <w:sz w:val="26"/>
          <w:szCs w:val="26"/>
        </w:rPr>
        <w:t>отчёт</w:t>
      </w:r>
      <w:r w:rsidRPr="00D1211E">
        <w:rPr>
          <w:sz w:val="26"/>
          <w:szCs w:val="26"/>
        </w:rPr>
        <w:t xml:space="preserve"> </w:t>
      </w:r>
      <w:r w:rsidRPr="00D1211E">
        <w:rPr>
          <w:rFonts w:hint="eastAsia"/>
          <w:sz w:val="26"/>
          <w:szCs w:val="26"/>
        </w:rPr>
        <w:t>о</w:t>
      </w:r>
      <w:r w:rsidRPr="00D1211E">
        <w:rPr>
          <w:sz w:val="26"/>
          <w:szCs w:val="26"/>
        </w:rPr>
        <w:t xml:space="preserve"> </w:t>
      </w:r>
      <w:r w:rsidRPr="00D1211E">
        <w:rPr>
          <w:rFonts w:hint="eastAsia"/>
          <w:sz w:val="26"/>
          <w:szCs w:val="26"/>
        </w:rPr>
        <w:t>деятельности</w:t>
      </w:r>
      <w:r>
        <w:rPr>
          <w:sz w:val="26"/>
          <w:szCs w:val="26"/>
        </w:rPr>
        <w:t xml:space="preserve"> </w:t>
      </w:r>
      <w:r w:rsidRPr="00D1211E">
        <w:rPr>
          <w:rFonts w:hint="eastAsia"/>
          <w:sz w:val="26"/>
          <w:szCs w:val="26"/>
        </w:rPr>
        <w:t>Контрольно</w:t>
      </w:r>
      <w:r w:rsidRPr="00D1211E">
        <w:rPr>
          <w:sz w:val="26"/>
          <w:szCs w:val="26"/>
        </w:rPr>
        <w:t>-</w:t>
      </w:r>
      <w:r w:rsidRPr="00D1211E">
        <w:rPr>
          <w:rFonts w:hint="eastAsia"/>
          <w:sz w:val="26"/>
          <w:szCs w:val="26"/>
        </w:rPr>
        <w:t>счётной</w:t>
      </w:r>
      <w:r w:rsidRPr="00D1211E">
        <w:rPr>
          <w:sz w:val="26"/>
          <w:szCs w:val="26"/>
        </w:rPr>
        <w:t xml:space="preserve"> </w:t>
      </w:r>
      <w:r w:rsidRPr="00D1211E">
        <w:rPr>
          <w:rFonts w:hint="eastAsia"/>
          <w:sz w:val="26"/>
          <w:szCs w:val="26"/>
        </w:rPr>
        <w:t>палаты</w:t>
      </w:r>
      <w:r w:rsidRPr="00D1211E">
        <w:rPr>
          <w:sz w:val="26"/>
          <w:szCs w:val="26"/>
        </w:rPr>
        <w:t xml:space="preserve"> </w:t>
      </w:r>
      <w:r w:rsidRPr="00D1211E">
        <w:rPr>
          <w:rFonts w:hint="eastAsia"/>
          <w:sz w:val="26"/>
          <w:szCs w:val="26"/>
        </w:rPr>
        <w:t>Калужской</w:t>
      </w:r>
      <w:r w:rsidRPr="00D1211E">
        <w:rPr>
          <w:sz w:val="26"/>
          <w:szCs w:val="26"/>
        </w:rPr>
        <w:t xml:space="preserve"> </w:t>
      </w:r>
      <w:r w:rsidRPr="00D1211E">
        <w:rPr>
          <w:rFonts w:hint="eastAsia"/>
          <w:sz w:val="26"/>
          <w:szCs w:val="26"/>
        </w:rPr>
        <w:t>области</w:t>
      </w:r>
      <w:r w:rsidRPr="00D1211E">
        <w:rPr>
          <w:sz w:val="26"/>
          <w:szCs w:val="26"/>
        </w:rPr>
        <w:t xml:space="preserve"> </w:t>
      </w:r>
      <w:r w:rsidRPr="00D1211E">
        <w:rPr>
          <w:rFonts w:hint="eastAsia"/>
          <w:sz w:val="26"/>
          <w:szCs w:val="26"/>
        </w:rPr>
        <w:t>за</w:t>
      </w:r>
      <w:r w:rsidRPr="00D1211E">
        <w:rPr>
          <w:sz w:val="26"/>
          <w:szCs w:val="26"/>
        </w:rPr>
        <w:t xml:space="preserve"> 2022 </w:t>
      </w:r>
      <w:r w:rsidRPr="00D1211E">
        <w:rPr>
          <w:rFonts w:hint="eastAsia"/>
          <w:sz w:val="26"/>
          <w:szCs w:val="26"/>
        </w:rPr>
        <w:t>год</w:t>
      </w:r>
    </w:p>
    <w:p w:rsidR="00BA676F" w:rsidRDefault="00BA005D" w:rsidP="00BA005D">
      <w:pPr>
        <w:tabs>
          <w:tab w:val="left" w:pos="993"/>
        </w:tabs>
        <w:ind w:firstLine="567"/>
        <w:jc w:val="both"/>
        <w:rPr>
          <w:sz w:val="26"/>
          <w:szCs w:val="26"/>
        </w:rPr>
      </w:pPr>
      <w:r>
        <w:rPr>
          <w:sz w:val="26"/>
          <w:szCs w:val="26"/>
        </w:rPr>
        <w:t>5</w:t>
      </w:r>
      <w:r w:rsidRPr="00BF0F16">
        <w:rPr>
          <w:sz w:val="26"/>
          <w:szCs w:val="26"/>
        </w:rPr>
        <w:t>. Контроль за исполнением настоящего решения Коллегии возложить на заместителя председателя Палаты Александрову Л.И.</w:t>
      </w:r>
    </w:p>
    <w:p w:rsidR="00FE7160" w:rsidRPr="004F3FB6" w:rsidRDefault="00FE7160" w:rsidP="00FE7160">
      <w:pPr>
        <w:tabs>
          <w:tab w:val="left" w:pos="0"/>
        </w:tabs>
        <w:jc w:val="both"/>
      </w:pPr>
    </w:p>
    <w:p w:rsidR="004866D6" w:rsidRPr="006B1275" w:rsidRDefault="00263C0B" w:rsidP="004866D6">
      <w:pPr>
        <w:ind w:firstLine="567"/>
        <w:jc w:val="both"/>
        <w:rPr>
          <w:sz w:val="26"/>
          <w:szCs w:val="26"/>
        </w:rPr>
      </w:pPr>
      <w:r w:rsidRPr="006B1275">
        <w:rPr>
          <w:b/>
          <w:sz w:val="26"/>
          <w:szCs w:val="26"/>
          <w:lang w:val="en-US"/>
        </w:rPr>
        <w:t>I</w:t>
      </w:r>
      <w:r>
        <w:rPr>
          <w:b/>
          <w:sz w:val="26"/>
          <w:szCs w:val="26"/>
          <w:lang w:val="en-US"/>
        </w:rPr>
        <w:t>II</w:t>
      </w:r>
      <w:r w:rsidRPr="006B1275">
        <w:rPr>
          <w:b/>
          <w:sz w:val="26"/>
          <w:szCs w:val="26"/>
        </w:rPr>
        <w:t xml:space="preserve">. </w:t>
      </w:r>
      <w:r w:rsidR="00A8477E">
        <w:rPr>
          <w:sz w:val="26"/>
          <w:szCs w:val="26"/>
        </w:rPr>
        <w:t xml:space="preserve">Заслушали информацию аудитора </w:t>
      </w:r>
      <w:r w:rsidR="005406A1">
        <w:rPr>
          <w:sz w:val="26"/>
          <w:szCs w:val="26"/>
        </w:rPr>
        <w:t>Сиваева Д.В.</w:t>
      </w:r>
    </w:p>
    <w:p w:rsidR="00263C0B" w:rsidRDefault="00263C0B" w:rsidP="004F3BA1">
      <w:pPr>
        <w:ind w:firstLine="567"/>
        <w:jc w:val="both"/>
        <w:rPr>
          <w:sz w:val="26"/>
          <w:szCs w:val="26"/>
        </w:rPr>
      </w:pPr>
      <w:r w:rsidRPr="006B1275">
        <w:rPr>
          <w:sz w:val="26"/>
          <w:szCs w:val="26"/>
        </w:rPr>
        <w:t>В обсу</w:t>
      </w:r>
      <w:r w:rsidR="001E2212">
        <w:rPr>
          <w:sz w:val="26"/>
          <w:szCs w:val="26"/>
        </w:rPr>
        <w:t xml:space="preserve">ждении вопроса приняли участие: </w:t>
      </w:r>
      <w:r w:rsidR="00875D73">
        <w:rPr>
          <w:sz w:val="26"/>
          <w:szCs w:val="26"/>
        </w:rPr>
        <w:t>Симаков В.М</w:t>
      </w:r>
      <w:r w:rsidR="004B308D">
        <w:rPr>
          <w:sz w:val="26"/>
          <w:szCs w:val="26"/>
        </w:rPr>
        <w:t xml:space="preserve">., </w:t>
      </w:r>
      <w:r w:rsidR="00117F50">
        <w:rPr>
          <w:sz w:val="26"/>
          <w:szCs w:val="26"/>
        </w:rPr>
        <w:t>Никифоров В.А</w:t>
      </w:r>
      <w:r w:rsidR="00A4655E">
        <w:rPr>
          <w:sz w:val="26"/>
          <w:szCs w:val="26"/>
        </w:rPr>
        <w:t>.</w:t>
      </w:r>
    </w:p>
    <w:p w:rsidR="004866D6" w:rsidRPr="006B1275" w:rsidRDefault="004866D6" w:rsidP="004866D6">
      <w:pPr>
        <w:tabs>
          <w:tab w:val="right" w:pos="0"/>
        </w:tabs>
        <w:ind w:firstLine="567"/>
        <w:rPr>
          <w:b/>
          <w:sz w:val="26"/>
          <w:szCs w:val="26"/>
        </w:rPr>
      </w:pPr>
      <w:r w:rsidRPr="006B1275">
        <w:rPr>
          <w:b/>
          <w:sz w:val="26"/>
          <w:szCs w:val="26"/>
        </w:rPr>
        <w:t>Коллегия решила:</w:t>
      </w:r>
    </w:p>
    <w:p w:rsidR="005406A1" w:rsidRPr="005406A1" w:rsidRDefault="005406A1" w:rsidP="005406A1">
      <w:pPr>
        <w:overflowPunct w:val="0"/>
        <w:autoSpaceDE w:val="0"/>
        <w:autoSpaceDN w:val="0"/>
        <w:adjustRightInd w:val="0"/>
        <w:ind w:firstLine="567"/>
        <w:jc w:val="both"/>
        <w:rPr>
          <w:sz w:val="26"/>
          <w:szCs w:val="26"/>
        </w:rPr>
      </w:pPr>
      <w:r w:rsidRPr="005406A1">
        <w:rPr>
          <w:sz w:val="26"/>
          <w:szCs w:val="26"/>
        </w:rPr>
        <w:t xml:space="preserve">1.  Рекомендовать к утверждению отчёт аудитора Сиваева Д.В. о результатах контрольного мероприятия «Контроль результатов реализации государственной программы Калужской области «Развитие культуры в Калужской области» (подпрограмма «Развитие учреждений культуры и образования в сфере культуры» в </w:t>
      </w:r>
      <w:r w:rsidRPr="005406A1">
        <w:rPr>
          <w:sz w:val="26"/>
          <w:szCs w:val="26"/>
        </w:rPr>
        <w:lastRenderedPageBreak/>
        <w:t>части принадлежности мероприятий к региональному проекту «Обеспечение качественного уровня развития инфраструктуры культуры «Культурная среда») за 2020-2021 годы и истекший период 2022 года (совместно с КСО района)».</w:t>
      </w:r>
    </w:p>
    <w:p w:rsidR="005406A1" w:rsidRPr="005406A1" w:rsidRDefault="005406A1" w:rsidP="005406A1">
      <w:pPr>
        <w:tabs>
          <w:tab w:val="left" w:pos="-709"/>
          <w:tab w:val="left" w:pos="709"/>
          <w:tab w:val="left" w:pos="993"/>
        </w:tabs>
        <w:overflowPunct w:val="0"/>
        <w:autoSpaceDE w:val="0"/>
        <w:autoSpaceDN w:val="0"/>
        <w:adjustRightInd w:val="0"/>
        <w:ind w:firstLine="567"/>
        <w:jc w:val="both"/>
        <w:rPr>
          <w:sz w:val="26"/>
          <w:szCs w:val="26"/>
        </w:rPr>
      </w:pPr>
      <w:r w:rsidRPr="005406A1">
        <w:rPr>
          <w:sz w:val="26"/>
          <w:szCs w:val="26"/>
        </w:rPr>
        <w:t xml:space="preserve">2. Аудитору Сиваеву Д.В. в пятидневный срок подготовить представления Палаты в адрес министерства культуры и туризма Калужской области; МР </w:t>
      </w:r>
      <w:r w:rsidRPr="005406A1">
        <w:rPr>
          <w:rFonts w:eastAsia="Calibri"/>
          <w:sz w:val="26"/>
          <w:szCs w:val="26"/>
        </w:rPr>
        <w:t>«Мещовский район»</w:t>
      </w:r>
      <w:r w:rsidRPr="005406A1">
        <w:rPr>
          <w:sz w:val="26"/>
          <w:szCs w:val="26"/>
        </w:rPr>
        <w:t xml:space="preserve">; МКОУ ДО </w:t>
      </w:r>
      <w:r w:rsidRPr="005406A1">
        <w:rPr>
          <w:bCs/>
          <w:sz w:val="26"/>
          <w:szCs w:val="26"/>
        </w:rPr>
        <w:t>«Мещовская детская школа искусств»;</w:t>
      </w:r>
      <w:r w:rsidRPr="005406A1">
        <w:rPr>
          <w:sz w:val="26"/>
          <w:szCs w:val="26"/>
        </w:rPr>
        <w:t xml:space="preserve"> МКУК «Алешинский СДК»; МР </w:t>
      </w:r>
      <w:r w:rsidRPr="005406A1">
        <w:rPr>
          <w:rFonts w:eastAsia="Calibri"/>
          <w:sz w:val="26"/>
          <w:szCs w:val="26"/>
        </w:rPr>
        <w:t>«Ульяновский район»</w:t>
      </w:r>
      <w:r w:rsidRPr="005406A1">
        <w:rPr>
          <w:sz w:val="26"/>
          <w:szCs w:val="26"/>
        </w:rPr>
        <w:t xml:space="preserve">; МКУ </w:t>
      </w:r>
      <w:r w:rsidRPr="005406A1">
        <w:rPr>
          <w:rFonts w:eastAsia="Wingdings"/>
          <w:sz w:val="26"/>
          <w:szCs w:val="26"/>
        </w:rPr>
        <w:t xml:space="preserve">«Ульяновский культурно-досуговый центр»; </w:t>
      </w:r>
      <w:r w:rsidRPr="005406A1">
        <w:rPr>
          <w:sz w:val="26"/>
          <w:szCs w:val="26"/>
        </w:rPr>
        <w:t xml:space="preserve">МР </w:t>
      </w:r>
      <w:r w:rsidRPr="005406A1">
        <w:rPr>
          <w:rFonts w:eastAsia="Calibri"/>
          <w:sz w:val="26"/>
          <w:szCs w:val="26"/>
        </w:rPr>
        <w:t xml:space="preserve">«Юхновский район»; </w:t>
      </w:r>
      <w:r w:rsidRPr="005406A1">
        <w:rPr>
          <w:sz w:val="26"/>
          <w:szCs w:val="26"/>
        </w:rPr>
        <w:t xml:space="preserve">МКУ ДО «Юхновская школа искусств»; МКУК «Юхновское культурно-досуговое объединение»; МР </w:t>
      </w:r>
      <w:r w:rsidRPr="005406A1">
        <w:rPr>
          <w:rFonts w:eastAsia="Calibri"/>
          <w:sz w:val="26"/>
          <w:szCs w:val="26"/>
        </w:rPr>
        <w:t xml:space="preserve">«Козельский район»; </w:t>
      </w:r>
      <w:r w:rsidRPr="005406A1">
        <w:rPr>
          <w:sz w:val="26"/>
          <w:szCs w:val="26"/>
        </w:rPr>
        <w:t xml:space="preserve">МКУК </w:t>
      </w:r>
      <w:r w:rsidRPr="005406A1">
        <w:rPr>
          <w:sz w:val="26"/>
          <w:szCs w:val="26"/>
          <w:lang w:eastAsia="en-US"/>
        </w:rPr>
        <w:t xml:space="preserve">«Подборский сельский Дом культуры»; </w:t>
      </w:r>
      <w:r w:rsidRPr="005406A1">
        <w:rPr>
          <w:sz w:val="26"/>
          <w:szCs w:val="26"/>
        </w:rPr>
        <w:t xml:space="preserve">МКУК </w:t>
      </w:r>
      <w:r w:rsidRPr="005406A1">
        <w:rPr>
          <w:sz w:val="26"/>
          <w:szCs w:val="26"/>
          <w:lang w:eastAsia="en-US"/>
        </w:rPr>
        <w:t>«Дешовское культурно-досуговое объединение»;</w:t>
      </w:r>
      <w:r w:rsidRPr="005406A1">
        <w:rPr>
          <w:b/>
          <w:sz w:val="26"/>
          <w:szCs w:val="26"/>
          <w:lang w:eastAsia="en-US"/>
        </w:rPr>
        <w:t xml:space="preserve"> </w:t>
      </w:r>
      <w:r w:rsidRPr="005406A1">
        <w:rPr>
          <w:sz w:val="26"/>
          <w:szCs w:val="26"/>
        </w:rPr>
        <w:t xml:space="preserve">МБУ ДО «Сосенская школа искусств»; МР </w:t>
      </w:r>
      <w:r w:rsidRPr="005406A1">
        <w:rPr>
          <w:rFonts w:eastAsia="Calibri"/>
          <w:sz w:val="26"/>
          <w:szCs w:val="26"/>
        </w:rPr>
        <w:t xml:space="preserve">«Мосальский район»; </w:t>
      </w:r>
      <w:r w:rsidRPr="005406A1">
        <w:rPr>
          <w:sz w:val="26"/>
          <w:szCs w:val="26"/>
        </w:rPr>
        <w:t>МКУ «Культура МР «Мосальский район»; МКОУ ДО «Мосальская детская школа искусств им Н.П. Будашкина»; министерства строительства и жилищно-коммунального хозяйства Калужской области; ГКУ КО «Управление капитального строительства», и обеспечить контроль за их исполнением.</w:t>
      </w:r>
    </w:p>
    <w:p w:rsidR="005406A1" w:rsidRPr="005406A1" w:rsidRDefault="005406A1" w:rsidP="005406A1">
      <w:pPr>
        <w:tabs>
          <w:tab w:val="left" w:pos="993"/>
        </w:tabs>
        <w:overflowPunct w:val="0"/>
        <w:autoSpaceDE w:val="0"/>
        <w:autoSpaceDN w:val="0"/>
        <w:adjustRightInd w:val="0"/>
        <w:ind w:firstLine="567"/>
        <w:jc w:val="both"/>
        <w:rPr>
          <w:sz w:val="26"/>
          <w:szCs w:val="26"/>
        </w:rPr>
      </w:pPr>
      <w:r w:rsidRPr="005406A1">
        <w:rPr>
          <w:sz w:val="26"/>
          <w:szCs w:val="26"/>
        </w:rPr>
        <w:t>3. С</w:t>
      </w:r>
      <w:r w:rsidRPr="005406A1">
        <w:rPr>
          <w:rFonts w:eastAsia="Calibri"/>
          <w:sz w:val="26"/>
          <w:szCs w:val="22"/>
          <w:lang w:eastAsia="en-US"/>
        </w:rPr>
        <w:t xml:space="preserve"> целью рассмотрения возможности привлечения к административной ответственности в соответствии со статьей 7.32.5 КоАП РФ (нарушения сроков и порядка оплаты) в</w:t>
      </w:r>
      <w:r w:rsidRPr="005406A1">
        <w:rPr>
          <w:sz w:val="26"/>
          <w:szCs w:val="26"/>
        </w:rPr>
        <w:t xml:space="preserve"> министерство финансов Калужской области </w:t>
      </w:r>
      <w:r w:rsidRPr="005406A1">
        <w:rPr>
          <w:rFonts w:eastAsia="Calibri"/>
          <w:sz w:val="26"/>
          <w:szCs w:val="22"/>
          <w:lang w:eastAsia="en-US"/>
        </w:rPr>
        <w:t xml:space="preserve">направить </w:t>
      </w:r>
      <w:r w:rsidRPr="005406A1">
        <w:rPr>
          <w:sz w:val="26"/>
          <w:szCs w:val="26"/>
        </w:rPr>
        <w:t>материалы, подтверждающие выявленные нарушения.</w:t>
      </w:r>
    </w:p>
    <w:p w:rsidR="00683C04" w:rsidRPr="00626673" w:rsidRDefault="005406A1" w:rsidP="005406A1">
      <w:pPr>
        <w:overflowPunct w:val="0"/>
        <w:autoSpaceDE w:val="0"/>
        <w:autoSpaceDN w:val="0"/>
        <w:adjustRightInd w:val="0"/>
        <w:ind w:firstLine="567"/>
        <w:jc w:val="both"/>
        <w:rPr>
          <w:szCs w:val="26"/>
        </w:rPr>
      </w:pPr>
      <w:r w:rsidRPr="005406A1">
        <w:rPr>
          <w:sz w:val="26"/>
          <w:szCs w:val="26"/>
        </w:rPr>
        <w:t>4. Контроль за исполнением настоящего решения Коллегии возложить на заместителя председателя Палаты Александрову Л.И.</w:t>
      </w:r>
    </w:p>
    <w:p w:rsidR="00875D73" w:rsidRDefault="00875D73" w:rsidP="00323953">
      <w:pPr>
        <w:jc w:val="both"/>
        <w:rPr>
          <w:sz w:val="26"/>
          <w:szCs w:val="26"/>
        </w:rPr>
      </w:pPr>
    </w:p>
    <w:p w:rsidR="00875D73" w:rsidRPr="006B1275" w:rsidRDefault="00875D73" w:rsidP="004156C2">
      <w:pPr>
        <w:ind w:firstLine="567"/>
        <w:jc w:val="both"/>
        <w:rPr>
          <w:sz w:val="26"/>
          <w:szCs w:val="26"/>
        </w:rPr>
      </w:pPr>
      <w:r w:rsidRPr="006B1275">
        <w:rPr>
          <w:b/>
          <w:sz w:val="26"/>
          <w:szCs w:val="26"/>
          <w:lang w:val="en-US"/>
        </w:rPr>
        <w:t>I</w:t>
      </w:r>
      <w:r>
        <w:rPr>
          <w:b/>
          <w:sz w:val="26"/>
          <w:szCs w:val="26"/>
          <w:lang w:val="en-US"/>
        </w:rPr>
        <w:t>V</w:t>
      </w:r>
      <w:r w:rsidRPr="006B1275">
        <w:rPr>
          <w:b/>
          <w:sz w:val="26"/>
          <w:szCs w:val="26"/>
        </w:rPr>
        <w:t xml:space="preserve">. </w:t>
      </w:r>
      <w:r>
        <w:rPr>
          <w:sz w:val="26"/>
          <w:szCs w:val="26"/>
        </w:rPr>
        <w:t xml:space="preserve">Заслушали информацию аудитора </w:t>
      </w:r>
      <w:r w:rsidR="00965E5B">
        <w:rPr>
          <w:sz w:val="26"/>
          <w:szCs w:val="26"/>
        </w:rPr>
        <w:t>Зезюлина В.Н.</w:t>
      </w:r>
    </w:p>
    <w:p w:rsidR="00875D73" w:rsidRPr="00117F50" w:rsidRDefault="00875D73" w:rsidP="00117F50">
      <w:pPr>
        <w:ind w:firstLine="567"/>
        <w:jc w:val="both"/>
        <w:rPr>
          <w:sz w:val="26"/>
          <w:szCs w:val="26"/>
        </w:rPr>
      </w:pPr>
      <w:r w:rsidRPr="006B1275">
        <w:rPr>
          <w:sz w:val="26"/>
          <w:szCs w:val="26"/>
        </w:rPr>
        <w:t>В обсу</w:t>
      </w:r>
      <w:r>
        <w:rPr>
          <w:sz w:val="26"/>
          <w:szCs w:val="26"/>
        </w:rPr>
        <w:t xml:space="preserve">ждении вопроса приняли участие: Симаков В.М., </w:t>
      </w:r>
      <w:r w:rsidR="00D90021">
        <w:rPr>
          <w:sz w:val="26"/>
          <w:szCs w:val="26"/>
        </w:rPr>
        <w:t>Александрова Л.И</w:t>
      </w:r>
      <w:r>
        <w:rPr>
          <w:sz w:val="26"/>
          <w:szCs w:val="26"/>
        </w:rPr>
        <w:t>.</w:t>
      </w:r>
    </w:p>
    <w:p w:rsidR="00875D73" w:rsidRPr="006B1275" w:rsidRDefault="00875D73" w:rsidP="00875D73">
      <w:pPr>
        <w:tabs>
          <w:tab w:val="right" w:pos="0"/>
        </w:tabs>
        <w:ind w:firstLine="567"/>
        <w:rPr>
          <w:b/>
          <w:sz w:val="26"/>
          <w:szCs w:val="26"/>
        </w:rPr>
      </w:pPr>
      <w:r w:rsidRPr="006B1275">
        <w:rPr>
          <w:b/>
          <w:sz w:val="26"/>
          <w:szCs w:val="26"/>
        </w:rPr>
        <w:t>Коллегия решила:</w:t>
      </w:r>
    </w:p>
    <w:p w:rsidR="00965E5B" w:rsidRPr="00965E5B" w:rsidRDefault="00965E5B" w:rsidP="00965E5B">
      <w:pPr>
        <w:ind w:firstLine="567"/>
        <w:jc w:val="both"/>
        <w:rPr>
          <w:sz w:val="26"/>
          <w:szCs w:val="26"/>
        </w:rPr>
      </w:pPr>
      <w:r w:rsidRPr="00965E5B">
        <w:rPr>
          <w:sz w:val="26"/>
          <w:szCs w:val="26"/>
        </w:rPr>
        <w:t>1. У</w:t>
      </w:r>
      <w:r w:rsidRPr="00965E5B">
        <w:rPr>
          <w:sz w:val="26"/>
        </w:rPr>
        <w:t>становить срок восстановления бюджетных средств по пунктам 1 представления</w:t>
      </w:r>
      <w:r w:rsidRPr="00965E5B">
        <w:rPr>
          <w:sz w:val="26"/>
          <w:szCs w:val="26"/>
        </w:rPr>
        <w:t xml:space="preserve"> Палаты </w:t>
      </w:r>
      <w:r w:rsidRPr="00965E5B">
        <w:rPr>
          <w:sz w:val="26"/>
        </w:rPr>
        <w:t>от</w:t>
      </w:r>
      <w:r w:rsidRPr="00965E5B">
        <w:rPr>
          <w:sz w:val="26"/>
          <w:szCs w:val="26"/>
        </w:rPr>
        <w:t> 28.10.2022 № 02-076,</w:t>
      </w:r>
      <w:r w:rsidRPr="00543649">
        <w:rPr>
          <w:sz w:val="26"/>
          <w:szCs w:val="26"/>
        </w:rPr>
        <w:t xml:space="preserve"> направленного в адрес государственного автономного учреждения Калужской области «Центр постинтернатного сопровождения «Расправь крылья!» (далее – ГАУ КО «Центр постинтернатного сопровождения «Расправь крылья!»), </w:t>
      </w:r>
      <w:r w:rsidRPr="00965E5B">
        <w:rPr>
          <w:sz w:val="26"/>
          <w:szCs w:val="26"/>
        </w:rPr>
        <w:t>и представления от 28.10.2022 № 02-078,</w:t>
      </w:r>
      <w:r w:rsidRPr="00543649">
        <w:rPr>
          <w:sz w:val="26"/>
          <w:szCs w:val="26"/>
        </w:rPr>
        <w:t xml:space="preserve"> направленного в адрес министерства</w:t>
      </w:r>
      <w:r w:rsidRPr="00543649">
        <w:t xml:space="preserve"> </w:t>
      </w:r>
      <w:r w:rsidRPr="00543649">
        <w:rPr>
          <w:sz w:val="26"/>
          <w:szCs w:val="26"/>
        </w:rPr>
        <w:t xml:space="preserve">труда и социальной защиты Калужской области (далее – Министерство), по результатам контрольного мероприятия </w:t>
      </w:r>
      <w:r w:rsidRPr="00543649">
        <w:rPr>
          <w:bCs/>
          <w:sz w:val="26"/>
          <w:szCs w:val="26"/>
        </w:rPr>
        <w:t>«Проверка законности и эффективности (экономности и результативности) использования бюджетных средств и иных источников, предусмотренных законодательством Российской Федерации и Калужской области, выделенных государственному автономному учреждению Калужской области «Центр постинтернатного сопровождения «Расправь крылья!» в 2020-2021 годах, а также отдельных вопросов использования имущества учреждения за 2015-2021 годы»</w:t>
      </w:r>
      <w:r w:rsidRPr="00543649">
        <w:rPr>
          <w:b/>
          <w:sz w:val="26"/>
        </w:rPr>
        <w:t xml:space="preserve"> </w:t>
      </w:r>
      <w:r w:rsidRPr="00965E5B">
        <w:rPr>
          <w:sz w:val="26"/>
        </w:rPr>
        <w:t>в общей сумме 1 696,5 тыс. руб. по следующему графику</w:t>
      </w:r>
      <w:r w:rsidRPr="00965E5B">
        <w:rPr>
          <w:sz w:val="26"/>
          <w:szCs w:val="26"/>
        </w:rPr>
        <w:t xml:space="preserve"> </w:t>
      </w:r>
      <w:r w:rsidRPr="00965E5B">
        <w:rPr>
          <w:sz w:val="26"/>
        </w:rPr>
        <w:t>восстановления: 22.12.2023 – 550,0 тыс. руб.; 23.12.2024 – 573,25 тыс. руб.; 21.12.2025 – 573,25 тыс. руб.</w:t>
      </w:r>
    </w:p>
    <w:p w:rsidR="00965E5B" w:rsidRPr="00543649" w:rsidRDefault="00965E5B" w:rsidP="00965E5B">
      <w:pPr>
        <w:ind w:firstLine="567"/>
        <w:jc w:val="both"/>
        <w:rPr>
          <w:rFonts w:eastAsia="Calibri"/>
          <w:sz w:val="26"/>
          <w:szCs w:val="26"/>
          <w:lang w:eastAsia="en-US"/>
        </w:rPr>
      </w:pPr>
      <w:r w:rsidRPr="00965E5B">
        <w:rPr>
          <w:sz w:val="26"/>
          <w:szCs w:val="26"/>
        </w:rPr>
        <w:t>2. Установить срок исполнения п. 3 и п. 8 представления от 28.10.2022 № 02-076,</w:t>
      </w:r>
      <w:r w:rsidRPr="00543649">
        <w:rPr>
          <w:sz w:val="26"/>
          <w:szCs w:val="26"/>
        </w:rPr>
        <w:t xml:space="preserve"> направленного в адрес ГАУ КО «Центр постинтернатного сопровождения «Расправь крылья!», </w:t>
      </w:r>
      <w:r w:rsidRPr="00965E5B">
        <w:rPr>
          <w:sz w:val="26"/>
          <w:szCs w:val="26"/>
        </w:rPr>
        <w:t>и п. 2 представления от 28.10.2022 № 02-078,</w:t>
      </w:r>
      <w:r w:rsidRPr="00543649">
        <w:rPr>
          <w:sz w:val="26"/>
          <w:szCs w:val="26"/>
        </w:rPr>
        <w:t xml:space="preserve"> направленного в адрес Министерства (в части контроля за </w:t>
      </w:r>
      <w:r w:rsidRPr="00543649">
        <w:rPr>
          <w:rFonts w:eastAsia="Calibri"/>
          <w:sz w:val="26"/>
          <w:szCs w:val="26"/>
        </w:rPr>
        <w:t>приведением</w:t>
      </w:r>
      <w:r w:rsidRPr="00543649">
        <w:rPr>
          <w:sz w:val="26"/>
          <w:szCs w:val="26"/>
        </w:rPr>
        <w:t xml:space="preserve"> Учреждением</w:t>
      </w:r>
      <w:r w:rsidRPr="00543649">
        <w:rPr>
          <w:rFonts w:eastAsia="Calibri"/>
          <w:sz w:val="26"/>
          <w:szCs w:val="26"/>
        </w:rPr>
        <w:t xml:space="preserve"> оплаты труда работников и локальных актов Учреждения в области трудовых отношений в соответствие с нормативными правовыми актами и квалификационными требованиями)</w:t>
      </w:r>
      <w:r w:rsidRPr="00543649">
        <w:rPr>
          <w:sz w:val="26"/>
          <w:szCs w:val="26"/>
        </w:rPr>
        <w:t xml:space="preserve"> </w:t>
      </w:r>
      <w:r w:rsidRPr="00965E5B">
        <w:rPr>
          <w:sz w:val="26"/>
          <w:szCs w:val="26"/>
        </w:rPr>
        <w:t>до 22.03.2023.</w:t>
      </w:r>
    </w:p>
    <w:p w:rsidR="00965E5B" w:rsidRDefault="00965E5B" w:rsidP="00965E5B">
      <w:pPr>
        <w:ind w:firstLine="567"/>
        <w:jc w:val="both"/>
        <w:rPr>
          <w:sz w:val="26"/>
          <w:szCs w:val="26"/>
        </w:rPr>
      </w:pPr>
      <w:r>
        <w:rPr>
          <w:sz w:val="26"/>
          <w:szCs w:val="26"/>
        </w:rPr>
        <w:lastRenderedPageBreak/>
        <w:t>3.</w:t>
      </w:r>
      <w:r w:rsidRPr="00587044">
        <w:rPr>
          <w:sz w:val="26"/>
          <w:szCs w:val="26"/>
        </w:rPr>
        <w:t xml:space="preserve"> Аудитору Зезюлину В.Н. обеспечить контроль за восстановлением средств </w:t>
      </w:r>
      <w:r>
        <w:rPr>
          <w:sz w:val="26"/>
          <w:szCs w:val="26"/>
        </w:rPr>
        <w:t xml:space="preserve">в областной бюджет и выполнением </w:t>
      </w:r>
      <w:r w:rsidRPr="00AE45E4">
        <w:rPr>
          <w:rFonts w:hint="eastAsia"/>
          <w:sz w:val="26"/>
          <w:szCs w:val="26"/>
        </w:rPr>
        <w:t>п</w:t>
      </w:r>
      <w:r w:rsidRPr="00AE45E4">
        <w:rPr>
          <w:sz w:val="26"/>
          <w:szCs w:val="26"/>
        </w:rPr>
        <w:t>. 3</w:t>
      </w:r>
      <w:r>
        <w:rPr>
          <w:sz w:val="26"/>
          <w:szCs w:val="26"/>
        </w:rPr>
        <w:t xml:space="preserve"> и п. </w:t>
      </w:r>
      <w:r w:rsidRPr="00AE45E4">
        <w:rPr>
          <w:sz w:val="26"/>
          <w:szCs w:val="26"/>
        </w:rPr>
        <w:t xml:space="preserve">8 </w:t>
      </w:r>
      <w:r w:rsidRPr="00AE45E4">
        <w:rPr>
          <w:rFonts w:hint="eastAsia"/>
          <w:sz w:val="26"/>
          <w:szCs w:val="26"/>
        </w:rPr>
        <w:t>представления</w:t>
      </w:r>
      <w:r w:rsidRPr="00AE45E4">
        <w:rPr>
          <w:sz w:val="26"/>
          <w:szCs w:val="26"/>
        </w:rPr>
        <w:t xml:space="preserve"> </w:t>
      </w:r>
      <w:r w:rsidRPr="00AE45E4">
        <w:rPr>
          <w:rFonts w:hint="eastAsia"/>
          <w:sz w:val="26"/>
          <w:szCs w:val="26"/>
        </w:rPr>
        <w:t>от</w:t>
      </w:r>
      <w:r w:rsidRPr="00AE45E4">
        <w:rPr>
          <w:sz w:val="26"/>
          <w:szCs w:val="26"/>
        </w:rPr>
        <w:t xml:space="preserve"> 28.10.2022 </w:t>
      </w:r>
      <w:r w:rsidRPr="00AE45E4">
        <w:rPr>
          <w:rFonts w:hint="eastAsia"/>
          <w:sz w:val="26"/>
          <w:szCs w:val="26"/>
        </w:rPr>
        <w:t>№</w:t>
      </w:r>
      <w:r w:rsidRPr="00AE45E4">
        <w:rPr>
          <w:sz w:val="26"/>
          <w:szCs w:val="26"/>
        </w:rPr>
        <w:t xml:space="preserve"> 02-076, </w:t>
      </w:r>
      <w:r w:rsidRPr="00AE45E4">
        <w:rPr>
          <w:rFonts w:hint="eastAsia"/>
          <w:sz w:val="26"/>
          <w:szCs w:val="26"/>
        </w:rPr>
        <w:t>направленного</w:t>
      </w:r>
      <w:r w:rsidRPr="00AE45E4">
        <w:rPr>
          <w:sz w:val="26"/>
          <w:szCs w:val="26"/>
        </w:rPr>
        <w:t xml:space="preserve"> </w:t>
      </w:r>
      <w:r w:rsidRPr="00AE45E4">
        <w:rPr>
          <w:rFonts w:hint="eastAsia"/>
          <w:sz w:val="26"/>
          <w:szCs w:val="26"/>
        </w:rPr>
        <w:t>в</w:t>
      </w:r>
      <w:r w:rsidRPr="00AE45E4">
        <w:rPr>
          <w:sz w:val="26"/>
          <w:szCs w:val="26"/>
        </w:rPr>
        <w:t xml:space="preserve"> </w:t>
      </w:r>
      <w:r w:rsidRPr="00AE45E4">
        <w:rPr>
          <w:rFonts w:hint="eastAsia"/>
          <w:sz w:val="26"/>
          <w:szCs w:val="26"/>
        </w:rPr>
        <w:t>адрес</w:t>
      </w:r>
      <w:r w:rsidRPr="00AE45E4">
        <w:rPr>
          <w:sz w:val="26"/>
          <w:szCs w:val="26"/>
        </w:rPr>
        <w:t xml:space="preserve"> </w:t>
      </w:r>
      <w:r w:rsidRPr="00AE45E4">
        <w:rPr>
          <w:rFonts w:hint="eastAsia"/>
          <w:sz w:val="26"/>
          <w:szCs w:val="26"/>
        </w:rPr>
        <w:t>ГАУ</w:t>
      </w:r>
      <w:r w:rsidRPr="00AE45E4">
        <w:rPr>
          <w:sz w:val="26"/>
          <w:szCs w:val="26"/>
        </w:rPr>
        <w:t xml:space="preserve"> </w:t>
      </w:r>
      <w:r w:rsidRPr="00AE45E4">
        <w:rPr>
          <w:rFonts w:hint="eastAsia"/>
          <w:sz w:val="26"/>
          <w:szCs w:val="26"/>
        </w:rPr>
        <w:t>КО</w:t>
      </w:r>
      <w:r w:rsidRPr="00AE45E4">
        <w:rPr>
          <w:sz w:val="26"/>
          <w:szCs w:val="26"/>
        </w:rPr>
        <w:t xml:space="preserve"> </w:t>
      </w:r>
      <w:r w:rsidRPr="00AE45E4">
        <w:rPr>
          <w:rFonts w:hint="eastAsia"/>
          <w:sz w:val="26"/>
          <w:szCs w:val="26"/>
        </w:rPr>
        <w:t>«Центр</w:t>
      </w:r>
      <w:r w:rsidRPr="00AE45E4">
        <w:rPr>
          <w:sz w:val="26"/>
          <w:szCs w:val="26"/>
        </w:rPr>
        <w:t xml:space="preserve"> </w:t>
      </w:r>
      <w:r w:rsidRPr="00AE45E4">
        <w:rPr>
          <w:rFonts w:hint="eastAsia"/>
          <w:sz w:val="26"/>
          <w:szCs w:val="26"/>
        </w:rPr>
        <w:t>постинтернатного</w:t>
      </w:r>
      <w:r w:rsidRPr="00AE45E4">
        <w:rPr>
          <w:sz w:val="26"/>
          <w:szCs w:val="26"/>
        </w:rPr>
        <w:t xml:space="preserve"> </w:t>
      </w:r>
      <w:r w:rsidRPr="00AE45E4">
        <w:rPr>
          <w:rFonts w:hint="eastAsia"/>
          <w:sz w:val="26"/>
          <w:szCs w:val="26"/>
        </w:rPr>
        <w:t>сопровождения</w:t>
      </w:r>
      <w:r w:rsidRPr="00AE45E4">
        <w:rPr>
          <w:sz w:val="26"/>
          <w:szCs w:val="26"/>
        </w:rPr>
        <w:t xml:space="preserve"> </w:t>
      </w:r>
      <w:r w:rsidRPr="00AE45E4">
        <w:rPr>
          <w:rFonts w:hint="eastAsia"/>
          <w:sz w:val="26"/>
          <w:szCs w:val="26"/>
        </w:rPr>
        <w:t>«Расправь</w:t>
      </w:r>
      <w:r w:rsidRPr="00AE45E4">
        <w:rPr>
          <w:sz w:val="26"/>
          <w:szCs w:val="26"/>
        </w:rPr>
        <w:t xml:space="preserve"> </w:t>
      </w:r>
      <w:r w:rsidRPr="00AE45E4">
        <w:rPr>
          <w:rFonts w:hint="eastAsia"/>
          <w:sz w:val="26"/>
          <w:szCs w:val="26"/>
        </w:rPr>
        <w:t>крылья</w:t>
      </w:r>
      <w:r w:rsidRPr="00AE45E4">
        <w:rPr>
          <w:sz w:val="26"/>
          <w:szCs w:val="26"/>
        </w:rPr>
        <w:t>!</w:t>
      </w:r>
      <w:r w:rsidRPr="00AE45E4">
        <w:rPr>
          <w:rFonts w:hint="eastAsia"/>
          <w:sz w:val="26"/>
          <w:szCs w:val="26"/>
        </w:rPr>
        <w:t>»</w:t>
      </w:r>
      <w:r w:rsidRPr="00AE45E4">
        <w:rPr>
          <w:sz w:val="26"/>
          <w:szCs w:val="26"/>
        </w:rPr>
        <w:t xml:space="preserve">, </w:t>
      </w:r>
      <w:r w:rsidRPr="00AE45E4">
        <w:rPr>
          <w:rFonts w:hint="eastAsia"/>
          <w:sz w:val="26"/>
          <w:szCs w:val="26"/>
        </w:rPr>
        <w:t>и</w:t>
      </w:r>
      <w:r w:rsidRPr="00AE45E4">
        <w:rPr>
          <w:sz w:val="26"/>
          <w:szCs w:val="26"/>
        </w:rPr>
        <w:t xml:space="preserve"> </w:t>
      </w:r>
      <w:r w:rsidRPr="00AE45E4">
        <w:rPr>
          <w:rFonts w:hint="eastAsia"/>
          <w:sz w:val="26"/>
          <w:szCs w:val="26"/>
        </w:rPr>
        <w:t>п</w:t>
      </w:r>
      <w:r w:rsidRPr="00AE45E4">
        <w:rPr>
          <w:sz w:val="26"/>
          <w:szCs w:val="26"/>
        </w:rPr>
        <w:t xml:space="preserve">. 2 </w:t>
      </w:r>
      <w:r w:rsidRPr="00AE45E4">
        <w:rPr>
          <w:rFonts w:hint="eastAsia"/>
          <w:sz w:val="26"/>
          <w:szCs w:val="26"/>
        </w:rPr>
        <w:t>представления</w:t>
      </w:r>
      <w:r w:rsidRPr="00AE45E4">
        <w:rPr>
          <w:sz w:val="26"/>
          <w:szCs w:val="26"/>
        </w:rPr>
        <w:t xml:space="preserve"> </w:t>
      </w:r>
      <w:r w:rsidRPr="00AE45E4">
        <w:rPr>
          <w:rFonts w:hint="eastAsia"/>
          <w:sz w:val="26"/>
          <w:szCs w:val="26"/>
        </w:rPr>
        <w:t>от</w:t>
      </w:r>
      <w:r w:rsidRPr="00AE45E4">
        <w:rPr>
          <w:sz w:val="26"/>
          <w:szCs w:val="26"/>
        </w:rPr>
        <w:t xml:space="preserve"> 28.10.2022 </w:t>
      </w:r>
      <w:r w:rsidRPr="00AE45E4">
        <w:rPr>
          <w:rFonts w:hint="eastAsia"/>
          <w:sz w:val="26"/>
          <w:szCs w:val="26"/>
        </w:rPr>
        <w:t>№</w:t>
      </w:r>
      <w:r w:rsidRPr="00AE45E4">
        <w:rPr>
          <w:sz w:val="26"/>
          <w:szCs w:val="26"/>
        </w:rPr>
        <w:t xml:space="preserve"> 02-078, </w:t>
      </w:r>
      <w:r w:rsidRPr="00AE45E4">
        <w:rPr>
          <w:rFonts w:hint="eastAsia"/>
          <w:sz w:val="26"/>
          <w:szCs w:val="26"/>
        </w:rPr>
        <w:t>направленного</w:t>
      </w:r>
      <w:r w:rsidRPr="00AE45E4">
        <w:rPr>
          <w:sz w:val="26"/>
          <w:szCs w:val="26"/>
        </w:rPr>
        <w:t xml:space="preserve"> </w:t>
      </w:r>
      <w:r w:rsidRPr="00AE45E4">
        <w:rPr>
          <w:rFonts w:hint="eastAsia"/>
          <w:sz w:val="26"/>
          <w:szCs w:val="26"/>
        </w:rPr>
        <w:t>в</w:t>
      </w:r>
      <w:r w:rsidRPr="00AE45E4">
        <w:rPr>
          <w:sz w:val="26"/>
          <w:szCs w:val="26"/>
        </w:rPr>
        <w:t xml:space="preserve"> </w:t>
      </w:r>
      <w:r w:rsidRPr="00AE45E4">
        <w:rPr>
          <w:rFonts w:hint="eastAsia"/>
          <w:sz w:val="26"/>
          <w:szCs w:val="26"/>
        </w:rPr>
        <w:t>адрес</w:t>
      </w:r>
      <w:r w:rsidRPr="00AE45E4">
        <w:rPr>
          <w:sz w:val="26"/>
          <w:szCs w:val="26"/>
        </w:rPr>
        <w:t xml:space="preserve"> </w:t>
      </w:r>
      <w:r w:rsidRPr="00AE45E4">
        <w:rPr>
          <w:rFonts w:hint="eastAsia"/>
          <w:sz w:val="26"/>
          <w:szCs w:val="26"/>
        </w:rPr>
        <w:t>Министерства</w:t>
      </w:r>
      <w:r>
        <w:rPr>
          <w:sz w:val="26"/>
          <w:szCs w:val="26"/>
        </w:rPr>
        <w:t>, в установленные сроки.</w:t>
      </w:r>
    </w:p>
    <w:p w:rsidR="00C26B15" w:rsidRDefault="00965E5B" w:rsidP="00965E5B">
      <w:pPr>
        <w:tabs>
          <w:tab w:val="left" w:pos="720"/>
        </w:tabs>
        <w:ind w:firstLine="567"/>
        <w:jc w:val="both"/>
        <w:rPr>
          <w:sz w:val="26"/>
          <w:szCs w:val="26"/>
        </w:rPr>
      </w:pPr>
      <w:r>
        <w:rPr>
          <w:sz w:val="26"/>
          <w:szCs w:val="26"/>
        </w:rPr>
        <w:t>4</w:t>
      </w:r>
      <w:r w:rsidRPr="00BF0A40">
        <w:rPr>
          <w:sz w:val="26"/>
          <w:szCs w:val="26"/>
        </w:rPr>
        <w:t>.</w:t>
      </w:r>
      <w:r>
        <w:rPr>
          <w:sz w:val="26"/>
          <w:szCs w:val="26"/>
        </w:rPr>
        <w:t> </w:t>
      </w:r>
      <w:r w:rsidRPr="004D7103">
        <w:rPr>
          <w:sz w:val="26"/>
          <w:szCs w:val="26"/>
        </w:rPr>
        <w:t xml:space="preserve">Контроль за исполнением настоящего решения коллегии возложить на заместителя председателя Палаты </w:t>
      </w:r>
      <w:r>
        <w:rPr>
          <w:sz w:val="26"/>
          <w:szCs w:val="26"/>
        </w:rPr>
        <w:t>Александрову Л.И.</w:t>
      </w:r>
    </w:p>
    <w:p w:rsidR="00875D73" w:rsidRPr="00875D73" w:rsidRDefault="00875D73" w:rsidP="00875D73">
      <w:pPr>
        <w:tabs>
          <w:tab w:val="left" w:pos="0"/>
        </w:tabs>
        <w:ind w:firstLine="709"/>
        <w:jc w:val="both"/>
        <w:rPr>
          <w:sz w:val="26"/>
          <w:szCs w:val="26"/>
        </w:rPr>
      </w:pPr>
    </w:p>
    <w:p w:rsidR="00301C50" w:rsidRPr="006B1275" w:rsidRDefault="00301C50" w:rsidP="00301C50">
      <w:pPr>
        <w:ind w:firstLine="567"/>
        <w:jc w:val="both"/>
        <w:rPr>
          <w:sz w:val="26"/>
          <w:szCs w:val="26"/>
        </w:rPr>
      </w:pPr>
      <w:r>
        <w:rPr>
          <w:b/>
          <w:sz w:val="26"/>
          <w:szCs w:val="26"/>
          <w:lang w:val="en-US"/>
        </w:rPr>
        <w:t>V</w:t>
      </w:r>
      <w:r w:rsidRPr="006B1275">
        <w:rPr>
          <w:b/>
          <w:sz w:val="26"/>
          <w:szCs w:val="26"/>
        </w:rPr>
        <w:t xml:space="preserve">. </w:t>
      </w:r>
      <w:r>
        <w:rPr>
          <w:sz w:val="26"/>
          <w:szCs w:val="26"/>
        </w:rPr>
        <w:t xml:space="preserve">Заслушали информацию аудитора </w:t>
      </w:r>
      <w:r w:rsidR="001F5D56">
        <w:rPr>
          <w:sz w:val="26"/>
          <w:szCs w:val="26"/>
        </w:rPr>
        <w:t>Никифорова В.А.</w:t>
      </w:r>
    </w:p>
    <w:p w:rsidR="00323953" w:rsidRPr="00117F50" w:rsidRDefault="00301C50" w:rsidP="00965E5B">
      <w:pPr>
        <w:ind w:firstLine="567"/>
        <w:jc w:val="both"/>
        <w:rPr>
          <w:sz w:val="26"/>
          <w:szCs w:val="26"/>
        </w:rPr>
      </w:pPr>
      <w:r w:rsidRPr="006B1275">
        <w:rPr>
          <w:sz w:val="26"/>
          <w:szCs w:val="26"/>
        </w:rPr>
        <w:t>В обсу</w:t>
      </w:r>
      <w:r>
        <w:rPr>
          <w:sz w:val="26"/>
          <w:szCs w:val="26"/>
        </w:rPr>
        <w:t xml:space="preserve">ждении вопроса приняли участие: </w:t>
      </w:r>
      <w:r w:rsidR="001F5D56">
        <w:rPr>
          <w:sz w:val="26"/>
          <w:szCs w:val="26"/>
        </w:rPr>
        <w:t>Сиваев Д.В</w:t>
      </w:r>
      <w:r>
        <w:rPr>
          <w:sz w:val="26"/>
          <w:szCs w:val="26"/>
        </w:rPr>
        <w:t xml:space="preserve">., </w:t>
      </w:r>
      <w:r w:rsidR="001F5D56">
        <w:rPr>
          <w:sz w:val="26"/>
          <w:szCs w:val="26"/>
        </w:rPr>
        <w:t>Симаков В.М</w:t>
      </w:r>
      <w:r>
        <w:rPr>
          <w:sz w:val="26"/>
          <w:szCs w:val="26"/>
        </w:rPr>
        <w:t>.</w:t>
      </w:r>
    </w:p>
    <w:p w:rsidR="00301C50" w:rsidRPr="006B1275" w:rsidRDefault="00301C50" w:rsidP="00301C50">
      <w:pPr>
        <w:tabs>
          <w:tab w:val="right" w:pos="0"/>
        </w:tabs>
        <w:ind w:firstLine="567"/>
        <w:rPr>
          <w:b/>
          <w:sz w:val="26"/>
          <w:szCs w:val="26"/>
        </w:rPr>
      </w:pPr>
      <w:r w:rsidRPr="006B1275">
        <w:rPr>
          <w:b/>
          <w:sz w:val="26"/>
          <w:szCs w:val="26"/>
        </w:rPr>
        <w:t>Коллегия решила:</w:t>
      </w:r>
    </w:p>
    <w:p w:rsidR="001F5D56" w:rsidRPr="001F5D56" w:rsidRDefault="001F5D56" w:rsidP="001F5D56">
      <w:pPr>
        <w:overflowPunct w:val="0"/>
        <w:autoSpaceDE w:val="0"/>
        <w:autoSpaceDN w:val="0"/>
        <w:adjustRightInd w:val="0"/>
        <w:ind w:firstLine="567"/>
        <w:jc w:val="both"/>
        <w:rPr>
          <w:bCs/>
          <w:sz w:val="26"/>
          <w:szCs w:val="26"/>
        </w:rPr>
      </w:pPr>
      <w:r w:rsidRPr="001F5D56">
        <w:rPr>
          <w:sz w:val="26"/>
          <w:szCs w:val="26"/>
        </w:rPr>
        <w:t>1. Аудитору Никифорову В.А. в пятидневный срок подготовить предписания Палаты в адрес ГО «Город Обнинск», МКУ «Городское строительство», обеспечив контроль за их исполнением в установленные сроки.</w:t>
      </w:r>
      <w:r w:rsidRPr="001F5D56">
        <w:rPr>
          <w:bCs/>
          <w:sz w:val="26"/>
          <w:szCs w:val="26"/>
        </w:rPr>
        <w:t xml:space="preserve"> </w:t>
      </w:r>
    </w:p>
    <w:p w:rsidR="00767D8A" w:rsidRDefault="001F5D56" w:rsidP="001F5D56">
      <w:pPr>
        <w:jc w:val="both"/>
        <w:rPr>
          <w:sz w:val="26"/>
          <w:szCs w:val="26"/>
        </w:rPr>
      </w:pPr>
      <w:r w:rsidRPr="001F5D56">
        <w:rPr>
          <w:sz w:val="26"/>
          <w:szCs w:val="26"/>
        </w:rPr>
        <w:t>2.  Контроль за исполнением настоящего решения коллегии возложить на заместителя председателя Палаты Александрову Л.И.</w:t>
      </w:r>
    </w:p>
    <w:p w:rsidR="001F5D56" w:rsidRPr="00F84D66" w:rsidRDefault="001F5D56" w:rsidP="001F5D56">
      <w:pPr>
        <w:jc w:val="both"/>
        <w:rPr>
          <w:sz w:val="26"/>
          <w:szCs w:val="26"/>
        </w:rPr>
      </w:pPr>
    </w:p>
    <w:p w:rsidR="00FF0036" w:rsidRPr="006B1275" w:rsidRDefault="00FF0036" w:rsidP="00FF0036">
      <w:pPr>
        <w:ind w:firstLine="567"/>
        <w:jc w:val="both"/>
        <w:rPr>
          <w:sz w:val="26"/>
          <w:szCs w:val="26"/>
        </w:rPr>
      </w:pPr>
      <w:r>
        <w:rPr>
          <w:b/>
          <w:sz w:val="26"/>
          <w:szCs w:val="26"/>
          <w:lang w:val="en-US"/>
        </w:rPr>
        <w:t>VI</w:t>
      </w:r>
      <w:r w:rsidRPr="006B1275">
        <w:rPr>
          <w:b/>
          <w:sz w:val="26"/>
          <w:szCs w:val="26"/>
        </w:rPr>
        <w:t xml:space="preserve">. </w:t>
      </w:r>
      <w:r>
        <w:rPr>
          <w:sz w:val="26"/>
          <w:szCs w:val="26"/>
        </w:rPr>
        <w:t xml:space="preserve">Заслушали информацию аудитора </w:t>
      </w:r>
      <w:r w:rsidR="00B8623B">
        <w:rPr>
          <w:sz w:val="26"/>
          <w:szCs w:val="26"/>
        </w:rPr>
        <w:t>Никифорова В.А.</w:t>
      </w:r>
    </w:p>
    <w:p w:rsidR="00FF0036" w:rsidRPr="00117F50" w:rsidRDefault="00FF0036" w:rsidP="00FF0036">
      <w:pPr>
        <w:ind w:firstLine="567"/>
        <w:jc w:val="both"/>
        <w:rPr>
          <w:sz w:val="26"/>
          <w:szCs w:val="26"/>
        </w:rPr>
      </w:pPr>
      <w:r w:rsidRPr="006B1275">
        <w:rPr>
          <w:sz w:val="26"/>
          <w:szCs w:val="26"/>
        </w:rPr>
        <w:t>В обсу</w:t>
      </w:r>
      <w:r>
        <w:rPr>
          <w:sz w:val="26"/>
          <w:szCs w:val="26"/>
        </w:rPr>
        <w:t xml:space="preserve">ждении вопроса приняли участие: Александрова Л.И., </w:t>
      </w:r>
      <w:r w:rsidR="008A14DE">
        <w:rPr>
          <w:sz w:val="26"/>
          <w:szCs w:val="26"/>
        </w:rPr>
        <w:t>Сиваев Д.В</w:t>
      </w:r>
      <w:r>
        <w:rPr>
          <w:sz w:val="26"/>
          <w:szCs w:val="26"/>
        </w:rPr>
        <w:t>.</w:t>
      </w:r>
    </w:p>
    <w:p w:rsidR="00FF0036" w:rsidRPr="006B1275" w:rsidRDefault="00FF0036" w:rsidP="00FF0036">
      <w:pPr>
        <w:tabs>
          <w:tab w:val="right" w:pos="0"/>
        </w:tabs>
        <w:ind w:firstLine="567"/>
        <w:rPr>
          <w:b/>
          <w:sz w:val="26"/>
          <w:szCs w:val="26"/>
        </w:rPr>
      </w:pPr>
      <w:r w:rsidRPr="006B1275">
        <w:rPr>
          <w:b/>
          <w:sz w:val="26"/>
          <w:szCs w:val="26"/>
        </w:rPr>
        <w:t>Коллегия решила:</w:t>
      </w:r>
    </w:p>
    <w:p w:rsidR="00B8623B" w:rsidRPr="00B8623B" w:rsidRDefault="00B8623B" w:rsidP="00B8623B">
      <w:pPr>
        <w:ind w:firstLine="567"/>
        <w:jc w:val="both"/>
        <w:rPr>
          <w:sz w:val="26"/>
          <w:szCs w:val="26"/>
        </w:rPr>
      </w:pPr>
      <w:r w:rsidRPr="00B8623B">
        <w:rPr>
          <w:sz w:val="26"/>
          <w:szCs w:val="26"/>
        </w:rPr>
        <w:t>1. Продлить срок исполнения представлений Контрольно-счетной палаты Калужской области от 12.01.2022 № 09-016 и от 20.01.2022 № 09-019, направленных в адрес администрации МР «Тарусский район» и министерства спорта Калужской области соответственно, до 01.01.2026.</w:t>
      </w:r>
    </w:p>
    <w:p w:rsidR="00B8623B" w:rsidRPr="00B8623B" w:rsidRDefault="00B8623B" w:rsidP="00B8623B">
      <w:pPr>
        <w:ind w:firstLine="567"/>
        <w:jc w:val="both"/>
        <w:rPr>
          <w:sz w:val="26"/>
          <w:szCs w:val="26"/>
        </w:rPr>
      </w:pPr>
      <w:r w:rsidRPr="00B8623B">
        <w:rPr>
          <w:sz w:val="26"/>
          <w:szCs w:val="26"/>
        </w:rPr>
        <w:t>2. Аудитору Никифорову В.А. обеспечить контроль за своевременным исполнением данных представлений.</w:t>
      </w:r>
    </w:p>
    <w:p w:rsidR="00767D8A" w:rsidRDefault="00B8623B" w:rsidP="00B8623B">
      <w:pPr>
        <w:widowControl w:val="0"/>
        <w:tabs>
          <w:tab w:val="left" w:pos="567"/>
        </w:tabs>
        <w:spacing w:line="20" w:lineRule="atLeast"/>
        <w:ind w:firstLine="567"/>
        <w:jc w:val="both"/>
        <w:rPr>
          <w:sz w:val="26"/>
          <w:szCs w:val="26"/>
        </w:rPr>
      </w:pPr>
      <w:r w:rsidRPr="00B8623B">
        <w:rPr>
          <w:sz w:val="26"/>
          <w:szCs w:val="26"/>
        </w:rPr>
        <w:t>3.  Контроль за исполнением настоящего решения коллегии возложить на заместителя председателя Палаты Александрову Л.И.</w:t>
      </w:r>
    </w:p>
    <w:p w:rsidR="008A14DE" w:rsidRDefault="008A14DE" w:rsidP="00FF0036">
      <w:pPr>
        <w:widowControl w:val="0"/>
        <w:tabs>
          <w:tab w:val="left" w:pos="567"/>
        </w:tabs>
        <w:spacing w:line="20" w:lineRule="atLeast"/>
        <w:ind w:firstLine="567"/>
        <w:jc w:val="both"/>
        <w:rPr>
          <w:sz w:val="26"/>
          <w:szCs w:val="26"/>
        </w:rPr>
      </w:pPr>
      <w:bookmarkStart w:id="0" w:name="_GoBack"/>
      <w:bookmarkEnd w:id="0"/>
    </w:p>
    <w:sectPr w:rsidR="008A14DE" w:rsidSect="00AB5464">
      <w:footerReference w:type="even" r:id="rId8"/>
      <w:footerReference w:type="default" r:id="rId9"/>
      <w:pgSz w:w="11906" w:h="16838"/>
      <w:pgMar w:top="964" w:right="964" w:bottom="96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F4" w:rsidRDefault="00A327F4">
      <w:r>
        <w:separator/>
      </w:r>
    </w:p>
  </w:endnote>
  <w:endnote w:type="continuationSeparator" w:id="0">
    <w:p w:rsidR="00A327F4" w:rsidRDefault="00A3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003"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460D" w:rsidRDefault="000A460D" w:rsidP="003D23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F06FB">
      <w:rPr>
        <w:rStyle w:val="a6"/>
        <w:noProof/>
      </w:rPr>
      <w:t>5</w:t>
    </w:r>
    <w:r>
      <w:rPr>
        <w:rStyle w:val="a6"/>
      </w:rPr>
      <w:fldChar w:fldCharType="end"/>
    </w:r>
  </w:p>
  <w:p w:rsidR="000A460D" w:rsidRDefault="000A460D" w:rsidP="003D23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F4" w:rsidRDefault="00A327F4">
      <w:r>
        <w:separator/>
      </w:r>
    </w:p>
  </w:footnote>
  <w:footnote w:type="continuationSeparator" w:id="0">
    <w:p w:rsidR="00A327F4" w:rsidRDefault="00A32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D4AA9"/>
    <w:multiLevelType w:val="hybridMultilevel"/>
    <w:tmpl w:val="CA105F36"/>
    <w:lvl w:ilvl="0" w:tplc="1A0EE1C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07171D0D"/>
    <w:multiLevelType w:val="hybridMultilevel"/>
    <w:tmpl w:val="10B2CE6E"/>
    <w:lvl w:ilvl="0" w:tplc="FCE2FD38">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7CE2D20"/>
    <w:multiLevelType w:val="hybridMultilevel"/>
    <w:tmpl w:val="8F344440"/>
    <w:lvl w:ilvl="0" w:tplc="EADEC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2D5633"/>
    <w:multiLevelType w:val="hybridMultilevel"/>
    <w:tmpl w:val="4D4024F6"/>
    <w:lvl w:ilvl="0" w:tplc="A8C877F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0C4D2199"/>
    <w:multiLevelType w:val="hybridMultilevel"/>
    <w:tmpl w:val="447EF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1300E"/>
    <w:multiLevelType w:val="hybridMultilevel"/>
    <w:tmpl w:val="9B78F5F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966"/>
        </w:tabs>
        <w:ind w:left="966" w:hanging="360"/>
      </w:pPr>
    </w:lvl>
    <w:lvl w:ilvl="2" w:tplc="0419001B">
      <w:start w:val="1"/>
      <w:numFmt w:val="decimal"/>
      <w:lvlText w:val="%3."/>
      <w:lvlJc w:val="left"/>
      <w:pPr>
        <w:tabs>
          <w:tab w:val="num" w:pos="1686"/>
        </w:tabs>
        <w:ind w:left="1686" w:hanging="360"/>
      </w:pPr>
    </w:lvl>
    <w:lvl w:ilvl="3" w:tplc="0419000F">
      <w:start w:val="1"/>
      <w:numFmt w:val="decimal"/>
      <w:lvlText w:val="%4."/>
      <w:lvlJc w:val="left"/>
      <w:pPr>
        <w:tabs>
          <w:tab w:val="num" w:pos="2406"/>
        </w:tabs>
        <w:ind w:left="2406" w:hanging="360"/>
      </w:pPr>
    </w:lvl>
    <w:lvl w:ilvl="4" w:tplc="04190019">
      <w:start w:val="1"/>
      <w:numFmt w:val="decimal"/>
      <w:lvlText w:val="%5."/>
      <w:lvlJc w:val="left"/>
      <w:pPr>
        <w:tabs>
          <w:tab w:val="num" w:pos="3126"/>
        </w:tabs>
        <w:ind w:left="3126" w:hanging="360"/>
      </w:pPr>
    </w:lvl>
    <w:lvl w:ilvl="5" w:tplc="0419001B">
      <w:start w:val="1"/>
      <w:numFmt w:val="decimal"/>
      <w:lvlText w:val="%6."/>
      <w:lvlJc w:val="left"/>
      <w:pPr>
        <w:tabs>
          <w:tab w:val="num" w:pos="3846"/>
        </w:tabs>
        <w:ind w:left="3846" w:hanging="360"/>
      </w:pPr>
    </w:lvl>
    <w:lvl w:ilvl="6" w:tplc="0419000F">
      <w:start w:val="1"/>
      <w:numFmt w:val="decimal"/>
      <w:lvlText w:val="%7."/>
      <w:lvlJc w:val="left"/>
      <w:pPr>
        <w:tabs>
          <w:tab w:val="num" w:pos="4566"/>
        </w:tabs>
        <w:ind w:left="4566" w:hanging="360"/>
      </w:pPr>
    </w:lvl>
    <w:lvl w:ilvl="7" w:tplc="04190019">
      <w:start w:val="1"/>
      <w:numFmt w:val="decimal"/>
      <w:lvlText w:val="%8."/>
      <w:lvlJc w:val="left"/>
      <w:pPr>
        <w:tabs>
          <w:tab w:val="num" w:pos="5286"/>
        </w:tabs>
        <w:ind w:left="5286" w:hanging="360"/>
      </w:pPr>
    </w:lvl>
    <w:lvl w:ilvl="8" w:tplc="0419001B">
      <w:start w:val="1"/>
      <w:numFmt w:val="decimal"/>
      <w:lvlText w:val="%9."/>
      <w:lvlJc w:val="left"/>
      <w:pPr>
        <w:tabs>
          <w:tab w:val="num" w:pos="6006"/>
        </w:tabs>
        <w:ind w:left="6006" w:hanging="360"/>
      </w:pPr>
    </w:lvl>
  </w:abstractNum>
  <w:abstractNum w:abstractNumId="6" w15:restartNumberingAfterBreak="0">
    <w:nsid w:val="1146508B"/>
    <w:multiLevelType w:val="hybridMultilevel"/>
    <w:tmpl w:val="648A9560"/>
    <w:lvl w:ilvl="0" w:tplc="1DC679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5C83FD1"/>
    <w:multiLevelType w:val="hybridMultilevel"/>
    <w:tmpl w:val="D9D2E9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C10FAC"/>
    <w:multiLevelType w:val="hybridMultilevel"/>
    <w:tmpl w:val="6D46B0C2"/>
    <w:lvl w:ilvl="0" w:tplc="8480B118">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76D6D8F"/>
    <w:multiLevelType w:val="hybridMultilevel"/>
    <w:tmpl w:val="9E5E2468"/>
    <w:lvl w:ilvl="0" w:tplc="F0CA274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B7E6350"/>
    <w:multiLevelType w:val="hybridMultilevel"/>
    <w:tmpl w:val="C30C15D8"/>
    <w:lvl w:ilvl="0" w:tplc="BDAE7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3A22CD"/>
    <w:multiLevelType w:val="hybridMultilevel"/>
    <w:tmpl w:val="3B68983A"/>
    <w:lvl w:ilvl="0" w:tplc="65283028">
      <w:start w:val="1"/>
      <w:numFmt w:val="decimal"/>
      <w:lvlText w:val="%1."/>
      <w:lvlJc w:val="left"/>
      <w:pPr>
        <w:tabs>
          <w:tab w:val="num" w:pos="1185"/>
        </w:tabs>
        <w:ind w:left="1185" w:hanging="82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D3044F"/>
    <w:multiLevelType w:val="hybridMultilevel"/>
    <w:tmpl w:val="DEB0AFB6"/>
    <w:lvl w:ilvl="0" w:tplc="A3F450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DB3241"/>
    <w:multiLevelType w:val="hybridMultilevel"/>
    <w:tmpl w:val="46EE7F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26FF3B78"/>
    <w:multiLevelType w:val="hybridMultilevel"/>
    <w:tmpl w:val="CE7641C0"/>
    <w:lvl w:ilvl="0" w:tplc="BA502DCC">
      <w:start w:val="1"/>
      <w:numFmt w:val="decimal"/>
      <w:lvlText w:val="%1."/>
      <w:lvlJc w:val="left"/>
      <w:pPr>
        <w:ind w:left="987" w:hanging="4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A391A8B"/>
    <w:multiLevelType w:val="hybridMultilevel"/>
    <w:tmpl w:val="1A4E6A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7B1B05"/>
    <w:multiLevelType w:val="multilevel"/>
    <w:tmpl w:val="DFD0D82C"/>
    <w:lvl w:ilvl="0">
      <w:start w:val="5"/>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2F8C482A"/>
    <w:multiLevelType w:val="hybridMultilevel"/>
    <w:tmpl w:val="D7986FC4"/>
    <w:lvl w:ilvl="0" w:tplc="5176ACA4">
      <w:start w:val="1"/>
      <w:numFmt w:val="decimal"/>
      <w:lvlText w:val="%1."/>
      <w:lvlJc w:val="left"/>
      <w:pPr>
        <w:ind w:left="924" w:hanging="360"/>
      </w:pPr>
      <w:rPr>
        <w:rFonts w:hint="default"/>
        <w:b w:val="0"/>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8" w15:restartNumberingAfterBreak="0">
    <w:nsid w:val="2F9805AB"/>
    <w:multiLevelType w:val="hybridMultilevel"/>
    <w:tmpl w:val="077A3C7A"/>
    <w:lvl w:ilvl="0" w:tplc="FDDEB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0060179"/>
    <w:multiLevelType w:val="hybridMultilevel"/>
    <w:tmpl w:val="C0086FD6"/>
    <w:lvl w:ilvl="0" w:tplc="A306C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31566068"/>
    <w:multiLevelType w:val="hybridMultilevel"/>
    <w:tmpl w:val="70E6C78E"/>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15:restartNumberingAfterBreak="0">
    <w:nsid w:val="343B0751"/>
    <w:multiLevelType w:val="hybridMultilevel"/>
    <w:tmpl w:val="B0DA1FC2"/>
    <w:lvl w:ilvl="0" w:tplc="86B8CA0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391227A0"/>
    <w:multiLevelType w:val="hybridMultilevel"/>
    <w:tmpl w:val="68505656"/>
    <w:lvl w:ilvl="0" w:tplc="85D4A17A">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3B4F77D6"/>
    <w:multiLevelType w:val="hybridMultilevel"/>
    <w:tmpl w:val="E9A621C4"/>
    <w:lvl w:ilvl="0" w:tplc="4F7A6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BA3208F"/>
    <w:multiLevelType w:val="hybridMultilevel"/>
    <w:tmpl w:val="BEEAC414"/>
    <w:lvl w:ilvl="0" w:tplc="FB0CB906">
      <w:start w:val="1"/>
      <w:numFmt w:val="decimal"/>
      <w:lvlText w:val="%1."/>
      <w:lvlJc w:val="left"/>
      <w:pPr>
        <w:ind w:left="1845" w:hanging="112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C1C3976"/>
    <w:multiLevelType w:val="hybridMultilevel"/>
    <w:tmpl w:val="18E2E9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EEF0825"/>
    <w:multiLevelType w:val="hybridMultilevel"/>
    <w:tmpl w:val="C3D8B49E"/>
    <w:lvl w:ilvl="0" w:tplc="8300173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15:restartNumberingAfterBreak="0">
    <w:nsid w:val="47374644"/>
    <w:multiLevelType w:val="hybridMultilevel"/>
    <w:tmpl w:val="0E927A1A"/>
    <w:lvl w:ilvl="0" w:tplc="A12C85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49D3782E"/>
    <w:multiLevelType w:val="hybridMultilevel"/>
    <w:tmpl w:val="A7946CCE"/>
    <w:lvl w:ilvl="0" w:tplc="E8E40CE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4CAD4250"/>
    <w:multiLevelType w:val="hybridMultilevel"/>
    <w:tmpl w:val="320C5D8A"/>
    <w:lvl w:ilvl="0" w:tplc="1DC679C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DBD20ED"/>
    <w:multiLevelType w:val="hybridMultilevel"/>
    <w:tmpl w:val="93C0B8E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54796D26"/>
    <w:multiLevelType w:val="hybridMultilevel"/>
    <w:tmpl w:val="64D6DE9E"/>
    <w:lvl w:ilvl="0" w:tplc="13FC2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4993153"/>
    <w:multiLevelType w:val="hybridMultilevel"/>
    <w:tmpl w:val="2174B4C0"/>
    <w:lvl w:ilvl="0" w:tplc="DADE3568">
      <w:start w:val="1"/>
      <w:numFmt w:val="decimal"/>
      <w:lvlText w:val="%1."/>
      <w:lvlJc w:val="left"/>
      <w:pPr>
        <w:ind w:left="786" w:hanging="360"/>
      </w:pPr>
      <w:rPr>
        <w:rFonts w:ascii="Times New Roman" w:eastAsia="Times New Roman" w:hAnsi="Times New Roman" w:cs="Times New Roman"/>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5B9C339D"/>
    <w:multiLevelType w:val="hybridMultilevel"/>
    <w:tmpl w:val="99ACEC74"/>
    <w:lvl w:ilvl="0" w:tplc="BD3E85A0">
      <w:start w:val="1"/>
      <w:numFmt w:val="bullet"/>
      <w:lvlText w:val=""/>
      <w:lvlJc w:val="left"/>
      <w:pPr>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605902EB"/>
    <w:multiLevelType w:val="hybridMultilevel"/>
    <w:tmpl w:val="FC6C4A28"/>
    <w:lvl w:ilvl="0" w:tplc="73286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3AC1C4D"/>
    <w:multiLevelType w:val="hybridMultilevel"/>
    <w:tmpl w:val="67AE0686"/>
    <w:lvl w:ilvl="0" w:tplc="06F8BBF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4735932"/>
    <w:multiLevelType w:val="hybridMultilevel"/>
    <w:tmpl w:val="6C080918"/>
    <w:lvl w:ilvl="0" w:tplc="14E6FE4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8" w15:restartNumberingAfterBreak="0">
    <w:nsid w:val="66034F8B"/>
    <w:multiLevelType w:val="hybridMultilevel"/>
    <w:tmpl w:val="595A34D6"/>
    <w:lvl w:ilvl="0" w:tplc="1C763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7462FCF"/>
    <w:multiLevelType w:val="hybridMultilevel"/>
    <w:tmpl w:val="3D2E70DA"/>
    <w:lvl w:ilvl="0" w:tplc="CB7252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DC15E90"/>
    <w:multiLevelType w:val="hybridMultilevel"/>
    <w:tmpl w:val="0848F1F0"/>
    <w:lvl w:ilvl="0" w:tplc="B14C28E4">
      <w:start w:val="1"/>
      <w:numFmt w:val="decimal"/>
      <w:lvlText w:val="%1."/>
      <w:lvlJc w:val="left"/>
      <w:pPr>
        <w:ind w:left="1260" w:hanging="360"/>
      </w:pPr>
      <w:rPr>
        <w:rFonts w:cs="Times New Roman" w:hint="default"/>
      </w:rPr>
    </w:lvl>
    <w:lvl w:ilvl="1" w:tplc="04190019" w:tentative="1">
      <w:start w:val="1"/>
      <w:numFmt w:val="lowerLetter"/>
      <w:lvlText w:val="%2."/>
      <w:lvlJc w:val="left"/>
      <w:pPr>
        <w:ind w:left="2814" w:hanging="360"/>
      </w:pPr>
      <w:rPr>
        <w:rFonts w:cs="Times New Roman"/>
      </w:rPr>
    </w:lvl>
    <w:lvl w:ilvl="2" w:tplc="0419001B" w:tentative="1">
      <w:start w:val="1"/>
      <w:numFmt w:val="lowerRoman"/>
      <w:lvlText w:val="%3."/>
      <w:lvlJc w:val="right"/>
      <w:pPr>
        <w:ind w:left="3534" w:hanging="180"/>
      </w:pPr>
      <w:rPr>
        <w:rFonts w:cs="Times New Roman"/>
      </w:rPr>
    </w:lvl>
    <w:lvl w:ilvl="3" w:tplc="0419000F" w:tentative="1">
      <w:start w:val="1"/>
      <w:numFmt w:val="decimal"/>
      <w:lvlText w:val="%4."/>
      <w:lvlJc w:val="left"/>
      <w:pPr>
        <w:ind w:left="4254" w:hanging="360"/>
      </w:pPr>
      <w:rPr>
        <w:rFonts w:cs="Times New Roman"/>
      </w:rPr>
    </w:lvl>
    <w:lvl w:ilvl="4" w:tplc="04190019" w:tentative="1">
      <w:start w:val="1"/>
      <w:numFmt w:val="lowerLetter"/>
      <w:lvlText w:val="%5."/>
      <w:lvlJc w:val="left"/>
      <w:pPr>
        <w:ind w:left="4974" w:hanging="360"/>
      </w:pPr>
      <w:rPr>
        <w:rFonts w:cs="Times New Roman"/>
      </w:rPr>
    </w:lvl>
    <w:lvl w:ilvl="5" w:tplc="0419001B" w:tentative="1">
      <w:start w:val="1"/>
      <w:numFmt w:val="lowerRoman"/>
      <w:lvlText w:val="%6."/>
      <w:lvlJc w:val="right"/>
      <w:pPr>
        <w:ind w:left="5694" w:hanging="180"/>
      </w:pPr>
      <w:rPr>
        <w:rFonts w:cs="Times New Roman"/>
      </w:rPr>
    </w:lvl>
    <w:lvl w:ilvl="6" w:tplc="0419000F" w:tentative="1">
      <w:start w:val="1"/>
      <w:numFmt w:val="decimal"/>
      <w:lvlText w:val="%7."/>
      <w:lvlJc w:val="left"/>
      <w:pPr>
        <w:ind w:left="6414" w:hanging="360"/>
      </w:pPr>
      <w:rPr>
        <w:rFonts w:cs="Times New Roman"/>
      </w:rPr>
    </w:lvl>
    <w:lvl w:ilvl="7" w:tplc="04190019" w:tentative="1">
      <w:start w:val="1"/>
      <w:numFmt w:val="lowerLetter"/>
      <w:lvlText w:val="%8."/>
      <w:lvlJc w:val="left"/>
      <w:pPr>
        <w:ind w:left="7134" w:hanging="360"/>
      </w:pPr>
      <w:rPr>
        <w:rFonts w:cs="Times New Roman"/>
      </w:rPr>
    </w:lvl>
    <w:lvl w:ilvl="8" w:tplc="0419001B" w:tentative="1">
      <w:start w:val="1"/>
      <w:numFmt w:val="lowerRoman"/>
      <w:lvlText w:val="%9."/>
      <w:lvlJc w:val="right"/>
      <w:pPr>
        <w:ind w:left="7854" w:hanging="180"/>
      </w:pPr>
      <w:rPr>
        <w:rFonts w:cs="Times New Roman"/>
      </w:rPr>
    </w:lvl>
  </w:abstractNum>
  <w:abstractNum w:abstractNumId="41" w15:restartNumberingAfterBreak="0">
    <w:nsid w:val="6ECF3912"/>
    <w:multiLevelType w:val="hybridMultilevel"/>
    <w:tmpl w:val="EF842848"/>
    <w:lvl w:ilvl="0" w:tplc="AFC6D8A6">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 w15:restartNumberingAfterBreak="0">
    <w:nsid w:val="70425806"/>
    <w:multiLevelType w:val="hybridMultilevel"/>
    <w:tmpl w:val="378ED346"/>
    <w:lvl w:ilvl="0" w:tplc="6BDEA102">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7F652C1E"/>
    <w:multiLevelType w:val="hybridMultilevel"/>
    <w:tmpl w:val="415E1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1"/>
  </w:num>
  <w:num w:numId="4">
    <w:abstractNumId w:val="41"/>
  </w:num>
  <w:num w:numId="5">
    <w:abstractNumId w:val="5"/>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0"/>
  </w:num>
  <w:num w:numId="11">
    <w:abstractNumId w:val="3"/>
  </w:num>
  <w:num w:numId="12">
    <w:abstractNumId w:val="1"/>
  </w:num>
  <w:num w:numId="13">
    <w:abstractNumId w:val="39"/>
  </w:num>
  <w:num w:numId="14">
    <w:abstractNumId w:val="12"/>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33"/>
  </w:num>
  <w:num w:numId="19">
    <w:abstractNumId w:val="23"/>
  </w:num>
  <w:num w:numId="20">
    <w:abstractNumId w:val="17"/>
  </w:num>
  <w:num w:numId="21">
    <w:abstractNumId w:val="28"/>
  </w:num>
  <w:num w:numId="22">
    <w:abstractNumId w:val="19"/>
  </w:num>
  <w:num w:numId="23">
    <w:abstractNumId w:val="43"/>
  </w:num>
  <w:num w:numId="24">
    <w:abstractNumId w:val="20"/>
  </w:num>
  <w:num w:numId="25">
    <w:abstractNumId w:val="42"/>
  </w:num>
  <w:num w:numId="26">
    <w:abstractNumId w:val="16"/>
  </w:num>
  <w:num w:numId="27">
    <w:abstractNumId w:val="21"/>
  </w:num>
  <w:num w:numId="28">
    <w:abstractNumId w:val="32"/>
  </w:num>
  <w:num w:numId="29">
    <w:abstractNumId w:val="18"/>
  </w:num>
  <w:num w:numId="30">
    <w:abstractNumId w:val="10"/>
  </w:num>
  <w:num w:numId="31">
    <w:abstractNumId w:val="27"/>
  </w:num>
  <w:num w:numId="32">
    <w:abstractNumId w:val="37"/>
  </w:num>
  <w:num w:numId="33">
    <w:abstractNumId w:val="24"/>
  </w:num>
  <w:num w:numId="34">
    <w:abstractNumId w:val="14"/>
  </w:num>
  <w:num w:numId="35">
    <w:abstractNumId w:val="2"/>
  </w:num>
  <w:num w:numId="36">
    <w:abstractNumId w:val="38"/>
  </w:num>
  <w:num w:numId="37">
    <w:abstractNumId w:val="36"/>
  </w:num>
  <w:num w:numId="38">
    <w:abstractNumId w:val="4"/>
  </w:num>
  <w:num w:numId="39">
    <w:abstractNumId w:val="15"/>
  </w:num>
  <w:num w:numId="40">
    <w:abstractNumId w:val="9"/>
  </w:num>
  <w:num w:numId="41">
    <w:abstractNumId w:val="30"/>
  </w:num>
  <w:num w:numId="42">
    <w:abstractNumId w:val="6"/>
  </w:num>
  <w:num w:numId="43">
    <w:abstractNumId w:val="35"/>
  </w:num>
  <w:num w:numId="44">
    <w:abstractNumId w:val="2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F"/>
    <w:rsid w:val="0000071D"/>
    <w:rsid w:val="000014A2"/>
    <w:rsid w:val="00001F22"/>
    <w:rsid w:val="000031C0"/>
    <w:rsid w:val="000046C4"/>
    <w:rsid w:val="000069AA"/>
    <w:rsid w:val="00010870"/>
    <w:rsid w:val="00011D5D"/>
    <w:rsid w:val="00011E32"/>
    <w:rsid w:val="00013218"/>
    <w:rsid w:val="000155FA"/>
    <w:rsid w:val="00015B14"/>
    <w:rsid w:val="000165EC"/>
    <w:rsid w:val="00016F20"/>
    <w:rsid w:val="0001763D"/>
    <w:rsid w:val="00020208"/>
    <w:rsid w:val="00020B51"/>
    <w:rsid w:val="00021F1F"/>
    <w:rsid w:val="00022D93"/>
    <w:rsid w:val="00024561"/>
    <w:rsid w:val="000264CE"/>
    <w:rsid w:val="00026A9F"/>
    <w:rsid w:val="00027E56"/>
    <w:rsid w:val="0003515C"/>
    <w:rsid w:val="0003758F"/>
    <w:rsid w:val="0004131E"/>
    <w:rsid w:val="000421AD"/>
    <w:rsid w:val="00042926"/>
    <w:rsid w:val="00042FCD"/>
    <w:rsid w:val="00043153"/>
    <w:rsid w:val="0004397B"/>
    <w:rsid w:val="0004708D"/>
    <w:rsid w:val="00047585"/>
    <w:rsid w:val="00050D2A"/>
    <w:rsid w:val="000510C8"/>
    <w:rsid w:val="00051EAA"/>
    <w:rsid w:val="00052B38"/>
    <w:rsid w:val="00052CD2"/>
    <w:rsid w:val="0005702F"/>
    <w:rsid w:val="00062273"/>
    <w:rsid w:val="00062B26"/>
    <w:rsid w:val="00067258"/>
    <w:rsid w:val="00073028"/>
    <w:rsid w:val="00073D15"/>
    <w:rsid w:val="00073E1D"/>
    <w:rsid w:val="000743AD"/>
    <w:rsid w:val="00075462"/>
    <w:rsid w:val="00077FF9"/>
    <w:rsid w:val="00080EE7"/>
    <w:rsid w:val="00081379"/>
    <w:rsid w:val="00081DEC"/>
    <w:rsid w:val="0008275A"/>
    <w:rsid w:val="00082B07"/>
    <w:rsid w:val="000858AA"/>
    <w:rsid w:val="00086798"/>
    <w:rsid w:val="00086B7C"/>
    <w:rsid w:val="00090050"/>
    <w:rsid w:val="00094606"/>
    <w:rsid w:val="00094A1E"/>
    <w:rsid w:val="00095E6F"/>
    <w:rsid w:val="00096038"/>
    <w:rsid w:val="00096733"/>
    <w:rsid w:val="00097270"/>
    <w:rsid w:val="000A062F"/>
    <w:rsid w:val="000A0EE3"/>
    <w:rsid w:val="000A1C27"/>
    <w:rsid w:val="000A460D"/>
    <w:rsid w:val="000A6CA6"/>
    <w:rsid w:val="000B032B"/>
    <w:rsid w:val="000B1404"/>
    <w:rsid w:val="000B229F"/>
    <w:rsid w:val="000B49AD"/>
    <w:rsid w:val="000B6243"/>
    <w:rsid w:val="000B7005"/>
    <w:rsid w:val="000C19C3"/>
    <w:rsid w:val="000C491B"/>
    <w:rsid w:val="000C5A1F"/>
    <w:rsid w:val="000C5FB8"/>
    <w:rsid w:val="000C679E"/>
    <w:rsid w:val="000C6A9B"/>
    <w:rsid w:val="000C7492"/>
    <w:rsid w:val="000D0DE2"/>
    <w:rsid w:val="000D1612"/>
    <w:rsid w:val="000D1AA5"/>
    <w:rsid w:val="000D2495"/>
    <w:rsid w:val="000E2476"/>
    <w:rsid w:val="000E2FD2"/>
    <w:rsid w:val="000E3A7E"/>
    <w:rsid w:val="000E6E99"/>
    <w:rsid w:val="000E74A2"/>
    <w:rsid w:val="000F3BE5"/>
    <w:rsid w:val="000F3F30"/>
    <w:rsid w:val="000F3FB2"/>
    <w:rsid w:val="000F4F58"/>
    <w:rsid w:val="000F4FC6"/>
    <w:rsid w:val="000F6599"/>
    <w:rsid w:val="000F7FB1"/>
    <w:rsid w:val="0010107C"/>
    <w:rsid w:val="00103DF1"/>
    <w:rsid w:val="00105BFE"/>
    <w:rsid w:val="00105F19"/>
    <w:rsid w:val="0010631B"/>
    <w:rsid w:val="00106DBB"/>
    <w:rsid w:val="001070A6"/>
    <w:rsid w:val="00107204"/>
    <w:rsid w:val="001109A9"/>
    <w:rsid w:val="001116EA"/>
    <w:rsid w:val="00112B84"/>
    <w:rsid w:val="0011300A"/>
    <w:rsid w:val="00114758"/>
    <w:rsid w:val="00115E2E"/>
    <w:rsid w:val="0011661E"/>
    <w:rsid w:val="00117658"/>
    <w:rsid w:val="00117F50"/>
    <w:rsid w:val="001202D9"/>
    <w:rsid w:val="00121012"/>
    <w:rsid w:val="001212C1"/>
    <w:rsid w:val="001212F2"/>
    <w:rsid w:val="001239C6"/>
    <w:rsid w:val="001247F2"/>
    <w:rsid w:val="0012724B"/>
    <w:rsid w:val="001272D6"/>
    <w:rsid w:val="00127499"/>
    <w:rsid w:val="00133E15"/>
    <w:rsid w:val="001344A4"/>
    <w:rsid w:val="0013559E"/>
    <w:rsid w:val="00136664"/>
    <w:rsid w:val="001376F2"/>
    <w:rsid w:val="00141302"/>
    <w:rsid w:val="0014189C"/>
    <w:rsid w:val="0014328E"/>
    <w:rsid w:val="00145921"/>
    <w:rsid w:val="001469B1"/>
    <w:rsid w:val="001470B8"/>
    <w:rsid w:val="00147199"/>
    <w:rsid w:val="00147824"/>
    <w:rsid w:val="00151F73"/>
    <w:rsid w:val="00153A93"/>
    <w:rsid w:val="001541DA"/>
    <w:rsid w:val="00156850"/>
    <w:rsid w:val="00157D82"/>
    <w:rsid w:val="001607E3"/>
    <w:rsid w:val="00162805"/>
    <w:rsid w:val="00164614"/>
    <w:rsid w:val="001668D7"/>
    <w:rsid w:val="00170162"/>
    <w:rsid w:val="00177FD1"/>
    <w:rsid w:val="00183FB1"/>
    <w:rsid w:val="00185E2C"/>
    <w:rsid w:val="00186720"/>
    <w:rsid w:val="00187BF8"/>
    <w:rsid w:val="00192D2F"/>
    <w:rsid w:val="00193446"/>
    <w:rsid w:val="0019354A"/>
    <w:rsid w:val="00193EC2"/>
    <w:rsid w:val="001945F1"/>
    <w:rsid w:val="0019501D"/>
    <w:rsid w:val="001963FC"/>
    <w:rsid w:val="00196509"/>
    <w:rsid w:val="001A24FC"/>
    <w:rsid w:val="001A27FC"/>
    <w:rsid w:val="001A280E"/>
    <w:rsid w:val="001A2BC4"/>
    <w:rsid w:val="001A30CF"/>
    <w:rsid w:val="001A737E"/>
    <w:rsid w:val="001A73CA"/>
    <w:rsid w:val="001A7C2B"/>
    <w:rsid w:val="001A7E9C"/>
    <w:rsid w:val="001B0B27"/>
    <w:rsid w:val="001B480C"/>
    <w:rsid w:val="001B50EE"/>
    <w:rsid w:val="001B5194"/>
    <w:rsid w:val="001B66AA"/>
    <w:rsid w:val="001C044E"/>
    <w:rsid w:val="001C094F"/>
    <w:rsid w:val="001C362C"/>
    <w:rsid w:val="001C3EFF"/>
    <w:rsid w:val="001C5EFB"/>
    <w:rsid w:val="001C6786"/>
    <w:rsid w:val="001C7EE6"/>
    <w:rsid w:val="001D14C8"/>
    <w:rsid w:val="001D24B0"/>
    <w:rsid w:val="001D3BDA"/>
    <w:rsid w:val="001D3C2B"/>
    <w:rsid w:val="001D5308"/>
    <w:rsid w:val="001D5F1B"/>
    <w:rsid w:val="001D76CB"/>
    <w:rsid w:val="001D7A56"/>
    <w:rsid w:val="001D7BDD"/>
    <w:rsid w:val="001E0410"/>
    <w:rsid w:val="001E0C81"/>
    <w:rsid w:val="001E2212"/>
    <w:rsid w:val="001E486E"/>
    <w:rsid w:val="001F0662"/>
    <w:rsid w:val="001F0AFC"/>
    <w:rsid w:val="001F4EB0"/>
    <w:rsid w:val="001F5A75"/>
    <w:rsid w:val="001F5D56"/>
    <w:rsid w:val="001F7E40"/>
    <w:rsid w:val="002011EB"/>
    <w:rsid w:val="0020125B"/>
    <w:rsid w:val="0020235C"/>
    <w:rsid w:val="0020310C"/>
    <w:rsid w:val="00203ACF"/>
    <w:rsid w:val="0020433A"/>
    <w:rsid w:val="00205051"/>
    <w:rsid w:val="0020543C"/>
    <w:rsid w:val="00206BE9"/>
    <w:rsid w:val="002074D5"/>
    <w:rsid w:val="0020761D"/>
    <w:rsid w:val="00207894"/>
    <w:rsid w:val="00211883"/>
    <w:rsid w:val="00212153"/>
    <w:rsid w:val="00212EA4"/>
    <w:rsid w:val="00215227"/>
    <w:rsid w:val="002201A5"/>
    <w:rsid w:val="002230A4"/>
    <w:rsid w:val="00223527"/>
    <w:rsid w:val="00225792"/>
    <w:rsid w:val="00225FED"/>
    <w:rsid w:val="00227CA8"/>
    <w:rsid w:val="00230F1E"/>
    <w:rsid w:val="002338DE"/>
    <w:rsid w:val="002347A7"/>
    <w:rsid w:val="002359D6"/>
    <w:rsid w:val="00235AAB"/>
    <w:rsid w:val="00236DA6"/>
    <w:rsid w:val="00237ED3"/>
    <w:rsid w:val="00243A8E"/>
    <w:rsid w:val="00244DBB"/>
    <w:rsid w:val="002462E1"/>
    <w:rsid w:val="00247DC1"/>
    <w:rsid w:val="00250DAF"/>
    <w:rsid w:val="00251CC2"/>
    <w:rsid w:val="00252B8F"/>
    <w:rsid w:val="002549CA"/>
    <w:rsid w:val="00256477"/>
    <w:rsid w:val="00260F74"/>
    <w:rsid w:val="00261049"/>
    <w:rsid w:val="00261267"/>
    <w:rsid w:val="00261F98"/>
    <w:rsid w:val="00262FDA"/>
    <w:rsid w:val="00263C0B"/>
    <w:rsid w:val="0026440C"/>
    <w:rsid w:val="00264FD4"/>
    <w:rsid w:val="002707E7"/>
    <w:rsid w:val="00271984"/>
    <w:rsid w:val="002721C5"/>
    <w:rsid w:val="00273CA6"/>
    <w:rsid w:val="0027619E"/>
    <w:rsid w:val="00281CC7"/>
    <w:rsid w:val="00281E2B"/>
    <w:rsid w:val="00281E6B"/>
    <w:rsid w:val="002826BE"/>
    <w:rsid w:val="002828C3"/>
    <w:rsid w:val="0028303D"/>
    <w:rsid w:val="00283378"/>
    <w:rsid w:val="00283969"/>
    <w:rsid w:val="002841BF"/>
    <w:rsid w:val="0028425D"/>
    <w:rsid w:val="002858CD"/>
    <w:rsid w:val="00287F7E"/>
    <w:rsid w:val="00290757"/>
    <w:rsid w:val="00292318"/>
    <w:rsid w:val="0029339A"/>
    <w:rsid w:val="00293A00"/>
    <w:rsid w:val="00293C0B"/>
    <w:rsid w:val="00293C8D"/>
    <w:rsid w:val="00295BE2"/>
    <w:rsid w:val="002963F8"/>
    <w:rsid w:val="0029731A"/>
    <w:rsid w:val="002A0260"/>
    <w:rsid w:val="002A071F"/>
    <w:rsid w:val="002A2D9B"/>
    <w:rsid w:val="002A360D"/>
    <w:rsid w:val="002A3DBF"/>
    <w:rsid w:val="002A43C6"/>
    <w:rsid w:val="002A4746"/>
    <w:rsid w:val="002A5B8D"/>
    <w:rsid w:val="002A5BAD"/>
    <w:rsid w:val="002A6B9D"/>
    <w:rsid w:val="002B1C38"/>
    <w:rsid w:val="002B28BD"/>
    <w:rsid w:val="002B29A8"/>
    <w:rsid w:val="002B50D1"/>
    <w:rsid w:val="002B57F4"/>
    <w:rsid w:val="002B6136"/>
    <w:rsid w:val="002B74AE"/>
    <w:rsid w:val="002B75D9"/>
    <w:rsid w:val="002B7AF6"/>
    <w:rsid w:val="002C3944"/>
    <w:rsid w:val="002C3BFC"/>
    <w:rsid w:val="002C486D"/>
    <w:rsid w:val="002C5F76"/>
    <w:rsid w:val="002C6828"/>
    <w:rsid w:val="002D412F"/>
    <w:rsid w:val="002D612A"/>
    <w:rsid w:val="002D7D47"/>
    <w:rsid w:val="002E058F"/>
    <w:rsid w:val="002E27ED"/>
    <w:rsid w:val="002E340F"/>
    <w:rsid w:val="002E4705"/>
    <w:rsid w:val="002E5760"/>
    <w:rsid w:val="002E5D3A"/>
    <w:rsid w:val="002E7A81"/>
    <w:rsid w:val="002F0ECB"/>
    <w:rsid w:val="002F32B4"/>
    <w:rsid w:val="002F40A9"/>
    <w:rsid w:val="002F6700"/>
    <w:rsid w:val="002F7DEB"/>
    <w:rsid w:val="003005FF"/>
    <w:rsid w:val="00301A8B"/>
    <w:rsid w:val="00301C50"/>
    <w:rsid w:val="00302EE0"/>
    <w:rsid w:val="00312C94"/>
    <w:rsid w:val="00313627"/>
    <w:rsid w:val="00314A19"/>
    <w:rsid w:val="00315532"/>
    <w:rsid w:val="00321F22"/>
    <w:rsid w:val="00322161"/>
    <w:rsid w:val="003224F5"/>
    <w:rsid w:val="00323953"/>
    <w:rsid w:val="00324400"/>
    <w:rsid w:val="00326F69"/>
    <w:rsid w:val="003320CF"/>
    <w:rsid w:val="00332214"/>
    <w:rsid w:val="003329D2"/>
    <w:rsid w:val="00333E2B"/>
    <w:rsid w:val="00334F5C"/>
    <w:rsid w:val="003404BC"/>
    <w:rsid w:val="00342516"/>
    <w:rsid w:val="003433BD"/>
    <w:rsid w:val="00344A95"/>
    <w:rsid w:val="003518DA"/>
    <w:rsid w:val="00351904"/>
    <w:rsid w:val="003544E6"/>
    <w:rsid w:val="00354A17"/>
    <w:rsid w:val="00354F54"/>
    <w:rsid w:val="00357527"/>
    <w:rsid w:val="00362141"/>
    <w:rsid w:val="00363049"/>
    <w:rsid w:val="00363CD3"/>
    <w:rsid w:val="00364B8B"/>
    <w:rsid w:val="00365169"/>
    <w:rsid w:val="00366089"/>
    <w:rsid w:val="00366BA0"/>
    <w:rsid w:val="00366F42"/>
    <w:rsid w:val="0036700E"/>
    <w:rsid w:val="00367777"/>
    <w:rsid w:val="00370B00"/>
    <w:rsid w:val="00372B3F"/>
    <w:rsid w:val="00372F4F"/>
    <w:rsid w:val="00380866"/>
    <w:rsid w:val="00380939"/>
    <w:rsid w:val="00381F78"/>
    <w:rsid w:val="00382E88"/>
    <w:rsid w:val="003854E5"/>
    <w:rsid w:val="00386E14"/>
    <w:rsid w:val="00387007"/>
    <w:rsid w:val="00392A31"/>
    <w:rsid w:val="00392FEF"/>
    <w:rsid w:val="00393559"/>
    <w:rsid w:val="00395C5F"/>
    <w:rsid w:val="00396467"/>
    <w:rsid w:val="003A00F9"/>
    <w:rsid w:val="003A0479"/>
    <w:rsid w:val="003A1B71"/>
    <w:rsid w:val="003A2B37"/>
    <w:rsid w:val="003A386E"/>
    <w:rsid w:val="003A64EA"/>
    <w:rsid w:val="003B1190"/>
    <w:rsid w:val="003B26E0"/>
    <w:rsid w:val="003B3D6A"/>
    <w:rsid w:val="003C2663"/>
    <w:rsid w:val="003C3717"/>
    <w:rsid w:val="003C6016"/>
    <w:rsid w:val="003D04FE"/>
    <w:rsid w:val="003D08AF"/>
    <w:rsid w:val="003D1EFE"/>
    <w:rsid w:val="003D235A"/>
    <w:rsid w:val="003D23D1"/>
    <w:rsid w:val="003D5668"/>
    <w:rsid w:val="003E0F3B"/>
    <w:rsid w:val="003E38A5"/>
    <w:rsid w:val="003E4B1E"/>
    <w:rsid w:val="003E4F64"/>
    <w:rsid w:val="003E7B9A"/>
    <w:rsid w:val="003F3322"/>
    <w:rsid w:val="003F549B"/>
    <w:rsid w:val="003F71DB"/>
    <w:rsid w:val="003F783B"/>
    <w:rsid w:val="00400B74"/>
    <w:rsid w:val="00400E97"/>
    <w:rsid w:val="00401DF7"/>
    <w:rsid w:val="00403288"/>
    <w:rsid w:val="004040A3"/>
    <w:rsid w:val="004044CF"/>
    <w:rsid w:val="004057F9"/>
    <w:rsid w:val="00406812"/>
    <w:rsid w:val="00410B0A"/>
    <w:rsid w:val="004147C7"/>
    <w:rsid w:val="00414D8F"/>
    <w:rsid w:val="004152A8"/>
    <w:rsid w:val="004156C2"/>
    <w:rsid w:val="00415914"/>
    <w:rsid w:val="00417EDF"/>
    <w:rsid w:val="0042283D"/>
    <w:rsid w:val="00425018"/>
    <w:rsid w:val="00425419"/>
    <w:rsid w:val="004264A6"/>
    <w:rsid w:val="00426E6D"/>
    <w:rsid w:val="00427676"/>
    <w:rsid w:val="004307D3"/>
    <w:rsid w:val="00430952"/>
    <w:rsid w:val="00430BE0"/>
    <w:rsid w:val="0043305B"/>
    <w:rsid w:val="004337E9"/>
    <w:rsid w:val="0043584E"/>
    <w:rsid w:val="004418AD"/>
    <w:rsid w:val="00444029"/>
    <w:rsid w:val="00445219"/>
    <w:rsid w:val="004452F1"/>
    <w:rsid w:val="00445A3D"/>
    <w:rsid w:val="0044613D"/>
    <w:rsid w:val="00447E3C"/>
    <w:rsid w:val="00450D15"/>
    <w:rsid w:val="00454561"/>
    <w:rsid w:val="004549BE"/>
    <w:rsid w:val="0045744D"/>
    <w:rsid w:val="0045775A"/>
    <w:rsid w:val="00461FF3"/>
    <w:rsid w:val="00462991"/>
    <w:rsid w:val="00463300"/>
    <w:rsid w:val="00463F00"/>
    <w:rsid w:val="0046403D"/>
    <w:rsid w:val="004641EB"/>
    <w:rsid w:val="00466A77"/>
    <w:rsid w:val="004702CD"/>
    <w:rsid w:val="00470534"/>
    <w:rsid w:val="00471C33"/>
    <w:rsid w:val="00471D7E"/>
    <w:rsid w:val="004759CA"/>
    <w:rsid w:val="00480A5B"/>
    <w:rsid w:val="00485298"/>
    <w:rsid w:val="00485314"/>
    <w:rsid w:val="004866D6"/>
    <w:rsid w:val="00490BD0"/>
    <w:rsid w:val="004924FF"/>
    <w:rsid w:val="004925B2"/>
    <w:rsid w:val="00492F4B"/>
    <w:rsid w:val="00494ADE"/>
    <w:rsid w:val="004976DC"/>
    <w:rsid w:val="004A03AE"/>
    <w:rsid w:val="004A13C9"/>
    <w:rsid w:val="004A188C"/>
    <w:rsid w:val="004A2138"/>
    <w:rsid w:val="004A358A"/>
    <w:rsid w:val="004A4EC0"/>
    <w:rsid w:val="004A598A"/>
    <w:rsid w:val="004A600B"/>
    <w:rsid w:val="004A670D"/>
    <w:rsid w:val="004B03AF"/>
    <w:rsid w:val="004B05D5"/>
    <w:rsid w:val="004B0C58"/>
    <w:rsid w:val="004B308D"/>
    <w:rsid w:val="004B428B"/>
    <w:rsid w:val="004B4CA2"/>
    <w:rsid w:val="004B5291"/>
    <w:rsid w:val="004B7858"/>
    <w:rsid w:val="004C1847"/>
    <w:rsid w:val="004C2AC0"/>
    <w:rsid w:val="004C2F81"/>
    <w:rsid w:val="004C41B3"/>
    <w:rsid w:val="004C496A"/>
    <w:rsid w:val="004C75C1"/>
    <w:rsid w:val="004D00E7"/>
    <w:rsid w:val="004D2790"/>
    <w:rsid w:val="004D2A60"/>
    <w:rsid w:val="004D345E"/>
    <w:rsid w:val="004D4F68"/>
    <w:rsid w:val="004D5FD0"/>
    <w:rsid w:val="004D6331"/>
    <w:rsid w:val="004D6FA9"/>
    <w:rsid w:val="004E3B67"/>
    <w:rsid w:val="004E60F9"/>
    <w:rsid w:val="004E6334"/>
    <w:rsid w:val="004E6BCA"/>
    <w:rsid w:val="004E6BD9"/>
    <w:rsid w:val="004E7488"/>
    <w:rsid w:val="004E7504"/>
    <w:rsid w:val="004F0498"/>
    <w:rsid w:val="004F333F"/>
    <w:rsid w:val="004F3BA1"/>
    <w:rsid w:val="004F3FB6"/>
    <w:rsid w:val="004F433E"/>
    <w:rsid w:val="004F47FC"/>
    <w:rsid w:val="004F7260"/>
    <w:rsid w:val="004F7BCB"/>
    <w:rsid w:val="005019C3"/>
    <w:rsid w:val="00504076"/>
    <w:rsid w:val="0050610C"/>
    <w:rsid w:val="00506282"/>
    <w:rsid w:val="00506970"/>
    <w:rsid w:val="0051150B"/>
    <w:rsid w:val="00512A51"/>
    <w:rsid w:val="00512C6F"/>
    <w:rsid w:val="005131B4"/>
    <w:rsid w:val="00514672"/>
    <w:rsid w:val="00514FEC"/>
    <w:rsid w:val="00515289"/>
    <w:rsid w:val="005243E4"/>
    <w:rsid w:val="005256C7"/>
    <w:rsid w:val="00525BDC"/>
    <w:rsid w:val="00525C51"/>
    <w:rsid w:val="00526657"/>
    <w:rsid w:val="00526C7F"/>
    <w:rsid w:val="00527780"/>
    <w:rsid w:val="005322C4"/>
    <w:rsid w:val="00533760"/>
    <w:rsid w:val="00534D2E"/>
    <w:rsid w:val="00536196"/>
    <w:rsid w:val="00536198"/>
    <w:rsid w:val="00536492"/>
    <w:rsid w:val="0053694E"/>
    <w:rsid w:val="005406A1"/>
    <w:rsid w:val="00543169"/>
    <w:rsid w:val="005431D9"/>
    <w:rsid w:val="00545A69"/>
    <w:rsid w:val="00545D02"/>
    <w:rsid w:val="00546AFF"/>
    <w:rsid w:val="00550F31"/>
    <w:rsid w:val="00552EF9"/>
    <w:rsid w:val="00555E8D"/>
    <w:rsid w:val="00556C17"/>
    <w:rsid w:val="00556F3C"/>
    <w:rsid w:val="00556F6A"/>
    <w:rsid w:val="00560B78"/>
    <w:rsid w:val="005614E7"/>
    <w:rsid w:val="00561B26"/>
    <w:rsid w:val="005647FA"/>
    <w:rsid w:val="005660C1"/>
    <w:rsid w:val="00566752"/>
    <w:rsid w:val="00571B4B"/>
    <w:rsid w:val="005743F5"/>
    <w:rsid w:val="00575A9A"/>
    <w:rsid w:val="005770FE"/>
    <w:rsid w:val="005772E2"/>
    <w:rsid w:val="0058099E"/>
    <w:rsid w:val="00581583"/>
    <w:rsid w:val="00581EA2"/>
    <w:rsid w:val="0058474D"/>
    <w:rsid w:val="005852FD"/>
    <w:rsid w:val="0058603E"/>
    <w:rsid w:val="005866F8"/>
    <w:rsid w:val="00587118"/>
    <w:rsid w:val="005952C3"/>
    <w:rsid w:val="00595C20"/>
    <w:rsid w:val="005962F2"/>
    <w:rsid w:val="005A17B6"/>
    <w:rsid w:val="005A30D2"/>
    <w:rsid w:val="005A3561"/>
    <w:rsid w:val="005A36AD"/>
    <w:rsid w:val="005A558B"/>
    <w:rsid w:val="005A59C6"/>
    <w:rsid w:val="005A5CC9"/>
    <w:rsid w:val="005A65B0"/>
    <w:rsid w:val="005A7C01"/>
    <w:rsid w:val="005B1052"/>
    <w:rsid w:val="005B3D4C"/>
    <w:rsid w:val="005B40BD"/>
    <w:rsid w:val="005C06E3"/>
    <w:rsid w:val="005C2401"/>
    <w:rsid w:val="005C2672"/>
    <w:rsid w:val="005C4087"/>
    <w:rsid w:val="005C4777"/>
    <w:rsid w:val="005C6B35"/>
    <w:rsid w:val="005C780F"/>
    <w:rsid w:val="005C7DD2"/>
    <w:rsid w:val="005C7E09"/>
    <w:rsid w:val="005D1FE9"/>
    <w:rsid w:val="005D413C"/>
    <w:rsid w:val="005D5F66"/>
    <w:rsid w:val="005D646A"/>
    <w:rsid w:val="005D6F3F"/>
    <w:rsid w:val="005E20FA"/>
    <w:rsid w:val="005E6F9A"/>
    <w:rsid w:val="005E70A5"/>
    <w:rsid w:val="005F0137"/>
    <w:rsid w:val="005F2D39"/>
    <w:rsid w:val="005F438B"/>
    <w:rsid w:val="005F5370"/>
    <w:rsid w:val="005F5909"/>
    <w:rsid w:val="005F6815"/>
    <w:rsid w:val="0060082A"/>
    <w:rsid w:val="00600F8A"/>
    <w:rsid w:val="00601E4A"/>
    <w:rsid w:val="006025DC"/>
    <w:rsid w:val="00602798"/>
    <w:rsid w:val="00603007"/>
    <w:rsid w:val="006038C1"/>
    <w:rsid w:val="00604569"/>
    <w:rsid w:val="006057CE"/>
    <w:rsid w:val="006101E5"/>
    <w:rsid w:val="006104D9"/>
    <w:rsid w:val="006115DF"/>
    <w:rsid w:val="00613140"/>
    <w:rsid w:val="006132F1"/>
    <w:rsid w:val="00614C39"/>
    <w:rsid w:val="00615452"/>
    <w:rsid w:val="00615890"/>
    <w:rsid w:val="006168FE"/>
    <w:rsid w:val="00616E4A"/>
    <w:rsid w:val="006202CF"/>
    <w:rsid w:val="0062184D"/>
    <w:rsid w:val="006218DA"/>
    <w:rsid w:val="0062474D"/>
    <w:rsid w:val="0062636F"/>
    <w:rsid w:val="00627DC6"/>
    <w:rsid w:val="00632524"/>
    <w:rsid w:val="00632A6C"/>
    <w:rsid w:val="00632B0A"/>
    <w:rsid w:val="006334F0"/>
    <w:rsid w:val="006339FD"/>
    <w:rsid w:val="00633B31"/>
    <w:rsid w:val="00633D91"/>
    <w:rsid w:val="00634BDA"/>
    <w:rsid w:val="006379BE"/>
    <w:rsid w:val="00640FEC"/>
    <w:rsid w:val="006447B0"/>
    <w:rsid w:val="00646574"/>
    <w:rsid w:val="00647323"/>
    <w:rsid w:val="006502C6"/>
    <w:rsid w:val="00650475"/>
    <w:rsid w:val="006510C2"/>
    <w:rsid w:val="00651515"/>
    <w:rsid w:val="0065542E"/>
    <w:rsid w:val="006572AA"/>
    <w:rsid w:val="00657F51"/>
    <w:rsid w:val="00661590"/>
    <w:rsid w:val="00662200"/>
    <w:rsid w:val="00664706"/>
    <w:rsid w:val="006669AA"/>
    <w:rsid w:val="0066743E"/>
    <w:rsid w:val="00671B4F"/>
    <w:rsid w:val="00674C84"/>
    <w:rsid w:val="00674FD3"/>
    <w:rsid w:val="00677294"/>
    <w:rsid w:val="00677FA7"/>
    <w:rsid w:val="00680145"/>
    <w:rsid w:val="006814D7"/>
    <w:rsid w:val="00682A01"/>
    <w:rsid w:val="00682DA1"/>
    <w:rsid w:val="006837C3"/>
    <w:rsid w:val="00683C04"/>
    <w:rsid w:val="00683CDA"/>
    <w:rsid w:val="00685316"/>
    <w:rsid w:val="00687E03"/>
    <w:rsid w:val="006907F1"/>
    <w:rsid w:val="0069690F"/>
    <w:rsid w:val="006979EA"/>
    <w:rsid w:val="006A05B7"/>
    <w:rsid w:val="006A1F3A"/>
    <w:rsid w:val="006A538C"/>
    <w:rsid w:val="006A5B82"/>
    <w:rsid w:val="006A5D44"/>
    <w:rsid w:val="006A70E4"/>
    <w:rsid w:val="006B03C9"/>
    <w:rsid w:val="006B0B50"/>
    <w:rsid w:val="006B1275"/>
    <w:rsid w:val="006B2BA4"/>
    <w:rsid w:val="006B3018"/>
    <w:rsid w:val="006B3F11"/>
    <w:rsid w:val="006B4C5D"/>
    <w:rsid w:val="006B4E28"/>
    <w:rsid w:val="006B4FCD"/>
    <w:rsid w:val="006B50B8"/>
    <w:rsid w:val="006B5399"/>
    <w:rsid w:val="006B71F5"/>
    <w:rsid w:val="006C1531"/>
    <w:rsid w:val="006C1E5A"/>
    <w:rsid w:val="006C1EEC"/>
    <w:rsid w:val="006C2483"/>
    <w:rsid w:val="006C598D"/>
    <w:rsid w:val="006C5CE1"/>
    <w:rsid w:val="006D0178"/>
    <w:rsid w:val="006D1FC2"/>
    <w:rsid w:val="006D35E8"/>
    <w:rsid w:val="006D61FD"/>
    <w:rsid w:val="006D7753"/>
    <w:rsid w:val="006E01CD"/>
    <w:rsid w:val="006E259F"/>
    <w:rsid w:val="006E3142"/>
    <w:rsid w:val="006E333B"/>
    <w:rsid w:val="006E59FB"/>
    <w:rsid w:val="006E60B2"/>
    <w:rsid w:val="006E6743"/>
    <w:rsid w:val="006E7C1B"/>
    <w:rsid w:val="006E7CE4"/>
    <w:rsid w:val="006F0114"/>
    <w:rsid w:val="006F0915"/>
    <w:rsid w:val="006F22F6"/>
    <w:rsid w:val="006F312E"/>
    <w:rsid w:val="006F3407"/>
    <w:rsid w:val="006F493E"/>
    <w:rsid w:val="006F763B"/>
    <w:rsid w:val="00701604"/>
    <w:rsid w:val="007019F2"/>
    <w:rsid w:val="007027EE"/>
    <w:rsid w:val="00703E43"/>
    <w:rsid w:val="0071088B"/>
    <w:rsid w:val="00712442"/>
    <w:rsid w:val="0071386F"/>
    <w:rsid w:val="00714602"/>
    <w:rsid w:val="00715488"/>
    <w:rsid w:val="007172A2"/>
    <w:rsid w:val="0072081C"/>
    <w:rsid w:val="007210E7"/>
    <w:rsid w:val="00722664"/>
    <w:rsid w:val="007226FC"/>
    <w:rsid w:val="007231A0"/>
    <w:rsid w:val="00727AB4"/>
    <w:rsid w:val="00730092"/>
    <w:rsid w:val="007312E9"/>
    <w:rsid w:val="00733E09"/>
    <w:rsid w:val="0073402A"/>
    <w:rsid w:val="0073413B"/>
    <w:rsid w:val="007344B2"/>
    <w:rsid w:val="007360D1"/>
    <w:rsid w:val="0073668D"/>
    <w:rsid w:val="00737734"/>
    <w:rsid w:val="00737A74"/>
    <w:rsid w:val="0074049E"/>
    <w:rsid w:val="0074135A"/>
    <w:rsid w:val="00741AAC"/>
    <w:rsid w:val="00743BFF"/>
    <w:rsid w:val="007503BF"/>
    <w:rsid w:val="0075155C"/>
    <w:rsid w:val="00751E23"/>
    <w:rsid w:val="00752B68"/>
    <w:rsid w:val="007538B9"/>
    <w:rsid w:val="00753C44"/>
    <w:rsid w:val="00754E5E"/>
    <w:rsid w:val="00755F38"/>
    <w:rsid w:val="00755FCE"/>
    <w:rsid w:val="00760050"/>
    <w:rsid w:val="007606F3"/>
    <w:rsid w:val="00760DFA"/>
    <w:rsid w:val="00763D3F"/>
    <w:rsid w:val="00765BE6"/>
    <w:rsid w:val="00767989"/>
    <w:rsid w:val="00767D8A"/>
    <w:rsid w:val="00770817"/>
    <w:rsid w:val="00772D2B"/>
    <w:rsid w:val="00773C22"/>
    <w:rsid w:val="0077472C"/>
    <w:rsid w:val="00777D0E"/>
    <w:rsid w:val="007826EA"/>
    <w:rsid w:val="007865A4"/>
    <w:rsid w:val="007904F6"/>
    <w:rsid w:val="007909CC"/>
    <w:rsid w:val="00792824"/>
    <w:rsid w:val="00793F58"/>
    <w:rsid w:val="00794A10"/>
    <w:rsid w:val="00794A14"/>
    <w:rsid w:val="0079793A"/>
    <w:rsid w:val="00797D52"/>
    <w:rsid w:val="007A2A54"/>
    <w:rsid w:val="007A3088"/>
    <w:rsid w:val="007A6385"/>
    <w:rsid w:val="007A6A1D"/>
    <w:rsid w:val="007A7BF4"/>
    <w:rsid w:val="007B3704"/>
    <w:rsid w:val="007B3CCC"/>
    <w:rsid w:val="007B5031"/>
    <w:rsid w:val="007C1ACB"/>
    <w:rsid w:val="007C3BDF"/>
    <w:rsid w:val="007C4A73"/>
    <w:rsid w:val="007C58BF"/>
    <w:rsid w:val="007C64D8"/>
    <w:rsid w:val="007D092E"/>
    <w:rsid w:val="007D0EDC"/>
    <w:rsid w:val="007D369F"/>
    <w:rsid w:val="007D48B6"/>
    <w:rsid w:val="007D4BB0"/>
    <w:rsid w:val="007D6E7D"/>
    <w:rsid w:val="007D73B4"/>
    <w:rsid w:val="007D76C9"/>
    <w:rsid w:val="007E0C3F"/>
    <w:rsid w:val="007E1613"/>
    <w:rsid w:val="007E1F6F"/>
    <w:rsid w:val="007E2436"/>
    <w:rsid w:val="007E27D3"/>
    <w:rsid w:val="007E3B7B"/>
    <w:rsid w:val="007E3E55"/>
    <w:rsid w:val="007F06FB"/>
    <w:rsid w:val="007F114A"/>
    <w:rsid w:val="007F1A10"/>
    <w:rsid w:val="007F4D4F"/>
    <w:rsid w:val="007F668A"/>
    <w:rsid w:val="007F7474"/>
    <w:rsid w:val="00800730"/>
    <w:rsid w:val="008014C0"/>
    <w:rsid w:val="00805435"/>
    <w:rsid w:val="008102A9"/>
    <w:rsid w:val="00810CF2"/>
    <w:rsid w:val="00811C60"/>
    <w:rsid w:val="00812AB7"/>
    <w:rsid w:val="00813BF3"/>
    <w:rsid w:val="00820CE5"/>
    <w:rsid w:val="00820D69"/>
    <w:rsid w:val="008241B1"/>
    <w:rsid w:val="00824BAE"/>
    <w:rsid w:val="00826710"/>
    <w:rsid w:val="0083103F"/>
    <w:rsid w:val="00832651"/>
    <w:rsid w:val="00833DCA"/>
    <w:rsid w:val="008340B2"/>
    <w:rsid w:val="0083546B"/>
    <w:rsid w:val="0083647B"/>
    <w:rsid w:val="00837323"/>
    <w:rsid w:val="00842BD5"/>
    <w:rsid w:val="008436CB"/>
    <w:rsid w:val="00844153"/>
    <w:rsid w:val="00847796"/>
    <w:rsid w:val="0085123A"/>
    <w:rsid w:val="00851AE9"/>
    <w:rsid w:val="008529F4"/>
    <w:rsid w:val="00854E8D"/>
    <w:rsid w:val="00854EF0"/>
    <w:rsid w:val="008552AB"/>
    <w:rsid w:val="00855975"/>
    <w:rsid w:val="00855FA2"/>
    <w:rsid w:val="00856A16"/>
    <w:rsid w:val="00856FC1"/>
    <w:rsid w:val="00861827"/>
    <w:rsid w:val="008632BF"/>
    <w:rsid w:val="00863677"/>
    <w:rsid w:val="00863840"/>
    <w:rsid w:val="00864E81"/>
    <w:rsid w:val="008652F4"/>
    <w:rsid w:val="00872E4F"/>
    <w:rsid w:val="008730E2"/>
    <w:rsid w:val="00875D73"/>
    <w:rsid w:val="00884136"/>
    <w:rsid w:val="00885FA9"/>
    <w:rsid w:val="0088738E"/>
    <w:rsid w:val="00887B36"/>
    <w:rsid w:val="0089191B"/>
    <w:rsid w:val="00892B3C"/>
    <w:rsid w:val="00893191"/>
    <w:rsid w:val="00894B64"/>
    <w:rsid w:val="00895FBC"/>
    <w:rsid w:val="00896702"/>
    <w:rsid w:val="00896775"/>
    <w:rsid w:val="00897A6B"/>
    <w:rsid w:val="00897EFE"/>
    <w:rsid w:val="008A14DE"/>
    <w:rsid w:val="008A1685"/>
    <w:rsid w:val="008A2DE8"/>
    <w:rsid w:val="008A3DD3"/>
    <w:rsid w:val="008A5C07"/>
    <w:rsid w:val="008A6DDA"/>
    <w:rsid w:val="008B233E"/>
    <w:rsid w:val="008B555A"/>
    <w:rsid w:val="008B6315"/>
    <w:rsid w:val="008B6C57"/>
    <w:rsid w:val="008B7DB1"/>
    <w:rsid w:val="008C03A1"/>
    <w:rsid w:val="008C1D50"/>
    <w:rsid w:val="008C5854"/>
    <w:rsid w:val="008C61A6"/>
    <w:rsid w:val="008D0D2E"/>
    <w:rsid w:val="008D0D45"/>
    <w:rsid w:val="008D3D75"/>
    <w:rsid w:val="008E39F5"/>
    <w:rsid w:val="008E4A0A"/>
    <w:rsid w:val="008E541F"/>
    <w:rsid w:val="008E57F1"/>
    <w:rsid w:val="008E59CC"/>
    <w:rsid w:val="008E5F44"/>
    <w:rsid w:val="008E79A4"/>
    <w:rsid w:val="008F0876"/>
    <w:rsid w:val="008F1586"/>
    <w:rsid w:val="008F2287"/>
    <w:rsid w:val="008F49CD"/>
    <w:rsid w:val="008F4AE5"/>
    <w:rsid w:val="008F6321"/>
    <w:rsid w:val="00900919"/>
    <w:rsid w:val="009014A5"/>
    <w:rsid w:val="0090200A"/>
    <w:rsid w:val="00902E4A"/>
    <w:rsid w:val="00904D7F"/>
    <w:rsid w:val="00905063"/>
    <w:rsid w:val="009106B8"/>
    <w:rsid w:val="00912462"/>
    <w:rsid w:val="00912A10"/>
    <w:rsid w:val="009169FD"/>
    <w:rsid w:val="0091739A"/>
    <w:rsid w:val="009209B5"/>
    <w:rsid w:val="0092279C"/>
    <w:rsid w:val="00924319"/>
    <w:rsid w:val="00924C8F"/>
    <w:rsid w:val="009257BA"/>
    <w:rsid w:val="0092585C"/>
    <w:rsid w:val="0093144F"/>
    <w:rsid w:val="00931B13"/>
    <w:rsid w:val="00932F4C"/>
    <w:rsid w:val="00933237"/>
    <w:rsid w:val="00933418"/>
    <w:rsid w:val="00935032"/>
    <w:rsid w:val="00936D7C"/>
    <w:rsid w:val="009404D4"/>
    <w:rsid w:val="0094142F"/>
    <w:rsid w:val="00941DE4"/>
    <w:rsid w:val="0094247A"/>
    <w:rsid w:val="009430E4"/>
    <w:rsid w:val="00944514"/>
    <w:rsid w:val="009455B8"/>
    <w:rsid w:val="00946D21"/>
    <w:rsid w:val="009476AB"/>
    <w:rsid w:val="00952915"/>
    <w:rsid w:val="00952EC5"/>
    <w:rsid w:val="00954C9A"/>
    <w:rsid w:val="00955A54"/>
    <w:rsid w:val="00955D18"/>
    <w:rsid w:val="0095658D"/>
    <w:rsid w:val="009570C1"/>
    <w:rsid w:val="00961A7F"/>
    <w:rsid w:val="00961AEC"/>
    <w:rsid w:val="00961E13"/>
    <w:rsid w:val="00964684"/>
    <w:rsid w:val="009646A0"/>
    <w:rsid w:val="009647AD"/>
    <w:rsid w:val="009653D3"/>
    <w:rsid w:val="00965E5B"/>
    <w:rsid w:val="009706E7"/>
    <w:rsid w:val="0097098B"/>
    <w:rsid w:val="009720E7"/>
    <w:rsid w:val="009728E2"/>
    <w:rsid w:val="009743BB"/>
    <w:rsid w:val="00977C92"/>
    <w:rsid w:val="00977F52"/>
    <w:rsid w:val="00980408"/>
    <w:rsid w:val="00983734"/>
    <w:rsid w:val="00983D77"/>
    <w:rsid w:val="009844C8"/>
    <w:rsid w:val="0098450C"/>
    <w:rsid w:val="00986A74"/>
    <w:rsid w:val="009870A3"/>
    <w:rsid w:val="0099343B"/>
    <w:rsid w:val="0099538D"/>
    <w:rsid w:val="009959E0"/>
    <w:rsid w:val="00996470"/>
    <w:rsid w:val="00996E10"/>
    <w:rsid w:val="00997549"/>
    <w:rsid w:val="00997BC1"/>
    <w:rsid w:val="009A0A6E"/>
    <w:rsid w:val="009A0EEE"/>
    <w:rsid w:val="009A104E"/>
    <w:rsid w:val="009A3004"/>
    <w:rsid w:val="009A62E7"/>
    <w:rsid w:val="009A634E"/>
    <w:rsid w:val="009A65EC"/>
    <w:rsid w:val="009B1389"/>
    <w:rsid w:val="009B13A2"/>
    <w:rsid w:val="009B1C3F"/>
    <w:rsid w:val="009B24B6"/>
    <w:rsid w:val="009B377C"/>
    <w:rsid w:val="009B38E8"/>
    <w:rsid w:val="009B53F3"/>
    <w:rsid w:val="009B7BC4"/>
    <w:rsid w:val="009C202A"/>
    <w:rsid w:val="009C3147"/>
    <w:rsid w:val="009C4103"/>
    <w:rsid w:val="009C5F06"/>
    <w:rsid w:val="009C63CB"/>
    <w:rsid w:val="009C702A"/>
    <w:rsid w:val="009D0FB1"/>
    <w:rsid w:val="009D1EE9"/>
    <w:rsid w:val="009D29F4"/>
    <w:rsid w:val="009D2DB0"/>
    <w:rsid w:val="009D2E15"/>
    <w:rsid w:val="009D574A"/>
    <w:rsid w:val="009D5AB3"/>
    <w:rsid w:val="009E3CD0"/>
    <w:rsid w:val="009E453D"/>
    <w:rsid w:val="009E5CD3"/>
    <w:rsid w:val="009E71A7"/>
    <w:rsid w:val="009E7230"/>
    <w:rsid w:val="009F1349"/>
    <w:rsid w:val="009F1616"/>
    <w:rsid w:val="009F1659"/>
    <w:rsid w:val="009F17ED"/>
    <w:rsid w:val="009F5159"/>
    <w:rsid w:val="009F6350"/>
    <w:rsid w:val="009F693E"/>
    <w:rsid w:val="00A0256A"/>
    <w:rsid w:val="00A04CCC"/>
    <w:rsid w:val="00A04E4E"/>
    <w:rsid w:val="00A05DE9"/>
    <w:rsid w:val="00A070C4"/>
    <w:rsid w:val="00A07DC4"/>
    <w:rsid w:val="00A1036B"/>
    <w:rsid w:val="00A107D3"/>
    <w:rsid w:val="00A11633"/>
    <w:rsid w:val="00A128F6"/>
    <w:rsid w:val="00A134EC"/>
    <w:rsid w:val="00A138FB"/>
    <w:rsid w:val="00A13C01"/>
    <w:rsid w:val="00A1433C"/>
    <w:rsid w:val="00A16242"/>
    <w:rsid w:val="00A166F3"/>
    <w:rsid w:val="00A16783"/>
    <w:rsid w:val="00A16857"/>
    <w:rsid w:val="00A22519"/>
    <w:rsid w:val="00A22743"/>
    <w:rsid w:val="00A230F6"/>
    <w:rsid w:val="00A237C2"/>
    <w:rsid w:val="00A23F5D"/>
    <w:rsid w:val="00A261E7"/>
    <w:rsid w:val="00A2659B"/>
    <w:rsid w:val="00A26AC8"/>
    <w:rsid w:val="00A26AE7"/>
    <w:rsid w:val="00A30173"/>
    <w:rsid w:val="00A311B9"/>
    <w:rsid w:val="00A3189B"/>
    <w:rsid w:val="00A327F4"/>
    <w:rsid w:val="00A32927"/>
    <w:rsid w:val="00A32E6B"/>
    <w:rsid w:val="00A332CB"/>
    <w:rsid w:val="00A33D73"/>
    <w:rsid w:val="00A35F31"/>
    <w:rsid w:val="00A36FC4"/>
    <w:rsid w:val="00A376C0"/>
    <w:rsid w:val="00A379C6"/>
    <w:rsid w:val="00A41CB6"/>
    <w:rsid w:val="00A421AB"/>
    <w:rsid w:val="00A45BBF"/>
    <w:rsid w:val="00A4655E"/>
    <w:rsid w:val="00A468C8"/>
    <w:rsid w:val="00A47303"/>
    <w:rsid w:val="00A53F99"/>
    <w:rsid w:val="00A54A79"/>
    <w:rsid w:val="00A60AC1"/>
    <w:rsid w:val="00A61AAD"/>
    <w:rsid w:val="00A623A3"/>
    <w:rsid w:val="00A632CC"/>
    <w:rsid w:val="00A641A0"/>
    <w:rsid w:val="00A66416"/>
    <w:rsid w:val="00A67496"/>
    <w:rsid w:val="00A67EC2"/>
    <w:rsid w:val="00A73A5D"/>
    <w:rsid w:val="00A75010"/>
    <w:rsid w:val="00A76548"/>
    <w:rsid w:val="00A820F2"/>
    <w:rsid w:val="00A8374B"/>
    <w:rsid w:val="00A83942"/>
    <w:rsid w:val="00A8477E"/>
    <w:rsid w:val="00A8506E"/>
    <w:rsid w:val="00A86686"/>
    <w:rsid w:val="00A91921"/>
    <w:rsid w:val="00A9499A"/>
    <w:rsid w:val="00A94BAE"/>
    <w:rsid w:val="00A94F7C"/>
    <w:rsid w:val="00A973E4"/>
    <w:rsid w:val="00AA02CE"/>
    <w:rsid w:val="00AA1C00"/>
    <w:rsid w:val="00AA4F3A"/>
    <w:rsid w:val="00AA5C50"/>
    <w:rsid w:val="00AA5DF8"/>
    <w:rsid w:val="00AB0280"/>
    <w:rsid w:val="00AB0A26"/>
    <w:rsid w:val="00AB24A4"/>
    <w:rsid w:val="00AB4D79"/>
    <w:rsid w:val="00AB5464"/>
    <w:rsid w:val="00AB559E"/>
    <w:rsid w:val="00AB580B"/>
    <w:rsid w:val="00AC04A6"/>
    <w:rsid w:val="00AC1AD3"/>
    <w:rsid w:val="00AC289D"/>
    <w:rsid w:val="00AC32E0"/>
    <w:rsid w:val="00AD0829"/>
    <w:rsid w:val="00AD0E47"/>
    <w:rsid w:val="00AD54A5"/>
    <w:rsid w:val="00AD6222"/>
    <w:rsid w:val="00AD75EC"/>
    <w:rsid w:val="00AE20B0"/>
    <w:rsid w:val="00AE3E3E"/>
    <w:rsid w:val="00AE5795"/>
    <w:rsid w:val="00AE5E04"/>
    <w:rsid w:val="00AF14EE"/>
    <w:rsid w:val="00AF1C77"/>
    <w:rsid w:val="00AF24C7"/>
    <w:rsid w:val="00AF3F2D"/>
    <w:rsid w:val="00AF52C2"/>
    <w:rsid w:val="00AF6A29"/>
    <w:rsid w:val="00AF6C0A"/>
    <w:rsid w:val="00AF76A8"/>
    <w:rsid w:val="00AF796D"/>
    <w:rsid w:val="00AF7D21"/>
    <w:rsid w:val="00B00830"/>
    <w:rsid w:val="00B0582A"/>
    <w:rsid w:val="00B062EA"/>
    <w:rsid w:val="00B06EF7"/>
    <w:rsid w:val="00B0796F"/>
    <w:rsid w:val="00B07D1A"/>
    <w:rsid w:val="00B1148C"/>
    <w:rsid w:val="00B12BC0"/>
    <w:rsid w:val="00B12C15"/>
    <w:rsid w:val="00B134A9"/>
    <w:rsid w:val="00B15484"/>
    <w:rsid w:val="00B15928"/>
    <w:rsid w:val="00B15BE0"/>
    <w:rsid w:val="00B16505"/>
    <w:rsid w:val="00B174EE"/>
    <w:rsid w:val="00B17B42"/>
    <w:rsid w:val="00B21ACA"/>
    <w:rsid w:val="00B21BB3"/>
    <w:rsid w:val="00B2407E"/>
    <w:rsid w:val="00B306BC"/>
    <w:rsid w:val="00B31E2E"/>
    <w:rsid w:val="00B3308C"/>
    <w:rsid w:val="00B3361E"/>
    <w:rsid w:val="00B40315"/>
    <w:rsid w:val="00B403A7"/>
    <w:rsid w:val="00B4042D"/>
    <w:rsid w:val="00B41A64"/>
    <w:rsid w:val="00B43191"/>
    <w:rsid w:val="00B45324"/>
    <w:rsid w:val="00B52212"/>
    <w:rsid w:val="00B53273"/>
    <w:rsid w:val="00B53451"/>
    <w:rsid w:val="00B56C7B"/>
    <w:rsid w:val="00B61B73"/>
    <w:rsid w:val="00B63D38"/>
    <w:rsid w:val="00B63E5D"/>
    <w:rsid w:val="00B6488A"/>
    <w:rsid w:val="00B674EF"/>
    <w:rsid w:val="00B7011A"/>
    <w:rsid w:val="00B70EA3"/>
    <w:rsid w:val="00B71129"/>
    <w:rsid w:val="00B714F0"/>
    <w:rsid w:val="00B71E7C"/>
    <w:rsid w:val="00B7497B"/>
    <w:rsid w:val="00B74FAE"/>
    <w:rsid w:val="00B758CF"/>
    <w:rsid w:val="00B75AC0"/>
    <w:rsid w:val="00B82D80"/>
    <w:rsid w:val="00B85F85"/>
    <w:rsid w:val="00B8623B"/>
    <w:rsid w:val="00B87210"/>
    <w:rsid w:val="00B87225"/>
    <w:rsid w:val="00B927BD"/>
    <w:rsid w:val="00B929C9"/>
    <w:rsid w:val="00B939DC"/>
    <w:rsid w:val="00B95CE9"/>
    <w:rsid w:val="00BA005D"/>
    <w:rsid w:val="00BA3636"/>
    <w:rsid w:val="00BA676F"/>
    <w:rsid w:val="00BA6DCA"/>
    <w:rsid w:val="00BA72EE"/>
    <w:rsid w:val="00BA75E0"/>
    <w:rsid w:val="00BA7739"/>
    <w:rsid w:val="00BA7A30"/>
    <w:rsid w:val="00BA7BEF"/>
    <w:rsid w:val="00BA7D5D"/>
    <w:rsid w:val="00BB0673"/>
    <w:rsid w:val="00BB1D87"/>
    <w:rsid w:val="00BB1E93"/>
    <w:rsid w:val="00BB204A"/>
    <w:rsid w:val="00BB47DA"/>
    <w:rsid w:val="00BB4FA1"/>
    <w:rsid w:val="00BB5595"/>
    <w:rsid w:val="00BB626D"/>
    <w:rsid w:val="00BB6FE3"/>
    <w:rsid w:val="00BB7097"/>
    <w:rsid w:val="00BB7D59"/>
    <w:rsid w:val="00BC0B13"/>
    <w:rsid w:val="00BC0F72"/>
    <w:rsid w:val="00BC311D"/>
    <w:rsid w:val="00BC3952"/>
    <w:rsid w:val="00BC48C6"/>
    <w:rsid w:val="00BC7587"/>
    <w:rsid w:val="00BD12B4"/>
    <w:rsid w:val="00BD4086"/>
    <w:rsid w:val="00BD5F59"/>
    <w:rsid w:val="00BD621F"/>
    <w:rsid w:val="00BD64AA"/>
    <w:rsid w:val="00BD7F2A"/>
    <w:rsid w:val="00BE2104"/>
    <w:rsid w:val="00BE28FD"/>
    <w:rsid w:val="00BE39C8"/>
    <w:rsid w:val="00BE6B5A"/>
    <w:rsid w:val="00BF13B1"/>
    <w:rsid w:val="00BF22CA"/>
    <w:rsid w:val="00BF28C4"/>
    <w:rsid w:val="00BF2E78"/>
    <w:rsid w:val="00BF2E7F"/>
    <w:rsid w:val="00BF2F29"/>
    <w:rsid w:val="00BF3899"/>
    <w:rsid w:val="00BF40E4"/>
    <w:rsid w:val="00BF4AE5"/>
    <w:rsid w:val="00BF66C4"/>
    <w:rsid w:val="00BF7446"/>
    <w:rsid w:val="00C00251"/>
    <w:rsid w:val="00C00266"/>
    <w:rsid w:val="00C00EFE"/>
    <w:rsid w:val="00C0358F"/>
    <w:rsid w:val="00C03719"/>
    <w:rsid w:val="00C03C21"/>
    <w:rsid w:val="00C04FAB"/>
    <w:rsid w:val="00C05113"/>
    <w:rsid w:val="00C06324"/>
    <w:rsid w:val="00C0771D"/>
    <w:rsid w:val="00C07E38"/>
    <w:rsid w:val="00C1020C"/>
    <w:rsid w:val="00C12C3A"/>
    <w:rsid w:val="00C142FC"/>
    <w:rsid w:val="00C145B6"/>
    <w:rsid w:val="00C14D6D"/>
    <w:rsid w:val="00C16DB4"/>
    <w:rsid w:val="00C212A8"/>
    <w:rsid w:val="00C223A0"/>
    <w:rsid w:val="00C22608"/>
    <w:rsid w:val="00C22B0D"/>
    <w:rsid w:val="00C22EAE"/>
    <w:rsid w:val="00C239F6"/>
    <w:rsid w:val="00C23E50"/>
    <w:rsid w:val="00C2441F"/>
    <w:rsid w:val="00C24949"/>
    <w:rsid w:val="00C26B15"/>
    <w:rsid w:val="00C26FFE"/>
    <w:rsid w:val="00C30B39"/>
    <w:rsid w:val="00C33046"/>
    <w:rsid w:val="00C341B5"/>
    <w:rsid w:val="00C355B5"/>
    <w:rsid w:val="00C3590D"/>
    <w:rsid w:val="00C35FB0"/>
    <w:rsid w:val="00C42167"/>
    <w:rsid w:val="00C42DE6"/>
    <w:rsid w:val="00C4397F"/>
    <w:rsid w:val="00C448D5"/>
    <w:rsid w:val="00C449E5"/>
    <w:rsid w:val="00C450D7"/>
    <w:rsid w:val="00C523B3"/>
    <w:rsid w:val="00C53FEA"/>
    <w:rsid w:val="00C54A13"/>
    <w:rsid w:val="00C561F0"/>
    <w:rsid w:val="00C60C79"/>
    <w:rsid w:val="00C633ED"/>
    <w:rsid w:val="00C6388B"/>
    <w:rsid w:val="00C65122"/>
    <w:rsid w:val="00C65FF5"/>
    <w:rsid w:val="00C6641F"/>
    <w:rsid w:val="00C66772"/>
    <w:rsid w:val="00C706D0"/>
    <w:rsid w:val="00C72A25"/>
    <w:rsid w:val="00C72C87"/>
    <w:rsid w:val="00C72E6A"/>
    <w:rsid w:val="00C7348A"/>
    <w:rsid w:val="00C73AF1"/>
    <w:rsid w:val="00C74FE9"/>
    <w:rsid w:val="00C77623"/>
    <w:rsid w:val="00C8118D"/>
    <w:rsid w:val="00C82F47"/>
    <w:rsid w:val="00C8633C"/>
    <w:rsid w:val="00C870E3"/>
    <w:rsid w:val="00C910F7"/>
    <w:rsid w:val="00C91104"/>
    <w:rsid w:val="00C9149C"/>
    <w:rsid w:val="00C94104"/>
    <w:rsid w:val="00C9558D"/>
    <w:rsid w:val="00C95E20"/>
    <w:rsid w:val="00CA255E"/>
    <w:rsid w:val="00CA4420"/>
    <w:rsid w:val="00CA4F33"/>
    <w:rsid w:val="00CA560D"/>
    <w:rsid w:val="00CB05A6"/>
    <w:rsid w:val="00CB0D19"/>
    <w:rsid w:val="00CB3644"/>
    <w:rsid w:val="00CB383B"/>
    <w:rsid w:val="00CB5DBF"/>
    <w:rsid w:val="00CB63E4"/>
    <w:rsid w:val="00CB6D32"/>
    <w:rsid w:val="00CB7885"/>
    <w:rsid w:val="00CC1F28"/>
    <w:rsid w:val="00CC29FC"/>
    <w:rsid w:val="00CC412A"/>
    <w:rsid w:val="00CC4209"/>
    <w:rsid w:val="00CC71CA"/>
    <w:rsid w:val="00CD0DA8"/>
    <w:rsid w:val="00CD2393"/>
    <w:rsid w:val="00CD32C8"/>
    <w:rsid w:val="00CD3D6B"/>
    <w:rsid w:val="00CD3DC8"/>
    <w:rsid w:val="00CD739E"/>
    <w:rsid w:val="00CD73BC"/>
    <w:rsid w:val="00CD786B"/>
    <w:rsid w:val="00CD7F9E"/>
    <w:rsid w:val="00CE0453"/>
    <w:rsid w:val="00CE2A61"/>
    <w:rsid w:val="00CE2CD6"/>
    <w:rsid w:val="00CE3410"/>
    <w:rsid w:val="00CE4780"/>
    <w:rsid w:val="00CE6066"/>
    <w:rsid w:val="00CE6236"/>
    <w:rsid w:val="00CE7D78"/>
    <w:rsid w:val="00CF0149"/>
    <w:rsid w:val="00CF13E9"/>
    <w:rsid w:val="00CF211D"/>
    <w:rsid w:val="00CF2891"/>
    <w:rsid w:val="00CF68E8"/>
    <w:rsid w:val="00D00AE5"/>
    <w:rsid w:val="00D01136"/>
    <w:rsid w:val="00D01EE4"/>
    <w:rsid w:val="00D026F8"/>
    <w:rsid w:val="00D03451"/>
    <w:rsid w:val="00D04FFB"/>
    <w:rsid w:val="00D0576B"/>
    <w:rsid w:val="00D07BD8"/>
    <w:rsid w:val="00D10D91"/>
    <w:rsid w:val="00D1315E"/>
    <w:rsid w:val="00D13F1D"/>
    <w:rsid w:val="00D14BF2"/>
    <w:rsid w:val="00D158C7"/>
    <w:rsid w:val="00D163E2"/>
    <w:rsid w:val="00D16475"/>
    <w:rsid w:val="00D16646"/>
    <w:rsid w:val="00D20911"/>
    <w:rsid w:val="00D2095D"/>
    <w:rsid w:val="00D209CB"/>
    <w:rsid w:val="00D21581"/>
    <w:rsid w:val="00D21F93"/>
    <w:rsid w:val="00D222A1"/>
    <w:rsid w:val="00D232D5"/>
    <w:rsid w:val="00D24CF8"/>
    <w:rsid w:val="00D253D9"/>
    <w:rsid w:val="00D25A1D"/>
    <w:rsid w:val="00D25D15"/>
    <w:rsid w:val="00D27CA0"/>
    <w:rsid w:val="00D27DC9"/>
    <w:rsid w:val="00D301D4"/>
    <w:rsid w:val="00D3094F"/>
    <w:rsid w:val="00D31FD3"/>
    <w:rsid w:val="00D32EA1"/>
    <w:rsid w:val="00D33237"/>
    <w:rsid w:val="00D34279"/>
    <w:rsid w:val="00D342E8"/>
    <w:rsid w:val="00D37715"/>
    <w:rsid w:val="00D4012D"/>
    <w:rsid w:val="00D40EC3"/>
    <w:rsid w:val="00D42633"/>
    <w:rsid w:val="00D427E4"/>
    <w:rsid w:val="00D437FE"/>
    <w:rsid w:val="00D44ECE"/>
    <w:rsid w:val="00D46C61"/>
    <w:rsid w:val="00D475A5"/>
    <w:rsid w:val="00D47AEE"/>
    <w:rsid w:val="00D504C8"/>
    <w:rsid w:val="00D50B27"/>
    <w:rsid w:val="00D50EE2"/>
    <w:rsid w:val="00D51BD8"/>
    <w:rsid w:val="00D53BFB"/>
    <w:rsid w:val="00D55BEE"/>
    <w:rsid w:val="00D60C80"/>
    <w:rsid w:val="00D60D1E"/>
    <w:rsid w:val="00D625A3"/>
    <w:rsid w:val="00D64339"/>
    <w:rsid w:val="00D64810"/>
    <w:rsid w:val="00D65971"/>
    <w:rsid w:val="00D65A04"/>
    <w:rsid w:val="00D67CD9"/>
    <w:rsid w:val="00D707D5"/>
    <w:rsid w:val="00D7207E"/>
    <w:rsid w:val="00D72EC1"/>
    <w:rsid w:val="00D74266"/>
    <w:rsid w:val="00D7581C"/>
    <w:rsid w:val="00D764CE"/>
    <w:rsid w:val="00D769A6"/>
    <w:rsid w:val="00D8171D"/>
    <w:rsid w:val="00D81C0C"/>
    <w:rsid w:val="00D835BC"/>
    <w:rsid w:val="00D83F3E"/>
    <w:rsid w:val="00D90021"/>
    <w:rsid w:val="00D904D3"/>
    <w:rsid w:val="00D90B90"/>
    <w:rsid w:val="00D913B6"/>
    <w:rsid w:val="00D92B35"/>
    <w:rsid w:val="00D93C4F"/>
    <w:rsid w:val="00D93DC4"/>
    <w:rsid w:val="00D943BB"/>
    <w:rsid w:val="00D97306"/>
    <w:rsid w:val="00DA5046"/>
    <w:rsid w:val="00DA724D"/>
    <w:rsid w:val="00DB01E6"/>
    <w:rsid w:val="00DB2411"/>
    <w:rsid w:val="00DB3F23"/>
    <w:rsid w:val="00DB56E0"/>
    <w:rsid w:val="00DC01B4"/>
    <w:rsid w:val="00DC0221"/>
    <w:rsid w:val="00DC1844"/>
    <w:rsid w:val="00DC4B52"/>
    <w:rsid w:val="00DC61D4"/>
    <w:rsid w:val="00DC6679"/>
    <w:rsid w:val="00DC6F08"/>
    <w:rsid w:val="00DC7AFE"/>
    <w:rsid w:val="00DC7CF1"/>
    <w:rsid w:val="00DD03BA"/>
    <w:rsid w:val="00DD0B55"/>
    <w:rsid w:val="00DD1D1C"/>
    <w:rsid w:val="00DD237E"/>
    <w:rsid w:val="00DD2CEE"/>
    <w:rsid w:val="00DD2EFE"/>
    <w:rsid w:val="00DD344D"/>
    <w:rsid w:val="00DD3CF6"/>
    <w:rsid w:val="00DD7D50"/>
    <w:rsid w:val="00DE08FF"/>
    <w:rsid w:val="00DE1585"/>
    <w:rsid w:val="00DE284E"/>
    <w:rsid w:val="00DE2C42"/>
    <w:rsid w:val="00DE6267"/>
    <w:rsid w:val="00DE6877"/>
    <w:rsid w:val="00DF135F"/>
    <w:rsid w:val="00DF3952"/>
    <w:rsid w:val="00DF48DD"/>
    <w:rsid w:val="00DF6248"/>
    <w:rsid w:val="00DF70F3"/>
    <w:rsid w:val="00DF7C3A"/>
    <w:rsid w:val="00E00561"/>
    <w:rsid w:val="00E02135"/>
    <w:rsid w:val="00E045D0"/>
    <w:rsid w:val="00E04D4A"/>
    <w:rsid w:val="00E051FE"/>
    <w:rsid w:val="00E05755"/>
    <w:rsid w:val="00E0786E"/>
    <w:rsid w:val="00E111B9"/>
    <w:rsid w:val="00E11DB1"/>
    <w:rsid w:val="00E11F30"/>
    <w:rsid w:val="00E16F4D"/>
    <w:rsid w:val="00E17AB5"/>
    <w:rsid w:val="00E21590"/>
    <w:rsid w:val="00E221C2"/>
    <w:rsid w:val="00E233FB"/>
    <w:rsid w:val="00E23A80"/>
    <w:rsid w:val="00E24AD2"/>
    <w:rsid w:val="00E25558"/>
    <w:rsid w:val="00E25F76"/>
    <w:rsid w:val="00E26F80"/>
    <w:rsid w:val="00E270DC"/>
    <w:rsid w:val="00E30588"/>
    <w:rsid w:val="00E30ECA"/>
    <w:rsid w:val="00E318EA"/>
    <w:rsid w:val="00E325ED"/>
    <w:rsid w:val="00E334BC"/>
    <w:rsid w:val="00E35122"/>
    <w:rsid w:val="00E36F21"/>
    <w:rsid w:val="00E37557"/>
    <w:rsid w:val="00E40BA8"/>
    <w:rsid w:val="00E42459"/>
    <w:rsid w:val="00E43D06"/>
    <w:rsid w:val="00E44BEB"/>
    <w:rsid w:val="00E44D3B"/>
    <w:rsid w:val="00E44D8B"/>
    <w:rsid w:val="00E46AA1"/>
    <w:rsid w:val="00E46DC0"/>
    <w:rsid w:val="00E50BBD"/>
    <w:rsid w:val="00E52880"/>
    <w:rsid w:val="00E52B6E"/>
    <w:rsid w:val="00E52C31"/>
    <w:rsid w:val="00E52C88"/>
    <w:rsid w:val="00E55535"/>
    <w:rsid w:val="00E57B83"/>
    <w:rsid w:val="00E609AE"/>
    <w:rsid w:val="00E6259E"/>
    <w:rsid w:val="00E637C8"/>
    <w:rsid w:val="00E637E1"/>
    <w:rsid w:val="00E64527"/>
    <w:rsid w:val="00E65C77"/>
    <w:rsid w:val="00E67E35"/>
    <w:rsid w:val="00E72086"/>
    <w:rsid w:val="00E7248D"/>
    <w:rsid w:val="00E737F8"/>
    <w:rsid w:val="00E7451C"/>
    <w:rsid w:val="00E74796"/>
    <w:rsid w:val="00E7511B"/>
    <w:rsid w:val="00E81649"/>
    <w:rsid w:val="00E81729"/>
    <w:rsid w:val="00E82EC9"/>
    <w:rsid w:val="00E84015"/>
    <w:rsid w:val="00E84D19"/>
    <w:rsid w:val="00E84D99"/>
    <w:rsid w:val="00E90C90"/>
    <w:rsid w:val="00E9110E"/>
    <w:rsid w:val="00E918E3"/>
    <w:rsid w:val="00E91ACB"/>
    <w:rsid w:val="00E93481"/>
    <w:rsid w:val="00E9591F"/>
    <w:rsid w:val="00E96B02"/>
    <w:rsid w:val="00EA5CF4"/>
    <w:rsid w:val="00EA5DA5"/>
    <w:rsid w:val="00EA7009"/>
    <w:rsid w:val="00EA7418"/>
    <w:rsid w:val="00EA7857"/>
    <w:rsid w:val="00EA7AA2"/>
    <w:rsid w:val="00EB5EAF"/>
    <w:rsid w:val="00EB6BC1"/>
    <w:rsid w:val="00EB7424"/>
    <w:rsid w:val="00EB7873"/>
    <w:rsid w:val="00EC2F0F"/>
    <w:rsid w:val="00EC678C"/>
    <w:rsid w:val="00EC6C52"/>
    <w:rsid w:val="00EC6EA1"/>
    <w:rsid w:val="00EC7E3A"/>
    <w:rsid w:val="00ED1206"/>
    <w:rsid w:val="00ED225E"/>
    <w:rsid w:val="00ED2A2E"/>
    <w:rsid w:val="00ED5369"/>
    <w:rsid w:val="00ED6173"/>
    <w:rsid w:val="00ED75F7"/>
    <w:rsid w:val="00ED7DF7"/>
    <w:rsid w:val="00EE2506"/>
    <w:rsid w:val="00EE47BF"/>
    <w:rsid w:val="00EE51F9"/>
    <w:rsid w:val="00EE7B1D"/>
    <w:rsid w:val="00EF0563"/>
    <w:rsid w:val="00EF06E8"/>
    <w:rsid w:val="00EF0B7E"/>
    <w:rsid w:val="00EF1C4B"/>
    <w:rsid w:val="00EF3092"/>
    <w:rsid w:val="00EF411D"/>
    <w:rsid w:val="00EF5909"/>
    <w:rsid w:val="00EF6F14"/>
    <w:rsid w:val="00EF7418"/>
    <w:rsid w:val="00F004D6"/>
    <w:rsid w:val="00F01B98"/>
    <w:rsid w:val="00F02FCD"/>
    <w:rsid w:val="00F044AD"/>
    <w:rsid w:val="00F045A1"/>
    <w:rsid w:val="00F06DC3"/>
    <w:rsid w:val="00F1184B"/>
    <w:rsid w:val="00F1269D"/>
    <w:rsid w:val="00F14260"/>
    <w:rsid w:val="00F14D85"/>
    <w:rsid w:val="00F16BD9"/>
    <w:rsid w:val="00F21DEB"/>
    <w:rsid w:val="00F23CF7"/>
    <w:rsid w:val="00F2690E"/>
    <w:rsid w:val="00F26E0E"/>
    <w:rsid w:val="00F311CD"/>
    <w:rsid w:val="00F313DC"/>
    <w:rsid w:val="00F32EA9"/>
    <w:rsid w:val="00F33092"/>
    <w:rsid w:val="00F33FA3"/>
    <w:rsid w:val="00F40304"/>
    <w:rsid w:val="00F4060A"/>
    <w:rsid w:val="00F4106A"/>
    <w:rsid w:val="00F419AC"/>
    <w:rsid w:val="00F42801"/>
    <w:rsid w:val="00F446B1"/>
    <w:rsid w:val="00F463B2"/>
    <w:rsid w:val="00F46F5F"/>
    <w:rsid w:val="00F472F8"/>
    <w:rsid w:val="00F5121F"/>
    <w:rsid w:val="00F522A5"/>
    <w:rsid w:val="00F53B67"/>
    <w:rsid w:val="00F553E1"/>
    <w:rsid w:val="00F55E38"/>
    <w:rsid w:val="00F60795"/>
    <w:rsid w:val="00F633C7"/>
    <w:rsid w:val="00F6583B"/>
    <w:rsid w:val="00F66086"/>
    <w:rsid w:val="00F66B63"/>
    <w:rsid w:val="00F71E34"/>
    <w:rsid w:val="00F74B74"/>
    <w:rsid w:val="00F77070"/>
    <w:rsid w:val="00F83F68"/>
    <w:rsid w:val="00F84A30"/>
    <w:rsid w:val="00F84D66"/>
    <w:rsid w:val="00F8581E"/>
    <w:rsid w:val="00F86085"/>
    <w:rsid w:val="00F86E7E"/>
    <w:rsid w:val="00F926E8"/>
    <w:rsid w:val="00F9316D"/>
    <w:rsid w:val="00F941CD"/>
    <w:rsid w:val="00F94A7A"/>
    <w:rsid w:val="00F95A2D"/>
    <w:rsid w:val="00F96B2A"/>
    <w:rsid w:val="00FA0FE2"/>
    <w:rsid w:val="00FA11BA"/>
    <w:rsid w:val="00FA1494"/>
    <w:rsid w:val="00FA1726"/>
    <w:rsid w:val="00FA1EAA"/>
    <w:rsid w:val="00FA25AE"/>
    <w:rsid w:val="00FA4DCF"/>
    <w:rsid w:val="00FA55A6"/>
    <w:rsid w:val="00FA5803"/>
    <w:rsid w:val="00FA66A7"/>
    <w:rsid w:val="00FB0704"/>
    <w:rsid w:val="00FB1BDF"/>
    <w:rsid w:val="00FB593F"/>
    <w:rsid w:val="00FB6FA9"/>
    <w:rsid w:val="00FC0615"/>
    <w:rsid w:val="00FC1048"/>
    <w:rsid w:val="00FC336D"/>
    <w:rsid w:val="00FC4610"/>
    <w:rsid w:val="00FC4A21"/>
    <w:rsid w:val="00FC6103"/>
    <w:rsid w:val="00FD0633"/>
    <w:rsid w:val="00FD07A6"/>
    <w:rsid w:val="00FD1688"/>
    <w:rsid w:val="00FD332D"/>
    <w:rsid w:val="00FD444C"/>
    <w:rsid w:val="00FD4D9F"/>
    <w:rsid w:val="00FD59CF"/>
    <w:rsid w:val="00FD62B7"/>
    <w:rsid w:val="00FD6EEF"/>
    <w:rsid w:val="00FD76AF"/>
    <w:rsid w:val="00FD7EC4"/>
    <w:rsid w:val="00FE0729"/>
    <w:rsid w:val="00FE344C"/>
    <w:rsid w:val="00FE3F5C"/>
    <w:rsid w:val="00FE45FB"/>
    <w:rsid w:val="00FE62F6"/>
    <w:rsid w:val="00FE7160"/>
    <w:rsid w:val="00FE7226"/>
    <w:rsid w:val="00FF0036"/>
    <w:rsid w:val="00FF0848"/>
    <w:rsid w:val="00FF3562"/>
    <w:rsid w:val="00FF599B"/>
    <w:rsid w:val="00F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B84238-F72F-4DAF-9557-BEB561DD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CC"/>
  </w:style>
  <w:style w:type="paragraph" w:styleId="2">
    <w:name w:val="heading 2"/>
    <w:basedOn w:val="a"/>
    <w:next w:val="a"/>
    <w:link w:val="20"/>
    <w:semiHidden/>
    <w:unhideWhenUsed/>
    <w:qFormat/>
    <w:rsid w:val="006E3142"/>
    <w:pPr>
      <w:keepNext/>
      <w:spacing w:before="240" w:after="60"/>
      <w:outlineLvl w:val="1"/>
    </w:pPr>
    <w:rPr>
      <w:rFonts w:ascii="Cambria" w:hAnsi="Cambria"/>
      <w:b/>
      <w:bCs/>
      <w:i/>
      <w:iCs/>
      <w:sz w:val="28"/>
      <w:szCs w:val="28"/>
    </w:rPr>
  </w:style>
  <w:style w:type="paragraph" w:styleId="3">
    <w:name w:val="heading 3"/>
    <w:basedOn w:val="a"/>
    <w:next w:val="a"/>
    <w:qFormat/>
    <w:rsid w:val="000069AA"/>
    <w:pPr>
      <w:keepNext/>
      <w:ind w:firstLine="72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637E1"/>
    <w:pPr>
      <w:spacing w:before="75" w:after="75"/>
    </w:pPr>
    <w:rPr>
      <w:rFonts w:ascii="Tahoma" w:hAnsi="Tahoma" w:cs="Tahoma"/>
      <w:sz w:val="24"/>
      <w:szCs w:val="24"/>
    </w:rPr>
  </w:style>
  <w:style w:type="paragraph" w:customStyle="1" w:styleId="Char">
    <w:name w:val="Char Знак Знак Знак Знак Знак Знак"/>
    <w:basedOn w:val="a"/>
    <w:rsid w:val="00ED225E"/>
    <w:pPr>
      <w:widowControl w:val="0"/>
      <w:adjustRightInd w:val="0"/>
      <w:spacing w:before="60"/>
      <w:jc w:val="right"/>
    </w:pPr>
    <w:rPr>
      <w:lang w:val="en-GB" w:eastAsia="en-US"/>
    </w:rPr>
  </w:style>
  <w:style w:type="paragraph" w:styleId="a5">
    <w:name w:val="footer"/>
    <w:basedOn w:val="a"/>
    <w:rsid w:val="003D235A"/>
    <w:pPr>
      <w:tabs>
        <w:tab w:val="center" w:pos="4677"/>
        <w:tab w:val="right" w:pos="9355"/>
      </w:tabs>
    </w:pPr>
  </w:style>
  <w:style w:type="character" w:styleId="a6">
    <w:name w:val="page number"/>
    <w:basedOn w:val="a0"/>
    <w:uiPriority w:val="99"/>
    <w:rsid w:val="003D235A"/>
  </w:style>
  <w:style w:type="paragraph" w:customStyle="1" w:styleId="a7">
    <w:name w:val="Обычный + полужирный"/>
    <w:basedOn w:val="a"/>
    <w:link w:val="a8"/>
    <w:rsid w:val="001A737E"/>
    <w:pPr>
      <w:ind w:left="1122" w:hanging="1122"/>
      <w:jc w:val="both"/>
    </w:pPr>
    <w:rPr>
      <w:b/>
      <w:sz w:val="26"/>
      <w:szCs w:val="26"/>
    </w:rPr>
  </w:style>
  <w:style w:type="character" w:customStyle="1" w:styleId="a8">
    <w:name w:val="Обычный + полужирный Знак"/>
    <w:basedOn w:val="a0"/>
    <w:link w:val="a7"/>
    <w:rsid w:val="001A737E"/>
    <w:rPr>
      <w:b/>
      <w:sz w:val="26"/>
      <w:szCs w:val="26"/>
      <w:lang w:val="ru-RU" w:eastAsia="ru-RU" w:bidi="ar-SA"/>
    </w:rPr>
  </w:style>
  <w:style w:type="paragraph" w:styleId="a9">
    <w:name w:val="footnote text"/>
    <w:aliases w:val="Знак, Знак"/>
    <w:basedOn w:val="a"/>
    <w:link w:val="aa"/>
    <w:uiPriority w:val="99"/>
    <w:qFormat/>
    <w:rsid w:val="001A737E"/>
  </w:style>
  <w:style w:type="paragraph" w:styleId="ab">
    <w:name w:val="Balloon Text"/>
    <w:basedOn w:val="a"/>
    <w:semiHidden/>
    <w:rsid w:val="00F86E7E"/>
    <w:rPr>
      <w:rFonts w:ascii="Tahoma" w:hAnsi="Tahoma" w:cs="Tahoma"/>
      <w:sz w:val="16"/>
      <w:szCs w:val="16"/>
    </w:rPr>
  </w:style>
  <w:style w:type="paragraph" w:styleId="ac">
    <w:name w:val="List Paragraph"/>
    <w:basedOn w:val="a"/>
    <w:uiPriority w:val="34"/>
    <w:qFormat/>
    <w:rsid w:val="003224F5"/>
    <w:pPr>
      <w:overflowPunct w:val="0"/>
      <w:autoSpaceDE w:val="0"/>
      <w:autoSpaceDN w:val="0"/>
      <w:adjustRightInd w:val="0"/>
      <w:ind w:left="720"/>
      <w:contextualSpacing/>
    </w:pPr>
    <w:rPr>
      <w:rFonts w:ascii="MS Sans Serif" w:hAnsi="MS Sans Serif"/>
      <w:lang w:val="en-US"/>
    </w:rPr>
  </w:style>
  <w:style w:type="paragraph" w:customStyle="1" w:styleId="ad">
    <w:name w:val="Знак Знак Знак Знак"/>
    <w:basedOn w:val="a"/>
    <w:rsid w:val="00E25F76"/>
    <w:rPr>
      <w:rFonts w:ascii="Verdana" w:hAnsi="Verdana" w:cs="Verdana"/>
      <w:lang w:val="en-US" w:eastAsia="en-US"/>
    </w:rPr>
  </w:style>
  <w:style w:type="paragraph" w:customStyle="1" w:styleId="1">
    <w:name w:val="Абзац списка1"/>
    <w:basedOn w:val="a"/>
    <w:rsid w:val="007E27D3"/>
    <w:pPr>
      <w:overflowPunct w:val="0"/>
      <w:autoSpaceDE w:val="0"/>
      <w:autoSpaceDN w:val="0"/>
      <w:adjustRightInd w:val="0"/>
      <w:ind w:left="720"/>
      <w:contextualSpacing/>
    </w:pPr>
    <w:rPr>
      <w:rFonts w:ascii="MS Sans Serif" w:eastAsia="Calibri" w:hAnsi="MS Sans Serif"/>
      <w:lang w:val="en-US"/>
    </w:rPr>
  </w:style>
  <w:style w:type="paragraph" w:customStyle="1" w:styleId="11">
    <w:name w:val="Абзац списка11"/>
    <w:basedOn w:val="a"/>
    <w:rsid w:val="004B5291"/>
    <w:pPr>
      <w:ind w:left="720"/>
    </w:pPr>
    <w:rPr>
      <w:color w:val="000000"/>
      <w:kern w:val="28"/>
    </w:rPr>
  </w:style>
  <w:style w:type="paragraph" w:styleId="ae">
    <w:name w:val="Body Text"/>
    <w:basedOn w:val="a"/>
    <w:link w:val="af"/>
    <w:rsid w:val="00536198"/>
    <w:pPr>
      <w:spacing w:after="120"/>
      <w:ind w:firstLine="709"/>
      <w:jc w:val="both"/>
    </w:pPr>
    <w:rPr>
      <w:rFonts w:eastAsia="Calibri"/>
      <w:sz w:val="28"/>
      <w:szCs w:val="24"/>
    </w:rPr>
  </w:style>
  <w:style w:type="character" w:customStyle="1" w:styleId="af">
    <w:name w:val="Основной текст Знак"/>
    <w:basedOn w:val="a0"/>
    <w:link w:val="ae"/>
    <w:rsid w:val="00536198"/>
    <w:rPr>
      <w:rFonts w:eastAsia="Calibri"/>
      <w:sz w:val="28"/>
      <w:szCs w:val="24"/>
    </w:rPr>
  </w:style>
  <w:style w:type="character" w:customStyle="1" w:styleId="20">
    <w:name w:val="Заголовок 2 Знак"/>
    <w:basedOn w:val="a0"/>
    <w:link w:val="2"/>
    <w:semiHidden/>
    <w:rsid w:val="006E3142"/>
    <w:rPr>
      <w:rFonts w:ascii="Cambria" w:eastAsia="Times New Roman" w:hAnsi="Cambria" w:cs="Times New Roman"/>
      <w:b/>
      <w:bCs/>
      <w:i/>
      <w:iCs/>
      <w:sz w:val="28"/>
      <w:szCs w:val="28"/>
    </w:rPr>
  </w:style>
  <w:style w:type="paragraph" w:styleId="af0">
    <w:name w:val="header"/>
    <w:basedOn w:val="a"/>
    <w:link w:val="af1"/>
    <w:rsid w:val="0077472C"/>
    <w:pPr>
      <w:tabs>
        <w:tab w:val="center" w:pos="4677"/>
        <w:tab w:val="right" w:pos="9355"/>
      </w:tabs>
    </w:pPr>
  </w:style>
  <w:style w:type="character" w:customStyle="1" w:styleId="af1">
    <w:name w:val="Верхний колонтитул Знак"/>
    <w:basedOn w:val="a0"/>
    <w:link w:val="af0"/>
    <w:rsid w:val="0077472C"/>
  </w:style>
  <w:style w:type="paragraph" w:customStyle="1" w:styleId="ConsNormal">
    <w:name w:val="ConsNormal"/>
    <w:uiPriority w:val="99"/>
    <w:rsid w:val="00ED5369"/>
    <w:pPr>
      <w:widowControl w:val="0"/>
      <w:autoSpaceDE w:val="0"/>
      <w:autoSpaceDN w:val="0"/>
      <w:adjustRightInd w:val="0"/>
      <w:ind w:firstLine="720"/>
    </w:pPr>
    <w:rPr>
      <w:rFonts w:ascii="Arial" w:hAnsi="Arial" w:cs="Arial"/>
    </w:rPr>
  </w:style>
  <w:style w:type="paragraph" w:customStyle="1" w:styleId="ConsPlusNormal">
    <w:name w:val="ConsPlusNormal"/>
    <w:rsid w:val="00FD6EEF"/>
    <w:pPr>
      <w:autoSpaceDE w:val="0"/>
      <w:autoSpaceDN w:val="0"/>
      <w:adjustRightInd w:val="0"/>
    </w:pPr>
    <w:rPr>
      <w:sz w:val="26"/>
      <w:szCs w:val="26"/>
    </w:rPr>
  </w:style>
  <w:style w:type="character" w:styleId="af2">
    <w:name w:val="Hyperlink"/>
    <w:basedOn w:val="a0"/>
    <w:uiPriority w:val="99"/>
    <w:unhideWhenUsed/>
    <w:rsid w:val="00682DA1"/>
    <w:rPr>
      <w:color w:val="0000FF" w:themeColor="hyperlink"/>
      <w:u w:val="single"/>
    </w:rPr>
  </w:style>
  <w:style w:type="character" w:styleId="af3">
    <w:name w:val="footnote reference"/>
    <w:aliases w:val="текст сноски,Знак сноски-FN,Ciae niinee-FN,Знак сноски 1,Ciae niinee 1"/>
    <w:uiPriority w:val="99"/>
    <w:rsid w:val="001D24B0"/>
    <w:rPr>
      <w:rFonts w:cs="Times New Roman"/>
      <w:vertAlign w:val="superscript"/>
    </w:rPr>
  </w:style>
  <w:style w:type="character" w:customStyle="1" w:styleId="aa">
    <w:name w:val="Текст сноски Знак"/>
    <w:aliases w:val="Знак Знак, Знак Знак"/>
    <w:basedOn w:val="a0"/>
    <w:link w:val="a9"/>
    <w:uiPriority w:val="99"/>
    <w:rsid w:val="001D24B0"/>
  </w:style>
  <w:style w:type="paragraph" w:customStyle="1" w:styleId="content">
    <w:name w:val="content"/>
    <w:basedOn w:val="a"/>
    <w:rsid w:val="001D24B0"/>
    <w:pPr>
      <w:spacing w:before="100" w:beforeAutospacing="1" w:after="100" w:afterAutospacing="1"/>
    </w:pPr>
    <w:rPr>
      <w:sz w:val="24"/>
      <w:szCs w:val="24"/>
    </w:rPr>
  </w:style>
  <w:style w:type="character" w:styleId="af4">
    <w:name w:val="Strong"/>
    <w:basedOn w:val="a0"/>
    <w:uiPriority w:val="22"/>
    <w:qFormat/>
    <w:rsid w:val="004057F9"/>
    <w:rPr>
      <w:b/>
      <w:bCs/>
    </w:rPr>
  </w:style>
  <w:style w:type="paragraph" w:customStyle="1" w:styleId="ConsPlusNonformat">
    <w:name w:val="ConsPlusNonformat"/>
    <w:rsid w:val="00073D15"/>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7FF9"/>
    <w:pPr>
      <w:autoSpaceDE w:val="0"/>
      <w:autoSpaceDN w:val="0"/>
      <w:adjustRightInd w:val="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836">
      <w:bodyDiv w:val="1"/>
      <w:marLeft w:val="0"/>
      <w:marRight w:val="0"/>
      <w:marTop w:val="0"/>
      <w:marBottom w:val="0"/>
      <w:divBdr>
        <w:top w:val="none" w:sz="0" w:space="0" w:color="auto"/>
        <w:left w:val="none" w:sz="0" w:space="0" w:color="auto"/>
        <w:bottom w:val="none" w:sz="0" w:space="0" w:color="auto"/>
        <w:right w:val="none" w:sz="0" w:space="0" w:color="auto"/>
      </w:divBdr>
    </w:div>
    <w:div w:id="76561840">
      <w:bodyDiv w:val="1"/>
      <w:marLeft w:val="0"/>
      <w:marRight w:val="0"/>
      <w:marTop w:val="0"/>
      <w:marBottom w:val="0"/>
      <w:divBdr>
        <w:top w:val="none" w:sz="0" w:space="0" w:color="auto"/>
        <w:left w:val="none" w:sz="0" w:space="0" w:color="auto"/>
        <w:bottom w:val="none" w:sz="0" w:space="0" w:color="auto"/>
        <w:right w:val="none" w:sz="0" w:space="0" w:color="auto"/>
      </w:divBdr>
    </w:div>
    <w:div w:id="88738996">
      <w:bodyDiv w:val="1"/>
      <w:marLeft w:val="0"/>
      <w:marRight w:val="0"/>
      <w:marTop w:val="0"/>
      <w:marBottom w:val="0"/>
      <w:divBdr>
        <w:top w:val="none" w:sz="0" w:space="0" w:color="auto"/>
        <w:left w:val="none" w:sz="0" w:space="0" w:color="auto"/>
        <w:bottom w:val="none" w:sz="0" w:space="0" w:color="auto"/>
        <w:right w:val="none" w:sz="0" w:space="0" w:color="auto"/>
      </w:divBdr>
      <w:divsChild>
        <w:div w:id="804129272">
          <w:marLeft w:val="0"/>
          <w:marRight w:val="0"/>
          <w:marTop w:val="0"/>
          <w:marBottom w:val="0"/>
          <w:divBdr>
            <w:top w:val="none" w:sz="0" w:space="0" w:color="auto"/>
            <w:left w:val="none" w:sz="0" w:space="0" w:color="auto"/>
            <w:bottom w:val="none" w:sz="0" w:space="0" w:color="auto"/>
            <w:right w:val="none" w:sz="0" w:space="0" w:color="auto"/>
          </w:divBdr>
          <w:divsChild>
            <w:div w:id="281882468">
              <w:marLeft w:val="0"/>
              <w:marRight w:val="0"/>
              <w:marTop w:val="0"/>
              <w:marBottom w:val="0"/>
              <w:divBdr>
                <w:top w:val="none" w:sz="0" w:space="0" w:color="auto"/>
                <w:left w:val="none" w:sz="0" w:space="0" w:color="auto"/>
                <w:bottom w:val="none" w:sz="0" w:space="0" w:color="auto"/>
                <w:right w:val="none" w:sz="0" w:space="0" w:color="auto"/>
              </w:divBdr>
              <w:divsChild>
                <w:div w:id="413549146">
                  <w:marLeft w:val="0"/>
                  <w:marRight w:val="0"/>
                  <w:marTop w:val="0"/>
                  <w:marBottom w:val="0"/>
                  <w:divBdr>
                    <w:top w:val="none" w:sz="0" w:space="0" w:color="auto"/>
                    <w:left w:val="none" w:sz="0" w:space="0" w:color="auto"/>
                    <w:bottom w:val="none" w:sz="0" w:space="0" w:color="auto"/>
                    <w:right w:val="none" w:sz="0" w:space="0" w:color="auto"/>
                  </w:divBdr>
                  <w:divsChild>
                    <w:div w:id="945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002">
      <w:bodyDiv w:val="1"/>
      <w:marLeft w:val="0"/>
      <w:marRight w:val="0"/>
      <w:marTop w:val="0"/>
      <w:marBottom w:val="0"/>
      <w:divBdr>
        <w:top w:val="none" w:sz="0" w:space="0" w:color="auto"/>
        <w:left w:val="none" w:sz="0" w:space="0" w:color="auto"/>
        <w:bottom w:val="none" w:sz="0" w:space="0" w:color="auto"/>
        <w:right w:val="none" w:sz="0" w:space="0" w:color="auto"/>
      </w:divBdr>
    </w:div>
    <w:div w:id="308443222">
      <w:bodyDiv w:val="1"/>
      <w:marLeft w:val="0"/>
      <w:marRight w:val="0"/>
      <w:marTop w:val="0"/>
      <w:marBottom w:val="0"/>
      <w:divBdr>
        <w:top w:val="none" w:sz="0" w:space="0" w:color="auto"/>
        <w:left w:val="none" w:sz="0" w:space="0" w:color="auto"/>
        <w:bottom w:val="none" w:sz="0" w:space="0" w:color="auto"/>
        <w:right w:val="none" w:sz="0" w:space="0" w:color="auto"/>
      </w:divBdr>
    </w:div>
    <w:div w:id="428090687">
      <w:bodyDiv w:val="1"/>
      <w:marLeft w:val="0"/>
      <w:marRight w:val="0"/>
      <w:marTop w:val="0"/>
      <w:marBottom w:val="0"/>
      <w:divBdr>
        <w:top w:val="none" w:sz="0" w:space="0" w:color="auto"/>
        <w:left w:val="none" w:sz="0" w:space="0" w:color="auto"/>
        <w:bottom w:val="none" w:sz="0" w:space="0" w:color="auto"/>
        <w:right w:val="none" w:sz="0" w:space="0" w:color="auto"/>
      </w:divBdr>
    </w:div>
    <w:div w:id="594292515">
      <w:bodyDiv w:val="1"/>
      <w:marLeft w:val="0"/>
      <w:marRight w:val="0"/>
      <w:marTop w:val="0"/>
      <w:marBottom w:val="0"/>
      <w:divBdr>
        <w:top w:val="none" w:sz="0" w:space="0" w:color="auto"/>
        <w:left w:val="none" w:sz="0" w:space="0" w:color="auto"/>
        <w:bottom w:val="none" w:sz="0" w:space="0" w:color="auto"/>
        <w:right w:val="none" w:sz="0" w:space="0" w:color="auto"/>
      </w:divBdr>
    </w:div>
    <w:div w:id="694505430">
      <w:bodyDiv w:val="1"/>
      <w:marLeft w:val="0"/>
      <w:marRight w:val="0"/>
      <w:marTop w:val="0"/>
      <w:marBottom w:val="0"/>
      <w:divBdr>
        <w:top w:val="none" w:sz="0" w:space="0" w:color="auto"/>
        <w:left w:val="none" w:sz="0" w:space="0" w:color="auto"/>
        <w:bottom w:val="none" w:sz="0" w:space="0" w:color="auto"/>
        <w:right w:val="none" w:sz="0" w:space="0" w:color="auto"/>
      </w:divBdr>
    </w:div>
    <w:div w:id="740952427">
      <w:bodyDiv w:val="1"/>
      <w:marLeft w:val="0"/>
      <w:marRight w:val="0"/>
      <w:marTop w:val="0"/>
      <w:marBottom w:val="0"/>
      <w:divBdr>
        <w:top w:val="none" w:sz="0" w:space="0" w:color="auto"/>
        <w:left w:val="none" w:sz="0" w:space="0" w:color="auto"/>
        <w:bottom w:val="none" w:sz="0" w:space="0" w:color="auto"/>
        <w:right w:val="none" w:sz="0" w:space="0" w:color="auto"/>
      </w:divBdr>
    </w:div>
    <w:div w:id="772938338">
      <w:bodyDiv w:val="1"/>
      <w:marLeft w:val="0"/>
      <w:marRight w:val="0"/>
      <w:marTop w:val="0"/>
      <w:marBottom w:val="0"/>
      <w:divBdr>
        <w:top w:val="none" w:sz="0" w:space="0" w:color="auto"/>
        <w:left w:val="none" w:sz="0" w:space="0" w:color="auto"/>
        <w:bottom w:val="none" w:sz="0" w:space="0" w:color="auto"/>
        <w:right w:val="none" w:sz="0" w:space="0" w:color="auto"/>
      </w:divBdr>
    </w:div>
    <w:div w:id="1058551431">
      <w:bodyDiv w:val="1"/>
      <w:marLeft w:val="0"/>
      <w:marRight w:val="0"/>
      <w:marTop w:val="0"/>
      <w:marBottom w:val="0"/>
      <w:divBdr>
        <w:top w:val="none" w:sz="0" w:space="0" w:color="auto"/>
        <w:left w:val="none" w:sz="0" w:space="0" w:color="auto"/>
        <w:bottom w:val="none" w:sz="0" w:space="0" w:color="auto"/>
        <w:right w:val="none" w:sz="0" w:space="0" w:color="auto"/>
      </w:divBdr>
    </w:div>
    <w:div w:id="1187451949">
      <w:bodyDiv w:val="1"/>
      <w:marLeft w:val="0"/>
      <w:marRight w:val="0"/>
      <w:marTop w:val="0"/>
      <w:marBottom w:val="0"/>
      <w:divBdr>
        <w:top w:val="none" w:sz="0" w:space="0" w:color="auto"/>
        <w:left w:val="none" w:sz="0" w:space="0" w:color="auto"/>
        <w:bottom w:val="none" w:sz="0" w:space="0" w:color="auto"/>
        <w:right w:val="none" w:sz="0" w:space="0" w:color="auto"/>
      </w:divBdr>
    </w:div>
    <w:div w:id="1382828642">
      <w:bodyDiv w:val="1"/>
      <w:marLeft w:val="0"/>
      <w:marRight w:val="0"/>
      <w:marTop w:val="0"/>
      <w:marBottom w:val="0"/>
      <w:divBdr>
        <w:top w:val="none" w:sz="0" w:space="0" w:color="auto"/>
        <w:left w:val="none" w:sz="0" w:space="0" w:color="auto"/>
        <w:bottom w:val="none" w:sz="0" w:space="0" w:color="auto"/>
        <w:right w:val="none" w:sz="0" w:space="0" w:color="auto"/>
      </w:divBdr>
      <w:divsChild>
        <w:div w:id="963652430">
          <w:marLeft w:val="0"/>
          <w:marRight w:val="0"/>
          <w:marTop w:val="0"/>
          <w:marBottom w:val="0"/>
          <w:divBdr>
            <w:top w:val="none" w:sz="0" w:space="0" w:color="auto"/>
            <w:left w:val="none" w:sz="0" w:space="0" w:color="auto"/>
            <w:bottom w:val="none" w:sz="0" w:space="0" w:color="auto"/>
            <w:right w:val="none" w:sz="0" w:space="0" w:color="auto"/>
          </w:divBdr>
          <w:divsChild>
            <w:div w:id="46031503">
              <w:marLeft w:val="0"/>
              <w:marRight w:val="0"/>
              <w:marTop w:val="0"/>
              <w:marBottom w:val="0"/>
              <w:divBdr>
                <w:top w:val="none" w:sz="0" w:space="0" w:color="auto"/>
                <w:left w:val="none" w:sz="0" w:space="0" w:color="auto"/>
                <w:bottom w:val="none" w:sz="0" w:space="0" w:color="auto"/>
                <w:right w:val="none" w:sz="0" w:space="0" w:color="auto"/>
              </w:divBdr>
              <w:divsChild>
                <w:div w:id="676421378">
                  <w:marLeft w:val="0"/>
                  <w:marRight w:val="0"/>
                  <w:marTop w:val="0"/>
                  <w:marBottom w:val="0"/>
                  <w:divBdr>
                    <w:top w:val="none" w:sz="0" w:space="0" w:color="auto"/>
                    <w:left w:val="none" w:sz="0" w:space="0" w:color="auto"/>
                    <w:bottom w:val="none" w:sz="0" w:space="0" w:color="auto"/>
                    <w:right w:val="none" w:sz="0" w:space="0" w:color="auto"/>
                  </w:divBdr>
                  <w:divsChild>
                    <w:div w:id="150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2175">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0">
          <w:marLeft w:val="0"/>
          <w:marRight w:val="0"/>
          <w:marTop w:val="0"/>
          <w:marBottom w:val="0"/>
          <w:divBdr>
            <w:top w:val="none" w:sz="0" w:space="0" w:color="auto"/>
            <w:left w:val="none" w:sz="0" w:space="0" w:color="auto"/>
            <w:bottom w:val="none" w:sz="0" w:space="0" w:color="auto"/>
            <w:right w:val="none" w:sz="0" w:space="0" w:color="auto"/>
          </w:divBdr>
          <w:divsChild>
            <w:div w:id="1400395594">
              <w:marLeft w:val="0"/>
              <w:marRight w:val="0"/>
              <w:marTop w:val="0"/>
              <w:marBottom w:val="0"/>
              <w:divBdr>
                <w:top w:val="none" w:sz="0" w:space="0" w:color="auto"/>
                <w:left w:val="none" w:sz="0" w:space="0" w:color="auto"/>
                <w:bottom w:val="none" w:sz="0" w:space="0" w:color="auto"/>
                <w:right w:val="none" w:sz="0" w:space="0" w:color="auto"/>
              </w:divBdr>
              <w:divsChild>
                <w:div w:id="1574117190">
                  <w:marLeft w:val="0"/>
                  <w:marRight w:val="0"/>
                  <w:marTop w:val="0"/>
                  <w:marBottom w:val="0"/>
                  <w:divBdr>
                    <w:top w:val="none" w:sz="0" w:space="0" w:color="auto"/>
                    <w:left w:val="none" w:sz="0" w:space="0" w:color="auto"/>
                    <w:bottom w:val="none" w:sz="0" w:space="0" w:color="auto"/>
                    <w:right w:val="none" w:sz="0" w:space="0" w:color="auto"/>
                  </w:divBdr>
                  <w:divsChild>
                    <w:div w:id="66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2931">
      <w:bodyDiv w:val="1"/>
      <w:marLeft w:val="0"/>
      <w:marRight w:val="0"/>
      <w:marTop w:val="0"/>
      <w:marBottom w:val="0"/>
      <w:divBdr>
        <w:top w:val="none" w:sz="0" w:space="0" w:color="auto"/>
        <w:left w:val="none" w:sz="0" w:space="0" w:color="auto"/>
        <w:bottom w:val="none" w:sz="0" w:space="0" w:color="auto"/>
        <w:right w:val="none" w:sz="0" w:space="0" w:color="auto"/>
      </w:divBdr>
    </w:div>
    <w:div w:id="1560481085">
      <w:bodyDiv w:val="1"/>
      <w:marLeft w:val="0"/>
      <w:marRight w:val="0"/>
      <w:marTop w:val="0"/>
      <w:marBottom w:val="0"/>
      <w:divBdr>
        <w:top w:val="none" w:sz="0" w:space="0" w:color="auto"/>
        <w:left w:val="none" w:sz="0" w:space="0" w:color="auto"/>
        <w:bottom w:val="none" w:sz="0" w:space="0" w:color="auto"/>
        <w:right w:val="none" w:sz="0" w:space="0" w:color="auto"/>
      </w:divBdr>
    </w:div>
    <w:div w:id="1575820182">
      <w:bodyDiv w:val="1"/>
      <w:marLeft w:val="0"/>
      <w:marRight w:val="0"/>
      <w:marTop w:val="0"/>
      <w:marBottom w:val="0"/>
      <w:divBdr>
        <w:top w:val="none" w:sz="0" w:space="0" w:color="auto"/>
        <w:left w:val="none" w:sz="0" w:space="0" w:color="auto"/>
        <w:bottom w:val="none" w:sz="0" w:space="0" w:color="auto"/>
        <w:right w:val="none" w:sz="0" w:space="0" w:color="auto"/>
      </w:divBdr>
    </w:div>
    <w:div w:id="1643146921">
      <w:bodyDiv w:val="1"/>
      <w:marLeft w:val="0"/>
      <w:marRight w:val="0"/>
      <w:marTop w:val="0"/>
      <w:marBottom w:val="0"/>
      <w:divBdr>
        <w:top w:val="none" w:sz="0" w:space="0" w:color="auto"/>
        <w:left w:val="none" w:sz="0" w:space="0" w:color="auto"/>
        <w:bottom w:val="none" w:sz="0" w:space="0" w:color="auto"/>
        <w:right w:val="none" w:sz="0" w:space="0" w:color="auto"/>
      </w:divBdr>
    </w:div>
    <w:div w:id="1647661592">
      <w:bodyDiv w:val="1"/>
      <w:marLeft w:val="0"/>
      <w:marRight w:val="0"/>
      <w:marTop w:val="0"/>
      <w:marBottom w:val="0"/>
      <w:divBdr>
        <w:top w:val="none" w:sz="0" w:space="0" w:color="auto"/>
        <w:left w:val="none" w:sz="0" w:space="0" w:color="auto"/>
        <w:bottom w:val="none" w:sz="0" w:space="0" w:color="auto"/>
        <w:right w:val="none" w:sz="0" w:space="0" w:color="auto"/>
      </w:divBdr>
    </w:div>
    <w:div w:id="1663504117">
      <w:bodyDiv w:val="1"/>
      <w:marLeft w:val="0"/>
      <w:marRight w:val="0"/>
      <w:marTop w:val="0"/>
      <w:marBottom w:val="0"/>
      <w:divBdr>
        <w:top w:val="none" w:sz="0" w:space="0" w:color="auto"/>
        <w:left w:val="none" w:sz="0" w:space="0" w:color="auto"/>
        <w:bottom w:val="none" w:sz="0" w:space="0" w:color="auto"/>
        <w:right w:val="none" w:sz="0" w:space="0" w:color="auto"/>
      </w:divBdr>
    </w:div>
    <w:div w:id="1735464856">
      <w:bodyDiv w:val="1"/>
      <w:marLeft w:val="0"/>
      <w:marRight w:val="0"/>
      <w:marTop w:val="0"/>
      <w:marBottom w:val="0"/>
      <w:divBdr>
        <w:top w:val="none" w:sz="0" w:space="0" w:color="auto"/>
        <w:left w:val="none" w:sz="0" w:space="0" w:color="auto"/>
        <w:bottom w:val="none" w:sz="0" w:space="0" w:color="auto"/>
        <w:right w:val="none" w:sz="0" w:space="0" w:color="auto"/>
      </w:divBdr>
    </w:div>
    <w:div w:id="1817066487">
      <w:bodyDiv w:val="1"/>
      <w:marLeft w:val="0"/>
      <w:marRight w:val="0"/>
      <w:marTop w:val="0"/>
      <w:marBottom w:val="0"/>
      <w:divBdr>
        <w:top w:val="none" w:sz="0" w:space="0" w:color="auto"/>
        <w:left w:val="none" w:sz="0" w:space="0" w:color="auto"/>
        <w:bottom w:val="none" w:sz="0" w:space="0" w:color="auto"/>
        <w:right w:val="none" w:sz="0" w:space="0" w:color="auto"/>
      </w:divBdr>
    </w:div>
    <w:div w:id="1925871527">
      <w:bodyDiv w:val="1"/>
      <w:marLeft w:val="0"/>
      <w:marRight w:val="0"/>
      <w:marTop w:val="0"/>
      <w:marBottom w:val="0"/>
      <w:divBdr>
        <w:top w:val="none" w:sz="0" w:space="0" w:color="auto"/>
        <w:left w:val="none" w:sz="0" w:space="0" w:color="auto"/>
        <w:bottom w:val="none" w:sz="0" w:space="0" w:color="auto"/>
        <w:right w:val="none" w:sz="0" w:space="0" w:color="auto"/>
      </w:divBdr>
    </w:div>
    <w:div w:id="1939871584">
      <w:bodyDiv w:val="1"/>
      <w:marLeft w:val="0"/>
      <w:marRight w:val="0"/>
      <w:marTop w:val="0"/>
      <w:marBottom w:val="0"/>
      <w:divBdr>
        <w:top w:val="none" w:sz="0" w:space="0" w:color="auto"/>
        <w:left w:val="none" w:sz="0" w:space="0" w:color="auto"/>
        <w:bottom w:val="none" w:sz="0" w:space="0" w:color="auto"/>
        <w:right w:val="none" w:sz="0" w:space="0" w:color="auto"/>
      </w:divBdr>
    </w:div>
    <w:div w:id="1945720650">
      <w:bodyDiv w:val="1"/>
      <w:marLeft w:val="0"/>
      <w:marRight w:val="0"/>
      <w:marTop w:val="0"/>
      <w:marBottom w:val="0"/>
      <w:divBdr>
        <w:top w:val="none" w:sz="0" w:space="0" w:color="auto"/>
        <w:left w:val="none" w:sz="0" w:space="0" w:color="auto"/>
        <w:bottom w:val="none" w:sz="0" w:space="0" w:color="auto"/>
        <w:right w:val="none" w:sz="0" w:space="0" w:color="auto"/>
      </w:divBdr>
      <w:divsChild>
        <w:div w:id="437218371">
          <w:marLeft w:val="0"/>
          <w:marRight w:val="0"/>
          <w:marTop w:val="0"/>
          <w:marBottom w:val="0"/>
          <w:divBdr>
            <w:top w:val="none" w:sz="0" w:space="0" w:color="auto"/>
            <w:left w:val="none" w:sz="0" w:space="0" w:color="auto"/>
            <w:bottom w:val="none" w:sz="0" w:space="0" w:color="auto"/>
            <w:right w:val="none" w:sz="0" w:space="0" w:color="auto"/>
          </w:divBdr>
          <w:divsChild>
            <w:div w:id="1725179413">
              <w:marLeft w:val="0"/>
              <w:marRight w:val="0"/>
              <w:marTop w:val="0"/>
              <w:marBottom w:val="0"/>
              <w:divBdr>
                <w:top w:val="none" w:sz="0" w:space="0" w:color="auto"/>
                <w:left w:val="none" w:sz="0" w:space="0" w:color="auto"/>
                <w:bottom w:val="none" w:sz="0" w:space="0" w:color="auto"/>
                <w:right w:val="none" w:sz="0" w:space="0" w:color="auto"/>
              </w:divBdr>
              <w:divsChild>
                <w:div w:id="226384782">
                  <w:marLeft w:val="0"/>
                  <w:marRight w:val="0"/>
                  <w:marTop w:val="0"/>
                  <w:marBottom w:val="0"/>
                  <w:divBdr>
                    <w:top w:val="none" w:sz="0" w:space="0" w:color="auto"/>
                    <w:left w:val="none" w:sz="0" w:space="0" w:color="auto"/>
                    <w:bottom w:val="none" w:sz="0" w:space="0" w:color="auto"/>
                    <w:right w:val="none" w:sz="0" w:space="0" w:color="auto"/>
                  </w:divBdr>
                  <w:divsChild>
                    <w:div w:id="1069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40343">
      <w:bodyDiv w:val="1"/>
      <w:marLeft w:val="0"/>
      <w:marRight w:val="0"/>
      <w:marTop w:val="0"/>
      <w:marBottom w:val="0"/>
      <w:divBdr>
        <w:top w:val="none" w:sz="0" w:space="0" w:color="auto"/>
        <w:left w:val="none" w:sz="0" w:space="0" w:color="auto"/>
        <w:bottom w:val="none" w:sz="0" w:space="0" w:color="auto"/>
        <w:right w:val="none" w:sz="0" w:space="0" w:color="auto"/>
      </w:divBdr>
    </w:div>
    <w:div w:id="20868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DBF8-70B4-40C8-8F72-C21B5088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ПРОТОКОЛ  ЗАСЕДАНИЯ  КОЛЛЕГИИ</vt:lpstr>
    </vt:vector>
  </TitlesOfParts>
  <Company/>
  <LinksUpToDate>false</LinksUpToDate>
  <CharactersWithSpaces>13295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КОЛЛЕГИИ</dc:title>
  <dc:creator>Пользователь</dc:creator>
  <cp:lastModifiedBy>user</cp:lastModifiedBy>
  <cp:revision>378</cp:revision>
  <cp:lastPrinted>2023-01-13T05:58:00Z</cp:lastPrinted>
  <dcterms:created xsi:type="dcterms:W3CDTF">2017-08-29T08:56:00Z</dcterms:created>
  <dcterms:modified xsi:type="dcterms:W3CDTF">2023-02-13T12:50:00Z</dcterms:modified>
</cp:coreProperties>
</file>