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5EC" w:rsidRPr="00BA43CC" w:rsidRDefault="006975EC" w:rsidP="006975EC">
      <w:pPr>
        <w:jc w:val="center"/>
        <w:rPr>
          <w:rFonts w:ascii="Verdana" w:hAnsi="Verdana"/>
          <w:b/>
          <w:color w:val="FFAC00"/>
          <w:sz w:val="48"/>
          <w:szCs w:val="48"/>
        </w:rPr>
      </w:pPr>
      <w:r>
        <w:rPr>
          <w:rFonts w:ascii="Verdana" w:hAnsi="Verdana"/>
          <w:b/>
          <w:noProof/>
          <w:color w:val="FFAC00"/>
          <w:sz w:val="78"/>
          <w:szCs w:val="78"/>
        </w:rPr>
        <w:drawing>
          <wp:anchor distT="0" distB="0" distL="114300" distR="114300" simplePos="0" relativeHeight="251910656" behindDoc="1" locked="0" layoutInCell="1" allowOverlap="1">
            <wp:simplePos x="0" y="0"/>
            <wp:positionH relativeFrom="column">
              <wp:posOffset>-957580</wp:posOffset>
            </wp:positionH>
            <wp:positionV relativeFrom="paragraph">
              <wp:posOffset>-867410</wp:posOffset>
            </wp:positionV>
            <wp:extent cx="7670165" cy="10839450"/>
            <wp:effectExtent l="19050" t="0" r="6985" b="0"/>
            <wp:wrapNone/>
            <wp:docPr id="9" name="Рисунок 12"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фон-для-бюллетеня"/>
                    <pic:cNvPicPr>
                      <a:picLocks noChangeAspect="1" noChangeArrowheads="1"/>
                    </pic:cNvPicPr>
                  </pic:nvPicPr>
                  <pic:blipFill>
                    <a:blip r:embed="rId8" cstate="print"/>
                    <a:srcRect/>
                    <a:stretch>
                      <a:fillRect/>
                    </a:stretch>
                  </pic:blipFill>
                  <pic:spPr bwMode="auto">
                    <a:xfrm>
                      <a:off x="0" y="0"/>
                      <a:ext cx="7670165" cy="10839450"/>
                    </a:xfrm>
                    <a:prstGeom prst="rect">
                      <a:avLst/>
                    </a:prstGeom>
                    <a:noFill/>
                    <a:ln w="9525">
                      <a:noFill/>
                      <a:miter lim="800000"/>
                      <a:headEnd/>
                      <a:tailEnd/>
                    </a:ln>
                  </pic:spPr>
                </pic:pic>
              </a:graphicData>
            </a:graphic>
          </wp:anchor>
        </w:drawing>
      </w:r>
      <w:r>
        <w:rPr>
          <w:rFonts w:ascii="Verdana" w:hAnsi="Verdana"/>
          <w:b/>
          <w:noProof/>
          <w:color w:val="FFAC00"/>
          <w:sz w:val="78"/>
          <w:szCs w:val="78"/>
        </w:rPr>
        <w:drawing>
          <wp:anchor distT="0" distB="0" distL="114300" distR="114300" simplePos="0" relativeHeight="251911680" behindDoc="1" locked="0" layoutInCell="1" allowOverlap="1">
            <wp:simplePos x="0" y="0"/>
            <wp:positionH relativeFrom="column">
              <wp:posOffset>-760730</wp:posOffset>
            </wp:positionH>
            <wp:positionV relativeFrom="paragraph">
              <wp:posOffset>-408940</wp:posOffset>
            </wp:positionV>
            <wp:extent cx="7861300" cy="11106150"/>
            <wp:effectExtent l="19050" t="0" r="6350" b="0"/>
            <wp:wrapNone/>
            <wp:docPr id="8" name="Рисунок 15" descr="фон-для-бюллете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фон-для-бюллетеня"/>
                    <pic:cNvPicPr>
                      <a:picLocks noChangeAspect="1" noChangeArrowheads="1"/>
                    </pic:cNvPicPr>
                  </pic:nvPicPr>
                  <pic:blipFill>
                    <a:blip r:embed="rId9" cstate="print"/>
                    <a:srcRect/>
                    <a:stretch>
                      <a:fillRect/>
                    </a:stretch>
                  </pic:blipFill>
                  <pic:spPr bwMode="auto">
                    <a:xfrm>
                      <a:off x="0" y="0"/>
                      <a:ext cx="7861300" cy="11106150"/>
                    </a:xfrm>
                    <a:prstGeom prst="rect">
                      <a:avLst/>
                    </a:prstGeom>
                    <a:noFill/>
                    <a:ln w="9525">
                      <a:noFill/>
                      <a:miter lim="800000"/>
                      <a:headEnd/>
                      <a:tailEnd/>
                    </a:ln>
                  </pic:spPr>
                </pic:pic>
              </a:graphicData>
            </a:graphic>
          </wp:anchor>
        </w:drawing>
      </w:r>
      <w:r w:rsidR="007F73D2" w:rsidRPr="007F73D2">
        <w:rPr>
          <w:rFonts w:ascii="Verdana" w:hAnsi="Verdana"/>
          <w:b/>
          <w:color w:val="FFAC00"/>
          <w:sz w:val="78"/>
          <w:szCs w:val="7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5.75pt;height:44.25pt" fillcolor="#fc0" strokeweight="1.5pt">
            <v:shadow on="t" color="#900"/>
            <v:textpath style="font-family:&quot;Verdana&quot;;font-size:28pt;font-weight:bold;v-text-kern:t" trim="t" fitpath="t" string="КОНТРОЛЬНО-СЧЁТНАЯ ПАЛАТА&#10;КАЛУЖСКОЙ ОБЛАСТИ"/>
          </v:shape>
        </w:pict>
      </w:r>
    </w:p>
    <w:p w:rsidR="006975EC" w:rsidRPr="00BA43CC" w:rsidRDefault="006975EC" w:rsidP="006975EC">
      <w:pPr>
        <w:jc w:val="center"/>
        <w:rPr>
          <w:rFonts w:ascii="Verdana" w:hAnsi="Verdana"/>
          <w:b/>
          <w:color w:val="FFAC00"/>
          <w:sz w:val="48"/>
          <w:szCs w:val="48"/>
        </w:rPr>
      </w:pPr>
    </w:p>
    <w:p w:rsidR="006975EC" w:rsidRPr="00BA43CC" w:rsidRDefault="006975EC" w:rsidP="006975EC">
      <w:pPr>
        <w:jc w:val="center"/>
        <w:rPr>
          <w:rFonts w:ascii="Verdana" w:hAnsi="Verdana"/>
          <w:b/>
          <w:color w:val="FFAC00"/>
          <w:sz w:val="48"/>
          <w:szCs w:val="48"/>
        </w:rPr>
      </w:pPr>
    </w:p>
    <w:p w:rsidR="006975EC" w:rsidRPr="00BA43CC" w:rsidRDefault="006975EC" w:rsidP="006975EC">
      <w:pPr>
        <w:jc w:val="center"/>
        <w:rPr>
          <w:rFonts w:ascii="Verdana" w:hAnsi="Verdana"/>
          <w:b/>
          <w:color w:val="FFAC00"/>
          <w:sz w:val="48"/>
          <w:szCs w:val="48"/>
        </w:rPr>
      </w:pPr>
    </w:p>
    <w:p w:rsidR="006975EC" w:rsidRPr="00BA43CC" w:rsidRDefault="006975EC" w:rsidP="006975EC">
      <w:pPr>
        <w:jc w:val="center"/>
        <w:rPr>
          <w:rFonts w:ascii="Verdana" w:hAnsi="Verdana"/>
          <w:b/>
          <w:color w:val="FFAC00"/>
          <w:sz w:val="48"/>
          <w:szCs w:val="48"/>
        </w:rPr>
      </w:pPr>
    </w:p>
    <w:p w:rsidR="006975EC" w:rsidRPr="00BA43CC" w:rsidRDefault="006975EC" w:rsidP="006975EC">
      <w:pPr>
        <w:jc w:val="center"/>
        <w:rPr>
          <w:rFonts w:ascii="Verdana" w:hAnsi="Verdana"/>
          <w:b/>
          <w:color w:val="FFAC00"/>
          <w:sz w:val="48"/>
          <w:szCs w:val="48"/>
        </w:rPr>
      </w:pPr>
    </w:p>
    <w:p w:rsidR="006975EC" w:rsidRPr="00BA43CC" w:rsidRDefault="006975EC" w:rsidP="006975EC">
      <w:pPr>
        <w:jc w:val="center"/>
        <w:rPr>
          <w:rFonts w:ascii="Verdana" w:hAnsi="Verdana"/>
          <w:b/>
          <w:color w:val="FFAC00"/>
          <w:sz w:val="48"/>
          <w:szCs w:val="48"/>
        </w:rPr>
      </w:pPr>
    </w:p>
    <w:p w:rsidR="006975EC" w:rsidRPr="00BA43CC" w:rsidRDefault="006975EC" w:rsidP="006975EC">
      <w:pPr>
        <w:jc w:val="center"/>
        <w:rPr>
          <w:rFonts w:ascii="Verdana" w:hAnsi="Verdana"/>
          <w:b/>
          <w:color w:val="FFAC00"/>
          <w:sz w:val="48"/>
          <w:szCs w:val="48"/>
        </w:rPr>
      </w:pPr>
    </w:p>
    <w:p w:rsidR="006975EC" w:rsidRPr="00BA43CC" w:rsidRDefault="007F73D2" w:rsidP="006975EC">
      <w:pPr>
        <w:tabs>
          <w:tab w:val="left" w:pos="0"/>
        </w:tabs>
        <w:jc w:val="center"/>
        <w:rPr>
          <w:rFonts w:ascii="Verdana" w:hAnsi="Verdana"/>
          <w:b/>
          <w:color w:val="FFAC00"/>
          <w:sz w:val="78"/>
          <w:szCs w:val="78"/>
        </w:rPr>
      </w:pPr>
      <w:r w:rsidRPr="007F73D2">
        <w:rPr>
          <w:rFonts w:ascii="Verdana" w:hAnsi="Verdana"/>
          <w:b/>
          <w:color w:val="FFAC00"/>
          <w:sz w:val="78"/>
          <w:szCs w:val="78"/>
        </w:rPr>
        <w:pict>
          <v:shape id="_x0000_i1026" type="#_x0000_t136" style="width:455.25pt;height:1in" fillcolor="#fc0" strokeweight="1.5pt">
            <v:shadow on="t" color="#900"/>
            <v:textpath style="font-family:&quot;Verdana&quot;;font-size:28pt;font-weight:bold;v-text-kern:t" trim="t" fitpath="t" string="ИНФОРМАЦИОННЫЙ&#10;БЮЛЛЕТЕНЬ"/>
          </v:shape>
        </w:pict>
      </w:r>
    </w:p>
    <w:p w:rsidR="006975EC" w:rsidRPr="00BA43CC" w:rsidRDefault="006975EC" w:rsidP="006975EC">
      <w:pPr>
        <w:jc w:val="center"/>
        <w:rPr>
          <w:rFonts w:ascii="Verdana" w:hAnsi="Verdana"/>
          <w:b/>
          <w:color w:val="FFAC00"/>
          <w:sz w:val="48"/>
          <w:szCs w:val="48"/>
        </w:rPr>
      </w:pPr>
    </w:p>
    <w:p w:rsidR="006975EC" w:rsidRPr="00BA43CC" w:rsidRDefault="007F73D2" w:rsidP="006975EC">
      <w:pPr>
        <w:jc w:val="center"/>
        <w:rPr>
          <w:rFonts w:ascii="Verdana" w:hAnsi="Verdana"/>
          <w:b/>
          <w:color w:val="FFAC00"/>
          <w:sz w:val="48"/>
          <w:szCs w:val="48"/>
        </w:rPr>
      </w:pPr>
      <w:r w:rsidRPr="007F73D2">
        <w:rPr>
          <w:rFonts w:ascii="Verdana" w:hAnsi="Verdana"/>
          <w:b/>
          <w:color w:val="FFAC00"/>
          <w:sz w:val="78"/>
          <w:szCs w:val="78"/>
        </w:rPr>
        <w:pict>
          <v:shape id="_x0000_i1027" type="#_x0000_t136" style="width:393.75pt;height:84.75pt" fillcolor="#fc0" strokeweight="1.5pt">
            <v:shadow on="t" color="#900"/>
            <v:textpath style="font-family:&quot;Verdana&quot;;font-size:24pt;font-weight:bold;v-text-kern:t" trim="t" fitpath="t" string="Ассоциация&#10;контрольно-счётных органов&#10;Калужской области "/>
          </v:shape>
        </w:pict>
      </w:r>
    </w:p>
    <w:p w:rsidR="006975EC" w:rsidRPr="00BA43CC" w:rsidRDefault="007F73D2" w:rsidP="006975EC">
      <w:pPr>
        <w:jc w:val="center"/>
        <w:rPr>
          <w:rFonts w:ascii="Verdana" w:hAnsi="Verdana"/>
          <w:b/>
          <w:color w:val="FFAC00"/>
          <w:sz w:val="48"/>
          <w:szCs w:val="48"/>
        </w:rPr>
      </w:pPr>
      <w:r w:rsidRPr="007F73D2">
        <w:rPr>
          <w:rFonts w:ascii="Verdana" w:hAnsi="Verdana"/>
          <w:b/>
          <w:color w:val="FFAC00"/>
          <w:sz w:val="78"/>
          <w:szCs w:val="78"/>
        </w:rPr>
        <w:pict>
          <v:shape id="_x0000_i1028" type="#_x0000_t136" style="width:270.75pt;height:18.75pt" fillcolor="#fc0" strokeweight="1.5pt">
            <v:shadow on="t" color="#900"/>
            <v:textpath style="font-family:&quot;Verdana&quot;;font-size:20pt;font-weight:bold;v-text-kern:t" trim="t" fitpath="t" string="(IX  Конференция)"/>
          </v:shape>
        </w:pict>
      </w:r>
    </w:p>
    <w:p w:rsidR="006975EC" w:rsidRPr="00BA43CC" w:rsidRDefault="006975EC" w:rsidP="006975EC">
      <w:pPr>
        <w:jc w:val="center"/>
        <w:rPr>
          <w:rFonts w:ascii="Verdana" w:hAnsi="Verdana"/>
          <w:b/>
          <w:color w:val="FFAC00"/>
          <w:sz w:val="48"/>
          <w:szCs w:val="48"/>
        </w:rPr>
      </w:pPr>
    </w:p>
    <w:p w:rsidR="006975EC" w:rsidRPr="00BA43CC" w:rsidRDefault="006975EC" w:rsidP="006975EC">
      <w:pPr>
        <w:jc w:val="right"/>
        <w:rPr>
          <w:rFonts w:ascii="Verdana" w:hAnsi="Verdana"/>
          <w:b/>
          <w:color w:val="FFAC00"/>
          <w:sz w:val="78"/>
          <w:szCs w:val="78"/>
        </w:rPr>
      </w:pPr>
    </w:p>
    <w:p w:rsidR="006975EC" w:rsidRPr="00BA43CC" w:rsidRDefault="007F73D2" w:rsidP="006975EC">
      <w:pPr>
        <w:jc w:val="right"/>
        <w:rPr>
          <w:rFonts w:ascii="Verdana" w:hAnsi="Verdana"/>
          <w:b/>
          <w:color w:val="FFAC00"/>
          <w:sz w:val="48"/>
          <w:szCs w:val="48"/>
        </w:rPr>
      </w:pPr>
      <w:r w:rsidRPr="007F73D2">
        <w:rPr>
          <w:rFonts w:ascii="Verdana" w:hAnsi="Verdana"/>
          <w:b/>
          <w:color w:val="FFAC00"/>
          <w:sz w:val="78"/>
          <w:szCs w:val="78"/>
        </w:rPr>
        <w:pict>
          <v:shape id="_x0000_i1029" type="#_x0000_t136" style="width:207.75pt;height:48.75pt" fillcolor="#fc0" strokeweight="1.5pt">
            <v:shadow on="t" color="#900"/>
            <v:textpath style="font-family:&quot;Verdana&quot;;font-size:28pt;font-weight:bold;v-text-kern:t" trim="t" fitpath="t" string="Выпуск № 2 (29)"/>
          </v:shape>
        </w:pict>
      </w:r>
    </w:p>
    <w:p w:rsidR="006975EC" w:rsidRPr="00BA43CC" w:rsidRDefault="006975EC" w:rsidP="006975EC">
      <w:pPr>
        <w:jc w:val="right"/>
        <w:rPr>
          <w:rFonts w:ascii="Verdana" w:hAnsi="Verdana"/>
          <w:b/>
          <w:color w:val="FFAC00"/>
          <w:sz w:val="48"/>
          <w:szCs w:val="48"/>
        </w:rPr>
      </w:pPr>
    </w:p>
    <w:p w:rsidR="006975EC" w:rsidRDefault="007F73D2" w:rsidP="006975EC">
      <w:pPr>
        <w:jc w:val="right"/>
        <w:rPr>
          <w:rFonts w:ascii="Verdana" w:hAnsi="Verdana"/>
          <w:b/>
          <w:color w:val="FFAC00"/>
          <w:sz w:val="78"/>
          <w:szCs w:val="78"/>
        </w:rPr>
        <w:sectPr w:rsidR="006975EC" w:rsidSect="00DF38A1">
          <w:headerReference w:type="default" r:id="rId10"/>
          <w:headerReference w:type="first" r:id="rId11"/>
          <w:pgSz w:w="11906" w:h="16838" w:code="9"/>
          <w:pgMar w:top="1276" w:right="851" w:bottom="1134" w:left="1418" w:header="709" w:footer="709" w:gutter="0"/>
          <w:cols w:space="708"/>
          <w:titlePg/>
          <w:docGrid w:linePitch="360"/>
        </w:sectPr>
      </w:pPr>
      <w:r w:rsidRPr="007F73D2">
        <w:rPr>
          <w:rFonts w:ascii="Verdana" w:hAnsi="Verdana"/>
          <w:b/>
          <w:color w:val="FFAC00"/>
          <w:sz w:val="78"/>
          <w:szCs w:val="78"/>
        </w:rPr>
        <w:pict>
          <v:shape id="_x0000_i1030" type="#_x0000_t136" style="width:174pt;height:61.5pt" fillcolor="#fc0" strokeweight="1.5pt">
            <v:shadow on="t" color="#900"/>
            <v:textpath style="font-family:&quot;Verdana&quot;;font-size:24pt;font-weight:bold;v-text-align:right;v-text-kern:t" trim="t" fitpath="t" string="   2018&#10;Калуга - Людиново"/>
          </v:shape>
        </w:pict>
      </w:r>
    </w:p>
    <w:p w:rsidR="00123669" w:rsidRPr="00D03FB5" w:rsidRDefault="00123669" w:rsidP="00214BA9">
      <w:pPr>
        <w:ind w:right="-144"/>
        <w:rPr>
          <w:b/>
          <w:color w:val="667380"/>
        </w:rPr>
      </w:pPr>
      <w:r w:rsidRPr="00D03FB5">
        <w:rPr>
          <w:b/>
          <w:color w:val="667380"/>
        </w:rPr>
        <w:lastRenderedPageBreak/>
        <w:t>Содержание</w:t>
      </w:r>
      <w:r w:rsidR="00DD7819">
        <w:rPr>
          <w:b/>
          <w:color w:val="667380"/>
        </w:rPr>
        <w:t xml:space="preserve">   </w:t>
      </w:r>
      <w:r w:rsidRPr="00D03FB5">
        <w:rPr>
          <w:b/>
          <w:color w:val="667380"/>
        </w:rPr>
        <w:t xml:space="preserve"> </w:t>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4A4404">
        <w:rPr>
          <w:b/>
          <w:color w:val="667380"/>
        </w:rPr>
        <w:tab/>
      </w:r>
      <w:r w:rsidR="00DD7819">
        <w:rPr>
          <w:b/>
          <w:color w:val="667380"/>
        </w:rPr>
        <w:t xml:space="preserve">    </w:t>
      </w:r>
      <w:r w:rsidR="004A4404">
        <w:rPr>
          <w:b/>
          <w:color w:val="667380"/>
        </w:rPr>
        <w:t xml:space="preserve"> </w:t>
      </w:r>
      <w:r w:rsidR="00C63725">
        <w:rPr>
          <w:b/>
          <w:color w:val="667380"/>
        </w:rPr>
        <w:tab/>
      </w:r>
      <w:r w:rsidR="00214BA9">
        <w:rPr>
          <w:b/>
          <w:color w:val="667380"/>
        </w:rPr>
        <w:t xml:space="preserve">                     стр.</w:t>
      </w:r>
      <w:r w:rsidR="00C63725">
        <w:rPr>
          <w:b/>
          <w:color w:val="667380"/>
        </w:rPr>
        <w:tab/>
      </w:r>
    </w:p>
    <w:tbl>
      <w:tblPr>
        <w:tblW w:w="10065" w:type="dxa"/>
        <w:tblInd w:w="-318" w:type="dxa"/>
        <w:tblLayout w:type="fixed"/>
        <w:tblLook w:val="04A0"/>
      </w:tblPr>
      <w:tblGrid>
        <w:gridCol w:w="568"/>
        <w:gridCol w:w="851"/>
        <w:gridCol w:w="7924"/>
        <w:gridCol w:w="14"/>
        <w:gridCol w:w="708"/>
      </w:tblGrid>
      <w:tr w:rsidR="00070E09" w:rsidRPr="00D03FB5" w:rsidTr="005A02DC">
        <w:trPr>
          <w:trHeight w:val="587"/>
        </w:trPr>
        <w:tc>
          <w:tcPr>
            <w:tcW w:w="9357" w:type="dxa"/>
            <w:gridSpan w:val="4"/>
          </w:tcPr>
          <w:p w:rsidR="00070E09" w:rsidRPr="00F139F1" w:rsidRDefault="00070E09" w:rsidP="00C82A91">
            <w:pPr>
              <w:numPr>
                <w:ilvl w:val="0"/>
                <w:numId w:val="3"/>
              </w:numPr>
              <w:ind w:left="426"/>
              <w:jc w:val="both"/>
              <w:rPr>
                <w:b/>
              </w:rPr>
            </w:pPr>
            <w:r>
              <w:rPr>
                <w:b/>
              </w:rPr>
              <w:t xml:space="preserve">Повестка </w:t>
            </w:r>
            <w:proofErr w:type="gramStart"/>
            <w:r w:rsidR="00866590">
              <w:rPr>
                <w:b/>
                <w:lang w:val="en-US"/>
              </w:rPr>
              <w:t>I</w:t>
            </w:r>
            <w:proofErr w:type="gramEnd"/>
            <w:r w:rsidR="00C82A91">
              <w:rPr>
                <w:b/>
              </w:rPr>
              <w:t>Х</w:t>
            </w:r>
            <w:r w:rsidR="00B761EB" w:rsidRPr="007D73F4">
              <w:rPr>
                <w:b/>
              </w:rPr>
              <w:t xml:space="preserve"> </w:t>
            </w:r>
            <w:r>
              <w:rPr>
                <w:b/>
              </w:rPr>
              <w:t>Конференции Ассоциации контрольно-счётных органов Калужской области</w:t>
            </w:r>
          </w:p>
        </w:tc>
        <w:tc>
          <w:tcPr>
            <w:tcW w:w="708" w:type="dxa"/>
          </w:tcPr>
          <w:p w:rsidR="00070E09" w:rsidRPr="000D0A12" w:rsidRDefault="00070E09" w:rsidP="00C80894">
            <w:pPr>
              <w:ind w:left="-286" w:right="-169"/>
              <w:jc w:val="right"/>
            </w:pPr>
          </w:p>
        </w:tc>
      </w:tr>
      <w:tr w:rsidR="00C82A91" w:rsidRPr="00F139F1" w:rsidTr="005A02DC">
        <w:tc>
          <w:tcPr>
            <w:tcW w:w="9357" w:type="dxa"/>
            <w:gridSpan w:val="4"/>
          </w:tcPr>
          <w:p w:rsidR="00C82A91" w:rsidRPr="00500D05" w:rsidRDefault="00C82A91" w:rsidP="00280979">
            <w:pPr>
              <w:numPr>
                <w:ilvl w:val="0"/>
                <w:numId w:val="4"/>
              </w:numPr>
              <w:tabs>
                <w:tab w:val="left" w:pos="318"/>
              </w:tabs>
              <w:ind w:left="744" w:hanging="568"/>
            </w:pPr>
            <w:r w:rsidRPr="00500D05">
              <w:t>Приветственное слово участникам Конференции</w:t>
            </w:r>
          </w:p>
        </w:tc>
        <w:tc>
          <w:tcPr>
            <w:tcW w:w="708" w:type="dxa"/>
          </w:tcPr>
          <w:p w:rsidR="00C82A91" w:rsidRPr="000D0A12" w:rsidRDefault="00755EBF" w:rsidP="00C27F7C">
            <w:pPr>
              <w:ind w:left="-286" w:right="-169"/>
              <w:jc w:val="center"/>
            </w:pPr>
            <w:r>
              <w:t xml:space="preserve">  </w:t>
            </w:r>
            <w:r w:rsidR="00C27F7C">
              <w:t>4</w:t>
            </w:r>
          </w:p>
        </w:tc>
      </w:tr>
      <w:tr w:rsidR="00C82A91" w:rsidRPr="00F139F1" w:rsidTr="005A02DC">
        <w:tc>
          <w:tcPr>
            <w:tcW w:w="9357" w:type="dxa"/>
            <w:gridSpan w:val="4"/>
          </w:tcPr>
          <w:p w:rsidR="00C82A91" w:rsidRPr="00500D05" w:rsidRDefault="00C82A91" w:rsidP="00280979">
            <w:pPr>
              <w:numPr>
                <w:ilvl w:val="0"/>
                <w:numId w:val="4"/>
              </w:numPr>
              <w:tabs>
                <w:tab w:val="left" w:pos="744"/>
              </w:tabs>
              <w:ind w:left="744" w:hanging="568"/>
              <w:jc w:val="both"/>
            </w:pPr>
            <w:r w:rsidRPr="00500D05">
              <w:t xml:space="preserve">Отчёт о работе Ассоциации контрольно-счётных органов Калужской области за </w:t>
            </w:r>
            <w:r w:rsidR="00DD7819">
              <w:t>2017</w:t>
            </w:r>
            <w:r w:rsidR="007D45FD">
              <w:t> год</w:t>
            </w:r>
          </w:p>
        </w:tc>
        <w:tc>
          <w:tcPr>
            <w:tcW w:w="708" w:type="dxa"/>
          </w:tcPr>
          <w:p w:rsidR="00C82A91" w:rsidRDefault="00214BA9" w:rsidP="00214BA9">
            <w:pPr>
              <w:ind w:left="-286" w:right="-169"/>
              <w:jc w:val="center"/>
            </w:pPr>
            <w:r>
              <w:t xml:space="preserve"> </w:t>
            </w:r>
          </w:p>
          <w:p w:rsidR="00214BA9" w:rsidRPr="000D0A12" w:rsidRDefault="00755EBF" w:rsidP="00C27F7C">
            <w:pPr>
              <w:ind w:left="-286" w:right="-169"/>
              <w:jc w:val="center"/>
            </w:pPr>
            <w:r>
              <w:t xml:space="preserve">  </w:t>
            </w:r>
            <w:r w:rsidR="00C27F7C">
              <w:t>7</w:t>
            </w:r>
          </w:p>
        </w:tc>
      </w:tr>
      <w:tr w:rsidR="00C82A91" w:rsidRPr="00F139F1" w:rsidTr="005A02DC">
        <w:tc>
          <w:tcPr>
            <w:tcW w:w="9357" w:type="dxa"/>
            <w:gridSpan w:val="4"/>
          </w:tcPr>
          <w:p w:rsidR="00C82A91" w:rsidRPr="00500D05" w:rsidRDefault="00C82A91" w:rsidP="00280979">
            <w:pPr>
              <w:numPr>
                <w:ilvl w:val="0"/>
                <w:numId w:val="4"/>
              </w:numPr>
              <w:tabs>
                <w:tab w:val="left" w:pos="744"/>
              </w:tabs>
              <w:ind w:left="744" w:hanging="568"/>
              <w:jc w:val="both"/>
            </w:pPr>
            <w:r w:rsidRPr="00500D05">
              <w:t xml:space="preserve">Заключение ревизионной комиссии о финансово-хозяйственной деятельности АКСО за </w:t>
            </w:r>
            <w:r w:rsidR="00DD7819">
              <w:t>2017</w:t>
            </w:r>
            <w:r w:rsidR="007D45FD">
              <w:t> год</w:t>
            </w:r>
          </w:p>
        </w:tc>
        <w:tc>
          <w:tcPr>
            <w:tcW w:w="708" w:type="dxa"/>
          </w:tcPr>
          <w:p w:rsidR="00C82A91" w:rsidRDefault="00C82A91" w:rsidP="00214BA9">
            <w:pPr>
              <w:ind w:left="-286" w:right="-169"/>
              <w:jc w:val="center"/>
            </w:pPr>
          </w:p>
          <w:p w:rsidR="00214BA9" w:rsidRPr="000D0A12" w:rsidRDefault="00755EBF" w:rsidP="00C27F7C">
            <w:pPr>
              <w:ind w:left="-286" w:right="-169"/>
              <w:jc w:val="center"/>
            </w:pPr>
            <w:r>
              <w:t xml:space="preserve">  </w:t>
            </w:r>
            <w:r w:rsidR="00214BA9">
              <w:t>1</w:t>
            </w:r>
            <w:r w:rsidR="00C27F7C">
              <w:t>6</w:t>
            </w:r>
          </w:p>
        </w:tc>
      </w:tr>
      <w:tr w:rsidR="00C82A91" w:rsidRPr="00F139F1" w:rsidTr="005A02DC">
        <w:tc>
          <w:tcPr>
            <w:tcW w:w="9357" w:type="dxa"/>
            <w:gridSpan w:val="4"/>
          </w:tcPr>
          <w:p w:rsidR="00C82A91" w:rsidRPr="00500D05" w:rsidRDefault="00C82A91" w:rsidP="00280979">
            <w:pPr>
              <w:numPr>
                <w:ilvl w:val="0"/>
                <w:numId w:val="4"/>
              </w:numPr>
              <w:tabs>
                <w:tab w:val="left" w:pos="744"/>
              </w:tabs>
              <w:ind w:left="744" w:hanging="568"/>
              <w:jc w:val="both"/>
            </w:pPr>
            <w:r w:rsidRPr="00500D05">
              <w:t>Об утверждении плана работы Ассоциации контрольно-счётных органов Калужской области на 2018</w:t>
            </w:r>
            <w:r w:rsidR="007D45FD">
              <w:t> год</w:t>
            </w:r>
          </w:p>
        </w:tc>
        <w:tc>
          <w:tcPr>
            <w:tcW w:w="708" w:type="dxa"/>
          </w:tcPr>
          <w:p w:rsidR="00C82A91" w:rsidRPr="000D0A12" w:rsidRDefault="00C82A91" w:rsidP="00C80894">
            <w:pPr>
              <w:ind w:left="-286" w:right="-169"/>
              <w:jc w:val="right"/>
            </w:pPr>
          </w:p>
        </w:tc>
      </w:tr>
      <w:tr w:rsidR="00C82A91" w:rsidRPr="00F139F1" w:rsidTr="005A02DC">
        <w:trPr>
          <w:trHeight w:val="319"/>
        </w:trPr>
        <w:tc>
          <w:tcPr>
            <w:tcW w:w="9357" w:type="dxa"/>
            <w:gridSpan w:val="4"/>
          </w:tcPr>
          <w:p w:rsidR="00C82A91" w:rsidRPr="00500D05" w:rsidRDefault="00C82A91" w:rsidP="00280979">
            <w:pPr>
              <w:numPr>
                <w:ilvl w:val="0"/>
                <w:numId w:val="4"/>
              </w:numPr>
              <w:tabs>
                <w:tab w:val="left" w:pos="744"/>
              </w:tabs>
              <w:ind w:left="744" w:hanging="568"/>
              <w:jc w:val="both"/>
            </w:pPr>
            <w:r w:rsidRPr="00500D05">
              <w:t xml:space="preserve">Об избрании </w:t>
            </w:r>
            <w:r w:rsidRPr="00500D05">
              <w:rPr>
                <w:color w:val="000000"/>
              </w:rPr>
              <w:t>Председателя Ассоциации контрольно-счётных органов Калужской области</w:t>
            </w:r>
          </w:p>
        </w:tc>
        <w:tc>
          <w:tcPr>
            <w:tcW w:w="708" w:type="dxa"/>
          </w:tcPr>
          <w:p w:rsidR="00214BA9" w:rsidRDefault="00214BA9" w:rsidP="00214BA9">
            <w:pPr>
              <w:ind w:left="-286" w:right="-169"/>
              <w:jc w:val="center"/>
            </w:pPr>
          </w:p>
          <w:p w:rsidR="00C82A91" w:rsidRPr="000D0A12" w:rsidRDefault="00755EBF" w:rsidP="00C27F7C">
            <w:pPr>
              <w:ind w:left="-286" w:right="-169"/>
              <w:jc w:val="center"/>
            </w:pPr>
            <w:r>
              <w:t xml:space="preserve">  </w:t>
            </w:r>
            <w:r w:rsidR="00214BA9">
              <w:t>2</w:t>
            </w:r>
            <w:r w:rsidR="00C27F7C">
              <w:t>6</w:t>
            </w:r>
          </w:p>
        </w:tc>
      </w:tr>
      <w:tr w:rsidR="005A02DC" w:rsidRPr="00F139F1" w:rsidTr="005A02DC">
        <w:trPr>
          <w:trHeight w:val="625"/>
        </w:trPr>
        <w:tc>
          <w:tcPr>
            <w:tcW w:w="9357" w:type="dxa"/>
            <w:gridSpan w:val="4"/>
            <w:vMerge w:val="restart"/>
          </w:tcPr>
          <w:p w:rsidR="005A02DC" w:rsidRPr="00500D05" w:rsidRDefault="005A02DC" w:rsidP="00280979">
            <w:pPr>
              <w:numPr>
                <w:ilvl w:val="0"/>
                <w:numId w:val="4"/>
              </w:numPr>
              <w:tabs>
                <w:tab w:val="left" w:pos="744"/>
              </w:tabs>
              <w:ind w:left="744" w:hanging="568"/>
              <w:jc w:val="both"/>
            </w:pPr>
            <w:r w:rsidRPr="00500D05">
              <w:t xml:space="preserve">Об избрании </w:t>
            </w:r>
            <w:r w:rsidRPr="00500D05">
              <w:rPr>
                <w:color w:val="000000"/>
              </w:rPr>
              <w:t>Президиума Ассоциации контрольно-счётных органов Калужской области</w:t>
            </w:r>
          </w:p>
          <w:p w:rsidR="005A02DC" w:rsidRPr="00500D05" w:rsidRDefault="005A02DC" w:rsidP="00280979">
            <w:pPr>
              <w:numPr>
                <w:ilvl w:val="0"/>
                <w:numId w:val="4"/>
              </w:numPr>
              <w:tabs>
                <w:tab w:val="left" w:pos="744"/>
              </w:tabs>
              <w:ind w:left="744" w:hanging="568"/>
              <w:jc w:val="both"/>
            </w:pPr>
            <w:r w:rsidRPr="00500D05">
              <w:t xml:space="preserve">Об избрании </w:t>
            </w:r>
            <w:r w:rsidRPr="00500D05">
              <w:rPr>
                <w:color w:val="000000"/>
              </w:rPr>
              <w:t>ответственного секретаря Ассоциации контрольно-счётных органов Калужской области</w:t>
            </w:r>
          </w:p>
        </w:tc>
        <w:tc>
          <w:tcPr>
            <w:tcW w:w="708" w:type="dxa"/>
          </w:tcPr>
          <w:p w:rsidR="005A02DC" w:rsidRDefault="005A02DC" w:rsidP="00214BA9">
            <w:pPr>
              <w:ind w:left="-286" w:right="-169"/>
              <w:jc w:val="center"/>
            </w:pPr>
          </w:p>
          <w:p w:rsidR="005A02DC" w:rsidRPr="000D0A12" w:rsidRDefault="005A02DC" w:rsidP="00C27F7C">
            <w:pPr>
              <w:ind w:left="-286" w:right="-169"/>
              <w:jc w:val="center"/>
            </w:pPr>
            <w:r>
              <w:t xml:space="preserve">  2</w:t>
            </w:r>
            <w:r w:rsidR="00C27F7C">
              <w:t>6</w:t>
            </w:r>
          </w:p>
        </w:tc>
      </w:tr>
      <w:tr w:rsidR="005A02DC" w:rsidRPr="00F139F1" w:rsidTr="00DD65EF">
        <w:trPr>
          <w:trHeight w:val="69"/>
        </w:trPr>
        <w:tc>
          <w:tcPr>
            <w:tcW w:w="9357" w:type="dxa"/>
            <w:gridSpan w:val="4"/>
            <w:vMerge/>
          </w:tcPr>
          <w:p w:rsidR="005A02DC" w:rsidRPr="00500D05" w:rsidRDefault="005A02DC" w:rsidP="00280979">
            <w:pPr>
              <w:numPr>
                <w:ilvl w:val="0"/>
                <w:numId w:val="4"/>
              </w:numPr>
              <w:tabs>
                <w:tab w:val="left" w:pos="744"/>
              </w:tabs>
              <w:ind w:left="744" w:hanging="568"/>
              <w:jc w:val="both"/>
            </w:pPr>
          </w:p>
        </w:tc>
        <w:tc>
          <w:tcPr>
            <w:tcW w:w="708" w:type="dxa"/>
          </w:tcPr>
          <w:p w:rsidR="005A02DC" w:rsidRDefault="005A02DC" w:rsidP="00214BA9">
            <w:pPr>
              <w:ind w:left="-286" w:right="-169"/>
              <w:jc w:val="center"/>
            </w:pPr>
          </w:p>
          <w:p w:rsidR="005A02DC" w:rsidRPr="000D0A12" w:rsidRDefault="005A02DC" w:rsidP="00C27F7C">
            <w:pPr>
              <w:ind w:left="-286" w:right="-169"/>
              <w:jc w:val="center"/>
            </w:pPr>
            <w:r>
              <w:t xml:space="preserve">  2</w:t>
            </w:r>
            <w:r w:rsidR="00C27F7C">
              <w:t>6</w:t>
            </w:r>
          </w:p>
        </w:tc>
      </w:tr>
      <w:tr w:rsidR="00C82A91" w:rsidRPr="00F139F1" w:rsidTr="005A02DC">
        <w:trPr>
          <w:trHeight w:val="572"/>
        </w:trPr>
        <w:tc>
          <w:tcPr>
            <w:tcW w:w="9357" w:type="dxa"/>
            <w:gridSpan w:val="4"/>
          </w:tcPr>
          <w:p w:rsidR="00C82A91" w:rsidRPr="00500D05" w:rsidRDefault="00C82A91" w:rsidP="00280979">
            <w:pPr>
              <w:numPr>
                <w:ilvl w:val="0"/>
                <w:numId w:val="4"/>
              </w:numPr>
              <w:tabs>
                <w:tab w:val="left" w:pos="744"/>
              </w:tabs>
              <w:ind w:left="744" w:hanging="568"/>
              <w:jc w:val="both"/>
            </w:pPr>
            <w:r w:rsidRPr="00500D05">
              <w:t xml:space="preserve">Об избрании </w:t>
            </w:r>
            <w:r w:rsidRPr="00500D05">
              <w:rPr>
                <w:color w:val="000000"/>
              </w:rPr>
              <w:t>Ревизионной комиссии Ассоциации контрольно-счётных органов Калужской области</w:t>
            </w:r>
          </w:p>
        </w:tc>
        <w:tc>
          <w:tcPr>
            <w:tcW w:w="708" w:type="dxa"/>
          </w:tcPr>
          <w:p w:rsidR="00C82A91" w:rsidRDefault="00C82A91" w:rsidP="00214BA9">
            <w:pPr>
              <w:ind w:left="-286" w:right="-169"/>
              <w:jc w:val="center"/>
            </w:pPr>
          </w:p>
          <w:p w:rsidR="00214BA9" w:rsidRPr="000D0A12" w:rsidRDefault="00755EBF" w:rsidP="00C27F7C">
            <w:pPr>
              <w:ind w:left="-286" w:right="-169"/>
              <w:jc w:val="center"/>
            </w:pPr>
            <w:r>
              <w:t xml:space="preserve">  </w:t>
            </w:r>
            <w:r w:rsidR="00214BA9">
              <w:t>2</w:t>
            </w:r>
            <w:r w:rsidR="00C27F7C">
              <w:t>6</w:t>
            </w:r>
          </w:p>
        </w:tc>
      </w:tr>
      <w:tr w:rsidR="00C82A91" w:rsidRPr="00F139F1" w:rsidTr="005A02DC">
        <w:trPr>
          <w:trHeight w:val="978"/>
        </w:trPr>
        <w:tc>
          <w:tcPr>
            <w:tcW w:w="9357" w:type="dxa"/>
            <w:gridSpan w:val="4"/>
          </w:tcPr>
          <w:p w:rsidR="00C82A91" w:rsidRPr="00500D05" w:rsidRDefault="00C82A91" w:rsidP="00280979">
            <w:pPr>
              <w:numPr>
                <w:ilvl w:val="0"/>
                <w:numId w:val="4"/>
              </w:numPr>
              <w:tabs>
                <w:tab w:val="left" w:pos="744"/>
              </w:tabs>
              <w:ind w:left="744" w:hanging="568"/>
              <w:jc w:val="both"/>
            </w:pPr>
            <w:r w:rsidRPr="00500D05">
              <w:t xml:space="preserve">Награждение победителей конкурса профессионального мастерства Ассоциации контрольно-счетных органов Калужской области на звание «Лучший муниципальный контрольно-счетный орган Калужской области» по итогам </w:t>
            </w:r>
            <w:r w:rsidR="00DD7819">
              <w:t>2017</w:t>
            </w:r>
            <w:r w:rsidR="007D45FD">
              <w:t> год</w:t>
            </w:r>
            <w:r w:rsidRPr="00500D05">
              <w:t>а</w:t>
            </w:r>
          </w:p>
        </w:tc>
        <w:tc>
          <w:tcPr>
            <w:tcW w:w="708" w:type="dxa"/>
          </w:tcPr>
          <w:p w:rsidR="00DF38A1" w:rsidRDefault="00DF38A1" w:rsidP="00C80894">
            <w:pPr>
              <w:ind w:left="-286" w:right="-169"/>
              <w:jc w:val="right"/>
            </w:pPr>
          </w:p>
          <w:p w:rsidR="00DF38A1" w:rsidRDefault="00DF38A1" w:rsidP="00DF38A1">
            <w:pPr>
              <w:jc w:val="center"/>
            </w:pPr>
          </w:p>
          <w:p w:rsidR="00DF38A1" w:rsidRDefault="00DF38A1" w:rsidP="00DF38A1">
            <w:pPr>
              <w:jc w:val="center"/>
            </w:pPr>
          </w:p>
          <w:p w:rsidR="00DF38A1" w:rsidRPr="00DF38A1" w:rsidRDefault="00280979" w:rsidP="00C27F7C">
            <w:r>
              <w:t xml:space="preserve">  </w:t>
            </w:r>
            <w:r w:rsidR="00DF38A1">
              <w:t>2</w:t>
            </w:r>
            <w:r w:rsidR="00C27F7C">
              <w:t>6</w:t>
            </w:r>
          </w:p>
        </w:tc>
      </w:tr>
      <w:tr w:rsidR="005A02DC" w:rsidRPr="00F139F1" w:rsidTr="005A02DC">
        <w:trPr>
          <w:trHeight w:val="424"/>
        </w:trPr>
        <w:tc>
          <w:tcPr>
            <w:tcW w:w="9357" w:type="dxa"/>
            <w:gridSpan w:val="4"/>
            <w:vMerge w:val="restart"/>
          </w:tcPr>
          <w:p w:rsidR="005A02DC" w:rsidRPr="00500D05" w:rsidRDefault="005A02DC" w:rsidP="005A02DC">
            <w:pPr>
              <w:numPr>
                <w:ilvl w:val="0"/>
                <w:numId w:val="4"/>
              </w:numPr>
              <w:tabs>
                <w:tab w:val="left" w:pos="744"/>
              </w:tabs>
              <w:ind w:left="744" w:hanging="568"/>
              <w:jc w:val="both"/>
            </w:pPr>
            <w:r w:rsidRPr="00500D05">
              <w:t>Приём и исключение членов АКСО</w:t>
            </w:r>
          </w:p>
          <w:p w:rsidR="005A02DC" w:rsidRPr="00500D05" w:rsidRDefault="005A02DC" w:rsidP="00280979">
            <w:pPr>
              <w:numPr>
                <w:ilvl w:val="0"/>
                <w:numId w:val="4"/>
              </w:numPr>
              <w:tabs>
                <w:tab w:val="left" w:pos="744"/>
              </w:tabs>
              <w:ind w:left="744" w:hanging="568"/>
              <w:jc w:val="both"/>
            </w:pPr>
            <w:r w:rsidRPr="00500D05">
              <w:t>Подписание соглашений о сотрудничестве между Контрольно-счётной палатой Калужской области и контрольно-счётными органами муниципальных образований</w:t>
            </w:r>
          </w:p>
        </w:tc>
        <w:tc>
          <w:tcPr>
            <w:tcW w:w="708" w:type="dxa"/>
          </w:tcPr>
          <w:p w:rsidR="005A02DC" w:rsidRPr="000D0A12" w:rsidRDefault="005A02DC" w:rsidP="00C27F7C">
            <w:pPr>
              <w:ind w:left="-286" w:right="-169"/>
              <w:jc w:val="center"/>
            </w:pPr>
            <w:r>
              <w:t xml:space="preserve"> 2</w:t>
            </w:r>
            <w:r w:rsidR="00C27F7C">
              <w:t>7</w:t>
            </w:r>
          </w:p>
        </w:tc>
      </w:tr>
      <w:tr w:rsidR="005A02DC" w:rsidRPr="00F139F1" w:rsidTr="00CB1151">
        <w:trPr>
          <w:trHeight w:val="729"/>
        </w:trPr>
        <w:tc>
          <w:tcPr>
            <w:tcW w:w="9357" w:type="dxa"/>
            <w:gridSpan w:val="4"/>
            <w:vMerge/>
          </w:tcPr>
          <w:p w:rsidR="005A02DC" w:rsidRPr="00500D05" w:rsidRDefault="005A02DC" w:rsidP="00280979">
            <w:pPr>
              <w:numPr>
                <w:ilvl w:val="0"/>
                <w:numId w:val="4"/>
              </w:numPr>
              <w:tabs>
                <w:tab w:val="left" w:pos="744"/>
              </w:tabs>
              <w:ind w:left="744" w:hanging="568"/>
              <w:jc w:val="both"/>
            </w:pPr>
          </w:p>
        </w:tc>
        <w:tc>
          <w:tcPr>
            <w:tcW w:w="708" w:type="dxa"/>
          </w:tcPr>
          <w:p w:rsidR="005A02DC" w:rsidRPr="000D0A12" w:rsidRDefault="005A02DC" w:rsidP="00C80894">
            <w:pPr>
              <w:ind w:left="-286" w:right="-169"/>
              <w:jc w:val="center"/>
            </w:pPr>
          </w:p>
        </w:tc>
      </w:tr>
      <w:tr w:rsidR="00352602" w:rsidRPr="00F139F1" w:rsidTr="005A02DC">
        <w:trPr>
          <w:trHeight w:val="436"/>
        </w:trPr>
        <w:tc>
          <w:tcPr>
            <w:tcW w:w="9357" w:type="dxa"/>
            <w:gridSpan w:val="4"/>
          </w:tcPr>
          <w:p w:rsidR="00352602" w:rsidRPr="00CB4189" w:rsidRDefault="00352602" w:rsidP="00C82A91">
            <w:pPr>
              <w:numPr>
                <w:ilvl w:val="0"/>
                <w:numId w:val="3"/>
              </w:numPr>
              <w:tabs>
                <w:tab w:val="left" w:pos="426"/>
              </w:tabs>
              <w:ind w:left="709" w:hanging="709"/>
              <w:jc w:val="both"/>
              <w:rPr>
                <w:b/>
              </w:rPr>
            </w:pPr>
            <w:r>
              <w:rPr>
                <w:b/>
              </w:rPr>
              <w:t xml:space="preserve">Решение </w:t>
            </w:r>
            <w:proofErr w:type="gramStart"/>
            <w:r>
              <w:rPr>
                <w:b/>
                <w:lang w:val="en-US"/>
              </w:rPr>
              <w:t>I</w:t>
            </w:r>
            <w:proofErr w:type="gramEnd"/>
            <w:r w:rsidR="00C82A91">
              <w:rPr>
                <w:b/>
              </w:rPr>
              <w:t>Х</w:t>
            </w:r>
            <w:r>
              <w:rPr>
                <w:b/>
                <w:lang w:val="en-US"/>
              </w:rPr>
              <w:t xml:space="preserve"> </w:t>
            </w:r>
            <w:r>
              <w:rPr>
                <w:b/>
              </w:rPr>
              <w:t xml:space="preserve">Конференции Ассоциации </w:t>
            </w:r>
          </w:p>
        </w:tc>
        <w:tc>
          <w:tcPr>
            <w:tcW w:w="708" w:type="dxa"/>
          </w:tcPr>
          <w:p w:rsidR="00352602" w:rsidRPr="000D0A12" w:rsidRDefault="00352602" w:rsidP="00C80894">
            <w:pPr>
              <w:ind w:left="-286" w:right="-169"/>
              <w:jc w:val="right"/>
            </w:pPr>
          </w:p>
        </w:tc>
      </w:tr>
      <w:tr w:rsidR="00247D86" w:rsidRPr="00D03FB5" w:rsidTr="005A02DC">
        <w:trPr>
          <w:trHeight w:val="414"/>
        </w:trPr>
        <w:tc>
          <w:tcPr>
            <w:tcW w:w="9357" w:type="dxa"/>
            <w:gridSpan w:val="4"/>
          </w:tcPr>
          <w:p w:rsidR="00247D86" w:rsidRPr="00ED0A8C" w:rsidRDefault="000D0A12" w:rsidP="006704F0">
            <w:pPr>
              <w:numPr>
                <w:ilvl w:val="0"/>
                <w:numId w:val="3"/>
              </w:numPr>
              <w:tabs>
                <w:tab w:val="left" w:pos="426"/>
              </w:tabs>
              <w:ind w:left="851" w:hanging="851"/>
              <w:jc w:val="both"/>
              <w:rPr>
                <w:b/>
              </w:rPr>
            </w:pPr>
            <w:r w:rsidRPr="00ED0A8C">
              <w:rPr>
                <w:b/>
              </w:rPr>
              <w:t>Материалы</w:t>
            </w:r>
            <w:r w:rsidR="00437989" w:rsidRPr="00ED0A8C">
              <w:rPr>
                <w:b/>
              </w:rPr>
              <w:t xml:space="preserve"> круглого стола</w:t>
            </w:r>
            <w:r w:rsidR="00DD7819">
              <w:rPr>
                <w:b/>
              </w:rPr>
              <w:t xml:space="preserve"> </w:t>
            </w:r>
          </w:p>
        </w:tc>
        <w:tc>
          <w:tcPr>
            <w:tcW w:w="708" w:type="dxa"/>
          </w:tcPr>
          <w:p w:rsidR="00247D86" w:rsidRPr="000D0A12" w:rsidRDefault="00247D86" w:rsidP="00C80894">
            <w:pPr>
              <w:ind w:left="-286" w:right="-169"/>
              <w:jc w:val="right"/>
            </w:pPr>
          </w:p>
        </w:tc>
      </w:tr>
      <w:tr w:rsidR="0066375F" w:rsidRPr="00F61816" w:rsidTr="00FA231F">
        <w:trPr>
          <w:trHeight w:val="1143"/>
        </w:trPr>
        <w:tc>
          <w:tcPr>
            <w:tcW w:w="1419" w:type="dxa"/>
            <w:gridSpan w:val="2"/>
          </w:tcPr>
          <w:p w:rsidR="0066375F" w:rsidRPr="00DC0473" w:rsidRDefault="0066375F" w:rsidP="00280979">
            <w:pPr>
              <w:ind w:right="175" w:firstLine="176"/>
            </w:pPr>
            <w:r w:rsidRPr="00DC0473">
              <w:t>Тема 1:</w:t>
            </w:r>
          </w:p>
        </w:tc>
        <w:tc>
          <w:tcPr>
            <w:tcW w:w="7938" w:type="dxa"/>
            <w:gridSpan w:val="2"/>
          </w:tcPr>
          <w:p w:rsidR="00216632" w:rsidRPr="008C6C9A" w:rsidRDefault="008C6C9A" w:rsidP="00C80894">
            <w:pPr>
              <w:pStyle w:val="aff6"/>
              <w:spacing w:line="240" w:lineRule="auto"/>
              <w:ind w:left="34"/>
              <w:jc w:val="both"/>
              <w:rPr>
                <w:rFonts w:ascii="Times New Roman" w:hAnsi="Times New Roman"/>
                <w:sz w:val="24"/>
                <w:szCs w:val="24"/>
              </w:rPr>
            </w:pPr>
            <w:r w:rsidRPr="006217DF">
              <w:rPr>
                <w:rFonts w:ascii="Times New Roman" w:hAnsi="Times New Roman"/>
                <w:sz w:val="24"/>
                <w:szCs w:val="24"/>
              </w:rPr>
              <w:t>Ценообразование и сметное нормирование в области</w:t>
            </w:r>
            <w:r w:rsidR="00DD7819">
              <w:rPr>
                <w:rFonts w:ascii="Times New Roman" w:hAnsi="Times New Roman"/>
                <w:sz w:val="24"/>
                <w:szCs w:val="24"/>
              </w:rPr>
              <w:t xml:space="preserve">                 </w:t>
            </w:r>
            <w:r w:rsidRPr="006217DF">
              <w:rPr>
                <w:rFonts w:ascii="Times New Roman" w:hAnsi="Times New Roman"/>
                <w:sz w:val="24"/>
                <w:szCs w:val="24"/>
              </w:rPr>
              <w:t>градостроительной деятельности. Реализация государственной</w:t>
            </w:r>
            <w:r w:rsidR="00DD7819">
              <w:rPr>
                <w:rFonts w:ascii="Times New Roman" w:hAnsi="Times New Roman"/>
                <w:sz w:val="24"/>
                <w:szCs w:val="24"/>
              </w:rPr>
              <w:t xml:space="preserve">              </w:t>
            </w:r>
            <w:r w:rsidRPr="006217DF">
              <w:rPr>
                <w:rFonts w:ascii="Times New Roman" w:hAnsi="Times New Roman"/>
                <w:sz w:val="24"/>
                <w:szCs w:val="24"/>
              </w:rPr>
              <w:t xml:space="preserve"> политики на современном этапе. Актуальные вопросы в рамках проводимой реформы ценообразования</w:t>
            </w:r>
            <w:r w:rsidR="00DD7819">
              <w:rPr>
                <w:rFonts w:ascii="Times New Roman" w:hAnsi="Times New Roman"/>
                <w:sz w:val="24"/>
                <w:szCs w:val="24"/>
              </w:rPr>
              <w:t xml:space="preserve"> </w:t>
            </w:r>
          </w:p>
        </w:tc>
        <w:tc>
          <w:tcPr>
            <w:tcW w:w="708" w:type="dxa"/>
          </w:tcPr>
          <w:p w:rsidR="00280979" w:rsidRDefault="00280979" w:rsidP="00C80894">
            <w:pPr>
              <w:ind w:left="-286" w:right="-169" w:firstLine="34"/>
              <w:jc w:val="both"/>
              <w:outlineLvl w:val="0"/>
              <w:rPr>
                <w:bCs/>
                <w:kern w:val="36"/>
              </w:rPr>
            </w:pPr>
          </w:p>
          <w:p w:rsidR="00280979" w:rsidRPr="00280979" w:rsidRDefault="00280979" w:rsidP="00280979"/>
          <w:p w:rsidR="00280979" w:rsidRDefault="00280979" w:rsidP="00280979"/>
          <w:p w:rsidR="0066375F" w:rsidRPr="00280979" w:rsidRDefault="00280979" w:rsidP="00C27F7C">
            <w:pPr>
              <w:jc w:val="center"/>
            </w:pPr>
            <w:r>
              <w:t>2</w:t>
            </w:r>
            <w:r w:rsidR="00C27F7C">
              <w:t>9</w:t>
            </w:r>
          </w:p>
        </w:tc>
      </w:tr>
      <w:tr w:rsidR="0066375F" w:rsidRPr="00F61816" w:rsidTr="00FA231F">
        <w:trPr>
          <w:trHeight w:val="693"/>
        </w:trPr>
        <w:tc>
          <w:tcPr>
            <w:tcW w:w="1419" w:type="dxa"/>
            <w:gridSpan w:val="2"/>
          </w:tcPr>
          <w:p w:rsidR="0066375F" w:rsidRPr="00DC0473" w:rsidRDefault="0066375F" w:rsidP="00280979">
            <w:pPr>
              <w:ind w:right="175" w:firstLine="176"/>
            </w:pPr>
            <w:r w:rsidRPr="00DC0473">
              <w:t xml:space="preserve">Тема </w:t>
            </w:r>
            <w:r>
              <w:t>2</w:t>
            </w:r>
            <w:r w:rsidRPr="00DC0473">
              <w:t>:</w:t>
            </w:r>
          </w:p>
        </w:tc>
        <w:tc>
          <w:tcPr>
            <w:tcW w:w="7938" w:type="dxa"/>
            <w:gridSpan w:val="2"/>
          </w:tcPr>
          <w:p w:rsidR="0066375F" w:rsidRPr="008C6C9A" w:rsidRDefault="008C6C9A" w:rsidP="00C80894">
            <w:pPr>
              <w:pStyle w:val="aff6"/>
              <w:spacing w:line="240" w:lineRule="auto"/>
              <w:ind w:left="0"/>
              <w:jc w:val="both"/>
              <w:rPr>
                <w:rFonts w:ascii="Times New Roman" w:hAnsi="Times New Roman"/>
                <w:color w:val="000000"/>
                <w:sz w:val="24"/>
                <w:szCs w:val="24"/>
              </w:rPr>
            </w:pPr>
            <w:r w:rsidRPr="006217DF">
              <w:rPr>
                <w:rFonts w:ascii="Times New Roman" w:hAnsi="Times New Roman"/>
                <w:color w:val="000000"/>
                <w:sz w:val="24"/>
                <w:szCs w:val="24"/>
              </w:rPr>
              <w:t>Актуальные вопросы внешнего муниципального финансового контроля. Опыт и предложения</w:t>
            </w:r>
            <w:r w:rsidR="00DD7819">
              <w:rPr>
                <w:rFonts w:ascii="Times New Roman" w:hAnsi="Times New Roman"/>
                <w:color w:val="000000"/>
                <w:sz w:val="24"/>
                <w:szCs w:val="24"/>
              </w:rPr>
              <w:t xml:space="preserve"> </w:t>
            </w:r>
          </w:p>
        </w:tc>
        <w:tc>
          <w:tcPr>
            <w:tcW w:w="708" w:type="dxa"/>
          </w:tcPr>
          <w:p w:rsidR="00280979" w:rsidRDefault="00280979" w:rsidP="00C80894">
            <w:pPr>
              <w:ind w:left="-286" w:right="-169" w:firstLine="34"/>
              <w:jc w:val="both"/>
              <w:outlineLvl w:val="0"/>
              <w:rPr>
                <w:bCs/>
                <w:kern w:val="36"/>
              </w:rPr>
            </w:pPr>
          </w:p>
          <w:p w:rsidR="0066375F" w:rsidRPr="00C27F7C" w:rsidRDefault="001F7EB8" w:rsidP="00C27F7C">
            <w:pPr>
              <w:jc w:val="center"/>
            </w:pPr>
            <w:r>
              <w:rPr>
                <w:lang w:val="en-US"/>
              </w:rPr>
              <w:t>3</w:t>
            </w:r>
            <w:r w:rsidR="00C27F7C">
              <w:t>8</w:t>
            </w:r>
          </w:p>
        </w:tc>
      </w:tr>
      <w:tr w:rsidR="00CB71C6" w:rsidRPr="00F61816" w:rsidTr="00FA231F">
        <w:trPr>
          <w:trHeight w:val="634"/>
        </w:trPr>
        <w:tc>
          <w:tcPr>
            <w:tcW w:w="1419" w:type="dxa"/>
            <w:gridSpan w:val="2"/>
          </w:tcPr>
          <w:p w:rsidR="00CB71C6" w:rsidRPr="00DC0473" w:rsidRDefault="00CB71C6" w:rsidP="00280979">
            <w:pPr>
              <w:ind w:right="175" w:firstLine="176"/>
              <w:jc w:val="both"/>
            </w:pPr>
            <w:r w:rsidRPr="00DC0473">
              <w:t xml:space="preserve">Тема </w:t>
            </w:r>
            <w:r>
              <w:t>3</w:t>
            </w:r>
            <w:r w:rsidRPr="00DC0473">
              <w:t>:</w:t>
            </w:r>
          </w:p>
        </w:tc>
        <w:tc>
          <w:tcPr>
            <w:tcW w:w="7938" w:type="dxa"/>
            <w:gridSpan w:val="2"/>
          </w:tcPr>
          <w:p w:rsidR="00CB71C6" w:rsidRPr="008C6C9A" w:rsidRDefault="008C6C9A" w:rsidP="00C80894">
            <w:pPr>
              <w:pStyle w:val="aff6"/>
              <w:spacing w:line="240" w:lineRule="auto"/>
              <w:ind w:left="0"/>
              <w:jc w:val="both"/>
              <w:outlineLvl w:val="0"/>
              <w:rPr>
                <w:rFonts w:ascii="Times New Roman" w:hAnsi="Times New Roman"/>
                <w:bCs/>
                <w:kern w:val="36"/>
                <w:sz w:val="24"/>
                <w:szCs w:val="24"/>
              </w:rPr>
            </w:pPr>
            <w:r w:rsidRPr="006217DF">
              <w:rPr>
                <w:rFonts w:ascii="Times New Roman" w:hAnsi="Times New Roman"/>
                <w:bCs/>
                <w:kern w:val="36"/>
                <w:sz w:val="24"/>
                <w:szCs w:val="24"/>
              </w:rPr>
              <w:t>Актуальные вопросы закупочной деятельности. Изменения в законодательстве о закупках в 2018</w:t>
            </w:r>
            <w:r w:rsidR="007D45FD">
              <w:rPr>
                <w:rFonts w:ascii="Times New Roman" w:hAnsi="Times New Roman"/>
                <w:bCs/>
                <w:kern w:val="36"/>
                <w:sz w:val="24"/>
                <w:szCs w:val="24"/>
              </w:rPr>
              <w:t> год</w:t>
            </w:r>
            <w:r w:rsidRPr="006217DF">
              <w:rPr>
                <w:rFonts w:ascii="Times New Roman" w:hAnsi="Times New Roman"/>
                <w:bCs/>
                <w:kern w:val="36"/>
                <w:sz w:val="24"/>
                <w:szCs w:val="24"/>
              </w:rPr>
              <w:t>у</w:t>
            </w:r>
          </w:p>
        </w:tc>
        <w:tc>
          <w:tcPr>
            <w:tcW w:w="708" w:type="dxa"/>
          </w:tcPr>
          <w:p w:rsidR="00280979" w:rsidRDefault="00280979" w:rsidP="00C80894">
            <w:pPr>
              <w:ind w:left="-286" w:right="-169" w:firstLine="34"/>
              <w:jc w:val="both"/>
              <w:outlineLvl w:val="0"/>
              <w:rPr>
                <w:bCs/>
                <w:kern w:val="36"/>
              </w:rPr>
            </w:pPr>
          </w:p>
          <w:p w:rsidR="00CB71C6" w:rsidRPr="00C27F7C" w:rsidRDefault="001F7EB8" w:rsidP="00C27F7C">
            <w:pPr>
              <w:jc w:val="center"/>
            </w:pPr>
            <w:r>
              <w:rPr>
                <w:lang w:val="en-US"/>
              </w:rPr>
              <w:t>4</w:t>
            </w:r>
            <w:r w:rsidR="00C27F7C">
              <w:t>5</w:t>
            </w:r>
          </w:p>
        </w:tc>
      </w:tr>
      <w:tr w:rsidR="008C6C9A" w:rsidRPr="00F61816" w:rsidTr="00FA231F">
        <w:trPr>
          <w:trHeight w:val="871"/>
        </w:trPr>
        <w:tc>
          <w:tcPr>
            <w:tcW w:w="1419" w:type="dxa"/>
            <w:gridSpan w:val="2"/>
          </w:tcPr>
          <w:p w:rsidR="008C6C9A" w:rsidRPr="00DC0473" w:rsidRDefault="008C6C9A" w:rsidP="00280979">
            <w:pPr>
              <w:ind w:right="175" w:firstLine="176"/>
              <w:jc w:val="both"/>
            </w:pPr>
            <w:r>
              <w:t>Тема 4:</w:t>
            </w:r>
          </w:p>
        </w:tc>
        <w:tc>
          <w:tcPr>
            <w:tcW w:w="7938" w:type="dxa"/>
            <w:gridSpan w:val="2"/>
          </w:tcPr>
          <w:p w:rsidR="008C6C9A" w:rsidRPr="008C6C9A" w:rsidRDefault="008C6C9A" w:rsidP="00C80894">
            <w:pPr>
              <w:pStyle w:val="aff6"/>
              <w:spacing w:line="240" w:lineRule="auto"/>
              <w:ind w:left="0"/>
              <w:jc w:val="both"/>
              <w:outlineLvl w:val="0"/>
              <w:rPr>
                <w:rFonts w:ascii="Times New Roman" w:hAnsi="Times New Roman"/>
                <w:bCs/>
                <w:kern w:val="36"/>
                <w:sz w:val="24"/>
                <w:szCs w:val="24"/>
              </w:rPr>
            </w:pPr>
            <w:r w:rsidRPr="006217DF">
              <w:rPr>
                <w:rFonts w:ascii="Times New Roman" w:hAnsi="Times New Roman"/>
                <w:bCs/>
                <w:kern w:val="36"/>
                <w:sz w:val="24"/>
                <w:szCs w:val="24"/>
              </w:rPr>
              <w:t>Взаимодействие Контрольно-счётной палаты Калужской области и Управления Федеральной антимонопольной службы России по Калужской област</w:t>
            </w:r>
            <w:r>
              <w:rPr>
                <w:rFonts w:ascii="Times New Roman" w:hAnsi="Times New Roman"/>
                <w:bCs/>
                <w:kern w:val="36"/>
                <w:sz w:val="24"/>
                <w:szCs w:val="24"/>
              </w:rPr>
              <w:t>и</w:t>
            </w:r>
          </w:p>
        </w:tc>
        <w:tc>
          <w:tcPr>
            <w:tcW w:w="708" w:type="dxa"/>
          </w:tcPr>
          <w:p w:rsidR="00280979" w:rsidRDefault="00280979" w:rsidP="00C80894">
            <w:pPr>
              <w:ind w:left="-286" w:right="-169" w:firstLine="34"/>
              <w:jc w:val="both"/>
              <w:outlineLvl w:val="0"/>
              <w:rPr>
                <w:bCs/>
                <w:kern w:val="36"/>
              </w:rPr>
            </w:pPr>
          </w:p>
          <w:p w:rsidR="00280979" w:rsidRDefault="00280979" w:rsidP="00280979">
            <w:pPr>
              <w:jc w:val="center"/>
            </w:pPr>
          </w:p>
          <w:p w:rsidR="008C6C9A" w:rsidRPr="00C27F7C" w:rsidRDefault="00280979" w:rsidP="00C27F7C">
            <w:pPr>
              <w:jc w:val="center"/>
            </w:pPr>
            <w:r>
              <w:t>4</w:t>
            </w:r>
            <w:r w:rsidR="00C27F7C">
              <w:t>9</w:t>
            </w:r>
          </w:p>
        </w:tc>
      </w:tr>
      <w:tr w:rsidR="008C6C9A" w:rsidRPr="00F61816" w:rsidTr="00FA231F">
        <w:trPr>
          <w:trHeight w:val="979"/>
        </w:trPr>
        <w:tc>
          <w:tcPr>
            <w:tcW w:w="1419" w:type="dxa"/>
            <w:gridSpan w:val="2"/>
          </w:tcPr>
          <w:p w:rsidR="008C6C9A" w:rsidRDefault="008C6C9A" w:rsidP="00280979">
            <w:pPr>
              <w:ind w:right="175" w:firstLine="176"/>
              <w:jc w:val="both"/>
            </w:pPr>
            <w:r>
              <w:t>Тема 5:</w:t>
            </w:r>
          </w:p>
        </w:tc>
        <w:tc>
          <w:tcPr>
            <w:tcW w:w="7938" w:type="dxa"/>
            <w:gridSpan w:val="2"/>
          </w:tcPr>
          <w:p w:rsidR="008C6C9A" w:rsidRDefault="00C80894" w:rsidP="003A316C">
            <w:pPr>
              <w:pStyle w:val="aff6"/>
              <w:spacing w:line="240" w:lineRule="auto"/>
              <w:ind w:left="34"/>
              <w:jc w:val="both"/>
              <w:outlineLvl w:val="0"/>
              <w:rPr>
                <w:rFonts w:ascii="Times New Roman" w:hAnsi="Times New Roman"/>
                <w:bCs/>
                <w:kern w:val="36"/>
                <w:sz w:val="24"/>
                <w:szCs w:val="24"/>
              </w:rPr>
            </w:pPr>
            <w:r w:rsidRPr="00A36026">
              <w:rPr>
                <w:rFonts w:ascii="Times New Roman" w:hAnsi="Times New Roman"/>
                <w:bCs/>
                <w:kern w:val="36"/>
                <w:sz w:val="24"/>
                <w:szCs w:val="24"/>
              </w:rPr>
              <w:t>Анализ транспортно-эксплуатационного состояния и производства работ (с учетом исполнения гарантийных обязательств) на автомобильных дорогах общего пользования местного значения, введённых в эксплуатацию после строительства, реконструкции, капитального ремонта и ремонта с привлечением средств субсидии из областного бюджета в 2014-</w:t>
            </w:r>
            <w:r w:rsidR="00DD7819">
              <w:rPr>
                <w:rFonts w:ascii="Times New Roman" w:hAnsi="Times New Roman"/>
                <w:bCs/>
                <w:kern w:val="36"/>
                <w:sz w:val="24"/>
                <w:szCs w:val="24"/>
              </w:rPr>
              <w:t>2015</w:t>
            </w:r>
            <w:r w:rsidR="007D45FD">
              <w:rPr>
                <w:rFonts w:ascii="Times New Roman" w:hAnsi="Times New Roman"/>
                <w:bCs/>
                <w:kern w:val="36"/>
                <w:sz w:val="24"/>
                <w:szCs w:val="24"/>
              </w:rPr>
              <w:t> год</w:t>
            </w:r>
            <w:r w:rsidRPr="00A36026">
              <w:rPr>
                <w:rFonts w:ascii="Times New Roman" w:hAnsi="Times New Roman"/>
                <w:bCs/>
                <w:kern w:val="36"/>
                <w:sz w:val="24"/>
                <w:szCs w:val="24"/>
              </w:rPr>
              <w:t>ах</w:t>
            </w:r>
          </w:p>
          <w:p w:rsidR="00A915AD" w:rsidRPr="003A316C" w:rsidRDefault="00A915AD" w:rsidP="003A316C">
            <w:pPr>
              <w:pStyle w:val="aff6"/>
              <w:spacing w:line="240" w:lineRule="auto"/>
              <w:ind w:left="34"/>
              <w:jc w:val="both"/>
              <w:outlineLvl w:val="0"/>
              <w:rPr>
                <w:rFonts w:ascii="Times New Roman" w:hAnsi="Times New Roman"/>
                <w:bCs/>
                <w:kern w:val="36"/>
                <w:sz w:val="24"/>
                <w:szCs w:val="24"/>
              </w:rPr>
            </w:pPr>
          </w:p>
        </w:tc>
        <w:tc>
          <w:tcPr>
            <w:tcW w:w="708" w:type="dxa"/>
          </w:tcPr>
          <w:p w:rsidR="00FA231F" w:rsidRDefault="00FA231F" w:rsidP="00C80894">
            <w:pPr>
              <w:ind w:left="-286" w:right="-169" w:firstLine="34"/>
              <w:jc w:val="both"/>
              <w:outlineLvl w:val="0"/>
              <w:rPr>
                <w:bCs/>
                <w:kern w:val="36"/>
              </w:rPr>
            </w:pPr>
          </w:p>
          <w:p w:rsidR="00FA231F" w:rsidRDefault="00FA231F" w:rsidP="00FA231F"/>
          <w:p w:rsidR="008C6C9A" w:rsidRDefault="008C6C9A" w:rsidP="00FA231F"/>
          <w:p w:rsidR="00FA231F" w:rsidRDefault="00FA231F" w:rsidP="00FA231F"/>
          <w:p w:rsidR="00FA231F" w:rsidRDefault="00FA231F" w:rsidP="00FA231F"/>
          <w:p w:rsidR="00FA231F" w:rsidRPr="00FA231F" w:rsidRDefault="00FA231F" w:rsidP="00C27F7C">
            <w:pPr>
              <w:jc w:val="center"/>
            </w:pPr>
            <w:r>
              <w:t>5</w:t>
            </w:r>
            <w:r w:rsidR="00C27F7C">
              <w:t>1</w:t>
            </w:r>
          </w:p>
        </w:tc>
      </w:tr>
      <w:tr w:rsidR="00A915AD" w:rsidRPr="00F61816" w:rsidTr="00DD65EF">
        <w:trPr>
          <w:gridBefore w:val="1"/>
          <w:wBefore w:w="568" w:type="dxa"/>
          <w:trHeight w:val="979"/>
        </w:trPr>
        <w:tc>
          <w:tcPr>
            <w:tcW w:w="851" w:type="dxa"/>
          </w:tcPr>
          <w:p w:rsidR="00A915AD" w:rsidRDefault="00A915AD" w:rsidP="00280979">
            <w:pPr>
              <w:ind w:right="175" w:firstLine="176"/>
              <w:jc w:val="both"/>
            </w:pPr>
          </w:p>
        </w:tc>
        <w:tc>
          <w:tcPr>
            <w:tcW w:w="7938" w:type="dxa"/>
            <w:gridSpan w:val="2"/>
          </w:tcPr>
          <w:p w:rsidR="00A915AD" w:rsidRPr="00A36026" w:rsidRDefault="00A915AD" w:rsidP="003A316C">
            <w:pPr>
              <w:pStyle w:val="aff6"/>
              <w:spacing w:line="240" w:lineRule="auto"/>
              <w:ind w:left="34"/>
              <w:jc w:val="both"/>
              <w:outlineLvl w:val="0"/>
              <w:rPr>
                <w:rFonts w:ascii="Times New Roman" w:hAnsi="Times New Roman"/>
                <w:bCs/>
                <w:kern w:val="36"/>
                <w:sz w:val="24"/>
                <w:szCs w:val="24"/>
              </w:rPr>
            </w:pPr>
            <w:r w:rsidRPr="00A915AD">
              <w:rPr>
                <w:rFonts w:ascii="Times New Roman" w:hAnsi="Times New Roman"/>
                <w:bCs/>
                <w:kern w:val="36"/>
                <w:sz w:val="24"/>
                <w:szCs w:val="24"/>
              </w:rPr>
              <w:t>Изменение структуры сайта областной КСП на Портале органов власти Калужской области для размещения информации о муниципальных КСО в подразделе «Ассоциация»</w:t>
            </w:r>
          </w:p>
        </w:tc>
        <w:tc>
          <w:tcPr>
            <w:tcW w:w="708" w:type="dxa"/>
            <w:vAlign w:val="center"/>
          </w:tcPr>
          <w:p w:rsidR="00A915AD" w:rsidRDefault="00A915AD" w:rsidP="00A915AD">
            <w:pPr>
              <w:ind w:left="-286" w:right="-169" w:firstLine="34"/>
              <w:jc w:val="center"/>
              <w:outlineLvl w:val="0"/>
              <w:rPr>
                <w:bCs/>
                <w:kern w:val="36"/>
              </w:rPr>
            </w:pPr>
          </w:p>
          <w:p w:rsidR="00A915AD" w:rsidRDefault="00A915AD" w:rsidP="00A915AD">
            <w:pPr>
              <w:jc w:val="center"/>
            </w:pPr>
          </w:p>
          <w:p w:rsidR="00A915AD" w:rsidRPr="00A915AD" w:rsidRDefault="00A915AD" w:rsidP="00C27F7C">
            <w:pPr>
              <w:jc w:val="center"/>
            </w:pPr>
            <w:r>
              <w:t>6</w:t>
            </w:r>
            <w:r w:rsidR="00C27F7C">
              <w:t>1</w:t>
            </w:r>
          </w:p>
        </w:tc>
      </w:tr>
      <w:tr w:rsidR="00A915AD" w:rsidRPr="00F61816" w:rsidTr="00DD65EF">
        <w:trPr>
          <w:gridBefore w:val="1"/>
          <w:wBefore w:w="568" w:type="dxa"/>
          <w:trHeight w:val="979"/>
        </w:trPr>
        <w:tc>
          <w:tcPr>
            <w:tcW w:w="851" w:type="dxa"/>
          </w:tcPr>
          <w:p w:rsidR="00A915AD" w:rsidRDefault="00A915AD" w:rsidP="00280979">
            <w:pPr>
              <w:ind w:right="175" w:firstLine="176"/>
              <w:jc w:val="both"/>
            </w:pPr>
          </w:p>
        </w:tc>
        <w:tc>
          <w:tcPr>
            <w:tcW w:w="7938" w:type="dxa"/>
            <w:gridSpan w:val="2"/>
          </w:tcPr>
          <w:p w:rsidR="00A915AD" w:rsidRPr="00A915AD" w:rsidRDefault="00A915AD" w:rsidP="00A915AD">
            <w:pPr>
              <w:pStyle w:val="aff6"/>
              <w:ind w:left="34"/>
              <w:jc w:val="both"/>
              <w:outlineLvl w:val="0"/>
              <w:rPr>
                <w:rFonts w:ascii="Times New Roman" w:hAnsi="Times New Roman"/>
                <w:bCs/>
                <w:kern w:val="36"/>
                <w:sz w:val="24"/>
                <w:szCs w:val="24"/>
              </w:rPr>
            </w:pPr>
            <w:r>
              <w:rPr>
                <w:rFonts w:ascii="Times New Roman" w:hAnsi="Times New Roman"/>
                <w:bCs/>
                <w:kern w:val="36"/>
                <w:sz w:val="24"/>
                <w:szCs w:val="24"/>
              </w:rPr>
              <w:t xml:space="preserve">План </w:t>
            </w:r>
            <w:r w:rsidRPr="00A915AD">
              <w:rPr>
                <w:rFonts w:ascii="Times New Roman" w:hAnsi="Times New Roman"/>
                <w:bCs/>
                <w:kern w:val="36"/>
                <w:sz w:val="24"/>
                <w:szCs w:val="24"/>
              </w:rPr>
              <w:t>работы Ассоциации контрольно-счётных органов Калужской области</w:t>
            </w:r>
            <w:r>
              <w:rPr>
                <w:rFonts w:ascii="Times New Roman" w:hAnsi="Times New Roman"/>
                <w:bCs/>
                <w:kern w:val="36"/>
                <w:sz w:val="24"/>
                <w:szCs w:val="24"/>
              </w:rPr>
              <w:t xml:space="preserve"> на 2018 </w:t>
            </w:r>
            <w:r w:rsidRPr="00A915AD">
              <w:rPr>
                <w:rFonts w:ascii="Times New Roman" w:hAnsi="Times New Roman"/>
                <w:bCs/>
                <w:kern w:val="36"/>
                <w:sz w:val="24"/>
                <w:szCs w:val="24"/>
              </w:rPr>
              <w:t>год</w:t>
            </w:r>
          </w:p>
        </w:tc>
        <w:tc>
          <w:tcPr>
            <w:tcW w:w="708" w:type="dxa"/>
            <w:vAlign w:val="center"/>
          </w:tcPr>
          <w:p w:rsidR="00A915AD" w:rsidRDefault="00A915AD" w:rsidP="00A915AD">
            <w:pPr>
              <w:ind w:left="-286" w:right="-169" w:firstLine="34"/>
              <w:jc w:val="center"/>
              <w:outlineLvl w:val="0"/>
              <w:rPr>
                <w:bCs/>
                <w:kern w:val="36"/>
              </w:rPr>
            </w:pPr>
            <w:r>
              <w:rPr>
                <w:bCs/>
                <w:kern w:val="36"/>
              </w:rPr>
              <w:t>63</w:t>
            </w:r>
          </w:p>
        </w:tc>
      </w:tr>
      <w:tr w:rsidR="00570766" w:rsidRPr="00D03FB5" w:rsidTr="00DD65EF">
        <w:trPr>
          <w:gridBefore w:val="1"/>
          <w:wBefore w:w="568" w:type="dxa"/>
          <w:trHeight w:val="414"/>
        </w:trPr>
        <w:tc>
          <w:tcPr>
            <w:tcW w:w="8775" w:type="dxa"/>
            <w:gridSpan w:val="2"/>
          </w:tcPr>
          <w:p w:rsidR="00570766" w:rsidRDefault="00570766" w:rsidP="00DD65EF">
            <w:pPr>
              <w:numPr>
                <w:ilvl w:val="0"/>
                <w:numId w:val="3"/>
              </w:numPr>
              <w:tabs>
                <w:tab w:val="left" w:pos="426"/>
              </w:tabs>
              <w:ind w:left="317" w:hanging="249"/>
              <w:jc w:val="both"/>
              <w:rPr>
                <w:b/>
              </w:rPr>
            </w:pPr>
            <w:r>
              <w:rPr>
                <w:b/>
              </w:rPr>
              <w:t>Список участников Конференции</w:t>
            </w:r>
            <w:r w:rsidR="00DD7819">
              <w:rPr>
                <w:b/>
              </w:rPr>
              <w:t xml:space="preserve"> </w:t>
            </w:r>
          </w:p>
          <w:p w:rsidR="00A915AD" w:rsidRDefault="00A915AD" w:rsidP="00DD65EF">
            <w:pPr>
              <w:tabs>
                <w:tab w:val="left" w:pos="426"/>
              </w:tabs>
              <w:ind w:left="851" w:hanging="249"/>
              <w:jc w:val="both"/>
              <w:rPr>
                <w:b/>
              </w:rPr>
            </w:pPr>
          </w:p>
          <w:p w:rsidR="00A915AD" w:rsidRPr="00ED0A8C" w:rsidRDefault="00A915AD" w:rsidP="00DD65EF">
            <w:pPr>
              <w:tabs>
                <w:tab w:val="left" w:pos="426"/>
              </w:tabs>
              <w:ind w:left="851" w:hanging="249"/>
              <w:jc w:val="both"/>
              <w:rPr>
                <w:b/>
              </w:rPr>
            </w:pPr>
          </w:p>
        </w:tc>
        <w:tc>
          <w:tcPr>
            <w:tcW w:w="722" w:type="dxa"/>
            <w:gridSpan w:val="2"/>
            <w:vAlign w:val="center"/>
          </w:tcPr>
          <w:p w:rsidR="00570766" w:rsidRPr="000D0A12" w:rsidRDefault="00FA231F" w:rsidP="00C27F7C">
            <w:pPr>
              <w:ind w:left="-286" w:right="-169"/>
              <w:jc w:val="center"/>
            </w:pPr>
            <w:r>
              <w:t>6</w:t>
            </w:r>
            <w:r w:rsidR="00C27F7C">
              <w:t>9</w:t>
            </w:r>
          </w:p>
        </w:tc>
      </w:tr>
    </w:tbl>
    <w:p w:rsidR="003E1EC1" w:rsidRPr="0057593C" w:rsidRDefault="003E1EC1" w:rsidP="007B778A">
      <w:pPr>
        <w:pStyle w:val="24"/>
        <w:rPr>
          <w:b/>
          <w:sz w:val="4"/>
          <w:szCs w:val="4"/>
        </w:rPr>
      </w:pPr>
    </w:p>
    <w:p w:rsidR="00297C10" w:rsidRDefault="00297C10">
      <w:pPr>
        <w:rPr>
          <w:sz w:val="26"/>
          <w:szCs w:val="26"/>
        </w:rPr>
      </w:pPr>
    </w:p>
    <w:p w:rsidR="00A915AD" w:rsidRDefault="00A915AD">
      <w:pPr>
        <w:rPr>
          <w:sz w:val="26"/>
          <w:szCs w:val="26"/>
        </w:rPr>
      </w:pPr>
      <w:r>
        <w:rPr>
          <w:sz w:val="26"/>
          <w:szCs w:val="26"/>
        </w:rPr>
        <w:br w:type="page"/>
      </w:r>
    </w:p>
    <w:tbl>
      <w:tblPr>
        <w:tblW w:w="9497" w:type="dxa"/>
        <w:tblInd w:w="108" w:type="dxa"/>
        <w:tblLook w:val="04A0"/>
      </w:tblPr>
      <w:tblGrid>
        <w:gridCol w:w="3698"/>
        <w:gridCol w:w="5799"/>
      </w:tblGrid>
      <w:tr w:rsidR="00BD4608" w:rsidRPr="00CA7C58" w:rsidTr="00570766">
        <w:tc>
          <w:tcPr>
            <w:tcW w:w="3697" w:type="dxa"/>
          </w:tcPr>
          <w:p w:rsidR="00BD4608" w:rsidRPr="00CA7C58" w:rsidRDefault="001B40D8" w:rsidP="00CA7C58">
            <w:pPr>
              <w:jc w:val="both"/>
              <w:rPr>
                <w:sz w:val="26"/>
                <w:szCs w:val="26"/>
              </w:rPr>
            </w:pPr>
            <w:r>
              <w:rPr>
                <w:noProof/>
              </w:rPr>
              <w:lastRenderedPageBreak/>
              <w:drawing>
                <wp:inline distT="0" distB="0" distL="0" distR="0">
                  <wp:extent cx="2210463" cy="2721117"/>
                  <wp:effectExtent l="0" t="0" r="0" b="3175"/>
                  <wp:docPr id="136" name="Рисунок 136" descr="C:\Users\user_2\AppData\Local\Microsoft\Windows\Temporary Internet Files\Content.Word\Babur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_2\AppData\Local\Microsoft\Windows\Temporary Internet Files\Content.Word\Baburin-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73" cy="2721129"/>
                          </a:xfrm>
                          <a:prstGeom prst="rect">
                            <a:avLst/>
                          </a:prstGeom>
                          <a:noFill/>
                          <a:ln>
                            <a:noFill/>
                          </a:ln>
                        </pic:spPr>
                      </pic:pic>
                    </a:graphicData>
                  </a:graphic>
                </wp:inline>
              </w:drawing>
            </w:r>
          </w:p>
        </w:tc>
        <w:tc>
          <w:tcPr>
            <w:tcW w:w="5800" w:type="dxa"/>
          </w:tcPr>
          <w:p w:rsidR="00136623" w:rsidRPr="00CA7C58" w:rsidRDefault="00136623" w:rsidP="00CA7C58">
            <w:pPr>
              <w:keepNext/>
              <w:pageBreakBefore/>
              <w:spacing w:line="276" w:lineRule="auto"/>
              <w:jc w:val="center"/>
              <w:textAlignment w:val="baseline"/>
              <w:rPr>
                <w:b/>
                <w:sz w:val="26"/>
                <w:szCs w:val="26"/>
              </w:rPr>
            </w:pPr>
          </w:p>
          <w:p w:rsidR="00136623" w:rsidRPr="00CA7C58" w:rsidRDefault="00136623" w:rsidP="008473A1">
            <w:pPr>
              <w:keepNext/>
              <w:pageBreakBefore/>
              <w:spacing w:line="276" w:lineRule="auto"/>
              <w:textAlignment w:val="baseline"/>
              <w:rPr>
                <w:b/>
                <w:sz w:val="26"/>
                <w:szCs w:val="26"/>
              </w:rPr>
            </w:pPr>
          </w:p>
          <w:p w:rsidR="002D596F" w:rsidRPr="00315EAE" w:rsidRDefault="00136623" w:rsidP="007C04C9">
            <w:pPr>
              <w:keepNext/>
              <w:pageBreakBefore/>
              <w:tabs>
                <w:tab w:val="left" w:pos="0"/>
              </w:tabs>
              <w:jc w:val="center"/>
              <w:textAlignment w:val="baseline"/>
              <w:rPr>
                <w:sz w:val="26"/>
                <w:szCs w:val="26"/>
              </w:rPr>
            </w:pPr>
            <w:r w:rsidRPr="00315EAE">
              <w:rPr>
                <w:sz w:val="26"/>
                <w:szCs w:val="26"/>
              </w:rPr>
              <w:t>Пр</w:t>
            </w:r>
            <w:r w:rsidR="00BD4608" w:rsidRPr="00315EAE">
              <w:rPr>
                <w:sz w:val="26"/>
                <w:szCs w:val="26"/>
              </w:rPr>
              <w:t xml:space="preserve">иветственное слово </w:t>
            </w:r>
          </w:p>
          <w:p w:rsidR="00F919FD" w:rsidRDefault="001B40D8" w:rsidP="007C04C9">
            <w:pPr>
              <w:tabs>
                <w:tab w:val="left" w:pos="34"/>
              </w:tabs>
              <w:ind w:left="34"/>
              <w:jc w:val="center"/>
              <w:rPr>
                <w:sz w:val="26"/>
                <w:szCs w:val="26"/>
              </w:rPr>
            </w:pPr>
            <w:r>
              <w:rPr>
                <w:sz w:val="26"/>
                <w:szCs w:val="26"/>
              </w:rPr>
              <w:t>Председателя Законодательного Собрания Калужской области</w:t>
            </w:r>
          </w:p>
          <w:p w:rsidR="007C04C9" w:rsidRPr="007C04C9" w:rsidRDefault="007C04C9" w:rsidP="007C04C9">
            <w:pPr>
              <w:tabs>
                <w:tab w:val="left" w:pos="3790"/>
              </w:tabs>
              <w:ind w:left="34" w:right="397"/>
              <w:jc w:val="center"/>
              <w:rPr>
                <w:b/>
                <w:sz w:val="26"/>
                <w:szCs w:val="26"/>
              </w:rPr>
            </w:pPr>
          </w:p>
          <w:p w:rsidR="00BD4608" w:rsidRDefault="001B40D8" w:rsidP="007C04C9">
            <w:pPr>
              <w:tabs>
                <w:tab w:val="left" w:pos="5879"/>
              </w:tabs>
              <w:jc w:val="center"/>
              <w:rPr>
                <w:b/>
                <w:sz w:val="26"/>
                <w:szCs w:val="26"/>
              </w:rPr>
            </w:pPr>
            <w:r>
              <w:rPr>
                <w:b/>
                <w:sz w:val="26"/>
                <w:szCs w:val="26"/>
              </w:rPr>
              <w:t>Бабурина</w:t>
            </w:r>
          </w:p>
          <w:p w:rsidR="001B40D8" w:rsidRPr="00CA7C58" w:rsidRDefault="001B40D8" w:rsidP="007C04C9">
            <w:pPr>
              <w:tabs>
                <w:tab w:val="left" w:pos="5879"/>
              </w:tabs>
              <w:jc w:val="center"/>
              <w:rPr>
                <w:sz w:val="26"/>
                <w:szCs w:val="26"/>
              </w:rPr>
            </w:pPr>
            <w:r>
              <w:rPr>
                <w:b/>
                <w:sz w:val="26"/>
                <w:szCs w:val="26"/>
              </w:rPr>
              <w:t>Виктора Сергеевича</w:t>
            </w:r>
          </w:p>
        </w:tc>
      </w:tr>
    </w:tbl>
    <w:p w:rsidR="00BD4608" w:rsidRDefault="00BD4608" w:rsidP="00BD4608">
      <w:pPr>
        <w:jc w:val="both"/>
        <w:rPr>
          <w:sz w:val="26"/>
          <w:szCs w:val="26"/>
        </w:rPr>
      </w:pPr>
    </w:p>
    <w:p w:rsidR="00E94BA8" w:rsidRDefault="00E94BA8" w:rsidP="00064C01">
      <w:pPr>
        <w:autoSpaceDE w:val="0"/>
        <w:autoSpaceDN w:val="0"/>
        <w:adjustRightInd w:val="0"/>
        <w:jc w:val="center"/>
        <w:outlineLvl w:val="0"/>
        <w:rPr>
          <w:b/>
        </w:rPr>
      </w:pPr>
    </w:p>
    <w:p w:rsidR="00381CC2" w:rsidRPr="00423B51" w:rsidRDefault="00381CC2" w:rsidP="00381CC2">
      <w:pPr>
        <w:autoSpaceDE w:val="0"/>
        <w:autoSpaceDN w:val="0"/>
        <w:adjustRightInd w:val="0"/>
        <w:jc w:val="center"/>
        <w:outlineLvl w:val="0"/>
        <w:rPr>
          <w:b/>
        </w:rPr>
      </w:pPr>
      <w:r w:rsidRPr="00423B51">
        <w:rPr>
          <w:b/>
        </w:rPr>
        <w:t>Уважаемый Леонид Васильевич!</w:t>
      </w:r>
    </w:p>
    <w:p w:rsidR="00064C01" w:rsidRPr="00423B51" w:rsidRDefault="00064C01" w:rsidP="00064C01">
      <w:pPr>
        <w:autoSpaceDE w:val="0"/>
        <w:autoSpaceDN w:val="0"/>
        <w:adjustRightInd w:val="0"/>
        <w:jc w:val="center"/>
        <w:outlineLvl w:val="0"/>
        <w:rPr>
          <w:b/>
        </w:rPr>
      </w:pPr>
      <w:r w:rsidRPr="00423B51">
        <w:rPr>
          <w:b/>
        </w:rPr>
        <w:t>Уважаемые участники конференции!</w:t>
      </w:r>
    </w:p>
    <w:p w:rsidR="00064C01" w:rsidRDefault="00064C01" w:rsidP="00064C01">
      <w:pPr>
        <w:autoSpaceDE w:val="0"/>
        <w:autoSpaceDN w:val="0"/>
        <w:adjustRightInd w:val="0"/>
        <w:jc w:val="center"/>
        <w:outlineLvl w:val="0"/>
      </w:pPr>
    </w:p>
    <w:p w:rsidR="001B40D8" w:rsidRPr="0000784B" w:rsidRDefault="001B40D8" w:rsidP="001B40D8">
      <w:pPr>
        <w:ind w:firstLine="567"/>
        <w:jc w:val="both"/>
      </w:pPr>
      <w:r w:rsidRPr="0000784B">
        <w:t xml:space="preserve">От имени депутатов Законодательного Собрания области поздравляю вас с началом работы </w:t>
      </w:r>
      <w:r w:rsidRPr="0000784B">
        <w:rPr>
          <w:lang w:val="en-US"/>
        </w:rPr>
        <w:t>IX</w:t>
      </w:r>
      <w:r w:rsidRPr="0000784B">
        <w:t xml:space="preserve"> конференции Ассоциации контрольно-счетных органов Калужской области. </w:t>
      </w:r>
    </w:p>
    <w:p w:rsidR="001B40D8" w:rsidRPr="0000784B" w:rsidRDefault="001B40D8" w:rsidP="001B40D8">
      <w:pPr>
        <w:ind w:firstLine="567"/>
        <w:jc w:val="both"/>
      </w:pPr>
      <w:r w:rsidRPr="0000784B">
        <w:t xml:space="preserve">Ассоциация была создана в регионе десять лет назад, и за это время проделан большой объем работы по повышению эффективности государственного и муниципального финансового контроля в Калужской области. </w:t>
      </w:r>
    </w:p>
    <w:p w:rsidR="001B40D8" w:rsidRPr="0000784B" w:rsidRDefault="001B40D8" w:rsidP="001B40D8">
      <w:pPr>
        <w:ind w:firstLine="567"/>
        <w:jc w:val="both"/>
      </w:pPr>
      <w:r w:rsidRPr="0000784B">
        <w:t>Сегодня на контрольно-счетные органы возложены очень ответственные задачи по выявлению финансовых нарушений, возвращению в бюджет неправильно израсходованных средств, предупреждению таких нарушений, в том числе на стадии бюджетного планирования.</w:t>
      </w:r>
    </w:p>
    <w:p w:rsidR="001B40D8" w:rsidRPr="0000784B" w:rsidRDefault="001B40D8" w:rsidP="001B40D8">
      <w:pPr>
        <w:ind w:firstLine="567"/>
        <w:jc w:val="both"/>
      </w:pPr>
      <w:r w:rsidRPr="0000784B">
        <w:t>Важное направление вашей деятельности касается повышения эффективности расходования бюджетных средств. И здесь огромное поле для совместной работы. В прошлом</w:t>
      </w:r>
      <w:r w:rsidR="007D45FD">
        <w:t xml:space="preserve"> год</w:t>
      </w:r>
      <w:r w:rsidRPr="0000784B">
        <w:t>у мы</w:t>
      </w:r>
      <w:r w:rsidR="00DD7819">
        <w:t xml:space="preserve"> </w:t>
      </w:r>
      <w:r w:rsidRPr="0000784B">
        <w:t>обсуждали эти вопросы на семинарах в муниципальных образованиях с участием представителей министерства финансов и депутатов представительных органов. Депутаты в этом вопросе – ваши первые помощники. Вы вполне можете рассчитывать на них и привлекать к работе.</w:t>
      </w:r>
    </w:p>
    <w:p w:rsidR="001B40D8" w:rsidRPr="0000784B" w:rsidRDefault="001B40D8" w:rsidP="001B40D8">
      <w:pPr>
        <w:ind w:firstLine="567"/>
        <w:jc w:val="both"/>
      </w:pPr>
      <w:r w:rsidRPr="0000784B">
        <w:t>Нельзя не заметить, что в последние</w:t>
      </w:r>
      <w:r w:rsidR="007D45FD">
        <w:t xml:space="preserve"> год</w:t>
      </w:r>
      <w:r w:rsidRPr="0000784B">
        <w:t>ы Калужская область успешно развивается. Команда Губернатора работает над улучшением качества жизни людей, созданием благоприятных условий для развития экономики, укреплением финансовой самостоятельности региона, совершенствованием социальной сферы. И наша основная задача – эффективно расходовать заработанные средства, чтобы каждый житель области чувствовал отдачу от планомерного роста бюджета, от каждого бюджетного рубля.</w:t>
      </w:r>
    </w:p>
    <w:p w:rsidR="001B40D8" w:rsidRPr="0000784B" w:rsidRDefault="001B40D8" w:rsidP="001B40D8">
      <w:pPr>
        <w:ind w:firstLine="567"/>
        <w:jc w:val="both"/>
      </w:pPr>
      <w:r w:rsidRPr="0000784B">
        <w:t>По так называемой бюджетной обеспеченности в расчете на каждого жителя наш регион занимает лидирующие позиции в ЦФО. Если разделить наш бюджет на количество жителей, то получится сумма, которой могут позавидовать соседние регионы. В Смоленске, Брянске и т.д. эти цифры гораздо ниже. Но чувствуют ли жители отдачу от бюджета? Какого качества и объема услуги им предоставляются? За этим нужен тщательный контроль.</w:t>
      </w:r>
    </w:p>
    <w:p w:rsidR="001B40D8" w:rsidRPr="0000784B" w:rsidRDefault="001B40D8" w:rsidP="001B40D8">
      <w:pPr>
        <w:ind w:firstLine="567"/>
        <w:jc w:val="both"/>
      </w:pPr>
      <w:r w:rsidRPr="0000784B">
        <w:t xml:space="preserve">И от деятельности контрольно-счетных органов здесь зависит очень многое. </w:t>
      </w:r>
    </w:p>
    <w:p w:rsidR="001B40D8" w:rsidRPr="0000784B" w:rsidRDefault="001B40D8" w:rsidP="001B40D8">
      <w:pPr>
        <w:ind w:firstLine="567"/>
        <w:jc w:val="both"/>
      </w:pPr>
      <w:r w:rsidRPr="0000784B">
        <w:t>Есть и еще одна проблема, о которой стоит упомянуть.</w:t>
      </w:r>
    </w:p>
    <w:p w:rsidR="001B40D8" w:rsidRPr="0000784B" w:rsidRDefault="001B40D8" w:rsidP="001B40D8">
      <w:pPr>
        <w:ind w:firstLine="567"/>
        <w:jc w:val="both"/>
      </w:pPr>
      <w:r w:rsidRPr="0000784B">
        <w:t>К сожалению, пока мы не можем сказать, что область развивается равномерно. У нас есть муниципалитеты с низкой финансовой обеспеченностью, и в этой ситуации контрольно-</w:t>
      </w:r>
      <w:r w:rsidRPr="0000784B">
        <w:lastRenderedPageBreak/>
        <w:t>счетные органы должны помочь местным администрациям добиться роста поступлений в бюджеты, подсказать по итогам проверок, дать конкретные практические рекомендации.</w:t>
      </w:r>
    </w:p>
    <w:p w:rsidR="001B40D8" w:rsidRPr="0000784B" w:rsidRDefault="001B40D8" w:rsidP="001B40D8">
      <w:pPr>
        <w:ind w:firstLine="567"/>
        <w:jc w:val="both"/>
      </w:pPr>
      <w:r w:rsidRPr="0000784B">
        <w:t>Эти вопросы связаны и с эффективностью организации закупок. На контрольно-счетные органы возложена ответственная задача проведения аудита в данной сфере.</w:t>
      </w:r>
    </w:p>
    <w:p w:rsidR="001B40D8" w:rsidRPr="0000784B" w:rsidRDefault="001B40D8" w:rsidP="001B40D8">
      <w:pPr>
        <w:ind w:firstLine="567"/>
        <w:jc w:val="both"/>
      </w:pPr>
      <w:r w:rsidRPr="0000784B">
        <w:t xml:space="preserve">В этой связи следует обратить внимание не только на вопросы, касающиеся приобретения товаров и услуг по наиболее низкой цене, но и на необходимость планирования и своевременного проведения аукционов и торгов. </w:t>
      </w:r>
    </w:p>
    <w:p w:rsidR="001B40D8" w:rsidRPr="0000784B" w:rsidRDefault="001B40D8" w:rsidP="001B40D8">
      <w:pPr>
        <w:ind w:firstLine="567"/>
        <w:jc w:val="both"/>
      </w:pPr>
      <w:r w:rsidRPr="0000784B">
        <w:t>Главное</w:t>
      </w:r>
      <w:r w:rsidR="00BF1545">
        <w:t>,</w:t>
      </w:r>
      <w:r w:rsidRPr="0000784B">
        <w:t xml:space="preserve"> чтобы люди понимали, куда, как и зачем расходуются бюджетные средства. </w:t>
      </w:r>
    </w:p>
    <w:p w:rsidR="001B40D8" w:rsidRPr="0000784B" w:rsidRDefault="001B40D8" w:rsidP="001B40D8">
      <w:pPr>
        <w:ind w:firstLine="567"/>
        <w:jc w:val="both"/>
        <w:rPr>
          <w:rStyle w:val="apple-converted-space"/>
          <w:color w:val="000000"/>
          <w:shd w:val="clear" w:color="auto" w:fill="FFFFFF"/>
        </w:rPr>
      </w:pPr>
      <w:r w:rsidRPr="0000784B">
        <w:rPr>
          <w:color w:val="000000"/>
          <w:shd w:val="clear" w:color="auto" w:fill="FFFFFF"/>
        </w:rPr>
        <w:t xml:space="preserve">Отмечу, что между Законодательным Собранием и </w:t>
      </w:r>
      <w:r w:rsidRPr="0000784B">
        <w:rPr>
          <w:rStyle w:val="apple-converted-space"/>
          <w:color w:val="000000"/>
          <w:shd w:val="clear" w:color="auto" w:fill="FFFFFF"/>
        </w:rPr>
        <w:t>контрольно-счетными органами</w:t>
      </w:r>
      <w:r w:rsidRPr="0000784B">
        <w:rPr>
          <w:color w:val="000000"/>
          <w:shd w:val="clear" w:color="auto" w:fill="FFFFFF"/>
        </w:rPr>
        <w:t xml:space="preserve"> налажено тесное и эффективное взаимодействие</w:t>
      </w:r>
      <w:r w:rsidRPr="0000784B">
        <w:rPr>
          <w:rStyle w:val="apple-converted-space"/>
          <w:color w:val="000000"/>
          <w:shd w:val="clear" w:color="auto" w:fill="FFFFFF"/>
        </w:rPr>
        <w:t xml:space="preserve">. </w:t>
      </w:r>
    </w:p>
    <w:p w:rsidR="001B40D8" w:rsidRPr="0000784B" w:rsidRDefault="001B40D8" w:rsidP="001B40D8">
      <w:pPr>
        <w:autoSpaceDE w:val="0"/>
        <w:autoSpaceDN w:val="0"/>
        <w:adjustRightInd w:val="0"/>
        <w:ind w:firstLine="540"/>
        <w:jc w:val="both"/>
        <w:rPr>
          <w:rStyle w:val="apple-converted-space"/>
          <w:color w:val="000000"/>
          <w:shd w:val="clear" w:color="auto" w:fill="FFFFFF"/>
        </w:rPr>
      </w:pPr>
      <w:r w:rsidRPr="0000784B">
        <w:rPr>
          <w:rStyle w:val="apple-converted-space"/>
          <w:color w:val="000000"/>
          <w:shd w:val="clear" w:color="auto" w:fill="FFFFFF"/>
        </w:rPr>
        <w:t xml:space="preserve">Наша совместная работа выражается, прежде всего, в том, что основной финансовый документ региона – законопроект об областном бюджете, проекты законов </w:t>
      </w:r>
      <w:r w:rsidRPr="0000784B">
        <w:t xml:space="preserve">о бюджете территориальных государственных внебюджетных фондов и </w:t>
      </w:r>
      <w:r w:rsidRPr="0000784B">
        <w:rPr>
          <w:rStyle w:val="apple-converted-space"/>
          <w:color w:val="000000"/>
          <w:shd w:val="clear" w:color="auto" w:fill="FFFFFF"/>
        </w:rPr>
        <w:t xml:space="preserve">иные нормативно-правовые акты в сфере бюджетных, финансовых и налоговых правоотношений обязательно направляются на заключение в Контрольно-счетную палату. </w:t>
      </w:r>
    </w:p>
    <w:p w:rsidR="001B40D8" w:rsidRPr="0000784B" w:rsidRDefault="001B40D8" w:rsidP="001B40D8">
      <w:pPr>
        <w:autoSpaceDE w:val="0"/>
        <w:autoSpaceDN w:val="0"/>
        <w:adjustRightInd w:val="0"/>
        <w:ind w:firstLine="540"/>
        <w:jc w:val="both"/>
        <w:rPr>
          <w:rFonts w:eastAsia="Calibri"/>
        </w:rPr>
      </w:pPr>
      <w:r w:rsidRPr="0000784B">
        <w:rPr>
          <w:rStyle w:val="apple-converted-space"/>
          <w:color w:val="000000"/>
          <w:shd w:val="clear" w:color="auto" w:fill="FFFFFF"/>
        </w:rPr>
        <w:t>Ежегодно Контрольно-счетная палата представляет областному парламенту отчет о своей деятельности.</w:t>
      </w:r>
      <w:r w:rsidRPr="0000784B">
        <w:t xml:space="preserve"> </w:t>
      </w:r>
      <w:r w:rsidRPr="0000784B">
        <w:rPr>
          <w:rStyle w:val="apple-converted-space"/>
          <w:color w:val="000000"/>
          <w:shd w:val="clear" w:color="auto" w:fill="FFFFFF"/>
        </w:rPr>
        <w:t xml:space="preserve">Кроме того, областным парламентом назначаются на должности </w:t>
      </w:r>
      <w:r w:rsidRPr="0000784B">
        <w:t>Председатель, заместитель председателя и аудиторы Контрольно-счетной палаты.</w:t>
      </w:r>
      <w:r w:rsidRPr="0000784B">
        <w:rPr>
          <w:rFonts w:eastAsia="Calibri"/>
        </w:rPr>
        <w:t xml:space="preserve"> </w:t>
      </w:r>
    </w:p>
    <w:p w:rsidR="001B40D8" w:rsidRPr="0000784B" w:rsidRDefault="001B40D8" w:rsidP="001B40D8">
      <w:pPr>
        <w:autoSpaceDE w:val="0"/>
        <w:autoSpaceDN w:val="0"/>
        <w:adjustRightInd w:val="0"/>
        <w:ind w:firstLine="567"/>
        <w:jc w:val="both"/>
        <w:outlineLvl w:val="0"/>
        <w:rPr>
          <w:rFonts w:eastAsia="Calibri"/>
        </w:rPr>
      </w:pPr>
      <w:r w:rsidRPr="0000784B">
        <w:rPr>
          <w:rFonts w:eastAsia="Calibri"/>
        </w:rPr>
        <w:t>Еще одно направление нашего сотрудничества касается законотворческой деятельности. В</w:t>
      </w:r>
      <w:r w:rsidRPr="0000784B">
        <w:rPr>
          <w:rStyle w:val="apple-converted-space"/>
          <w:color w:val="000000"/>
          <w:shd w:val="clear" w:color="auto" w:fill="FFFFFF"/>
        </w:rPr>
        <w:t xml:space="preserve"> соответствии с Уставом Калужской области </w:t>
      </w:r>
      <w:r w:rsidRPr="0000784B">
        <w:rPr>
          <w:rFonts w:eastAsia="Calibri"/>
        </w:rPr>
        <w:t>Контрольно-счетная палата наделена правом законодательной инициативы по вопросам бюджетного законодательства, и этим правом она пользуется.</w:t>
      </w:r>
    </w:p>
    <w:p w:rsidR="001B40D8" w:rsidRPr="0000784B" w:rsidRDefault="001B40D8" w:rsidP="001B40D8">
      <w:pPr>
        <w:autoSpaceDE w:val="0"/>
        <w:autoSpaceDN w:val="0"/>
        <w:adjustRightInd w:val="0"/>
        <w:ind w:firstLine="567"/>
        <w:contextualSpacing/>
        <w:jc w:val="both"/>
        <w:outlineLvl w:val="0"/>
        <w:rPr>
          <w:rFonts w:eastAsia="Calibri"/>
        </w:rPr>
      </w:pPr>
      <w:r w:rsidRPr="0000784B">
        <w:rPr>
          <w:rFonts w:eastAsia="Calibri"/>
        </w:rPr>
        <w:t xml:space="preserve">Например, в мае </w:t>
      </w:r>
      <w:r w:rsidR="00DD7819">
        <w:rPr>
          <w:rFonts w:eastAsia="Calibri"/>
        </w:rPr>
        <w:t>2017</w:t>
      </w:r>
      <w:r w:rsidR="007D45FD">
        <w:rPr>
          <w:rFonts w:eastAsia="Calibri"/>
        </w:rPr>
        <w:t> год</w:t>
      </w:r>
      <w:r w:rsidRPr="0000784B">
        <w:rPr>
          <w:rFonts w:eastAsia="Calibri"/>
        </w:rPr>
        <w:t xml:space="preserve">а депутатами Законодательного Собрания были внесены изменения в региональный закон о Контрольно-счетной палате. Документ направлен на приведение областного законодательства в соответствие с </w:t>
      </w:r>
      <w:proofErr w:type="gramStart"/>
      <w:r w:rsidRPr="0000784B">
        <w:rPr>
          <w:rFonts w:eastAsia="Calibri"/>
        </w:rPr>
        <w:t>федеральным</w:t>
      </w:r>
      <w:proofErr w:type="gramEnd"/>
      <w:r w:rsidRPr="0000784B">
        <w:rPr>
          <w:rFonts w:eastAsia="Calibri"/>
        </w:rPr>
        <w:t>. В частности, он устанавливает в качестве дополнительного основания освобождения от должности председателя и иных должностных лиц Контрольно-счетной палаты несоблюдение ограничений и запретов, предусмотренных законодательством о противодействии коррупции.</w:t>
      </w:r>
    </w:p>
    <w:p w:rsidR="001B40D8" w:rsidRPr="0000784B" w:rsidRDefault="001B40D8" w:rsidP="001B40D8">
      <w:pPr>
        <w:spacing w:before="100" w:beforeAutospacing="1" w:after="100" w:afterAutospacing="1"/>
        <w:ind w:firstLine="567"/>
        <w:contextualSpacing/>
        <w:jc w:val="both"/>
      </w:pPr>
      <w:r w:rsidRPr="0000784B">
        <w:rPr>
          <w:rFonts w:eastAsia="Calibri"/>
        </w:rPr>
        <w:t>В апреле текущего</w:t>
      </w:r>
      <w:r w:rsidR="007D45FD">
        <w:rPr>
          <w:rFonts w:eastAsia="Calibri"/>
        </w:rPr>
        <w:t> год</w:t>
      </w:r>
      <w:r w:rsidRPr="0000784B">
        <w:rPr>
          <w:rFonts w:eastAsia="Calibri"/>
        </w:rPr>
        <w:t>а депутаты внесли изменения в реестр муниципальных должностей. Документом были введены должности председателя, заместителя председателя, аудиторов и инспекторов контрольно-счётных органов муниципальных образований.</w:t>
      </w:r>
      <w:r w:rsidRPr="0000784B">
        <w:t xml:space="preserve"> </w:t>
      </w:r>
    </w:p>
    <w:p w:rsidR="001B40D8" w:rsidRPr="0000784B" w:rsidRDefault="001B40D8" w:rsidP="001B40D8">
      <w:pPr>
        <w:spacing w:before="100" w:beforeAutospacing="1" w:after="100" w:afterAutospacing="1"/>
        <w:ind w:firstLine="567"/>
        <w:contextualSpacing/>
        <w:jc w:val="both"/>
      </w:pPr>
      <w:r w:rsidRPr="0000784B">
        <w:rPr>
          <w:rFonts w:eastAsia="Calibri"/>
        </w:rPr>
        <w:t xml:space="preserve">Буквально вчера на заседании сессии Законодательного Собрания </w:t>
      </w:r>
      <w:r w:rsidRPr="0000784B">
        <w:t>мы приняли изменения в региональное законодательство, наделив этих должностных лиц правом составления протоколов об административных правонарушениях при осуществлении муниципального контроля. Полагаем, что данные меры позволят более качественно осуществлять финансовый контроль на местах.</w:t>
      </w:r>
    </w:p>
    <w:p w:rsidR="001B40D8" w:rsidRPr="0000784B" w:rsidRDefault="001B40D8" w:rsidP="001B40D8">
      <w:pPr>
        <w:spacing w:before="100" w:beforeAutospacing="1" w:after="100" w:afterAutospacing="1"/>
        <w:ind w:firstLine="567"/>
        <w:contextualSpacing/>
        <w:jc w:val="both"/>
      </w:pPr>
      <w:r w:rsidRPr="0000784B">
        <w:t>Завершая вступление, хочу еще раз поблагодарить вас за работу. Уверен, что ваш профессионализм, компетентность, ответственное отношение к делу вносят существенный вклад в развитие Калужской области.</w:t>
      </w:r>
    </w:p>
    <w:p w:rsidR="001B40D8" w:rsidRDefault="001B40D8">
      <w:pPr>
        <w:rPr>
          <w:rFonts w:eastAsia="Calibri"/>
          <w:lang w:eastAsia="en-US"/>
        </w:rPr>
      </w:pPr>
    </w:p>
    <w:p w:rsidR="00643B90" w:rsidRDefault="00643B90">
      <w:pPr>
        <w:rPr>
          <w:rFonts w:eastAsia="Calibri"/>
          <w:lang w:eastAsia="en-US"/>
        </w:rPr>
      </w:pPr>
      <w:r>
        <w:rPr>
          <w:rFonts w:eastAsia="Calibri"/>
          <w:lang w:eastAsia="en-US"/>
        </w:rPr>
        <w:br w:type="page"/>
      </w:r>
    </w:p>
    <w:p w:rsidR="001B40D8" w:rsidRDefault="001B40D8">
      <w:pPr>
        <w:rPr>
          <w:rFonts w:eastAsia="Calibri"/>
          <w:lang w:eastAsia="en-US"/>
        </w:rPr>
      </w:pPr>
    </w:p>
    <w:tbl>
      <w:tblPr>
        <w:tblW w:w="9497" w:type="dxa"/>
        <w:tblInd w:w="108" w:type="dxa"/>
        <w:tblLook w:val="04A0"/>
      </w:tblPr>
      <w:tblGrid>
        <w:gridCol w:w="3402"/>
        <w:gridCol w:w="6095"/>
      </w:tblGrid>
      <w:tr w:rsidR="001B40D8" w:rsidRPr="00CA7C58" w:rsidTr="0000077E">
        <w:tc>
          <w:tcPr>
            <w:tcW w:w="3402" w:type="dxa"/>
          </w:tcPr>
          <w:p w:rsidR="001B40D8" w:rsidRPr="00CA7C58" w:rsidRDefault="001B40D8" w:rsidP="0000077E">
            <w:pPr>
              <w:jc w:val="both"/>
              <w:rPr>
                <w:sz w:val="26"/>
                <w:szCs w:val="26"/>
              </w:rPr>
            </w:pPr>
            <w:r>
              <w:rPr>
                <w:noProof/>
                <w:sz w:val="26"/>
                <w:szCs w:val="26"/>
              </w:rPr>
              <w:drawing>
                <wp:inline distT="0" distB="0" distL="0" distR="0">
                  <wp:extent cx="1979875" cy="2491499"/>
                  <wp:effectExtent l="0" t="0" r="1905" b="4445"/>
                  <wp:docPr id="137" name="Рисунок 137" descr="C:\Users\user_2\Pictures\goncharo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_2\Pictures\goncharova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9991" cy="2491645"/>
                          </a:xfrm>
                          <a:prstGeom prst="rect">
                            <a:avLst/>
                          </a:prstGeom>
                          <a:noFill/>
                          <a:ln>
                            <a:noFill/>
                          </a:ln>
                        </pic:spPr>
                      </pic:pic>
                    </a:graphicData>
                  </a:graphic>
                </wp:inline>
              </w:drawing>
            </w:r>
          </w:p>
        </w:tc>
        <w:tc>
          <w:tcPr>
            <w:tcW w:w="6095" w:type="dxa"/>
          </w:tcPr>
          <w:p w:rsidR="001B40D8" w:rsidRPr="00CA7C58" w:rsidRDefault="001B40D8" w:rsidP="0000077E">
            <w:pPr>
              <w:keepNext/>
              <w:pageBreakBefore/>
              <w:spacing w:line="276" w:lineRule="auto"/>
              <w:jc w:val="center"/>
              <w:textAlignment w:val="baseline"/>
              <w:rPr>
                <w:b/>
                <w:sz w:val="26"/>
                <w:szCs w:val="26"/>
              </w:rPr>
            </w:pPr>
          </w:p>
          <w:p w:rsidR="001B40D8" w:rsidRPr="00CA7C58" w:rsidRDefault="001B40D8" w:rsidP="0000077E">
            <w:pPr>
              <w:keepNext/>
              <w:pageBreakBefore/>
              <w:spacing w:line="276" w:lineRule="auto"/>
              <w:jc w:val="center"/>
              <w:textAlignment w:val="baseline"/>
              <w:rPr>
                <w:b/>
                <w:sz w:val="26"/>
                <w:szCs w:val="26"/>
              </w:rPr>
            </w:pPr>
          </w:p>
          <w:p w:rsidR="001B40D8" w:rsidRPr="00CA7C58" w:rsidRDefault="001B40D8" w:rsidP="0000077E">
            <w:pPr>
              <w:keepNext/>
              <w:pageBreakBefore/>
              <w:spacing w:line="276" w:lineRule="auto"/>
              <w:jc w:val="center"/>
              <w:textAlignment w:val="baseline"/>
              <w:rPr>
                <w:b/>
                <w:sz w:val="26"/>
                <w:szCs w:val="26"/>
              </w:rPr>
            </w:pPr>
          </w:p>
          <w:p w:rsidR="001B40D8" w:rsidRPr="00315EAE" w:rsidRDefault="001B40D8" w:rsidP="0000077E">
            <w:pPr>
              <w:keepNext/>
              <w:pageBreakBefore/>
              <w:tabs>
                <w:tab w:val="left" w:pos="0"/>
              </w:tabs>
              <w:jc w:val="center"/>
              <w:textAlignment w:val="baseline"/>
              <w:rPr>
                <w:sz w:val="26"/>
                <w:szCs w:val="26"/>
              </w:rPr>
            </w:pPr>
            <w:r w:rsidRPr="00315EAE">
              <w:rPr>
                <w:sz w:val="26"/>
                <w:szCs w:val="26"/>
              </w:rPr>
              <w:t xml:space="preserve">Приветственное слово </w:t>
            </w:r>
          </w:p>
          <w:p w:rsidR="001B40D8" w:rsidRDefault="00F140AA" w:rsidP="0000077E">
            <w:pPr>
              <w:tabs>
                <w:tab w:val="left" w:pos="3790"/>
              </w:tabs>
              <w:ind w:left="34" w:right="397"/>
              <w:jc w:val="center"/>
              <w:rPr>
                <w:sz w:val="26"/>
                <w:szCs w:val="26"/>
              </w:rPr>
            </w:pPr>
            <w:r>
              <w:rPr>
                <w:sz w:val="26"/>
                <w:szCs w:val="26"/>
              </w:rPr>
              <w:t>Г</w:t>
            </w:r>
            <w:r w:rsidR="001B40D8">
              <w:rPr>
                <w:sz w:val="26"/>
                <w:szCs w:val="26"/>
              </w:rPr>
              <w:t xml:space="preserve">лавы района «Город Людиново и </w:t>
            </w:r>
          </w:p>
          <w:p w:rsidR="001B40D8" w:rsidRDefault="001B40D8" w:rsidP="0000077E">
            <w:pPr>
              <w:tabs>
                <w:tab w:val="left" w:pos="34"/>
              </w:tabs>
              <w:ind w:left="34"/>
              <w:jc w:val="center"/>
              <w:rPr>
                <w:sz w:val="26"/>
                <w:szCs w:val="26"/>
              </w:rPr>
            </w:pPr>
            <w:r>
              <w:rPr>
                <w:sz w:val="26"/>
                <w:szCs w:val="26"/>
              </w:rPr>
              <w:t>Людиновский район»</w:t>
            </w:r>
          </w:p>
          <w:p w:rsidR="001B40D8" w:rsidRPr="007C04C9" w:rsidRDefault="001B40D8" w:rsidP="0000077E">
            <w:pPr>
              <w:tabs>
                <w:tab w:val="left" w:pos="3790"/>
              </w:tabs>
              <w:ind w:left="34" w:right="397"/>
              <w:jc w:val="center"/>
              <w:rPr>
                <w:b/>
                <w:sz w:val="26"/>
                <w:szCs w:val="26"/>
              </w:rPr>
            </w:pPr>
          </w:p>
          <w:p w:rsidR="001B40D8" w:rsidRPr="007C04C9" w:rsidRDefault="001B40D8" w:rsidP="0000077E">
            <w:pPr>
              <w:tabs>
                <w:tab w:val="left" w:pos="5879"/>
              </w:tabs>
              <w:jc w:val="center"/>
              <w:rPr>
                <w:b/>
                <w:sz w:val="26"/>
                <w:szCs w:val="26"/>
              </w:rPr>
            </w:pPr>
            <w:r w:rsidRPr="007C04C9">
              <w:rPr>
                <w:b/>
                <w:sz w:val="26"/>
                <w:szCs w:val="26"/>
              </w:rPr>
              <w:t>Го</w:t>
            </w:r>
            <w:r w:rsidR="00DD7819">
              <w:rPr>
                <w:b/>
                <w:sz w:val="26"/>
                <w:szCs w:val="26"/>
              </w:rPr>
              <w:t>н</w:t>
            </w:r>
            <w:r w:rsidRPr="007C04C9">
              <w:rPr>
                <w:b/>
                <w:sz w:val="26"/>
                <w:szCs w:val="26"/>
              </w:rPr>
              <w:t>чаровой</w:t>
            </w:r>
          </w:p>
          <w:p w:rsidR="001B40D8" w:rsidRPr="00CA7C58" w:rsidRDefault="001B40D8" w:rsidP="00F140AA">
            <w:pPr>
              <w:tabs>
                <w:tab w:val="left" w:pos="5879"/>
              </w:tabs>
              <w:jc w:val="center"/>
              <w:rPr>
                <w:sz w:val="26"/>
                <w:szCs w:val="26"/>
              </w:rPr>
            </w:pPr>
            <w:r w:rsidRPr="007C04C9">
              <w:rPr>
                <w:b/>
                <w:sz w:val="26"/>
                <w:szCs w:val="26"/>
              </w:rPr>
              <w:t>Любови Васильевн</w:t>
            </w:r>
            <w:r w:rsidR="00F140AA">
              <w:rPr>
                <w:b/>
                <w:sz w:val="26"/>
                <w:szCs w:val="26"/>
              </w:rPr>
              <w:t>ы</w:t>
            </w:r>
          </w:p>
        </w:tc>
      </w:tr>
    </w:tbl>
    <w:p w:rsidR="001B40D8" w:rsidRDefault="001B40D8" w:rsidP="001B40D8">
      <w:pPr>
        <w:jc w:val="both"/>
        <w:rPr>
          <w:sz w:val="26"/>
          <w:szCs w:val="26"/>
        </w:rPr>
      </w:pPr>
    </w:p>
    <w:p w:rsidR="001B40D8" w:rsidRDefault="001B40D8" w:rsidP="001B40D8">
      <w:pPr>
        <w:autoSpaceDE w:val="0"/>
        <w:autoSpaceDN w:val="0"/>
        <w:adjustRightInd w:val="0"/>
        <w:jc w:val="center"/>
        <w:outlineLvl w:val="0"/>
        <w:rPr>
          <w:b/>
        </w:rPr>
      </w:pPr>
    </w:p>
    <w:p w:rsidR="001B40D8" w:rsidRPr="00423B51" w:rsidRDefault="001B40D8" w:rsidP="001B40D8">
      <w:pPr>
        <w:autoSpaceDE w:val="0"/>
        <w:autoSpaceDN w:val="0"/>
        <w:adjustRightInd w:val="0"/>
        <w:jc w:val="center"/>
        <w:outlineLvl w:val="0"/>
        <w:rPr>
          <w:b/>
        </w:rPr>
      </w:pPr>
      <w:r w:rsidRPr="00423B51">
        <w:rPr>
          <w:b/>
        </w:rPr>
        <w:t>Уважаемый Леонид Васильевич!</w:t>
      </w:r>
    </w:p>
    <w:p w:rsidR="001B40D8" w:rsidRPr="00423B51" w:rsidRDefault="001B40D8" w:rsidP="001B40D8">
      <w:pPr>
        <w:autoSpaceDE w:val="0"/>
        <w:autoSpaceDN w:val="0"/>
        <w:adjustRightInd w:val="0"/>
        <w:jc w:val="center"/>
        <w:outlineLvl w:val="0"/>
        <w:rPr>
          <w:b/>
        </w:rPr>
      </w:pPr>
      <w:r w:rsidRPr="00423B51">
        <w:rPr>
          <w:b/>
        </w:rPr>
        <w:t xml:space="preserve">Уважаемый </w:t>
      </w:r>
      <w:r>
        <w:rPr>
          <w:b/>
        </w:rPr>
        <w:t>Виктор Сергеевич</w:t>
      </w:r>
      <w:r w:rsidRPr="00423B51">
        <w:rPr>
          <w:b/>
        </w:rPr>
        <w:t>!</w:t>
      </w:r>
    </w:p>
    <w:p w:rsidR="001B40D8" w:rsidRPr="00423B51" w:rsidRDefault="001B40D8" w:rsidP="001B40D8">
      <w:pPr>
        <w:autoSpaceDE w:val="0"/>
        <w:autoSpaceDN w:val="0"/>
        <w:adjustRightInd w:val="0"/>
        <w:jc w:val="center"/>
        <w:outlineLvl w:val="0"/>
        <w:rPr>
          <w:b/>
        </w:rPr>
      </w:pPr>
      <w:r w:rsidRPr="00423B51">
        <w:rPr>
          <w:b/>
        </w:rPr>
        <w:t>Уважаемые участники конференции!</w:t>
      </w:r>
    </w:p>
    <w:p w:rsidR="001B40D8" w:rsidRPr="00423B51" w:rsidRDefault="001B40D8" w:rsidP="001B40D8">
      <w:pPr>
        <w:autoSpaceDE w:val="0"/>
        <w:autoSpaceDN w:val="0"/>
        <w:adjustRightInd w:val="0"/>
        <w:jc w:val="center"/>
        <w:outlineLvl w:val="0"/>
      </w:pPr>
    </w:p>
    <w:p w:rsidR="001B40D8" w:rsidRPr="00D307F9" w:rsidRDefault="001B40D8" w:rsidP="001B40D8">
      <w:pPr>
        <w:ind w:firstLine="567"/>
        <w:jc w:val="both"/>
      </w:pPr>
      <w:r w:rsidRPr="00D307F9">
        <w:t>От имени депутатов</w:t>
      </w:r>
      <w:r w:rsidR="00DD7819">
        <w:t xml:space="preserve"> </w:t>
      </w:r>
      <w:r w:rsidRPr="00D307F9">
        <w:t>Людиновского района разрешите выразить слова благодарности</w:t>
      </w:r>
      <w:r w:rsidR="00DD7819">
        <w:t xml:space="preserve"> </w:t>
      </w:r>
      <w:r w:rsidRPr="00D307F9">
        <w:t>за проведение IX конференции Ассоциации контрольно</w:t>
      </w:r>
      <w:r>
        <w:t>-</w:t>
      </w:r>
      <w:r w:rsidRPr="00D307F9">
        <w:t xml:space="preserve">счетных органов Калужской области на </w:t>
      </w:r>
      <w:proofErr w:type="spellStart"/>
      <w:r w:rsidRPr="00D307F9">
        <w:t>Людиновской</w:t>
      </w:r>
      <w:proofErr w:type="spellEnd"/>
      <w:r w:rsidRPr="00D307F9">
        <w:t xml:space="preserve"> земле</w:t>
      </w:r>
      <w:r>
        <w:t>.</w:t>
      </w:r>
    </w:p>
    <w:p w:rsidR="001B40D8" w:rsidRPr="00D307F9" w:rsidRDefault="001B40D8" w:rsidP="001B40D8">
      <w:pPr>
        <w:ind w:firstLine="567"/>
        <w:jc w:val="both"/>
      </w:pPr>
      <w:r w:rsidRPr="00D307F9">
        <w:t>В нашем районе</w:t>
      </w:r>
      <w:r w:rsidR="00DD7819">
        <w:t xml:space="preserve"> </w:t>
      </w:r>
      <w:r w:rsidRPr="00D307F9">
        <w:t>совместная</w:t>
      </w:r>
      <w:r w:rsidR="00DD7819">
        <w:t xml:space="preserve"> </w:t>
      </w:r>
      <w:r w:rsidRPr="00D307F9">
        <w:t>работа</w:t>
      </w:r>
      <w:r w:rsidR="00DD7819">
        <w:t xml:space="preserve"> </w:t>
      </w:r>
      <w:r w:rsidRPr="00D307F9">
        <w:t>депутатского корпуса, исполнительной власти</w:t>
      </w:r>
      <w:r w:rsidR="00DD7819">
        <w:t xml:space="preserve"> </w:t>
      </w:r>
      <w:r w:rsidRPr="00D307F9">
        <w:t xml:space="preserve"> и</w:t>
      </w:r>
      <w:r w:rsidR="00DD7819">
        <w:t xml:space="preserve"> </w:t>
      </w:r>
      <w:r w:rsidRPr="00D307F9">
        <w:t>контрольно-счетной палаты</w:t>
      </w:r>
      <w:r w:rsidR="00DD7819">
        <w:t xml:space="preserve"> </w:t>
      </w:r>
      <w:r w:rsidRPr="00D307F9">
        <w:t>направлена</w:t>
      </w:r>
      <w:r w:rsidR="00DD7819">
        <w:t xml:space="preserve"> </w:t>
      </w:r>
      <w:r w:rsidRPr="00D307F9">
        <w:t>на решение одной общей задачи</w:t>
      </w:r>
      <w:r w:rsidR="00DD7819">
        <w:t xml:space="preserve"> </w:t>
      </w:r>
      <w:r w:rsidRPr="00D307F9">
        <w:t>- улучшение благосостоян</w:t>
      </w:r>
      <w:r>
        <w:t>ия</w:t>
      </w:r>
      <w:r w:rsidR="00DD7819">
        <w:t xml:space="preserve"> </w:t>
      </w:r>
      <w:r w:rsidRPr="00D307F9">
        <w:t>нашего населения</w:t>
      </w:r>
      <w:r>
        <w:t>,</w:t>
      </w:r>
      <w:r w:rsidRPr="00D307F9">
        <w:t xml:space="preserve"> на эффективное</w:t>
      </w:r>
      <w:r w:rsidR="00DD7819">
        <w:t xml:space="preserve"> </w:t>
      </w:r>
      <w:r w:rsidRPr="00D307F9">
        <w:t>использование бюджетных средств нашего района.</w:t>
      </w:r>
      <w:r>
        <w:t xml:space="preserve"> </w:t>
      </w:r>
      <w:r w:rsidR="00BF1545" w:rsidRPr="00BF1545">
        <w:t>Понимаем</w:t>
      </w:r>
      <w:r w:rsidRPr="00BF1545">
        <w:t>, что в современных условиях расходование бюджетных средств должно быть максимально эффективным и экономным.</w:t>
      </w:r>
    </w:p>
    <w:p w:rsidR="001B40D8" w:rsidRPr="00D307F9" w:rsidRDefault="001B40D8" w:rsidP="001B40D8">
      <w:pPr>
        <w:ind w:firstLine="567"/>
        <w:jc w:val="both"/>
      </w:pPr>
      <w:r w:rsidRPr="00D307F9">
        <w:t>От имени депутатов</w:t>
      </w:r>
      <w:r w:rsidR="00DD7819">
        <w:t xml:space="preserve"> </w:t>
      </w:r>
      <w:r w:rsidRPr="00D307F9">
        <w:t>нашего района</w:t>
      </w:r>
      <w:r w:rsidR="00DD7819">
        <w:t xml:space="preserve"> </w:t>
      </w:r>
      <w:r w:rsidRPr="00D307F9">
        <w:t>выражаю благодарность за тесное сотрудничество.</w:t>
      </w:r>
      <w:r w:rsidR="00DD7819">
        <w:t xml:space="preserve"> </w:t>
      </w:r>
      <w:r w:rsidRPr="00D307F9">
        <w:t>Следует отметить, что в систему работы в нашем районе входят</w:t>
      </w:r>
      <w:r w:rsidR="00DD7819">
        <w:t xml:space="preserve"> </w:t>
      </w:r>
      <w:r w:rsidRPr="00D307F9">
        <w:t>семинары</w:t>
      </w:r>
      <w:r>
        <w:t>-</w:t>
      </w:r>
      <w:r w:rsidRPr="00D307F9">
        <w:t>практикумы</w:t>
      </w:r>
      <w:r>
        <w:t>,</w:t>
      </w:r>
      <w:r w:rsidR="00DD7819">
        <w:t xml:space="preserve"> </w:t>
      </w:r>
      <w:r w:rsidRPr="00D307F9">
        <w:t>где рассматриваются</w:t>
      </w:r>
      <w:r w:rsidR="00DD7819">
        <w:t xml:space="preserve"> </w:t>
      </w:r>
      <w:r w:rsidRPr="00D307F9">
        <w:t xml:space="preserve">вопросы внешнего контроля. </w:t>
      </w:r>
    </w:p>
    <w:p w:rsidR="001B40D8" w:rsidRPr="00D307F9" w:rsidRDefault="001B40D8" w:rsidP="001B40D8">
      <w:pPr>
        <w:ind w:firstLine="567"/>
        <w:jc w:val="both"/>
      </w:pPr>
      <w:r w:rsidRPr="00D307F9">
        <w:t>В районе 5 сельских дум и городская дума. Полномочия</w:t>
      </w:r>
      <w:r w:rsidR="00DD7819">
        <w:t xml:space="preserve"> </w:t>
      </w:r>
      <w:r w:rsidRPr="00D307F9">
        <w:t xml:space="preserve">переданы КСП района. </w:t>
      </w:r>
    </w:p>
    <w:p w:rsidR="001B40D8" w:rsidRPr="00D307F9" w:rsidRDefault="001B40D8" w:rsidP="001B40D8">
      <w:pPr>
        <w:ind w:firstLine="567"/>
        <w:jc w:val="both"/>
      </w:pPr>
      <w:r w:rsidRPr="00D307F9">
        <w:t xml:space="preserve">Работа </w:t>
      </w:r>
      <w:r>
        <w:t xml:space="preserve">контрольно-счетного </w:t>
      </w:r>
      <w:r w:rsidRPr="00D307F9">
        <w:t>органа проводится в соответствии с планом</w:t>
      </w:r>
      <w:r w:rsidR="00DD7819">
        <w:t>,</w:t>
      </w:r>
      <w:r w:rsidRPr="00D307F9">
        <w:t xml:space="preserve"> и </w:t>
      </w:r>
      <w:r>
        <w:t xml:space="preserve">председатель КСП </w:t>
      </w:r>
      <w:r w:rsidRPr="00D307F9">
        <w:t>отчитывается</w:t>
      </w:r>
      <w:r w:rsidR="00DD7819">
        <w:t xml:space="preserve"> </w:t>
      </w:r>
      <w:r w:rsidRPr="00D307F9">
        <w:t>о своей работе</w:t>
      </w:r>
      <w:r w:rsidR="00DD7819">
        <w:t xml:space="preserve"> </w:t>
      </w:r>
      <w:r w:rsidRPr="00D307F9">
        <w:t>на заседаниях</w:t>
      </w:r>
      <w:r w:rsidR="00DD7819">
        <w:t xml:space="preserve"> </w:t>
      </w:r>
      <w:r>
        <w:t>Людиновского районного собрания</w:t>
      </w:r>
      <w:r w:rsidRPr="00D307F9">
        <w:t>. Председатель КСП</w:t>
      </w:r>
      <w:r w:rsidR="00DD7819">
        <w:t xml:space="preserve"> </w:t>
      </w:r>
      <w:r w:rsidRPr="00D307F9">
        <w:t>участвует совместно с депутатами</w:t>
      </w:r>
      <w:r w:rsidR="00DD7819">
        <w:t xml:space="preserve"> </w:t>
      </w:r>
      <w:r w:rsidRPr="00D307F9">
        <w:t>в формировании</w:t>
      </w:r>
      <w:r w:rsidR="00DD7819">
        <w:t xml:space="preserve"> </w:t>
      </w:r>
      <w:r w:rsidRPr="00D307F9">
        <w:t xml:space="preserve">бюджета района </w:t>
      </w:r>
    </w:p>
    <w:p w:rsidR="001B40D8" w:rsidRPr="00D307F9" w:rsidRDefault="001B40D8" w:rsidP="001B40D8">
      <w:pPr>
        <w:ind w:firstLine="567"/>
        <w:jc w:val="both"/>
      </w:pPr>
      <w:r w:rsidRPr="00D307F9">
        <w:t>Желаю всем участникам и гостям конференции успехов в работе, плодотворных творческих и рабочих контактов.</w:t>
      </w:r>
    </w:p>
    <w:p w:rsidR="001B40D8" w:rsidRDefault="001B40D8" w:rsidP="001B40D8">
      <w:pPr>
        <w:rPr>
          <w:rFonts w:eastAsia="Calibri"/>
          <w:lang w:eastAsia="en-US"/>
        </w:rPr>
      </w:pPr>
    </w:p>
    <w:p w:rsidR="001B40D8" w:rsidRDefault="001B40D8">
      <w:pPr>
        <w:rPr>
          <w:rFonts w:eastAsia="Calibri"/>
          <w:lang w:eastAsia="en-US"/>
        </w:rPr>
      </w:pPr>
    </w:p>
    <w:tbl>
      <w:tblPr>
        <w:tblW w:w="9356" w:type="dxa"/>
        <w:tblInd w:w="108" w:type="dxa"/>
        <w:tblLook w:val="04A0"/>
      </w:tblPr>
      <w:tblGrid>
        <w:gridCol w:w="4006"/>
        <w:gridCol w:w="5350"/>
      </w:tblGrid>
      <w:tr w:rsidR="00333F94" w:rsidRPr="00CA7C58" w:rsidTr="00254338">
        <w:tc>
          <w:tcPr>
            <w:tcW w:w="4006" w:type="dxa"/>
          </w:tcPr>
          <w:p w:rsidR="00333F94" w:rsidRPr="00CA7C58" w:rsidRDefault="006F16B6" w:rsidP="00F861E9">
            <w:pPr>
              <w:jc w:val="both"/>
              <w:rPr>
                <w:sz w:val="26"/>
                <w:szCs w:val="26"/>
              </w:rPr>
            </w:pPr>
            <w:r>
              <w:rPr>
                <w:sz w:val="26"/>
                <w:szCs w:val="26"/>
              </w:rPr>
              <w:lastRenderedPageBreak/>
              <w:br w:type="page"/>
            </w:r>
            <w:r w:rsidR="00931ACF">
              <w:rPr>
                <w:noProof/>
              </w:rPr>
              <w:drawing>
                <wp:inline distT="0" distB="0" distL="0" distR="0">
                  <wp:extent cx="2326615" cy="3029447"/>
                  <wp:effectExtent l="0" t="0" r="0" b="0"/>
                  <wp:docPr id="7" name="Рисунок 7" descr="C:\Users\user_2\AppData\Local\Microsoft\Windows\Temporary Internet Files\Content.Word\Бредихи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_2\AppData\Local\Microsoft\Windows\Temporary Internet Files\Content.Word\Бредихиин.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6615" cy="3029447"/>
                          </a:xfrm>
                          <a:prstGeom prst="rect">
                            <a:avLst/>
                          </a:prstGeom>
                          <a:noFill/>
                          <a:ln>
                            <a:noFill/>
                          </a:ln>
                        </pic:spPr>
                      </pic:pic>
                    </a:graphicData>
                  </a:graphic>
                </wp:inline>
              </w:drawing>
            </w:r>
          </w:p>
        </w:tc>
        <w:tc>
          <w:tcPr>
            <w:tcW w:w="5350" w:type="dxa"/>
          </w:tcPr>
          <w:p w:rsidR="00136623" w:rsidRPr="00CA7C58" w:rsidRDefault="00136623" w:rsidP="00CA7C58">
            <w:pPr>
              <w:jc w:val="center"/>
              <w:rPr>
                <w:b/>
                <w:sz w:val="26"/>
                <w:szCs w:val="26"/>
              </w:rPr>
            </w:pPr>
          </w:p>
          <w:p w:rsidR="00E644B6" w:rsidRPr="00CA7C58" w:rsidRDefault="00E644B6" w:rsidP="00CA7C58">
            <w:pPr>
              <w:jc w:val="center"/>
              <w:rPr>
                <w:b/>
                <w:sz w:val="26"/>
                <w:szCs w:val="26"/>
              </w:rPr>
            </w:pPr>
            <w:r w:rsidRPr="00CA7C58">
              <w:rPr>
                <w:b/>
                <w:sz w:val="26"/>
                <w:szCs w:val="26"/>
              </w:rPr>
              <w:t xml:space="preserve">Отчёт о работе </w:t>
            </w:r>
          </w:p>
          <w:p w:rsidR="00E644B6" w:rsidRPr="00CA7C58" w:rsidRDefault="00E644B6" w:rsidP="00CA7C58">
            <w:pPr>
              <w:jc w:val="center"/>
              <w:rPr>
                <w:b/>
                <w:sz w:val="26"/>
                <w:szCs w:val="26"/>
              </w:rPr>
            </w:pPr>
            <w:r w:rsidRPr="00CA7C58">
              <w:rPr>
                <w:b/>
                <w:sz w:val="26"/>
                <w:szCs w:val="26"/>
              </w:rPr>
              <w:t xml:space="preserve">Ассоциации контрольно-счётных органов </w:t>
            </w:r>
          </w:p>
          <w:p w:rsidR="00E644B6" w:rsidRPr="00CA7C58" w:rsidRDefault="00E644B6" w:rsidP="00CA7C58">
            <w:pPr>
              <w:jc w:val="center"/>
              <w:rPr>
                <w:b/>
                <w:sz w:val="26"/>
                <w:szCs w:val="26"/>
              </w:rPr>
            </w:pPr>
            <w:r w:rsidRPr="00CA7C58">
              <w:rPr>
                <w:b/>
                <w:sz w:val="26"/>
                <w:szCs w:val="26"/>
              </w:rPr>
              <w:t xml:space="preserve">Калужской области за </w:t>
            </w:r>
            <w:r w:rsidR="00DD7819">
              <w:rPr>
                <w:b/>
                <w:sz w:val="26"/>
                <w:szCs w:val="26"/>
              </w:rPr>
              <w:t>2017</w:t>
            </w:r>
            <w:r w:rsidR="007D45FD">
              <w:rPr>
                <w:b/>
                <w:sz w:val="26"/>
                <w:szCs w:val="26"/>
              </w:rPr>
              <w:t> год</w:t>
            </w:r>
          </w:p>
          <w:p w:rsidR="00E644B6" w:rsidRPr="001058B7" w:rsidRDefault="00E644B6" w:rsidP="00CA7C58">
            <w:pPr>
              <w:ind w:firstLine="567"/>
            </w:pPr>
          </w:p>
          <w:p w:rsidR="00EC7E23" w:rsidRDefault="00EC7E23" w:rsidP="00CA7C58">
            <w:pPr>
              <w:ind w:firstLine="567"/>
              <w:jc w:val="right"/>
            </w:pPr>
          </w:p>
          <w:p w:rsidR="00BB1944" w:rsidRDefault="00BB1944" w:rsidP="00CA7C58">
            <w:pPr>
              <w:ind w:firstLine="567"/>
              <w:jc w:val="right"/>
            </w:pPr>
          </w:p>
          <w:p w:rsidR="00E644B6" w:rsidRPr="001058B7" w:rsidRDefault="00E644B6" w:rsidP="00CA7C58">
            <w:pPr>
              <w:ind w:firstLine="567"/>
              <w:jc w:val="right"/>
            </w:pPr>
            <w:r w:rsidRPr="001058B7">
              <w:t xml:space="preserve">доклад </w:t>
            </w:r>
            <w:r w:rsidR="001F672C">
              <w:t>председателя Ассоциации</w:t>
            </w:r>
          </w:p>
          <w:p w:rsidR="00E644B6" w:rsidRPr="001F672C" w:rsidRDefault="00E644B6" w:rsidP="00CA7C58">
            <w:pPr>
              <w:ind w:firstLine="567"/>
              <w:jc w:val="right"/>
              <w:rPr>
                <w:b/>
              </w:rPr>
            </w:pPr>
            <w:r w:rsidRPr="001F672C">
              <w:rPr>
                <w:b/>
              </w:rPr>
              <w:t>Бредихина</w:t>
            </w:r>
            <w:r w:rsidR="00136623" w:rsidRPr="001F672C">
              <w:rPr>
                <w:b/>
              </w:rPr>
              <w:t xml:space="preserve"> Леонида Васильевича</w:t>
            </w:r>
          </w:p>
          <w:p w:rsidR="00333F94" w:rsidRDefault="00333F94" w:rsidP="00CA7C58">
            <w:pPr>
              <w:jc w:val="both"/>
              <w:rPr>
                <w:sz w:val="26"/>
                <w:szCs w:val="26"/>
              </w:rPr>
            </w:pPr>
          </w:p>
          <w:p w:rsidR="001555ED" w:rsidRPr="001555ED" w:rsidRDefault="0062687A" w:rsidP="001555ED">
            <w:r>
              <w:t xml:space="preserve">Город </w:t>
            </w:r>
            <w:r w:rsidR="001F672C">
              <w:t>Людиново</w:t>
            </w:r>
            <w:r w:rsidR="001555ED" w:rsidRPr="001555ED">
              <w:tab/>
            </w:r>
            <w:r w:rsidR="001555ED" w:rsidRPr="001555ED">
              <w:tab/>
            </w:r>
            <w:r w:rsidR="00DD7819">
              <w:t xml:space="preserve">              </w:t>
            </w:r>
            <w:r w:rsidR="001555ED" w:rsidRPr="001555ED">
              <w:t xml:space="preserve"> </w:t>
            </w:r>
            <w:r w:rsidR="001F672C">
              <w:t>18.05.2018</w:t>
            </w:r>
          </w:p>
          <w:p w:rsidR="00254338" w:rsidRDefault="00254338" w:rsidP="001555ED"/>
          <w:p w:rsidR="00550867" w:rsidRPr="00CA7C58" w:rsidRDefault="00550867" w:rsidP="001F672C">
            <w:pPr>
              <w:rPr>
                <w:sz w:val="26"/>
                <w:szCs w:val="26"/>
              </w:rPr>
            </w:pPr>
          </w:p>
        </w:tc>
      </w:tr>
      <w:tr w:rsidR="00EC7E23" w:rsidRPr="00CA7C58" w:rsidTr="00254338">
        <w:tc>
          <w:tcPr>
            <w:tcW w:w="4006" w:type="dxa"/>
          </w:tcPr>
          <w:p w:rsidR="00EC7E23" w:rsidRDefault="00EC7E23" w:rsidP="00F861E9">
            <w:pPr>
              <w:jc w:val="both"/>
              <w:rPr>
                <w:sz w:val="26"/>
                <w:szCs w:val="26"/>
              </w:rPr>
            </w:pPr>
          </w:p>
        </w:tc>
        <w:tc>
          <w:tcPr>
            <w:tcW w:w="5350" w:type="dxa"/>
          </w:tcPr>
          <w:p w:rsidR="00EC7E23" w:rsidRPr="00CA7C58" w:rsidRDefault="00EC7E23" w:rsidP="00CA7C58">
            <w:pPr>
              <w:jc w:val="center"/>
              <w:rPr>
                <w:b/>
                <w:sz w:val="26"/>
                <w:szCs w:val="26"/>
              </w:rPr>
            </w:pPr>
          </w:p>
        </w:tc>
      </w:tr>
    </w:tbl>
    <w:p w:rsidR="00333F94" w:rsidRDefault="00333F94" w:rsidP="00333F94">
      <w:pPr>
        <w:jc w:val="both"/>
        <w:rPr>
          <w:sz w:val="26"/>
          <w:szCs w:val="26"/>
        </w:rPr>
      </w:pPr>
    </w:p>
    <w:p w:rsidR="0070741C" w:rsidRPr="0070741C" w:rsidRDefault="0070741C" w:rsidP="0070741C">
      <w:pPr>
        <w:jc w:val="center"/>
        <w:rPr>
          <w:b/>
        </w:rPr>
      </w:pPr>
      <w:r w:rsidRPr="0070741C">
        <w:rPr>
          <w:b/>
        </w:rPr>
        <w:t>Уважаемые участники конференции!</w:t>
      </w:r>
    </w:p>
    <w:p w:rsidR="008A6652" w:rsidRPr="008A6652" w:rsidRDefault="008A6652" w:rsidP="00DD7819"/>
    <w:p w:rsidR="008A6652" w:rsidRPr="008A6652" w:rsidRDefault="008A6652" w:rsidP="008A6652">
      <w:pPr>
        <w:spacing w:line="276" w:lineRule="auto"/>
        <w:ind w:firstLine="567"/>
        <w:jc w:val="both"/>
        <w:rPr>
          <w:shd w:val="clear" w:color="auto" w:fill="FFFFFF"/>
        </w:rPr>
      </w:pPr>
      <w:r w:rsidRPr="008A6652">
        <w:t xml:space="preserve">Отчёт о деятельности контрольно-счётных органов Калужской области за </w:t>
      </w:r>
      <w:r w:rsidR="00DD7819">
        <w:t>2017</w:t>
      </w:r>
      <w:r w:rsidR="007D45FD">
        <w:t> год</w:t>
      </w:r>
      <w:r w:rsidRPr="008A6652">
        <w:t xml:space="preserve"> </w:t>
      </w:r>
      <w:r w:rsidRPr="008A6652">
        <w:rPr>
          <w:shd w:val="clear" w:color="auto" w:fill="FFFFFF"/>
        </w:rPr>
        <w:t>подготовлен в соответствии с Уставом Ассоциации</w:t>
      </w:r>
      <w:r w:rsidRPr="008A6652">
        <w:t>, рассмотрен на заседании Президиума Ассоциации</w:t>
      </w:r>
      <w:r w:rsidR="00DD7819">
        <w:t xml:space="preserve"> </w:t>
      </w:r>
      <w:r w:rsidRPr="008A6652">
        <w:t xml:space="preserve">20 апреля </w:t>
      </w:r>
      <w:r w:rsidR="00DD7819">
        <w:t>2018</w:t>
      </w:r>
      <w:r w:rsidR="007D45FD">
        <w:t> год</w:t>
      </w:r>
      <w:r w:rsidR="00DD7819">
        <w:t>а</w:t>
      </w:r>
      <w:r w:rsidRPr="008A6652">
        <w:t xml:space="preserve"> и </w:t>
      </w:r>
      <w:r w:rsidRPr="008A6652">
        <w:rPr>
          <w:shd w:val="clear" w:color="auto" w:fill="FFFFFF"/>
        </w:rPr>
        <w:t>представляется Вам для утверждения.</w:t>
      </w:r>
    </w:p>
    <w:p w:rsidR="008A6652" w:rsidRPr="008A6652" w:rsidRDefault="008A6652" w:rsidP="008A6652">
      <w:pPr>
        <w:autoSpaceDE w:val="0"/>
        <w:autoSpaceDN w:val="0"/>
        <w:adjustRightInd w:val="0"/>
        <w:ind w:firstLine="567"/>
        <w:jc w:val="both"/>
      </w:pPr>
      <w:r w:rsidRPr="008A6652">
        <w:t xml:space="preserve">По состоянию на 1 января </w:t>
      </w:r>
      <w:r w:rsidR="00DD7819">
        <w:t>2018</w:t>
      </w:r>
      <w:r w:rsidR="007D45FD">
        <w:t> год</w:t>
      </w:r>
      <w:r w:rsidR="00DD7819">
        <w:t>а</w:t>
      </w:r>
      <w:r w:rsidRPr="008A6652">
        <w:t xml:space="preserve"> контрольно-счетные органы созданы в 100</w:t>
      </w:r>
      <w:r w:rsidR="00A7627C">
        <w:t> %</w:t>
      </w:r>
      <w:r w:rsidRPr="008A6652">
        <w:t xml:space="preserve"> муниципальных районов, 100</w:t>
      </w:r>
      <w:r w:rsidR="00A7627C">
        <w:t> %</w:t>
      </w:r>
      <w:r w:rsidRPr="008A6652">
        <w:t xml:space="preserve"> городских округов, в двух городских поселениях. </w:t>
      </w:r>
    </w:p>
    <w:p w:rsidR="008A6652" w:rsidRPr="008A6652" w:rsidRDefault="008A6652" w:rsidP="008A6652">
      <w:pPr>
        <w:autoSpaceDE w:val="0"/>
        <w:autoSpaceDN w:val="0"/>
        <w:adjustRightInd w:val="0"/>
        <w:ind w:firstLine="567"/>
        <w:jc w:val="both"/>
      </w:pPr>
      <w:r w:rsidRPr="008A6652">
        <w:t>Доля представительных органов поселений, передавших контрольно-счетным органам муниципальных районов полномочия по осуществлению внешнего муниципального финансового контроля, составила 94,2</w:t>
      </w:r>
      <w:r w:rsidR="00A7627C">
        <w:t> %</w:t>
      </w:r>
      <w:r w:rsidRPr="008A6652">
        <w:t xml:space="preserve">. </w:t>
      </w:r>
    </w:p>
    <w:p w:rsidR="008A6652" w:rsidRPr="008A6652" w:rsidRDefault="008A6652" w:rsidP="008A6652">
      <w:pPr>
        <w:ind w:firstLine="567"/>
        <w:jc w:val="both"/>
      </w:pPr>
      <w:r w:rsidRPr="008A6652">
        <w:t xml:space="preserve">Только в Думиничском районе представительные органы поселений до сих пор не передали свои полномочия районной Контрольно-счётной комиссии. </w:t>
      </w:r>
    </w:p>
    <w:p w:rsidR="008A6652" w:rsidRPr="008A6652" w:rsidRDefault="008A6652" w:rsidP="008A6652">
      <w:pPr>
        <w:autoSpaceDE w:val="0"/>
        <w:autoSpaceDN w:val="0"/>
        <w:adjustRightInd w:val="0"/>
        <w:ind w:firstLine="567"/>
        <w:jc w:val="both"/>
      </w:pPr>
      <w:r w:rsidRPr="008A6652">
        <w:t>Статус юридического лица имеют 29,2</w:t>
      </w:r>
      <w:r w:rsidR="00A7627C">
        <w:t> %</w:t>
      </w:r>
      <w:r w:rsidRPr="008A6652">
        <w:t xml:space="preserve"> созданных контрольно-счетных органов муниципальных районов, 100</w:t>
      </w:r>
      <w:r w:rsidR="00A7627C">
        <w:t> %</w:t>
      </w:r>
      <w:r w:rsidRPr="008A6652">
        <w:t xml:space="preserve"> городских округов.</w:t>
      </w:r>
      <w:r w:rsidR="00DD7819">
        <w:t xml:space="preserve"> </w:t>
      </w:r>
    </w:p>
    <w:p w:rsidR="008A6652" w:rsidRPr="008A6652" w:rsidRDefault="008A6652" w:rsidP="008A6652">
      <w:pPr>
        <w:autoSpaceDE w:val="0"/>
        <w:autoSpaceDN w:val="0"/>
        <w:adjustRightInd w:val="0"/>
        <w:ind w:firstLine="567"/>
        <w:jc w:val="both"/>
      </w:pPr>
      <w:r w:rsidRPr="008A6652">
        <w:t>До настоящего времени существующий в Спас-Деменском районе муниципальный контрольно-счётный орга</w:t>
      </w:r>
      <w:r w:rsidR="00BF1545">
        <w:t>н не работает по причине его не</w:t>
      </w:r>
      <w:r w:rsidRPr="008A6652">
        <w:t>укомплектованности.</w:t>
      </w:r>
    </w:p>
    <w:p w:rsidR="008A6652" w:rsidRPr="008A6652" w:rsidRDefault="008A6652" w:rsidP="008A6652">
      <w:pPr>
        <w:ind w:firstLine="567"/>
        <w:jc w:val="both"/>
      </w:pPr>
      <w:r w:rsidRPr="008A6652">
        <w:t xml:space="preserve">При подготовке отчёта использованы основные показатели деятельности, представленные в Президиум Ассоциации руководителями контрольно-счётных органов муниципальных образований Калужской области по итогам работы в </w:t>
      </w:r>
      <w:r w:rsidR="00DD7819">
        <w:t>2017</w:t>
      </w:r>
      <w:r w:rsidR="007D45FD">
        <w:t> год</w:t>
      </w:r>
      <w:r w:rsidRPr="008A6652">
        <w:t xml:space="preserve">у. </w:t>
      </w:r>
    </w:p>
    <w:p w:rsidR="008A6652" w:rsidRPr="008A6652" w:rsidRDefault="008A6652" w:rsidP="008A6652">
      <w:pPr>
        <w:spacing w:line="276" w:lineRule="auto"/>
        <w:ind w:firstLine="567"/>
        <w:jc w:val="both"/>
      </w:pPr>
    </w:p>
    <w:p w:rsidR="008A6652" w:rsidRPr="008A6652" w:rsidRDefault="008A6652" w:rsidP="008A6652">
      <w:pPr>
        <w:rPr>
          <w:b/>
        </w:rPr>
      </w:pPr>
      <w:r w:rsidRPr="008A6652">
        <w:rPr>
          <w:b/>
        </w:rPr>
        <w:br w:type="page"/>
      </w:r>
    </w:p>
    <w:p w:rsidR="008A6652" w:rsidRPr="008A6652" w:rsidRDefault="008A6652" w:rsidP="00112735">
      <w:pPr>
        <w:pStyle w:val="aff6"/>
        <w:numPr>
          <w:ilvl w:val="0"/>
          <w:numId w:val="15"/>
        </w:numPr>
        <w:spacing w:after="0" w:line="240" w:lineRule="auto"/>
        <w:jc w:val="center"/>
        <w:rPr>
          <w:rFonts w:ascii="Times New Roman" w:hAnsi="Times New Roman"/>
          <w:b/>
          <w:sz w:val="24"/>
          <w:szCs w:val="24"/>
        </w:rPr>
      </w:pPr>
      <w:r w:rsidRPr="008A6652">
        <w:rPr>
          <w:rFonts w:ascii="Times New Roman" w:hAnsi="Times New Roman"/>
          <w:b/>
          <w:sz w:val="24"/>
          <w:szCs w:val="24"/>
        </w:rPr>
        <w:lastRenderedPageBreak/>
        <w:t xml:space="preserve"> Основные итоги деятельности </w:t>
      </w:r>
    </w:p>
    <w:p w:rsidR="008A6652" w:rsidRPr="008A6652" w:rsidRDefault="008A6652" w:rsidP="008A6652">
      <w:pPr>
        <w:jc w:val="center"/>
        <w:rPr>
          <w:b/>
        </w:rPr>
      </w:pPr>
      <w:r w:rsidRPr="008A6652">
        <w:rPr>
          <w:b/>
        </w:rPr>
        <w:t xml:space="preserve">Ассоциации контрольно-счётных органов Калужской области </w:t>
      </w:r>
    </w:p>
    <w:p w:rsidR="008A6652" w:rsidRPr="008A6652" w:rsidRDefault="008A6652" w:rsidP="008A6652">
      <w:pPr>
        <w:jc w:val="center"/>
        <w:rPr>
          <w:b/>
        </w:rPr>
      </w:pPr>
      <w:r w:rsidRPr="008A6652">
        <w:rPr>
          <w:b/>
        </w:rPr>
        <w:t xml:space="preserve">в </w:t>
      </w:r>
      <w:r w:rsidR="00DD7819">
        <w:rPr>
          <w:b/>
        </w:rPr>
        <w:t>2017</w:t>
      </w:r>
      <w:r w:rsidR="007D45FD">
        <w:rPr>
          <w:b/>
        </w:rPr>
        <w:t> год</w:t>
      </w:r>
      <w:r w:rsidRPr="008A6652">
        <w:rPr>
          <w:b/>
        </w:rPr>
        <w:t>у</w:t>
      </w:r>
    </w:p>
    <w:p w:rsidR="008A6652" w:rsidRPr="008A6652" w:rsidRDefault="008A6652" w:rsidP="008A6652">
      <w:pPr>
        <w:ind w:firstLine="567"/>
      </w:pPr>
    </w:p>
    <w:p w:rsidR="008A6652" w:rsidRPr="008A6652" w:rsidRDefault="008A6652" w:rsidP="008A6652">
      <w:pPr>
        <w:ind w:firstLine="567"/>
        <w:jc w:val="both"/>
      </w:pPr>
      <w:r w:rsidRPr="008A6652">
        <w:t xml:space="preserve">В </w:t>
      </w:r>
      <w:proofErr w:type="gramStart"/>
      <w:r w:rsidRPr="008A6652">
        <w:t>соответствии</w:t>
      </w:r>
      <w:proofErr w:type="gramEnd"/>
      <w:r w:rsidRPr="008A6652">
        <w:t xml:space="preserve"> с Бюджетным кодексом Российской Федерации в отчётном периоде осуществлялся предварительный и последующий контроль за формированием и исполнением бюджетов муниципальных образований, за правомерностью и эффективностью управления муниципальным имуществом.</w:t>
      </w:r>
    </w:p>
    <w:p w:rsidR="008A6652" w:rsidRPr="008A6652" w:rsidRDefault="008A6652" w:rsidP="008A6652">
      <w:pPr>
        <w:ind w:firstLine="567"/>
        <w:jc w:val="both"/>
      </w:pPr>
      <w:r w:rsidRPr="008A6652">
        <w:t>В отчётном</w:t>
      </w:r>
      <w:r w:rsidR="007D45FD">
        <w:t> год</w:t>
      </w:r>
      <w:r w:rsidRPr="008A6652">
        <w:t>у муниципальными контрольно-счётными органами:</w:t>
      </w:r>
    </w:p>
    <w:p w:rsidR="008A6652" w:rsidRPr="008A6652" w:rsidRDefault="008A6652" w:rsidP="00112735">
      <w:pPr>
        <w:pStyle w:val="aff6"/>
        <w:numPr>
          <w:ilvl w:val="0"/>
          <w:numId w:val="10"/>
        </w:numPr>
        <w:spacing w:after="0" w:line="240" w:lineRule="auto"/>
        <w:ind w:left="851" w:hanging="284"/>
        <w:jc w:val="both"/>
        <w:rPr>
          <w:rFonts w:ascii="Times New Roman" w:hAnsi="Times New Roman"/>
          <w:sz w:val="24"/>
          <w:szCs w:val="24"/>
        </w:rPr>
      </w:pPr>
      <w:r w:rsidRPr="008A6652">
        <w:rPr>
          <w:rFonts w:ascii="Times New Roman" w:hAnsi="Times New Roman"/>
          <w:sz w:val="24"/>
          <w:szCs w:val="24"/>
        </w:rPr>
        <w:t>проведено 1 130 контрольных и экспертно-аналитических мероприятий;</w:t>
      </w:r>
    </w:p>
    <w:p w:rsidR="008A6652" w:rsidRPr="008A6652" w:rsidRDefault="008A6652" w:rsidP="00112735">
      <w:pPr>
        <w:pStyle w:val="aff6"/>
        <w:numPr>
          <w:ilvl w:val="0"/>
          <w:numId w:val="10"/>
        </w:numPr>
        <w:spacing w:after="0" w:line="240" w:lineRule="auto"/>
        <w:ind w:left="851" w:hanging="284"/>
        <w:jc w:val="both"/>
        <w:rPr>
          <w:rFonts w:ascii="Times New Roman" w:hAnsi="Times New Roman"/>
          <w:sz w:val="24"/>
          <w:szCs w:val="24"/>
        </w:rPr>
      </w:pPr>
      <w:r w:rsidRPr="008A6652">
        <w:rPr>
          <w:rFonts w:ascii="Times New Roman" w:hAnsi="Times New Roman"/>
          <w:sz w:val="24"/>
          <w:szCs w:val="24"/>
        </w:rPr>
        <w:t xml:space="preserve">проверками охвачено 1 017 объектов; </w:t>
      </w:r>
    </w:p>
    <w:p w:rsidR="008A6652" w:rsidRPr="008A6652" w:rsidRDefault="008A6652" w:rsidP="00112735">
      <w:pPr>
        <w:pStyle w:val="aff6"/>
        <w:numPr>
          <w:ilvl w:val="0"/>
          <w:numId w:val="10"/>
        </w:numPr>
        <w:spacing w:after="0" w:line="240" w:lineRule="auto"/>
        <w:ind w:left="851" w:hanging="284"/>
        <w:jc w:val="both"/>
        <w:rPr>
          <w:rFonts w:ascii="Times New Roman" w:hAnsi="Times New Roman"/>
          <w:sz w:val="24"/>
          <w:szCs w:val="24"/>
        </w:rPr>
      </w:pPr>
      <w:r w:rsidRPr="008A6652">
        <w:rPr>
          <w:rFonts w:ascii="Times New Roman" w:hAnsi="Times New Roman"/>
          <w:sz w:val="24"/>
          <w:szCs w:val="24"/>
        </w:rPr>
        <w:t>по поручениям и предложениям представительных органов проведено 18 контрольных и экспертно-аналитических мероприятий;</w:t>
      </w:r>
    </w:p>
    <w:p w:rsidR="008A6652" w:rsidRPr="008A6652" w:rsidRDefault="008A6652" w:rsidP="00112735">
      <w:pPr>
        <w:pStyle w:val="aff6"/>
        <w:numPr>
          <w:ilvl w:val="0"/>
          <w:numId w:val="10"/>
        </w:numPr>
        <w:spacing w:after="0" w:line="240" w:lineRule="auto"/>
        <w:ind w:left="851" w:hanging="284"/>
        <w:jc w:val="both"/>
        <w:rPr>
          <w:rFonts w:ascii="Times New Roman" w:hAnsi="Times New Roman"/>
          <w:sz w:val="24"/>
          <w:szCs w:val="24"/>
        </w:rPr>
      </w:pPr>
      <w:r w:rsidRPr="008A6652">
        <w:rPr>
          <w:rFonts w:ascii="Times New Roman" w:hAnsi="Times New Roman"/>
          <w:sz w:val="24"/>
          <w:szCs w:val="24"/>
        </w:rPr>
        <w:t>по предложениям и запросам глав администраций муниципальных образований</w:t>
      </w:r>
      <w:r w:rsidR="00DD7819">
        <w:rPr>
          <w:rFonts w:ascii="Times New Roman" w:hAnsi="Times New Roman"/>
          <w:sz w:val="24"/>
          <w:szCs w:val="24"/>
        </w:rPr>
        <w:t xml:space="preserve"> </w:t>
      </w:r>
      <w:r w:rsidRPr="008A6652">
        <w:rPr>
          <w:rFonts w:ascii="Times New Roman" w:hAnsi="Times New Roman"/>
          <w:sz w:val="24"/>
          <w:szCs w:val="24"/>
        </w:rPr>
        <w:t>4 контрольных и экспертно-аналитических мероприятия;</w:t>
      </w:r>
    </w:p>
    <w:p w:rsidR="008A6652" w:rsidRPr="008A6652" w:rsidRDefault="008A6652" w:rsidP="00112735">
      <w:pPr>
        <w:pStyle w:val="aff6"/>
        <w:numPr>
          <w:ilvl w:val="0"/>
          <w:numId w:val="10"/>
        </w:numPr>
        <w:spacing w:after="0" w:line="240" w:lineRule="auto"/>
        <w:ind w:left="851" w:hanging="284"/>
        <w:jc w:val="both"/>
        <w:rPr>
          <w:rFonts w:ascii="Times New Roman" w:hAnsi="Times New Roman"/>
          <w:sz w:val="24"/>
          <w:szCs w:val="24"/>
        </w:rPr>
      </w:pPr>
      <w:r w:rsidRPr="008A6652">
        <w:rPr>
          <w:rFonts w:ascii="Times New Roman" w:hAnsi="Times New Roman"/>
          <w:sz w:val="24"/>
          <w:szCs w:val="24"/>
        </w:rPr>
        <w:t>по обращениям органов прокуратуры и иных правоохранительных органов</w:t>
      </w:r>
      <w:r w:rsidR="00DD7819">
        <w:rPr>
          <w:rFonts w:ascii="Times New Roman" w:hAnsi="Times New Roman"/>
          <w:sz w:val="24"/>
          <w:szCs w:val="24"/>
        </w:rPr>
        <w:t xml:space="preserve"> </w:t>
      </w:r>
      <w:r w:rsidRPr="008A6652">
        <w:rPr>
          <w:rFonts w:ascii="Times New Roman" w:hAnsi="Times New Roman"/>
          <w:sz w:val="24"/>
          <w:szCs w:val="24"/>
        </w:rPr>
        <w:t>16 контрольных и экспертно-аналитических мероприятий;</w:t>
      </w:r>
    </w:p>
    <w:p w:rsidR="008A6652" w:rsidRPr="008A6652" w:rsidRDefault="008A6652" w:rsidP="00112735">
      <w:pPr>
        <w:pStyle w:val="aff6"/>
        <w:numPr>
          <w:ilvl w:val="0"/>
          <w:numId w:val="10"/>
        </w:numPr>
        <w:spacing w:after="0" w:line="240" w:lineRule="auto"/>
        <w:ind w:left="851" w:hanging="284"/>
        <w:jc w:val="both"/>
        <w:rPr>
          <w:rFonts w:ascii="Times New Roman" w:hAnsi="Times New Roman"/>
          <w:sz w:val="24"/>
          <w:szCs w:val="24"/>
        </w:rPr>
      </w:pPr>
      <w:r w:rsidRPr="008A6652">
        <w:rPr>
          <w:rFonts w:ascii="Times New Roman" w:hAnsi="Times New Roman"/>
          <w:sz w:val="24"/>
          <w:szCs w:val="24"/>
        </w:rPr>
        <w:t>по обращениям граждан 2 мероприятия.</w:t>
      </w:r>
      <w:r w:rsidR="00DD7819">
        <w:rPr>
          <w:rFonts w:ascii="Times New Roman" w:hAnsi="Times New Roman"/>
          <w:sz w:val="24"/>
          <w:szCs w:val="24"/>
        </w:rPr>
        <w:t xml:space="preserve"> </w:t>
      </w:r>
    </w:p>
    <w:p w:rsidR="008A6652" w:rsidRPr="008A6652" w:rsidRDefault="008A6652" w:rsidP="008A6652">
      <w:pPr>
        <w:ind w:firstLine="567"/>
        <w:jc w:val="both"/>
        <w:rPr>
          <w:b/>
        </w:rPr>
      </w:pPr>
    </w:p>
    <w:p w:rsidR="008A6652" w:rsidRPr="008A6652" w:rsidRDefault="008A6652" w:rsidP="008A6652">
      <w:pPr>
        <w:ind w:firstLine="567"/>
        <w:jc w:val="both"/>
      </w:pPr>
      <w:r w:rsidRPr="008A6652">
        <w:t xml:space="preserve">В </w:t>
      </w:r>
      <w:r w:rsidR="00DD7819">
        <w:t>2017</w:t>
      </w:r>
      <w:r w:rsidR="007D45FD">
        <w:t> год</w:t>
      </w:r>
      <w:r w:rsidRPr="008A6652">
        <w:t>у количество проведенных контрольных и экспертно-аналитических мероприятий увеличилось на 3,01</w:t>
      </w:r>
      <w:r w:rsidR="00A7627C">
        <w:t> %</w:t>
      </w:r>
      <w:r w:rsidRPr="008A6652">
        <w:t>, количество объектов, охваченных мероприятиями, увеличилось на 21,83</w:t>
      </w:r>
      <w:r w:rsidR="00A7627C">
        <w:t> %</w:t>
      </w:r>
      <w:r w:rsidRPr="008A6652">
        <w:t xml:space="preserve">. </w:t>
      </w:r>
    </w:p>
    <w:p w:rsidR="008A6652" w:rsidRDefault="008A6652" w:rsidP="00DD7819">
      <w:pPr>
        <w:ind w:firstLine="567"/>
        <w:jc w:val="both"/>
      </w:pPr>
      <w:r w:rsidRPr="008A6652">
        <w:t xml:space="preserve">Среднее количество контрольных и экспертно-аналитических мероприятий, приходящихся на один контрольно-счётный орган муниципального образования Калужской области, составило в </w:t>
      </w:r>
      <w:r w:rsidR="00DD7819">
        <w:t>2016</w:t>
      </w:r>
      <w:r w:rsidR="007D45FD">
        <w:t> год</w:t>
      </w:r>
      <w:r w:rsidRPr="008A6652">
        <w:t xml:space="preserve">у 44 единицы, в </w:t>
      </w:r>
      <w:r w:rsidR="00DD7819">
        <w:t>2017</w:t>
      </w:r>
      <w:r w:rsidR="007D45FD">
        <w:t> год</w:t>
      </w:r>
      <w:r w:rsidRPr="008A6652">
        <w:t xml:space="preserve">у – 42 единицы. Для сравнения в целом по Российской Федерации среднее количество составило в 2015 и </w:t>
      </w:r>
      <w:r w:rsidR="00DD7819">
        <w:t>2016</w:t>
      </w:r>
      <w:r w:rsidR="007D45FD">
        <w:t> год</w:t>
      </w:r>
      <w:r w:rsidRPr="008A6652">
        <w:t>ах 46 единиц.</w:t>
      </w:r>
    </w:p>
    <w:p w:rsidR="00DD7819" w:rsidRPr="00DD7819" w:rsidRDefault="00DD7819" w:rsidP="00DD7819">
      <w:pPr>
        <w:ind w:firstLine="567"/>
        <w:jc w:val="both"/>
      </w:pPr>
    </w:p>
    <w:p w:rsidR="008A6652" w:rsidRPr="008A6652" w:rsidRDefault="008A6652" w:rsidP="00112735">
      <w:pPr>
        <w:pStyle w:val="aff6"/>
        <w:numPr>
          <w:ilvl w:val="0"/>
          <w:numId w:val="15"/>
        </w:numPr>
        <w:spacing w:after="0"/>
        <w:jc w:val="center"/>
        <w:rPr>
          <w:rFonts w:ascii="Times New Roman" w:hAnsi="Times New Roman"/>
          <w:b/>
          <w:sz w:val="24"/>
          <w:szCs w:val="24"/>
        </w:rPr>
      </w:pPr>
      <w:r w:rsidRPr="008A6652">
        <w:rPr>
          <w:rFonts w:ascii="Times New Roman" w:hAnsi="Times New Roman"/>
          <w:b/>
          <w:sz w:val="24"/>
          <w:szCs w:val="24"/>
        </w:rPr>
        <w:t>Контрольно-ревизионная работа</w:t>
      </w:r>
    </w:p>
    <w:p w:rsidR="008A6652" w:rsidRPr="008A6652" w:rsidRDefault="008A6652" w:rsidP="008A6652">
      <w:pPr>
        <w:ind w:firstLine="567"/>
      </w:pPr>
      <w:r w:rsidRPr="008A6652">
        <w:t xml:space="preserve"> </w:t>
      </w:r>
    </w:p>
    <w:p w:rsidR="008A6652" w:rsidRPr="00DD7819" w:rsidRDefault="008A6652" w:rsidP="00DD7819">
      <w:pPr>
        <w:ind w:firstLine="567"/>
        <w:jc w:val="both"/>
      </w:pPr>
      <w:r w:rsidRPr="008A6652">
        <w:t xml:space="preserve">В </w:t>
      </w:r>
      <w:r w:rsidR="00DD7819">
        <w:t>2017</w:t>
      </w:r>
      <w:r w:rsidR="007D45FD">
        <w:t> год</w:t>
      </w:r>
      <w:r w:rsidRPr="008A6652">
        <w:t xml:space="preserve">у деятельность Ассоциации осуществлялась в соответствии с целью и задачами, определёнными Уставом, и </w:t>
      </w:r>
      <w:r w:rsidRPr="008A6652">
        <w:rPr>
          <w:color w:val="000000"/>
        </w:rPr>
        <w:t>приоритетными направлениями деятельности контрольно-счётных органов Калужской области</w:t>
      </w:r>
      <w:r w:rsidRPr="008A6652">
        <w:t>.</w:t>
      </w:r>
    </w:p>
    <w:p w:rsidR="008A6652" w:rsidRPr="008A6652" w:rsidRDefault="008A6652" w:rsidP="00DD7819">
      <w:pPr>
        <w:ind w:firstLine="567"/>
        <w:jc w:val="both"/>
      </w:pPr>
      <w:r w:rsidRPr="008A6652">
        <w:t>В отчётном</w:t>
      </w:r>
      <w:r w:rsidR="007D45FD">
        <w:t xml:space="preserve"> год</w:t>
      </w:r>
      <w:r w:rsidRPr="008A6652">
        <w:t>у органами внешнего финансового контроля муниципальных образований было проведено</w:t>
      </w:r>
      <w:r w:rsidR="007D45FD">
        <w:t xml:space="preserve"> 373 контрольных мероприятия (в </w:t>
      </w:r>
      <w:r w:rsidR="00DD7819">
        <w:t>2016</w:t>
      </w:r>
      <w:r w:rsidR="007D45FD">
        <w:t> год</w:t>
      </w:r>
      <w:r w:rsidRPr="008A6652">
        <w:t xml:space="preserve">у – 359), количество объектов, охваченных проверками – 398 единиц (в </w:t>
      </w:r>
      <w:r w:rsidR="00DD7819">
        <w:t>2016</w:t>
      </w:r>
      <w:r w:rsidR="007D45FD">
        <w:t> год</w:t>
      </w:r>
      <w:r w:rsidRPr="008A6652">
        <w:t>у – 313).</w:t>
      </w:r>
    </w:p>
    <w:p w:rsidR="008A6652" w:rsidRPr="008A6652" w:rsidRDefault="008A6652" w:rsidP="008A6652">
      <w:pPr>
        <w:ind w:firstLine="567"/>
        <w:jc w:val="both"/>
      </w:pPr>
      <w:r w:rsidRPr="008A6652">
        <w:t xml:space="preserve">Общий объём финансовых средств, проверенных в </w:t>
      </w:r>
      <w:r w:rsidR="00DD7819">
        <w:t>2017</w:t>
      </w:r>
      <w:r w:rsidR="007D45FD">
        <w:t> год</w:t>
      </w:r>
      <w:r w:rsidRPr="008A6652">
        <w:t>у всеми муниципальными КСО в ходе контрольной деятельно</w:t>
      </w:r>
      <w:r w:rsidR="007D45FD">
        <w:t>сти, составил 12 </w:t>
      </w:r>
      <w:proofErr w:type="gramStart"/>
      <w:r w:rsidR="007D45FD">
        <w:t>млрд</w:t>
      </w:r>
      <w:proofErr w:type="gramEnd"/>
      <w:r w:rsidR="007D45FD">
        <w:t> 536,1 млн </w:t>
      </w:r>
      <w:r w:rsidR="00E634A2">
        <w:t>руб.</w:t>
      </w:r>
      <w:r w:rsidRPr="008A6652">
        <w:t xml:space="preserve">, что меньше чем в </w:t>
      </w:r>
      <w:r w:rsidR="00DD7819">
        <w:t>2016</w:t>
      </w:r>
      <w:r w:rsidR="007D45FD">
        <w:t> год</w:t>
      </w:r>
      <w:r w:rsidRPr="008A6652">
        <w:t>у на 794,7</w:t>
      </w:r>
      <w:r w:rsidR="007D45FD">
        <w:t> млн</w:t>
      </w:r>
      <w:r w:rsidR="00BF1545">
        <w:t> </w:t>
      </w:r>
      <w:r w:rsidR="00E634A2">
        <w:t>руб.,</w:t>
      </w:r>
      <w:r w:rsidRPr="008A6652">
        <w:t xml:space="preserve"> или на 6,0</w:t>
      </w:r>
      <w:r w:rsidR="00A7627C">
        <w:t> %</w:t>
      </w:r>
      <w:r w:rsidRPr="008A6652">
        <w:t xml:space="preserve">. </w:t>
      </w:r>
    </w:p>
    <w:p w:rsidR="008A6652" w:rsidRPr="008A6652" w:rsidRDefault="008A6652" w:rsidP="008A6652">
      <w:pPr>
        <w:ind w:firstLine="567"/>
        <w:jc w:val="both"/>
      </w:pPr>
      <w:r w:rsidRPr="008A6652">
        <w:t xml:space="preserve">Объём финансовых средств, проверенных в </w:t>
      </w:r>
      <w:r w:rsidR="00DD7819">
        <w:t>2017</w:t>
      </w:r>
      <w:r w:rsidR="007D45FD">
        <w:t> год</w:t>
      </w:r>
      <w:r w:rsidRPr="008A6652">
        <w:t>у КСО муниципальных рай</w:t>
      </w:r>
      <w:r w:rsidR="007D45FD">
        <w:t>онов, составил 2 </w:t>
      </w:r>
      <w:proofErr w:type="gramStart"/>
      <w:r w:rsidR="007D45FD">
        <w:t>млрд</w:t>
      </w:r>
      <w:proofErr w:type="gramEnd"/>
      <w:r w:rsidR="007D45FD">
        <w:t> 966,3 млн </w:t>
      </w:r>
      <w:r w:rsidR="00E634A2">
        <w:t>руб.</w:t>
      </w:r>
      <w:r w:rsidR="007D45FD">
        <w:t>, что на 766,0 млн </w:t>
      </w:r>
      <w:r w:rsidR="00E634A2">
        <w:t>руб.</w:t>
      </w:r>
      <w:r w:rsidRPr="008A6652">
        <w:t xml:space="preserve"> больше, чем в </w:t>
      </w:r>
      <w:r w:rsidR="00DD7819">
        <w:t>2016</w:t>
      </w:r>
      <w:r w:rsidR="007D45FD">
        <w:t> год</w:t>
      </w:r>
      <w:r w:rsidRPr="008A6652">
        <w:t>у,</w:t>
      </w:r>
      <w:r w:rsidR="00DD7819">
        <w:t xml:space="preserve"> </w:t>
      </w:r>
      <w:r w:rsidRPr="008A6652">
        <w:t>рост составил 34,8</w:t>
      </w:r>
      <w:r w:rsidR="00A7627C">
        <w:t> %</w:t>
      </w:r>
      <w:r w:rsidRPr="008A6652">
        <w:t>.</w:t>
      </w:r>
    </w:p>
    <w:p w:rsidR="008A6652" w:rsidRPr="008A6652" w:rsidRDefault="008A6652" w:rsidP="00DD7819">
      <w:pPr>
        <w:ind w:firstLine="567"/>
        <w:jc w:val="both"/>
      </w:pPr>
      <w:r w:rsidRPr="008A6652">
        <w:t>В то</w:t>
      </w:r>
      <w:r w:rsidR="00BF1545">
        <w:t xml:space="preserve"> </w:t>
      </w:r>
      <w:r w:rsidRPr="008A6652">
        <w:t xml:space="preserve">же время объём финансовых средств, проверенных в </w:t>
      </w:r>
      <w:r w:rsidR="00DD7819">
        <w:t>2017</w:t>
      </w:r>
      <w:r w:rsidR="007D45FD">
        <w:t> год</w:t>
      </w:r>
      <w:r w:rsidRPr="008A6652">
        <w:t>у КСО городских округов (Калуги и Обнинска), меньше</w:t>
      </w:r>
      <w:r w:rsidR="00BF1545">
        <w:t>,</w:t>
      </w:r>
      <w:r w:rsidRPr="008A6652">
        <w:t xml:space="preserve"> </w:t>
      </w:r>
      <w:r w:rsidR="00BF1545">
        <w:t xml:space="preserve">чем в 2016 году, </w:t>
      </w:r>
      <w:r w:rsidRPr="008A6652">
        <w:t>на 1 </w:t>
      </w:r>
      <w:proofErr w:type="gramStart"/>
      <w:r w:rsidRPr="008A6652">
        <w:t>млрд</w:t>
      </w:r>
      <w:proofErr w:type="gramEnd"/>
      <w:r w:rsidRPr="008A6652">
        <w:t> 66,9</w:t>
      </w:r>
      <w:r w:rsidR="007D45FD">
        <w:t> млн</w:t>
      </w:r>
      <w:r w:rsidR="00BF1545">
        <w:t> </w:t>
      </w:r>
      <w:r w:rsidR="00E634A2">
        <w:t>руб.,</w:t>
      </w:r>
      <w:r w:rsidR="00DD7819">
        <w:t xml:space="preserve"> или на 15,4</w:t>
      </w:r>
      <w:r w:rsidR="00A7627C">
        <w:t> %</w:t>
      </w:r>
      <w:r w:rsidR="00BF1545">
        <w:t>.</w:t>
      </w:r>
    </w:p>
    <w:p w:rsidR="008A6652" w:rsidRPr="008A6652" w:rsidRDefault="008A6652" w:rsidP="008A6652">
      <w:pPr>
        <w:ind w:firstLine="567"/>
        <w:jc w:val="both"/>
      </w:pPr>
      <w:r w:rsidRPr="008A6652">
        <w:t xml:space="preserve">В </w:t>
      </w:r>
      <w:r w:rsidR="00DD7819">
        <w:t>2017</w:t>
      </w:r>
      <w:r w:rsidR="007D45FD">
        <w:t> год</w:t>
      </w:r>
      <w:r w:rsidRPr="008A6652">
        <w:t>у общий объем выявленных финансовых нарушений составил</w:t>
      </w:r>
      <w:r w:rsidR="00DD7819">
        <w:t xml:space="preserve"> </w:t>
      </w:r>
      <w:r w:rsidRPr="008A6652">
        <w:t>6 654,6</w:t>
      </w:r>
      <w:r w:rsidR="007D45FD">
        <w:t> </w:t>
      </w:r>
      <w:proofErr w:type="gramStart"/>
      <w:r w:rsidR="007D45FD">
        <w:t>млн</w:t>
      </w:r>
      <w:proofErr w:type="gramEnd"/>
      <w:r w:rsidRPr="008A6652">
        <w:t> </w:t>
      </w:r>
      <w:r w:rsidR="00E634A2">
        <w:t>руб.</w:t>
      </w:r>
      <w:r w:rsidRPr="008A6652">
        <w:t xml:space="preserve">, что больше аналогичного показателя </w:t>
      </w:r>
      <w:r w:rsidR="00DD7819">
        <w:t>2016</w:t>
      </w:r>
      <w:r w:rsidR="007D45FD">
        <w:t> год</w:t>
      </w:r>
      <w:r w:rsidRPr="008A6652">
        <w:t>а на</w:t>
      </w:r>
      <w:r w:rsidR="00DD7819">
        <w:t xml:space="preserve"> </w:t>
      </w:r>
      <w:r w:rsidRPr="008A6652">
        <w:t>4 700,1</w:t>
      </w:r>
      <w:r w:rsidR="007D45FD">
        <w:t> млн</w:t>
      </w:r>
      <w:r w:rsidR="00BF1545">
        <w:t> </w:t>
      </w:r>
      <w:r w:rsidR="00E634A2">
        <w:t>руб.,</w:t>
      </w:r>
      <w:r w:rsidRPr="008A6652">
        <w:t xml:space="preserve"> или на 240,5</w:t>
      </w:r>
      <w:r w:rsidR="00A7627C">
        <w:t> %</w:t>
      </w:r>
      <w:r w:rsidRPr="008A6652">
        <w:t xml:space="preserve"> (в </w:t>
      </w:r>
      <w:r w:rsidR="00DD7819">
        <w:t>2016</w:t>
      </w:r>
      <w:r w:rsidR="007D45FD">
        <w:t> год</w:t>
      </w:r>
      <w:r w:rsidRPr="008A6652">
        <w:t>у выявлено нарушений на сумму 1 954,5</w:t>
      </w:r>
      <w:r w:rsidR="007D45FD">
        <w:t> млн</w:t>
      </w:r>
      <w:r w:rsidRPr="008A6652">
        <w:t> </w:t>
      </w:r>
      <w:r w:rsidR="00E634A2">
        <w:t>руб.</w:t>
      </w:r>
      <w:r w:rsidRPr="008A6652">
        <w:t>).</w:t>
      </w:r>
    </w:p>
    <w:p w:rsidR="007D45FD" w:rsidRDefault="007D45FD" w:rsidP="008A6652">
      <w:pPr>
        <w:spacing w:line="276" w:lineRule="auto"/>
        <w:ind w:firstLine="567"/>
        <w:jc w:val="both"/>
      </w:pPr>
      <w:r>
        <w:br w:type="page"/>
      </w:r>
    </w:p>
    <w:p w:rsidR="007D45FD" w:rsidRPr="008A6652" w:rsidRDefault="007D45FD" w:rsidP="008A6652">
      <w:pPr>
        <w:spacing w:line="276" w:lineRule="auto"/>
        <w:ind w:firstLine="567"/>
        <w:jc w:val="both"/>
      </w:pPr>
    </w:p>
    <w:p w:rsidR="008A6652" w:rsidRPr="008A6652" w:rsidRDefault="008A6652" w:rsidP="008A6652">
      <w:pPr>
        <w:jc w:val="center"/>
        <w:rPr>
          <w:b/>
        </w:rPr>
      </w:pPr>
      <w:r w:rsidRPr="008A6652">
        <w:rPr>
          <w:b/>
        </w:rPr>
        <w:t>Классификация нарушений</w:t>
      </w:r>
      <w:r w:rsidRPr="008A6652">
        <w:t xml:space="preserve"> </w:t>
      </w:r>
      <w:r w:rsidRPr="008A6652">
        <w:rPr>
          <w:b/>
        </w:rPr>
        <w:t xml:space="preserve">в ходе осуществления </w:t>
      </w:r>
    </w:p>
    <w:p w:rsidR="008A6652" w:rsidRPr="008A6652" w:rsidRDefault="008A6652" w:rsidP="008A6652">
      <w:pPr>
        <w:jc w:val="center"/>
      </w:pPr>
      <w:r w:rsidRPr="008A6652">
        <w:rPr>
          <w:b/>
        </w:rPr>
        <w:t>внешнего муниципального финансового контроля</w:t>
      </w:r>
      <w:r w:rsidR="00DD7819">
        <w:t xml:space="preserve">   </w:t>
      </w:r>
    </w:p>
    <w:p w:rsidR="008A6652" w:rsidRPr="008A6652" w:rsidRDefault="008A6652" w:rsidP="008A6652">
      <w:pPr>
        <w:pStyle w:val="aff6"/>
        <w:spacing w:line="240" w:lineRule="auto"/>
        <w:ind w:left="851"/>
        <w:rPr>
          <w:rFonts w:ascii="Times New Roman" w:hAnsi="Times New Roman"/>
          <w:sz w:val="24"/>
          <w:szCs w:val="24"/>
        </w:rPr>
      </w:pPr>
    </w:p>
    <w:tbl>
      <w:tblPr>
        <w:tblStyle w:val="a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9"/>
        <w:gridCol w:w="1559"/>
        <w:gridCol w:w="1240"/>
      </w:tblGrid>
      <w:tr w:rsidR="008A6652" w:rsidRPr="008A6652" w:rsidTr="0000077E">
        <w:tc>
          <w:tcPr>
            <w:tcW w:w="6379" w:type="dxa"/>
          </w:tcPr>
          <w:p w:rsidR="008A6652" w:rsidRPr="008A6652" w:rsidRDefault="008A6652" w:rsidP="0000077E">
            <w:pPr>
              <w:pStyle w:val="aff6"/>
              <w:spacing w:line="240" w:lineRule="auto"/>
              <w:ind w:left="0"/>
              <w:rPr>
                <w:rFonts w:ascii="Times New Roman" w:hAnsi="Times New Roman"/>
                <w:sz w:val="24"/>
                <w:szCs w:val="24"/>
              </w:rPr>
            </w:pPr>
          </w:p>
        </w:tc>
        <w:tc>
          <w:tcPr>
            <w:tcW w:w="1559" w:type="dxa"/>
            <w:tcBorders>
              <w:bottom w:val="single" w:sz="4" w:space="0" w:color="auto"/>
            </w:tcBorders>
            <w:shd w:val="clear" w:color="auto" w:fill="DAEEF3" w:themeFill="accent5" w:themeFillTint="33"/>
          </w:tcPr>
          <w:p w:rsidR="008A6652" w:rsidRPr="008A6652" w:rsidRDefault="008A6652" w:rsidP="0000077E">
            <w:pPr>
              <w:pStyle w:val="aff6"/>
              <w:spacing w:line="240" w:lineRule="auto"/>
              <w:ind w:left="0"/>
              <w:jc w:val="center"/>
              <w:rPr>
                <w:rFonts w:ascii="Times New Roman" w:hAnsi="Times New Roman"/>
                <w:sz w:val="24"/>
                <w:szCs w:val="24"/>
              </w:rPr>
            </w:pPr>
            <w:r w:rsidRPr="008A6652">
              <w:rPr>
                <w:rFonts w:ascii="Times New Roman" w:hAnsi="Times New Roman"/>
                <w:sz w:val="24"/>
                <w:szCs w:val="24"/>
              </w:rPr>
              <w:t>2016</w:t>
            </w:r>
          </w:p>
        </w:tc>
        <w:tc>
          <w:tcPr>
            <w:tcW w:w="1240" w:type="dxa"/>
            <w:tcBorders>
              <w:bottom w:val="single" w:sz="4" w:space="0" w:color="auto"/>
            </w:tcBorders>
            <w:shd w:val="clear" w:color="auto" w:fill="DAEEF3" w:themeFill="accent5" w:themeFillTint="33"/>
          </w:tcPr>
          <w:p w:rsidR="008A6652" w:rsidRPr="008A6652" w:rsidRDefault="008A6652" w:rsidP="0000077E">
            <w:pPr>
              <w:pStyle w:val="aff6"/>
              <w:spacing w:line="240" w:lineRule="auto"/>
              <w:ind w:left="0"/>
              <w:jc w:val="center"/>
              <w:rPr>
                <w:rFonts w:ascii="Times New Roman" w:hAnsi="Times New Roman"/>
                <w:sz w:val="24"/>
                <w:szCs w:val="24"/>
              </w:rPr>
            </w:pPr>
            <w:r w:rsidRPr="008A6652">
              <w:rPr>
                <w:rFonts w:ascii="Times New Roman" w:hAnsi="Times New Roman"/>
                <w:sz w:val="24"/>
                <w:szCs w:val="24"/>
              </w:rPr>
              <w:t>2017</w:t>
            </w:r>
          </w:p>
        </w:tc>
      </w:tr>
      <w:tr w:rsidR="008A6652" w:rsidRPr="008A6652" w:rsidTr="008A6652">
        <w:trPr>
          <w:trHeight w:val="555"/>
        </w:trPr>
        <w:tc>
          <w:tcPr>
            <w:tcW w:w="6379" w:type="dxa"/>
            <w:vAlign w:val="center"/>
          </w:tcPr>
          <w:p w:rsidR="008A6652" w:rsidRPr="008A6652" w:rsidRDefault="008A6652" w:rsidP="0000077E">
            <w:pPr>
              <w:pStyle w:val="aff6"/>
              <w:spacing w:line="240" w:lineRule="auto"/>
              <w:ind w:left="0"/>
              <w:rPr>
                <w:rFonts w:ascii="Times New Roman" w:hAnsi="Times New Roman"/>
                <w:sz w:val="24"/>
                <w:szCs w:val="24"/>
              </w:rPr>
            </w:pPr>
            <w:r w:rsidRPr="008A6652">
              <w:rPr>
                <w:rFonts w:ascii="Times New Roman" w:hAnsi="Times New Roman"/>
                <w:b/>
                <w:sz w:val="24"/>
                <w:szCs w:val="24"/>
              </w:rPr>
              <w:t>Общий объём выявленных нарушений</w:t>
            </w:r>
            <w:r w:rsidR="00DD7819">
              <w:rPr>
                <w:rFonts w:ascii="Times New Roman" w:hAnsi="Times New Roman"/>
                <w:sz w:val="24"/>
                <w:szCs w:val="24"/>
              </w:rPr>
              <w:t xml:space="preserve">   </w:t>
            </w:r>
            <w:r w:rsidRPr="008A6652">
              <w:rPr>
                <w:rFonts w:ascii="Times New Roman" w:hAnsi="Times New Roman"/>
                <w:sz w:val="24"/>
                <w:szCs w:val="24"/>
              </w:rPr>
              <w:t>всего,</w:t>
            </w:r>
            <w:r w:rsidR="007D45FD">
              <w:rPr>
                <w:rFonts w:ascii="Times New Roman" w:hAnsi="Times New Roman"/>
                <w:sz w:val="24"/>
                <w:szCs w:val="24"/>
              </w:rPr>
              <w:t> </w:t>
            </w:r>
            <w:proofErr w:type="gramStart"/>
            <w:r w:rsidR="007D45FD">
              <w:rPr>
                <w:rFonts w:ascii="Times New Roman" w:hAnsi="Times New Roman"/>
                <w:sz w:val="24"/>
                <w:szCs w:val="24"/>
              </w:rPr>
              <w:t>млн</w:t>
            </w:r>
            <w:proofErr w:type="gramEnd"/>
            <w:r w:rsidR="001D5AB5">
              <w:rPr>
                <w:rFonts w:ascii="Times New Roman" w:hAnsi="Times New Roman"/>
                <w:sz w:val="24"/>
                <w:szCs w:val="24"/>
              </w:rPr>
              <w:t> руб.</w:t>
            </w:r>
          </w:p>
        </w:tc>
        <w:tc>
          <w:tcPr>
            <w:tcW w:w="1559" w:type="dxa"/>
            <w:tcBorders>
              <w:top w:val="single" w:sz="4" w:space="0" w:color="auto"/>
            </w:tcBorders>
            <w:vAlign w:val="center"/>
          </w:tcPr>
          <w:p w:rsidR="008A6652" w:rsidRPr="008A6652" w:rsidRDefault="008A6652" w:rsidP="0000077E">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1 954,4</w:t>
            </w:r>
          </w:p>
        </w:tc>
        <w:tc>
          <w:tcPr>
            <w:tcW w:w="1240" w:type="dxa"/>
            <w:tcBorders>
              <w:top w:val="single" w:sz="4" w:space="0" w:color="auto"/>
            </w:tcBorders>
            <w:vAlign w:val="center"/>
          </w:tcPr>
          <w:p w:rsidR="008A6652" w:rsidRDefault="008A6652" w:rsidP="008A6652">
            <w:pPr>
              <w:pStyle w:val="aff6"/>
              <w:spacing w:line="240" w:lineRule="auto"/>
              <w:ind w:left="0"/>
              <w:jc w:val="right"/>
              <w:rPr>
                <w:rFonts w:ascii="Times New Roman" w:hAnsi="Times New Roman"/>
                <w:sz w:val="24"/>
                <w:szCs w:val="24"/>
              </w:rPr>
            </w:pPr>
          </w:p>
          <w:p w:rsidR="008A6652" w:rsidRPr="008A6652" w:rsidRDefault="008A6652" w:rsidP="008A6652">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6 654,6</w:t>
            </w:r>
          </w:p>
        </w:tc>
      </w:tr>
      <w:tr w:rsidR="008A6652" w:rsidRPr="008A6652" w:rsidTr="0000077E">
        <w:trPr>
          <w:trHeight w:val="555"/>
        </w:trPr>
        <w:tc>
          <w:tcPr>
            <w:tcW w:w="6379" w:type="dxa"/>
            <w:vAlign w:val="center"/>
          </w:tcPr>
          <w:p w:rsidR="008A6652" w:rsidRPr="008A6652" w:rsidRDefault="008A6652" w:rsidP="0000077E">
            <w:pPr>
              <w:pStyle w:val="aff6"/>
              <w:spacing w:line="240" w:lineRule="auto"/>
              <w:ind w:left="0"/>
              <w:rPr>
                <w:rFonts w:ascii="Times New Roman" w:hAnsi="Times New Roman"/>
                <w:sz w:val="24"/>
                <w:szCs w:val="24"/>
              </w:rPr>
            </w:pPr>
            <w:r w:rsidRPr="008A6652">
              <w:rPr>
                <w:rFonts w:ascii="Times New Roman" w:hAnsi="Times New Roman"/>
                <w:sz w:val="24"/>
                <w:szCs w:val="24"/>
              </w:rPr>
              <w:t>в том числе:</w:t>
            </w:r>
          </w:p>
        </w:tc>
        <w:tc>
          <w:tcPr>
            <w:tcW w:w="1559" w:type="dxa"/>
            <w:vAlign w:val="center"/>
          </w:tcPr>
          <w:p w:rsidR="008A6652" w:rsidRPr="008A6652" w:rsidRDefault="008A6652" w:rsidP="0000077E">
            <w:pPr>
              <w:pStyle w:val="aff6"/>
              <w:spacing w:line="240" w:lineRule="auto"/>
              <w:ind w:left="0"/>
              <w:jc w:val="right"/>
              <w:rPr>
                <w:rFonts w:ascii="Times New Roman" w:hAnsi="Times New Roman"/>
                <w:sz w:val="24"/>
                <w:szCs w:val="24"/>
              </w:rPr>
            </w:pPr>
          </w:p>
        </w:tc>
        <w:tc>
          <w:tcPr>
            <w:tcW w:w="1240" w:type="dxa"/>
            <w:vAlign w:val="center"/>
          </w:tcPr>
          <w:p w:rsidR="008A6652" w:rsidRPr="008A6652" w:rsidRDefault="008A6652" w:rsidP="0000077E">
            <w:pPr>
              <w:pStyle w:val="aff6"/>
              <w:spacing w:line="240" w:lineRule="auto"/>
              <w:ind w:left="0"/>
              <w:jc w:val="right"/>
              <w:rPr>
                <w:rFonts w:ascii="Times New Roman" w:hAnsi="Times New Roman"/>
                <w:sz w:val="24"/>
                <w:szCs w:val="24"/>
              </w:rPr>
            </w:pPr>
          </w:p>
        </w:tc>
      </w:tr>
      <w:tr w:rsidR="008A6652" w:rsidRPr="008A6652" w:rsidTr="0000077E">
        <w:tc>
          <w:tcPr>
            <w:tcW w:w="6379" w:type="dxa"/>
          </w:tcPr>
          <w:p w:rsidR="008A6652" w:rsidRPr="008A6652" w:rsidRDefault="008A6652" w:rsidP="00112735">
            <w:pPr>
              <w:pStyle w:val="aff6"/>
              <w:numPr>
                <w:ilvl w:val="0"/>
                <w:numId w:val="11"/>
              </w:numPr>
              <w:spacing w:after="0" w:line="240" w:lineRule="auto"/>
              <w:ind w:left="318" w:hanging="284"/>
              <w:rPr>
                <w:rFonts w:ascii="Times New Roman" w:hAnsi="Times New Roman"/>
                <w:sz w:val="24"/>
                <w:szCs w:val="24"/>
              </w:rPr>
            </w:pPr>
            <w:r w:rsidRPr="008A6652">
              <w:rPr>
                <w:rFonts w:ascii="Times New Roman" w:hAnsi="Times New Roman"/>
                <w:sz w:val="24"/>
                <w:szCs w:val="24"/>
              </w:rPr>
              <w:t>нарушения при формировании и исполнении бюджетов (кроме нецелевого использования бюджетных средств)</w:t>
            </w:r>
          </w:p>
        </w:tc>
        <w:tc>
          <w:tcPr>
            <w:tcW w:w="1559" w:type="dxa"/>
          </w:tcPr>
          <w:p w:rsidR="008A6652" w:rsidRPr="008A6652" w:rsidRDefault="008A6652" w:rsidP="0000077E">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822,2</w:t>
            </w:r>
          </w:p>
        </w:tc>
        <w:tc>
          <w:tcPr>
            <w:tcW w:w="1240" w:type="dxa"/>
          </w:tcPr>
          <w:p w:rsidR="008A6652" w:rsidRPr="008A6652" w:rsidRDefault="008A6652" w:rsidP="0000077E">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675,4</w:t>
            </w:r>
          </w:p>
        </w:tc>
      </w:tr>
      <w:tr w:rsidR="008A6652" w:rsidRPr="008A6652" w:rsidTr="0000077E">
        <w:tc>
          <w:tcPr>
            <w:tcW w:w="6379" w:type="dxa"/>
          </w:tcPr>
          <w:p w:rsidR="008A6652" w:rsidRPr="008A6652" w:rsidRDefault="008A6652" w:rsidP="00112735">
            <w:pPr>
              <w:pStyle w:val="aff6"/>
              <w:numPr>
                <w:ilvl w:val="0"/>
                <w:numId w:val="11"/>
              </w:numPr>
              <w:spacing w:after="0" w:line="240" w:lineRule="auto"/>
              <w:ind w:left="318" w:hanging="284"/>
              <w:rPr>
                <w:rFonts w:ascii="Times New Roman" w:hAnsi="Times New Roman"/>
                <w:sz w:val="24"/>
                <w:szCs w:val="24"/>
              </w:rPr>
            </w:pPr>
            <w:r w:rsidRPr="008A6652">
              <w:rPr>
                <w:rFonts w:ascii="Times New Roman" w:hAnsi="Times New Roman"/>
                <w:sz w:val="24"/>
                <w:szCs w:val="24"/>
              </w:rPr>
              <w:t>нарушения ведения бухгалтерского учёта, составления и представления бухгалтерской (финансовой) отчётности</w:t>
            </w:r>
          </w:p>
        </w:tc>
        <w:tc>
          <w:tcPr>
            <w:tcW w:w="1559" w:type="dxa"/>
          </w:tcPr>
          <w:p w:rsidR="008A6652" w:rsidRPr="008A6652" w:rsidRDefault="008A6652" w:rsidP="0000077E">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267,6</w:t>
            </w:r>
          </w:p>
        </w:tc>
        <w:tc>
          <w:tcPr>
            <w:tcW w:w="1240" w:type="dxa"/>
          </w:tcPr>
          <w:p w:rsidR="008A6652" w:rsidRPr="008A6652" w:rsidRDefault="008A6652" w:rsidP="0000077E">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5 324,9</w:t>
            </w:r>
          </w:p>
        </w:tc>
      </w:tr>
      <w:tr w:rsidR="008A6652" w:rsidRPr="008A6652" w:rsidTr="0000077E">
        <w:tc>
          <w:tcPr>
            <w:tcW w:w="6379" w:type="dxa"/>
          </w:tcPr>
          <w:p w:rsidR="008A6652" w:rsidRPr="008A6652" w:rsidRDefault="008A6652" w:rsidP="00112735">
            <w:pPr>
              <w:pStyle w:val="aff6"/>
              <w:numPr>
                <w:ilvl w:val="0"/>
                <w:numId w:val="11"/>
              </w:numPr>
              <w:spacing w:after="0" w:line="240" w:lineRule="auto"/>
              <w:ind w:left="318" w:hanging="284"/>
              <w:rPr>
                <w:rFonts w:ascii="Times New Roman" w:hAnsi="Times New Roman"/>
                <w:sz w:val="24"/>
                <w:szCs w:val="24"/>
              </w:rPr>
            </w:pPr>
            <w:r w:rsidRPr="008A6652">
              <w:rPr>
                <w:rFonts w:ascii="Times New Roman" w:hAnsi="Times New Roman"/>
                <w:sz w:val="24"/>
                <w:szCs w:val="24"/>
              </w:rPr>
              <w:t>нарушения в сфере управления и распоряжения государственной (муниципальной) собственностью</w:t>
            </w:r>
          </w:p>
        </w:tc>
        <w:tc>
          <w:tcPr>
            <w:tcW w:w="1559" w:type="dxa"/>
          </w:tcPr>
          <w:p w:rsidR="008A6652" w:rsidRPr="008A6652" w:rsidRDefault="008A6652" w:rsidP="0000077E">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207,4</w:t>
            </w:r>
          </w:p>
        </w:tc>
        <w:tc>
          <w:tcPr>
            <w:tcW w:w="1240" w:type="dxa"/>
          </w:tcPr>
          <w:p w:rsidR="008A6652" w:rsidRPr="008A6652" w:rsidRDefault="008A6652" w:rsidP="0000077E">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399,6</w:t>
            </w:r>
          </w:p>
        </w:tc>
      </w:tr>
      <w:tr w:rsidR="008A6652" w:rsidRPr="008A6652" w:rsidTr="0000077E">
        <w:tc>
          <w:tcPr>
            <w:tcW w:w="6379" w:type="dxa"/>
          </w:tcPr>
          <w:p w:rsidR="008A6652" w:rsidRPr="008A6652" w:rsidRDefault="008A6652" w:rsidP="00112735">
            <w:pPr>
              <w:pStyle w:val="aff6"/>
              <w:numPr>
                <w:ilvl w:val="0"/>
                <w:numId w:val="11"/>
              </w:numPr>
              <w:spacing w:after="0" w:line="240" w:lineRule="auto"/>
              <w:ind w:left="318" w:hanging="284"/>
              <w:rPr>
                <w:rFonts w:ascii="Times New Roman" w:hAnsi="Times New Roman"/>
                <w:sz w:val="24"/>
                <w:szCs w:val="24"/>
              </w:rPr>
            </w:pPr>
            <w:r w:rsidRPr="008A6652">
              <w:rPr>
                <w:rFonts w:ascii="Times New Roman" w:hAnsi="Times New Roman"/>
                <w:sz w:val="24"/>
                <w:szCs w:val="24"/>
              </w:rPr>
              <w:t>нарушения при осуществлении государственных (муниципальных) закупок и закупок отдельными видами юридических лиц</w:t>
            </w:r>
          </w:p>
        </w:tc>
        <w:tc>
          <w:tcPr>
            <w:tcW w:w="1559" w:type="dxa"/>
          </w:tcPr>
          <w:p w:rsidR="008A6652" w:rsidRPr="008A6652" w:rsidRDefault="008A6652" w:rsidP="0000077E">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519,1</w:t>
            </w:r>
          </w:p>
        </w:tc>
        <w:tc>
          <w:tcPr>
            <w:tcW w:w="1240" w:type="dxa"/>
          </w:tcPr>
          <w:p w:rsidR="008A6652" w:rsidRPr="008A6652" w:rsidRDefault="008A6652" w:rsidP="0000077E">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191,9</w:t>
            </w:r>
          </w:p>
        </w:tc>
      </w:tr>
      <w:tr w:rsidR="008A6652" w:rsidRPr="008A6652" w:rsidTr="0000077E">
        <w:tc>
          <w:tcPr>
            <w:tcW w:w="6379" w:type="dxa"/>
          </w:tcPr>
          <w:p w:rsidR="008A6652" w:rsidRPr="008A6652" w:rsidRDefault="008A6652" w:rsidP="00112735">
            <w:pPr>
              <w:pStyle w:val="aff6"/>
              <w:numPr>
                <w:ilvl w:val="0"/>
                <w:numId w:val="11"/>
              </w:numPr>
              <w:spacing w:after="0" w:line="240" w:lineRule="auto"/>
              <w:ind w:left="318" w:hanging="284"/>
              <w:rPr>
                <w:rFonts w:ascii="Times New Roman" w:hAnsi="Times New Roman"/>
                <w:sz w:val="24"/>
                <w:szCs w:val="24"/>
              </w:rPr>
            </w:pPr>
            <w:r w:rsidRPr="008A6652">
              <w:rPr>
                <w:rFonts w:ascii="Times New Roman" w:hAnsi="Times New Roman"/>
                <w:sz w:val="24"/>
                <w:szCs w:val="24"/>
              </w:rPr>
              <w:t>иные нарушения</w:t>
            </w:r>
          </w:p>
        </w:tc>
        <w:tc>
          <w:tcPr>
            <w:tcW w:w="1559" w:type="dxa"/>
          </w:tcPr>
          <w:p w:rsidR="008A6652" w:rsidRPr="008A6652" w:rsidRDefault="008A6652" w:rsidP="0000077E">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133,3</w:t>
            </w:r>
          </w:p>
        </w:tc>
        <w:tc>
          <w:tcPr>
            <w:tcW w:w="1240" w:type="dxa"/>
          </w:tcPr>
          <w:p w:rsidR="008A6652" w:rsidRPr="008A6652" w:rsidRDefault="008A6652" w:rsidP="0000077E">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61,5</w:t>
            </w:r>
          </w:p>
        </w:tc>
      </w:tr>
      <w:tr w:rsidR="008A6652" w:rsidRPr="008A6652" w:rsidTr="0000077E">
        <w:trPr>
          <w:trHeight w:val="317"/>
        </w:trPr>
        <w:tc>
          <w:tcPr>
            <w:tcW w:w="6379" w:type="dxa"/>
          </w:tcPr>
          <w:p w:rsidR="008A6652" w:rsidRPr="008A6652" w:rsidRDefault="008A6652" w:rsidP="00112735">
            <w:pPr>
              <w:pStyle w:val="aff6"/>
              <w:numPr>
                <w:ilvl w:val="0"/>
                <w:numId w:val="11"/>
              </w:numPr>
              <w:spacing w:after="0" w:line="240" w:lineRule="auto"/>
              <w:ind w:left="318" w:hanging="284"/>
              <w:rPr>
                <w:rFonts w:ascii="Times New Roman" w:hAnsi="Times New Roman"/>
                <w:sz w:val="24"/>
                <w:szCs w:val="24"/>
              </w:rPr>
            </w:pPr>
            <w:r w:rsidRPr="008A6652">
              <w:rPr>
                <w:rFonts w:ascii="Times New Roman" w:hAnsi="Times New Roman"/>
                <w:sz w:val="24"/>
                <w:szCs w:val="24"/>
              </w:rPr>
              <w:t>нецелевое использование бюджетных средств</w:t>
            </w:r>
          </w:p>
        </w:tc>
        <w:tc>
          <w:tcPr>
            <w:tcW w:w="1559" w:type="dxa"/>
          </w:tcPr>
          <w:p w:rsidR="008A6652" w:rsidRPr="008A6652" w:rsidRDefault="008A6652" w:rsidP="0000077E">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4,9</w:t>
            </w:r>
          </w:p>
        </w:tc>
        <w:tc>
          <w:tcPr>
            <w:tcW w:w="1240" w:type="dxa"/>
          </w:tcPr>
          <w:p w:rsidR="008A6652" w:rsidRPr="008A6652" w:rsidRDefault="008A6652" w:rsidP="0000077E">
            <w:pPr>
              <w:pStyle w:val="aff6"/>
              <w:spacing w:line="240" w:lineRule="auto"/>
              <w:ind w:left="0"/>
              <w:jc w:val="right"/>
              <w:rPr>
                <w:rFonts w:ascii="Times New Roman" w:hAnsi="Times New Roman"/>
                <w:sz w:val="24"/>
                <w:szCs w:val="24"/>
              </w:rPr>
            </w:pPr>
            <w:r w:rsidRPr="008A6652">
              <w:rPr>
                <w:rFonts w:ascii="Times New Roman" w:hAnsi="Times New Roman"/>
                <w:sz w:val="24"/>
                <w:szCs w:val="24"/>
              </w:rPr>
              <w:t>1,4</w:t>
            </w:r>
          </w:p>
        </w:tc>
      </w:tr>
    </w:tbl>
    <w:p w:rsidR="008A6652" w:rsidRPr="008A6652" w:rsidRDefault="008A6652" w:rsidP="008A6652">
      <w:pPr>
        <w:ind w:firstLine="567"/>
      </w:pPr>
    </w:p>
    <w:p w:rsidR="008A6652" w:rsidRPr="008A6652" w:rsidRDefault="008A6652" w:rsidP="0000077E">
      <w:pPr>
        <w:ind w:firstLine="567"/>
        <w:jc w:val="both"/>
      </w:pPr>
      <w:r w:rsidRPr="008A6652">
        <w:t xml:space="preserve">В анализируемом периоде наибольший объём нарушений, выявленный в момент проведения контрольных мероприятий, зафиксирован: </w:t>
      </w:r>
    </w:p>
    <w:p w:rsidR="008A6652" w:rsidRPr="008A6652" w:rsidRDefault="008A6652" w:rsidP="008A6652">
      <w:pPr>
        <w:ind w:firstLine="567"/>
      </w:pPr>
    </w:p>
    <w:tbl>
      <w:tblPr>
        <w:tblStyle w:val="a6"/>
        <w:tblW w:w="0" w:type="auto"/>
        <w:tblInd w:w="675" w:type="dxa"/>
        <w:tblLook w:val="04A0"/>
      </w:tblPr>
      <w:tblGrid>
        <w:gridCol w:w="6096"/>
        <w:gridCol w:w="1417"/>
        <w:gridCol w:w="1418"/>
      </w:tblGrid>
      <w:tr w:rsidR="008A6652" w:rsidRPr="008A6652" w:rsidTr="0000077E">
        <w:tc>
          <w:tcPr>
            <w:tcW w:w="6096" w:type="dxa"/>
            <w:vMerge w:val="restart"/>
            <w:vAlign w:val="center"/>
          </w:tcPr>
          <w:p w:rsidR="008A6652" w:rsidRPr="008A6652" w:rsidRDefault="008A6652" w:rsidP="0000077E">
            <w:pPr>
              <w:jc w:val="center"/>
            </w:pPr>
            <w:r w:rsidRPr="008A6652">
              <w:t>Наименование КСО МО</w:t>
            </w:r>
          </w:p>
        </w:tc>
        <w:tc>
          <w:tcPr>
            <w:tcW w:w="2835" w:type="dxa"/>
            <w:gridSpan w:val="2"/>
            <w:vAlign w:val="center"/>
          </w:tcPr>
          <w:p w:rsidR="008A6652" w:rsidRPr="008A6652" w:rsidRDefault="008A6652" w:rsidP="0000077E">
            <w:pPr>
              <w:jc w:val="center"/>
            </w:pPr>
            <w:r w:rsidRPr="008A6652">
              <w:t>Выявлено нарушений,</w:t>
            </w:r>
            <w:r w:rsidR="007D45FD">
              <w:t> </w:t>
            </w:r>
            <w:proofErr w:type="gramStart"/>
            <w:r w:rsidR="007D45FD">
              <w:t>млн</w:t>
            </w:r>
            <w:proofErr w:type="gramEnd"/>
            <w:r w:rsidR="001D5AB5">
              <w:t> руб.</w:t>
            </w:r>
          </w:p>
        </w:tc>
      </w:tr>
      <w:tr w:rsidR="008A6652" w:rsidRPr="008A6652" w:rsidTr="0000077E">
        <w:tc>
          <w:tcPr>
            <w:tcW w:w="6096" w:type="dxa"/>
            <w:vMerge/>
            <w:vAlign w:val="center"/>
          </w:tcPr>
          <w:p w:rsidR="008A6652" w:rsidRPr="008A6652" w:rsidRDefault="008A6652" w:rsidP="0000077E">
            <w:pPr>
              <w:jc w:val="center"/>
            </w:pPr>
          </w:p>
        </w:tc>
        <w:tc>
          <w:tcPr>
            <w:tcW w:w="1417" w:type="dxa"/>
            <w:vAlign w:val="center"/>
          </w:tcPr>
          <w:p w:rsidR="008A6652" w:rsidRPr="008A6652" w:rsidRDefault="00DD7819" w:rsidP="0000077E">
            <w:pPr>
              <w:jc w:val="center"/>
            </w:pPr>
            <w:r>
              <w:t>2016</w:t>
            </w:r>
            <w:r w:rsidR="007D45FD">
              <w:t> год</w:t>
            </w:r>
          </w:p>
        </w:tc>
        <w:tc>
          <w:tcPr>
            <w:tcW w:w="1418" w:type="dxa"/>
            <w:vAlign w:val="center"/>
          </w:tcPr>
          <w:p w:rsidR="008A6652" w:rsidRPr="008A6652" w:rsidRDefault="00DD7819" w:rsidP="0000077E">
            <w:pPr>
              <w:jc w:val="center"/>
            </w:pPr>
            <w:r>
              <w:t>2017</w:t>
            </w:r>
            <w:r w:rsidR="007D45FD">
              <w:t> год</w:t>
            </w:r>
          </w:p>
        </w:tc>
      </w:tr>
      <w:tr w:rsidR="008A6652" w:rsidRPr="008A6652" w:rsidTr="0000077E">
        <w:tc>
          <w:tcPr>
            <w:tcW w:w="6096" w:type="dxa"/>
          </w:tcPr>
          <w:p w:rsidR="008A6652" w:rsidRPr="008A6652" w:rsidRDefault="008A6652" w:rsidP="0000077E">
            <w:r w:rsidRPr="008A6652">
              <w:t>КСП города Калуги</w:t>
            </w:r>
          </w:p>
        </w:tc>
        <w:tc>
          <w:tcPr>
            <w:tcW w:w="1417" w:type="dxa"/>
          </w:tcPr>
          <w:p w:rsidR="008A6652" w:rsidRPr="008A6652" w:rsidRDefault="008A6652" w:rsidP="0000077E">
            <w:pPr>
              <w:jc w:val="right"/>
            </w:pPr>
            <w:r w:rsidRPr="008A6652">
              <w:t>800,1</w:t>
            </w:r>
          </w:p>
        </w:tc>
        <w:tc>
          <w:tcPr>
            <w:tcW w:w="1418" w:type="dxa"/>
          </w:tcPr>
          <w:p w:rsidR="008A6652" w:rsidRPr="008A6652" w:rsidRDefault="008A6652" w:rsidP="0000077E">
            <w:pPr>
              <w:jc w:val="right"/>
            </w:pPr>
            <w:r w:rsidRPr="008A6652">
              <w:t>5 523,9</w:t>
            </w:r>
          </w:p>
        </w:tc>
      </w:tr>
      <w:tr w:rsidR="008A6652" w:rsidRPr="008A6652" w:rsidTr="0000077E">
        <w:tc>
          <w:tcPr>
            <w:tcW w:w="6096" w:type="dxa"/>
          </w:tcPr>
          <w:p w:rsidR="008A6652" w:rsidRPr="008A6652" w:rsidRDefault="008A6652" w:rsidP="0000077E">
            <w:r w:rsidRPr="008A6652">
              <w:t>КСП МО «Город Обнинск»</w:t>
            </w:r>
          </w:p>
        </w:tc>
        <w:tc>
          <w:tcPr>
            <w:tcW w:w="1417" w:type="dxa"/>
          </w:tcPr>
          <w:p w:rsidR="008A6652" w:rsidRPr="008A6652" w:rsidRDefault="008A6652" w:rsidP="0000077E">
            <w:pPr>
              <w:jc w:val="right"/>
            </w:pPr>
            <w:r w:rsidRPr="008A6652">
              <w:t>766,0</w:t>
            </w:r>
          </w:p>
        </w:tc>
        <w:tc>
          <w:tcPr>
            <w:tcW w:w="1418" w:type="dxa"/>
          </w:tcPr>
          <w:p w:rsidR="008A6652" w:rsidRPr="008A6652" w:rsidRDefault="008A6652" w:rsidP="0000077E">
            <w:pPr>
              <w:jc w:val="right"/>
            </w:pPr>
            <w:r w:rsidRPr="008A6652">
              <w:t>676,4</w:t>
            </w:r>
          </w:p>
        </w:tc>
      </w:tr>
      <w:tr w:rsidR="008A6652" w:rsidRPr="008A6652" w:rsidTr="0000077E">
        <w:tc>
          <w:tcPr>
            <w:tcW w:w="6096" w:type="dxa"/>
          </w:tcPr>
          <w:p w:rsidR="008A6652" w:rsidRPr="008A6652" w:rsidRDefault="008A6652" w:rsidP="0000077E">
            <w:r w:rsidRPr="008A6652">
              <w:t>КСП МР «Хвастовичский район»</w:t>
            </w:r>
          </w:p>
        </w:tc>
        <w:tc>
          <w:tcPr>
            <w:tcW w:w="1417" w:type="dxa"/>
          </w:tcPr>
          <w:p w:rsidR="008A6652" w:rsidRPr="008A6652" w:rsidRDefault="008A6652" w:rsidP="0000077E">
            <w:pPr>
              <w:jc w:val="right"/>
            </w:pPr>
            <w:r w:rsidRPr="008A6652">
              <w:t>0,7</w:t>
            </w:r>
          </w:p>
        </w:tc>
        <w:tc>
          <w:tcPr>
            <w:tcW w:w="1418" w:type="dxa"/>
          </w:tcPr>
          <w:p w:rsidR="008A6652" w:rsidRPr="008A6652" w:rsidRDefault="008A6652" w:rsidP="0000077E">
            <w:pPr>
              <w:jc w:val="right"/>
            </w:pPr>
            <w:r w:rsidRPr="008A6652">
              <w:t>87,7</w:t>
            </w:r>
          </w:p>
        </w:tc>
      </w:tr>
      <w:tr w:rsidR="008A6652" w:rsidRPr="008A6652" w:rsidTr="0000077E">
        <w:tc>
          <w:tcPr>
            <w:tcW w:w="6096" w:type="dxa"/>
          </w:tcPr>
          <w:p w:rsidR="008A6652" w:rsidRPr="008A6652" w:rsidRDefault="008A6652" w:rsidP="0000077E">
            <w:r w:rsidRPr="008A6652">
              <w:t>КСК РС МО «Медынский район»</w:t>
            </w:r>
          </w:p>
        </w:tc>
        <w:tc>
          <w:tcPr>
            <w:tcW w:w="1417" w:type="dxa"/>
          </w:tcPr>
          <w:p w:rsidR="008A6652" w:rsidRPr="008A6652" w:rsidRDefault="008A6652" w:rsidP="0000077E">
            <w:pPr>
              <w:jc w:val="right"/>
            </w:pPr>
            <w:r w:rsidRPr="008A6652">
              <w:t>11,2</w:t>
            </w:r>
          </w:p>
        </w:tc>
        <w:tc>
          <w:tcPr>
            <w:tcW w:w="1418" w:type="dxa"/>
          </w:tcPr>
          <w:p w:rsidR="008A6652" w:rsidRPr="008A6652" w:rsidRDefault="008A6652" w:rsidP="0000077E">
            <w:pPr>
              <w:jc w:val="right"/>
            </w:pPr>
            <w:r w:rsidRPr="008A6652">
              <w:t>75,0</w:t>
            </w:r>
          </w:p>
        </w:tc>
      </w:tr>
      <w:tr w:rsidR="008A6652" w:rsidRPr="008A6652" w:rsidTr="0000077E">
        <w:tc>
          <w:tcPr>
            <w:tcW w:w="6096" w:type="dxa"/>
          </w:tcPr>
          <w:p w:rsidR="008A6652" w:rsidRPr="008A6652" w:rsidRDefault="008A6652" w:rsidP="0000077E">
            <w:r w:rsidRPr="008A6652">
              <w:t>КСК РС «Малоярославецкий район»</w:t>
            </w:r>
          </w:p>
        </w:tc>
        <w:tc>
          <w:tcPr>
            <w:tcW w:w="1417" w:type="dxa"/>
          </w:tcPr>
          <w:p w:rsidR="008A6652" w:rsidRPr="008A6652" w:rsidRDefault="008A6652" w:rsidP="0000077E">
            <w:pPr>
              <w:jc w:val="right"/>
            </w:pPr>
            <w:r w:rsidRPr="008A6652">
              <w:t>120,6</w:t>
            </w:r>
          </w:p>
        </w:tc>
        <w:tc>
          <w:tcPr>
            <w:tcW w:w="1418" w:type="dxa"/>
          </w:tcPr>
          <w:p w:rsidR="008A6652" w:rsidRPr="008A6652" w:rsidRDefault="008A6652" w:rsidP="0000077E">
            <w:pPr>
              <w:jc w:val="right"/>
            </w:pPr>
            <w:r w:rsidRPr="008A6652">
              <w:t>60,7</w:t>
            </w:r>
          </w:p>
        </w:tc>
      </w:tr>
      <w:tr w:rsidR="008A6652" w:rsidRPr="008A6652" w:rsidTr="0000077E">
        <w:tc>
          <w:tcPr>
            <w:tcW w:w="6096" w:type="dxa"/>
          </w:tcPr>
          <w:p w:rsidR="008A6652" w:rsidRPr="008A6652" w:rsidRDefault="008A6652" w:rsidP="0000077E">
            <w:r w:rsidRPr="008A6652">
              <w:t>КСК РС МР «Износковский район»</w:t>
            </w:r>
          </w:p>
        </w:tc>
        <w:tc>
          <w:tcPr>
            <w:tcW w:w="1417" w:type="dxa"/>
          </w:tcPr>
          <w:p w:rsidR="008A6652" w:rsidRPr="008A6652" w:rsidRDefault="008A6652" w:rsidP="0000077E">
            <w:pPr>
              <w:jc w:val="right"/>
            </w:pPr>
            <w:r w:rsidRPr="008A6652">
              <w:t>1,3</w:t>
            </w:r>
          </w:p>
        </w:tc>
        <w:tc>
          <w:tcPr>
            <w:tcW w:w="1418" w:type="dxa"/>
          </w:tcPr>
          <w:p w:rsidR="008A6652" w:rsidRPr="008A6652" w:rsidRDefault="008A6652" w:rsidP="0000077E">
            <w:pPr>
              <w:jc w:val="right"/>
            </w:pPr>
            <w:r w:rsidRPr="008A6652">
              <w:t>56,2</w:t>
            </w:r>
          </w:p>
        </w:tc>
      </w:tr>
      <w:tr w:rsidR="008A6652" w:rsidRPr="008A6652" w:rsidTr="0000077E">
        <w:tc>
          <w:tcPr>
            <w:tcW w:w="6096" w:type="dxa"/>
          </w:tcPr>
          <w:p w:rsidR="008A6652" w:rsidRPr="008A6652" w:rsidRDefault="008A6652" w:rsidP="0000077E">
            <w:r w:rsidRPr="008A6652">
              <w:t>КСП МР «Город Людиново и Людиновский район»</w:t>
            </w:r>
          </w:p>
        </w:tc>
        <w:tc>
          <w:tcPr>
            <w:tcW w:w="1417" w:type="dxa"/>
          </w:tcPr>
          <w:p w:rsidR="008A6652" w:rsidRPr="008A6652" w:rsidRDefault="008A6652" w:rsidP="0000077E">
            <w:pPr>
              <w:jc w:val="right"/>
            </w:pPr>
            <w:r w:rsidRPr="008A6652">
              <w:t>45,1</w:t>
            </w:r>
          </w:p>
        </w:tc>
        <w:tc>
          <w:tcPr>
            <w:tcW w:w="1418" w:type="dxa"/>
          </w:tcPr>
          <w:p w:rsidR="008A6652" w:rsidRPr="008A6652" w:rsidRDefault="008A6652" w:rsidP="0000077E">
            <w:pPr>
              <w:jc w:val="right"/>
            </w:pPr>
            <w:r w:rsidRPr="008A6652">
              <w:t>48,9</w:t>
            </w:r>
          </w:p>
        </w:tc>
      </w:tr>
    </w:tbl>
    <w:p w:rsidR="0000077E" w:rsidRDefault="0000077E" w:rsidP="008A6652">
      <w:pPr>
        <w:ind w:firstLine="567"/>
      </w:pPr>
    </w:p>
    <w:p w:rsidR="008A6652" w:rsidRPr="008A6652" w:rsidRDefault="008A6652" w:rsidP="00DD7819">
      <w:pPr>
        <w:ind w:firstLine="567"/>
        <w:jc w:val="both"/>
      </w:pPr>
      <w:r w:rsidRPr="008A6652">
        <w:t xml:space="preserve">Средний объём нарушений, выявленный в результате контрольных мероприятий, приходящийся на один КСО Калужской области, составил в </w:t>
      </w:r>
      <w:r w:rsidR="00DD7819">
        <w:t>2016</w:t>
      </w:r>
      <w:r w:rsidR="007D45FD">
        <w:t> год</w:t>
      </w:r>
      <w:r w:rsidRPr="008A6652">
        <w:t>у 78,2</w:t>
      </w:r>
      <w:r w:rsidR="007D45FD">
        <w:t> </w:t>
      </w:r>
      <w:proofErr w:type="gramStart"/>
      <w:r w:rsidR="007D45FD">
        <w:t>млн</w:t>
      </w:r>
      <w:proofErr w:type="gramEnd"/>
      <w:r w:rsidR="001D5AB5">
        <w:t> руб.</w:t>
      </w:r>
      <w:r w:rsidRPr="008A6652">
        <w:t xml:space="preserve">, в </w:t>
      </w:r>
      <w:r w:rsidR="00DD7819">
        <w:t>2017</w:t>
      </w:r>
      <w:r w:rsidR="007D45FD">
        <w:t> год</w:t>
      </w:r>
      <w:r w:rsidRPr="008A6652">
        <w:t>у – 266,2</w:t>
      </w:r>
      <w:r w:rsidR="007D45FD">
        <w:t> млн</w:t>
      </w:r>
      <w:r w:rsidR="001D5AB5">
        <w:t> руб.</w:t>
      </w:r>
      <w:r w:rsidR="00DD7819">
        <w:t xml:space="preserve"> </w:t>
      </w:r>
    </w:p>
    <w:p w:rsidR="008A6652" w:rsidRPr="008A6652" w:rsidRDefault="008A6652" w:rsidP="00DD7819">
      <w:pPr>
        <w:ind w:firstLine="567"/>
        <w:jc w:val="both"/>
      </w:pPr>
      <w:r w:rsidRPr="008A6652">
        <w:t xml:space="preserve">Наибольшее значение данного показателя в </w:t>
      </w:r>
      <w:r w:rsidR="00DD7819">
        <w:t>2017</w:t>
      </w:r>
      <w:r w:rsidR="007D45FD">
        <w:t> год</w:t>
      </w:r>
      <w:r w:rsidRPr="008A6652">
        <w:t>у отмечается в городе Калуге, где в ходе комплексной проверки в управлении архитектуры, градостроительства и земельных отношений города Калуги установлено,</w:t>
      </w:r>
      <w:r w:rsidR="00DD7819">
        <w:t xml:space="preserve"> </w:t>
      </w:r>
      <w:r w:rsidRPr="008A6652">
        <w:t>что в бюджетном учете</w:t>
      </w:r>
      <w:r w:rsidR="00DD7819">
        <w:t xml:space="preserve"> </w:t>
      </w:r>
      <w:r w:rsidRPr="008A6652">
        <w:t>не отражено имущество (земельные участки) в количестве 418 единиц общей стоимостью 5 057,3</w:t>
      </w:r>
      <w:r w:rsidR="007D45FD">
        <w:t> </w:t>
      </w:r>
      <w:proofErr w:type="gramStart"/>
      <w:r w:rsidR="007D45FD">
        <w:t>млн</w:t>
      </w:r>
      <w:proofErr w:type="gramEnd"/>
      <w:r w:rsidR="001D5AB5">
        <w:t> руб.</w:t>
      </w:r>
    </w:p>
    <w:p w:rsidR="008A6652" w:rsidRPr="008A6652" w:rsidRDefault="008A6652" w:rsidP="00DD7819">
      <w:pPr>
        <w:ind w:firstLine="567"/>
        <w:jc w:val="both"/>
      </w:pPr>
      <w:r w:rsidRPr="008A6652">
        <w:t>Без учёта городских округов</w:t>
      </w:r>
      <w:r w:rsidR="00E634A2">
        <w:t xml:space="preserve"> данный показатель значительно меньше</w:t>
      </w:r>
      <w:r w:rsidRPr="008A6652">
        <w:t xml:space="preserve">, так средний объём нарушений, выявленный в результате контрольных мероприятий на один КСО муниципального района, составил в </w:t>
      </w:r>
      <w:r w:rsidR="00DD7819">
        <w:t>2016</w:t>
      </w:r>
      <w:r w:rsidR="007D45FD">
        <w:t> год</w:t>
      </w:r>
      <w:r w:rsidRPr="008A6652">
        <w:t>у 15,7</w:t>
      </w:r>
      <w:r w:rsidR="007D45FD">
        <w:t> </w:t>
      </w:r>
      <w:proofErr w:type="gramStart"/>
      <w:r w:rsidR="007D45FD">
        <w:t>млн</w:t>
      </w:r>
      <w:proofErr w:type="gramEnd"/>
      <w:r w:rsidR="001D5AB5">
        <w:t> руб.</w:t>
      </w:r>
      <w:r w:rsidRPr="008A6652">
        <w:t xml:space="preserve">, в </w:t>
      </w:r>
      <w:r w:rsidR="00DD7819">
        <w:t>2017</w:t>
      </w:r>
      <w:r w:rsidR="007D45FD">
        <w:t> год</w:t>
      </w:r>
      <w:r w:rsidRPr="008A6652">
        <w:t>у – 19,8</w:t>
      </w:r>
      <w:r w:rsidR="007D45FD">
        <w:t> млн</w:t>
      </w:r>
      <w:r w:rsidR="001D5AB5">
        <w:t> руб.</w:t>
      </w:r>
      <w:r w:rsidR="00DD7819">
        <w:t xml:space="preserve"> </w:t>
      </w:r>
    </w:p>
    <w:p w:rsidR="008A6652" w:rsidRPr="008A6652" w:rsidRDefault="008A6652" w:rsidP="0000077E">
      <w:pPr>
        <w:ind w:firstLine="567"/>
        <w:jc w:val="both"/>
      </w:pPr>
      <w:r w:rsidRPr="008A6652">
        <w:t xml:space="preserve">По итогам деятельности КСО муниципальных образований за </w:t>
      </w:r>
      <w:r w:rsidR="00DD7819">
        <w:t>2017</w:t>
      </w:r>
      <w:r w:rsidR="007D45FD">
        <w:t> год</w:t>
      </w:r>
      <w:r w:rsidRPr="008A6652">
        <w:t xml:space="preserve"> количество фактов неэффективного использования ресурсов составило</w:t>
      </w:r>
      <w:r w:rsidR="00DD7819">
        <w:t xml:space="preserve"> </w:t>
      </w:r>
      <w:r w:rsidRPr="008A6652">
        <w:t>139 единиц (в </w:t>
      </w:r>
      <w:r w:rsidR="00DD7819">
        <w:t>2016</w:t>
      </w:r>
      <w:r w:rsidR="007D45FD">
        <w:t> год</w:t>
      </w:r>
      <w:r w:rsidRPr="008A6652">
        <w:t xml:space="preserve">у – 111 </w:t>
      </w:r>
      <w:r w:rsidRPr="008A6652">
        <w:lastRenderedPageBreak/>
        <w:t>единиц), общий объем неэффективно использованных ресурсов – 28,4</w:t>
      </w:r>
      <w:r w:rsidR="007D45FD">
        <w:t> </w:t>
      </w:r>
      <w:proofErr w:type="gramStart"/>
      <w:r w:rsidR="007D45FD">
        <w:t>млн</w:t>
      </w:r>
      <w:proofErr w:type="gramEnd"/>
      <w:r w:rsidRPr="008A6652">
        <w:t> </w:t>
      </w:r>
      <w:r w:rsidR="00E634A2">
        <w:t>руб.</w:t>
      </w:r>
      <w:r w:rsidR="00DD7819">
        <w:t xml:space="preserve"> </w:t>
      </w:r>
      <w:r w:rsidRPr="008A6652">
        <w:t>(в </w:t>
      </w:r>
      <w:r w:rsidR="00DD7819">
        <w:t>2016</w:t>
      </w:r>
      <w:r w:rsidR="007D45FD">
        <w:t> год</w:t>
      </w:r>
      <w:r w:rsidRPr="008A6652">
        <w:t>у – 95,3</w:t>
      </w:r>
      <w:r w:rsidR="007D45FD">
        <w:t> млн</w:t>
      </w:r>
      <w:r w:rsidRPr="008A6652">
        <w:t> </w:t>
      </w:r>
      <w:r w:rsidR="00E634A2">
        <w:t>руб.</w:t>
      </w:r>
      <w:r w:rsidRPr="008A6652">
        <w:t>).</w:t>
      </w:r>
    </w:p>
    <w:p w:rsidR="00DD7819" w:rsidRDefault="008A6652" w:rsidP="00DD7819">
      <w:pPr>
        <w:ind w:firstLine="567"/>
        <w:jc w:val="both"/>
      </w:pPr>
      <w:r w:rsidRPr="008A6652">
        <w:t>Итоги обобщения свидетельствуют об отсутствии у муниципальных КСО единообразного подхода к вопросу отнесения выявленных фактов к фактам неэффективного использования ресурсов.</w:t>
      </w:r>
    </w:p>
    <w:p w:rsidR="008A6652" w:rsidRPr="008A6652" w:rsidRDefault="008A6652" w:rsidP="00DD7819">
      <w:pPr>
        <w:ind w:firstLine="567"/>
        <w:jc w:val="both"/>
      </w:pPr>
      <w:r w:rsidRPr="008A6652">
        <w:t xml:space="preserve">Изучение и обобщение опыта контрольно-счетных органов по классификации (накоплению типовых примеров) фактов неэффективного использования ресурсов полезно и необходимо продолжить. </w:t>
      </w:r>
    </w:p>
    <w:p w:rsidR="008A6652" w:rsidRPr="00DD7819" w:rsidRDefault="008A6652" w:rsidP="00DD7819">
      <w:pPr>
        <w:ind w:firstLine="567"/>
        <w:jc w:val="both"/>
      </w:pPr>
      <w:r w:rsidRPr="008A6652">
        <w:t>Систематизация и упорядочивание указанных фактов имее</w:t>
      </w:r>
      <w:r w:rsidR="00E634A2">
        <w:t>т важное практическое значение, это</w:t>
      </w:r>
      <w:r w:rsidRPr="008A6652">
        <w:t xml:space="preserve"> приведет к единообразному подходу к </w:t>
      </w:r>
      <w:r w:rsidR="0092143C">
        <w:t>классификации</w:t>
      </w:r>
      <w:r w:rsidRPr="008A6652">
        <w:t xml:space="preserve"> неэффективного использования ресурсов и обеспечит единство формирования учетных и отчетных данных контрольно-счетных органов. </w:t>
      </w:r>
    </w:p>
    <w:p w:rsidR="008A6652" w:rsidRPr="008A6652" w:rsidRDefault="008A6652" w:rsidP="0000077E">
      <w:pPr>
        <w:ind w:firstLine="567"/>
        <w:jc w:val="both"/>
      </w:pPr>
      <w:proofErr w:type="gramStart"/>
      <w:r w:rsidRPr="008A6652">
        <w:t>В отчётном</w:t>
      </w:r>
      <w:r w:rsidR="007D45FD">
        <w:t> год</w:t>
      </w:r>
      <w:r w:rsidRPr="008A6652">
        <w:t>у Контрольно-счётная палата Калужской области совместно с 22 КСО муниципальных образований провела контрольное мероприятие «Анализ транспортно-эксплуатационного состояния и производства работ (с учетом исполнения гарантийных обязательств) на автомобильных дорогах общего пользования местного значения, введённых в эксплуатацию после строительства, реконструкции, капитального ремонта и ремонта с привлечением средств субсидии из областного бюджета в 2014-</w:t>
      </w:r>
      <w:r w:rsidR="00DD7819">
        <w:t>2015</w:t>
      </w:r>
      <w:r w:rsidR="007D45FD">
        <w:t> год</w:t>
      </w:r>
      <w:r w:rsidRPr="008A6652">
        <w:t>ах».</w:t>
      </w:r>
      <w:proofErr w:type="gramEnd"/>
    </w:p>
    <w:p w:rsidR="008A6652" w:rsidRPr="008A6652" w:rsidRDefault="008A6652" w:rsidP="0000077E">
      <w:pPr>
        <w:ind w:firstLine="567"/>
        <w:jc w:val="both"/>
      </w:pPr>
      <w:r w:rsidRPr="008A6652">
        <w:t>Результаты проверки будут подробно рассмотрены на круглом столе по завершении отчётной конференции.</w:t>
      </w:r>
      <w:r w:rsidR="00DD7819">
        <w:t xml:space="preserve"> </w:t>
      </w:r>
    </w:p>
    <w:p w:rsidR="008A6652" w:rsidRPr="008A6652" w:rsidRDefault="008A6652" w:rsidP="008A6652">
      <w:pPr>
        <w:jc w:val="center"/>
        <w:rPr>
          <w:b/>
        </w:rPr>
      </w:pPr>
    </w:p>
    <w:p w:rsidR="008A6652" w:rsidRPr="008A6652" w:rsidRDefault="008A6652" w:rsidP="008A6652">
      <w:pPr>
        <w:jc w:val="center"/>
        <w:rPr>
          <w:b/>
        </w:rPr>
      </w:pPr>
      <w:r w:rsidRPr="008A6652">
        <w:rPr>
          <w:b/>
        </w:rPr>
        <w:t>Представления и предписания</w:t>
      </w:r>
    </w:p>
    <w:p w:rsidR="008A6652" w:rsidRPr="008A6652" w:rsidRDefault="008A6652" w:rsidP="008A6652">
      <w:pPr>
        <w:jc w:val="center"/>
        <w:rPr>
          <w:b/>
        </w:rPr>
      </w:pPr>
    </w:p>
    <w:p w:rsidR="008A6652" w:rsidRPr="008A6652" w:rsidRDefault="008A6652" w:rsidP="009D5A7F">
      <w:pPr>
        <w:ind w:firstLine="567"/>
        <w:jc w:val="both"/>
      </w:pPr>
      <w:r w:rsidRPr="008A6652">
        <w:t xml:space="preserve">В </w:t>
      </w:r>
      <w:r w:rsidR="00DD7819">
        <w:t>2016</w:t>
      </w:r>
      <w:r w:rsidR="007D45FD">
        <w:t> год</w:t>
      </w:r>
      <w:r w:rsidRPr="008A6652">
        <w:t xml:space="preserve">у КСО МО по результатам контрольных и экспертно-аналитических мероприятий было направлено 145 представлений и предписаний. В </w:t>
      </w:r>
      <w:r w:rsidR="00DD7819">
        <w:t>2017</w:t>
      </w:r>
      <w:r w:rsidR="007D45FD">
        <w:t> год</w:t>
      </w:r>
      <w:r w:rsidRPr="008A6652">
        <w:t xml:space="preserve">у количество направленных представлений и предписаний уменьшилось относительно </w:t>
      </w:r>
      <w:r w:rsidR="00DD7819">
        <w:t>2016</w:t>
      </w:r>
      <w:r w:rsidR="007D45FD">
        <w:t> год</w:t>
      </w:r>
      <w:r w:rsidRPr="008A6652">
        <w:t>а на 5,8</w:t>
      </w:r>
      <w:r w:rsidR="00A7627C">
        <w:t> %</w:t>
      </w:r>
      <w:r w:rsidRPr="008A6652">
        <w:t xml:space="preserve"> и составило 137. </w:t>
      </w:r>
    </w:p>
    <w:p w:rsidR="008A6652" w:rsidRPr="008A6652" w:rsidRDefault="008A6652" w:rsidP="009D5A7F">
      <w:pPr>
        <w:ind w:firstLine="567"/>
        <w:jc w:val="both"/>
      </w:pPr>
      <w:r w:rsidRPr="008A6652">
        <w:t>Наибольшее количество представлений и предписаний было направлено КСО МО:</w:t>
      </w:r>
    </w:p>
    <w:p w:rsidR="008A6652" w:rsidRPr="008A6652" w:rsidRDefault="008A6652" w:rsidP="008A6652">
      <w:pPr>
        <w:ind w:firstLine="567"/>
      </w:pPr>
    </w:p>
    <w:tbl>
      <w:tblPr>
        <w:tblStyle w:val="a6"/>
        <w:tblW w:w="0" w:type="auto"/>
        <w:tblInd w:w="675" w:type="dxa"/>
        <w:tblLook w:val="04A0"/>
      </w:tblPr>
      <w:tblGrid>
        <w:gridCol w:w="6096"/>
        <w:gridCol w:w="1417"/>
        <w:gridCol w:w="1418"/>
      </w:tblGrid>
      <w:tr w:rsidR="008A6652" w:rsidRPr="008A6652" w:rsidTr="0000077E">
        <w:tc>
          <w:tcPr>
            <w:tcW w:w="6096" w:type="dxa"/>
            <w:vMerge w:val="restart"/>
            <w:vAlign w:val="center"/>
          </w:tcPr>
          <w:p w:rsidR="008A6652" w:rsidRPr="008A6652" w:rsidRDefault="008A6652" w:rsidP="0000077E">
            <w:pPr>
              <w:jc w:val="center"/>
            </w:pPr>
            <w:r w:rsidRPr="008A6652">
              <w:t>Наименование КСО МО</w:t>
            </w:r>
          </w:p>
        </w:tc>
        <w:tc>
          <w:tcPr>
            <w:tcW w:w="2835" w:type="dxa"/>
            <w:gridSpan w:val="2"/>
            <w:vAlign w:val="center"/>
          </w:tcPr>
          <w:p w:rsidR="008A6652" w:rsidRPr="008A6652" w:rsidRDefault="008A6652" w:rsidP="0000077E">
            <w:pPr>
              <w:jc w:val="center"/>
            </w:pPr>
            <w:r w:rsidRPr="008A6652">
              <w:t>Направлено представлений и предписаний</w:t>
            </w:r>
          </w:p>
        </w:tc>
      </w:tr>
      <w:tr w:rsidR="008A6652" w:rsidRPr="008A6652" w:rsidTr="0000077E">
        <w:tc>
          <w:tcPr>
            <w:tcW w:w="6096" w:type="dxa"/>
            <w:vMerge/>
            <w:vAlign w:val="center"/>
          </w:tcPr>
          <w:p w:rsidR="008A6652" w:rsidRPr="008A6652" w:rsidRDefault="008A6652" w:rsidP="0000077E">
            <w:pPr>
              <w:jc w:val="center"/>
            </w:pPr>
          </w:p>
        </w:tc>
        <w:tc>
          <w:tcPr>
            <w:tcW w:w="1417" w:type="dxa"/>
            <w:vAlign w:val="center"/>
          </w:tcPr>
          <w:p w:rsidR="008A6652" w:rsidRPr="008A6652" w:rsidRDefault="00DD7819" w:rsidP="0000077E">
            <w:pPr>
              <w:jc w:val="center"/>
            </w:pPr>
            <w:r>
              <w:t>2016</w:t>
            </w:r>
            <w:r w:rsidR="007D45FD">
              <w:t> год</w:t>
            </w:r>
          </w:p>
        </w:tc>
        <w:tc>
          <w:tcPr>
            <w:tcW w:w="1418" w:type="dxa"/>
            <w:vAlign w:val="center"/>
          </w:tcPr>
          <w:p w:rsidR="008A6652" w:rsidRPr="008A6652" w:rsidRDefault="00DD7819" w:rsidP="0000077E">
            <w:pPr>
              <w:jc w:val="center"/>
            </w:pPr>
            <w:r>
              <w:t>2017</w:t>
            </w:r>
            <w:r w:rsidR="007D45FD">
              <w:t> год</w:t>
            </w:r>
          </w:p>
        </w:tc>
      </w:tr>
      <w:tr w:rsidR="008A6652" w:rsidRPr="008A6652" w:rsidTr="0000077E">
        <w:tc>
          <w:tcPr>
            <w:tcW w:w="6096" w:type="dxa"/>
          </w:tcPr>
          <w:p w:rsidR="008A6652" w:rsidRPr="008A6652" w:rsidRDefault="008A6652" w:rsidP="0000077E">
            <w:r w:rsidRPr="008A6652">
              <w:t>КСО МО «Боровский район»</w:t>
            </w:r>
          </w:p>
        </w:tc>
        <w:tc>
          <w:tcPr>
            <w:tcW w:w="1417" w:type="dxa"/>
          </w:tcPr>
          <w:p w:rsidR="008A6652" w:rsidRPr="008A6652" w:rsidRDefault="008A6652" w:rsidP="0000077E">
            <w:pPr>
              <w:jc w:val="right"/>
            </w:pPr>
            <w:r w:rsidRPr="008A6652">
              <w:t>12</w:t>
            </w:r>
          </w:p>
        </w:tc>
        <w:tc>
          <w:tcPr>
            <w:tcW w:w="1418" w:type="dxa"/>
          </w:tcPr>
          <w:p w:rsidR="008A6652" w:rsidRPr="008A6652" w:rsidRDefault="008A6652" w:rsidP="0000077E">
            <w:pPr>
              <w:jc w:val="right"/>
            </w:pPr>
            <w:r w:rsidRPr="008A6652">
              <w:t>13</w:t>
            </w:r>
          </w:p>
        </w:tc>
      </w:tr>
      <w:tr w:rsidR="008A6652" w:rsidRPr="008A6652" w:rsidTr="0000077E">
        <w:tc>
          <w:tcPr>
            <w:tcW w:w="6096" w:type="dxa"/>
          </w:tcPr>
          <w:p w:rsidR="008A6652" w:rsidRPr="008A6652" w:rsidRDefault="008A6652" w:rsidP="0000077E">
            <w:r w:rsidRPr="008A6652">
              <w:t>КСП города Калуги</w:t>
            </w:r>
          </w:p>
        </w:tc>
        <w:tc>
          <w:tcPr>
            <w:tcW w:w="1417" w:type="dxa"/>
          </w:tcPr>
          <w:p w:rsidR="008A6652" w:rsidRPr="008A6652" w:rsidRDefault="008A6652" w:rsidP="0000077E">
            <w:pPr>
              <w:jc w:val="right"/>
            </w:pPr>
            <w:r w:rsidRPr="008A6652">
              <w:t>13</w:t>
            </w:r>
          </w:p>
        </w:tc>
        <w:tc>
          <w:tcPr>
            <w:tcW w:w="1418" w:type="dxa"/>
          </w:tcPr>
          <w:p w:rsidR="008A6652" w:rsidRPr="008A6652" w:rsidRDefault="008A6652" w:rsidP="0000077E">
            <w:pPr>
              <w:jc w:val="right"/>
            </w:pPr>
            <w:r w:rsidRPr="008A6652">
              <w:t>12</w:t>
            </w:r>
          </w:p>
        </w:tc>
      </w:tr>
      <w:tr w:rsidR="008A6652" w:rsidRPr="008A6652" w:rsidTr="0000077E">
        <w:tc>
          <w:tcPr>
            <w:tcW w:w="6096" w:type="dxa"/>
          </w:tcPr>
          <w:p w:rsidR="008A6652" w:rsidRPr="008A6652" w:rsidRDefault="008A6652" w:rsidP="0000077E">
            <w:r w:rsidRPr="008A6652">
              <w:t>КСП МР «Город Людиново и Людиновский район»</w:t>
            </w:r>
          </w:p>
        </w:tc>
        <w:tc>
          <w:tcPr>
            <w:tcW w:w="1417" w:type="dxa"/>
          </w:tcPr>
          <w:p w:rsidR="008A6652" w:rsidRPr="008A6652" w:rsidRDefault="008A6652" w:rsidP="0000077E">
            <w:pPr>
              <w:jc w:val="right"/>
            </w:pPr>
            <w:r w:rsidRPr="008A6652">
              <w:t>13</w:t>
            </w:r>
          </w:p>
        </w:tc>
        <w:tc>
          <w:tcPr>
            <w:tcW w:w="1418" w:type="dxa"/>
          </w:tcPr>
          <w:p w:rsidR="008A6652" w:rsidRPr="008A6652" w:rsidRDefault="008A6652" w:rsidP="0000077E">
            <w:pPr>
              <w:jc w:val="right"/>
            </w:pPr>
            <w:r w:rsidRPr="008A6652">
              <w:t>12</w:t>
            </w:r>
          </w:p>
        </w:tc>
      </w:tr>
      <w:tr w:rsidR="008A6652" w:rsidRPr="008A6652" w:rsidTr="0000077E">
        <w:tc>
          <w:tcPr>
            <w:tcW w:w="6096" w:type="dxa"/>
          </w:tcPr>
          <w:p w:rsidR="008A6652" w:rsidRPr="008A6652" w:rsidRDefault="008A6652" w:rsidP="0000077E">
            <w:r w:rsidRPr="008A6652">
              <w:t>КСК РС МО «Медынский район»</w:t>
            </w:r>
          </w:p>
        </w:tc>
        <w:tc>
          <w:tcPr>
            <w:tcW w:w="1417" w:type="dxa"/>
          </w:tcPr>
          <w:p w:rsidR="008A6652" w:rsidRPr="008A6652" w:rsidRDefault="008A6652" w:rsidP="0000077E">
            <w:pPr>
              <w:jc w:val="right"/>
            </w:pPr>
            <w:r w:rsidRPr="008A6652">
              <w:t>20</w:t>
            </w:r>
          </w:p>
        </w:tc>
        <w:tc>
          <w:tcPr>
            <w:tcW w:w="1418" w:type="dxa"/>
          </w:tcPr>
          <w:p w:rsidR="008A6652" w:rsidRPr="008A6652" w:rsidRDefault="008A6652" w:rsidP="0000077E">
            <w:pPr>
              <w:jc w:val="right"/>
            </w:pPr>
            <w:r w:rsidRPr="008A6652">
              <w:t>12</w:t>
            </w:r>
          </w:p>
        </w:tc>
      </w:tr>
    </w:tbl>
    <w:p w:rsidR="008A6652" w:rsidRPr="008A6652" w:rsidRDefault="008A6652" w:rsidP="008A6652">
      <w:pPr>
        <w:ind w:firstLine="567"/>
      </w:pPr>
    </w:p>
    <w:p w:rsidR="008A6652" w:rsidRPr="008A6652" w:rsidRDefault="008A6652" w:rsidP="004E1B6D">
      <w:pPr>
        <w:ind w:firstLine="567"/>
        <w:jc w:val="both"/>
      </w:pPr>
      <w:r w:rsidRPr="008A6652">
        <w:t>При этом положительная динамика по количеству направленных представлений и предписаний сложилась практически по всем КСО.</w:t>
      </w:r>
    </w:p>
    <w:p w:rsidR="008A6652" w:rsidRPr="008A6652" w:rsidRDefault="008A6652" w:rsidP="004E1B6D">
      <w:pPr>
        <w:ind w:firstLine="567"/>
        <w:jc w:val="both"/>
      </w:pPr>
      <w:r w:rsidRPr="008A6652">
        <w:t xml:space="preserve">По итогам </w:t>
      </w:r>
      <w:r w:rsidR="00DD7819">
        <w:t>2017</w:t>
      </w:r>
      <w:r w:rsidR="007D45FD">
        <w:t> год</w:t>
      </w:r>
      <w:r w:rsidRPr="008A6652">
        <w:t>а б</w:t>
      </w:r>
      <w:r w:rsidR="007D45FD">
        <w:t xml:space="preserve">ыло снято с контроля 85 представлений и 6 </w:t>
      </w:r>
      <w:r w:rsidRPr="008A6652">
        <w:t>предписаний, выполненн</w:t>
      </w:r>
      <w:r w:rsidR="007D45FD">
        <w:t xml:space="preserve">ых в установленные сроки; по 23 </w:t>
      </w:r>
      <w:r w:rsidRPr="008A6652">
        <w:t>представлениям, ср</w:t>
      </w:r>
      <w:r w:rsidR="007D45FD">
        <w:t xml:space="preserve">оки выполнения не наступили; 17 представлений и 6 </w:t>
      </w:r>
      <w:r w:rsidRPr="008A6652">
        <w:t>предписаний не выполнены или выполнены не полностью.</w:t>
      </w:r>
    </w:p>
    <w:p w:rsidR="008A6652" w:rsidRPr="008A6652" w:rsidRDefault="008A6652" w:rsidP="004E1B6D">
      <w:pPr>
        <w:ind w:firstLine="567"/>
        <w:jc w:val="both"/>
      </w:pPr>
      <w:r w:rsidRPr="008A6652">
        <w:t>Принятые муниципальными КСО меры способствовали устранению финансовых нарушений в сумме 145,9</w:t>
      </w:r>
      <w:r w:rsidR="007D45FD">
        <w:t> </w:t>
      </w:r>
      <w:proofErr w:type="gramStart"/>
      <w:r w:rsidR="007D45FD">
        <w:t>млн</w:t>
      </w:r>
      <w:proofErr w:type="gramEnd"/>
      <w:r w:rsidRPr="008A6652">
        <w:t> </w:t>
      </w:r>
      <w:r w:rsidR="00E634A2">
        <w:t>руб.</w:t>
      </w:r>
      <w:r w:rsidRPr="008A6652">
        <w:t>, в том числе возмещению бюджетных средств в сумме 7,8</w:t>
      </w:r>
      <w:r w:rsidR="007D45FD">
        <w:t> млн</w:t>
      </w:r>
      <w:r w:rsidRPr="008A6652">
        <w:t> </w:t>
      </w:r>
      <w:r w:rsidR="00E634A2">
        <w:t>руб.</w:t>
      </w:r>
      <w:r w:rsidRPr="008A6652">
        <w:t>.</w:t>
      </w:r>
    </w:p>
    <w:p w:rsidR="008A6652" w:rsidRPr="008A6652" w:rsidRDefault="008A6652" w:rsidP="009D5A7F">
      <w:pPr>
        <w:ind w:firstLine="567"/>
        <w:jc w:val="both"/>
      </w:pPr>
      <w:r w:rsidRPr="008A6652">
        <w:t xml:space="preserve">По результатам рассмотрения представлений к дисциплинарной ответственности было привлечено 15 человек (в </w:t>
      </w:r>
      <w:r w:rsidR="00DD7819">
        <w:t>2016</w:t>
      </w:r>
      <w:r w:rsidR="007D45FD">
        <w:t> год</w:t>
      </w:r>
      <w:r w:rsidRPr="008A6652">
        <w:t>у – 12).</w:t>
      </w:r>
    </w:p>
    <w:p w:rsidR="008A6652" w:rsidRDefault="008A6652" w:rsidP="004E1B6D">
      <w:pPr>
        <w:ind w:firstLine="567"/>
        <w:jc w:val="both"/>
      </w:pPr>
      <w:r w:rsidRPr="008A6652">
        <w:t xml:space="preserve">По итогам проверок в </w:t>
      </w:r>
      <w:r w:rsidR="00DD7819">
        <w:t>2017</w:t>
      </w:r>
      <w:r w:rsidR="007D45FD">
        <w:t> год</w:t>
      </w:r>
      <w:r w:rsidRPr="008A6652">
        <w:t xml:space="preserve">у в органы прокуратуры и иные правоохранительные органы направлено 109 материалов (в </w:t>
      </w:r>
      <w:r w:rsidR="00DD7819">
        <w:t>2016</w:t>
      </w:r>
      <w:r w:rsidR="007D45FD">
        <w:t> год</w:t>
      </w:r>
      <w:r w:rsidRPr="008A6652">
        <w:t>у – 62). По материалам проверок было</w:t>
      </w:r>
      <w:r w:rsidR="007D45FD">
        <w:t xml:space="preserve"> возбуждено 4 уголовных дела (в </w:t>
      </w:r>
      <w:r w:rsidR="00DD7819">
        <w:t>2016</w:t>
      </w:r>
      <w:r w:rsidR="007D45FD">
        <w:t> год</w:t>
      </w:r>
      <w:r w:rsidRPr="008A6652">
        <w:t>у – 7).</w:t>
      </w:r>
    </w:p>
    <w:p w:rsidR="007D45FD" w:rsidRDefault="007D45FD" w:rsidP="008A6652">
      <w:pPr>
        <w:ind w:firstLine="567"/>
      </w:pPr>
      <w:r>
        <w:br w:type="page"/>
      </w:r>
    </w:p>
    <w:p w:rsidR="009D5A7F" w:rsidRPr="008A6652" w:rsidRDefault="009D5A7F" w:rsidP="008A6652">
      <w:pPr>
        <w:ind w:firstLine="567"/>
      </w:pPr>
    </w:p>
    <w:p w:rsidR="009D5A7F" w:rsidRPr="009D5A7F" w:rsidRDefault="008A6652" w:rsidP="00112735">
      <w:pPr>
        <w:pStyle w:val="aff6"/>
        <w:numPr>
          <w:ilvl w:val="0"/>
          <w:numId w:val="15"/>
        </w:numPr>
        <w:spacing w:after="0" w:line="240" w:lineRule="auto"/>
        <w:ind w:left="714" w:hanging="357"/>
        <w:jc w:val="center"/>
        <w:rPr>
          <w:rFonts w:ascii="Times New Roman" w:hAnsi="Times New Roman"/>
          <w:b/>
          <w:sz w:val="24"/>
          <w:szCs w:val="24"/>
        </w:rPr>
      </w:pPr>
      <w:r w:rsidRPr="009D5A7F">
        <w:rPr>
          <w:rFonts w:ascii="Times New Roman" w:hAnsi="Times New Roman"/>
          <w:b/>
          <w:sz w:val="24"/>
          <w:szCs w:val="24"/>
        </w:rPr>
        <w:t xml:space="preserve">Экспертно-аналитическая работа контрольно-счётных органов </w:t>
      </w:r>
    </w:p>
    <w:p w:rsidR="008A6652" w:rsidRPr="009D5A7F" w:rsidRDefault="008A6652" w:rsidP="009D5A7F">
      <w:pPr>
        <w:ind w:left="360"/>
        <w:jc w:val="center"/>
        <w:rPr>
          <w:b/>
        </w:rPr>
      </w:pPr>
      <w:r w:rsidRPr="009D5A7F">
        <w:rPr>
          <w:b/>
        </w:rPr>
        <w:t>Калужской области</w:t>
      </w:r>
    </w:p>
    <w:p w:rsidR="008A6652" w:rsidRPr="008A6652" w:rsidRDefault="008A6652" w:rsidP="008A6652">
      <w:pPr>
        <w:jc w:val="center"/>
      </w:pPr>
    </w:p>
    <w:p w:rsidR="008A6652" w:rsidRPr="008A6652" w:rsidRDefault="008A6652" w:rsidP="009D5A7F">
      <w:pPr>
        <w:ind w:firstLine="567"/>
        <w:jc w:val="both"/>
      </w:pPr>
      <w:r w:rsidRPr="008A6652">
        <w:t xml:space="preserve">В течение </w:t>
      </w:r>
      <w:r w:rsidR="00DD7819">
        <w:t>2017</w:t>
      </w:r>
      <w:r w:rsidR="007D45FD">
        <w:t> год</w:t>
      </w:r>
      <w:r w:rsidRPr="008A6652">
        <w:t>а органами внешнего муниципального финансового контроля выполнены следующие мероприятия:</w:t>
      </w:r>
    </w:p>
    <w:p w:rsidR="008A6652" w:rsidRPr="008A6652" w:rsidRDefault="008A6652" w:rsidP="00112735">
      <w:pPr>
        <w:pStyle w:val="aff6"/>
        <w:numPr>
          <w:ilvl w:val="0"/>
          <w:numId w:val="11"/>
        </w:numPr>
        <w:spacing w:after="0" w:line="240" w:lineRule="auto"/>
        <w:ind w:left="851" w:hanging="284"/>
        <w:jc w:val="both"/>
        <w:rPr>
          <w:rFonts w:ascii="Times New Roman" w:hAnsi="Times New Roman"/>
          <w:sz w:val="24"/>
          <w:szCs w:val="24"/>
        </w:rPr>
      </w:pPr>
      <w:r w:rsidRPr="008A6652">
        <w:rPr>
          <w:rFonts w:ascii="Times New Roman" w:hAnsi="Times New Roman"/>
          <w:sz w:val="24"/>
          <w:szCs w:val="24"/>
        </w:rPr>
        <w:t>проведено 757 экспертно-аналитических мероприятий, в том числе:</w:t>
      </w:r>
    </w:p>
    <w:p w:rsidR="008A6652" w:rsidRPr="008A6652" w:rsidRDefault="008A6652" w:rsidP="00112735">
      <w:pPr>
        <w:pStyle w:val="aff6"/>
        <w:numPr>
          <w:ilvl w:val="0"/>
          <w:numId w:val="11"/>
        </w:numPr>
        <w:spacing w:after="0" w:line="240" w:lineRule="auto"/>
        <w:ind w:left="1134" w:hanging="284"/>
        <w:jc w:val="both"/>
        <w:rPr>
          <w:rFonts w:ascii="Times New Roman" w:hAnsi="Times New Roman"/>
          <w:sz w:val="24"/>
          <w:szCs w:val="24"/>
        </w:rPr>
      </w:pPr>
      <w:r w:rsidRPr="008A6652">
        <w:rPr>
          <w:rFonts w:ascii="Times New Roman" w:hAnsi="Times New Roman"/>
          <w:sz w:val="24"/>
          <w:szCs w:val="24"/>
        </w:rPr>
        <w:t>123</w:t>
      </w:r>
      <w:r w:rsidR="00DD7819">
        <w:rPr>
          <w:rFonts w:ascii="Times New Roman" w:hAnsi="Times New Roman"/>
          <w:sz w:val="24"/>
          <w:szCs w:val="24"/>
        </w:rPr>
        <w:t xml:space="preserve"> </w:t>
      </w:r>
      <w:r w:rsidRPr="008A6652">
        <w:rPr>
          <w:rFonts w:ascii="Times New Roman" w:hAnsi="Times New Roman"/>
          <w:sz w:val="24"/>
          <w:szCs w:val="24"/>
        </w:rPr>
        <w:t>аудита в сфере закупок (в том числе мероприятий с элементами аудита в сфере закупок);</w:t>
      </w:r>
    </w:p>
    <w:p w:rsidR="008A6652" w:rsidRPr="008A6652" w:rsidRDefault="008A6652" w:rsidP="00112735">
      <w:pPr>
        <w:pStyle w:val="aff6"/>
        <w:numPr>
          <w:ilvl w:val="0"/>
          <w:numId w:val="11"/>
        </w:numPr>
        <w:spacing w:after="0" w:line="240" w:lineRule="auto"/>
        <w:ind w:left="1134" w:hanging="284"/>
        <w:jc w:val="both"/>
        <w:rPr>
          <w:rFonts w:ascii="Times New Roman" w:hAnsi="Times New Roman"/>
          <w:sz w:val="24"/>
          <w:szCs w:val="24"/>
        </w:rPr>
      </w:pPr>
      <w:r w:rsidRPr="008A6652">
        <w:rPr>
          <w:rFonts w:ascii="Times New Roman" w:hAnsi="Times New Roman"/>
          <w:sz w:val="24"/>
          <w:szCs w:val="24"/>
        </w:rPr>
        <w:t>91 аудит эффективности (в том числе мероприятий с элементами аудита эффективности);</w:t>
      </w:r>
    </w:p>
    <w:p w:rsidR="008A6652" w:rsidRPr="008A6652" w:rsidRDefault="008A6652" w:rsidP="00112735">
      <w:pPr>
        <w:pStyle w:val="aff6"/>
        <w:numPr>
          <w:ilvl w:val="0"/>
          <w:numId w:val="11"/>
        </w:numPr>
        <w:spacing w:after="0" w:line="240" w:lineRule="auto"/>
        <w:ind w:left="851" w:hanging="284"/>
        <w:jc w:val="both"/>
        <w:rPr>
          <w:rFonts w:ascii="Times New Roman" w:hAnsi="Times New Roman"/>
          <w:sz w:val="24"/>
          <w:szCs w:val="24"/>
        </w:rPr>
      </w:pPr>
      <w:r w:rsidRPr="008A6652">
        <w:rPr>
          <w:rFonts w:ascii="Times New Roman" w:hAnsi="Times New Roman"/>
          <w:sz w:val="24"/>
          <w:szCs w:val="24"/>
        </w:rPr>
        <w:t>подготовлено 573</w:t>
      </w:r>
      <w:r w:rsidR="007D45FD">
        <w:rPr>
          <w:rFonts w:ascii="Times New Roman" w:hAnsi="Times New Roman"/>
          <w:bCs/>
          <w:sz w:val="24"/>
          <w:szCs w:val="24"/>
        </w:rPr>
        <w:t xml:space="preserve"> </w:t>
      </w:r>
      <w:r w:rsidRPr="008A6652">
        <w:rPr>
          <w:rFonts w:ascii="Times New Roman" w:hAnsi="Times New Roman"/>
          <w:bCs/>
          <w:sz w:val="24"/>
          <w:szCs w:val="24"/>
        </w:rPr>
        <w:t>экспертных заключения на</w:t>
      </w:r>
      <w:r w:rsidRPr="008A6652">
        <w:rPr>
          <w:rFonts w:ascii="Times New Roman" w:hAnsi="Times New Roman"/>
          <w:sz w:val="24"/>
          <w:szCs w:val="24"/>
        </w:rPr>
        <w:t xml:space="preserve"> проекты решений представительных органов о бюджете муниципальных образований;</w:t>
      </w:r>
    </w:p>
    <w:p w:rsidR="008A6652" w:rsidRPr="008A6652" w:rsidRDefault="008A6652" w:rsidP="00112735">
      <w:pPr>
        <w:pStyle w:val="aff6"/>
        <w:numPr>
          <w:ilvl w:val="0"/>
          <w:numId w:val="11"/>
        </w:numPr>
        <w:spacing w:after="0" w:line="240" w:lineRule="auto"/>
        <w:ind w:left="851" w:hanging="284"/>
        <w:jc w:val="both"/>
        <w:rPr>
          <w:rFonts w:ascii="Times New Roman" w:hAnsi="Times New Roman"/>
          <w:sz w:val="24"/>
          <w:szCs w:val="24"/>
        </w:rPr>
      </w:pPr>
      <w:r w:rsidRPr="008A6652">
        <w:rPr>
          <w:rFonts w:ascii="Times New Roman" w:hAnsi="Times New Roman"/>
          <w:sz w:val="24"/>
          <w:szCs w:val="24"/>
        </w:rPr>
        <w:t>подготовлено 430 экспертных заключений по результатам финансово-экономической экспертизы;</w:t>
      </w:r>
    </w:p>
    <w:p w:rsidR="008A6652" w:rsidRPr="008A6652" w:rsidRDefault="008A6652" w:rsidP="00112735">
      <w:pPr>
        <w:pStyle w:val="aff6"/>
        <w:numPr>
          <w:ilvl w:val="0"/>
          <w:numId w:val="11"/>
        </w:numPr>
        <w:spacing w:after="0" w:line="240" w:lineRule="auto"/>
        <w:ind w:left="851" w:hanging="284"/>
        <w:jc w:val="both"/>
        <w:rPr>
          <w:rFonts w:ascii="Times New Roman" w:hAnsi="Times New Roman"/>
          <w:sz w:val="24"/>
          <w:szCs w:val="24"/>
        </w:rPr>
      </w:pPr>
      <w:r w:rsidRPr="008A6652">
        <w:rPr>
          <w:rFonts w:ascii="Times New Roman" w:hAnsi="Times New Roman"/>
          <w:sz w:val="24"/>
          <w:szCs w:val="24"/>
        </w:rPr>
        <w:t>подготовлено 181 экспертное заключение по муниципальным программам;</w:t>
      </w:r>
    </w:p>
    <w:p w:rsidR="008A6652" w:rsidRPr="008A6652" w:rsidRDefault="008A6652" w:rsidP="00112735">
      <w:pPr>
        <w:pStyle w:val="aff6"/>
        <w:numPr>
          <w:ilvl w:val="0"/>
          <w:numId w:val="11"/>
        </w:numPr>
        <w:spacing w:after="0" w:line="240" w:lineRule="auto"/>
        <w:ind w:left="851" w:hanging="284"/>
        <w:jc w:val="both"/>
        <w:rPr>
          <w:rFonts w:ascii="Times New Roman" w:hAnsi="Times New Roman"/>
          <w:sz w:val="24"/>
          <w:szCs w:val="24"/>
        </w:rPr>
      </w:pPr>
      <w:r w:rsidRPr="008A6652">
        <w:rPr>
          <w:rFonts w:ascii="Times New Roman" w:hAnsi="Times New Roman"/>
          <w:sz w:val="24"/>
          <w:szCs w:val="24"/>
        </w:rPr>
        <w:t>осуществлён анализ нарушений и недостатков, допускаемых участниками бюджетного процесса;</w:t>
      </w:r>
    </w:p>
    <w:p w:rsidR="008A6652" w:rsidRPr="008A6652" w:rsidRDefault="008A6652" w:rsidP="00112735">
      <w:pPr>
        <w:pStyle w:val="aff6"/>
        <w:numPr>
          <w:ilvl w:val="0"/>
          <w:numId w:val="11"/>
        </w:numPr>
        <w:spacing w:after="0" w:line="240" w:lineRule="auto"/>
        <w:ind w:left="851" w:hanging="284"/>
        <w:jc w:val="both"/>
        <w:rPr>
          <w:rFonts w:ascii="Times New Roman" w:hAnsi="Times New Roman"/>
          <w:sz w:val="24"/>
          <w:szCs w:val="24"/>
        </w:rPr>
      </w:pPr>
      <w:r w:rsidRPr="008A6652">
        <w:rPr>
          <w:rFonts w:ascii="Times New Roman" w:hAnsi="Times New Roman"/>
          <w:sz w:val="24"/>
          <w:szCs w:val="24"/>
        </w:rPr>
        <w:t>проведён анализ полноты и своевременности принятия мер по устранению нарушений, выявленных в ходе контрольных мероприятий.</w:t>
      </w:r>
    </w:p>
    <w:p w:rsidR="008A6652" w:rsidRPr="008A6652" w:rsidRDefault="008A6652" w:rsidP="009D5A7F">
      <w:pPr>
        <w:ind w:firstLine="567"/>
        <w:jc w:val="both"/>
      </w:pPr>
    </w:p>
    <w:p w:rsidR="008A6652" w:rsidRPr="008A6652" w:rsidRDefault="008A6652" w:rsidP="009D5A7F">
      <w:pPr>
        <w:ind w:firstLine="567"/>
        <w:jc w:val="both"/>
      </w:pPr>
      <w:r w:rsidRPr="008A6652">
        <w:t xml:space="preserve">Типичными нарушениями, выявленными контрольно-счетными органами муниципальных образований при проведении анализа и экспертизы, являются: </w:t>
      </w:r>
    </w:p>
    <w:p w:rsidR="008A6652" w:rsidRPr="008A6652" w:rsidRDefault="008A6652" w:rsidP="00112735">
      <w:pPr>
        <w:pStyle w:val="aff6"/>
        <w:numPr>
          <w:ilvl w:val="0"/>
          <w:numId w:val="7"/>
        </w:numPr>
        <w:tabs>
          <w:tab w:val="left" w:pos="851"/>
        </w:tabs>
        <w:spacing w:after="0" w:line="240" w:lineRule="auto"/>
        <w:ind w:left="0" w:firstLine="567"/>
        <w:jc w:val="both"/>
        <w:rPr>
          <w:rFonts w:ascii="Times New Roman" w:hAnsi="Times New Roman"/>
          <w:sz w:val="24"/>
          <w:szCs w:val="24"/>
        </w:rPr>
      </w:pPr>
      <w:r w:rsidRPr="008A6652">
        <w:rPr>
          <w:rFonts w:ascii="Times New Roman" w:hAnsi="Times New Roman"/>
          <w:sz w:val="24"/>
          <w:szCs w:val="24"/>
        </w:rPr>
        <w:t>несоблюдение требований положений Бюджетного кодекса РФ в части установления основных характеристик и показателей местных бюджетов;</w:t>
      </w:r>
    </w:p>
    <w:p w:rsidR="008A6652" w:rsidRPr="008A6652" w:rsidRDefault="008A6652" w:rsidP="00112735">
      <w:pPr>
        <w:pStyle w:val="aff6"/>
        <w:numPr>
          <w:ilvl w:val="0"/>
          <w:numId w:val="7"/>
        </w:numPr>
        <w:tabs>
          <w:tab w:val="left" w:pos="851"/>
        </w:tabs>
        <w:spacing w:after="0" w:line="240" w:lineRule="auto"/>
        <w:ind w:left="0" w:firstLine="567"/>
        <w:jc w:val="both"/>
        <w:rPr>
          <w:rFonts w:ascii="Times New Roman" w:hAnsi="Times New Roman"/>
          <w:sz w:val="24"/>
          <w:szCs w:val="24"/>
        </w:rPr>
      </w:pPr>
      <w:r w:rsidRPr="008A6652">
        <w:rPr>
          <w:rFonts w:ascii="Times New Roman" w:hAnsi="Times New Roman"/>
          <w:sz w:val="24"/>
          <w:szCs w:val="24"/>
        </w:rPr>
        <w:t xml:space="preserve">недостатки в планировании доходов и расходов бюджета, </w:t>
      </w:r>
      <w:r w:rsidRPr="008A6652">
        <w:rPr>
          <w:rFonts w:ascii="Times New Roman" w:hAnsi="Times New Roman"/>
          <w:noProof/>
          <w:sz w:val="24"/>
          <w:szCs w:val="24"/>
        </w:rPr>
        <w:t>несоответствие планового реестра расходных обязательств установленным требованиям</w:t>
      </w:r>
      <w:r w:rsidRPr="008A6652">
        <w:rPr>
          <w:rFonts w:ascii="Times New Roman" w:hAnsi="Times New Roman"/>
          <w:sz w:val="24"/>
          <w:szCs w:val="24"/>
        </w:rPr>
        <w:t>;</w:t>
      </w:r>
    </w:p>
    <w:p w:rsidR="008A6652" w:rsidRPr="008A6652" w:rsidRDefault="008A6652" w:rsidP="00112735">
      <w:pPr>
        <w:pStyle w:val="aff6"/>
        <w:numPr>
          <w:ilvl w:val="0"/>
          <w:numId w:val="7"/>
        </w:numPr>
        <w:tabs>
          <w:tab w:val="left" w:pos="851"/>
        </w:tabs>
        <w:spacing w:after="0" w:line="240" w:lineRule="auto"/>
        <w:ind w:left="0" w:firstLine="567"/>
        <w:jc w:val="both"/>
        <w:rPr>
          <w:rFonts w:ascii="Times New Roman" w:hAnsi="Times New Roman"/>
          <w:sz w:val="24"/>
          <w:szCs w:val="24"/>
        </w:rPr>
      </w:pPr>
      <w:r w:rsidRPr="008A6652">
        <w:rPr>
          <w:rFonts w:ascii="Times New Roman" w:hAnsi="Times New Roman"/>
          <w:sz w:val="24"/>
          <w:szCs w:val="24"/>
        </w:rPr>
        <w:t>внесение неполного пакета документов вместе с проектом бюджета;</w:t>
      </w:r>
    </w:p>
    <w:p w:rsidR="008A6652" w:rsidRPr="008A6652" w:rsidRDefault="008A6652" w:rsidP="00112735">
      <w:pPr>
        <w:pStyle w:val="aff6"/>
        <w:numPr>
          <w:ilvl w:val="0"/>
          <w:numId w:val="7"/>
        </w:numPr>
        <w:tabs>
          <w:tab w:val="left" w:pos="851"/>
        </w:tabs>
        <w:spacing w:after="0" w:line="240" w:lineRule="auto"/>
        <w:ind w:left="0" w:firstLine="567"/>
        <w:jc w:val="both"/>
        <w:rPr>
          <w:rFonts w:ascii="Times New Roman" w:hAnsi="Times New Roman"/>
          <w:sz w:val="24"/>
          <w:szCs w:val="24"/>
        </w:rPr>
      </w:pPr>
      <w:r w:rsidRPr="008A6652">
        <w:rPr>
          <w:rFonts w:ascii="Times New Roman" w:hAnsi="Times New Roman"/>
          <w:sz w:val="24"/>
          <w:szCs w:val="24"/>
        </w:rPr>
        <w:t xml:space="preserve">расхождения объемов бюджетных ассигнований между приложениями к решению о бюджете и в составе приложений; </w:t>
      </w:r>
    </w:p>
    <w:p w:rsidR="008A6652" w:rsidRPr="008A6652" w:rsidRDefault="008A6652" w:rsidP="00112735">
      <w:pPr>
        <w:pStyle w:val="aff6"/>
        <w:numPr>
          <w:ilvl w:val="0"/>
          <w:numId w:val="7"/>
        </w:numPr>
        <w:tabs>
          <w:tab w:val="left" w:pos="851"/>
        </w:tabs>
        <w:spacing w:after="0" w:line="240" w:lineRule="auto"/>
        <w:ind w:left="0" w:firstLine="567"/>
        <w:jc w:val="both"/>
        <w:rPr>
          <w:rFonts w:ascii="Times New Roman" w:hAnsi="Times New Roman"/>
          <w:sz w:val="24"/>
          <w:szCs w:val="24"/>
        </w:rPr>
      </w:pPr>
      <w:r w:rsidRPr="008A6652">
        <w:rPr>
          <w:rFonts w:ascii="Times New Roman" w:hAnsi="Times New Roman"/>
          <w:sz w:val="24"/>
          <w:szCs w:val="24"/>
        </w:rPr>
        <w:t>принятие обязатель</w:t>
      </w:r>
      <w:proofErr w:type="gramStart"/>
      <w:r w:rsidRPr="008A6652">
        <w:rPr>
          <w:rFonts w:ascii="Times New Roman" w:hAnsi="Times New Roman"/>
          <w:sz w:val="24"/>
          <w:szCs w:val="24"/>
        </w:rPr>
        <w:t>ств св</w:t>
      </w:r>
      <w:proofErr w:type="gramEnd"/>
      <w:r w:rsidRPr="008A6652">
        <w:rPr>
          <w:rFonts w:ascii="Times New Roman" w:hAnsi="Times New Roman"/>
          <w:sz w:val="24"/>
          <w:szCs w:val="24"/>
        </w:rPr>
        <w:t>ерх доведенных лимитов бюджетных средств;</w:t>
      </w:r>
    </w:p>
    <w:p w:rsidR="008A6652" w:rsidRPr="008A6652" w:rsidRDefault="008A6652" w:rsidP="00112735">
      <w:pPr>
        <w:pStyle w:val="aff6"/>
        <w:numPr>
          <w:ilvl w:val="0"/>
          <w:numId w:val="7"/>
        </w:numPr>
        <w:tabs>
          <w:tab w:val="left" w:pos="851"/>
        </w:tabs>
        <w:spacing w:after="0" w:line="240" w:lineRule="auto"/>
        <w:ind w:left="0" w:firstLine="567"/>
        <w:jc w:val="both"/>
        <w:rPr>
          <w:rFonts w:ascii="Times New Roman" w:hAnsi="Times New Roman"/>
          <w:sz w:val="24"/>
          <w:szCs w:val="24"/>
        </w:rPr>
      </w:pPr>
      <w:r w:rsidRPr="008A6652">
        <w:rPr>
          <w:rFonts w:ascii="Times New Roman" w:hAnsi="Times New Roman"/>
          <w:sz w:val="24"/>
          <w:szCs w:val="24"/>
        </w:rPr>
        <w:t>несоблюдение требований нормативных правовых актов при разработке, формировании и реализации целевых программ;</w:t>
      </w:r>
    </w:p>
    <w:p w:rsidR="008A6652" w:rsidRPr="004E1B6D" w:rsidRDefault="008A6652" w:rsidP="004E1B6D">
      <w:pPr>
        <w:pStyle w:val="aff6"/>
        <w:numPr>
          <w:ilvl w:val="0"/>
          <w:numId w:val="7"/>
        </w:numPr>
        <w:tabs>
          <w:tab w:val="left" w:pos="851"/>
        </w:tabs>
        <w:spacing w:after="0" w:line="240" w:lineRule="auto"/>
        <w:ind w:left="0" w:firstLine="567"/>
        <w:jc w:val="both"/>
        <w:rPr>
          <w:rFonts w:ascii="Times New Roman" w:hAnsi="Times New Roman"/>
          <w:sz w:val="24"/>
          <w:szCs w:val="24"/>
        </w:rPr>
      </w:pPr>
      <w:r w:rsidRPr="008A6652">
        <w:rPr>
          <w:rFonts w:ascii="Times New Roman" w:hAnsi="Times New Roman"/>
          <w:sz w:val="24"/>
          <w:szCs w:val="24"/>
        </w:rPr>
        <w:t xml:space="preserve">технические и арифметические ошибки. </w:t>
      </w:r>
    </w:p>
    <w:p w:rsidR="009D5A7F" w:rsidRPr="008A6652" w:rsidRDefault="009D5A7F" w:rsidP="008A6652">
      <w:pPr>
        <w:ind w:firstLine="567"/>
      </w:pPr>
    </w:p>
    <w:p w:rsidR="008A6652" w:rsidRPr="008A6652" w:rsidRDefault="008A6652" w:rsidP="008A6652">
      <w:pPr>
        <w:ind w:firstLine="567"/>
        <w:jc w:val="center"/>
        <w:rPr>
          <w:b/>
        </w:rPr>
      </w:pPr>
      <w:r w:rsidRPr="008A6652">
        <w:rPr>
          <w:b/>
        </w:rPr>
        <w:t>4.</w:t>
      </w:r>
      <w:r w:rsidR="00DD7819">
        <w:rPr>
          <w:b/>
        </w:rPr>
        <w:t xml:space="preserve"> </w:t>
      </w:r>
      <w:r w:rsidRPr="008A6652">
        <w:rPr>
          <w:b/>
        </w:rPr>
        <w:t>Анализ результатов экспертно-аналитической и контрольной деятельности муниципальных контрольно-счетных органов</w:t>
      </w:r>
    </w:p>
    <w:p w:rsidR="008A6652" w:rsidRPr="008A6652" w:rsidRDefault="008A6652" w:rsidP="008A6652">
      <w:pPr>
        <w:ind w:firstLine="567"/>
      </w:pPr>
    </w:p>
    <w:p w:rsidR="008A6652" w:rsidRPr="008A6652" w:rsidRDefault="008A6652" w:rsidP="008A6652">
      <w:pPr>
        <w:pStyle w:val="western"/>
        <w:shd w:val="clear" w:color="auto" w:fill="FFFFFF"/>
        <w:spacing w:before="0" w:beforeAutospacing="0" w:after="0" w:afterAutospacing="0"/>
        <w:ind w:firstLine="567"/>
        <w:jc w:val="both"/>
      </w:pPr>
      <w:proofErr w:type="gramStart"/>
      <w:r w:rsidRPr="008A6652">
        <w:t xml:space="preserve">Анализ представленных данных показал, что в анализируемом периоде сохранились тенденции </w:t>
      </w:r>
      <w:r w:rsidR="00DD7819">
        <w:t>2016</w:t>
      </w:r>
      <w:r w:rsidR="007D45FD">
        <w:t> год</w:t>
      </w:r>
      <w:r w:rsidRPr="008A6652">
        <w:t>а – контрольно-счётные органы муниципальных образований в первую очередь реализуют полномочия в части проведения обязательных экспертно-аналитических мероприятий, в том числе по соглашениям о передаче полномочий по осуществлению внешнего муниципального финансового контроля с поселениями («контроль за исполнением местного бюджета», «экспертиза проектов местного бюджета», «внешняя проверка</w:t>
      </w:r>
      <w:r w:rsidR="007D45FD">
        <w:t xml:space="preserve"> год</w:t>
      </w:r>
      <w:r w:rsidRPr="008A6652">
        <w:t>ового отчета об исполнении местного бюджета</w:t>
      </w:r>
      <w:proofErr w:type="gramEnd"/>
      <w:r w:rsidRPr="008A6652">
        <w:t>», «экспертизы муниципальных программ»).</w:t>
      </w:r>
    </w:p>
    <w:p w:rsidR="00474A6F" w:rsidRDefault="00474A6F" w:rsidP="008A6652">
      <w:pPr>
        <w:rPr>
          <w:b/>
        </w:rPr>
      </w:pPr>
      <w:r>
        <w:rPr>
          <w:b/>
        </w:rPr>
        <w:br w:type="page"/>
      </w:r>
    </w:p>
    <w:p w:rsidR="008A6652" w:rsidRPr="008A6652" w:rsidRDefault="008A6652" w:rsidP="008A6652">
      <w:pPr>
        <w:rPr>
          <w:b/>
        </w:rPr>
      </w:pPr>
    </w:p>
    <w:p w:rsidR="008A6652" w:rsidRPr="008A6652" w:rsidRDefault="008A6652" w:rsidP="008A6652">
      <w:pPr>
        <w:ind w:firstLine="567"/>
        <w:jc w:val="center"/>
        <w:rPr>
          <w:b/>
        </w:rPr>
      </w:pPr>
      <w:r w:rsidRPr="008A6652">
        <w:rPr>
          <w:b/>
        </w:rPr>
        <w:t>5.</w:t>
      </w:r>
      <w:r w:rsidR="00DD7819">
        <w:rPr>
          <w:b/>
        </w:rPr>
        <w:t xml:space="preserve"> </w:t>
      </w:r>
      <w:r w:rsidRPr="008A6652">
        <w:rPr>
          <w:b/>
        </w:rPr>
        <w:t>Правовая, методическая и методологическая помощь контрольно-счётным органам Калужской области в создании, организации и совершенствовании деятельности</w:t>
      </w:r>
    </w:p>
    <w:p w:rsidR="008A6652" w:rsidRPr="008A6652" w:rsidRDefault="008A6652" w:rsidP="008A6652">
      <w:pPr>
        <w:ind w:left="720" w:firstLine="567"/>
        <w:rPr>
          <w:b/>
        </w:rPr>
      </w:pPr>
    </w:p>
    <w:p w:rsidR="008A6652" w:rsidRPr="008A6652" w:rsidRDefault="008A6652" w:rsidP="009D5A7F">
      <w:pPr>
        <w:ind w:firstLine="567"/>
        <w:jc w:val="both"/>
      </w:pPr>
      <w:r w:rsidRPr="008A6652">
        <w:t xml:space="preserve">В </w:t>
      </w:r>
      <w:r w:rsidR="00DD7819">
        <w:t>2017</w:t>
      </w:r>
      <w:r w:rsidR="007D45FD">
        <w:t> год</w:t>
      </w:r>
      <w:r w:rsidRPr="008A6652">
        <w:t>у Президиумом Ассоциации в постоянном режиме проводились консультации с руководителями муниципальных контрольно-счётных органов, органам муниципального финансового контроля</w:t>
      </w:r>
      <w:r w:rsidR="00142FFE">
        <w:t xml:space="preserve"> оказывалась</w:t>
      </w:r>
      <w:r w:rsidRPr="008A6652">
        <w:t xml:space="preserve"> правовая, методическая и информационная помощь, в том числе в вопросах организации повышения квалификации сотрудников. </w:t>
      </w:r>
    </w:p>
    <w:p w:rsidR="008A6652" w:rsidRPr="008A6652" w:rsidRDefault="008A6652" w:rsidP="009D5A7F">
      <w:pPr>
        <w:ind w:firstLine="567"/>
        <w:jc w:val="both"/>
      </w:pPr>
      <w:r w:rsidRPr="008A6652">
        <w:t>В отчётном</w:t>
      </w:r>
      <w:r w:rsidR="007D45FD">
        <w:t xml:space="preserve"> год</w:t>
      </w:r>
      <w:r w:rsidRPr="008A6652">
        <w:t>у 4 работника</w:t>
      </w:r>
      <w:r w:rsidR="00DD7819">
        <w:t xml:space="preserve"> </w:t>
      </w:r>
      <w:r w:rsidRPr="008A6652">
        <w:t>прошли обучение в Федеральном бюджетном учреждении «Государственный научно-исследовательский институт системного анализа Счётной палаты Российской Федерации». К сожалению, данный институт закончил своё существование в сентябре прошлого</w:t>
      </w:r>
      <w:r w:rsidR="007D45FD">
        <w:t xml:space="preserve"> год</w:t>
      </w:r>
      <w:r w:rsidRPr="008A6652">
        <w:t>а.</w:t>
      </w:r>
    </w:p>
    <w:p w:rsidR="008A6652" w:rsidRPr="008A6652" w:rsidRDefault="008A6652" w:rsidP="009D5A7F">
      <w:pPr>
        <w:ind w:firstLine="709"/>
        <w:jc w:val="both"/>
        <w:rPr>
          <w:bCs/>
        </w:rPr>
      </w:pPr>
      <w:r w:rsidRPr="008A6652">
        <w:rPr>
          <w:bCs/>
        </w:rPr>
        <w:t xml:space="preserve">В соответствии с пунктом 3.1 Плана работы Ассоциации контрольно-счётных органов Калужской области на </w:t>
      </w:r>
      <w:r w:rsidR="00DD7819">
        <w:rPr>
          <w:bCs/>
        </w:rPr>
        <w:t>2017</w:t>
      </w:r>
      <w:r w:rsidR="007D45FD">
        <w:rPr>
          <w:bCs/>
        </w:rPr>
        <w:t> год</w:t>
      </w:r>
      <w:r w:rsidRPr="008A6652">
        <w:rPr>
          <w:bCs/>
        </w:rPr>
        <w:t xml:space="preserve"> Контрольно-счётная палата Калужской области совместно с Группой компаний «Земля-СЕРВИС» организовала проведение семинаров для работников муниципальных контрольно-счётных органов Калужской области:</w:t>
      </w:r>
    </w:p>
    <w:p w:rsidR="008A6652" w:rsidRPr="008A6652" w:rsidRDefault="008A6652" w:rsidP="00112735">
      <w:pPr>
        <w:pStyle w:val="aff6"/>
        <w:numPr>
          <w:ilvl w:val="0"/>
          <w:numId w:val="14"/>
        </w:numPr>
        <w:tabs>
          <w:tab w:val="left" w:pos="851"/>
        </w:tabs>
        <w:spacing w:after="0" w:line="240" w:lineRule="auto"/>
        <w:ind w:left="0" w:firstLine="567"/>
        <w:jc w:val="both"/>
        <w:rPr>
          <w:rFonts w:ascii="Times New Roman" w:hAnsi="Times New Roman"/>
          <w:bCs/>
          <w:sz w:val="24"/>
          <w:szCs w:val="24"/>
        </w:rPr>
      </w:pPr>
      <w:r w:rsidRPr="008A6652">
        <w:rPr>
          <w:rFonts w:ascii="Times New Roman" w:hAnsi="Times New Roman"/>
          <w:bCs/>
          <w:sz w:val="24"/>
          <w:szCs w:val="24"/>
        </w:rPr>
        <w:t xml:space="preserve">в марте проведён семинар по теме «Правовые основы и практика проведения аудита в сфере закупок в Контрольно-счетной палате Калужской области»; </w:t>
      </w:r>
    </w:p>
    <w:p w:rsidR="008A6652" w:rsidRPr="008A6652" w:rsidRDefault="008A6652" w:rsidP="00112735">
      <w:pPr>
        <w:pStyle w:val="aff6"/>
        <w:numPr>
          <w:ilvl w:val="0"/>
          <w:numId w:val="14"/>
        </w:numPr>
        <w:tabs>
          <w:tab w:val="left" w:pos="851"/>
        </w:tabs>
        <w:spacing w:after="0" w:line="240" w:lineRule="auto"/>
        <w:ind w:left="0" w:firstLine="567"/>
        <w:jc w:val="both"/>
        <w:rPr>
          <w:rFonts w:ascii="Times New Roman" w:hAnsi="Times New Roman"/>
          <w:bCs/>
          <w:sz w:val="24"/>
          <w:szCs w:val="24"/>
        </w:rPr>
      </w:pPr>
      <w:r w:rsidRPr="008A6652">
        <w:rPr>
          <w:rFonts w:ascii="Times New Roman" w:hAnsi="Times New Roman"/>
          <w:bCs/>
          <w:sz w:val="24"/>
          <w:szCs w:val="24"/>
        </w:rPr>
        <w:t>в июне проведён семинар по теме «Актуальные вопросы бухгалтерского учёта в учреждениях госсектора»;</w:t>
      </w:r>
    </w:p>
    <w:p w:rsidR="008A6652" w:rsidRPr="004E1B6D" w:rsidRDefault="008A6652" w:rsidP="009D5A7F">
      <w:pPr>
        <w:pStyle w:val="aff6"/>
        <w:numPr>
          <w:ilvl w:val="0"/>
          <w:numId w:val="14"/>
        </w:numPr>
        <w:tabs>
          <w:tab w:val="left" w:pos="851"/>
        </w:tabs>
        <w:spacing w:after="0" w:line="240" w:lineRule="auto"/>
        <w:ind w:left="0" w:firstLine="567"/>
        <w:jc w:val="both"/>
        <w:rPr>
          <w:rFonts w:ascii="Times New Roman" w:hAnsi="Times New Roman"/>
          <w:bCs/>
          <w:sz w:val="24"/>
          <w:szCs w:val="24"/>
        </w:rPr>
      </w:pPr>
      <w:r w:rsidRPr="008A6652">
        <w:rPr>
          <w:rFonts w:ascii="Times New Roman" w:hAnsi="Times New Roman"/>
          <w:bCs/>
          <w:sz w:val="24"/>
          <w:szCs w:val="24"/>
        </w:rPr>
        <w:t>в октябре проведён семинар по темам «Проведение контрольных обмеров объемов выполненных строительно-монтажных и ремонтных работ при строительстве, реконструкции, капитальном ремонте на объектах капитального строительства (линейных объектах), финансируемых за счет бюджетных средств» и «Правовые основы и практика проверки использования и соблюдения установленного порядка управления и распоряжения имуществом, находящимся в собственности Калужской области».</w:t>
      </w:r>
    </w:p>
    <w:p w:rsidR="008A6652" w:rsidRPr="008A6652" w:rsidRDefault="008A6652" w:rsidP="009D5A7F">
      <w:pPr>
        <w:pStyle w:val="Style3"/>
        <w:widowControl/>
        <w:spacing w:line="240" w:lineRule="auto"/>
        <w:ind w:firstLine="567"/>
        <w:rPr>
          <w:rStyle w:val="FontStyle15"/>
          <w:sz w:val="24"/>
          <w:szCs w:val="24"/>
        </w:rPr>
      </w:pPr>
      <w:proofErr w:type="gramStart"/>
      <w:r w:rsidRPr="008A6652">
        <w:t xml:space="preserve">В </w:t>
      </w:r>
      <w:r w:rsidR="00DD7819">
        <w:t>2017</w:t>
      </w:r>
      <w:r w:rsidR="007D45FD">
        <w:t> год</w:t>
      </w:r>
      <w:r w:rsidRPr="008A6652">
        <w:t>у</w:t>
      </w:r>
      <w:r w:rsidRPr="008A6652">
        <w:rPr>
          <w:rStyle w:val="FontStyle15"/>
          <w:sz w:val="24"/>
          <w:szCs w:val="24"/>
        </w:rPr>
        <w:t xml:space="preserve"> на </w:t>
      </w:r>
      <w:r w:rsidRPr="008A6652">
        <w:rPr>
          <w:rStyle w:val="FontStyle15"/>
          <w:sz w:val="24"/>
          <w:szCs w:val="24"/>
          <w:lang w:val="en-US"/>
        </w:rPr>
        <w:t>VIII</w:t>
      </w:r>
      <w:r w:rsidRPr="008A6652">
        <w:rPr>
          <w:rStyle w:val="FontStyle15"/>
          <w:sz w:val="24"/>
          <w:szCs w:val="24"/>
        </w:rPr>
        <w:t xml:space="preserve"> конференции Ассоциации был организован и проведен круглый стол по проблемным вопросам организации и деятельности органов внешнего финансового контроля, аудита в сфере закупок, на которых специалисты контрольно-счетных органов выступали с докладами о практике своей работы, участвовали в обсуждениях, а также имели возможность личного общения друг с другом, что, несомненно, сказывается на эффективности их работы.</w:t>
      </w:r>
      <w:proofErr w:type="gramEnd"/>
    </w:p>
    <w:p w:rsidR="008A6652" w:rsidRPr="008A6652" w:rsidRDefault="008A6652" w:rsidP="009D5A7F">
      <w:pPr>
        <w:ind w:firstLine="567"/>
        <w:jc w:val="both"/>
      </w:pPr>
      <w:r w:rsidRPr="008A6652">
        <w:t>В настоящее время почти во всех муниципальных контрольно-счётных органах разработаны и утверждены стандарты внешнего муниципального финансового контроля.</w:t>
      </w:r>
    </w:p>
    <w:p w:rsidR="009D5A7F" w:rsidRPr="008A6652" w:rsidRDefault="009D5A7F" w:rsidP="004E1B6D"/>
    <w:p w:rsidR="008A6652" w:rsidRPr="008A6652" w:rsidRDefault="008A6652" w:rsidP="008A6652">
      <w:pPr>
        <w:ind w:firstLine="567"/>
        <w:jc w:val="center"/>
        <w:rPr>
          <w:b/>
          <w:bCs/>
        </w:rPr>
      </w:pPr>
      <w:r w:rsidRPr="008A6652">
        <w:rPr>
          <w:b/>
        </w:rPr>
        <w:t>6.</w:t>
      </w:r>
      <w:r w:rsidR="00DD7819">
        <w:rPr>
          <w:b/>
        </w:rPr>
        <w:t xml:space="preserve"> </w:t>
      </w:r>
      <w:r w:rsidRPr="008A6652">
        <w:rPr>
          <w:b/>
          <w:bCs/>
        </w:rPr>
        <w:t>Гласность в деятельности контрольно-счётных органов</w:t>
      </w:r>
    </w:p>
    <w:p w:rsidR="008A6652" w:rsidRPr="008A6652" w:rsidRDefault="008A6652" w:rsidP="008A6652">
      <w:pPr>
        <w:ind w:firstLine="567"/>
        <w:jc w:val="center"/>
        <w:rPr>
          <w:b/>
          <w:bCs/>
          <w:color w:val="0000FF"/>
        </w:rPr>
      </w:pPr>
    </w:p>
    <w:p w:rsidR="008A6652" w:rsidRPr="008A6652" w:rsidRDefault="008A6652" w:rsidP="009D5A7F">
      <w:pPr>
        <w:ind w:firstLine="567"/>
        <w:jc w:val="both"/>
        <w:rPr>
          <w:b/>
        </w:rPr>
      </w:pPr>
      <w:r w:rsidRPr="008A6652">
        <w:t>Деятельность контрольно-счетных органов основывается на принципах законности, объективности, эффективности, независимости и гласности.</w:t>
      </w:r>
    </w:p>
    <w:p w:rsidR="008A6652" w:rsidRPr="008A6652" w:rsidRDefault="008A6652" w:rsidP="009D5A7F">
      <w:pPr>
        <w:ind w:firstLine="567"/>
        <w:jc w:val="both"/>
      </w:pPr>
      <w:proofErr w:type="gramStart"/>
      <w:r w:rsidRPr="008A6652">
        <w:t xml:space="preserve">Анализ обеспечения доступа к информации о деятельности контрольно-счетных органов муниципальных образований Калужской области показал, что только КСО крупных муниципальных образований имеют свои официальные сайты в сети Интернет (КСП г. Калуги, КСП г. Обнинска), которые по структуре, содержанию, информационной наполняемости и оперативности размещения материалов о работе органа внешнего финансового контроля значительно различаются. </w:t>
      </w:r>
      <w:proofErr w:type="gramEnd"/>
    </w:p>
    <w:p w:rsidR="008A6652" w:rsidRPr="008A6652" w:rsidRDefault="008A6652" w:rsidP="009D5A7F">
      <w:pPr>
        <w:ind w:firstLine="567"/>
        <w:jc w:val="both"/>
      </w:pPr>
      <w:r w:rsidRPr="008A6652">
        <w:t>В 12 КСО принцип обеспечения гласности в деятельности органов контроля решён путём создания страницы в Интернете на сайтах районных администраций.</w:t>
      </w:r>
    </w:p>
    <w:p w:rsidR="008A6652" w:rsidRPr="008A6652" w:rsidRDefault="008A6652" w:rsidP="009D5A7F">
      <w:pPr>
        <w:ind w:firstLine="567"/>
        <w:jc w:val="both"/>
        <w:rPr>
          <w:bCs/>
        </w:rPr>
      </w:pPr>
      <w:r w:rsidRPr="008A6652">
        <w:rPr>
          <w:bCs/>
        </w:rPr>
        <w:t xml:space="preserve">В течение </w:t>
      </w:r>
      <w:r w:rsidR="00DD7819">
        <w:rPr>
          <w:bCs/>
        </w:rPr>
        <w:t>2017</w:t>
      </w:r>
      <w:r w:rsidR="007D45FD">
        <w:rPr>
          <w:bCs/>
        </w:rPr>
        <w:t> год</w:t>
      </w:r>
      <w:r w:rsidRPr="008A6652">
        <w:rPr>
          <w:bCs/>
        </w:rPr>
        <w:t>а в средствах массовой информации было размещено 265 публикаций, отражающих деятельность муниципальных контрольно-счётных органов.</w:t>
      </w:r>
    </w:p>
    <w:p w:rsidR="008A6652" w:rsidRPr="008A6652" w:rsidRDefault="008A6652" w:rsidP="009D5A7F">
      <w:pPr>
        <w:ind w:firstLine="567"/>
        <w:jc w:val="both"/>
      </w:pPr>
      <w:r w:rsidRPr="008A6652">
        <w:lastRenderedPageBreak/>
        <w:t xml:space="preserve">Кроме того, на официальном сайте КСП Калужской области http://www.admoblkaluga.ru/sub/control_palata/ созданы и периодически обновляются страницы с законодательными, нормативными правовыми актами, методическими рекомендациями и стандартами, используемыми работниками муниципальных контрольно-счётных органов при осуществлении внешнего финансового контроля. </w:t>
      </w:r>
    </w:p>
    <w:p w:rsidR="008A6652" w:rsidRPr="008A6652" w:rsidRDefault="008A6652" w:rsidP="009D5A7F">
      <w:pPr>
        <w:ind w:firstLine="567"/>
        <w:jc w:val="both"/>
      </w:pPr>
      <w:r w:rsidRPr="008A6652">
        <w:t>Интернет-ресурс является важной информационной составляющей в работе финансовых контролеров на местах, поскольку содействует правовой, методической и консультативной помощи муниципальным КСО, способствует улучшению качества проводимых ими контрольно-ревизионных, экспертно-аналитических мероприятий и внедрению аудита эффективности использования муниципальных средств.</w:t>
      </w:r>
    </w:p>
    <w:p w:rsidR="008A6652" w:rsidRPr="008A6652" w:rsidRDefault="008A6652" w:rsidP="009D5A7F">
      <w:pPr>
        <w:ind w:firstLine="567"/>
        <w:jc w:val="both"/>
      </w:pPr>
      <w:r w:rsidRPr="008A6652">
        <w:t xml:space="preserve">Ежегодные отчёты о деятельности Ассоциации </w:t>
      </w:r>
      <w:r w:rsidRPr="008A6652">
        <w:rPr>
          <w:bCs/>
        </w:rPr>
        <w:t>контрольно-счётных органов, свод основных показателей деятельности Ассоциации</w:t>
      </w:r>
      <w:r w:rsidRPr="008A6652">
        <w:t xml:space="preserve"> также размещаются на сайте КСП Калужской области в разделе «Ассоциация КСО».</w:t>
      </w:r>
    </w:p>
    <w:p w:rsidR="008A6652" w:rsidRPr="008A6652" w:rsidRDefault="008A6652" w:rsidP="007D45FD">
      <w:pPr>
        <w:spacing w:line="276" w:lineRule="auto"/>
        <w:rPr>
          <w:rStyle w:val="FontStyle22"/>
          <w:b/>
          <w:sz w:val="24"/>
          <w:szCs w:val="24"/>
        </w:rPr>
      </w:pPr>
    </w:p>
    <w:p w:rsidR="008A6652" w:rsidRDefault="008A6652" w:rsidP="00545F0E">
      <w:pPr>
        <w:jc w:val="center"/>
        <w:rPr>
          <w:b/>
        </w:rPr>
      </w:pPr>
      <w:r w:rsidRPr="008A6652">
        <w:rPr>
          <w:b/>
        </w:rPr>
        <w:t>7.</w:t>
      </w:r>
      <w:r w:rsidR="00DD7819">
        <w:rPr>
          <w:b/>
        </w:rPr>
        <w:t xml:space="preserve"> </w:t>
      </w:r>
      <w:r w:rsidRPr="008A6652">
        <w:rPr>
          <w:b/>
        </w:rPr>
        <w:t>Заключение</w:t>
      </w:r>
    </w:p>
    <w:p w:rsidR="00545F0E" w:rsidRPr="008A6652" w:rsidRDefault="00545F0E" w:rsidP="00545F0E">
      <w:pPr>
        <w:jc w:val="center"/>
        <w:rPr>
          <w:b/>
        </w:rPr>
      </w:pPr>
    </w:p>
    <w:p w:rsidR="008A6652" w:rsidRPr="008A6652" w:rsidRDefault="008A6652" w:rsidP="007D45FD">
      <w:pPr>
        <w:ind w:firstLine="567"/>
        <w:jc w:val="both"/>
      </w:pPr>
      <w:r w:rsidRPr="008A6652">
        <w:t xml:space="preserve">В </w:t>
      </w:r>
      <w:r w:rsidR="00DD7819">
        <w:t>2017</w:t>
      </w:r>
      <w:r w:rsidR="007D45FD">
        <w:t> год</w:t>
      </w:r>
      <w:r w:rsidRPr="008A6652">
        <w:t>у Президиум Ассоциации обеспечивал взаимодействие с органами внешнего государственного и муниципального финансового контроля региона. Оказывал контрольно-счетным органам муниципальных образований организационную, правовую, информационную, методическую и иную помощь, содействовал профессиональной подготовке, переподготовке и повышению квалификации работников контрольно-счетных органов.</w:t>
      </w:r>
    </w:p>
    <w:p w:rsidR="008A6652" w:rsidRPr="008A6652" w:rsidRDefault="008A6652" w:rsidP="007D45FD">
      <w:pPr>
        <w:tabs>
          <w:tab w:val="left" w:pos="851"/>
        </w:tabs>
        <w:ind w:firstLine="567"/>
        <w:jc w:val="both"/>
      </w:pPr>
      <w:r w:rsidRPr="008A6652">
        <w:t xml:space="preserve">По результатам </w:t>
      </w:r>
      <w:r w:rsidR="00DD7819">
        <w:t>2017</w:t>
      </w:r>
      <w:r w:rsidR="007D45FD">
        <w:t> год</w:t>
      </w:r>
      <w:r w:rsidRPr="008A6652">
        <w:t>а подведены итоги конкурса профессионального мастерства Ассоциации контрольно-счетных органов Калужской области на звание «Лучший муниципальный контрольно-счетный орган Калужской области» в номинациях городских округов и муниципальных районов, которые будут рассмотрены и утверждены нашей конференцией.</w:t>
      </w:r>
    </w:p>
    <w:p w:rsidR="008A6652" w:rsidRPr="008A6652" w:rsidRDefault="008A6652" w:rsidP="009D5A7F">
      <w:pPr>
        <w:pStyle w:val="Default"/>
        <w:ind w:firstLine="567"/>
        <w:jc w:val="both"/>
        <w:rPr>
          <w:rFonts w:ascii="Times New Roman" w:hAnsi="Times New Roman" w:cs="Times New Roman"/>
          <w:color w:val="auto"/>
        </w:rPr>
      </w:pPr>
      <w:r w:rsidRPr="008A6652">
        <w:rPr>
          <w:rFonts w:ascii="Times New Roman" w:hAnsi="Times New Roman" w:cs="Times New Roman"/>
          <w:color w:val="auto"/>
        </w:rPr>
        <w:t>Приоритетными направлениями деятельности Ассоциации на предстоящий</w:t>
      </w:r>
      <w:r w:rsidR="00232AC3">
        <w:rPr>
          <w:rFonts w:ascii="Times New Roman" w:hAnsi="Times New Roman" w:cs="Times New Roman"/>
          <w:color w:val="auto"/>
        </w:rPr>
        <w:t xml:space="preserve"> </w:t>
      </w:r>
      <w:r w:rsidR="007D45FD">
        <w:rPr>
          <w:rFonts w:ascii="Times New Roman" w:hAnsi="Times New Roman" w:cs="Times New Roman"/>
          <w:color w:val="auto"/>
        </w:rPr>
        <w:t>год</w:t>
      </w:r>
      <w:r w:rsidRPr="008A6652">
        <w:rPr>
          <w:rFonts w:ascii="Times New Roman" w:hAnsi="Times New Roman" w:cs="Times New Roman"/>
          <w:color w:val="auto"/>
        </w:rPr>
        <w:t xml:space="preserve"> определены: </w:t>
      </w:r>
    </w:p>
    <w:p w:rsidR="008A6652" w:rsidRPr="008A6652" w:rsidRDefault="008A6652" w:rsidP="00112735">
      <w:pPr>
        <w:pStyle w:val="Default"/>
        <w:numPr>
          <w:ilvl w:val="0"/>
          <w:numId w:val="12"/>
        </w:numPr>
        <w:tabs>
          <w:tab w:val="left" w:pos="851"/>
        </w:tabs>
        <w:ind w:left="0" w:firstLine="567"/>
        <w:jc w:val="both"/>
        <w:rPr>
          <w:rFonts w:ascii="Times New Roman" w:hAnsi="Times New Roman" w:cs="Times New Roman"/>
          <w:color w:val="auto"/>
        </w:rPr>
      </w:pPr>
      <w:r w:rsidRPr="008A6652">
        <w:rPr>
          <w:rFonts w:ascii="Times New Roman" w:hAnsi="Times New Roman" w:cs="Times New Roman"/>
          <w:color w:val="auto"/>
        </w:rPr>
        <w:t>совершенствование внешнего финансового контроля в Калужской области;</w:t>
      </w:r>
    </w:p>
    <w:p w:rsidR="008A6652" w:rsidRPr="008A6652" w:rsidRDefault="008A6652" w:rsidP="00112735">
      <w:pPr>
        <w:pStyle w:val="Default"/>
        <w:numPr>
          <w:ilvl w:val="0"/>
          <w:numId w:val="12"/>
        </w:numPr>
        <w:tabs>
          <w:tab w:val="left" w:pos="851"/>
        </w:tabs>
        <w:ind w:left="0" w:firstLine="567"/>
        <w:jc w:val="both"/>
        <w:rPr>
          <w:rFonts w:ascii="Times New Roman" w:hAnsi="Times New Roman" w:cs="Times New Roman"/>
          <w:color w:val="auto"/>
        </w:rPr>
      </w:pPr>
      <w:r w:rsidRPr="008A6652">
        <w:rPr>
          <w:rFonts w:ascii="Times New Roman" w:hAnsi="Times New Roman" w:cs="Times New Roman"/>
          <w:color w:val="auto"/>
        </w:rPr>
        <w:t>проведение совместных контрольных мероприятий</w:t>
      </w:r>
      <w:r w:rsidR="00DD7819">
        <w:rPr>
          <w:rFonts w:ascii="Times New Roman" w:hAnsi="Times New Roman" w:cs="Times New Roman"/>
          <w:color w:val="auto"/>
        </w:rPr>
        <w:t xml:space="preserve"> </w:t>
      </w:r>
      <w:r w:rsidRPr="008A6652">
        <w:rPr>
          <w:rFonts w:ascii="Times New Roman" w:hAnsi="Times New Roman" w:cs="Times New Roman"/>
          <w:color w:val="auto"/>
        </w:rPr>
        <w:t xml:space="preserve">(КСП Калужской области совместно с МКСО), а именно: </w:t>
      </w:r>
    </w:p>
    <w:p w:rsidR="008A6652" w:rsidRPr="008A6652" w:rsidRDefault="008A6652" w:rsidP="00112735">
      <w:pPr>
        <w:pStyle w:val="Default"/>
        <w:numPr>
          <w:ilvl w:val="0"/>
          <w:numId w:val="13"/>
        </w:numPr>
        <w:tabs>
          <w:tab w:val="left" w:pos="851"/>
          <w:tab w:val="left" w:pos="1276"/>
        </w:tabs>
        <w:ind w:left="1276" w:hanging="425"/>
        <w:jc w:val="both"/>
        <w:rPr>
          <w:rFonts w:ascii="Times New Roman" w:hAnsi="Times New Roman" w:cs="Times New Roman"/>
        </w:rPr>
      </w:pPr>
      <w:r w:rsidRPr="008A6652">
        <w:rPr>
          <w:rFonts w:ascii="Times New Roman" w:hAnsi="Times New Roman" w:cs="Times New Roman"/>
        </w:rPr>
        <w:t>«Анализ эффективности администрирования поступлений в областной бюджет платы за негативное воздействие на окружающую среду при размещении отходов и экологического сбора, а также проверка расходования бюджетных средств на увеличение доли утилизации и обезвреживания твёрдых коммунальных отходов»;</w:t>
      </w:r>
    </w:p>
    <w:p w:rsidR="008A6652" w:rsidRPr="008A6652" w:rsidRDefault="008A6652" w:rsidP="00112735">
      <w:pPr>
        <w:pStyle w:val="Default"/>
        <w:numPr>
          <w:ilvl w:val="0"/>
          <w:numId w:val="13"/>
        </w:numPr>
        <w:tabs>
          <w:tab w:val="left" w:pos="851"/>
          <w:tab w:val="left" w:pos="1276"/>
        </w:tabs>
        <w:ind w:left="1276" w:hanging="425"/>
        <w:jc w:val="both"/>
        <w:rPr>
          <w:rFonts w:ascii="Times New Roman" w:hAnsi="Times New Roman" w:cs="Times New Roman"/>
        </w:rPr>
      </w:pPr>
      <w:r w:rsidRPr="008A6652">
        <w:rPr>
          <w:rFonts w:ascii="Times New Roman" w:hAnsi="Times New Roman" w:cs="Times New Roman"/>
        </w:rPr>
        <w:t>«Контроль результатов реализации государственной программы Калужской области «Охрана окружающей среды в Калужской области» (подпрограмма «</w:t>
      </w:r>
      <w:hyperlink r:id="rId15" w:history="1">
        <w:r w:rsidRPr="008A6652">
          <w:rPr>
            <w:rFonts w:ascii="Times New Roman" w:hAnsi="Times New Roman" w:cs="Times New Roman"/>
          </w:rPr>
          <w:t>Формирование</w:t>
        </w:r>
      </w:hyperlink>
      <w:r w:rsidRPr="008A6652">
        <w:rPr>
          <w:rFonts w:ascii="Times New Roman" w:hAnsi="Times New Roman" w:cs="Times New Roman"/>
        </w:rPr>
        <w:t xml:space="preserve"> современной городской среды»)»;</w:t>
      </w:r>
    </w:p>
    <w:p w:rsidR="008A6652" w:rsidRPr="008A6652" w:rsidRDefault="008A6652" w:rsidP="00112735">
      <w:pPr>
        <w:pStyle w:val="Default"/>
        <w:numPr>
          <w:ilvl w:val="0"/>
          <w:numId w:val="13"/>
        </w:numPr>
        <w:tabs>
          <w:tab w:val="left" w:pos="851"/>
          <w:tab w:val="left" w:pos="1276"/>
        </w:tabs>
        <w:ind w:left="1276" w:hanging="425"/>
        <w:jc w:val="both"/>
        <w:rPr>
          <w:rFonts w:ascii="Times New Roman" w:hAnsi="Times New Roman" w:cs="Times New Roman"/>
        </w:rPr>
      </w:pPr>
      <w:proofErr w:type="gramStart"/>
      <w:r w:rsidRPr="008A6652">
        <w:rPr>
          <w:rFonts w:ascii="Times New Roman" w:hAnsi="Times New Roman" w:cs="Times New Roman"/>
        </w:rPr>
        <w:t>«Контроль результатов реализации государственной программы Калужской области «Обеспечение доступным и комфортным жильем и коммунальными услугами населения Калужской области» (подпрограмма «</w:t>
      </w:r>
      <w:hyperlink r:id="rId16" w:history="1">
        <w:r w:rsidRPr="008A6652">
          <w:rPr>
            <w:rFonts w:ascii="Times New Roman" w:hAnsi="Times New Roman" w:cs="Times New Roman"/>
          </w:rPr>
          <w:t>Комплексное освоение</w:t>
        </w:r>
      </w:hyperlink>
      <w:r w:rsidRPr="008A6652">
        <w:rPr>
          <w:rFonts w:ascii="Times New Roman" w:hAnsi="Times New Roman" w:cs="Times New Roman"/>
        </w:rPr>
        <w:t xml:space="preserve"> и развитие территорий в целях жилищного строительства и развития индивидуального жилищного строительства» в части предоставления субсидий муниципальным образованиям Калужской области на строительство (реконструкцию) автомобильных дорог в рамках реализации проектов по развитию территорий, предусматривающих строительство жилья)»;</w:t>
      </w:r>
      <w:proofErr w:type="gramEnd"/>
    </w:p>
    <w:p w:rsidR="008A6652" w:rsidRPr="008A6652" w:rsidRDefault="008A6652" w:rsidP="00112735">
      <w:pPr>
        <w:pStyle w:val="Default"/>
        <w:numPr>
          <w:ilvl w:val="0"/>
          <w:numId w:val="13"/>
        </w:numPr>
        <w:tabs>
          <w:tab w:val="left" w:pos="851"/>
          <w:tab w:val="left" w:pos="1276"/>
        </w:tabs>
        <w:ind w:left="1276" w:hanging="425"/>
        <w:jc w:val="both"/>
        <w:rPr>
          <w:rFonts w:ascii="Times New Roman" w:hAnsi="Times New Roman" w:cs="Times New Roman"/>
        </w:rPr>
      </w:pPr>
      <w:r w:rsidRPr="008A6652">
        <w:rPr>
          <w:rFonts w:ascii="Times New Roman" w:hAnsi="Times New Roman" w:cs="Times New Roman"/>
        </w:rPr>
        <w:t xml:space="preserve">«Контроль результатов реализации государственной программы Калужской области «Обеспечение доступным и комфортным жильем и коммунальными услугами населения Калужской области» (подпрограмма «Расширение сети газопроводов и строительство объектов газификации на территории Калужской </w:t>
      </w:r>
      <w:r w:rsidRPr="008A6652">
        <w:rPr>
          <w:rFonts w:ascii="Times New Roman" w:hAnsi="Times New Roman" w:cs="Times New Roman"/>
        </w:rPr>
        <w:lastRenderedPageBreak/>
        <w:t>области (газификация Калужской области)» в части строительства газопроводов и котельных)»;</w:t>
      </w:r>
    </w:p>
    <w:p w:rsidR="008A6652" w:rsidRPr="008A6652" w:rsidRDefault="008A6652" w:rsidP="00112735">
      <w:pPr>
        <w:pStyle w:val="Default"/>
        <w:numPr>
          <w:ilvl w:val="0"/>
          <w:numId w:val="12"/>
        </w:numPr>
        <w:tabs>
          <w:tab w:val="left" w:pos="851"/>
        </w:tabs>
        <w:ind w:left="0" w:firstLine="567"/>
        <w:jc w:val="both"/>
        <w:rPr>
          <w:rFonts w:ascii="Times New Roman" w:hAnsi="Times New Roman" w:cs="Times New Roman"/>
          <w:color w:val="auto"/>
        </w:rPr>
      </w:pPr>
      <w:r w:rsidRPr="008A6652">
        <w:rPr>
          <w:rFonts w:ascii="Times New Roman" w:hAnsi="Times New Roman" w:cs="Times New Roman"/>
          <w:color w:val="auto"/>
        </w:rPr>
        <w:t xml:space="preserve">проведение аудита </w:t>
      </w:r>
      <w:r w:rsidRPr="008A6652">
        <w:rPr>
          <w:rFonts w:ascii="Times New Roman" w:hAnsi="Times New Roman" w:cs="Times New Roman"/>
        </w:rPr>
        <w:t>эффективности использования бюджетных и иных ресурсов, полученных объектами аудита для достижения запланированных целей и выполнения возложенных функций в рамках реализации муниципальных программ</w:t>
      </w:r>
      <w:r w:rsidRPr="008A6652">
        <w:rPr>
          <w:rFonts w:ascii="Times New Roman" w:hAnsi="Times New Roman" w:cs="Times New Roman"/>
          <w:color w:val="auto"/>
        </w:rPr>
        <w:t>;</w:t>
      </w:r>
    </w:p>
    <w:p w:rsidR="008A6652" w:rsidRPr="008A6652" w:rsidRDefault="008A6652" w:rsidP="00112735">
      <w:pPr>
        <w:pStyle w:val="Default"/>
        <w:numPr>
          <w:ilvl w:val="0"/>
          <w:numId w:val="12"/>
        </w:numPr>
        <w:tabs>
          <w:tab w:val="left" w:pos="851"/>
        </w:tabs>
        <w:ind w:left="0" w:firstLine="567"/>
        <w:jc w:val="both"/>
        <w:rPr>
          <w:rFonts w:ascii="Times New Roman" w:hAnsi="Times New Roman" w:cs="Times New Roman"/>
          <w:color w:val="auto"/>
        </w:rPr>
      </w:pPr>
      <w:r w:rsidRPr="008A6652">
        <w:rPr>
          <w:rFonts w:ascii="Times New Roman" w:hAnsi="Times New Roman" w:cs="Times New Roman"/>
          <w:color w:val="auto"/>
        </w:rPr>
        <w:t>проведение аудита в сфере закупок для муниципальных нужд;</w:t>
      </w:r>
    </w:p>
    <w:p w:rsidR="008A6652" w:rsidRPr="008A6652" w:rsidRDefault="008A6652" w:rsidP="00112735">
      <w:pPr>
        <w:pStyle w:val="Default"/>
        <w:numPr>
          <w:ilvl w:val="0"/>
          <w:numId w:val="12"/>
        </w:numPr>
        <w:tabs>
          <w:tab w:val="left" w:pos="851"/>
        </w:tabs>
        <w:ind w:left="0" w:firstLine="567"/>
        <w:jc w:val="both"/>
        <w:rPr>
          <w:rFonts w:ascii="Times New Roman" w:hAnsi="Times New Roman" w:cs="Times New Roman"/>
        </w:rPr>
      </w:pPr>
      <w:r w:rsidRPr="008A6652">
        <w:rPr>
          <w:rFonts w:ascii="Times New Roman" w:hAnsi="Times New Roman" w:cs="Times New Roman"/>
          <w:color w:val="auto"/>
        </w:rPr>
        <w:t xml:space="preserve">комплексные проверки результативности расходов, осуществляемых в рамках муниципальных программ, </w:t>
      </w:r>
      <w:r w:rsidRPr="008A6652">
        <w:rPr>
          <w:rFonts w:ascii="Times New Roman" w:hAnsi="Times New Roman" w:cs="Times New Roman"/>
        </w:rPr>
        <w:t xml:space="preserve">в условиях бюджетных ограничений; </w:t>
      </w:r>
    </w:p>
    <w:p w:rsidR="008A6652" w:rsidRPr="008A6652" w:rsidRDefault="008A6652" w:rsidP="00112735">
      <w:pPr>
        <w:pStyle w:val="Default"/>
        <w:numPr>
          <w:ilvl w:val="0"/>
          <w:numId w:val="12"/>
        </w:numPr>
        <w:tabs>
          <w:tab w:val="left" w:pos="851"/>
        </w:tabs>
        <w:ind w:left="0" w:firstLine="567"/>
        <w:jc w:val="both"/>
        <w:rPr>
          <w:rFonts w:ascii="Times New Roman" w:hAnsi="Times New Roman" w:cs="Times New Roman"/>
        </w:rPr>
      </w:pPr>
      <w:r w:rsidRPr="008A6652">
        <w:rPr>
          <w:rFonts w:ascii="Times New Roman" w:hAnsi="Times New Roman" w:cs="Times New Roman"/>
        </w:rPr>
        <w:t xml:space="preserve">организация и осуществление предварительного, текущего и последующего </w:t>
      </w:r>
      <w:proofErr w:type="gramStart"/>
      <w:r w:rsidRPr="008A6652">
        <w:rPr>
          <w:rFonts w:ascii="Times New Roman" w:hAnsi="Times New Roman" w:cs="Times New Roman"/>
        </w:rPr>
        <w:t>контроля за</w:t>
      </w:r>
      <w:proofErr w:type="gramEnd"/>
      <w:r w:rsidRPr="008A6652">
        <w:rPr>
          <w:rFonts w:ascii="Times New Roman" w:hAnsi="Times New Roman" w:cs="Times New Roman"/>
        </w:rPr>
        <w:t xml:space="preserve"> исполнением местного бюджета;</w:t>
      </w:r>
    </w:p>
    <w:p w:rsidR="008A6652" w:rsidRPr="008A6652" w:rsidRDefault="008A6652" w:rsidP="00112735">
      <w:pPr>
        <w:pStyle w:val="Default"/>
        <w:numPr>
          <w:ilvl w:val="0"/>
          <w:numId w:val="12"/>
        </w:numPr>
        <w:tabs>
          <w:tab w:val="left" w:pos="851"/>
        </w:tabs>
        <w:ind w:left="0" w:firstLine="567"/>
        <w:jc w:val="both"/>
        <w:rPr>
          <w:rFonts w:ascii="Times New Roman" w:hAnsi="Times New Roman" w:cs="Times New Roman"/>
        </w:rPr>
      </w:pPr>
      <w:r w:rsidRPr="008A6652">
        <w:rPr>
          <w:rFonts w:ascii="Times New Roman" w:hAnsi="Times New Roman" w:cs="Times New Roman"/>
          <w:color w:val="auto"/>
        </w:rPr>
        <w:t>о</w:t>
      </w:r>
      <w:r w:rsidRPr="008A6652">
        <w:rPr>
          <w:rFonts w:ascii="Times New Roman" w:hAnsi="Times New Roman" w:cs="Times New Roman"/>
        </w:rPr>
        <w:t xml:space="preserve">беспечение выполнения в установленные сроки представлений (предписаний) МКСО, включая восстановление получателями бюджетных средств, использованных незаконно или не по целевому назначению; </w:t>
      </w:r>
    </w:p>
    <w:p w:rsidR="008A6652" w:rsidRPr="008A6652" w:rsidRDefault="008A6652" w:rsidP="00112735">
      <w:pPr>
        <w:pStyle w:val="Default"/>
        <w:numPr>
          <w:ilvl w:val="0"/>
          <w:numId w:val="12"/>
        </w:numPr>
        <w:tabs>
          <w:tab w:val="left" w:pos="851"/>
        </w:tabs>
        <w:ind w:left="0" w:firstLine="567"/>
        <w:jc w:val="both"/>
        <w:rPr>
          <w:rFonts w:ascii="Times New Roman" w:hAnsi="Times New Roman" w:cs="Times New Roman"/>
        </w:rPr>
      </w:pPr>
      <w:r w:rsidRPr="008A6652">
        <w:rPr>
          <w:rFonts w:ascii="Times New Roman" w:hAnsi="Times New Roman" w:cs="Times New Roman"/>
        </w:rPr>
        <w:t>профилактика нарушений финансовой и бюджетной дисциплины при расходовании бюджетных средств и принятие мер по их устранению (исключению);</w:t>
      </w:r>
    </w:p>
    <w:p w:rsidR="008A6652" w:rsidRPr="008A6652" w:rsidRDefault="008A6652" w:rsidP="00112735">
      <w:pPr>
        <w:pStyle w:val="Default"/>
        <w:numPr>
          <w:ilvl w:val="0"/>
          <w:numId w:val="12"/>
        </w:numPr>
        <w:tabs>
          <w:tab w:val="left" w:pos="851"/>
        </w:tabs>
        <w:ind w:left="0" w:firstLine="567"/>
        <w:jc w:val="both"/>
        <w:rPr>
          <w:rFonts w:ascii="Times New Roman" w:hAnsi="Times New Roman" w:cs="Times New Roman"/>
          <w:color w:val="auto"/>
        </w:rPr>
      </w:pPr>
      <w:r w:rsidRPr="008A6652">
        <w:rPr>
          <w:rFonts w:ascii="Times New Roman" w:hAnsi="Times New Roman" w:cs="Times New Roman"/>
          <w:color w:val="auto"/>
        </w:rPr>
        <w:t>дальнейшая реализация полномочий, пред</w:t>
      </w:r>
      <w:r w:rsidR="00AF5169">
        <w:rPr>
          <w:rFonts w:ascii="Times New Roman" w:hAnsi="Times New Roman" w:cs="Times New Roman"/>
          <w:color w:val="auto"/>
        </w:rPr>
        <w:t>усмотренных Федеральным законом </w:t>
      </w:r>
      <w:r w:rsidR="00163CB5">
        <w:rPr>
          <w:rFonts w:ascii="Times New Roman" w:hAnsi="Times New Roman" w:cs="Times New Roman"/>
          <w:color w:val="auto"/>
        </w:rPr>
        <w:t>№ </w:t>
      </w:r>
      <w:r w:rsidR="00AF5169">
        <w:rPr>
          <w:rFonts w:ascii="Times New Roman" w:hAnsi="Times New Roman" w:cs="Times New Roman"/>
          <w:color w:val="auto"/>
        </w:rPr>
        <w:t>6-</w:t>
      </w:r>
      <w:r w:rsidRPr="008A6652">
        <w:rPr>
          <w:rFonts w:ascii="Times New Roman" w:hAnsi="Times New Roman" w:cs="Times New Roman"/>
          <w:color w:val="auto"/>
        </w:rPr>
        <w:t>ФЗ и Бюджетным кодексом РФ по проведению аудита (проверки) эффективности, направленного на определение экономности и результативности использования средств бюджетов муниципальных образований;</w:t>
      </w:r>
    </w:p>
    <w:p w:rsidR="008A6652" w:rsidRPr="007D45FD" w:rsidRDefault="008A6652" w:rsidP="007D45FD">
      <w:pPr>
        <w:pStyle w:val="Default"/>
        <w:numPr>
          <w:ilvl w:val="0"/>
          <w:numId w:val="12"/>
        </w:numPr>
        <w:tabs>
          <w:tab w:val="left" w:pos="851"/>
        </w:tabs>
        <w:ind w:left="0" w:firstLine="567"/>
        <w:jc w:val="both"/>
        <w:rPr>
          <w:rFonts w:ascii="Times New Roman" w:hAnsi="Times New Roman" w:cs="Times New Roman"/>
          <w:color w:val="auto"/>
        </w:rPr>
      </w:pPr>
      <w:r w:rsidRPr="008A6652">
        <w:rPr>
          <w:rFonts w:ascii="Times New Roman" w:hAnsi="Times New Roman" w:cs="Times New Roman"/>
          <w:color w:val="auto"/>
        </w:rPr>
        <w:t>экспертно-аналитическая деятельность.</w:t>
      </w:r>
    </w:p>
    <w:p w:rsidR="008A6652" w:rsidRPr="008A6652" w:rsidRDefault="008A6652" w:rsidP="009D5A7F">
      <w:pPr>
        <w:pStyle w:val="Default"/>
        <w:ind w:firstLine="567"/>
        <w:jc w:val="both"/>
        <w:rPr>
          <w:rFonts w:ascii="Times New Roman" w:hAnsi="Times New Roman" w:cs="Times New Roman"/>
          <w:color w:val="auto"/>
        </w:rPr>
      </w:pPr>
      <w:r w:rsidRPr="008A6652">
        <w:rPr>
          <w:rFonts w:ascii="Times New Roman" w:hAnsi="Times New Roman" w:cs="Times New Roman"/>
        </w:rPr>
        <w:t>В 2018</w:t>
      </w:r>
      <w:r w:rsidR="007D45FD">
        <w:rPr>
          <w:rFonts w:ascii="Times New Roman" w:hAnsi="Times New Roman" w:cs="Times New Roman"/>
        </w:rPr>
        <w:t> год</w:t>
      </w:r>
      <w:r w:rsidRPr="008A6652">
        <w:rPr>
          <w:rFonts w:ascii="Times New Roman" w:hAnsi="Times New Roman" w:cs="Times New Roman"/>
        </w:rPr>
        <w:t>у Ассоциация контрольно-счётных органов</w:t>
      </w:r>
      <w:r w:rsidR="00DD7819">
        <w:rPr>
          <w:rFonts w:ascii="Times New Roman" w:hAnsi="Times New Roman" w:cs="Times New Roman"/>
        </w:rPr>
        <w:t xml:space="preserve"> </w:t>
      </w:r>
      <w:r w:rsidRPr="008A6652">
        <w:rPr>
          <w:rFonts w:ascii="Times New Roman" w:hAnsi="Times New Roman" w:cs="Times New Roman"/>
        </w:rPr>
        <w:t xml:space="preserve">Калужской области продолжит работу в направлении реализации приоритетов развития муниципальных образований, в рамках которой будет осуществлен комплекс мероприятий по контролю исполнения бюджетов, выявлению резервов </w:t>
      </w:r>
      <w:r w:rsidRPr="008A6652">
        <w:rPr>
          <w:rFonts w:ascii="Times New Roman" w:hAnsi="Times New Roman" w:cs="Times New Roman"/>
          <w:color w:val="auto"/>
        </w:rPr>
        <w:t xml:space="preserve">пополнения доходной части бюджетов, исполнения расходной части бюджетов, в том числе направленной на реализацию муниципальных программ. </w:t>
      </w:r>
    </w:p>
    <w:p w:rsidR="008A6652" w:rsidRPr="008A6652" w:rsidRDefault="008A6652" w:rsidP="009D5A7F">
      <w:pPr>
        <w:pStyle w:val="Default"/>
        <w:ind w:firstLine="567"/>
        <w:jc w:val="both"/>
        <w:rPr>
          <w:rFonts w:ascii="Times New Roman" w:hAnsi="Times New Roman" w:cs="Times New Roman"/>
          <w:color w:val="auto"/>
        </w:rPr>
      </w:pPr>
      <w:r w:rsidRPr="008A6652">
        <w:rPr>
          <w:rFonts w:ascii="Times New Roman" w:hAnsi="Times New Roman" w:cs="Times New Roman"/>
          <w:color w:val="auto"/>
        </w:rPr>
        <w:t>В сложившейся экономической ситуации особую роль играет повышение качества управления бюджетными расходами, поэтому каждое мероприятие, проводимое контрольно-счётными органами, должно быть направлено на оценку законности.</w:t>
      </w:r>
    </w:p>
    <w:p w:rsidR="008A6652" w:rsidRPr="008A6652" w:rsidRDefault="008A6652" w:rsidP="007D45FD">
      <w:pPr>
        <w:pStyle w:val="Default"/>
        <w:ind w:firstLine="567"/>
        <w:jc w:val="both"/>
        <w:rPr>
          <w:rFonts w:ascii="Times New Roman" w:hAnsi="Times New Roman" w:cs="Times New Roman"/>
          <w:color w:val="auto"/>
        </w:rPr>
      </w:pPr>
      <w:r w:rsidRPr="008A6652">
        <w:rPr>
          <w:rFonts w:ascii="Times New Roman" w:hAnsi="Times New Roman" w:cs="Times New Roman"/>
          <w:color w:val="auto"/>
        </w:rPr>
        <w:t>Проверки и экспертно-аналитические мероприятия в 2018</w:t>
      </w:r>
      <w:r w:rsidR="007D45FD">
        <w:rPr>
          <w:rFonts w:ascii="Times New Roman" w:hAnsi="Times New Roman" w:cs="Times New Roman"/>
          <w:color w:val="auto"/>
        </w:rPr>
        <w:t> год</w:t>
      </w:r>
      <w:r w:rsidRPr="008A6652">
        <w:rPr>
          <w:rFonts w:ascii="Times New Roman" w:hAnsi="Times New Roman" w:cs="Times New Roman"/>
          <w:color w:val="auto"/>
        </w:rPr>
        <w:t xml:space="preserve">у будут так же проведены в отношении городских и сельских поселений, входящих в состав муниципальных районов, в рамках переданных полномочий по осуществлению внешнего муниципального финансового контроля. </w:t>
      </w:r>
    </w:p>
    <w:p w:rsidR="008A6652" w:rsidRPr="008A6652" w:rsidRDefault="008A6652" w:rsidP="009D5A7F">
      <w:pPr>
        <w:pStyle w:val="Default"/>
        <w:ind w:firstLine="567"/>
        <w:jc w:val="both"/>
        <w:rPr>
          <w:rFonts w:ascii="Times New Roman" w:hAnsi="Times New Roman" w:cs="Times New Roman"/>
          <w:color w:val="auto"/>
        </w:rPr>
      </w:pPr>
      <w:r w:rsidRPr="008A6652">
        <w:rPr>
          <w:rFonts w:ascii="Times New Roman" w:hAnsi="Times New Roman" w:cs="Times New Roman"/>
          <w:color w:val="auto"/>
        </w:rPr>
        <w:t xml:space="preserve">Предполагается продолжить работу по: </w:t>
      </w:r>
    </w:p>
    <w:p w:rsidR="008A6652" w:rsidRPr="008A6652" w:rsidRDefault="008A6652" w:rsidP="009D5A7F">
      <w:pPr>
        <w:pStyle w:val="Default"/>
        <w:ind w:firstLine="567"/>
        <w:jc w:val="both"/>
        <w:rPr>
          <w:rFonts w:ascii="Times New Roman" w:hAnsi="Times New Roman" w:cs="Times New Roman"/>
          <w:color w:val="auto"/>
        </w:rPr>
      </w:pPr>
      <w:r w:rsidRPr="008A6652">
        <w:rPr>
          <w:rFonts w:ascii="Times New Roman" w:hAnsi="Times New Roman" w:cs="Times New Roman"/>
          <w:color w:val="auto"/>
        </w:rPr>
        <w:t xml:space="preserve">- разработке методологической базы (Стандартов) с целью обеспечения единого подхода к проведению внешнего финансового контроля; </w:t>
      </w:r>
    </w:p>
    <w:p w:rsidR="008A6652" w:rsidRPr="008A6652" w:rsidRDefault="007D45FD" w:rsidP="009D5A7F">
      <w:pPr>
        <w:ind w:firstLine="567"/>
        <w:jc w:val="both"/>
      </w:pPr>
      <w:r>
        <w:t>- </w:t>
      </w:r>
      <w:r w:rsidR="008A6652" w:rsidRPr="008A6652">
        <w:t>взаимодействию и дальнейшему развитию сотрудничества по вопросам совершенствования муниципального финансового контроля, взаимного обмена информацией и опытом с Контрольно-счетной палатой Калужской области;</w:t>
      </w:r>
    </w:p>
    <w:p w:rsidR="008A6652" w:rsidRPr="008A6652" w:rsidRDefault="008A6652" w:rsidP="009D5A7F">
      <w:pPr>
        <w:tabs>
          <w:tab w:val="left" w:pos="426"/>
          <w:tab w:val="left" w:pos="567"/>
        </w:tabs>
        <w:ind w:firstLine="567"/>
        <w:jc w:val="both"/>
      </w:pPr>
      <w:r w:rsidRPr="008A6652">
        <w:t>- внедрению в практику Классификатора нарушений, выявляемых в ходе внешнего государственного аудита (контроля);</w:t>
      </w:r>
    </w:p>
    <w:p w:rsidR="008A6652" w:rsidRDefault="008A6652" w:rsidP="007D45FD">
      <w:pPr>
        <w:tabs>
          <w:tab w:val="left" w:pos="426"/>
          <w:tab w:val="left" w:pos="567"/>
        </w:tabs>
        <w:ind w:firstLine="567"/>
        <w:jc w:val="both"/>
      </w:pPr>
      <w:r w:rsidRPr="008A6652">
        <w:t>- актуализации информации о деятельности муниципальных контрольно-счётных органов в разделе «Ассоциация» на Интернет-сайте Контрольно-счетной палаты в структуре Портала органов власти Калужской области.</w:t>
      </w:r>
    </w:p>
    <w:p w:rsidR="007D45FD" w:rsidRPr="007D45FD" w:rsidRDefault="007D45FD" w:rsidP="007D45FD">
      <w:pPr>
        <w:tabs>
          <w:tab w:val="left" w:pos="426"/>
          <w:tab w:val="left" w:pos="567"/>
        </w:tabs>
        <w:ind w:firstLine="567"/>
        <w:jc w:val="both"/>
      </w:pPr>
    </w:p>
    <w:p w:rsidR="008A6652" w:rsidRPr="008A6652" w:rsidRDefault="008A6652" w:rsidP="009D5A7F">
      <w:pPr>
        <w:pStyle w:val="Default"/>
        <w:ind w:firstLine="567"/>
        <w:jc w:val="both"/>
        <w:rPr>
          <w:rFonts w:ascii="Times New Roman" w:hAnsi="Times New Roman" w:cs="Times New Roman"/>
          <w:color w:val="auto"/>
        </w:rPr>
      </w:pPr>
      <w:r w:rsidRPr="008A6652">
        <w:rPr>
          <w:rFonts w:ascii="Times New Roman" w:hAnsi="Times New Roman" w:cs="Times New Roman"/>
          <w:color w:val="auto"/>
        </w:rPr>
        <w:t xml:space="preserve"> На</w:t>
      </w:r>
      <w:r w:rsidR="00DD7819">
        <w:rPr>
          <w:rFonts w:ascii="Times New Roman" w:hAnsi="Times New Roman" w:cs="Times New Roman"/>
          <w:color w:val="auto"/>
        </w:rPr>
        <w:t xml:space="preserve"> </w:t>
      </w:r>
      <w:r w:rsidRPr="008A6652">
        <w:rPr>
          <w:rFonts w:ascii="Times New Roman" w:hAnsi="Times New Roman" w:cs="Times New Roman"/>
          <w:color w:val="auto"/>
        </w:rPr>
        <w:t xml:space="preserve">сессии Законодательного Собрания Калужской области, состоявшейся 19 апреля </w:t>
      </w:r>
      <w:r w:rsidR="00DD7819">
        <w:rPr>
          <w:rFonts w:ascii="Times New Roman" w:hAnsi="Times New Roman" w:cs="Times New Roman"/>
          <w:color w:val="auto"/>
        </w:rPr>
        <w:t>2018</w:t>
      </w:r>
      <w:r w:rsidR="007D45FD">
        <w:rPr>
          <w:rFonts w:ascii="Times New Roman" w:hAnsi="Times New Roman" w:cs="Times New Roman"/>
          <w:color w:val="auto"/>
        </w:rPr>
        <w:t> год</w:t>
      </w:r>
      <w:r w:rsidR="00DD7819">
        <w:rPr>
          <w:rFonts w:ascii="Times New Roman" w:hAnsi="Times New Roman" w:cs="Times New Roman"/>
          <w:color w:val="auto"/>
        </w:rPr>
        <w:t>а</w:t>
      </w:r>
      <w:r w:rsidRPr="008A6652">
        <w:rPr>
          <w:rFonts w:ascii="Times New Roman" w:hAnsi="Times New Roman" w:cs="Times New Roman"/>
          <w:color w:val="auto"/>
        </w:rPr>
        <w:t>, приняты</w:t>
      </w:r>
      <w:r w:rsidR="00DD7819">
        <w:rPr>
          <w:rFonts w:ascii="Times New Roman" w:hAnsi="Times New Roman" w:cs="Times New Roman"/>
          <w:color w:val="auto"/>
        </w:rPr>
        <w:t xml:space="preserve"> </w:t>
      </w:r>
      <w:r w:rsidRPr="008A6652">
        <w:rPr>
          <w:rFonts w:ascii="Times New Roman" w:hAnsi="Times New Roman" w:cs="Times New Roman"/>
          <w:color w:val="auto"/>
        </w:rPr>
        <w:t>изменения в Реестр муниципальных должностей и муниципальных должностей муниципальной службы.</w:t>
      </w:r>
    </w:p>
    <w:p w:rsidR="008A6652" w:rsidRPr="008A6652" w:rsidRDefault="008A6652" w:rsidP="009D5A7F">
      <w:pPr>
        <w:pStyle w:val="Default"/>
        <w:ind w:firstLine="567"/>
        <w:jc w:val="both"/>
        <w:rPr>
          <w:rFonts w:ascii="Times New Roman" w:hAnsi="Times New Roman" w:cs="Times New Roman"/>
          <w:color w:val="auto"/>
        </w:rPr>
      </w:pPr>
      <w:r w:rsidRPr="008A6652">
        <w:rPr>
          <w:rFonts w:ascii="Times New Roman" w:hAnsi="Times New Roman" w:cs="Times New Roman"/>
          <w:color w:val="auto"/>
        </w:rPr>
        <w:t xml:space="preserve">В соответствии со статьёй 5 Федерального закона </w:t>
      </w:r>
      <w:r w:rsidR="00163CB5">
        <w:rPr>
          <w:rFonts w:ascii="Times New Roman" w:hAnsi="Times New Roman" w:cs="Times New Roman"/>
          <w:color w:val="auto"/>
        </w:rPr>
        <w:t>№ </w:t>
      </w:r>
      <w:r w:rsidRPr="008A6652">
        <w:rPr>
          <w:rFonts w:ascii="Times New Roman" w:hAnsi="Times New Roman" w:cs="Times New Roman"/>
          <w:color w:val="auto"/>
        </w:rPr>
        <w:t>6-Ф</w:t>
      </w:r>
      <w:r w:rsidR="001D5AB5">
        <w:rPr>
          <w:rFonts w:ascii="Times New Roman" w:hAnsi="Times New Roman" w:cs="Times New Roman"/>
          <w:color w:val="auto"/>
        </w:rPr>
        <w:t>З</w:t>
      </w:r>
      <w:r w:rsidRPr="008A6652">
        <w:rPr>
          <w:rFonts w:ascii="Times New Roman" w:hAnsi="Times New Roman" w:cs="Times New Roman"/>
          <w:color w:val="auto"/>
        </w:rPr>
        <w:t xml:space="preserve"> «Об общих принципах организации деятельности</w:t>
      </w:r>
      <w:r w:rsidR="00DD7819">
        <w:rPr>
          <w:rFonts w:ascii="Times New Roman" w:hAnsi="Times New Roman" w:cs="Times New Roman"/>
          <w:color w:val="auto"/>
        </w:rPr>
        <w:t xml:space="preserve"> </w:t>
      </w:r>
      <w:r w:rsidRPr="008A6652">
        <w:rPr>
          <w:rFonts w:ascii="Times New Roman" w:hAnsi="Times New Roman" w:cs="Times New Roman"/>
          <w:color w:val="auto"/>
        </w:rPr>
        <w:t xml:space="preserve">Контрольно-счётных органов субъектов Российской Федерации и муниципальных образований» учреждены должности председателя, заместителя </w:t>
      </w:r>
      <w:r w:rsidRPr="008A6652">
        <w:rPr>
          <w:rFonts w:ascii="Times New Roman" w:hAnsi="Times New Roman" w:cs="Times New Roman"/>
          <w:color w:val="auto"/>
        </w:rPr>
        <w:lastRenderedPageBreak/>
        <w:t>председателя, аудиторов и инспекторов контрольно-счетных органов муниципальных образований.</w:t>
      </w:r>
    </w:p>
    <w:p w:rsidR="008A6652" w:rsidRPr="008A6652" w:rsidRDefault="008A6652" w:rsidP="009D5A7F">
      <w:pPr>
        <w:pStyle w:val="Default"/>
        <w:ind w:firstLine="567"/>
        <w:jc w:val="both"/>
        <w:rPr>
          <w:rFonts w:ascii="Times New Roman" w:hAnsi="Times New Roman" w:cs="Times New Roman"/>
          <w:color w:val="auto"/>
        </w:rPr>
      </w:pPr>
      <w:r w:rsidRPr="008A6652">
        <w:rPr>
          <w:rFonts w:ascii="Times New Roman" w:hAnsi="Times New Roman" w:cs="Times New Roman"/>
          <w:color w:val="auto"/>
        </w:rPr>
        <w:t xml:space="preserve">В законе появились новые подразделы 1.5 и 2.4 – перечни наименований муниципальных должностей муниципальной службы в контрольно-счетных органах муниципальных образованиях со статусом «городской округ» и «муниципальный район». </w:t>
      </w:r>
    </w:p>
    <w:p w:rsidR="008A6652" w:rsidRPr="008A6652" w:rsidRDefault="008A6652" w:rsidP="009D5A7F">
      <w:pPr>
        <w:pStyle w:val="Default"/>
        <w:ind w:firstLine="567"/>
        <w:jc w:val="both"/>
        <w:rPr>
          <w:rFonts w:ascii="Times New Roman" w:hAnsi="Times New Roman" w:cs="Times New Roman"/>
          <w:color w:val="auto"/>
        </w:rPr>
      </w:pPr>
      <w:r w:rsidRPr="008A6652">
        <w:rPr>
          <w:rFonts w:ascii="Times New Roman" w:hAnsi="Times New Roman" w:cs="Times New Roman"/>
          <w:color w:val="auto"/>
        </w:rPr>
        <w:t>При этом перечни должностей контрольно-счётных органов муниципальных образований</w:t>
      </w:r>
      <w:r w:rsidR="00DD7819">
        <w:rPr>
          <w:rFonts w:ascii="Times New Roman" w:hAnsi="Times New Roman" w:cs="Times New Roman"/>
          <w:color w:val="auto"/>
        </w:rPr>
        <w:t xml:space="preserve"> </w:t>
      </w:r>
      <w:r w:rsidRPr="008A6652">
        <w:rPr>
          <w:rFonts w:ascii="Times New Roman" w:hAnsi="Times New Roman" w:cs="Times New Roman"/>
          <w:color w:val="auto"/>
        </w:rPr>
        <w:t>со статусом «муниципальный район» установлены во взаимосвязи с параметром численности населения:</w:t>
      </w:r>
    </w:p>
    <w:p w:rsidR="008A6652" w:rsidRPr="008A6652" w:rsidRDefault="001D5AB5" w:rsidP="009D5A7F">
      <w:pPr>
        <w:pStyle w:val="Default"/>
        <w:ind w:firstLine="567"/>
        <w:jc w:val="both"/>
        <w:rPr>
          <w:rFonts w:ascii="Times New Roman" w:hAnsi="Times New Roman" w:cs="Times New Roman"/>
          <w:color w:val="auto"/>
        </w:rPr>
      </w:pPr>
      <w:r>
        <w:rPr>
          <w:rFonts w:ascii="Times New Roman" w:hAnsi="Times New Roman" w:cs="Times New Roman"/>
          <w:color w:val="auto"/>
        </w:rPr>
        <w:t>свыше 50</w:t>
      </w:r>
      <w:r w:rsidR="00684FA7">
        <w:rPr>
          <w:rFonts w:ascii="Times New Roman" w:hAnsi="Times New Roman" w:cs="Times New Roman"/>
          <w:color w:val="auto"/>
        </w:rPr>
        <w:t> тыс.</w:t>
      </w:r>
      <w:r>
        <w:rPr>
          <w:rFonts w:ascii="Times New Roman" w:hAnsi="Times New Roman" w:cs="Times New Roman"/>
          <w:color w:val="auto"/>
        </w:rPr>
        <w:t xml:space="preserve"> </w:t>
      </w:r>
      <w:r w:rsidR="008A6652" w:rsidRPr="008A6652">
        <w:rPr>
          <w:rFonts w:ascii="Times New Roman" w:hAnsi="Times New Roman" w:cs="Times New Roman"/>
          <w:color w:val="auto"/>
        </w:rPr>
        <w:t xml:space="preserve">чел., </w:t>
      </w:r>
    </w:p>
    <w:p w:rsidR="008A6652" w:rsidRPr="008A6652" w:rsidRDefault="001D5AB5" w:rsidP="009D5A7F">
      <w:pPr>
        <w:pStyle w:val="Default"/>
        <w:ind w:firstLine="567"/>
        <w:jc w:val="both"/>
        <w:rPr>
          <w:rFonts w:ascii="Times New Roman" w:hAnsi="Times New Roman" w:cs="Times New Roman"/>
          <w:color w:val="auto"/>
        </w:rPr>
      </w:pPr>
      <w:r>
        <w:rPr>
          <w:rFonts w:ascii="Times New Roman" w:hAnsi="Times New Roman" w:cs="Times New Roman"/>
          <w:color w:val="auto"/>
        </w:rPr>
        <w:t>свыше 35 до 50</w:t>
      </w:r>
      <w:r w:rsidR="00684FA7">
        <w:rPr>
          <w:rFonts w:ascii="Times New Roman" w:hAnsi="Times New Roman" w:cs="Times New Roman"/>
          <w:color w:val="auto"/>
        </w:rPr>
        <w:t> тыс.</w:t>
      </w:r>
      <w:r>
        <w:rPr>
          <w:rFonts w:ascii="Times New Roman" w:hAnsi="Times New Roman" w:cs="Times New Roman"/>
          <w:color w:val="auto"/>
        </w:rPr>
        <w:t xml:space="preserve"> </w:t>
      </w:r>
      <w:r w:rsidR="008A6652" w:rsidRPr="008A6652">
        <w:rPr>
          <w:rFonts w:ascii="Times New Roman" w:hAnsi="Times New Roman" w:cs="Times New Roman"/>
          <w:color w:val="auto"/>
        </w:rPr>
        <w:t xml:space="preserve">чел. включительно; </w:t>
      </w:r>
    </w:p>
    <w:p w:rsidR="008A6652" w:rsidRPr="008A6652" w:rsidRDefault="001D5AB5" w:rsidP="009D5A7F">
      <w:pPr>
        <w:pStyle w:val="Default"/>
        <w:ind w:firstLine="567"/>
        <w:jc w:val="both"/>
        <w:rPr>
          <w:rFonts w:ascii="Times New Roman" w:hAnsi="Times New Roman" w:cs="Times New Roman"/>
          <w:color w:val="auto"/>
        </w:rPr>
      </w:pPr>
      <w:r>
        <w:rPr>
          <w:rFonts w:ascii="Times New Roman" w:hAnsi="Times New Roman" w:cs="Times New Roman"/>
          <w:color w:val="auto"/>
        </w:rPr>
        <w:t>свыше 15 до 35</w:t>
      </w:r>
      <w:r w:rsidR="00684FA7">
        <w:rPr>
          <w:rFonts w:ascii="Times New Roman" w:hAnsi="Times New Roman" w:cs="Times New Roman"/>
          <w:color w:val="auto"/>
        </w:rPr>
        <w:t> тыс.</w:t>
      </w:r>
      <w:r w:rsidR="008A6652" w:rsidRPr="008A6652">
        <w:rPr>
          <w:rFonts w:ascii="Times New Roman" w:hAnsi="Times New Roman" w:cs="Times New Roman"/>
          <w:color w:val="auto"/>
        </w:rPr>
        <w:t xml:space="preserve"> чел. включительно; </w:t>
      </w:r>
    </w:p>
    <w:p w:rsidR="008A6652" w:rsidRPr="008A6652" w:rsidRDefault="001D5AB5" w:rsidP="009D5A7F">
      <w:pPr>
        <w:pStyle w:val="Default"/>
        <w:ind w:firstLine="567"/>
        <w:jc w:val="both"/>
        <w:rPr>
          <w:rFonts w:ascii="Times New Roman" w:hAnsi="Times New Roman" w:cs="Times New Roman"/>
          <w:color w:val="auto"/>
        </w:rPr>
      </w:pPr>
      <w:r>
        <w:rPr>
          <w:rFonts w:ascii="Times New Roman" w:hAnsi="Times New Roman" w:cs="Times New Roman"/>
          <w:color w:val="auto"/>
        </w:rPr>
        <w:t>до 15</w:t>
      </w:r>
      <w:r w:rsidR="00684FA7">
        <w:rPr>
          <w:rFonts w:ascii="Times New Roman" w:hAnsi="Times New Roman" w:cs="Times New Roman"/>
          <w:color w:val="auto"/>
        </w:rPr>
        <w:t> тыс.</w:t>
      </w:r>
      <w:r>
        <w:rPr>
          <w:rFonts w:ascii="Times New Roman" w:hAnsi="Times New Roman" w:cs="Times New Roman"/>
          <w:color w:val="auto"/>
        </w:rPr>
        <w:t xml:space="preserve"> </w:t>
      </w:r>
      <w:r w:rsidR="008A6652" w:rsidRPr="008A6652">
        <w:rPr>
          <w:rFonts w:ascii="Times New Roman" w:hAnsi="Times New Roman" w:cs="Times New Roman"/>
          <w:color w:val="auto"/>
        </w:rPr>
        <w:t>чел. включительно.</w:t>
      </w:r>
    </w:p>
    <w:p w:rsidR="008A6652" w:rsidRPr="008A6652" w:rsidRDefault="008A6652" w:rsidP="009D5A7F">
      <w:pPr>
        <w:pStyle w:val="Default"/>
        <w:ind w:firstLine="567"/>
        <w:jc w:val="both"/>
        <w:rPr>
          <w:rFonts w:ascii="Times New Roman" w:hAnsi="Times New Roman" w:cs="Times New Roman"/>
          <w:color w:val="auto"/>
        </w:rPr>
      </w:pPr>
      <w:r w:rsidRPr="008A6652">
        <w:rPr>
          <w:rFonts w:ascii="Times New Roman" w:hAnsi="Times New Roman" w:cs="Times New Roman"/>
          <w:color w:val="auto"/>
        </w:rPr>
        <w:t>Таким образом, созданы правовые основания для создания полноправных КСО муниципальных образований, а также наделения должностных лиц контрольно-счетных органов муниципальных образований полномочиями по составлению протоколов об административных правонарушениях по целому ряду статей Кодекса Российской Федерации об административных правонарушениях.</w:t>
      </w:r>
    </w:p>
    <w:p w:rsidR="008A6652" w:rsidRPr="0092143C" w:rsidRDefault="008A6652" w:rsidP="009D5A7F">
      <w:pPr>
        <w:pStyle w:val="Default"/>
        <w:ind w:firstLine="567"/>
        <w:jc w:val="both"/>
        <w:rPr>
          <w:rFonts w:ascii="Times New Roman" w:hAnsi="Times New Roman" w:cs="Times New Roman"/>
          <w:color w:val="auto"/>
        </w:rPr>
      </w:pPr>
      <w:r w:rsidRPr="0092143C">
        <w:rPr>
          <w:rFonts w:ascii="Times New Roman" w:hAnsi="Times New Roman" w:cs="Times New Roman"/>
          <w:color w:val="auto"/>
        </w:rPr>
        <w:t>Замечу, что проект такого закона Калужской области уже поступил на экспертизу в Контрольно-счетную палату Калужской области и будет рассмотрен на ближайшем заседании сессии Законодательного Собрания</w:t>
      </w:r>
      <w:r w:rsidR="00DD7819" w:rsidRPr="0092143C">
        <w:rPr>
          <w:rFonts w:ascii="Times New Roman" w:hAnsi="Times New Roman" w:cs="Times New Roman"/>
          <w:color w:val="auto"/>
        </w:rPr>
        <w:t xml:space="preserve"> </w:t>
      </w:r>
      <w:r w:rsidRPr="0092143C">
        <w:rPr>
          <w:rFonts w:ascii="Times New Roman" w:hAnsi="Times New Roman" w:cs="Times New Roman"/>
          <w:color w:val="auto"/>
        </w:rPr>
        <w:t>Калужской области.</w:t>
      </w:r>
    </w:p>
    <w:p w:rsidR="008A6652" w:rsidRPr="008A6652" w:rsidRDefault="0092143C" w:rsidP="009D5A7F">
      <w:pPr>
        <w:ind w:firstLine="567"/>
        <w:jc w:val="both"/>
      </w:pPr>
      <w:r w:rsidRPr="0092143C">
        <w:t>Закон вступит</w:t>
      </w:r>
      <w:r w:rsidR="008A6652" w:rsidRPr="0092143C">
        <w:t xml:space="preserve"> в силу через десять дней после его официального опубликования. Поэтому в текущем</w:t>
      </w:r>
      <w:r w:rsidR="001D5AB5" w:rsidRPr="0092143C">
        <w:t xml:space="preserve"> </w:t>
      </w:r>
      <w:r w:rsidR="007D45FD" w:rsidRPr="0092143C">
        <w:t>год</w:t>
      </w:r>
      <w:r w:rsidR="008A6652" w:rsidRPr="0092143C">
        <w:t>у нам предстоит привести нормативно-правовую базу в соответствие с принятым Законом.</w:t>
      </w:r>
    </w:p>
    <w:p w:rsidR="008A6652" w:rsidRPr="00AB386F" w:rsidRDefault="008A6652" w:rsidP="008A6652">
      <w:pPr>
        <w:ind w:firstLine="567"/>
      </w:pPr>
    </w:p>
    <w:p w:rsidR="00D475E2" w:rsidRDefault="00D475E2" w:rsidP="008A6652">
      <w:pPr>
        <w:ind w:firstLine="567"/>
        <w:jc w:val="center"/>
        <w:rPr>
          <w:b/>
          <w:sz w:val="28"/>
          <w:szCs w:val="28"/>
        </w:rPr>
      </w:pPr>
    </w:p>
    <w:p w:rsidR="00DF3BF9" w:rsidRDefault="00DF3BF9" w:rsidP="00DF3BF9">
      <w:pPr>
        <w:jc w:val="center"/>
        <w:rPr>
          <w:b/>
          <w:sz w:val="28"/>
          <w:szCs w:val="28"/>
        </w:rPr>
      </w:pPr>
      <w:r>
        <w:rPr>
          <w:b/>
          <w:noProof/>
          <w:sz w:val="28"/>
          <w:szCs w:val="28"/>
        </w:rPr>
        <w:drawing>
          <wp:inline distT="0" distB="0" distL="0" distR="0">
            <wp:extent cx="5812404" cy="3442935"/>
            <wp:effectExtent l="0" t="0" r="0" b="5715"/>
            <wp:docPr id="277" name="Рисунок 277" descr="R:\Документы\Руководство\-= ДЛЯ ЗАПИСИ =-\Ассоциация КСО\2018\Фото\Людиново\IMG_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Документы\Руководство\-= ДЛЯ ЗАПИСИ =-\Ассоциация КСО\2018\Фото\Людиново\IMG_788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871" cy="3442027"/>
                    </a:xfrm>
                    <a:prstGeom prst="rect">
                      <a:avLst/>
                    </a:prstGeom>
                    <a:noFill/>
                    <a:ln>
                      <a:noFill/>
                    </a:ln>
                  </pic:spPr>
                </pic:pic>
              </a:graphicData>
            </a:graphic>
          </wp:inline>
        </w:drawing>
      </w:r>
    </w:p>
    <w:p w:rsidR="00142FFE" w:rsidRDefault="00142FFE" w:rsidP="0070741C">
      <w:pPr>
        <w:ind w:firstLine="567"/>
        <w:jc w:val="both"/>
      </w:pPr>
      <w:r>
        <w:br w:type="page"/>
      </w:r>
    </w:p>
    <w:p w:rsidR="00D475E2" w:rsidRPr="0070741C" w:rsidRDefault="00D475E2" w:rsidP="0070741C">
      <w:pPr>
        <w:ind w:firstLine="567"/>
        <w:jc w:val="both"/>
      </w:pPr>
    </w:p>
    <w:tbl>
      <w:tblPr>
        <w:tblW w:w="9379" w:type="dxa"/>
        <w:tblInd w:w="108" w:type="dxa"/>
        <w:tblLook w:val="04A0"/>
      </w:tblPr>
      <w:tblGrid>
        <w:gridCol w:w="3949"/>
        <w:gridCol w:w="5430"/>
      </w:tblGrid>
      <w:tr w:rsidR="00633B8C" w:rsidRPr="00CA7C58" w:rsidTr="00CA24E8">
        <w:tc>
          <w:tcPr>
            <w:tcW w:w="3949" w:type="dxa"/>
          </w:tcPr>
          <w:p w:rsidR="00633B8C" w:rsidRPr="00CA7C58" w:rsidRDefault="00B73622" w:rsidP="001A2246">
            <w:pPr>
              <w:rPr>
                <w:sz w:val="26"/>
                <w:szCs w:val="26"/>
              </w:rPr>
            </w:pPr>
            <w:r>
              <w:rPr>
                <w:noProof/>
              </w:rPr>
              <w:drawing>
                <wp:inline distT="0" distB="0" distL="0" distR="0">
                  <wp:extent cx="2175266" cy="2790908"/>
                  <wp:effectExtent l="0" t="0" r="0" b="0"/>
                  <wp:docPr id="135" name="Рисунок 135" descr="C:\Users\user_2\AppData\Local\Microsoft\Windows\Temporary Internet Files\Content.Word\DSC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_2\AppData\Local\Microsoft\Windows\Temporary Internet Files\Content.Word\DSC_033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4909" cy="2790450"/>
                          </a:xfrm>
                          <a:prstGeom prst="rect">
                            <a:avLst/>
                          </a:prstGeom>
                          <a:noFill/>
                          <a:ln>
                            <a:noFill/>
                          </a:ln>
                        </pic:spPr>
                      </pic:pic>
                    </a:graphicData>
                  </a:graphic>
                </wp:inline>
              </w:drawing>
            </w:r>
          </w:p>
        </w:tc>
        <w:tc>
          <w:tcPr>
            <w:tcW w:w="5430" w:type="dxa"/>
          </w:tcPr>
          <w:p w:rsidR="00633B8C" w:rsidRPr="00CA7C58" w:rsidRDefault="00633B8C" w:rsidP="00CA7C58">
            <w:pPr>
              <w:jc w:val="center"/>
              <w:rPr>
                <w:b/>
                <w:sz w:val="26"/>
                <w:szCs w:val="26"/>
              </w:rPr>
            </w:pPr>
          </w:p>
          <w:p w:rsidR="00633B8C" w:rsidRPr="00CA7C58" w:rsidRDefault="00633B8C" w:rsidP="00142FFE">
            <w:pPr>
              <w:rPr>
                <w:b/>
                <w:sz w:val="26"/>
                <w:szCs w:val="26"/>
              </w:rPr>
            </w:pPr>
          </w:p>
          <w:p w:rsidR="009E2B99" w:rsidRPr="00BA42DF" w:rsidRDefault="009E2B99" w:rsidP="009E2B99">
            <w:pPr>
              <w:jc w:val="center"/>
              <w:rPr>
                <w:b/>
              </w:rPr>
            </w:pPr>
            <w:r w:rsidRPr="00BA42DF">
              <w:rPr>
                <w:b/>
              </w:rPr>
              <w:t>Заключение ревизионной комиссии</w:t>
            </w:r>
          </w:p>
          <w:p w:rsidR="00B054CF" w:rsidRPr="00BA42DF" w:rsidRDefault="009D26C6" w:rsidP="009E2B99">
            <w:pPr>
              <w:jc w:val="center"/>
              <w:rPr>
                <w:b/>
              </w:rPr>
            </w:pPr>
            <w:r w:rsidRPr="00BA42DF">
              <w:rPr>
                <w:b/>
              </w:rPr>
              <w:t>по результатам</w:t>
            </w:r>
            <w:r w:rsidR="009E2B99" w:rsidRPr="00BA42DF">
              <w:rPr>
                <w:b/>
              </w:rPr>
              <w:t xml:space="preserve"> ревизии финансово-хозяйственной деятельности Ассоциации контрольно-счётных органов </w:t>
            </w:r>
          </w:p>
          <w:p w:rsidR="009E2B99" w:rsidRPr="00BA42DF" w:rsidRDefault="009E2B99" w:rsidP="009E2B99">
            <w:pPr>
              <w:jc w:val="center"/>
              <w:rPr>
                <w:b/>
              </w:rPr>
            </w:pPr>
            <w:r w:rsidRPr="00BA42DF">
              <w:rPr>
                <w:b/>
              </w:rPr>
              <w:t>Калужской области</w:t>
            </w:r>
            <w:r w:rsidR="00B054CF" w:rsidRPr="00BA42DF">
              <w:rPr>
                <w:b/>
              </w:rPr>
              <w:t xml:space="preserve"> за </w:t>
            </w:r>
            <w:r w:rsidR="00DD7819">
              <w:rPr>
                <w:b/>
              </w:rPr>
              <w:t>2017</w:t>
            </w:r>
            <w:r w:rsidR="007D45FD">
              <w:rPr>
                <w:b/>
              </w:rPr>
              <w:t> год</w:t>
            </w:r>
          </w:p>
          <w:p w:rsidR="00633B8C" w:rsidRPr="00BA42DF" w:rsidRDefault="00633B8C" w:rsidP="00CA7C58">
            <w:pPr>
              <w:ind w:firstLine="567"/>
            </w:pPr>
          </w:p>
          <w:p w:rsidR="00633B8C" w:rsidRPr="00BA42DF" w:rsidRDefault="00633B8C" w:rsidP="00CA7C58">
            <w:pPr>
              <w:ind w:firstLine="567"/>
            </w:pPr>
          </w:p>
          <w:p w:rsidR="00633B8C" w:rsidRPr="00BA42DF" w:rsidRDefault="00633B8C" w:rsidP="00CA7C58">
            <w:pPr>
              <w:ind w:firstLine="567"/>
              <w:jc w:val="right"/>
            </w:pPr>
          </w:p>
          <w:p w:rsidR="00633B8C" w:rsidRPr="00BA42DF" w:rsidRDefault="00633B8C" w:rsidP="00CA7C58">
            <w:pPr>
              <w:ind w:firstLine="567"/>
              <w:jc w:val="right"/>
            </w:pPr>
            <w:r w:rsidRPr="00BA42DF">
              <w:t>председател</w:t>
            </w:r>
            <w:r w:rsidR="005C5A20">
              <w:t>я</w:t>
            </w:r>
            <w:r w:rsidRPr="00BA42DF">
              <w:t xml:space="preserve"> ревизионной комиссии АКСО</w:t>
            </w:r>
          </w:p>
          <w:p w:rsidR="00633B8C" w:rsidRPr="00BA42DF" w:rsidRDefault="00550867" w:rsidP="00CA7C58">
            <w:pPr>
              <w:ind w:firstLine="567"/>
              <w:jc w:val="right"/>
            </w:pPr>
            <w:r w:rsidRPr="00BA42DF">
              <w:t>Бариновой Татьяны Егоровны</w:t>
            </w:r>
          </w:p>
          <w:p w:rsidR="009E2B99" w:rsidRDefault="009E2B99" w:rsidP="00CA7C58">
            <w:pPr>
              <w:ind w:firstLine="567"/>
              <w:jc w:val="right"/>
            </w:pPr>
          </w:p>
          <w:p w:rsidR="00633B8C" w:rsidRPr="00CA7C58" w:rsidRDefault="00633B8C" w:rsidP="00666D1E">
            <w:pPr>
              <w:rPr>
                <w:sz w:val="26"/>
                <w:szCs w:val="26"/>
              </w:rPr>
            </w:pPr>
          </w:p>
        </w:tc>
      </w:tr>
    </w:tbl>
    <w:p w:rsidR="00633B8C" w:rsidRDefault="00633B8C" w:rsidP="00E644B6">
      <w:pPr>
        <w:ind w:firstLine="567"/>
      </w:pPr>
    </w:p>
    <w:p w:rsidR="00B054CF" w:rsidRPr="001058B7" w:rsidRDefault="00B054CF" w:rsidP="00E644B6">
      <w:pPr>
        <w:ind w:firstLine="567"/>
      </w:pPr>
    </w:p>
    <w:p w:rsidR="005C5A20" w:rsidRPr="00D72A78" w:rsidRDefault="005C5A20" w:rsidP="005C5A20">
      <w:pPr>
        <w:ind w:firstLine="567"/>
        <w:jc w:val="both"/>
        <w:rPr>
          <w:rFonts w:eastAsia="Calibri"/>
        </w:rPr>
      </w:pPr>
      <w:r w:rsidRPr="00D72A78">
        <w:rPr>
          <w:rFonts w:eastAsia="Calibri"/>
          <w:b/>
        </w:rPr>
        <w:t xml:space="preserve">Основание проведения ревизии – </w:t>
      </w:r>
      <w:r w:rsidRPr="00D72A78">
        <w:rPr>
          <w:rFonts w:eastAsia="Calibri"/>
        </w:rPr>
        <w:t>Устав Ассоциации контрольно-счётных органов Калужской области (далее – АКСО, Ассоциация), утверждённый Конференцией Ассоциации контрольно-счётных органов Калужской области (протокол №1 от 29.05.2008).</w:t>
      </w:r>
    </w:p>
    <w:p w:rsidR="005C5A20" w:rsidRPr="00D72A78" w:rsidRDefault="005C5A20" w:rsidP="005C5A20">
      <w:pPr>
        <w:ind w:firstLine="567"/>
        <w:jc w:val="both"/>
      </w:pPr>
      <w:r w:rsidRPr="00D72A78">
        <w:t>Ревизия проводилась по состоянию на</w:t>
      </w:r>
      <w:r w:rsidR="00DD7819">
        <w:t xml:space="preserve"> </w:t>
      </w:r>
      <w:r w:rsidRPr="00D72A78">
        <w:t>18.04.2018 ревизионной комиссией Ассоциации контрольно-счётных органов</w:t>
      </w:r>
      <w:r w:rsidR="00DD7819">
        <w:t xml:space="preserve"> </w:t>
      </w:r>
      <w:r w:rsidRPr="00D72A78">
        <w:t xml:space="preserve">Калужской области в составе председателя контрольно-ревизионной комиссии Ассоциации КСО </w:t>
      </w:r>
      <w:r w:rsidR="00AF5169">
        <w:t>–</w:t>
      </w:r>
      <w:r w:rsidRPr="00D72A78">
        <w:t xml:space="preserve"> Бариновой Т.Е. и члена ревизионной комиссии </w:t>
      </w:r>
      <w:proofErr w:type="spellStart"/>
      <w:r w:rsidRPr="00D72A78">
        <w:t>Афониной</w:t>
      </w:r>
      <w:proofErr w:type="spellEnd"/>
      <w:r w:rsidR="00DD7819">
        <w:t xml:space="preserve"> </w:t>
      </w:r>
      <w:r w:rsidRPr="00D72A78">
        <w:t xml:space="preserve">В.А. </w:t>
      </w:r>
    </w:p>
    <w:p w:rsidR="005C5A20" w:rsidRPr="00D72A78" w:rsidRDefault="005C5A20" w:rsidP="001D5AB5">
      <w:pPr>
        <w:ind w:firstLine="567"/>
        <w:jc w:val="both"/>
        <w:rPr>
          <w:rFonts w:eastAsia="Calibri"/>
        </w:rPr>
      </w:pPr>
      <w:r w:rsidRPr="00D72A78">
        <w:t xml:space="preserve">Ревизия проводилась в присутствии бухгалтера АКСО – </w:t>
      </w:r>
      <w:proofErr w:type="spellStart"/>
      <w:r w:rsidRPr="00D72A78">
        <w:t>Жемаркиной</w:t>
      </w:r>
      <w:proofErr w:type="spellEnd"/>
      <w:r w:rsidRPr="00D72A78">
        <w:t xml:space="preserve"> Р.Е. </w:t>
      </w:r>
      <w:r w:rsidRPr="00D72A78">
        <w:rPr>
          <w:rFonts w:eastAsia="Calibri"/>
        </w:rPr>
        <w:t xml:space="preserve">за период </w:t>
      </w:r>
      <w:r w:rsidRPr="00D72A78">
        <w:t>с 01.01.2017 по 01.01.</w:t>
      </w:r>
      <w:r w:rsidR="00DD7819">
        <w:t>2018</w:t>
      </w:r>
      <w:r w:rsidRPr="00D72A78">
        <w:rPr>
          <w:rFonts w:eastAsia="Calibri"/>
        </w:rPr>
        <w:t>.</w:t>
      </w:r>
    </w:p>
    <w:p w:rsidR="005C5A20" w:rsidRPr="00D72A78" w:rsidRDefault="005C5A20" w:rsidP="005C5A20">
      <w:pPr>
        <w:ind w:firstLine="709"/>
        <w:jc w:val="both"/>
      </w:pPr>
      <w:r w:rsidRPr="00D72A78">
        <w:t>В проверяемом периоде ответственными за финансово-хозяйственную деятельность АКСО являлись:</w:t>
      </w:r>
    </w:p>
    <w:p w:rsidR="005C5A20" w:rsidRPr="00D72A78" w:rsidRDefault="005C5A20" w:rsidP="005C5A20">
      <w:pPr>
        <w:ind w:firstLine="709"/>
        <w:jc w:val="both"/>
      </w:pPr>
      <w:r w:rsidRPr="00D72A78">
        <w:t xml:space="preserve">председатель АКСО – Бредихин Леонид Васильевич, </w:t>
      </w:r>
    </w:p>
    <w:p w:rsidR="005C5A20" w:rsidRPr="00D72A78" w:rsidRDefault="005C5A20" w:rsidP="005C5A20">
      <w:pPr>
        <w:ind w:firstLine="709"/>
        <w:jc w:val="both"/>
      </w:pPr>
      <w:r w:rsidRPr="00D72A78">
        <w:t xml:space="preserve">ответственный секретарь – Фёдоров Владимир Васильевич, </w:t>
      </w:r>
    </w:p>
    <w:p w:rsidR="005C5A20" w:rsidRPr="00D72A78" w:rsidRDefault="005C5A20" w:rsidP="005C5A20">
      <w:pPr>
        <w:ind w:firstLine="709"/>
        <w:jc w:val="both"/>
      </w:pPr>
      <w:r w:rsidRPr="00D72A78">
        <w:t xml:space="preserve">бухгалтер – Жемаркина Римма Евгеньевна. </w:t>
      </w:r>
    </w:p>
    <w:p w:rsidR="005C5A20" w:rsidRPr="00D72A78" w:rsidRDefault="005C5A20" w:rsidP="005C5A20">
      <w:pPr>
        <w:ind w:firstLine="709"/>
        <w:jc w:val="both"/>
      </w:pPr>
    </w:p>
    <w:p w:rsidR="005C5A20" w:rsidRDefault="005C5A20" w:rsidP="00AF5169">
      <w:pPr>
        <w:jc w:val="center"/>
        <w:rPr>
          <w:rFonts w:eastAsia="Calibri"/>
          <w:b/>
        </w:rPr>
      </w:pPr>
      <w:r w:rsidRPr="00D72A78">
        <w:rPr>
          <w:rFonts w:eastAsia="Calibri"/>
          <w:b/>
        </w:rPr>
        <w:t>Ревизией установлено:</w:t>
      </w:r>
    </w:p>
    <w:p w:rsidR="00AF5169" w:rsidRPr="00D72A78" w:rsidRDefault="00AF5169" w:rsidP="00AF5169">
      <w:pPr>
        <w:jc w:val="center"/>
        <w:rPr>
          <w:rFonts w:eastAsia="Calibri"/>
          <w:b/>
        </w:rPr>
      </w:pPr>
    </w:p>
    <w:p w:rsidR="005C5A20" w:rsidRPr="00D72A78" w:rsidRDefault="005C5A20" w:rsidP="005C5A20">
      <w:pPr>
        <w:ind w:firstLine="567"/>
        <w:jc w:val="both"/>
        <w:rPr>
          <w:rFonts w:eastAsia="Calibri"/>
        </w:rPr>
      </w:pPr>
      <w:r w:rsidRPr="00D72A78">
        <w:rPr>
          <w:rFonts w:eastAsia="Calibri"/>
        </w:rPr>
        <w:t>Ассоциация является юридическим лицом, имеет самостоятельный баланс, состоит на налоговом учёте в ИФНС России по Ленинскому округу г. Калуги.</w:t>
      </w:r>
    </w:p>
    <w:p w:rsidR="005C5A20" w:rsidRPr="00D72A78" w:rsidRDefault="005C5A20" w:rsidP="005C5A20">
      <w:pPr>
        <w:ind w:firstLine="567"/>
        <w:jc w:val="both"/>
        <w:rPr>
          <w:rFonts w:eastAsia="Calibri"/>
        </w:rPr>
      </w:pPr>
      <w:r w:rsidRPr="00D72A78">
        <w:rPr>
          <w:rFonts w:eastAsia="Calibri"/>
        </w:rPr>
        <w:t>ИНН</w:t>
      </w:r>
      <w:r w:rsidR="00DD7819">
        <w:rPr>
          <w:rFonts w:eastAsia="Calibri"/>
        </w:rPr>
        <w:t xml:space="preserve"> </w:t>
      </w:r>
      <w:r w:rsidRPr="00D72A78">
        <w:rPr>
          <w:rFonts w:eastAsia="Calibri"/>
        </w:rPr>
        <w:t>4027088218</w:t>
      </w:r>
    </w:p>
    <w:p w:rsidR="005C5A20" w:rsidRPr="00D72A78" w:rsidRDefault="005C5A20" w:rsidP="005C5A20">
      <w:pPr>
        <w:ind w:firstLine="567"/>
        <w:jc w:val="both"/>
        <w:rPr>
          <w:rFonts w:eastAsia="Calibri"/>
        </w:rPr>
      </w:pPr>
      <w:r w:rsidRPr="00D72A78">
        <w:rPr>
          <w:rFonts w:eastAsia="Calibri"/>
        </w:rPr>
        <w:t>КПП</w:t>
      </w:r>
      <w:r w:rsidR="00DD7819">
        <w:rPr>
          <w:rFonts w:eastAsia="Calibri"/>
        </w:rPr>
        <w:t xml:space="preserve"> </w:t>
      </w:r>
      <w:r w:rsidRPr="00D72A78">
        <w:rPr>
          <w:rFonts w:eastAsia="Calibri"/>
        </w:rPr>
        <w:t>402701001.</w:t>
      </w:r>
    </w:p>
    <w:p w:rsidR="005C5A20" w:rsidRPr="00D72A78" w:rsidRDefault="005C5A20" w:rsidP="005C5A20">
      <w:pPr>
        <w:ind w:firstLine="567"/>
        <w:jc w:val="both"/>
        <w:rPr>
          <w:rFonts w:eastAsia="Calibri"/>
        </w:rPr>
      </w:pPr>
      <w:r w:rsidRPr="00D72A78">
        <w:rPr>
          <w:rFonts w:eastAsia="Calibri"/>
        </w:rPr>
        <w:t xml:space="preserve">Ассоциации открыт расчётный счёт в ООО банк «Элита» </w:t>
      </w:r>
      <w:r w:rsidR="00163CB5">
        <w:rPr>
          <w:rFonts w:eastAsia="Calibri"/>
        </w:rPr>
        <w:t>№ </w:t>
      </w:r>
      <w:r w:rsidRPr="00D72A78">
        <w:rPr>
          <w:rFonts w:eastAsia="Calibri"/>
        </w:rPr>
        <w:t xml:space="preserve">40703810400000000046. </w:t>
      </w:r>
    </w:p>
    <w:p w:rsidR="005C5A20" w:rsidRPr="00D72A78" w:rsidRDefault="005C5A20" w:rsidP="005C5A20">
      <w:pPr>
        <w:ind w:firstLine="567"/>
        <w:jc w:val="both"/>
        <w:rPr>
          <w:rFonts w:eastAsia="Calibri"/>
        </w:rPr>
      </w:pPr>
      <w:r w:rsidRPr="00D72A78">
        <w:rPr>
          <w:rFonts w:eastAsia="Calibri"/>
        </w:rPr>
        <w:t xml:space="preserve">Деятельность АКСО в </w:t>
      </w:r>
      <w:r w:rsidR="00DD7819">
        <w:rPr>
          <w:rFonts w:eastAsia="Calibri"/>
        </w:rPr>
        <w:t>2017</w:t>
      </w:r>
      <w:r w:rsidR="007D45FD">
        <w:rPr>
          <w:rFonts w:eastAsia="Calibri"/>
        </w:rPr>
        <w:t> год</w:t>
      </w:r>
      <w:r w:rsidRPr="00D72A78">
        <w:rPr>
          <w:rFonts w:eastAsia="Calibri"/>
        </w:rPr>
        <w:t>у соответствовала целям и задачам Ассоциации, закреплённым в Уставе.</w:t>
      </w:r>
    </w:p>
    <w:p w:rsidR="005C5A20" w:rsidRPr="00D72A78" w:rsidRDefault="005C5A20" w:rsidP="005C5A20">
      <w:pPr>
        <w:ind w:firstLine="567"/>
        <w:jc w:val="both"/>
        <w:rPr>
          <w:rFonts w:eastAsia="Calibri"/>
        </w:rPr>
      </w:pPr>
      <w:r w:rsidRPr="00D72A78">
        <w:rPr>
          <w:rFonts w:eastAsia="Calibri"/>
        </w:rPr>
        <w:t>В штате АКСО на безвозмездной основе числились на начало</w:t>
      </w:r>
      <w:r w:rsidR="00DD7819">
        <w:rPr>
          <w:rFonts w:eastAsia="Calibri"/>
        </w:rPr>
        <w:t xml:space="preserve"> </w:t>
      </w:r>
      <w:r w:rsidRPr="00D72A78">
        <w:t xml:space="preserve">и </w:t>
      </w:r>
      <w:r w:rsidRPr="00D72A78">
        <w:rPr>
          <w:rFonts w:eastAsia="Calibri"/>
        </w:rPr>
        <w:t xml:space="preserve">конец </w:t>
      </w:r>
      <w:r w:rsidR="00DD7819">
        <w:rPr>
          <w:rFonts w:eastAsia="Calibri"/>
        </w:rPr>
        <w:t>2017</w:t>
      </w:r>
      <w:r w:rsidR="007D45FD">
        <w:rPr>
          <w:rFonts w:eastAsia="Calibri"/>
        </w:rPr>
        <w:t> год</w:t>
      </w:r>
      <w:r w:rsidRPr="00D72A78">
        <w:rPr>
          <w:rFonts w:eastAsia="Calibri"/>
        </w:rPr>
        <w:t>а 3 штатных единицы: председатель, ответственный секретарь и бухгалтер.</w:t>
      </w:r>
    </w:p>
    <w:p w:rsidR="005C5A20" w:rsidRPr="00D72A78" w:rsidRDefault="005C5A20" w:rsidP="001D5AB5">
      <w:pPr>
        <w:ind w:firstLine="567"/>
        <w:jc w:val="both"/>
        <w:rPr>
          <w:rFonts w:eastAsia="Calibri"/>
        </w:rPr>
      </w:pPr>
      <w:r w:rsidRPr="00D72A78">
        <w:rPr>
          <w:rFonts w:eastAsia="Calibri"/>
        </w:rPr>
        <w:t xml:space="preserve">Имущество Ассоциации в отчётном периоде было сформировано в виде денежных средств на расчётном счёте от поступивших взносов членов Ассоциации. </w:t>
      </w:r>
    </w:p>
    <w:p w:rsidR="005C5A20" w:rsidRPr="00D72A78" w:rsidRDefault="005C5A20" w:rsidP="005C5A20">
      <w:pPr>
        <w:ind w:firstLine="567"/>
        <w:jc w:val="both"/>
        <w:rPr>
          <w:rFonts w:eastAsia="Calibri"/>
        </w:rPr>
      </w:pPr>
      <w:r w:rsidRPr="00D72A78">
        <w:rPr>
          <w:rFonts w:eastAsia="Calibri"/>
        </w:rPr>
        <w:t>Остаток денежных средств на расчётном счёте по состоянию</w:t>
      </w:r>
      <w:r w:rsidR="001D5AB5">
        <w:rPr>
          <w:rFonts w:eastAsia="Calibri"/>
        </w:rPr>
        <w:t xml:space="preserve"> на 01.01.2017 составлял 75 720 руб. 50 </w:t>
      </w:r>
      <w:r w:rsidRPr="00D72A78">
        <w:rPr>
          <w:rFonts w:eastAsia="Calibri"/>
        </w:rPr>
        <w:t>коп., что подтверждено данными выписки банка с расчетного счета.</w:t>
      </w:r>
    </w:p>
    <w:p w:rsidR="005C5A20" w:rsidRPr="00D72A78" w:rsidRDefault="005C5A20" w:rsidP="005C5A20">
      <w:pPr>
        <w:ind w:firstLine="567"/>
        <w:jc w:val="both"/>
        <w:rPr>
          <w:rFonts w:eastAsia="Calibri"/>
        </w:rPr>
      </w:pPr>
      <w:r w:rsidRPr="00D72A78">
        <w:rPr>
          <w:rFonts w:eastAsia="Calibri"/>
        </w:rPr>
        <w:t xml:space="preserve">Источниками формирования финансовых средств АКСО в соответствии с Положением о размерах, порядке и сроках уплаты членских взносов членами некоммерческой организации «Ассоциация контрольно-счётных органов Калужской области», утверждённым </w:t>
      </w:r>
      <w:r w:rsidRPr="00D72A78">
        <w:rPr>
          <w:rFonts w:eastAsia="Calibri"/>
        </w:rPr>
        <w:lastRenderedPageBreak/>
        <w:t>решением Президиума АКСО от 18.08.2008 №</w:t>
      </w:r>
      <w:r w:rsidR="00AF5169">
        <w:rPr>
          <w:rFonts w:eastAsia="Calibri"/>
        </w:rPr>
        <w:t> </w:t>
      </w:r>
      <w:r w:rsidRPr="00D72A78">
        <w:rPr>
          <w:rFonts w:eastAsia="Calibri"/>
        </w:rPr>
        <w:t xml:space="preserve">1, в </w:t>
      </w:r>
      <w:r w:rsidR="00DD7819">
        <w:rPr>
          <w:rFonts w:eastAsia="Calibri"/>
        </w:rPr>
        <w:t>2017</w:t>
      </w:r>
      <w:r w:rsidR="007D45FD">
        <w:rPr>
          <w:rFonts w:eastAsia="Calibri"/>
        </w:rPr>
        <w:t> год</w:t>
      </w:r>
      <w:r w:rsidRPr="00D72A78">
        <w:rPr>
          <w:rFonts w:eastAsia="Calibri"/>
        </w:rPr>
        <w:t>у являлись поступления</w:t>
      </w:r>
      <w:r w:rsidR="00DD7819">
        <w:rPr>
          <w:rFonts w:eastAsia="Calibri"/>
        </w:rPr>
        <w:t xml:space="preserve"> </w:t>
      </w:r>
      <w:r w:rsidRPr="00D72A78">
        <w:rPr>
          <w:rFonts w:eastAsia="Calibri"/>
        </w:rPr>
        <w:t>взносов от членов Ассоциации.</w:t>
      </w:r>
    </w:p>
    <w:p w:rsidR="005C5A20" w:rsidRPr="00D72A78" w:rsidRDefault="005C5A20" w:rsidP="005C5A20">
      <w:pPr>
        <w:ind w:firstLine="567"/>
        <w:jc w:val="both"/>
        <w:rPr>
          <w:rFonts w:eastAsia="Calibri"/>
        </w:rPr>
      </w:pPr>
      <w:r w:rsidRPr="00D72A78">
        <w:rPr>
          <w:rFonts w:eastAsia="Calibri"/>
        </w:rPr>
        <w:t>Ежегодно размер членских взносов устанавливается решением заседания президиума АКСО.</w:t>
      </w:r>
    </w:p>
    <w:p w:rsidR="005C5A20" w:rsidRPr="00D72A78" w:rsidRDefault="005C5A20" w:rsidP="005C5A20">
      <w:pPr>
        <w:ind w:firstLine="567"/>
        <w:jc w:val="both"/>
      </w:pPr>
      <w:r w:rsidRPr="00D72A78">
        <w:rPr>
          <w:rFonts w:eastAsia="Calibri"/>
        </w:rPr>
        <w:t xml:space="preserve">Согласно протоколу заседания президиума АКСО от 12 мая </w:t>
      </w:r>
      <w:r w:rsidR="00DD7819">
        <w:rPr>
          <w:rFonts w:eastAsia="Calibri"/>
        </w:rPr>
        <w:t>2017</w:t>
      </w:r>
      <w:r w:rsidR="007D45FD">
        <w:rPr>
          <w:rFonts w:eastAsia="Calibri"/>
        </w:rPr>
        <w:t> год</w:t>
      </w:r>
      <w:r w:rsidRPr="00D72A78">
        <w:rPr>
          <w:rFonts w:eastAsia="Calibri"/>
        </w:rPr>
        <w:t>а размер членских взносов был установлен в следующих размерах:</w:t>
      </w:r>
    </w:p>
    <w:p w:rsidR="005C5A20" w:rsidRPr="00D72A78" w:rsidRDefault="005C5A20" w:rsidP="00112735">
      <w:pPr>
        <w:pStyle w:val="aff6"/>
        <w:numPr>
          <w:ilvl w:val="0"/>
          <w:numId w:val="16"/>
        </w:numPr>
        <w:spacing w:after="0"/>
        <w:jc w:val="both"/>
        <w:rPr>
          <w:rFonts w:ascii="Times New Roman" w:hAnsi="Times New Roman"/>
          <w:sz w:val="24"/>
          <w:szCs w:val="24"/>
        </w:rPr>
      </w:pPr>
      <w:r w:rsidRPr="00D72A78">
        <w:rPr>
          <w:rFonts w:ascii="Times New Roman" w:hAnsi="Times New Roman"/>
          <w:sz w:val="24"/>
          <w:szCs w:val="24"/>
        </w:rPr>
        <w:t xml:space="preserve"> КСП Калужской области – 10 000</w:t>
      </w:r>
      <w:r w:rsidR="001D5AB5">
        <w:rPr>
          <w:rFonts w:ascii="Times New Roman" w:hAnsi="Times New Roman"/>
          <w:sz w:val="24"/>
          <w:szCs w:val="24"/>
        </w:rPr>
        <w:t> руб.</w:t>
      </w:r>
      <w:r w:rsidRPr="00D72A78">
        <w:rPr>
          <w:rFonts w:ascii="Times New Roman" w:hAnsi="Times New Roman"/>
          <w:sz w:val="24"/>
          <w:szCs w:val="24"/>
        </w:rPr>
        <w:t>;</w:t>
      </w:r>
    </w:p>
    <w:p w:rsidR="005C5A20" w:rsidRPr="00D72A78" w:rsidRDefault="005C5A20" w:rsidP="00112735">
      <w:pPr>
        <w:pStyle w:val="aff6"/>
        <w:numPr>
          <w:ilvl w:val="0"/>
          <w:numId w:val="16"/>
        </w:numPr>
        <w:spacing w:after="0"/>
        <w:jc w:val="both"/>
        <w:rPr>
          <w:rFonts w:ascii="Times New Roman" w:hAnsi="Times New Roman"/>
          <w:sz w:val="24"/>
          <w:szCs w:val="24"/>
        </w:rPr>
      </w:pPr>
      <w:r w:rsidRPr="00D72A78">
        <w:rPr>
          <w:rFonts w:ascii="Times New Roman" w:hAnsi="Times New Roman"/>
          <w:sz w:val="24"/>
          <w:szCs w:val="24"/>
        </w:rPr>
        <w:t>КСП г. Калуги</w:t>
      </w:r>
      <w:r w:rsidR="00DD7819">
        <w:rPr>
          <w:rFonts w:ascii="Times New Roman" w:hAnsi="Times New Roman"/>
          <w:sz w:val="24"/>
          <w:szCs w:val="24"/>
        </w:rPr>
        <w:t xml:space="preserve"> </w:t>
      </w:r>
      <w:r w:rsidR="001D5AB5">
        <w:rPr>
          <w:rFonts w:ascii="Times New Roman" w:hAnsi="Times New Roman"/>
          <w:sz w:val="24"/>
          <w:szCs w:val="24"/>
        </w:rPr>
        <w:t>– 10 </w:t>
      </w:r>
      <w:r w:rsidRPr="00D72A78">
        <w:rPr>
          <w:rFonts w:ascii="Times New Roman" w:hAnsi="Times New Roman"/>
          <w:sz w:val="24"/>
          <w:szCs w:val="24"/>
        </w:rPr>
        <w:t>000</w:t>
      </w:r>
      <w:r w:rsidR="001D5AB5">
        <w:rPr>
          <w:rFonts w:ascii="Times New Roman" w:hAnsi="Times New Roman"/>
          <w:sz w:val="24"/>
          <w:szCs w:val="24"/>
        </w:rPr>
        <w:t> руб.</w:t>
      </w:r>
      <w:r w:rsidRPr="00D72A78">
        <w:rPr>
          <w:rFonts w:ascii="Times New Roman" w:hAnsi="Times New Roman"/>
          <w:sz w:val="24"/>
          <w:szCs w:val="24"/>
        </w:rPr>
        <w:t>;</w:t>
      </w:r>
    </w:p>
    <w:p w:rsidR="005C5A20" w:rsidRPr="00D72A78" w:rsidRDefault="001D5AB5" w:rsidP="00112735">
      <w:pPr>
        <w:pStyle w:val="aff6"/>
        <w:numPr>
          <w:ilvl w:val="0"/>
          <w:numId w:val="16"/>
        </w:numPr>
        <w:spacing w:after="0"/>
        <w:jc w:val="both"/>
        <w:rPr>
          <w:rFonts w:ascii="Times New Roman" w:hAnsi="Times New Roman"/>
          <w:sz w:val="24"/>
          <w:szCs w:val="24"/>
        </w:rPr>
      </w:pPr>
      <w:r>
        <w:rPr>
          <w:rFonts w:ascii="Times New Roman" w:hAnsi="Times New Roman"/>
          <w:sz w:val="24"/>
          <w:szCs w:val="24"/>
        </w:rPr>
        <w:t>КСП г. Обнинска – 10 </w:t>
      </w:r>
      <w:r w:rsidR="005C5A20" w:rsidRPr="00D72A78">
        <w:rPr>
          <w:rFonts w:ascii="Times New Roman" w:hAnsi="Times New Roman"/>
          <w:sz w:val="24"/>
          <w:szCs w:val="24"/>
        </w:rPr>
        <w:t>000</w:t>
      </w:r>
      <w:r>
        <w:rPr>
          <w:rFonts w:ascii="Times New Roman" w:hAnsi="Times New Roman"/>
          <w:sz w:val="24"/>
          <w:szCs w:val="24"/>
        </w:rPr>
        <w:t> руб.</w:t>
      </w:r>
      <w:r w:rsidR="005C5A20" w:rsidRPr="00D72A78">
        <w:rPr>
          <w:rFonts w:ascii="Times New Roman" w:hAnsi="Times New Roman"/>
          <w:sz w:val="24"/>
          <w:szCs w:val="24"/>
        </w:rPr>
        <w:t>;</w:t>
      </w:r>
    </w:p>
    <w:p w:rsidR="005C5A20" w:rsidRPr="00D72A78" w:rsidRDefault="001D5AB5" w:rsidP="00112735">
      <w:pPr>
        <w:pStyle w:val="aff6"/>
        <w:numPr>
          <w:ilvl w:val="0"/>
          <w:numId w:val="16"/>
        </w:numPr>
        <w:spacing w:after="0"/>
        <w:jc w:val="both"/>
        <w:rPr>
          <w:rFonts w:ascii="Times New Roman" w:hAnsi="Times New Roman"/>
          <w:sz w:val="24"/>
          <w:szCs w:val="24"/>
        </w:rPr>
      </w:pPr>
      <w:r>
        <w:rPr>
          <w:rFonts w:ascii="Times New Roman" w:hAnsi="Times New Roman"/>
          <w:sz w:val="24"/>
          <w:szCs w:val="24"/>
        </w:rPr>
        <w:t>КСП Боровского района – 7 </w:t>
      </w:r>
      <w:r w:rsidR="005C5A20" w:rsidRPr="00D72A78">
        <w:rPr>
          <w:rFonts w:ascii="Times New Roman" w:hAnsi="Times New Roman"/>
          <w:sz w:val="24"/>
          <w:szCs w:val="24"/>
        </w:rPr>
        <w:t>000</w:t>
      </w:r>
      <w:r>
        <w:rPr>
          <w:rFonts w:ascii="Times New Roman" w:hAnsi="Times New Roman"/>
          <w:sz w:val="24"/>
          <w:szCs w:val="24"/>
        </w:rPr>
        <w:t> руб.</w:t>
      </w:r>
      <w:r w:rsidR="005C5A20" w:rsidRPr="00D72A78">
        <w:rPr>
          <w:rFonts w:ascii="Times New Roman" w:hAnsi="Times New Roman"/>
          <w:sz w:val="24"/>
          <w:szCs w:val="24"/>
        </w:rPr>
        <w:t>;</w:t>
      </w:r>
    </w:p>
    <w:p w:rsidR="005C5A20" w:rsidRPr="00D72A78" w:rsidRDefault="005C5A20" w:rsidP="00112735">
      <w:pPr>
        <w:pStyle w:val="aff6"/>
        <w:numPr>
          <w:ilvl w:val="0"/>
          <w:numId w:val="16"/>
        </w:numPr>
        <w:spacing w:after="0"/>
        <w:jc w:val="both"/>
        <w:rPr>
          <w:rFonts w:ascii="Times New Roman" w:hAnsi="Times New Roman"/>
          <w:sz w:val="24"/>
          <w:szCs w:val="24"/>
        </w:rPr>
      </w:pPr>
      <w:r w:rsidRPr="00D72A78">
        <w:rPr>
          <w:rFonts w:ascii="Times New Roman" w:hAnsi="Times New Roman"/>
          <w:sz w:val="24"/>
          <w:szCs w:val="24"/>
        </w:rPr>
        <w:t>КСП Дзержинского</w:t>
      </w:r>
      <w:r w:rsidR="00DD7819">
        <w:rPr>
          <w:rFonts w:ascii="Times New Roman" w:hAnsi="Times New Roman"/>
          <w:sz w:val="24"/>
          <w:szCs w:val="24"/>
        </w:rPr>
        <w:t xml:space="preserve"> </w:t>
      </w:r>
      <w:r w:rsidR="001D5AB5">
        <w:rPr>
          <w:rFonts w:ascii="Times New Roman" w:hAnsi="Times New Roman"/>
          <w:sz w:val="24"/>
          <w:szCs w:val="24"/>
        </w:rPr>
        <w:t>района – 7 </w:t>
      </w:r>
      <w:r w:rsidRPr="00D72A78">
        <w:rPr>
          <w:rFonts w:ascii="Times New Roman" w:hAnsi="Times New Roman"/>
          <w:sz w:val="24"/>
          <w:szCs w:val="24"/>
        </w:rPr>
        <w:t>000</w:t>
      </w:r>
      <w:r w:rsidR="001D5AB5">
        <w:rPr>
          <w:rFonts w:ascii="Times New Roman" w:hAnsi="Times New Roman"/>
          <w:sz w:val="24"/>
          <w:szCs w:val="24"/>
        </w:rPr>
        <w:t> руб.</w:t>
      </w:r>
      <w:r w:rsidRPr="00D72A78">
        <w:rPr>
          <w:rFonts w:ascii="Times New Roman" w:hAnsi="Times New Roman"/>
          <w:sz w:val="24"/>
          <w:szCs w:val="24"/>
        </w:rPr>
        <w:t>;</w:t>
      </w:r>
    </w:p>
    <w:p w:rsidR="005C5A20" w:rsidRPr="00D72A78" w:rsidRDefault="005C5A20" w:rsidP="00112735">
      <w:pPr>
        <w:pStyle w:val="aff6"/>
        <w:numPr>
          <w:ilvl w:val="0"/>
          <w:numId w:val="16"/>
        </w:numPr>
        <w:spacing w:after="0"/>
        <w:jc w:val="both"/>
        <w:rPr>
          <w:rFonts w:ascii="Times New Roman" w:hAnsi="Times New Roman"/>
          <w:sz w:val="24"/>
          <w:szCs w:val="24"/>
        </w:rPr>
      </w:pPr>
      <w:r w:rsidRPr="00D72A78">
        <w:rPr>
          <w:rFonts w:ascii="Times New Roman" w:hAnsi="Times New Roman"/>
          <w:sz w:val="24"/>
          <w:szCs w:val="24"/>
        </w:rPr>
        <w:t>КСП</w:t>
      </w:r>
      <w:r w:rsidR="00DD7819">
        <w:rPr>
          <w:rFonts w:ascii="Times New Roman" w:hAnsi="Times New Roman"/>
          <w:sz w:val="24"/>
          <w:szCs w:val="24"/>
        </w:rPr>
        <w:t xml:space="preserve"> </w:t>
      </w:r>
      <w:r w:rsidR="00C61E9F">
        <w:rPr>
          <w:rFonts w:ascii="Times New Roman" w:hAnsi="Times New Roman"/>
          <w:sz w:val="24"/>
          <w:szCs w:val="24"/>
        </w:rPr>
        <w:t>МО «Город</w:t>
      </w:r>
      <w:r w:rsidRPr="00D72A78">
        <w:rPr>
          <w:rFonts w:ascii="Times New Roman" w:hAnsi="Times New Roman"/>
          <w:sz w:val="24"/>
          <w:szCs w:val="24"/>
        </w:rPr>
        <w:t xml:space="preserve"> Лю</w:t>
      </w:r>
      <w:r w:rsidR="001D5AB5">
        <w:rPr>
          <w:rFonts w:ascii="Times New Roman" w:hAnsi="Times New Roman"/>
          <w:sz w:val="24"/>
          <w:szCs w:val="24"/>
        </w:rPr>
        <w:t xml:space="preserve">диново и Людиновский район» </w:t>
      </w:r>
      <w:r w:rsidR="00E85E99">
        <w:rPr>
          <w:rFonts w:ascii="Times New Roman" w:hAnsi="Times New Roman"/>
          <w:sz w:val="24"/>
          <w:szCs w:val="24"/>
        </w:rPr>
        <w:t>–</w:t>
      </w:r>
      <w:r w:rsidR="001D5AB5">
        <w:rPr>
          <w:rFonts w:ascii="Times New Roman" w:hAnsi="Times New Roman"/>
          <w:sz w:val="24"/>
          <w:szCs w:val="24"/>
        </w:rPr>
        <w:t xml:space="preserve"> 5 </w:t>
      </w:r>
      <w:r w:rsidRPr="00D72A78">
        <w:rPr>
          <w:rFonts w:ascii="Times New Roman" w:hAnsi="Times New Roman"/>
          <w:sz w:val="24"/>
          <w:szCs w:val="24"/>
        </w:rPr>
        <w:t>000</w:t>
      </w:r>
      <w:r w:rsidR="001D5AB5">
        <w:rPr>
          <w:rFonts w:ascii="Times New Roman" w:hAnsi="Times New Roman"/>
          <w:sz w:val="24"/>
          <w:szCs w:val="24"/>
        </w:rPr>
        <w:t> руб.</w:t>
      </w:r>
    </w:p>
    <w:p w:rsidR="005C5A20" w:rsidRPr="00D72A78" w:rsidRDefault="005C5A20" w:rsidP="005C5A20">
      <w:pPr>
        <w:ind w:firstLine="567"/>
        <w:jc w:val="both"/>
        <w:rPr>
          <w:rFonts w:eastAsia="Calibri"/>
        </w:rPr>
      </w:pPr>
    </w:p>
    <w:p w:rsidR="005C5A20" w:rsidRPr="00D72A78" w:rsidRDefault="005C5A20" w:rsidP="005C5A20">
      <w:pPr>
        <w:ind w:firstLine="567"/>
        <w:jc w:val="both"/>
        <w:rPr>
          <w:rFonts w:eastAsia="Calibri"/>
        </w:rPr>
      </w:pPr>
      <w:r w:rsidRPr="00D72A78">
        <w:rPr>
          <w:rFonts w:eastAsia="Calibri"/>
        </w:rPr>
        <w:t xml:space="preserve">Всего за </w:t>
      </w:r>
      <w:r w:rsidR="00DD7819">
        <w:rPr>
          <w:rFonts w:eastAsia="Calibri"/>
        </w:rPr>
        <w:t>2017</w:t>
      </w:r>
      <w:r w:rsidR="007D45FD">
        <w:rPr>
          <w:rFonts w:eastAsia="Calibri"/>
        </w:rPr>
        <w:t> год</w:t>
      </w:r>
      <w:r w:rsidRPr="00D72A78">
        <w:rPr>
          <w:rFonts w:eastAsia="Calibri"/>
        </w:rPr>
        <w:t xml:space="preserve"> поступило чле</w:t>
      </w:r>
      <w:r w:rsidR="001D5AB5">
        <w:rPr>
          <w:rFonts w:eastAsia="Calibri"/>
        </w:rPr>
        <w:t>нских взносов на общую сумму 49 </w:t>
      </w:r>
      <w:r w:rsidRPr="00D72A78">
        <w:rPr>
          <w:rFonts w:eastAsia="Calibri"/>
        </w:rPr>
        <w:t>000</w:t>
      </w:r>
      <w:r w:rsidR="001D5AB5">
        <w:rPr>
          <w:rFonts w:eastAsia="Calibri"/>
        </w:rPr>
        <w:t> руб.</w:t>
      </w:r>
      <w:r w:rsidRPr="00D72A78">
        <w:rPr>
          <w:rFonts w:eastAsia="Calibri"/>
        </w:rPr>
        <w:t xml:space="preserve">, из них </w:t>
      </w:r>
      <w:proofErr w:type="gramStart"/>
      <w:r w:rsidRPr="00D72A78">
        <w:rPr>
          <w:rFonts w:eastAsia="Calibri"/>
        </w:rPr>
        <w:t>от</w:t>
      </w:r>
      <w:proofErr w:type="gramEnd"/>
      <w:r w:rsidRPr="00D72A78">
        <w:rPr>
          <w:rFonts w:eastAsia="Calibri"/>
        </w:rPr>
        <w:t>:</w:t>
      </w:r>
    </w:p>
    <w:p w:rsidR="005C5A20" w:rsidRPr="00D72A78" w:rsidRDefault="001D5AB5" w:rsidP="00112735">
      <w:pPr>
        <w:pStyle w:val="aff6"/>
        <w:numPr>
          <w:ilvl w:val="0"/>
          <w:numId w:val="16"/>
        </w:numPr>
        <w:spacing w:after="0"/>
        <w:jc w:val="both"/>
        <w:rPr>
          <w:rFonts w:ascii="Times New Roman" w:hAnsi="Times New Roman"/>
          <w:sz w:val="24"/>
          <w:szCs w:val="24"/>
        </w:rPr>
      </w:pPr>
      <w:r>
        <w:rPr>
          <w:rFonts w:ascii="Times New Roman" w:hAnsi="Times New Roman"/>
          <w:sz w:val="24"/>
          <w:szCs w:val="24"/>
        </w:rPr>
        <w:t>КСП Калужской области – 10 </w:t>
      </w:r>
      <w:r w:rsidR="005C5A20" w:rsidRPr="00D72A78">
        <w:rPr>
          <w:rFonts w:ascii="Times New Roman" w:hAnsi="Times New Roman"/>
          <w:sz w:val="24"/>
          <w:szCs w:val="24"/>
        </w:rPr>
        <w:t>000</w:t>
      </w:r>
      <w:r>
        <w:rPr>
          <w:rFonts w:ascii="Times New Roman" w:hAnsi="Times New Roman"/>
          <w:sz w:val="24"/>
          <w:szCs w:val="24"/>
        </w:rPr>
        <w:t> руб.</w:t>
      </w:r>
      <w:r w:rsidR="005C5A20" w:rsidRPr="00D72A78">
        <w:rPr>
          <w:rFonts w:ascii="Times New Roman" w:hAnsi="Times New Roman"/>
          <w:sz w:val="24"/>
          <w:szCs w:val="24"/>
        </w:rPr>
        <w:t>;</w:t>
      </w:r>
    </w:p>
    <w:p w:rsidR="005C5A20" w:rsidRPr="00D72A78" w:rsidRDefault="005C5A20" w:rsidP="00112735">
      <w:pPr>
        <w:pStyle w:val="aff6"/>
        <w:numPr>
          <w:ilvl w:val="0"/>
          <w:numId w:val="16"/>
        </w:numPr>
        <w:spacing w:after="0"/>
        <w:jc w:val="both"/>
        <w:rPr>
          <w:rFonts w:ascii="Times New Roman" w:hAnsi="Times New Roman"/>
          <w:sz w:val="24"/>
          <w:szCs w:val="24"/>
        </w:rPr>
      </w:pPr>
      <w:r w:rsidRPr="00D72A78">
        <w:rPr>
          <w:rFonts w:ascii="Times New Roman" w:hAnsi="Times New Roman"/>
          <w:sz w:val="24"/>
          <w:szCs w:val="24"/>
        </w:rPr>
        <w:t>КСП г. Калуги</w:t>
      </w:r>
      <w:r w:rsidR="00DD7819">
        <w:rPr>
          <w:rFonts w:ascii="Times New Roman" w:hAnsi="Times New Roman"/>
          <w:sz w:val="24"/>
          <w:szCs w:val="24"/>
        </w:rPr>
        <w:t xml:space="preserve"> </w:t>
      </w:r>
      <w:r w:rsidR="001D5AB5">
        <w:rPr>
          <w:rFonts w:ascii="Times New Roman" w:hAnsi="Times New Roman"/>
          <w:sz w:val="24"/>
          <w:szCs w:val="24"/>
        </w:rPr>
        <w:t>– 10 </w:t>
      </w:r>
      <w:r w:rsidRPr="00D72A78">
        <w:rPr>
          <w:rFonts w:ascii="Times New Roman" w:hAnsi="Times New Roman"/>
          <w:sz w:val="24"/>
          <w:szCs w:val="24"/>
        </w:rPr>
        <w:t>000</w:t>
      </w:r>
      <w:r w:rsidR="001D5AB5">
        <w:rPr>
          <w:rFonts w:ascii="Times New Roman" w:hAnsi="Times New Roman"/>
          <w:sz w:val="24"/>
          <w:szCs w:val="24"/>
        </w:rPr>
        <w:t> руб.</w:t>
      </w:r>
      <w:r w:rsidRPr="00D72A78">
        <w:rPr>
          <w:rFonts w:ascii="Times New Roman" w:hAnsi="Times New Roman"/>
          <w:sz w:val="24"/>
          <w:szCs w:val="24"/>
        </w:rPr>
        <w:t>;</w:t>
      </w:r>
    </w:p>
    <w:p w:rsidR="005C5A20" w:rsidRPr="00D72A78" w:rsidRDefault="001D5AB5" w:rsidP="00112735">
      <w:pPr>
        <w:pStyle w:val="aff6"/>
        <w:numPr>
          <w:ilvl w:val="0"/>
          <w:numId w:val="16"/>
        </w:numPr>
        <w:spacing w:after="0"/>
        <w:jc w:val="both"/>
        <w:rPr>
          <w:rFonts w:ascii="Times New Roman" w:hAnsi="Times New Roman"/>
          <w:sz w:val="24"/>
          <w:szCs w:val="24"/>
        </w:rPr>
      </w:pPr>
      <w:r>
        <w:rPr>
          <w:rFonts w:ascii="Times New Roman" w:hAnsi="Times New Roman"/>
          <w:sz w:val="24"/>
          <w:szCs w:val="24"/>
        </w:rPr>
        <w:t>КСП г. Обнинска – 10 </w:t>
      </w:r>
      <w:r w:rsidR="005C5A20" w:rsidRPr="00D72A78">
        <w:rPr>
          <w:rFonts w:ascii="Times New Roman" w:hAnsi="Times New Roman"/>
          <w:sz w:val="24"/>
          <w:szCs w:val="24"/>
        </w:rPr>
        <w:t>000</w:t>
      </w:r>
      <w:r>
        <w:rPr>
          <w:rFonts w:ascii="Times New Roman" w:hAnsi="Times New Roman"/>
          <w:sz w:val="24"/>
          <w:szCs w:val="24"/>
        </w:rPr>
        <w:t> руб.</w:t>
      </w:r>
      <w:r w:rsidR="005C5A20" w:rsidRPr="00D72A78">
        <w:rPr>
          <w:rFonts w:ascii="Times New Roman" w:hAnsi="Times New Roman"/>
          <w:sz w:val="24"/>
          <w:szCs w:val="24"/>
        </w:rPr>
        <w:t>;</w:t>
      </w:r>
    </w:p>
    <w:p w:rsidR="005C5A20" w:rsidRPr="00D72A78" w:rsidRDefault="001D5AB5" w:rsidP="00112735">
      <w:pPr>
        <w:pStyle w:val="aff6"/>
        <w:numPr>
          <w:ilvl w:val="0"/>
          <w:numId w:val="16"/>
        </w:numPr>
        <w:spacing w:after="0"/>
        <w:jc w:val="both"/>
        <w:rPr>
          <w:rFonts w:ascii="Times New Roman" w:hAnsi="Times New Roman"/>
          <w:sz w:val="24"/>
          <w:szCs w:val="24"/>
        </w:rPr>
      </w:pPr>
      <w:r>
        <w:rPr>
          <w:rFonts w:ascii="Times New Roman" w:hAnsi="Times New Roman"/>
          <w:sz w:val="24"/>
          <w:szCs w:val="24"/>
        </w:rPr>
        <w:t>КСП Боровского района – 7 </w:t>
      </w:r>
      <w:r w:rsidR="005C5A20" w:rsidRPr="00D72A78">
        <w:rPr>
          <w:rFonts w:ascii="Times New Roman" w:hAnsi="Times New Roman"/>
          <w:sz w:val="24"/>
          <w:szCs w:val="24"/>
        </w:rPr>
        <w:t>000</w:t>
      </w:r>
      <w:r>
        <w:rPr>
          <w:rFonts w:ascii="Times New Roman" w:hAnsi="Times New Roman"/>
          <w:sz w:val="24"/>
          <w:szCs w:val="24"/>
        </w:rPr>
        <w:t> руб.</w:t>
      </w:r>
      <w:r w:rsidR="005C5A20" w:rsidRPr="00D72A78">
        <w:rPr>
          <w:rFonts w:ascii="Times New Roman" w:hAnsi="Times New Roman"/>
          <w:sz w:val="24"/>
          <w:szCs w:val="24"/>
        </w:rPr>
        <w:t>;</w:t>
      </w:r>
    </w:p>
    <w:p w:rsidR="005C5A20" w:rsidRPr="00D72A78" w:rsidRDefault="005C5A20" w:rsidP="00112735">
      <w:pPr>
        <w:pStyle w:val="aff6"/>
        <w:numPr>
          <w:ilvl w:val="0"/>
          <w:numId w:val="16"/>
        </w:numPr>
        <w:spacing w:after="0"/>
        <w:jc w:val="both"/>
        <w:rPr>
          <w:rFonts w:ascii="Times New Roman" w:hAnsi="Times New Roman"/>
          <w:sz w:val="24"/>
          <w:szCs w:val="24"/>
        </w:rPr>
      </w:pPr>
      <w:r w:rsidRPr="00D72A78">
        <w:rPr>
          <w:rFonts w:ascii="Times New Roman" w:hAnsi="Times New Roman"/>
          <w:sz w:val="24"/>
          <w:szCs w:val="24"/>
        </w:rPr>
        <w:t>КСП Дзержинского</w:t>
      </w:r>
      <w:r w:rsidR="00DD7819">
        <w:rPr>
          <w:rFonts w:ascii="Times New Roman" w:hAnsi="Times New Roman"/>
          <w:sz w:val="24"/>
          <w:szCs w:val="24"/>
        </w:rPr>
        <w:t xml:space="preserve"> </w:t>
      </w:r>
      <w:r w:rsidR="001D5AB5">
        <w:rPr>
          <w:rFonts w:ascii="Times New Roman" w:hAnsi="Times New Roman"/>
          <w:sz w:val="24"/>
          <w:szCs w:val="24"/>
        </w:rPr>
        <w:t>района – 7 </w:t>
      </w:r>
      <w:r w:rsidRPr="00D72A78">
        <w:rPr>
          <w:rFonts w:ascii="Times New Roman" w:hAnsi="Times New Roman"/>
          <w:sz w:val="24"/>
          <w:szCs w:val="24"/>
        </w:rPr>
        <w:t>000</w:t>
      </w:r>
      <w:r w:rsidR="001D5AB5">
        <w:rPr>
          <w:rFonts w:ascii="Times New Roman" w:hAnsi="Times New Roman"/>
          <w:sz w:val="24"/>
          <w:szCs w:val="24"/>
        </w:rPr>
        <w:t> руб.</w:t>
      </w:r>
      <w:r w:rsidRPr="00D72A78">
        <w:rPr>
          <w:rFonts w:ascii="Times New Roman" w:hAnsi="Times New Roman"/>
          <w:sz w:val="24"/>
          <w:szCs w:val="24"/>
        </w:rPr>
        <w:t>;</w:t>
      </w:r>
    </w:p>
    <w:p w:rsidR="005C5A20" w:rsidRPr="00D72A78" w:rsidRDefault="005C5A20" w:rsidP="00112735">
      <w:pPr>
        <w:pStyle w:val="aff6"/>
        <w:numPr>
          <w:ilvl w:val="0"/>
          <w:numId w:val="16"/>
        </w:numPr>
        <w:spacing w:after="0"/>
        <w:jc w:val="both"/>
        <w:rPr>
          <w:rFonts w:ascii="Times New Roman" w:hAnsi="Times New Roman"/>
          <w:sz w:val="24"/>
          <w:szCs w:val="24"/>
        </w:rPr>
      </w:pPr>
      <w:r w:rsidRPr="00D72A78">
        <w:rPr>
          <w:rFonts w:ascii="Times New Roman" w:hAnsi="Times New Roman"/>
          <w:sz w:val="24"/>
          <w:szCs w:val="24"/>
        </w:rPr>
        <w:t>КСП</w:t>
      </w:r>
      <w:r w:rsidR="00DD7819">
        <w:rPr>
          <w:rFonts w:ascii="Times New Roman" w:hAnsi="Times New Roman"/>
          <w:sz w:val="24"/>
          <w:szCs w:val="24"/>
        </w:rPr>
        <w:t xml:space="preserve"> </w:t>
      </w:r>
      <w:r w:rsidR="00C61E9F">
        <w:rPr>
          <w:rFonts w:ascii="Times New Roman" w:hAnsi="Times New Roman"/>
          <w:sz w:val="24"/>
          <w:szCs w:val="24"/>
        </w:rPr>
        <w:t>МО «Город</w:t>
      </w:r>
      <w:r w:rsidRPr="00D72A78">
        <w:rPr>
          <w:rFonts w:ascii="Times New Roman" w:hAnsi="Times New Roman"/>
          <w:sz w:val="24"/>
          <w:szCs w:val="24"/>
        </w:rPr>
        <w:t xml:space="preserve"> Лю</w:t>
      </w:r>
      <w:r w:rsidR="001D5AB5">
        <w:rPr>
          <w:rFonts w:ascii="Times New Roman" w:hAnsi="Times New Roman"/>
          <w:sz w:val="24"/>
          <w:szCs w:val="24"/>
        </w:rPr>
        <w:t xml:space="preserve">диново и Людиновский район» </w:t>
      </w:r>
      <w:r w:rsidR="00E85E99">
        <w:rPr>
          <w:rFonts w:ascii="Times New Roman" w:hAnsi="Times New Roman"/>
          <w:sz w:val="24"/>
          <w:szCs w:val="24"/>
        </w:rPr>
        <w:t>–</w:t>
      </w:r>
      <w:r w:rsidR="001D5AB5">
        <w:rPr>
          <w:rFonts w:ascii="Times New Roman" w:hAnsi="Times New Roman"/>
          <w:sz w:val="24"/>
          <w:szCs w:val="24"/>
        </w:rPr>
        <w:t xml:space="preserve"> 5 </w:t>
      </w:r>
      <w:r w:rsidRPr="00D72A78">
        <w:rPr>
          <w:rFonts w:ascii="Times New Roman" w:hAnsi="Times New Roman"/>
          <w:sz w:val="24"/>
          <w:szCs w:val="24"/>
        </w:rPr>
        <w:t>000</w:t>
      </w:r>
      <w:r w:rsidR="001D5AB5">
        <w:rPr>
          <w:rFonts w:ascii="Times New Roman" w:hAnsi="Times New Roman"/>
          <w:sz w:val="24"/>
          <w:szCs w:val="24"/>
        </w:rPr>
        <w:t> руб.</w:t>
      </w:r>
    </w:p>
    <w:p w:rsidR="005C5A20" w:rsidRPr="00D72A78" w:rsidRDefault="005C5A20" w:rsidP="005C5A20">
      <w:pPr>
        <w:ind w:firstLine="567"/>
        <w:jc w:val="both"/>
      </w:pPr>
      <w:r w:rsidRPr="00D72A78">
        <w:t>Задолженности</w:t>
      </w:r>
      <w:r w:rsidR="00DD7819">
        <w:t xml:space="preserve"> </w:t>
      </w:r>
      <w:r w:rsidRPr="00D72A78">
        <w:t>по</w:t>
      </w:r>
      <w:r w:rsidR="00DD7819">
        <w:t xml:space="preserve"> </w:t>
      </w:r>
      <w:r w:rsidRPr="00D72A78">
        <w:t>уплате членских взносов</w:t>
      </w:r>
      <w:r w:rsidR="00DD7819">
        <w:t xml:space="preserve"> </w:t>
      </w:r>
      <w:r w:rsidRPr="00D72A78">
        <w:t xml:space="preserve">за </w:t>
      </w:r>
      <w:r w:rsidR="00DD7819">
        <w:t>2017</w:t>
      </w:r>
      <w:r w:rsidR="007D45FD">
        <w:t> год</w:t>
      </w:r>
      <w:r w:rsidRPr="00D72A78">
        <w:t xml:space="preserve"> не имеется.</w:t>
      </w:r>
    </w:p>
    <w:p w:rsidR="005C5A20" w:rsidRPr="00D72A78" w:rsidRDefault="005C5A20" w:rsidP="005C5A20">
      <w:pPr>
        <w:ind w:firstLine="567"/>
        <w:jc w:val="both"/>
      </w:pPr>
      <w:r w:rsidRPr="00D72A78">
        <w:t xml:space="preserve">Расходы за </w:t>
      </w:r>
      <w:r w:rsidR="00DD7819">
        <w:t>2017</w:t>
      </w:r>
      <w:r w:rsidR="007D45FD">
        <w:t> год</w:t>
      </w:r>
      <w:r w:rsidR="001D5AB5">
        <w:t xml:space="preserve"> составили 12 </w:t>
      </w:r>
      <w:r w:rsidRPr="00D72A78">
        <w:t>535</w:t>
      </w:r>
      <w:r w:rsidR="001D5AB5">
        <w:t> руб.</w:t>
      </w:r>
      <w:r w:rsidRPr="00D72A78">
        <w:t>, из них:</w:t>
      </w:r>
    </w:p>
    <w:p w:rsidR="005C5A20" w:rsidRPr="00D72A78" w:rsidRDefault="005C5A20" w:rsidP="00112735">
      <w:pPr>
        <w:pStyle w:val="aff6"/>
        <w:numPr>
          <w:ilvl w:val="0"/>
          <w:numId w:val="17"/>
        </w:numPr>
        <w:tabs>
          <w:tab w:val="left" w:pos="993"/>
        </w:tabs>
        <w:spacing w:after="0"/>
        <w:ind w:left="0" w:firstLine="567"/>
        <w:jc w:val="both"/>
        <w:rPr>
          <w:rFonts w:ascii="Times New Roman" w:hAnsi="Times New Roman"/>
          <w:sz w:val="24"/>
          <w:szCs w:val="24"/>
        </w:rPr>
      </w:pPr>
      <w:r w:rsidRPr="00D72A78">
        <w:rPr>
          <w:rFonts w:ascii="Times New Roman" w:hAnsi="Times New Roman"/>
          <w:sz w:val="24"/>
          <w:szCs w:val="24"/>
        </w:rPr>
        <w:t>За ведение расчётного счёта</w:t>
      </w:r>
      <w:r w:rsidR="00DD7819">
        <w:rPr>
          <w:rFonts w:ascii="Times New Roman" w:hAnsi="Times New Roman"/>
          <w:sz w:val="24"/>
          <w:szCs w:val="24"/>
        </w:rPr>
        <w:t xml:space="preserve"> </w:t>
      </w:r>
      <w:r w:rsidRPr="00D72A78">
        <w:rPr>
          <w:rFonts w:ascii="Times New Roman" w:hAnsi="Times New Roman"/>
          <w:sz w:val="24"/>
          <w:szCs w:val="24"/>
        </w:rPr>
        <w:t>в ООО банк «Элита» в соответствии с условиями договора на обслуживание расходы составили 35</w:t>
      </w:r>
      <w:r w:rsidR="001D5AB5">
        <w:rPr>
          <w:rFonts w:ascii="Times New Roman" w:hAnsi="Times New Roman"/>
          <w:sz w:val="24"/>
          <w:szCs w:val="24"/>
        </w:rPr>
        <w:t> руб.</w:t>
      </w:r>
    </w:p>
    <w:p w:rsidR="005C5A20" w:rsidRPr="00D72A78" w:rsidRDefault="005C5A20" w:rsidP="00112735">
      <w:pPr>
        <w:pStyle w:val="aff6"/>
        <w:numPr>
          <w:ilvl w:val="0"/>
          <w:numId w:val="17"/>
        </w:numPr>
        <w:tabs>
          <w:tab w:val="left" w:pos="993"/>
        </w:tabs>
        <w:spacing w:after="0"/>
        <w:ind w:left="0" w:firstLine="567"/>
        <w:jc w:val="both"/>
        <w:rPr>
          <w:rFonts w:ascii="Times New Roman" w:hAnsi="Times New Roman"/>
          <w:sz w:val="24"/>
          <w:szCs w:val="24"/>
        </w:rPr>
      </w:pPr>
      <w:r w:rsidRPr="00D72A78">
        <w:rPr>
          <w:rFonts w:ascii="Times New Roman" w:hAnsi="Times New Roman"/>
          <w:sz w:val="24"/>
          <w:szCs w:val="24"/>
        </w:rPr>
        <w:t>В соответствии</w:t>
      </w:r>
      <w:r w:rsidR="00DD7819">
        <w:rPr>
          <w:rFonts w:ascii="Times New Roman" w:hAnsi="Times New Roman"/>
          <w:sz w:val="24"/>
          <w:szCs w:val="24"/>
        </w:rPr>
        <w:t xml:space="preserve"> </w:t>
      </w:r>
      <w:r w:rsidRPr="00D72A78">
        <w:rPr>
          <w:rFonts w:ascii="Times New Roman" w:hAnsi="Times New Roman"/>
          <w:sz w:val="24"/>
          <w:szCs w:val="24"/>
        </w:rPr>
        <w:t xml:space="preserve">со сметой на проведение конференции 2 июня </w:t>
      </w:r>
      <w:r w:rsidR="00DD7819">
        <w:rPr>
          <w:rFonts w:ascii="Times New Roman" w:hAnsi="Times New Roman"/>
          <w:sz w:val="24"/>
          <w:szCs w:val="24"/>
        </w:rPr>
        <w:t>2017</w:t>
      </w:r>
      <w:r w:rsidR="007D45FD">
        <w:rPr>
          <w:rFonts w:ascii="Times New Roman" w:hAnsi="Times New Roman"/>
          <w:sz w:val="24"/>
          <w:szCs w:val="24"/>
        </w:rPr>
        <w:t> год</w:t>
      </w:r>
      <w:r w:rsidRPr="00D72A78">
        <w:rPr>
          <w:rFonts w:ascii="Times New Roman" w:hAnsi="Times New Roman"/>
          <w:sz w:val="24"/>
          <w:szCs w:val="24"/>
        </w:rPr>
        <w:t>а были произведены расходы</w:t>
      </w:r>
      <w:r w:rsidR="00DD7819">
        <w:rPr>
          <w:rFonts w:ascii="Times New Roman" w:hAnsi="Times New Roman"/>
          <w:sz w:val="24"/>
          <w:szCs w:val="24"/>
        </w:rPr>
        <w:t xml:space="preserve"> </w:t>
      </w:r>
      <w:r w:rsidRPr="00D72A78">
        <w:rPr>
          <w:rFonts w:ascii="Times New Roman" w:hAnsi="Times New Roman"/>
          <w:sz w:val="24"/>
          <w:szCs w:val="24"/>
        </w:rPr>
        <w:t>в общей сумме 12 500</w:t>
      </w:r>
      <w:r w:rsidR="001D5AB5">
        <w:rPr>
          <w:rFonts w:ascii="Times New Roman" w:hAnsi="Times New Roman"/>
          <w:sz w:val="24"/>
          <w:szCs w:val="24"/>
        </w:rPr>
        <w:t> руб.</w:t>
      </w:r>
    </w:p>
    <w:p w:rsidR="005C5A20" w:rsidRPr="00D72A78" w:rsidRDefault="005C5A20" w:rsidP="005C5A20">
      <w:pPr>
        <w:pStyle w:val="aff6"/>
        <w:spacing w:after="0"/>
        <w:ind w:left="0" w:firstLine="567"/>
        <w:jc w:val="both"/>
        <w:rPr>
          <w:rFonts w:ascii="Times New Roman" w:hAnsi="Times New Roman"/>
          <w:sz w:val="24"/>
          <w:szCs w:val="24"/>
        </w:rPr>
      </w:pPr>
      <w:r w:rsidRPr="00D72A78">
        <w:rPr>
          <w:rFonts w:ascii="Times New Roman" w:hAnsi="Times New Roman"/>
          <w:sz w:val="24"/>
          <w:szCs w:val="24"/>
        </w:rPr>
        <w:t>Все расходы подтверждены соответствующими первичными документами и включены в исполнительный отчет, утвержденный председателем АКСО.</w:t>
      </w:r>
    </w:p>
    <w:p w:rsidR="005C5A20" w:rsidRPr="00D72A78" w:rsidRDefault="005C5A20" w:rsidP="005C5A20">
      <w:pPr>
        <w:ind w:firstLine="567"/>
        <w:jc w:val="both"/>
        <w:rPr>
          <w:rFonts w:eastAsia="Calibri"/>
        </w:rPr>
      </w:pPr>
    </w:p>
    <w:p w:rsidR="005C5A20" w:rsidRPr="00D72A78" w:rsidRDefault="005C5A20" w:rsidP="005C5A20">
      <w:pPr>
        <w:ind w:firstLine="567"/>
        <w:jc w:val="both"/>
        <w:rPr>
          <w:rFonts w:eastAsia="Calibri"/>
        </w:rPr>
      </w:pPr>
      <w:r w:rsidRPr="00D72A78">
        <w:rPr>
          <w:rFonts w:eastAsia="Calibri"/>
        </w:rPr>
        <w:t>Остаток денежных средств на расчётном счёте АКСО по состоянию на 01.01.2018 составил 112 185</w:t>
      </w:r>
      <w:r w:rsidR="001D5AB5">
        <w:rPr>
          <w:rFonts w:eastAsia="Calibri"/>
        </w:rPr>
        <w:t> руб. 50 </w:t>
      </w:r>
      <w:r w:rsidRPr="00D72A78">
        <w:rPr>
          <w:rFonts w:eastAsia="Calibri"/>
        </w:rPr>
        <w:t>коп</w:t>
      </w:r>
      <w:proofErr w:type="gramStart"/>
      <w:r w:rsidRPr="00D72A78">
        <w:rPr>
          <w:rFonts w:eastAsia="Calibri"/>
        </w:rPr>
        <w:t xml:space="preserve">., </w:t>
      </w:r>
      <w:proofErr w:type="gramEnd"/>
      <w:r w:rsidRPr="00D72A78">
        <w:rPr>
          <w:rFonts w:eastAsia="Calibri"/>
        </w:rPr>
        <w:t>что подтверждено выпиской по движению средств на расчетном счете.</w:t>
      </w:r>
    </w:p>
    <w:p w:rsidR="005C5A20" w:rsidRPr="00D72A78" w:rsidRDefault="005C5A20" w:rsidP="005C5A20">
      <w:pPr>
        <w:ind w:firstLine="567"/>
        <w:jc w:val="both"/>
        <w:rPr>
          <w:rFonts w:eastAsia="Calibri"/>
        </w:rPr>
      </w:pPr>
      <w:r w:rsidRPr="00D72A78">
        <w:rPr>
          <w:rFonts w:eastAsia="Calibri"/>
        </w:rPr>
        <w:t xml:space="preserve">Проверкой в кассе Ассоциации наличия денежных средств не обнаружено, что подтверждается актом наличия денежных средств от 18 апреля </w:t>
      </w:r>
      <w:r w:rsidR="00DD7819">
        <w:rPr>
          <w:rFonts w:eastAsia="Calibri"/>
        </w:rPr>
        <w:t>2018</w:t>
      </w:r>
      <w:r w:rsidR="007D45FD">
        <w:rPr>
          <w:rFonts w:eastAsia="Calibri"/>
        </w:rPr>
        <w:t> год</w:t>
      </w:r>
      <w:r w:rsidR="00DD7819">
        <w:rPr>
          <w:rFonts w:eastAsia="Calibri"/>
        </w:rPr>
        <w:t>а</w:t>
      </w:r>
      <w:r w:rsidRPr="00D72A78">
        <w:rPr>
          <w:rFonts w:eastAsia="Calibri"/>
        </w:rPr>
        <w:t xml:space="preserve"> (прилагается).</w:t>
      </w:r>
    </w:p>
    <w:p w:rsidR="005C5A20" w:rsidRPr="00D72A78" w:rsidRDefault="005C5A20" w:rsidP="005C5A20">
      <w:pPr>
        <w:ind w:firstLine="567"/>
        <w:jc w:val="both"/>
        <w:rPr>
          <w:rFonts w:eastAsia="Calibri"/>
        </w:rPr>
      </w:pPr>
      <w:r w:rsidRPr="00D72A78">
        <w:rPr>
          <w:rFonts w:eastAsia="Calibri"/>
        </w:rPr>
        <w:t>Бухгалтерская</w:t>
      </w:r>
      <w:r w:rsidR="00DD7819">
        <w:rPr>
          <w:rFonts w:eastAsia="Calibri"/>
        </w:rPr>
        <w:t xml:space="preserve"> </w:t>
      </w:r>
      <w:r w:rsidRPr="00D72A78">
        <w:rPr>
          <w:rFonts w:eastAsia="Calibri"/>
        </w:rPr>
        <w:t>и иная финансовая и налоговая</w:t>
      </w:r>
      <w:r w:rsidR="00DD7819">
        <w:rPr>
          <w:rFonts w:eastAsia="Calibri"/>
        </w:rPr>
        <w:t xml:space="preserve"> </w:t>
      </w:r>
      <w:r w:rsidRPr="00D72A78">
        <w:rPr>
          <w:rFonts w:eastAsia="Calibri"/>
        </w:rPr>
        <w:t xml:space="preserve">отчетность в </w:t>
      </w:r>
      <w:r w:rsidR="00DD7819">
        <w:rPr>
          <w:rFonts w:eastAsia="Calibri"/>
        </w:rPr>
        <w:t>2017</w:t>
      </w:r>
      <w:r w:rsidR="007D45FD">
        <w:rPr>
          <w:rFonts w:eastAsia="Calibri"/>
        </w:rPr>
        <w:t> год</w:t>
      </w:r>
      <w:r w:rsidRPr="00D72A78">
        <w:rPr>
          <w:rFonts w:eastAsia="Calibri"/>
        </w:rPr>
        <w:t>у представлялась получателям в соответствии с требованиями Налогового кодекса Российской Федерации и действующего законодательства.</w:t>
      </w:r>
    </w:p>
    <w:p w:rsidR="005C5A20" w:rsidRPr="00D72A78" w:rsidRDefault="005C5A20" w:rsidP="005C5A20">
      <w:pPr>
        <w:ind w:firstLine="567"/>
        <w:jc w:val="both"/>
        <w:rPr>
          <w:rFonts w:eastAsia="Calibri"/>
        </w:rPr>
      </w:pPr>
      <w:r w:rsidRPr="00D72A78">
        <w:rPr>
          <w:rFonts w:eastAsia="Calibri"/>
        </w:rPr>
        <w:t>Отчётность представлялась своевременно в установленные сроки и в полном объёме.</w:t>
      </w:r>
    </w:p>
    <w:p w:rsidR="002F431D" w:rsidRDefault="002F431D">
      <w:pPr>
        <w:rPr>
          <w:rFonts w:eastAsia="Calibri"/>
          <w:b/>
        </w:rPr>
      </w:pPr>
      <w:r>
        <w:rPr>
          <w:rFonts w:eastAsia="Calibri"/>
          <w:b/>
        </w:rPr>
        <w:br w:type="page"/>
      </w:r>
    </w:p>
    <w:p w:rsidR="00186A59" w:rsidRDefault="00186A59" w:rsidP="00186A59">
      <w:pPr>
        <w:ind w:firstLine="567"/>
        <w:jc w:val="both"/>
        <w:rPr>
          <w:rFonts w:eastAsia="Calibri"/>
        </w:rPr>
      </w:pPr>
    </w:p>
    <w:p w:rsidR="004B4160" w:rsidRDefault="004B4160">
      <w:pPr>
        <w:rPr>
          <w:rFonts w:eastAsia="Calibri"/>
          <w:b/>
        </w:rPr>
      </w:pPr>
    </w:p>
    <w:p w:rsidR="00474B43" w:rsidRDefault="00474B43" w:rsidP="00474B43">
      <w:pPr>
        <w:ind w:firstLine="567"/>
        <w:jc w:val="both"/>
        <w:rPr>
          <w:rFonts w:eastAsia="Calibri"/>
          <w:b/>
          <w:sz w:val="26"/>
          <w:szCs w:val="26"/>
        </w:rPr>
      </w:pPr>
      <w:r w:rsidRPr="00B45E76">
        <w:rPr>
          <w:rFonts w:eastAsia="Calibri"/>
          <w:b/>
          <w:sz w:val="26"/>
          <w:szCs w:val="26"/>
        </w:rPr>
        <w:t>В прениях по докладу и заключению контрольно-ревизионной комиссии выступили:</w:t>
      </w:r>
    </w:p>
    <w:p w:rsidR="008653C5" w:rsidRPr="00BF1B19" w:rsidRDefault="008653C5" w:rsidP="00AE571A">
      <w:pPr>
        <w:ind w:firstLine="567"/>
        <w:jc w:val="both"/>
        <w:rPr>
          <w:b/>
        </w:rPr>
      </w:pPr>
    </w:p>
    <w:p w:rsidR="00EB76E1" w:rsidRPr="00EB76E1" w:rsidRDefault="008653C5" w:rsidP="008653C5">
      <w:pPr>
        <w:ind w:left="426"/>
        <w:jc w:val="both"/>
      </w:pPr>
      <w:r>
        <w:rPr>
          <w:noProof/>
        </w:rPr>
        <w:drawing>
          <wp:anchor distT="0" distB="0" distL="114300" distR="114300" simplePos="0" relativeHeight="251908608" behindDoc="0" locked="0" layoutInCell="1" allowOverlap="1">
            <wp:simplePos x="0" y="0"/>
            <wp:positionH relativeFrom="column">
              <wp:align>left</wp:align>
            </wp:positionH>
            <wp:positionV relativeFrom="paragraph">
              <wp:align>top</wp:align>
            </wp:positionV>
            <wp:extent cx="1508760" cy="1917700"/>
            <wp:effectExtent l="0" t="0" r="0" b="6350"/>
            <wp:wrapSquare wrapText="bothSides"/>
            <wp:docPr id="26" name="Рисунок 26" descr="C:\Users\user\Desktop\DSC081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SC08129 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760" cy="1917700"/>
                    </a:xfrm>
                    <a:prstGeom prst="rect">
                      <a:avLst/>
                    </a:prstGeom>
                    <a:noFill/>
                    <a:ln>
                      <a:noFill/>
                    </a:ln>
                  </pic:spPr>
                </pic:pic>
              </a:graphicData>
            </a:graphic>
          </wp:anchor>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4596"/>
      </w:tblGrid>
      <w:tr w:rsidR="008653C5" w:rsidTr="008653C5">
        <w:tc>
          <w:tcPr>
            <w:tcW w:w="2093" w:type="dxa"/>
            <w:vAlign w:val="center"/>
          </w:tcPr>
          <w:p w:rsidR="001C2F7B" w:rsidRPr="006A2761" w:rsidRDefault="001C2F7B" w:rsidP="00DD7819">
            <w:pPr>
              <w:rPr>
                <w:b/>
                <w:bCs/>
                <w:szCs w:val="28"/>
              </w:rPr>
            </w:pPr>
          </w:p>
          <w:p w:rsidR="001C2F7B" w:rsidRPr="006A2761" w:rsidRDefault="001C2F7B" w:rsidP="00DD7819">
            <w:pPr>
              <w:jc w:val="right"/>
              <w:rPr>
                <w:b/>
                <w:bCs/>
                <w:szCs w:val="28"/>
              </w:rPr>
            </w:pPr>
          </w:p>
        </w:tc>
        <w:tc>
          <w:tcPr>
            <w:tcW w:w="4596" w:type="dxa"/>
          </w:tcPr>
          <w:p w:rsidR="001C2F7B" w:rsidRDefault="001C2F7B" w:rsidP="00DD7819">
            <w:pPr>
              <w:jc w:val="center"/>
              <w:rPr>
                <w:b/>
              </w:rPr>
            </w:pPr>
          </w:p>
          <w:p w:rsidR="001C2F7B" w:rsidRDefault="001C2F7B" w:rsidP="001C2F7B">
            <w:pPr>
              <w:pStyle w:val="aff6"/>
              <w:numPr>
                <w:ilvl w:val="0"/>
                <w:numId w:val="8"/>
              </w:numPr>
              <w:spacing w:after="0" w:line="240" w:lineRule="auto"/>
              <w:ind w:left="851" w:hanging="284"/>
              <w:contextualSpacing w:val="0"/>
              <w:jc w:val="right"/>
              <w:rPr>
                <w:rFonts w:ascii="Times New Roman" w:hAnsi="Times New Roman"/>
                <w:sz w:val="24"/>
                <w:szCs w:val="24"/>
              </w:rPr>
            </w:pPr>
            <w:r w:rsidRPr="00BF1B19">
              <w:rPr>
                <w:rFonts w:ascii="Times New Roman" w:hAnsi="Times New Roman"/>
                <w:b/>
                <w:color w:val="984806" w:themeColor="accent6" w:themeShade="80"/>
                <w:sz w:val="24"/>
                <w:szCs w:val="24"/>
              </w:rPr>
              <w:t>Булыгин Сергей Геннадьевич,</w:t>
            </w:r>
            <w:r w:rsidRPr="00BF1B19">
              <w:rPr>
                <w:rFonts w:ascii="Times New Roman" w:hAnsi="Times New Roman"/>
                <w:b/>
                <w:sz w:val="24"/>
                <w:szCs w:val="24"/>
              </w:rPr>
              <w:t xml:space="preserve"> </w:t>
            </w:r>
            <w:r w:rsidRPr="00BF1B19">
              <w:rPr>
                <w:rFonts w:ascii="Times New Roman" w:hAnsi="Times New Roman"/>
                <w:sz w:val="24"/>
                <w:szCs w:val="24"/>
              </w:rPr>
              <w:t>председатель КСК РС предст</w:t>
            </w:r>
            <w:r>
              <w:rPr>
                <w:rFonts w:ascii="Times New Roman" w:hAnsi="Times New Roman"/>
                <w:sz w:val="24"/>
                <w:szCs w:val="24"/>
              </w:rPr>
              <w:t>авителей МО «Думиничский район»</w:t>
            </w:r>
          </w:p>
          <w:p w:rsidR="001C2F7B" w:rsidRDefault="001C2F7B" w:rsidP="00DD7819">
            <w:pPr>
              <w:jc w:val="right"/>
              <w:rPr>
                <w:b/>
                <w:bCs/>
                <w:szCs w:val="28"/>
              </w:rPr>
            </w:pPr>
          </w:p>
          <w:p w:rsidR="008653C5" w:rsidRDefault="008653C5" w:rsidP="00DD7819">
            <w:pPr>
              <w:jc w:val="right"/>
              <w:rPr>
                <w:b/>
                <w:bCs/>
                <w:szCs w:val="28"/>
              </w:rPr>
            </w:pPr>
          </w:p>
          <w:p w:rsidR="008653C5" w:rsidRDefault="008653C5" w:rsidP="00DD7819">
            <w:pPr>
              <w:jc w:val="right"/>
              <w:rPr>
                <w:b/>
                <w:bCs/>
                <w:szCs w:val="28"/>
              </w:rPr>
            </w:pPr>
          </w:p>
          <w:p w:rsidR="008653C5" w:rsidRDefault="008653C5" w:rsidP="00DD7819">
            <w:pPr>
              <w:jc w:val="right"/>
              <w:rPr>
                <w:b/>
                <w:bCs/>
                <w:szCs w:val="28"/>
              </w:rPr>
            </w:pPr>
          </w:p>
          <w:p w:rsidR="008653C5" w:rsidRPr="00121BBF" w:rsidRDefault="008653C5" w:rsidP="00DD7819">
            <w:pPr>
              <w:jc w:val="right"/>
              <w:rPr>
                <w:b/>
                <w:bCs/>
                <w:szCs w:val="28"/>
              </w:rPr>
            </w:pPr>
          </w:p>
          <w:p w:rsidR="001C2F7B" w:rsidRDefault="001C2F7B" w:rsidP="00DD7819">
            <w:pPr>
              <w:tabs>
                <w:tab w:val="left" w:pos="993"/>
              </w:tabs>
              <w:jc w:val="right"/>
              <w:rPr>
                <w:rFonts w:eastAsia="TimesNewRoman"/>
                <w:lang w:eastAsia="en-US"/>
              </w:rPr>
            </w:pPr>
          </w:p>
        </w:tc>
      </w:tr>
    </w:tbl>
    <w:p w:rsidR="00EB76E1" w:rsidRPr="003A7A05" w:rsidRDefault="00EB76E1" w:rsidP="008473A1">
      <w:pPr>
        <w:ind w:firstLine="567"/>
        <w:jc w:val="both"/>
      </w:pPr>
      <w:r w:rsidRPr="003A7A05">
        <w:rPr>
          <w:color w:val="000000"/>
        </w:rPr>
        <w:t xml:space="preserve">В </w:t>
      </w:r>
      <w:r w:rsidR="00DD7819">
        <w:rPr>
          <w:color w:val="000000"/>
        </w:rPr>
        <w:t>2017</w:t>
      </w:r>
      <w:r w:rsidR="007D45FD">
        <w:rPr>
          <w:color w:val="000000"/>
        </w:rPr>
        <w:t> год</w:t>
      </w:r>
      <w:r w:rsidRPr="003A7A05">
        <w:rPr>
          <w:color w:val="000000"/>
        </w:rPr>
        <w:t>у на VIII Конференции Ассоциации контрольно-счетных органов Калужской области, которая прошла в городе Козельск</w:t>
      </w:r>
      <w:r>
        <w:rPr>
          <w:color w:val="000000"/>
        </w:rPr>
        <w:t>,</w:t>
      </w:r>
      <w:r w:rsidRPr="003A7A05">
        <w:rPr>
          <w:color w:val="000000"/>
        </w:rPr>
        <w:t xml:space="preserve"> были определены приоритетные направления деятельности на предстоящий период:</w:t>
      </w:r>
    </w:p>
    <w:p w:rsidR="00EB76E1" w:rsidRPr="003A7A05" w:rsidRDefault="00EB76E1" w:rsidP="008473A1">
      <w:pPr>
        <w:numPr>
          <w:ilvl w:val="0"/>
          <w:numId w:val="39"/>
        </w:numPr>
        <w:tabs>
          <w:tab w:val="left" w:pos="1418"/>
        </w:tabs>
        <w:ind w:firstLine="567"/>
        <w:jc w:val="both"/>
        <w:rPr>
          <w:color w:val="000000"/>
        </w:rPr>
      </w:pPr>
      <w:r w:rsidRPr="003A7A05">
        <w:rPr>
          <w:color w:val="000000"/>
        </w:rPr>
        <w:t>проведение аудита в сфере закупок;</w:t>
      </w:r>
    </w:p>
    <w:p w:rsidR="00EB76E1" w:rsidRPr="003A7A05" w:rsidRDefault="00EB76E1" w:rsidP="008473A1">
      <w:pPr>
        <w:numPr>
          <w:ilvl w:val="0"/>
          <w:numId w:val="39"/>
        </w:numPr>
        <w:tabs>
          <w:tab w:val="left" w:pos="1418"/>
        </w:tabs>
        <w:ind w:firstLine="567"/>
        <w:jc w:val="both"/>
        <w:rPr>
          <w:color w:val="000000"/>
        </w:rPr>
      </w:pPr>
      <w:r w:rsidRPr="003A7A05">
        <w:rPr>
          <w:color w:val="000000"/>
        </w:rPr>
        <w:t>комплексные проверки результативности расходов, осуществляемых в рамках муниципальных программ, в условиях бюджетных ограничений;</w:t>
      </w:r>
    </w:p>
    <w:p w:rsidR="00EB76E1" w:rsidRPr="003A7A05" w:rsidRDefault="00EB76E1" w:rsidP="008473A1">
      <w:pPr>
        <w:numPr>
          <w:ilvl w:val="0"/>
          <w:numId w:val="39"/>
        </w:numPr>
        <w:tabs>
          <w:tab w:val="left" w:pos="1418"/>
        </w:tabs>
        <w:ind w:firstLine="567"/>
        <w:jc w:val="both"/>
        <w:rPr>
          <w:color w:val="000000"/>
        </w:rPr>
      </w:pPr>
      <w:r w:rsidRPr="003A7A05">
        <w:rPr>
          <w:color w:val="000000"/>
        </w:rPr>
        <w:t xml:space="preserve">дальнейшая реализация полномочий, предусмотренных Федеральным законом </w:t>
      </w:r>
      <w:r w:rsidR="00163CB5">
        <w:rPr>
          <w:color w:val="000000"/>
        </w:rPr>
        <w:t>№ </w:t>
      </w:r>
      <w:r w:rsidRPr="003A7A05">
        <w:rPr>
          <w:color w:val="000000"/>
        </w:rPr>
        <w:t>6-ФЗ и Бюджетным кодексом РФ по проведению аудита (проверки) эффективности, направленного на определение экономности и результативности использования средств бюджетов муниципальных образований.</w:t>
      </w:r>
    </w:p>
    <w:p w:rsidR="00EB76E1" w:rsidRPr="003A7A05" w:rsidRDefault="00EB76E1" w:rsidP="008473A1">
      <w:pPr>
        <w:ind w:firstLine="567"/>
        <w:jc w:val="both"/>
      </w:pPr>
      <w:r w:rsidRPr="003A7A05">
        <w:rPr>
          <w:color w:val="000000"/>
        </w:rPr>
        <w:t>В ближайшее время контрольно-счетным органам предстоит заполнить отчет «Показатели, характеризующие выполнение полномочий КСО МО». Кто-то, возможно, этот отчет уже подготовил, кто-то нет, но в любом случае все ознакомились с его структурой и показателями.</w:t>
      </w:r>
    </w:p>
    <w:p w:rsidR="00EB76E1" w:rsidRPr="003A7A05" w:rsidRDefault="00EB76E1" w:rsidP="008473A1">
      <w:pPr>
        <w:ind w:firstLine="567"/>
        <w:jc w:val="both"/>
      </w:pPr>
      <w:proofErr w:type="gramStart"/>
      <w:r w:rsidRPr="003A7A05">
        <w:rPr>
          <w:color w:val="000000"/>
        </w:rPr>
        <w:t xml:space="preserve">Вызывает интерес часть вторая вышеуказанного отчета, в которой необходимо отразить показатели по осуществлению полномочий в соответствии с п. 4 ч. 1 ст. 9 Федерального закона </w:t>
      </w:r>
      <w:r w:rsidR="00163CB5">
        <w:rPr>
          <w:color w:val="000000"/>
        </w:rPr>
        <w:t>№ </w:t>
      </w:r>
      <w:r w:rsidRPr="003A7A05">
        <w:rPr>
          <w:color w:val="000000"/>
        </w:rPr>
        <w:t>6-ФЗ от 07.02.2011 «Об общих принципах организации и деятельности контрольно-счетных органов субъектов Российской Федерации и муниципальных образований», в частности - осуществление мероприятий по контролю за законностью, результативностью (эффективностью и экономностью) использования бюджетных средств.</w:t>
      </w:r>
      <w:proofErr w:type="gramEnd"/>
    </w:p>
    <w:p w:rsidR="00EB76E1" w:rsidRPr="003A7A05" w:rsidRDefault="00EB76E1" w:rsidP="008473A1">
      <w:pPr>
        <w:ind w:firstLine="567"/>
        <w:jc w:val="both"/>
      </w:pPr>
      <w:r w:rsidRPr="003A7A05">
        <w:rPr>
          <w:color w:val="000000"/>
        </w:rPr>
        <w:t>В отчете предстоит выделить из общего числа пров</w:t>
      </w:r>
      <w:r w:rsidR="00C61E9F">
        <w:rPr>
          <w:color w:val="000000"/>
        </w:rPr>
        <w:t>еденных контрольных мероприятий</w:t>
      </w:r>
      <w:r w:rsidRPr="003A7A05">
        <w:rPr>
          <w:color w:val="000000"/>
        </w:rPr>
        <w:t xml:space="preserve"> те</w:t>
      </w:r>
      <w:r w:rsidR="00C61E9F">
        <w:rPr>
          <w:color w:val="000000"/>
        </w:rPr>
        <w:t>,</w:t>
      </w:r>
      <w:r w:rsidRPr="003A7A05">
        <w:rPr>
          <w:color w:val="000000"/>
        </w:rPr>
        <w:t xml:space="preserve"> которые проведены в форме аудита эффективности или с его элементами.</w:t>
      </w:r>
    </w:p>
    <w:p w:rsidR="00EB76E1" w:rsidRPr="003A7A05" w:rsidRDefault="00EB76E1" w:rsidP="008473A1">
      <w:pPr>
        <w:ind w:firstLine="567"/>
        <w:jc w:val="both"/>
      </w:pPr>
      <w:r w:rsidRPr="003A7A05">
        <w:rPr>
          <w:color w:val="000000"/>
        </w:rPr>
        <w:t>Не все КСО включают в план работы и соответственно не проводят контрольные мероприятия по аудиту эффективности, ввиду того, что это сложное контрольное мероприятие, проведение которого требует широкого диапазона знаний, навыков, умения и что немаловажно опыта для его успешного проведения.</w:t>
      </w:r>
    </w:p>
    <w:p w:rsidR="00EB76E1" w:rsidRPr="003A7A05" w:rsidRDefault="00EB76E1" w:rsidP="008473A1">
      <w:pPr>
        <w:ind w:firstLine="567"/>
        <w:jc w:val="both"/>
      </w:pPr>
      <w:r w:rsidRPr="003A7A05">
        <w:rPr>
          <w:color w:val="000000"/>
        </w:rPr>
        <w:t>В настоящее время только наиболее крупные органы внешнего финансового контроля имеют достаточный практический потенциал для полноценной реализац</w:t>
      </w:r>
      <w:proofErr w:type="gramStart"/>
      <w:r w:rsidRPr="003A7A05">
        <w:rPr>
          <w:color w:val="000000"/>
        </w:rPr>
        <w:t>ии ау</w:t>
      </w:r>
      <w:proofErr w:type="gramEnd"/>
      <w:r w:rsidRPr="003A7A05">
        <w:rPr>
          <w:color w:val="000000"/>
        </w:rPr>
        <w:t xml:space="preserve">дита эффективности, в полной мере, как одного из направлений своей деятельности. Проверка и ревизия </w:t>
      </w:r>
      <w:r w:rsidRPr="003A7A05">
        <w:rPr>
          <w:b/>
          <w:bCs/>
          <w:color w:val="000000"/>
        </w:rPr>
        <w:t xml:space="preserve">законности и целевого </w:t>
      </w:r>
      <w:r w:rsidRPr="003A7A05">
        <w:rPr>
          <w:color w:val="000000"/>
        </w:rPr>
        <w:t>использования бюджетных средств, все еще остаются главными формами осуществления муниципального финансового контроля в данное время, а аудит эффективности продолжает играть незначительную роль для основной массы контрольно-счетных органов.</w:t>
      </w:r>
    </w:p>
    <w:p w:rsidR="00EB76E1" w:rsidRPr="003A7A05" w:rsidRDefault="008473A1" w:rsidP="008473A1">
      <w:pPr>
        <w:ind w:firstLine="567"/>
        <w:jc w:val="both"/>
      </w:pPr>
      <w:r>
        <w:rPr>
          <w:color w:val="000000"/>
        </w:rPr>
        <w:lastRenderedPageBreak/>
        <w:t>Однако</w:t>
      </w:r>
      <w:r w:rsidR="00EB76E1" w:rsidRPr="003A7A05">
        <w:rPr>
          <w:color w:val="000000"/>
        </w:rPr>
        <w:t xml:space="preserve"> аудит эффективности расходования бюджетных средств и использования муниципального имущества представляется перспективной формой осуществления финансового контроля. Нацеленность на результат, вот главная задача аудита эффективности.</w:t>
      </w:r>
    </w:p>
    <w:p w:rsidR="00EB76E1" w:rsidRPr="003A7A05" w:rsidRDefault="00EB76E1" w:rsidP="008473A1">
      <w:pPr>
        <w:ind w:firstLine="567"/>
        <w:jc w:val="both"/>
      </w:pPr>
      <w:r w:rsidRPr="003A7A05">
        <w:rPr>
          <w:color w:val="000000"/>
        </w:rPr>
        <w:t xml:space="preserve">Аудит эффективности деятельности исполнительных органов местного самоуправления, организаций использующих бюджетные средства, позволяет определить эффективность, результативность и экономность произведенных затрат; уровень достижения поставленных целей финансирования; обоснованность запланированных критериев и показателей; целесообразность создания и функционирования отдельных элементов системы управления. Соответственно, при организации данного вида проверки, контрольно-счетным органам нужно руководствоваться тем, </w:t>
      </w:r>
      <w:r w:rsidRPr="003A7A05">
        <w:rPr>
          <w:b/>
          <w:bCs/>
          <w:color w:val="000000"/>
        </w:rPr>
        <w:t xml:space="preserve">чтобы каждая проверка дала определенные результаты, </w:t>
      </w:r>
      <w:r w:rsidRPr="003A7A05">
        <w:rPr>
          <w:color w:val="000000"/>
        </w:rPr>
        <w:t>которые бы способствовали увеличению экономности, продуктивности и результативности в деятельности органов исполнительной власти и</w:t>
      </w:r>
      <w:r>
        <w:rPr>
          <w:color w:val="000000"/>
        </w:rPr>
        <w:t xml:space="preserve"> </w:t>
      </w:r>
      <w:r w:rsidRPr="003A7A05">
        <w:rPr>
          <w:color w:val="000000"/>
        </w:rPr>
        <w:t>других участников бюджетного процесса использующих бюджетные средства, а так же которые способствовали своевременному выявлению резервов более эффективного использования финансов.</w:t>
      </w:r>
    </w:p>
    <w:p w:rsidR="00EB76E1" w:rsidRPr="003A7A05" w:rsidRDefault="00EB76E1" w:rsidP="008473A1">
      <w:pPr>
        <w:ind w:firstLine="567"/>
        <w:jc w:val="both"/>
      </w:pPr>
      <w:r>
        <w:rPr>
          <w:color w:val="000000"/>
        </w:rPr>
        <w:t>Что</w:t>
      </w:r>
      <w:r w:rsidRPr="003A7A05">
        <w:rPr>
          <w:color w:val="000000"/>
        </w:rPr>
        <w:t>бы дать оценку эффективного использования бюджетных средств нужно определить, была ли у проходящего проверку объекта возможность более экономным способом приобрести и использовать нужные ресурсы, для достижения поставленных целей. В ходе проверки нужно определить экономическую результативность использования бюджетных средств и дать оценку полученному социаль</w:t>
      </w:r>
      <w:r>
        <w:rPr>
          <w:color w:val="000000"/>
        </w:rPr>
        <w:t xml:space="preserve">но- экономическому эффекту, чтобы, </w:t>
      </w:r>
      <w:r w:rsidRPr="003A7A05">
        <w:rPr>
          <w:color w:val="000000"/>
        </w:rPr>
        <w:t>базируясь на полученных данных</w:t>
      </w:r>
      <w:r>
        <w:rPr>
          <w:color w:val="000000"/>
        </w:rPr>
        <w:t>,</w:t>
      </w:r>
      <w:r w:rsidRPr="003A7A05">
        <w:rPr>
          <w:color w:val="000000"/>
        </w:rPr>
        <w:t xml:space="preserve"> сделать вывод об эффективности использования бюджетных средств.</w:t>
      </w:r>
    </w:p>
    <w:p w:rsidR="00EB76E1" w:rsidRPr="003A7A05" w:rsidRDefault="00EB76E1" w:rsidP="008473A1">
      <w:pPr>
        <w:ind w:firstLine="567"/>
        <w:jc w:val="both"/>
      </w:pPr>
      <w:r w:rsidRPr="003A7A05">
        <w:rPr>
          <w:color w:val="000000"/>
        </w:rPr>
        <w:t xml:space="preserve">На практике, вызывает сложность применение критериев, оценочных показателей, определения эффективности бюджетных расходов. Так как их содержание зависит от того, что является предметом </w:t>
      </w:r>
      <w:r w:rsidR="00AF5169" w:rsidRPr="003A7A05">
        <w:rPr>
          <w:color w:val="000000"/>
        </w:rPr>
        <w:t>проверки,</w:t>
      </w:r>
      <w:r w:rsidRPr="003A7A05">
        <w:rPr>
          <w:color w:val="000000"/>
        </w:rPr>
        <w:t xml:space="preserve"> и какие показатели эффективности подлежат оценке. Помимо прочего, количество критериев оценки эффективности и сочетание их значений в каждой из отраслей, подвергаемых аудиту эффективности, могут быть различными в зависимости от особенностей проверяемой сферы использования бюджетных средств.</w:t>
      </w:r>
    </w:p>
    <w:p w:rsidR="00EB76E1" w:rsidRPr="003A7A05" w:rsidRDefault="00EB76E1" w:rsidP="008473A1">
      <w:pPr>
        <w:ind w:firstLine="567"/>
        <w:jc w:val="both"/>
      </w:pPr>
      <w:r w:rsidRPr="003A7A05">
        <w:rPr>
          <w:color w:val="000000"/>
        </w:rPr>
        <w:t>Решение подобного рода проблем видится в продолжени</w:t>
      </w:r>
      <w:proofErr w:type="gramStart"/>
      <w:r w:rsidRPr="003A7A05">
        <w:rPr>
          <w:color w:val="000000"/>
        </w:rPr>
        <w:t>и</w:t>
      </w:r>
      <w:proofErr w:type="gramEnd"/>
      <w:r w:rsidRPr="003A7A05">
        <w:rPr>
          <w:color w:val="000000"/>
        </w:rPr>
        <w:t xml:space="preserve"> развития обозначенного направления деятельности контрольно-счетных органов, разработке методик и стандартов, уточнении критериев, совершенствовании собственного наработанного опыта, применении опыта коллег контрольно-счетных органов.</w:t>
      </w:r>
    </w:p>
    <w:p w:rsidR="00EB76E1" w:rsidRPr="003A7A05" w:rsidRDefault="00EB76E1" w:rsidP="008473A1">
      <w:pPr>
        <w:ind w:firstLine="567"/>
        <w:jc w:val="both"/>
      </w:pPr>
      <w:r w:rsidRPr="003A7A05">
        <w:rPr>
          <w:color w:val="000000"/>
        </w:rPr>
        <w:t>В связи с этим, предлагаю рассмотреть возможность включения данного вопроса, в качестве темы на предстоящих семинарах.</w:t>
      </w:r>
    </w:p>
    <w:p w:rsidR="00983356" w:rsidRDefault="00983356" w:rsidP="008473A1">
      <w:pPr>
        <w:ind w:firstLine="567"/>
        <w:jc w:val="both"/>
        <w:rPr>
          <w:color w:val="000000"/>
        </w:rPr>
      </w:pPr>
      <w:r w:rsidRPr="00877A61">
        <w:rPr>
          <w:color w:val="000000"/>
        </w:rPr>
        <w:t xml:space="preserve">Работу Ассоциации за </w:t>
      </w:r>
      <w:r w:rsidR="00DD7819">
        <w:rPr>
          <w:color w:val="000000"/>
        </w:rPr>
        <w:t>2017</w:t>
      </w:r>
      <w:r w:rsidR="007D45FD">
        <w:rPr>
          <w:color w:val="000000"/>
        </w:rPr>
        <w:t> год</w:t>
      </w:r>
      <w:r w:rsidRPr="00877A61">
        <w:rPr>
          <w:color w:val="000000"/>
        </w:rPr>
        <w:t xml:space="preserve"> предлагаю признать «удовлетворительной».</w:t>
      </w:r>
    </w:p>
    <w:p w:rsidR="001C2F7B" w:rsidRPr="00EB76E1" w:rsidRDefault="001C2F7B" w:rsidP="008473A1">
      <w:pPr>
        <w:jc w:val="both"/>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670"/>
      </w:tblGrid>
      <w:tr w:rsidR="001C2F7B" w:rsidTr="00DD7819">
        <w:tc>
          <w:tcPr>
            <w:tcW w:w="3936" w:type="dxa"/>
            <w:vAlign w:val="center"/>
          </w:tcPr>
          <w:p w:rsidR="001C2F7B" w:rsidRPr="006A2761" w:rsidRDefault="00643B90" w:rsidP="00FF34CE">
            <w:pPr>
              <w:ind w:left="567"/>
              <w:rPr>
                <w:b/>
                <w:bCs/>
                <w:szCs w:val="28"/>
              </w:rPr>
            </w:pPr>
            <w:r>
              <w:rPr>
                <w:b/>
                <w:bCs/>
                <w:noProof/>
                <w:szCs w:val="28"/>
              </w:rPr>
              <w:drawing>
                <wp:inline distT="0" distB="0" distL="0" distR="0">
                  <wp:extent cx="1463040" cy="1953867"/>
                  <wp:effectExtent l="0" t="0" r="3810" b="8890"/>
                  <wp:docPr id="32" name="Рисунок 32" descr="C:\Users\user\Desktop\Входящие\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ходящие\Фото 1.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3538" cy="1954532"/>
                          </a:xfrm>
                          <a:prstGeom prst="rect">
                            <a:avLst/>
                          </a:prstGeom>
                          <a:noFill/>
                          <a:ln>
                            <a:noFill/>
                          </a:ln>
                        </pic:spPr>
                      </pic:pic>
                    </a:graphicData>
                  </a:graphic>
                </wp:inline>
              </w:drawing>
            </w:r>
          </w:p>
        </w:tc>
        <w:tc>
          <w:tcPr>
            <w:tcW w:w="5670" w:type="dxa"/>
          </w:tcPr>
          <w:p w:rsidR="001C2F7B" w:rsidRDefault="001C2F7B" w:rsidP="008473A1">
            <w:pPr>
              <w:jc w:val="center"/>
              <w:rPr>
                <w:b/>
              </w:rPr>
            </w:pPr>
          </w:p>
          <w:p w:rsidR="001C2F7B" w:rsidRPr="001C2F7B" w:rsidRDefault="001C2F7B" w:rsidP="00643B90">
            <w:pPr>
              <w:pStyle w:val="aff6"/>
              <w:numPr>
                <w:ilvl w:val="0"/>
                <w:numId w:val="8"/>
              </w:numPr>
              <w:spacing w:after="0" w:line="240" w:lineRule="auto"/>
              <w:ind w:left="-108" w:hanging="284"/>
              <w:contextualSpacing w:val="0"/>
              <w:jc w:val="right"/>
              <w:rPr>
                <w:b/>
              </w:rPr>
            </w:pPr>
            <w:r w:rsidRPr="001C2F7B">
              <w:rPr>
                <w:rFonts w:ascii="Times New Roman" w:hAnsi="Times New Roman"/>
                <w:b/>
                <w:color w:val="984806" w:themeColor="accent6" w:themeShade="80"/>
                <w:sz w:val="24"/>
                <w:szCs w:val="24"/>
              </w:rPr>
              <w:t>Никитина Светлана Владимировна,</w:t>
            </w:r>
            <w:r w:rsidRPr="001C2F7B">
              <w:rPr>
                <w:rFonts w:ascii="Times New Roman" w:hAnsi="Times New Roman"/>
                <w:b/>
                <w:sz w:val="24"/>
                <w:szCs w:val="24"/>
              </w:rPr>
              <w:t xml:space="preserve"> </w:t>
            </w:r>
          </w:p>
          <w:p w:rsidR="001C2F7B" w:rsidRPr="00121BBF" w:rsidRDefault="001C2F7B" w:rsidP="008473A1">
            <w:pPr>
              <w:jc w:val="right"/>
              <w:rPr>
                <w:b/>
                <w:bCs/>
                <w:szCs w:val="28"/>
              </w:rPr>
            </w:pPr>
            <w:r w:rsidRPr="00BF1B19">
              <w:t>председатель КСК Районного Собрания пре</w:t>
            </w:r>
            <w:r>
              <w:t>дставителей МО «Медынский район</w:t>
            </w:r>
          </w:p>
          <w:p w:rsidR="001C2F7B" w:rsidRDefault="001C2F7B" w:rsidP="008473A1">
            <w:pPr>
              <w:tabs>
                <w:tab w:val="left" w:pos="993"/>
              </w:tabs>
              <w:jc w:val="right"/>
              <w:rPr>
                <w:rFonts w:eastAsia="TimesNewRoman"/>
                <w:lang w:eastAsia="en-US"/>
              </w:rPr>
            </w:pPr>
          </w:p>
        </w:tc>
      </w:tr>
    </w:tbl>
    <w:p w:rsidR="00EB76E1" w:rsidRDefault="00EB76E1" w:rsidP="008473A1">
      <w:pPr>
        <w:jc w:val="both"/>
      </w:pPr>
    </w:p>
    <w:p w:rsidR="00EB76E1" w:rsidRPr="00877A61" w:rsidRDefault="00EB76E1" w:rsidP="008473A1">
      <w:pPr>
        <w:ind w:firstLine="567"/>
        <w:jc w:val="center"/>
      </w:pPr>
      <w:r w:rsidRPr="00877A61">
        <w:rPr>
          <w:b/>
          <w:bCs/>
          <w:color w:val="000000"/>
        </w:rPr>
        <w:t>Уважаемые участники конференции!</w:t>
      </w:r>
    </w:p>
    <w:p w:rsidR="00EB76E1" w:rsidRPr="00474A6F" w:rsidRDefault="00EB76E1" w:rsidP="008473A1">
      <w:pPr>
        <w:ind w:firstLine="567"/>
        <w:jc w:val="center"/>
        <w:rPr>
          <w:b/>
          <w:color w:val="000000"/>
        </w:rPr>
      </w:pPr>
      <w:r w:rsidRPr="00EB76E1">
        <w:rPr>
          <w:b/>
          <w:color w:val="000000"/>
        </w:rPr>
        <w:t>Добрый день уважаемые коллеги!</w:t>
      </w:r>
    </w:p>
    <w:p w:rsidR="00FF34CE" w:rsidRPr="00474A6F" w:rsidRDefault="00FF34CE" w:rsidP="008473A1">
      <w:pPr>
        <w:ind w:firstLine="567"/>
        <w:jc w:val="center"/>
        <w:rPr>
          <w:b/>
          <w:color w:val="000000"/>
        </w:rPr>
      </w:pPr>
    </w:p>
    <w:p w:rsidR="00EB76E1" w:rsidRPr="00877A61" w:rsidRDefault="00EB76E1" w:rsidP="008473A1">
      <w:pPr>
        <w:ind w:firstLine="567"/>
        <w:jc w:val="both"/>
      </w:pPr>
      <w:r w:rsidRPr="00877A61">
        <w:rPr>
          <w:color w:val="000000"/>
        </w:rPr>
        <w:t>В системе контрольно-счетных органов я работаю чуть больше трех лет.</w:t>
      </w:r>
    </w:p>
    <w:p w:rsidR="00EB76E1" w:rsidRPr="00877A61" w:rsidRDefault="00EB76E1" w:rsidP="008473A1">
      <w:pPr>
        <w:ind w:firstLine="567"/>
        <w:jc w:val="both"/>
      </w:pPr>
      <w:r w:rsidRPr="00877A61">
        <w:rPr>
          <w:color w:val="000000"/>
        </w:rPr>
        <w:lastRenderedPageBreak/>
        <w:t>Одна из проблем, с которой я столкнулась, это формирование отчетности по итогам</w:t>
      </w:r>
      <w:r w:rsidR="007D45FD">
        <w:rPr>
          <w:color w:val="000000"/>
        </w:rPr>
        <w:t> год</w:t>
      </w:r>
      <w:r w:rsidRPr="00877A61">
        <w:rPr>
          <w:color w:val="000000"/>
        </w:rPr>
        <w:t>а контрольно-счетного органа.</w:t>
      </w:r>
    </w:p>
    <w:p w:rsidR="00EB76E1" w:rsidRPr="00877A61" w:rsidRDefault="00EB76E1" w:rsidP="008473A1">
      <w:pPr>
        <w:ind w:firstLine="567"/>
        <w:jc w:val="both"/>
      </w:pPr>
      <w:r w:rsidRPr="00877A61">
        <w:rPr>
          <w:color w:val="000000"/>
        </w:rPr>
        <w:t>Контрольно-счетная палата Калужской области значительно облегчила работу контрольно-счетных органов муниципальных образований, взяв на себя разработку классификатора нарушений, который стал рабочим документом, настольной книгой для каждого контрольно-счетного органа.</w:t>
      </w:r>
    </w:p>
    <w:p w:rsidR="00EB76E1" w:rsidRPr="00877A61" w:rsidRDefault="00EB76E1" w:rsidP="008473A1">
      <w:pPr>
        <w:ind w:firstLine="567"/>
        <w:jc w:val="both"/>
      </w:pPr>
      <w:r w:rsidRPr="00877A61">
        <w:rPr>
          <w:color w:val="000000"/>
        </w:rPr>
        <w:t>Классификатор разработан в целях оказания методической помощи сотрудникам контрольно-счетных органов при квалификации выявляемых нарушений.</w:t>
      </w:r>
    </w:p>
    <w:p w:rsidR="00EB76E1" w:rsidRPr="00877A61" w:rsidRDefault="00EB76E1" w:rsidP="008473A1">
      <w:pPr>
        <w:ind w:firstLine="567"/>
        <w:jc w:val="both"/>
      </w:pPr>
      <w:r w:rsidRPr="00877A61">
        <w:rPr>
          <w:color w:val="000000"/>
        </w:rPr>
        <w:t xml:space="preserve">Предназначение Классификатора нарушений </w:t>
      </w:r>
      <w:r>
        <w:rPr>
          <w:color w:val="000000"/>
        </w:rPr>
        <w:t>—</w:t>
      </w:r>
      <w:r w:rsidRPr="00877A61">
        <w:rPr>
          <w:color w:val="000000"/>
        </w:rPr>
        <w:t xml:space="preserve"> обеспечить единство квалификации нарушений, выявляемых в ходе внешнего контроля.</w:t>
      </w:r>
    </w:p>
    <w:p w:rsidR="00EB76E1" w:rsidRPr="00877A61" w:rsidRDefault="00EB76E1" w:rsidP="008473A1">
      <w:pPr>
        <w:ind w:firstLine="567"/>
        <w:jc w:val="both"/>
      </w:pPr>
      <w:r w:rsidRPr="00877A61">
        <w:rPr>
          <w:bCs/>
          <w:color w:val="000000"/>
        </w:rPr>
        <w:t>Основной задачей</w:t>
      </w:r>
      <w:r>
        <w:rPr>
          <w:b/>
          <w:bCs/>
          <w:color w:val="000000"/>
        </w:rPr>
        <w:t xml:space="preserve"> </w:t>
      </w:r>
      <w:r w:rsidRPr="00877A61">
        <w:rPr>
          <w:color w:val="000000"/>
        </w:rPr>
        <w:t xml:space="preserve">Классификатора нарушений является </w:t>
      </w:r>
      <w:r>
        <w:rPr>
          <w:color w:val="000000"/>
        </w:rPr>
        <w:t>—</w:t>
      </w:r>
      <w:r w:rsidRPr="00877A61">
        <w:rPr>
          <w:color w:val="000000"/>
        </w:rPr>
        <w:t xml:space="preserve"> кодирование информации о видах нарушений на основе единых квалификационных признаков.</w:t>
      </w:r>
    </w:p>
    <w:p w:rsidR="00EB76E1" w:rsidRPr="00877A61" w:rsidRDefault="00EB76E1" w:rsidP="008473A1">
      <w:pPr>
        <w:ind w:firstLine="567"/>
        <w:jc w:val="both"/>
      </w:pPr>
      <w:r w:rsidRPr="00877A61">
        <w:rPr>
          <w:color w:val="000000"/>
        </w:rPr>
        <w:t>При формировании отчета по итогам</w:t>
      </w:r>
      <w:r w:rsidR="007D45FD">
        <w:rPr>
          <w:color w:val="000000"/>
        </w:rPr>
        <w:t> год</w:t>
      </w:r>
      <w:r>
        <w:rPr>
          <w:color w:val="000000"/>
        </w:rPr>
        <w:t>а все муниципальные контрольно-</w:t>
      </w:r>
      <w:r w:rsidRPr="00877A61">
        <w:rPr>
          <w:color w:val="000000"/>
        </w:rPr>
        <w:t>счетные органы прочувствовали необходимость классификации нарушений по единой системе.</w:t>
      </w:r>
    </w:p>
    <w:p w:rsidR="00EB76E1" w:rsidRPr="00877A61" w:rsidRDefault="00886B92" w:rsidP="008473A1">
      <w:pPr>
        <w:ind w:firstLine="567"/>
        <w:jc w:val="both"/>
      </w:pPr>
      <w:r>
        <w:rPr>
          <w:color w:val="000000"/>
        </w:rPr>
        <w:t>Тесная связь</w:t>
      </w:r>
      <w:r w:rsidR="00EB76E1" w:rsidRPr="00877A61">
        <w:rPr>
          <w:color w:val="000000"/>
        </w:rPr>
        <w:t xml:space="preserve"> Классификатора и</w:t>
      </w:r>
      <w:r w:rsidR="007D45FD">
        <w:rPr>
          <w:color w:val="000000"/>
        </w:rPr>
        <w:t> год</w:t>
      </w:r>
      <w:r w:rsidR="00EB76E1" w:rsidRPr="00877A61">
        <w:rPr>
          <w:color w:val="000000"/>
        </w:rPr>
        <w:t xml:space="preserve">ового отчета о деятельности </w:t>
      </w:r>
      <w:r w:rsidR="00EB76E1">
        <w:rPr>
          <w:color w:val="000000"/>
        </w:rPr>
        <w:t>контрольно-</w:t>
      </w:r>
      <w:r w:rsidR="00EB76E1" w:rsidRPr="00877A61">
        <w:rPr>
          <w:color w:val="000000"/>
        </w:rPr>
        <w:t>счетных органов позволит подводить итоги их работы за</w:t>
      </w:r>
      <w:r w:rsidR="007D45FD">
        <w:rPr>
          <w:color w:val="000000"/>
        </w:rPr>
        <w:t> год</w:t>
      </w:r>
      <w:r w:rsidR="00EB76E1" w:rsidRPr="00877A61">
        <w:rPr>
          <w:color w:val="000000"/>
        </w:rPr>
        <w:t xml:space="preserve"> в единой системе координат.</w:t>
      </w:r>
    </w:p>
    <w:p w:rsidR="00EB76E1" w:rsidRPr="00877A61" w:rsidRDefault="00EB76E1" w:rsidP="008473A1">
      <w:pPr>
        <w:ind w:firstLine="567"/>
        <w:jc w:val="both"/>
      </w:pPr>
      <w:r w:rsidRPr="00877A61">
        <w:rPr>
          <w:color w:val="000000"/>
        </w:rPr>
        <w:t>Поэтому сегодня возникла необходимость в разработке четких методических рекомендаций по увязке нарушений с формами отчетности Контрольно-счетных органов, то есть все показатели</w:t>
      </w:r>
      <w:r w:rsidR="007D45FD">
        <w:rPr>
          <w:color w:val="000000"/>
        </w:rPr>
        <w:t> год</w:t>
      </w:r>
      <w:r w:rsidRPr="00877A61">
        <w:rPr>
          <w:color w:val="000000"/>
        </w:rPr>
        <w:t>ового отчета должны быть едиными. Итоги работы муниципальных контрольно-счетных органов должны быть сформированы достоверно и качественно. И если в контрольно-счетных органах не будет единообразия в отчетных данных, то сводные итоги работы всех контрольно</w:t>
      </w:r>
      <w:r>
        <w:rPr>
          <w:color w:val="000000"/>
        </w:rPr>
        <w:t>-</w:t>
      </w:r>
      <w:r w:rsidRPr="00877A61">
        <w:rPr>
          <w:color w:val="000000"/>
        </w:rPr>
        <w:softHyphen/>
        <w:t>счетных органов муниципальных образований области будут носить недостоверный характер, что нам, как контрольным органам допускать никак нельзя.</w:t>
      </w:r>
    </w:p>
    <w:p w:rsidR="00EB76E1" w:rsidRPr="00877A61" w:rsidRDefault="00EB76E1" w:rsidP="008473A1">
      <w:pPr>
        <w:ind w:firstLine="567"/>
        <w:jc w:val="both"/>
      </w:pPr>
      <w:r w:rsidRPr="00877A61">
        <w:rPr>
          <w:color w:val="000000"/>
        </w:rPr>
        <w:t xml:space="preserve">Поэтому, считаю необходимым разработать Методику по составлению отчетности в </w:t>
      </w:r>
      <w:r w:rsidRPr="00877A61">
        <w:rPr>
          <w:bCs/>
          <w:color w:val="000000"/>
        </w:rPr>
        <w:t>целях достижения</w:t>
      </w:r>
      <w:r w:rsidRPr="00877A61">
        <w:rPr>
          <w:b/>
          <w:bCs/>
          <w:color w:val="000000"/>
        </w:rPr>
        <w:t xml:space="preserve"> </w:t>
      </w:r>
      <w:r w:rsidRPr="00877A61">
        <w:rPr>
          <w:color w:val="000000"/>
        </w:rPr>
        <w:t>единообразия отчетных данных.</w:t>
      </w:r>
    </w:p>
    <w:p w:rsidR="00EB76E1" w:rsidRDefault="00EB76E1" w:rsidP="008473A1">
      <w:pPr>
        <w:ind w:firstLine="567"/>
        <w:jc w:val="both"/>
        <w:rPr>
          <w:color w:val="000000"/>
        </w:rPr>
      </w:pPr>
      <w:r w:rsidRPr="00877A61">
        <w:rPr>
          <w:color w:val="000000"/>
        </w:rPr>
        <w:t xml:space="preserve">Работу Ассоциации за </w:t>
      </w:r>
      <w:r w:rsidR="00DD7819">
        <w:rPr>
          <w:color w:val="000000"/>
        </w:rPr>
        <w:t>2017</w:t>
      </w:r>
      <w:r w:rsidR="007D45FD">
        <w:rPr>
          <w:color w:val="000000"/>
        </w:rPr>
        <w:t> год</w:t>
      </w:r>
      <w:r w:rsidRPr="00877A61">
        <w:rPr>
          <w:color w:val="000000"/>
        </w:rPr>
        <w:t xml:space="preserve"> предлагаю признать «удовлетворительной».</w:t>
      </w:r>
    </w:p>
    <w:p w:rsidR="001C2F7B" w:rsidRPr="00EB76E1" w:rsidRDefault="001C2F7B" w:rsidP="008473A1">
      <w:pPr>
        <w:jc w:val="both"/>
      </w:pPr>
    </w:p>
    <w:tbl>
      <w:tblPr>
        <w:tblStyle w:val="a6"/>
        <w:tblW w:w="9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5"/>
        <w:gridCol w:w="9563"/>
      </w:tblGrid>
      <w:tr w:rsidR="001C2F7B" w:rsidTr="00474A6F">
        <w:trPr>
          <w:trHeight w:val="732"/>
        </w:trPr>
        <w:tc>
          <w:tcPr>
            <w:tcW w:w="395" w:type="dxa"/>
            <w:vAlign w:val="center"/>
          </w:tcPr>
          <w:p w:rsidR="001C2F7B" w:rsidRPr="006A2761" w:rsidRDefault="001C2F7B" w:rsidP="008473A1">
            <w:pPr>
              <w:rPr>
                <w:b/>
                <w:bCs/>
                <w:szCs w:val="28"/>
              </w:rPr>
            </w:pPr>
          </w:p>
          <w:p w:rsidR="001C2F7B" w:rsidRDefault="001C2F7B" w:rsidP="008473A1">
            <w:pPr>
              <w:jc w:val="right"/>
              <w:rPr>
                <w:b/>
                <w:bCs/>
                <w:szCs w:val="28"/>
              </w:rPr>
            </w:pPr>
          </w:p>
          <w:p w:rsidR="008653C5" w:rsidRDefault="008653C5" w:rsidP="008473A1">
            <w:pPr>
              <w:jc w:val="right"/>
              <w:rPr>
                <w:b/>
                <w:bCs/>
                <w:szCs w:val="28"/>
              </w:rPr>
            </w:pPr>
          </w:p>
          <w:p w:rsidR="008653C5" w:rsidRPr="006A2761" w:rsidRDefault="008653C5" w:rsidP="008653C5">
            <w:pPr>
              <w:jc w:val="center"/>
              <w:rPr>
                <w:b/>
                <w:bCs/>
                <w:szCs w:val="28"/>
              </w:rPr>
            </w:pPr>
          </w:p>
        </w:tc>
        <w:tc>
          <w:tcPr>
            <w:tcW w:w="9563" w:type="dxa"/>
          </w:tcPr>
          <w:p w:rsidR="001C2F7B" w:rsidRDefault="001C2F7B" w:rsidP="008473A1">
            <w:pPr>
              <w:jc w:val="center"/>
              <w:rPr>
                <w:b/>
              </w:rPr>
            </w:pPr>
          </w:p>
          <w:p w:rsidR="00983356" w:rsidRPr="00474A6F" w:rsidRDefault="00983356" w:rsidP="00474A6F">
            <w:pPr>
              <w:pStyle w:val="aff6"/>
              <w:numPr>
                <w:ilvl w:val="0"/>
                <w:numId w:val="8"/>
              </w:numPr>
              <w:spacing w:after="0" w:line="240" w:lineRule="auto"/>
              <w:ind w:left="0" w:hanging="284"/>
              <w:contextualSpacing w:val="0"/>
              <w:jc w:val="right"/>
              <w:rPr>
                <w:rFonts w:ascii="Times New Roman" w:hAnsi="Times New Roman"/>
                <w:sz w:val="24"/>
                <w:szCs w:val="24"/>
              </w:rPr>
            </w:pPr>
            <w:r w:rsidRPr="00983356">
              <w:rPr>
                <w:rFonts w:ascii="Times New Roman" w:hAnsi="Times New Roman"/>
                <w:b/>
                <w:color w:val="984806" w:themeColor="accent6" w:themeShade="80"/>
                <w:sz w:val="24"/>
                <w:szCs w:val="24"/>
              </w:rPr>
              <w:t xml:space="preserve">Евграфова </w:t>
            </w:r>
            <w:r w:rsidR="001C2F7B" w:rsidRPr="00983356">
              <w:rPr>
                <w:rFonts w:ascii="Times New Roman" w:hAnsi="Times New Roman"/>
                <w:b/>
                <w:color w:val="984806" w:themeColor="accent6" w:themeShade="80"/>
                <w:sz w:val="24"/>
                <w:szCs w:val="24"/>
              </w:rPr>
              <w:t xml:space="preserve">Светлана </w:t>
            </w:r>
            <w:r w:rsidRPr="00983356">
              <w:rPr>
                <w:rFonts w:ascii="Times New Roman" w:hAnsi="Times New Roman"/>
                <w:b/>
                <w:color w:val="984806" w:themeColor="accent6" w:themeShade="80"/>
                <w:sz w:val="24"/>
                <w:szCs w:val="24"/>
              </w:rPr>
              <w:t>Алексеевна,</w:t>
            </w:r>
            <w:r w:rsidRPr="00983356">
              <w:rPr>
                <w:rFonts w:ascii="Times New Roman" w:hAnsi="Times New Roman"/>
                <w:b/>
                <w:sz w:val="24"/>
                <w:szCs w:val="24"/>
              </w:rPr>
              <w:t xml:space="preserve"> </w:t>
            </w:r>
            <w:r w:rsidR="00474A6F">
              <w:rPr>
                <w:rFonts w:ascii="Times New Roman" w:hAnsi="Times New Roman"/>
                <w:b/>
                <w:sz w:val="24"/>
                <w:szCs w:val="24"/>
              </w:rPr>
              <w:t xml:space="preserve"> </w:t>
            </w:r>
            <w:r w:rsidRPr="00474A6F">
              <w:rPr>
                <w:rFonts w:ascii="Times New Roman" w:hAnsi="Times New Roman"/>
                <w:sz w:val="24"/>
                <w:szCs w:val="24"/>
              </w:rPr>
              <w:t>заместитель</w:t>
            </w:r>
            <w:r w:rsidR="00474A6F">
              <w:rPr>
                <w:rFonts w:ascii="Times New Roman" w:hAnsi="Times New Roman"/>
                <w:b/>
                <w:sz w:val="24"/>
                <w:szCs w:val="24"/>
              </w:rPr>
              <w:t xml:space="preserve"> </w:t>
            </w:r>
            <w:r w:rsidRPr="00474A6F">
              <w:rPr>
                <w:rFonts w:ascii="Times New Roman" w:hAnsi="Times New Roman"/>
                <w:sz w:val="24"/>
                <w:szCs w:val="24"/>
              </w:rPr>
              <w:t>председателя КСП города Калуги</w:t>
            </w:r>
          </w:p>
          <w:p w:rsidR="001C2F7B" w:rsidRDefault="001C2F7B" w:rsidP="008473A1">
            <w:pPr>
              <w:tabs>
                <w:tab w:val="left" w:pos="993"/>
              </w:tabs>
              <w:jc w:val="right"/>
              <w:rPr>
                <w:rFonts w:eastAsia="TimesNewRoman"/>
                <w:lang w:eastAsia="en-US"/>
              </w:rPr>
            </w:pPr>
          </w:p>
        </w:tc>
      </w:tr>
    </w:tbl>
    <w:p w:rsidR="008653C5" w:rsidRPr="008653C5" w:rsidRDefault="008653C5" w:rsidP="008653C5">
      <w:pPr>
        <w:tabs>
          <w:tab w:val="left" w:pos="851"/>
        </w:tabs>
        <w:spacing w:after="200" w:line="276" w:lineRule="auto"/>
        <w:jc w:val="center"/>
        <w:rPr>
          <w:rFonts w:eastAsia="Calibri"/>
          <w:b/>
          <w:color w:val="auto"/>
          <w:lang w:eastAsia="en-US"/>
        </w:rPr>
      </w:pPr>
      <w:r w:rsidRPr="008653C5">
        <w:rPr>
          <w:rFonts w:eastAsia="Calibri"/>
          <w:b/>
          <w:color w:val="auto"/>
          <w:lang w:eastAsia="en-US"/>
        </w:rPr>
        <w:t xml:space="preserve">Информация Контрольно-счетной палаты города Калуги </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Контрольно-счетн</w:t>
      </w:r>
      <w:r w:rsidR="00F82490">
        <w:rPr>
          <w:rFonts w:eastAsia="Calibri"/>
          <w:color w:val="auto"/>
          <w:lang w:eastAsia="en-US"/>
        </w:rPr>
        <w:t>ой палатой города Калуги в 2018 </w:t>
      </w:r>
      <w:r w:rsidRPr="008653C5">
        <w:rPr>
          <w:rFonts w:eastAsia="Calibri"/>
          <w:color w:val="auto"/>
          <w:lang w:eastAsia="en-US"/>
        </w:rPr>
        <w:t>году:</w:t>
      </w:r>
    </w:p>
    <w:p w:rsidR="008653C5" w:rsidRPr="008653C5" w:rsidRDefault="008653C5" w:rsidP="008653C5">
      <w:pPr>
        <w:tabs>
          <w:tab w:val="left" w:pos="851"/>
        </w:tabs>
        <w:ind w:firstLine="567"/>
        <w:jc w:val="both"/>
        <w:rPr>
          <w:rFonts w:eastAsia="Calibri"/>
          <w:color w:val="auto"/>
          <w:lang w:eastAsia="en-US"/>
        </w:rPr>
      </w:pPr>
      <w:r w:rsidRPr="00E14A3A">
        <w:rPr>
          <w:rFonts w:eastAsia="Calibri"/>
          <w:color w:val="auto"/>
          <w:lang w:eastAsia="en-US"/>
        </w:rPr>
        <w:t>1</w:t>
      </w:r>
      <w:r w:rsidRPr="00E14A3A">
        <w:rPr>
          <w:rFonts w:eastAsia="Calibri"/>
          <w:b/>
          <w:color w:val="auto"/>
          <w:lang w:eastAsia="en-US"/>
        </w:rPr>
        <w:t>.</w:t>
      </w:r>
      <w:r w:rsidRPr="008653C5">
        <w:rPr>
          <w:rFonts w:eastAsia="Calibri"/>
          <w:color w:val="auto"/>
          <w:lang w:eastAsia="en-US"/>
        </w:rPr>
        <w:tab/>
        <w:t>Подготовлен и направлен в Союз муниципальных контрольно-счетных органов по ЦФО от</w:t>
      </w:r>
      <w:r w:rsidR="00F82490">
        <w:rPr>
          <w:rFonts w:eastAsia="Calibri"/>
          <w:color w:val="auto"/>
          <w:lang w:eastAsia="en-US"/>
        </w:rPr>
        <w:t>чет о деятельности МКСО за 2017 </w:t>
      </w:r>
      <w:r w:rsidRPr="008653C5">
        <w:rPr>
          <w:rFonts w:eastAsia="Calibri"/>
          <w:color w:val="auto"/>
          <w:lang w:eastAsia="en-US"/>
        </w:rPr>
        <w:t>год (форма «Основные показатели деятельности муниципального контрольно-счетного органа», принятая за основу решением Президиума Сою</w:t>
      </w:r>
      <w:r w:rsidR="001C2982">
        <w:rPr>
          <w:rFonts w:eastAsia="Calibri"/>
          <w:color w:val="auto"/>
          <w:lang w:eastAsia="en-US"/>
        </w:rPr>
        <w:t>за МКСО, протокол от 27.11.2017 № 6 (57), п. </w:t>
      </w:r>
      <w:r w:rsidRPr="008653C5">
        <w:rPr>
          <w:rFonts w:eastAsia="Calibri"/>
          <w:color w:val="auto"/>
          <w:lang w:eastAsia="en-US"/>
        </w:rPr>
        <w:t xml:space="preserve">16.5, заполнена в соответствии с Правилами отражения данных). </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2.</w:t>
      </w:r>
      <w:r w:rsidRPr="008653C5">
        <w:rPr>
          <w:rFonts w:eastAsia="Calibri"/>
          <w:color w:val="auto"/>
          <w:lang w:eastAsia="en-US"/>
        </w:rPr>
        <w:tab/>
        <w:t>Подготовлены и направлены в Ассоциацию КСО Калужской области показатели деятельности в виде таблицы «Основные показатели деятельности муниципального контрольн</w:t>
      </w:r>
      <w:r w:rsidR="00F82490">
        <w:rPr>
          <w:rFonts w:eastAsia="Calibri"/>
          <w:color w:val="auto"/>
          <w:lang w:eastAsia="en-US"/>
        </w:rPr>
        <w:t>о-счетного органа» за 2016 – 2017 </w:t>
      </w:r>
      <w:r w:rsidRPr="008653C5">
        <w:rPr>
          <w:rFonts w:eastAsia="Calibri"/>
          <w:color w:val="auto"/>
          <w:lang w:eastAsia="en-US"/>
        </w:rPr>
        <w:t>г. (заполнены в соответствии с Правилами отражения данных).</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3.</w:t>
      </w:r>
      <w:r w:rsidRPr="008653C5">
        <w:rPr>
          <w:rFonts w:eastAsia="Calibri"/>
          <w:color w:val="auto"/>
          <w:lang w:eastAsia="en-US"/>
        </w:rPr>
        <w:tab/>
        <w:t>В соответствии с письмом Контрольно-счетной палаты Ка</w:t>
      </w:r>
      <w:r w:rsidR="00F82490">
        <w:rPr>
          <w:rFonts w:eastAsia="Calibri"/>
          <w:color w:val="auto"/>
          <w:lang w:eastAsia="en-US"/>
        </w:rPr>
        <w:t>лужской области от 10.04.2018 № </w:t>
      </w:r>
      <w:r w:rsidRPr="008653C5">
        <w:rPr>
          <w:rFonts w:eastAsia="Calibri"/>
          <w:color w:val="auto"/>
          <w:lang w:eastAsia="en-US"/>
        </w:rPr>
        <w:t>11-031 заполнена и направлена в адрес ответственного секретаря Ассоциации КСО Калужской области, недостающая информация по «Основным показателям деятельности КСО МО».</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4.</w:t>
      </w:r>
      <w:r w:rsidRPr="008653C5">
        <w:rPr>
          <w:rFonts w:eastAsia="Calibri"/>
          <w:color w:val="auto"/>
          <w:lang w:eastAsia="en-US"/>
        </w:rPr>
        <w:tab/>
        <w:t>В дополнение к письму Контрольно-счетной палаты Ка</w:t>
      </w:r>
      <w:r w:rsidR="00F82490">
        <w:rPr>
          <w:rFonts w:eastAsia="Calibri"/>
          <w:color w:val="auto"/>
          <w:lang w:eastAsia="en-US"/>
        </w:rPr>
        <w:t>лужской области от 10.04.2018 № </w:t>
      </w:r>
      <w:r w:rsidRPr="008653C5">
        <w:rPr>
          <w:rFonts w:eastAsia="Calibri"/>
          <w:color w:val="auto"/>
          <w:lang w:eastAsia="en-US"/>
        </w:rPr>
        <w:t xml:space="preserve">11-031 направлена для заполнения форма «Показатели, характеризующие выполнение полномочий КСО МО». </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В связи с этим, следует отметить следующее.</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lastRenderedPageBreak/>
        <w:t>Отчетные данные, представляемые в Ассоциацию КСО Калужской области</w:t>
      </w:r>
      <w:r w:rsidR="00F82490">
        <w:rPr>
          <w:rFonts w:eastAsia="Calibri"/>
          <w:color w:val="auto"/>
          <w:lang w:eastAsia="en-US"/>
        </w:rPr>
        <w:t>,</w:t>
      </w:r>
      <w:r w:rsidRPr="008653C5">
        <w:rPr>
          <w:rFonts w:eastAsia="Calibri"/>
          <w:color w:val="auto"/>
          <w:lang w:eastAsia="en-US"/>
        </w:rPr>
        <w:t xml:space="preserve"> в основном соответствуют отчетным данным, представляемым в Союз муниципальных контрольно-счетных органов по ЦФО, за исключением отдельных показателей.</w:t>
      </w:r>
    </w:p>
    <w:p w:rsidR="008653C5" w:rsidRPr="008653C5" w:rsidRDefault="008653C5" w:rsidP="008653C5">
      <w:pPr>
        <w:tabs>
          <w:tab w:val="left" w:pos="851"/>
        </w:tabs>
        <w:ind w:firstLine="567"/>
        <w:jc w:val="both"/>
        <w:rPr>
          <w:rFonts w:eastAsia="Calibri"/>
          <w:color w:val="auto"/>
          <w:lang w:eastAsia="en-US"/>
        </w:rPr>
      </w:pPr>
      <w:r w:rsidRPr="00E14A3A">
        <w:rPr>
          <w:rFonts w:eastAsia="Calibri"/>
          <w:b/>
          <w:color w:val="auto"/>
          <w:lang w:eastAsia="en-US"/>
        </w:rPr>
        <w:t>1</w:t>
      </w:r>
      <w:r w:rsidRPr="008653C5">
        <w:rPr>
          <w:rFonts w:eastAsia="Calibri"/>
          <w:color w:val="auto"/>
          <w:lang w:eastAsia="en-US"/>
        </w:rPr>
        <w:t>.</w:t>
      </w:r>
      <w:r w:rsidRPr="008653C5">
        <w:rPr>
          <w:rFonts w:eastAsia="Calibri"/>
          <w:color w:val="auto"/>
          <w:lang w:eastAsia="en-US"/>
        </w:rPr>
        <w:tab/>
      </w:r>
      <w:proofErr w:type="gramStart"/>
      <w:r w:rsidRPr="008653C5">
        <w:rPr>
          <w:rFonts w:eastAsia="Calibri"/>
          <w:color w:val="auto"/>
          <w:lang w:eastAsia="en-US"/>
        </w:rPr>
        <w:t>В разделе «Количество материалов, направленных в ходе и по результатам проведения контрольных мероприятий в органы прокуратуры и иные правоохранительные органы» отчета, направляемого в Ассоциацию КСО Калужской области, не предусмотрен показатель «Принято решений о прекращении уголовного дела», который отражает количество принятых в отчетном году решений о прекращении уголовного дела (по причине смерти подозреваемого или обвиняемого, истечения сроков давности уголовного преследования, в</w:t>
      </w:r>
      <w:proofErr w:type="gramEnd"/>
      <w:r w:rsidRPr="008653C5">
        <w:rPr>
          <w:rFonts w:eastAsia="Calibri"/>
          <w:color w:val="auto"/>
          <w:lang w:eastAsia="en-US"/>
        </w:rPr>
        <w:t xml:space="preserve"> связи с деятельным раскаянием, вследствие акта амнистии и по иным </w:t>
      </w:r>
      <w:r w:rsidRPr="007B424D">
        <w:rPr>
          <w:rFonts w:eastAsia="Calibri"/>
          <w:color w:val="auto"/>
          <w:lang w:eastAsia="en-US"/>
        </w:rPr>
        <w:t>основаниям) по итогам</w:t>
      </w:r>
      <w:r w:rsidRPr="008653C5">
        <w:rPr>
          <w:rFonts w:eastAsia="Calibri"/>
          <w:color w:val="auto"/>
          <w:lang w:eastAsia="en-US"/>
        </w:rPr>
        <w:t xml:space="preserve"> рассмотрения направленных материалов, </w:t>
      </w:r>
      <w:proofErr w:type="gramStart"/>
      <w:r w:rsidRPr="008653C5">
        <w:rPr>
          <w:rFonts w:eastAsia="Calibri"/>
          <w:color w:val="auto"/>
          <w:lang w:eastAsia="en-US"/>
        </w:rPr>
        <w:t>предусмотренный</w:t>
      </w:r>
      <w:proofErr w:type="gramEnd"/>
      <w:r w:rsidRPr="008653C5">
        <w:rPr>
          <w:rFonts w:eastAsia="Calibri"/>
          <w:color w:val="auto"/>
          <w:lang w:eastAsia="en-US"/>
        </w:rPr>
        <w:t xml:space="preserve"> отчетностью Союза муниципальных контрольно-счетных органов по ЦФО.</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Вместе с тем, отчетом, направляемым в Ассоциацию КСО Калужской области, в указанном разделе также предусмотрены показатели: принято решений о возбуждении уголовного дела, принято решений об отказе в возбуждении уголовного дела, внесено протестов, представлений, постановлений и предостережений по фактам нарушений закона.</w:t>
      </w:r>
    </w:p>
    <w:p w:rsidR="008653C5" w:rsidRPr="008653C5" w:rsidRDefault="008653C5" w:rsidP="000553E1">
      <w:pPr>
        <w:tabs>
          <w:tab w:val="left" w:pos="851"/>
        </w:tabs>
        <w:ind w:firstLine="567"/>
        <w:jc w:val="both"/>
        <w:rPr>
          <w:rFonts w:eastAsia="Calibri"/>
          <w:color w:val="auto"/>
          <w:lang w:eastAsia="en-US"/>
        </w:rPr>
      </w:pPr>
      <w:r w:rsidRPr="008653C5">
        <w:rPr>
          <w:rFonts w:eastAsia="Calibri"/>
          <w:color w:val="auto"/>
          <w:lang w:eastAsia="en-US"/>
        </w:rPr>
        <w:t xml:space="preserve">В связи с отсутствием в МКСО информации о принятых </w:t>
      </w:r>
      <w:proofErr w:type="gramStart"/>
      <w:r w:rsidRPr="008653C5">
        <w:rPr>
          <w:rFonts w:eastAsia="Calibri"/>
          <w:color w:val="auto"/>
          <w:lang w:eastAsia="en-US"/>
        </w:rPr>
        <w:t>решениях</w:t>
      </w:r>
      <w:proofErr w:type="gramEnd"/>
      <w:r w:rsidRPr="008653C5">
        <w:rPr>
          <w:rFonts w:eastAsia="Calibri"/>
          <w:color w:val="auto"/>
          <w:lang w:eastAsia="en-US"/>
        </w:rPr>
        <w:t xml:space="preserve"> о возбуждении уголовного дела, об отказе в возбуждении уголовного дела, прекращении уголовного дела,</w:t>
      </w:r>
      <w:r w:rsidRPr="008653C5">
        <w:rPr>
          <w:rFonts w:ascii="Calibri" w:eastAsia="Calibri" w:hAnsi="Calibri"/>
          <w:color w:val="auto"/>
          <w:lang w:eastAsia="en-US"/>
        </w:rPr>
        <w:t xml:space="preserve"> </w:t>
      </w:r>
      <w:r w:rsidRPr="008653C5">
        <w:rPr>
          <w:rFonts w:eastAsia="Calibri"/>
          <w:color w:val="auto"/>
          <w:lang w:eastAsia="en-US"/>
        </w:rPr>
        <w:t>внесении протестов, представлений, постановлений и предостережений по фактам нарушений закона предлагаем исключить из отчетности в Ассоциацию КСО Калужской области указанные показатели.</w:t>
      </w:r>
    </w:p>
    <w:p w:rsidR="008653C5" w:rsidRPr="008653C5" w:rsidRDefault="008653C5" w:rsidP="008653C5">
      <w:pPr>
        <w:tabs>
          <w:tab w:val="left" w:pos="851"/>
        </w:tabs>
        <w:ind w:firstLine="567"/>
        <w:jc w:val="both"/>
        <w:rPr>
          <w:rFonts w:eastAsia="Calibri"/>
          <w:color w:val="auto"/>
          <w:lang w:eastAsia="en-US"/>
        </w:rPr>
      </w:pPr>
      <w:r w:rsidRPr="00E14A3A">
        <w:rPr>
          <w:rFonts w:eastAsia="Calibri"/>
          <w:b/>
          <w:color w:val="auto"/>
          <w:lang w:eastAsia="en-US"/>
        </w:rPr>
        <w:t>2.</w:t>
      </w:r>
      <w:r w:rsidRPr="008653C5">
        <w:rPr>
          <w:rFonts w:eastAsia="Calibri"/>
          <w:color w:val="auto"/>
          <w:lang w:eastAsia="en-US"/>
        </w:rPr>
        <w:tab/>
        <w:t>В отчете, направляемом в Ассоциацию КСО Калужской области, показатель «Возбуждено дел об административных правонарушениях» содержит обобщенную информацию о количестве дел об административных правонарушениях, возбужденных в отчетном году. При этом отчетностью, направляемой в Союз муниципальных контрольно-счетных органов по ЦФО, предусмотрены три отдельных показателя:</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возбуждено дел об административных правонарушениях, в котором отражается количество дел об административных правонарушениях, возбужденных по материалам КСО органами прокуратуры и правоохранительными органами, по которым в отчетном году судебными органами вынесены постановления по делу об административном правонарушении с назначением административного наказания,</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возбуждено дел об административных правонарушениях, в котором отражается количество дел об административных правонарушениях, возбужденных сотрудниками контрольно-счетного органа в отчетном году;</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w:t>
      </w:r>
      <w:r w:rsidRPr="008653C5">
        <w:rPr>
          <w:rFonts w:ascii="Calibri" w:eastAsia="Calibri" w:hAnsi="Calibri"/>
          <w:color w:val="auto"/>
          <w:lang w:eastAsia="en-US"/>
        </w:rPr>
        <w:t xml:space="preserve"> </w:t>
      </w:r>
      <w:r w:rsidRPr="008653C5">
        <w:rPr>
          <w:rFonts w:eastAsia="Calibri"/>
          <w:color w:val="auto"/>
          <w:lang w:eastAsia="en-US"/>
        </w:rPr>
        <w:t xml:space="preserve">возбуждено дел об административных правонарушениях по обращениям контрольно-счетного органа, направленным в </w:t>
      </w:r>
      <w:r w:rsidR="000553E1">
        <w:rPr>
          <w:rFonts w:eastAsia="Calibri"/>
          <w:color w:val="auto"/>
          <w:lang w:eastAsia="en-US"/>
        </w:rPr>
        <w:t>уполномоченные органы, в которых</w:t>
      </w:r>
      <w:r w:rsidRPr="008653C5">
        <w:rPr>
          <w:rFonts w:eastAsia="Calibri"/>
          <w:color w:val="auto"/>
          <w:lang w:eastAsia="en-US"/>
        </w:rPr>
        <w:t xml:space="preserve"> отражается количество дел об административных правонарушениях, возбужденных уполномоченными органами (в том числе за нарушения Федеральных законов от 05.04.2013 № 44-ФЗ и от 18.07.2011 № 223-ФЗ).</w:t>
      </w:r>
    </w:p>
    <w:p w:rsidR="008653C5" w:rsidRPr="008653C5" w:rsidRDefault="008653C5" w:rsidP="000553E1">
      <w:pPr>
        <w:tabs>
          <w:tab w:val="left" w:pos="851"/>
        </w:tabs>
        <w:ind w:firstLine="567"/>
        <w:jc w:val="both"/>
        <w:rPr>
          <w:rFonts w:eastAsia="Calibri"/>
          <w:color w:val="auto"/>
          <w:lang w:eastAsia="en-US"/>
        </w:rPr>
      </w:pPr>
      <w:r w:rsidRPr="008653C5">
        <w:rPr>
          <w:rFonts w:eastAsia="Calibri"/>
          <w:color w:val="auto"/>
          <w:lang w:eastAsia="en-US"/>
        </w:rPr>
        <w:t>В связи с отсутствием в МКСО информации о количестве дел об административных правонарушениях, возбужденных по материалам КСО органами прокуратуры и правоохранительными органами, уполномоченными органами считаем данные, предусмотренные отчетностью Ассоциации КСО Калужской области, оптимальными.</w:t>
      </w:r>
    </w:p>
    <w:p w:rsidR="008653C5" w:rsidRPr="008653C5" w:rsidRDefault="008653C5" w:rsidP="008653C5">
      <w:pPr>
        <w:tabs>
          <w:tab w:val="left" w:pos="851"/>
        </w:tabs>
        <w:ind w:firstLine="567"/>
        <w:jc w:val="both"/>
        <w:rPr>
          <w:rFonts w:eastAsia="Calibri"/>
          <w:color w:val="auto"/>
          <w:lang w:eastAsia="en-US"/>
        </w:rPr>
      </w:pPr>
      <w:r w:rsidRPr="00E14A3A">
        <w:rPr>
          <w:rFonts w:eastAsia="Calibri"/>
          <w:b/>
          <w:color w:val="auto"/>
          <w:lang w:eastAsia="en-US"/>
        </w:rPr>
        <w:t>3.</w:t>
      </w:r>
      <w:r w:rsidRPr="008653C5">
        <w:rPr>
          <w:rFonts w:eastAsia="Calibri"/>
          <w:color w:val="auto"/>
          <w:lang w:eastAsia="en-US"/>
        </w:rPr>
        <w:tab/>
        <w:t>По показателю «Нецелевое использование бюджетных средств» предусматривается отражение данных об общей сумме и общем количестве нарушений по 8</w:t>
      </w:r>
      <w:r w:rsidR="000553E1">
        <w:rPr>
          <w:rFonts w:eastAsia="Calibri"/>
          <w:color w:val="auto"/>
          <w:lang w:eastAsia="en-US"/>
        </w:rPr>
        <w:t>-й</w:t>
      </w:r>
      <w:r w:rsidRPr="008653C5">
        <w:rPr>
          <w:rFonts w:eastAsia="Calibri"/>
          <w:color w:val="auto"/>
          <w:lang w:eastAsia="en-US"/>
        </w:rPr>
        <w:t xml:space="preserve"> группе нарушений Классификатора. Классификатор нарушений, выявляемых в ходе внешнего государственного финансового контроля, содержит обобщенную информацию о данной группе нарушений. Перечень по видам нарушений (нарушениям) данной группы в Классификаторе отсутствует.</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Вместе с тем, по группе 1. Нарушения при формировании и исполнении бюджетов, включены нарушения, связанные с нецелевым использованием бюджетных средств, в частности:</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lastRenderedPageBreak/>
        <w:t>– 1.2.46.1   Использование бюджетных средств на оплату расходов, которые должны осуществляться за счет средств частных лиц или организаций (кроме случаев, указанных в п.п. 1.2.18.1, 1.2.27.1, 1.2.62.1, 1.2.64.1, 1.2.66.1);</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1.2.46.2   Использование бюджетных средств на цели, предусмотренные иными КБК соответствующего бюджета (кроме случаев, указанных в п.п. 1.2.18.2, 1.2.27.2, 1.2.62.2, 1.2.64.2, 1.2.66.2);</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1.2.46.3   Использование бюджетных средств на оплату расходных обязатель</w:t>
      </w:r>
      <w:proofErr w:type="gramStart"/>
      <w:r w:rsidRPr="008653C5">
        <w:rPr>
          <w:rFonts w:eastAsia="Calibri"/>
          <w:color w:val="auto"/>
          <w:lang w:eastAsia="en-US"/>
        </w:rPr>
        <w:t>ств др</w:t>
      </w:r>
      <w:proofErr w:type="gramEnd"/>
      <w:r w:rsidRPr="008653C5">
        <w:rPr>
          <w:rFonts w:eastAsia="Calibri"/>
          <w:color w:val="auto"/>
          <w:lang w:eastAsia="en-US"/>
        </w:rPr>
        <w:t>угих бюджетов (кроме случаев, указанных в п.п. 1.2.18.3, 1.2.27.3, 1.2.64.3);</w:t>
      </w:r>
    </w:p>
    <w:p w:rsidR="008653C5" w:rsidRPr="008653C5" w:rsidRDefault="000553E1" w:rsidP="00E14A3A">
      <w:pPr>
        <w:tabs>
          <w:tab w:val="left" w:pos="567"/>
          <w:tab w:val="left" w:pos="851"/>
        </w:tabs>
        <w:ind w:firstLine="567"/>
        <w:jc w:val="both"/>
        <w:rPr>
          <w:rFonts w:eastAsia="Calibri"/>
          <w:color w:val="auto"/>
          <w:lang w:eastAsia="en-US"/>
        </w:rPr>
      </w:pPr>
      <w:r>
        <w:rPr>
          <w:rFonts w:eastAsia="Calibri"/>
          <w:color w:val="auto"/>
          <w:lang w:eastAsia="en-US"/>
        </w:rPr>
        <w:t xml:space="preserve">– </w:t>
      </w:r>
      <w:r w:rsidR="008653C5" w:rsidRPr="008653C5">
        <w:rPr>
          <w:rFonts w:eastAsia="Calibri"/>
          <w:color w:val="auto"/>
          <w:lang w:eastAsia="en-US"/>
        </w:rPr>
        <w:t>1.2.48.1   Использование средств субсидии на выполнение государственного (муниципального) задания на оплату расходов, которые должны осуществляться за счет средств частных лиц или организаций;</w:t>
      </w:r>
    </w:p>
    <w:p w:rsidR="008653C5" w:rsidRPr="008653C5" w:rsidRDefault="000553E1" w:rsidP="008653C5">
      <w:pPr>
        <w:tabs>
          <w:tab w:val="left" w:pos="851"/>
        </w:tabs>
        <w:ind w:firstLine="567"/>
        <w:jc w:val="both"/>
        <w:rPr>
          <w:rFonts w:eastAsia="Calibri"/>
          <w:color w:val="auto"/>
          <w:lang w:eastAsia="en-US"/>
        </w:rPr>
      </w:pPr>
      <w:r>
        <w:rPr>
          <w:rFonts w:eastAsia="Calibri"/>
          <w:color w:val="auto"/>
          <w:lang w:eastAsia="en-US"/>
        </w:rPr>
        <w:t xml:space="preserve">– </w:t>
      </w:r>
      <w:r w:rsidR="008653C5" w:rsidRPr="008653C5">
        <w:rPr>
          <w:rFonts w:eastAsia="Calibri"/>
          <w:color w:val="auto"/>
          <w:lang w:eastAsia="en-US"/>
        </w:rPr>
        <w:t>1.2.48.2   Использование средств субсидии на выполнение государственного (муниципального) задания не в соответствии с целями ее предоставления в пределах целей деятельности учреждения;</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xml:space="preserve">– </w:t>
      </w:r>
      <w:r w:rsidR="00E14A3A">
        <w:rPr>
          <w:rFonts w:eastAsia="Calibri"/>
          <w:color w:val="auto"/>
          <w:lang w:eastAsia="en-US"/>
        </w:rPr>
        <w:t xml:space="preserve"> </w:t>
      </w:r>
      <w:r w:rsidRPr="008653C5">
        <w:rPr>
          <w:rFonts w:eastAsia="Calibri"/>
          <w:color w:val="auto"/>
          <w:lang w:eastAsia="en-US"/>
        </w:rPr>
        <w:t>1.2.50.1   Использование средств субсидии на иные цели на оплату расходов, которые должны осуществляться за счет средств частных лиц или организаций;</w:t>
      </w:r>
    </w:p>
    <w:p w:rsidR="008653C5" w:rsidRPr="008653C5" w:rsidRDefault="000553E1" w:rsidP="008653C5">
      <w:pPr>
        <w:tabs>
          <w:tab w:val="left" w:pos="851"/>
        </w:tabs>
        <w:ind w:firstLine="567"/>
        <w:jc w:val="both"/>
        <w:rPr>
          <w:rFonts w:eastAsia="Calibri"/>
          <w:color w:val="auto"/>
          <w:lang w:eastAsia="en-US"/>
        </w:rPr>
      </w:pPr>
      <w:r>
        <w:rPr>
          <w:rFonts w:eastAsia="Calibri"/>
          <w:color w:val="auto"/>
          <w:lang w:eastAsia="en-US"/>
        </w:rPr>
        <w:t xml:space="preserve">– </w:t>
      </w:r>
      <w:r w:rsidR="008653C5" w:rsidRPr="008653C5">
        <w:rPr>
          <w:rFonts w:eastAsia="Calibri"/>
          <w:color w:val="auto"/>
          <w:lang w:eastAsia="en-US"/>
        </w:rPr>
        <w:t>1.2.50.2   Использование средств субсидии на иные цели не в соответствии с целями ее предоставления в пределах целей деятельности учреждения.</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При этом Правилами предусмотрено отражение данных об общей сумме и общем количестве нарушений по 1 группе нарушений Классификатора по показателю «Нарушения при формировании и исполнении бюджетов».</w:t>
      </w:r>
    </w:p>
    <w:p w:rsidR="008653C5" w:rsidRPr="008653C5" w:rsidRDefault="008653C5" w:rsidP="000553E1">
      <w:pPr>
        <w:tabs>
          <w:tab w:val="left" w:pos="851"/>
        </w:tabs>
        <w:ind w:firstLine="567"/>
        <w:jc w:val="both"/>
        <w:rPr>
          <w:rFonts w:eastAsia="Calibri"/>
          <w:color w:val="auto"/>
          <w:lang w:eastAsia="en-US"/>
        </w:rPr>
      </w:pPr>
      <w:r w:rsidRPr="008653C5">
        <w:rPr>
          <w:rFonts w:eastAsia="Calibri"/>
          <w:color w:val="auto"/>
          <w:lang w:eastAsia="en-US"/>
        </w:rPr>
        <w:t xml:space="preserve">В связи с этим, в Правилах отражения данных предлагаем уточнить, </w:t>
      </w:r>
      <w:proofErr w:type="gramStart"/>
      <w:r w:rsidRPr="008653C5">
        <w:rPr>
          <w:rFonts w:eastAsia="Calibri"/>
          <w:color w:val="auto"/>
          <w:lang w:eastAsia="en-US"/>
        </w:rPr>
        <w:t>с</w:t>
      </w:r>
      <w:proofErr w:type="gramEnd"/>
      <w:r w:rsidRPr="008653C5">
        <w:rPr>
          <w:rFonts w:eastAsia="Calibri"/>
          <w:color w:val="auto"/>
          <w:lang w:eastAsia="en-US"/>
        </w:rPr>
        <w:t xml:space="preserve"> ссылкой на Классификатор, порядок отражения данных, связанных с нецелевым использованием бюджетных средств.</w:t>
      </w:r>
    </w:p>
    <w:p w:rsidR="008653C5" w:rsidRPr="008653C5" w:rsidRDefault="008653C5" w:rsidP="008653C5">
      <w:pPr>
        <w:tabs>
          <w:tab w:val="left" w:pos="851"/>
        </w:tabs>
        <w:ind w:firstLine="567"/>
        <w:jc w:val="both"/>
        <w:rPr>
          <w:rFonts w:eastAsia="Calibri"/>
          <w:color w:val="auto"/>
          <w:lang w:eastAsia="en-US"/>
        </w:rPr>
      </w:pPr>
      <w:r w:rsidRPr="00E14A3A">
        <w:rPr>
          <w:rFonts w:eastAsia="Calibri"/>
          <w:b/>
          <w:color w:val="auto"/>
          <w:lang w:eastAsia="en-US"/>
        </w:rPr>
        <w:t>4.</w:t>
      </w:r>
      <w:r w:rsidRPr="008653C5">
        <w:rPr>
          <w:rFonts w:eastAsia="Calibri"/>
          <w:b/>
          <w:color w:val="auto"/>
          <w:lang w:eastAsia="en-US"/>
        </w:rPr>
        <w:tab/>
      </w:r>
      <w:r w:rsidRPr="008653C5">
        <w:rPr>
          <w:rFonts w:eastAsia="Calibri"/>
          <w:color w:val="auto"/>
          <w:lang w:eastAsia="en-US"/>
        </w:rPr>
        <w:t xml:space="preserve">По показателю «Выявлено неэффективное использование государственных (муниципальных) средств» отражается общая сумма выявленных фактов неэффективного использования бюджетных средств. </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По группам 1 Нарушения при формировании и исполнении бюджетов, 3 Нарушения в сфере управления и распоряжения государственной (муниципальной) собственностью, 4 Нарушения при осуществлении государственных (муниципальных) закупок и закупок отдельными видами юридических лиц включены нарушения, повлекшие неэффективное (безрезультатное) расходование средств, в частности:</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1.2.46.А  Расходование средств казенного учреждения без достижения заданных результатов с использованием наименьшего объема средств (экономности) и (или) без достижения наилучшего результата с использованием определенного бюджетом объема средств (результативности);</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1.2.48.А  Расходование средств субсидии на финансовое обеспечение выполнения государственного (муниципального) задания без достижения заданных результатов с использованием наименьшего объема средств (экономности) и (или) без достижения наилучшего результата с использованием определенного государственным (муниципальным) заданием объема средств (результативности);</w:t>
      </w:r>
    </w:p>
    <w:p w:rsidR="008653C5" w:rsidRPr="008653C5" w:rsidRDefault="000553E1" w:rsidP="008653C5">
      <w:pPr>
        <w:tabs>
          <w:tab w:val="left" w:pos="851"/>
        </w:tabs>
        <w:ind w:firstLine="567"/>
        <w:jc w:val="both"/>
        <w:rPr>
          <w:rFonts w:eastAsia="Calibri"/>
          <w:color w:val="auto"/>
          <w:lang w:eastAsia="en-US"/>
        </w:rPr>
      </w:pPr>
      <w:r>
        <w:rPr>
          <w:rFonts w:eastAsia="Calibri"/>
          <w:color w:val="auto"/>
          <w:lang w:eastAsia="en-US"/>
        </w:rPr>
        <w:t>1.2.50.А</w:t>
      </w:r>
      <w:r w:rsidR="008653C5" w:rsidRPr="008653C5">
        <w:rPr>
          <w:rFonts w:eastAsia="Calibri"/>
          <w:color w:val="auto"/>
          <w:lang w:eastAsia="en-US"/>
        </w:rPr>
        <w:t>  Расходование средств субсидии бюджетным и автономным учреждениям на иные цели без достижения заданных результатов с использованием наименьшего объема средств (экономности) и (или) без достижения наилучшего результата с использованием определенного соглашением объема средств (результативности);</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4.22</w:t>
      </w:r>
      <w:r w:rsidRPr="008653C5">
        <w:rPr>
          <w:rFonts w:eastAsia="Calibri"/>
          <w:color w:val="auto"/>
          <w:lang w:eastAsia="en-US"/>
        </w:rPr>
        <w:tab/>
        <w:t>Нарушения при обосновании и определении начальной (максимальной) цены контракта (договора), цены контракта (договора), заключаемого с единственным поставщиком;</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4.27</w:t>
      </w:r>
      <w:r w:rsidRPr="008653C5">
        <w:rPr>
          <w:rFonts w:eastAsia="Calibri"/>
          <w:color w:val="auto"/>
          <w:lang w:eastAsia="en-US"/>
        </w:rPr>
        <w:tab/>
        <w:t>Несоблюдение требований к содержанию документации (извещения) о закупке  (кроме нарушений по п.п. 4.25 и 4.28);</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4.39</w:t>
      </w:r>
      <w:r w:rsidRPr="008653C5">
        <w:rPr>
          <w:rFonts w:eastAsia="Calibri"/>
          <w:color w:val="auto"/>
          <w:lang w:eastAsia="en-US"/>
        </w:rPr>
        <w:tab/>
        <w:t>Нарушения при применении порядка оценки заявок, окончательных предложений участников закупки, в том числе критериев этой оценки.</w:t>
      </w:r>
    </w:p>
    <w:p w:rsidR="008653C5" w:rsidRPr="008653C5" w:rsidRDefault="008653C5" w:rsidP="008653C5">
      <w:pPr>
        <w:tabs>
          <w:tab w:val="left" w:pos="851"/>
        </w:tabs>
        <w:ind w:firstLine="567"/>
        <w:jc w:val="both"/>
        <w:rPr>
          <w:rFonts w:eastAsia="Calibri"/>
          <w:color w:val="auto"/>
          <w:lang w:eastAsia="en-US"/>
        </w:rPr>
      </w:pPr>
      <w:proofErr w:type="gramStart"/>
      <w:r w:rsidRPr="008653C5">
        <w:rPr>
          <w:rFonts w:eastAsia="Calibri"/>
          <w:color w:val="auto"/>
          <w:lang w:eastAsia="en-US"/>
        </w:rPr>
        <w:lastRenderedPageBreak/>
        <w:t>Также неэффективные (безрезультатные) расходы выявляются в результате нарушения, предусмотренного пунктом 1.2.48.2 Классификатора Использование средств субсидии на выполнение государственного (муниципального) задания не в соответствии с целями ее предоставления в пределах целей деятельности учреждения (компенсация последствий нарушений законодательства (штрафы, пени, неустойки).</w:t>
      </w:r>
      <w:proofErr w:type="gramEnd"/>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При этом Правилами предусмотрено отражение данных об общей сумме и общем количестве нарушений по 1 группе нарушений Классификатора по показателю «Нарушения при формировании и исполнении бюджетов», по 4 группе нарушений Классификатора – по показателю «Нарушения при осуществлении государственных (муниципальных) закупок и закупок отдельными видами юридических лиц».</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xml:space="preserve">В связи с этим, в Правилах предлагаем уточнить, по возможности </w:t>
      </w:r>
      <w:proofErr w:type="gramStart"/>
      <w:r w:rsidRPr="008653C5">
        <w:rPr>
          <w:rFonts w:eastAsia="Calibri"/>
          <w:color w:val="auto"/>
          <w:lang w:eastAsia="en-US"/>
        </w:rPr>
        <w:t>с</w:t>
      </w:r>
      <w:proofErr w:type="gramEnd"/>
      <w:r w:rsidRPr="008653C5">
        <w:rPr>
          <w:rFonts w:eastAsia="Calibri"/>
          <w:color w:val="auto"/>
          <w:lang w:eastAsia="en-US"/>
        </w:rPr>
        <w:t xml:space="preserve"> ссылкой на Классификатор, порядок отражения данных, связанных с неэффективным (безрезультатным) расходованием средств.</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В соответствии с письмом Контрольно-счетной палаты Ка</w:t>
      </w:r>
      <w:r w:rsidR="00E14A3A">
        <w:rPr>
          <w:rFonts w:eastAsia="Calibri"/>
          <w:color w:val="auto"/>
          <w:lang w:eastAsia="en-US"/>
        </w:rPr>
        <w:t>лужской области от 10.04.2018 № </w:t>
      </w:r>
      <w:r w:rsidRPr="008653C5">
        <w:rPr>
          <w:rFonts w:eastAsia="Calibri"/>
          <w:color w:val="auto"/>
          <w:lang w:eastAsia="en-US"/>
        </w:rPr>
        <w:t>11-031 в адрес Ассоциации КСО Калужской области направлялась дополнительная информация о количестве фактов неэффективного использования бюджетных средств.</w:t>
      </w:r>
    </w:p>
    <w:p w:rsidR="008653C5" w:rsidRPr="00E14A3A" w:rsidRDefault="008653C5" w:rsidP="00E14A3A">
      <w:pPr>
        <w:tabs>
          <w:tab w:val="left" w:pos="851"/>
        </w:tabs>
        <w:ind w:firstLine="567"/>
        <w:jc w:val="both"/>
        <w:rPr>
          <w:rFonts w:eastAsia="Calibri"/>
          <w:color w:val="auto"/>
          <w:lang w:eastAsia="en-US"/>
        </w:rPr>
      </w:pPr>
      <w:r w:rsidRPr="008653C5">
        <w:rPr>
          <w:rFonts w:eastAsia="Calibri"/>
          <w:color w:val="auto"/>
          <w:lang w:eastAsia="en-US"/>
        </w:rPr>
        <w:t>В связи с этим, предлагаем в отчете, направляемом в Ассоциацию КСО Калужской области) и Правилах отражения данных указать, что по показателю отражаются данные об общей сумме и общем количестве выявленных фактов неэффективного использования бюджетных средств.</w:t>
      </w:r>
    </w:p>
    <w:p w:rsidR="008653C5" w:rsidRPr="008653C5" w:rsidRDefault="008653C5" w:rsidP="008653C5">
      <w:pPr>
        <w:tabs>
          <w:tab w:val="left" w:pos="851"/>
        </w:tabs>
        <w:ind w:firstLine="567"/>
        <w:jc w:val="both"/>
        <w:rPr>
          <w:rFonts w:eastAsia="Calibri"/>
          <w:color w:val="auto"/>
          <w:lang w:eastAsia="en-US"/>
        </w:rPr>
      </w:pPr>
      <w:r w:rsidRPr="00E14A3A">
        <w:rPr>
          <w:rFonts w:eastAsia="Calibri"/>
          <w:b/>
          <w:color w:val="auto"/>
          <w:lang w:eastAsia="en-US"/>
        </w:rPr>
        <w:t>5</w:t>
      </w:r>
      <w:r w:rsidRPr="008653C5">
        <w:rPr>
          <w:rFonts w:eastAsia="Calibri"/>
          <w:color w:val="auto"/>
          <w:lang w:eastAsia="en-US"/>
        </w:rPr>
        <w:t>.</w:t>
      </w:r>
      <w:r w:rsidRPr="008653C5">
        <w:rPr>
          <w:rFonts w:eastAsia="Calibri"/>
          <w:color w:val="auto"/>
          <w:lang w:eastAsia="en-US"/>
        </w:rPr>
        <w:tab/>
        <w:t>В соответствии с письмом Контрольно-счетной палаты Ка</w:t>
      </w:r>
      <w:r w:rsidR="00E14A3A">
        <w:rPr>
          <w:rFonts w:eastAsia="Calibri"/>
          <w:color w:val="auto"/>
          <w:lang w:eastAsia="en-US"/>
        </w:rPr>
        <w:t>лужской области от 10.04.2018 № </w:t>
      </w:r>
      <w:r w:rsidRPr="008653C5">
        <w:rPr>
          <w:rFonts w:eastAsia="Calibri"/>
          <w:color w:val="auto"/>
          <w:lang w:eastAsia="en-US"/>
        </w:rPr>
        <w:t xml:space="preserve">11-031 в адрес Ассоциации КСО Калужской области также направлялась дополнительная информация, в том числе: </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по объему бюджета по расходам;</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по объему проверенных сре</w:t>
      </w:r>
      <w:proofErr w:type="gramStart"/>
      <w:r w:rsidRPr="008653C5">
        <w:rPr>
          <w:rFonts w:eastAsia="Calibri"/>
          <w:color w:val="auto"/>
          <w:lang w:eastAsia="en-US"/>
        </w:rPr>
        <w:t>дств пр</w:t>
      </w:r>
      <w:proofErr w:type="gramEnd"/>
      <w:r w:rsidRPr="008653C5">
        <w:rPr>
          <w:rFonts w:eastAsia="Calibri"/>
          <w:color w:val="auto"/>
          <w:lang w:eastAsia="en-US"/>
        </w:rPr>
        <w:t>и контрольных мероприятиях;</w:t>
      </w:r>
    </w:p>
    <w:p w:rsidR="008653C5" w:rsidRPr="008653C5" w:rsidRDefault="00E14A3A" w:rsidP="008653C5">
      <w:pPr>
        <w:tabs>
          <w:tab w:val="left" w:pos="851"/>
        </w:tabs>
        <w:ind w:firstLine="567"/>
        <w:jc w:val="both"/>
        <w:rPr>
          <w:rFonts w:eastAsia="Calibri"/>
          <w:color w:val="auto"/>
          <w:lang w:eastAsia="en-US"/>
        </w:rPr>
      </w:pPr>
      <w:r>
        <w:rPr>
          <w:rFonts w:eastAsia="Calibri"/>
          <w:color w:val="auto"/>
          <w:lang w:eastAsia="en-US"/>
        </w:rPr>
        <w:t xml:space="preserve">– </w:t>
      </w:r>
      <w:r w:rsidR="008653C5" w:rsidRPr="008653C5">
        <w:rPr>
          <w:rFonts w:eastAsia="Calibri"/>
          <w:color w:val="auto"/>
          <w:lang w:eastAsia="en-US"/>
        </w:rPr>
        <w:t>по количеству подготовленных экспертных заключений на проекты решений представительных органов о бюджете МО;</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по количеству подготовленных экспертных заключений по результатам финансово-экономической экспертизы;</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по количеству подготовленных экспертных заключений по муниципальным программам;</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по количеству обеспеченных возвратов средств в бюджеты всех уровней бюджетной системы;</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по количеству аудитов в сфере закупок (в том числе мероприятий с элементами аудита в сфере закупок);</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по количеству аудитов эффективности (в том числе мероприятий с элементами аудита эффективности);</w:t>
      </w:r>
    </w:p>
    <w:p w:rsidR="008653C5" w:rsidRPr="008653C5" w:rsidRDefault="00E14A3A" w:rsidP="008653C5">
      <w:pPr>
        <w:tabs>
          <w:tab w:val="left" w:pos="851"/>
        </w:tabs>
        <w:ind w:firstLine="567"/>
        <w:jc w:val="both"/>
        <w:rPr>
          <w:rFonts w:eastAsia="Calibri"/>
          <w:color w:val="auto"/>
          <w:lang w:eastAsia="en-US"/>
        </w:rPr>
      </w:pPr>
      <w:r>
        <w:rPr>
          <w:rFonts w:eastAsia="Calibri"/>
          <w:color w:val="auto"/>
          <w:lang w:eastAsia="en-US"/>
        </w:rPr>
        <w:t xml:space="preserve">– по </w:t>
      </w:r>
      <w:r w:rsidR="008653C5" w:rsidRPr="008653C5">
        <w:rPr>
          <w:rFonts w:eastAsia="Calibri"/>
          <w:color w:val="auto"/>
          <w:lang w:eastAsia="en-US"/>
        </w:rPr>
        <w:t>количеству стандартов муниципального финансового контроля;</w:t>
      </w:r>
    </w:p>
    <w:p w:rsidR="008653C5" w:rsidRPr="008653C5" w:rsidRDefault="00E14A3A" w:rsidP="008653C5">
      <w:pPr>
        <w:tabs>
          <w:tab w:val="left" w:pos="851"/>
        </w:tabs>
        <w:ind w:firstLine="567"/>
        <w:jc w:val="both"/>
        <w:rPr>
          <w:rFonts w:eastAsia="Calibri"/>
          <w:color w:val="auto"/>
          <w:lang w:eastAsia="en-US"/>
        </w:rPr>
      </w:pPr>
      <w:r>
        <w:rPr>
          <w:rFonts w:eastAsia="Calibri"/>
          <w:color w:val="auto"/>
          <w:lang w:eastAsia="en-US"/>
        </w:rPr>
        <w:t xml:space="preserve">– по </w:t>
      </w:r>
      <w:r w:rsidR="008653C5" w:rsidRPr="008653C5">
        <w:rPr>
          <w:rFonts w:eastAsia="Calibri"/>
          <w:color w:val="auto"/>
          <w:lang w:eastAsia="en-US"/>
        </w:rPr>
        <w:t>количеству жалоб, исковых требований на действия КСО из них: решения судов об отказе в удовлетворении жалоб, исков.</w:t>
      </w:r>
    </w:p>
    <w:p w:rsidR="008653C5" w:rsidRPr="008653C5" w:rsidRDefault="008653C5" w:rsidP="00E14A3A">
      <w:pPr>
        <w:tabs>
          <w:tab w:val="left" w:pos="851"/>
        </w:tabs>
        <w:ind w:firstLine="567"/>
        <w:jc w:val="both"/>
        <w:rPr>
          <w:rFonts w:eastAsia="Calibri"/>
          <w:color w:val="auto"/>
          <w:lang w:eastAsia="en-US"/>
        </w:rPr>
      </w:pPr>
      <w:r w:rsidRPr="008653C5">
        <w:rPr>
          <w:rFonts w:eastAsia="Calibri"/>
          <w:color w:val="auto"/>
          <w:lang w:eastAsia="en-US"/>
        </w:rPr>
        <w:t>Предлагаем указанные показатели включить в перечень основных показателей деятельности МКСО, с тем, чтобы изначально формировать отчетность в необходимом для оценки деятельности МКСО объеме.</w:t>
      </w:r>
    </w:p>
    <w:p w:rsidR="008653C5" w:rsidRPr="008653C5" w:rsidRDefault="008653C5" w:rsidP="00E14A3A">
      <w:pPr>
        <w:tabs>
          <w:tab w:val="left" w:pos="851"/>
        </w:tabs>
        <w:ind w:firstLine="567"/>
        <w:jc w:val="both"/>
        <w:rPr>
          <w:rFonts w:eastAsia="Calibri"/>
          <w:color w:val="auto"/>
          <w:lang w:eastAsia="en-US"/>
        </w:rPr>
      </w:pPr>
      <w:r w:rsidRPr="00E14A3A">
        <w:rPr>
          <w:rFonts w:eastAsia="Calibri"/>
          <w:b/>
          <w:color w:val="auto"/>
          <w:lang w:eastAsia="en-US"/>
        </w:rPr>
        <w:t>6</w:t>
      </w:r>
      <w:r w:rsidRPr="008653C5">
        <w:rPr>
          <w:rFonts w:eastAsia="Calibri"/>
          <w:color w:val="auto"/>
          <w:lang w:eastAsia="en-US"/>
        </w:rPr>
        <w:t>.</w:t>
      </w:r>
      <w:r w:rsidRPr="008653C5">
        <w:rPr>
          <w:rFonts w:eastAsia="Calibri"/>
          <w:color w:val="auto"/>
          <w:lang w:eastAsia="en-US"/>
        </w:rPr>
        <w:tab/>
      </w:r>
      <w:proofErr w:type="gramStart"/>
      <w:r w:rsidRPr="008653C5">
        <w:rPr>
          <w:rFonts w:eastAsia="Calibri"/>
          <w:color w:val="auto"/>
          <w:lang w:eastAsia="en-US"/>
        </w:rPr>
        <w:t>В связи с отсутствием в Классификаторе ряда нарушений, например, «Нарушение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(ст. 7.35 КоАП РФ), «Нарушения порядка учета бюджетных обязательств» (ст. 15.15.7 КоАП РФ), «Переплаты и неположенные выплаты работникам муниципальных предприятий» и другие нарушения, связанные с незаконным (необоснованным) расходованием средств (например, незаконное использование</w:t>
      </w:r>
      <w:proofErr w:type="gramEnd"/>
      <w:r w:rsidRPr="008653C5">
        <w:rPr>
          <w:rFonts w:eastAsia="Calibri"/>
          <w:color w:val="auto"/>
          <w:lang w:eastAsia="en-US"/>
        </w:rPr>
        <w:t xml:space="preserve"> бюджетных сре</w:t>
      </w:r>
      <w:proofErr w:type="gramStart"/>
      <w:r w:rsidRPr="008653C5">
        <w:rPr>
          <w:rFonts w:eastAsia="Calibri"/>
          <w:color w:val="auto"/>
          <w:lang w:eastAsia="en-US"/>
        </w:rPr>
        <w:t>дств дл</w:t>
      </w:r>
      <w:proofErr w:type="gramEnd"/>
      <w:r w:rsidRPr="008653C5">
        <w:rPr>
          <w:rFonts w:eastAsia="Calibri"/>
          <w:color w:val="auto"/>
          <w:lang w:eastAsia="en-US"/>
        </w:rPr>
        <w:t xml:space="preserve">я оплаты медицинского освидетельствования </w:t>
      </w:r>
      <w:r w:rsidRPr="008653C5">
        <w:rPr>
          <w:rFonts w:eastAsia="Calibri"/>
          <w:color w:val="auto"/>
          <w:lang w:eastAsia="en-US"/>
        </w:rPr>
        <w:lastRenderedPageBreak/>
        <w:t>водителей физическим лицом без лицензии на осуществление медицинской деятельности, расходование средств родительской платы не в целях осуществления присмотра и ухода за детьми) предлагаем дополнить перечень нарушений показателем «Прочие нарушения (группа нарушений, не указанных в Классификаторе).</w:t>
      </w:r>
    </w:p>
    <w:p w:rsidR="008653C5" w:rsidRPr="008653C5" w:rsidRDefault="008653C5" w:rsidP="008653C5">
      <w:pPr>
        <w:tabs>
          <w:tab w:val="left" w:pos="851"/>
        </w:tabs>
        <w:ind w:firstLine="567"/>
        <w:jc w:val="both"/>
        <w:rPr>
          <w:rFonts w:eastAsia="Calibri"/>
          <w:color w:val="auto"/>
          <w:lang w:eastAsia="en-US"/>
        </w:rPr>
      </w:pPr>
      <w:r w:rsidRPr="00E14A3A">
        <w:rPr>
          <w:rFonts w:eastAsia="Calibri"/>
          <w:b/>
          <w:color w:val="auto"/>
          <w:lang w:eastAsia="en-US"/>
        </w:rPr>
        <w:t>7.</w:t>
      </w:r>
      <w:r w:rsidRPr="008653C5">
        <w:rPr>
          <w:rFonts w:eastAsia="Calibri"/>
          <w:color w:val="auto"/>
          <w:lang w:eastAsia="en-US"/>
        </w:rPr>
        <w:tab/>
        <w:t>Форма «Показатели, характеризующие выполнение полномочий КСО МО» не отражает в полной мере деятельность КСО МО и выполнение КСО МО полномочий по осуществлению внешнего муниципального финансового контроля.</w:t>
      </w:r>
    </w:p>
    <w:p w:rsidR="008653C5" w:rsidRPr="008653C5" w:rsidRDefault="008653C5" w:rsidP="008653C5">
      <w:pPr>
        <w:tabs>
          <w:tab w:val="left" w:pos="851"/>
        </w:tabs>
        <w:ind w:firstLine="567"/>
        <w:jc w:val="both"/>
        <w:rPr>
          <w:rFonts w:eastAsia="Calibri"/>
          <w:color w:val="auto"/>
          <w:lang w:eastAsia="en-US"/>
        </w:rPr>
      </w:pPr>
      <w:proofErr w:type="gramStart"/>
      <w:r w:rsidRPr="008653C5">
        <w:rPr>
          <w:rFonts w:eastAsia="Calibri"/>
          <w:color w:val="auto"/>
          <w:lang w:eastAsia="en-US"/>
        </w:rPr>
        <w:t>В разделе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 исходя из Правил заполнения отчетных данных, отражается количество</w:t>
      </w:r>
      <w:proofErr w:type="gramEnd"/>
      <w:r w:rsidRPr="008653C5">
        <w:rPr>
          <w:rFonts w:eastAsia="Calibri"/>
          <w:color w:val="auto"/>
          <w:lang w:eastAsia="en-US"/>
        </w:rPr>
        <w:t xml:space="preserve"> проведенных мероприятий. В связи с этим в случае отсутствия фактов предоставления льгот, бюджетных кредитов, муниципальных гарантий и поручительств показатель, характеризующий указанное полномочие, в отчетности КСО будет равняться 0, что не свидетельствует о неисполнении полномочий.</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В разделе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муниципального образования, а также муниципальных программ» не предусмотрено отражение проведенных КСО финансово-экономических экспертиз проектов муниципальных правовых актов в части управления и распоряжения муниципальной собственностью.</w:t>
      </w:r>
    </w:p>
    <w:p w:rsidR="008653C5" w:rsidRPr="008653C5" w:rsidRDefault="008653C5" w:rsidP="008653C5">
      <w:pPr>
        <w:tabs>
          <w:tab w:val="left" w:pos="851"/>
        </w:tabs>
        <w:ind w:firstLine="567"/>
        <w:jc w:val="both"/>
        <w:rPr>
          <w:rFonts w:eastAsia="Calibri"/>
          <w:color w:val="auto"/>
          <w:lang w:eastAsia="en-US"/>
        </w:rPr>
      </w:pPr>
      <w:proofErr w:type="gramStart"/>
      <w:r w:rsidRPr="008653C5">
        <w:rPr>
          <w:rFonts w:eastAsia="Calibri"/>
          <w:color w:val="auto"/>
          <w:lang w:eastAsia="en-US"/>
        </w:rPr>
        <w:t>В разделе «Контроль за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муниципальному образованию» согласно Правил</w:t>
      </w:r>
      <w:r w:rsidR="00E14A3A">
        <w:rPr>
          <w:rFonts w:eastAsia="Calibri"/>
          <w:color w:val="auto"/>
          <w:lang w:eastAsia="en-US"/>
        </w:rPr>
        <w:t>ам</w:t>
      </w:r>
      <w:r w:rsidRPr="008653C5">
        <w:rPr>
          <w:rFonts w:eastAsia="Calibri"/>
          <w:color w:val="auto"/>
          <w:lang w:eastAsia="en-US"/>
        </w:rPr>
        <w:t xml:space="preserve"> заполнения отчетных данных отражается количество проведенных мероприятий.</w:t>
      </w:r>
      <w:proofErr w:type="gramEnd"/>
      <w:r w:rsidRPr="008653C5">
        <w:rPr>
          <w:rFonts w:eastAsia="Calibri"/>
          <w:color w:val="auto"/>
          <w:lang w:eastAsia="en-US"/>
        </w:rPr>
        <w:t xml:space="preserve"> Данный порядок требует уточнение, так как КСО в ходе практически всех контрольных мероприятий (комплексных проверок) осуществляет </w:t>
      </w:r>
      <w:proofErr w:type="gramStart"/>
      <w:r w:rsidRPr="008653C5">
        <w:rPr>
          <w:rFonts w:eastAsia="Calibri"/>
          <w:color w:val="auto"/>
          <w:lang w:eastAsia="en-US"/>
        </w:rPr>
        <w:t>контроль за</w:t>
      </w:r>
      <w:proofErr w:type="gramEnd"/>
      <w:r w:rsidRPr="008653C5">
        <w:rPr>
          <w:rFonts w:eastAsia="Calibri"/>
          <w:color w:val="auto"/>
          <w:lang w:eastAsia="en-US"/>
        </w:rPr>
        <w:t xml:space="preserve"> соблюдением установленного порядка управления и распоряжения имуществом. В результате чего данные по количеству мероприятий могут задвоиться.</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В разделе «Анализ бюджетного процесса в муниципальном образовании и подготовка предложений, направленных на его совершенствование»,</w:t>
      </w:r>
      <w:r w:rsidRPr="008653C5">
        <w:rPr>
          <w:rFonts w:ascii="Calibri" w:eastAsia="Calibri" w:hAnsi="Calibri"/>
          <w:color w:val="auto"/>
          <w:lang w:eastAsia="en-US"/>
        </w:rPr>
        <w:t xml:space="preserve"> </w:t>
      </w:r>
      <w:r w:rsidRPr="008653C5">
        <w:rPr>
          <w:rFonts w:eastAsia="Calibri"/>
          <w:color w:val="auto"/>
          <w:lang w:eastAsia="en-US"/>
        </w:rPr>
        <w:t>исходя из Правил заполнения отчетных данных, отражается количество проведенных мероприятий.</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 xml:space="preserve">Вместе с тем, в Положение о бюджетном процессе в муниципальном образовании </w:t>
      </w:r>
      <w:r w:rsidR="00E14A3A">
        <w:rPr>
          <w:rFonts w:eastAsia="Calibri"/>
          <w:color w:val="auto"/>
          <w:lang w:eastAsia="en-US"/>
        </w:rPr>
        <w:t>«Город Калуга», принятом в 2007 </w:t>
      </w:r>
      <w:r w:rsidRPr="008653C5">
        <w:rPr>
          <w:rFonts w:eastAsia="Calibri"/>
          <w:color w:val="auto"/>
          <w:lang w:eastAsia="en-US"/>
        </w:rPr>
        <w:t>году, 16 раз вносились изменения. В результате совместной работы управления финансов города Калуги, представительного органа, КСП Положение усовершенствовано и нет необходимости ежегодно планировать ЭАМ, связанные с его анализом и направленные на его совершенствование. В связи с этим при отсутствии мероприятий показатель, характеризующий указанное полномочие, в отчетности КСО будет равняться 0,</w:t>
      </w:r>
      <w:r w:rsidRPr="008653C5">
        <w:rPr>
          <w:rFonts w:ascii="Calibri" w:eastAsia="Calibri" w:hAnsi="Calibri"/>
          <w:color w:val="auto"/>
          <w:lang w:eastAsia="en-US"/>
        </w:rPr>
        <w:t xml:space="preserve"> </w:t>
      </w:r>
      <w:r w:rsidRPr="008653C5">
        <w:rPr>
          <w:rFonts w:eastAsia="Calibri"/>
          <w:color w:val="auto"/>
          <w:lang w:eastAsia="en-US"/>
        </w:rPr>
        <w:t>что не свидетельствует о неисполнении полномочий.</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В разделе «Подготовка информации о ходе исполнения местного бюджета, о результатах проведенных контрольных и экспертно-аналитических мероприятий и представление такой информации в представительный орган муниципального образования и главе муниципального образования» предусмотрено отражение информации о достоверности, полноте и соответствия нормативным требованиям составления и представления квартального отчета об исполнении бюджета. Вместе с тем, в соответствии</w:t>
      </w:r>
      <w:r w:rsidR="007D4A33">
        <w:rPr>
          <w:rFonts w:eastAsia="Calibri"/>
          <w:color w:val="auto"/>
          <w:lang w:eastAsia="en-US"/>
        </w:rPr>
        <w:t xml:space="preserve"> с</w:t>
      </w:r>
      <w:r w:rsidRPr="008653C5">
        <w:rPr>
          <w:rFonts w:eastAsia="Calibri"/>
          <w:color w:val="auto"/>
          <w:lang w:eastAsia="en-US"/>
        </w:rPr>
        <w:t xml:space="preserve"> Положением о бюджетном процессе в муниципальном образовании «Город Калуга» не предусмотрено утверждение Городской Думой отчетов об исполнении бюджета города Калуги за первый квартал, полугодие и девять месяцев, соответственно не предусмотрена подготовка заключения КСП.</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lastRenderedPageBreak/>
        <w:t>В разделе «Участие в пределах полномочий в мероприятиях, направленных на противодействие коррупции» отражается количество мероприятий, в которых КСО приняло участие, при этом статус мероприятий не указан. Также указываются мероприятия в самих КСО (например, проверка сведений о доходах/расходах), которое не связано с выполнением полномочий органа, а является его обязанностью.</w:t>
      </w:r>
    </w:p>
    <w:p w:rsidR="008653C5" w:rsidRPr="008653C5" w:rsidRDefault="008653C5" w:rsidP="008653C5">
      <w:pPr>
        <w:tabs>
          <w:tab w:val="left" w:pos="851"/>
        </w:tabs>
        <w:ind w:firstLine="567"/>
        <w:jc w:val="both"/>
        <w:rPr>
          <w:rFonts w:eastAsia="Calibri"/>
          <w:color w:val="auto"/>
          <w:lang w:eastAsia="en-US"/>
        </w:rPr>
      </w:pPr>
      <w:proofErr w:type="gramStart"/>
      <w:r w:rsidRPr="008653C5">
        <w:rPr>
          <w:rFonts w:eastAsia="Calibri"/>
          <w:color w:val="auto"/>
          <w:lang w:eastAsia="en-US"/>
        </w:rPr>
        <w:t>В данном разделе КСП города Калуги указало выявленное в ходе КМ несоблюдение требований статьи 16 «Заинтересованность в совершении автономным учреждением сделки» и статьи 17 «Порядок совершения сделки, в совершении которой имеется заинтересованность, и последствия его нарушения» Фед</w:t>
      </w:r>
      <w:r w:rsidR="007D4A33">
        <w:rPr>
          <w:rFonts w:eastAsia="Calibri"/>
          <w:color w:val="auto"/>
          <w:lang w:eastAsia="en-US"/>
        </w:rPr>
        <w:t>ерального закона от 03.11.2006 № </w:t>
      </w:r>
      <w:r w:rsidRPr="008653C5">
        <w:rPr>
          <w:rFonts w:eastAsia="Calibri"/>
          <w:color w:val="auto"/>
          <w:lang w:eastAsia="en-US"/>
        </w:rPr>
        <w:t>174-ФЗ «Об автономных учреждениях», отчуждение имущества в обход законодательства о приватизации.</w:t>
      </w:r>
      <w:proofErr w:type="gramEnd"/>
      <w:r w:rsidRPr="008653C5">
        <w:rPr>
          <w:rFonts w:eastAsia="Calibri"/>
          <w:color w:val="auto"/>
          <w:lang w:eastAsia="en-US"/>
        </w:rPr>
        <w:t xml:space="preserve"> Следует также отметить, что при изучении проектов муниципальных правовых актов проводится антикоррупционная экспертиза.</w:t>
      </w:r>
    </w:p>
    <w:p w:rsidR="008653C5" w:rsidRPr="008653C5" w:rsidRDefault="008653C5" w:rsidP="008653C5">
      <w:pPr>
        <w:tabs>
          <w:tab w:val="left" w:pos="851"/>
        </w:tabs>
        <w:ind w:firstLine="567"/>
        <w:jc w:val="both"/>
        <w:rPr>
          <w:rFonts w:eastAsia="Calibri"/>
          <w:color w:val="auto"/>
          <w:lang w:eastAsia="en-US"/>
        </w:rPr>
      </w:pPr>
      <w:r w:rsidRPr="008653C5">
        <w:rPr>
          <w:rFonts w:eastAsia="Calibri"/>
          <w:color w:val="auto"/>
          <w:lang w:eastAsia="en-US"/>
        </w:rPr>
        <w:t>8.</w:t>
      </w:r>
      <w:r w:rsidRPr="008653C5">
        <w:rPr>
          <w:rFonts w:eastAsia="Calibri"/>
          <w:color w:val="auto"/>
          <w:lang w:eastAsia="en-US"/>
        </w:rPr>
        <w:tab/>
        <w:t>На основании изложенного, предлагаем Ассоциации КСО Калужской области создать комиссию по доработке форм отчетности и правил отражения отчетных данных.</w:t>
      </w:r>
    </w:p>
    <w:p w:rsidR="00983356" w:rsidRDefault="00983356" w:rsidP="008653C5"/>
    <w:p w:rsidR="00AE571A" w:rsidRPr="00BF1B19" w:rsidRDefault="00AE571A" w:rsidP="00983356">
      <w:pPr>
        <w:pStyle w:val="aff6"/>
        <w:numPr>
          <w:ilvl w:val="0"/>
          <w:numId w:val="8"/>
        </w:numPr>
        <w:spacing w:after="0" w:line="240" w:lineRule="auto"/>
        <w:contextualSpacing w:val="0"/>
        <w:jc w:val="both"/>
        <w:rPr>
          <w:rFonts w:ascii="Times New Roman" w:hAnsi="Times New Roman"/>
          <w:color w:val="FF0000"/>
          <w:sz w:val="24"/>
          <w:szCs w:val="24"/>
        </w:rPr>
      </w:pPr>
      <w:r w:rsidRPr="00BF1B19">
        <w:rPr>
          <w:rFonts w:ascii="Times New Roman" w:hAnsi="Times New Roman"/>
          <w:b/>
          <w:color w:val="984806" w:themeColor="accent6" w:themeShade="80"/>
          <w:sz w:val="24"/>
          <w:szCs w:val="24"/>
        </w:rPr>
        <w:t>Ковалёв Александр Алексеевич,</w:t>
      </w:r>
      <w:r w:rsidRPr="00BF1B19">
        <w:rPr>
          <w:rFonts w:ascii="Times New Roman" w:hAnsi="Times New Roman"/>
          <w:b/>
          <w:sz w:val="24"/>
          <w:szCs w:val="24"/>
        </w:rPr>
        <w:t xml:space="preserve"> </w:t>
      </w:r>
      <w:r w:rsidRPr="00BF1B19">
        <w:rPr>
          <w:rFonts w:ascii="Times New Roman" w:hAnsi="Times New Roman"/>
          <w:sz w:val="24"/>
          <w:szCs w:val="24"/>
        </w:rPr>
        <w:t>председатель КСО МО «Перемышльский район»</w:t>
      </w:r>
      <w:r w:rsidR="00F32B4E">
        <w:rPr>
          <w:rFonts w:ascii="Times New Roman" w:hAnsi="Times New Roman"/>
          <w:sz w:val="24"/>
          <w:szCs w:val="24"/>
        </w:rPr>
        <w:t>.</w:t>
      </w:r>
    </w:p>
    <w:p w:rsidR="00474B43" w:rsidRDefault="00474B43" w:rsidP="00474B43">
      <w:pPr>
        <w:ind w:firstLine="567"/>
        <w:jc w:val="both"/>
        <w:rPr>
          <w:rFonts w:eastAsia="Calibri"/>
          <w:b/>
          <w:sz w:val="26"/>
          <w:szCs w:val="26"/>
        </w:rPr>
      </w:pPr>
    </w:p>
    <w:p w:rsidR="002F6CF6" w:rsidRDefault="002F6CF6" w:rsidP="001D5AB5">
      <w:pPr>
        <w:tabs>
          <w:tab w:val="left" w:pos="567"/>
        </w:tabs>
        <w:ind w:firstLine="567"/>
        <w:jc w:val="both"/>
      </w:pPr>
      <w:r>
        <w:t>Выступающие дали высокую оценку работе Президиума Ассоциации</w:t>
      </w:r>
      <w:r w:rsidR="00746ABB">
        <w:t xml:space="preserve"> </w:t>
      </w:r>
      <w:r>
        <w:t>и предложили:</w:t>
      </w:r>
    </w:p>
    <w:p w:rsidR="002F6CF6" w:rsidRPr="002F6CF6" w:rsidRDefault="008473A1" w:rsidP="00112735">
      <w:pPr>
        <w:pStyle w:val="aff6"/>
        <w:numPr>
          <w:ilvl w:val="0"/>
          <w:numId w:val="6"/>
        </w:numPr>
        <w:tabs>
          <w:tab w:val="left" w:pos="851"/>
        </w:tabs>
        <w:spacing w:line="240" w:lineRule="auto"/>
        <w:ind w:left="0" w:firstLine="567"/>
        <w:jc w:val="both"/>
        <w:rPr>
          <w:rFonts w:ascii="Times New Roman" w:hAnsi="Times New Roman"/>
          <w:b/>
          <w:sz w:val="24"/>
          <w:szCs w:val="24"/>
        </w:rPr>
      </w:pPr>
      <w:r>
        <w:rPr>
          <w:rFonts w:ascii="Times New Roman" w:hAnsi="Times New Roman"/>
          <w:b/>
          <w:sz w:val="24"/>
          <w:szCs w:val="24"/>
        </w:rPr>
        <w:t>у</w:t>
      </w:r>
      <w:r w:rsidR="002F6CF6">
        <w:rPr>
          <w:rFonts w:ascii="Times New Roman" w:hAnsi="Times New Roman"/>
          <w:b/>
          <w:sz w:val="24"/>
          <w:szCs w:val="24"/>
        </w:rPr>
        <w:t>твердить</w:t>
      </w:r>
      <w:r>
        <w:rPr>
          <w:rFonts w:ascii="Times New Roman" w:hAnsi="Times New Roman"/>
          <w:b/>
          <w:sz w:val="24"/>
          <w:szCs w:val="24"/>
        </w:rPr>
        <w:t xml:space="preserve"> </w:t>
      </w:r>
      <w:r w:rsidR="007D45FD">
        <w:rPr>
          <w:rFonts w:ascii="Times New Roman" w:hAnsi="Times New Roman"/>
          <w:b/>
          <w:sz w:val="24"/>
          <w:szCs w:val="24"/>
        </w:rPr>
        <w:t>год</w:t>
      </w:r>
      <w:r w:rsidR="002F6CF6">
        <w:rPr>
          <w:rFonts w:ascii="Times New Roman" w:hAnsi="Times New Roman"/>
          <w:b/>
          <w:sz w:val="24"/>
          <w:szCs w:val="24"/>
        </w:rPr>
        <w:t>овой отчёт Ассоциации и заключение контрольно-ревизионной комиссии;</w:t>
      </w:r>
    </w:p>
    <w:p w:rsidR="000D1360" w:rsidRDefault="002F6CF6" w:rsidP="00112735">
      <w:pPr>
        <w:pStyle w:val="aff6"/>
        <w:numPr>
          <w:ilvl w:val="0"/>
          <w:numId w:val="6"/>
        </w:numPr>
        <w:tabs>
          <w:tab w:val="left" w:pos="851"/>
        </w:tabs>
        <w:spacing w:line="240" w:lineRule="auto"/>
        <w:ind w:left="0" w:firstLine="567"/>
        <w:jc w:val="both"/>
        <w:rPr>
          <w:rFonts w:ascii="Times New Roman" w:hAnsi="Times New Roman"/>
          <w:b/>
          <w:sz w:val="24"/>
          <w:szCs w:val="24"/>
        </w:rPr>
      </w:pPr>
      <w:r>
        <w:rPr>
          <w:rFonts w:ascii="Times New Roman" w:hAnsi="Times New Roman"/>
          <w:sz w:val="24"/>
          <w:szCs w:val="24"/>
        </w:rPr>
        <w:t>п</w:t>
      </w:r>
      <w:r w:rsidRPr="002F6CF6">
        <w:rPr>
          <w:rFonts w:ascii="Times New Roman" w:hAnsi="Times New Roman"/>
          <w:sz w:val="24"/>
          <w:szCs w:val="24"/>
        </w:rPr>
        <w:t>ризнать работу Ассоциации контрольно-счё</w:t>
      </w:r>
      <w:r w:rsidR="00A92F75">
        <w:rPr>
          <w:rFonts w:ascii="Times New Roman" w:hAnsi="Times New Roman"/>
          <w:sz w:val="24"/>
          <w:szCs w:val="24"/>
        </w:rPr>
        <w:t>тных органов Калужской области</w:t>
      </w:r>
      <w:r w:rsidR="00DD7819">
        <w:rPr>
          <w:rFonts w:ascii="Times New Roman" w:hAnsi="Times New Roman"/>
          <w:sz w:val="24"/>
          <w:szCs w:val="24"/>
        </w:rPr>
        <w:t xml:space="preserve"> </w:t>
      </w:r>
      <w:r w:rsidRPr="002F6CF6">
        <w:rPr>
          <w:rFonts w:ascii="Times New Roman" w:hAnsi="Times New Roman"/>
          <w:b/>
          <w:sz w:val="24"/>
          <w:szCs w:val="24"/>
        </w:rPr>
        <w:t>удовлетворительной.</w:t>
      </w:r>
    </w:p>
    <w:p w:rsidR="00A570CD" w:rsidRDefault="00A570CD" w:rsidP="00A570CD">
      <w:pPr>
        <w:ind w:firstLine="567"/>
        <w:jc w:val="both"/>
        <w:rPr>
          <w:bCs/>
        </w:rPr>
      </w:pPr>
    </w:p>
    <w:p w:rsidR="00B01BB8" w:rsidRDefault="00885832" w:rsidP="00885832">
      <w:pPr>
        <w:jc w:val="both"/>
        <w:rPr>
          <w:bCs/>
        </w:rPr>
      </w:pPr>
      <w:r>
        <w:rPr>
          <w:bCs/>
          <w:noProof/>
        </w:rPr>
        <w:drawing>
          <wp:inline distT="0" distB="0" distL="0" distR="0">
            <wp:extent cx="6119495" cy="4072853"/>
            <wp:effectExtent l="0" t="0" r="0" b="4445"/>
            <wp:docPr id="275" name="Рисунок 275" descr="R:\Документы\Руководство\-= ДЛЯ ЗАПИСИ =-\Ассоциация КСО\2018\Фото\Людиново\IMG_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Документы\Руководство\-= ДЛЯ ЗАПИСИ =-\Ассоциация КСО\2018\Фото\Людиново\IMG_789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4072853"/>
                    </a:xfrm>
                    <a:prstGeom prst="rect">
                      <a:avLst/>
                    </a:prstGeom>
                    <a:noFill/>
                    <a:ln>
                      <a:noFill/>
                    </a:ln>
                  </pic:spPr>
                </pic:pic>
              </a:graphicData>
            </a:graphic>
          </wp:inline>
        </w:drawing>
      </w:r>
    </w:p>
    <w:p w:rsidR="00B01BB8" w:rsidRPr="000D1360" w:rsidRDefault="00B01BB8" w:rsidP="00A570CD">
      <w:pPr>
        <w:ind w:firstLine="567"/>
        <w:jc w:val="both"/>
        <w:rPr>
          <w:bCs/>
        </w:rPr>
      </w:pPr>
    </w:p>
    <w:p w:rsidR="00885832" w:rsidRDefault="00885832">
      <w:pPr>
        <w:rPr>
          <w:b/>
          <w:sz w:val="26"/>
          <w:szCs w:val="26"/>
        </w:rPr>
      </w:pPr>
    </w:p>
    <w:p w:rsidR="00983356" w:rsidRDefault="00983356">
      <w:pPr>
        <w:rPr>
          <w:b/>
          <w:sz w:val="26"/>
          <w:szCs w:val="26"/>
        </w:rPr>
      </w:pPr>
      <w:r>
        <w:rPr>
          <w:b/>
          <w:sz w:val="26"/>
          <w:szCs w:val="26"/>
        </w:rPr>
        <w:br w:type="page"/>
      </w:r>
    </w:p>
    <w:p w:rsidR="003919A0" w:rsidRPr="003919A0" w:rsidRDefault="003919A0" w:rsidP="003919A0">
      <w:pPr>
        <w:jc w:val="center"/>
        <w:rPr>
          <w:b/>
          <w:sz w:val="26"/>
          <w:szCs w:val="26"/>
        </w:rPr>
      </w:pPr>
      <w:r w:rsidRPr="003919A0">
        <w:rPr>
          <w:b/>
          <w:sz w:val="26"/>
          <w:szCs w:val="26"/>
        </w:rPr>
        <w:lastRenderedPageBreak/>
        <w:t>РЕШЕНИЕ</w:t>
      </w:r>
    </w:p>
    <w:p w:rsidR="003919A0" w:rsidRPr="003919A0" w:rsidRDefault="003919A0" w:rsidP="003919A0">
      <w:pPr>
        <w:jc w:val="center"/>
        <w:rPr>
          <w:b/>
          <w:sz w:val="26"/>
          <w:szCs w:val="26"/>
        </w:rPr>
      </w:pPr>
      <w:r w:rsidRPr="003919A0">
        <w:rPr>
          <w:b/>
          <w:sz w:val="26"/>
          <w:szCs w:val="26"/>
          <w:lang w:val="en-US"/>
        </w:rPr>
        <w:t>I</w:t>
      </w:r>
      <w:r w:rsidRPr="003919A0">
        <w:rPr>
          <w:b/>
          <w:sz w:val="26"/>
          <w:szCs w:val="26"/>
        </w:rPr>
        <w:t>Х Конференции Ассоциации контрольно-счётных органов</w:t>
      </w:r>
    </w:p>
    <w:p w:rsidR="003919A0" w:rsidRPr="003919A0" w:rsidRDefault="003919A0" w:rsidP="003919A0">
      <w:pPr>
        <w:jc w:val="center"/>
        <w:rPr>
          <w:b/>
          <w:sz w:val="26"/>
          <w:szCs w:val="26"/>
        </w:rPr>
      </w:pPr>
      <w:r w:rsidRPr="003919A0">
        <w:rPr>
          <w:b/>
          <w:sz w:val="26"/>
          <w:szCs w:val="26"/>
        </w:rPr>
        <w:t>Калужской области</w:t>
      </w:r>
    </w:p>
    <w:p w:rsidR="003919A0" w:rsidRPr="003919A0" w:rsidRDefault="003919A0" w:rsidP="003919A0">
      <w:pPr>
        <w:jc w:val="center"/>
        <w:rPr>
          <w:b/>
        </w:rPr>
      </w:pPr>
    </w:p>
    <w:p w:rsidR="003919A0" w:rsidRPr="003919A0" w:rsidRDefault="003919A0" w:rsidP="003919A0">
      <w:r w:rsidRPr="003919A0">
        <w:t>город</w:t>
      </w:r>
      <w:r w:rsidR="00DD7819">
        <w:t xml:space="preserve"> </w:t>
      </w:r>
      <w:r w:rsidRPr="003919A0">
        <w:t>Людиново</w:t>
      </w:r>
      <w:r w:rsidRPr="003919A0">
        <w:tab/>
      </w:r>
      <w:r w:rsidRPr="003919A0">
        <w:tab/>
      </w:r>
      <w:r w:rsidRPr="003919A0">
        <w:tab/>
      </w:r>
      <w:r w:rsidRPr="003919A0">
        <w:tab/>
      </w:r>
      <w:r w:rsidRPr="003919A0">
        <w:tab/>
      </w:r>
      <w:r w:rsidRPr="003919A0">
        <w:tab/>
      </w:r>
      <w:r w:rsidRPr="003919A0">
        <w:tab/>
      </w:r>
      <w:r w:rsidRPr="003919A0">
        <w:tab/>
      </w:r>
      <w:r w:rsidR="00DD7819">
        <w:t xml:space="preserve"> </w:t>
      </w:r>
      <w:r w:rsidRPr="003919A0">
        <w:tab/>
      </w:r>
      <w:r w:rsidRPr="003919A0">
        <w:tab/>
        <w:t xml:space="preserve"> 18 мая </w:t>
      </w:r>
      <w:r w:rsidR="00DD7819">
        <w:t>2018</w:t>
      </w:r>
      <w:r w:rsidR="007D45FD">
        <w:t> год</w:t>
      </w:r>
      <w:r w:rsidR="00DD7819">
        <w:t>а</w:t>
      </w:r>
    </w:p>
    <w:p w:rsidR="003919A0" w:rsidRPr="003919A0" w:rsidRDefault="003919A0" w:rsidP="003919A0">
      <w:pPr>
        <w:ind w:right="-2"/>
      </w:pPr>
    </w:p>
    <w:p w:rsidR="003919A0" w:rsidRPr="003919A0" w:rsidRDefault="003919A0" w:rsidP="003919A0">
      <w:pPr>
        <w:pStyle w:val="af"/>
        <w:tabs>
          <w:tab w:val="left" w:pos="0"/>
        </w:tabs>
        <w:ind w:right="-2" w:firstLine="567"/>
        <w:rPr>
          <w:sz w:val="24"/>
          <w:szCs w:val="24"/>
        </w:rPr>
      </w:pPr>
      <w:r w:rsidRPr="003919A0">
        <w:rPr>
          <w:b/>
          <w:sz w:val="24"/>
          <w:szCs w:val="24"/>
          <w:lang w:val="en-US"/>
        </w:rPr>
        <w:t>I</w:t>
      </w:r>
      <w:r w:rsidRPr="003919A0">
        <w:rPr>
          <w:b/>
          <w:sz w:val="24"/>
          <w:szCs w:val="24"/>
        </w:rPr>
        <w:t xml:space="preserve">. </w:t>
      </w:r>
      <w:r w:rsidRPr="003919A0">
        <w:rPr>
          <w:sz w:val="24"/>
          <w:szCs w:val="24"/>
        </w:rPr>
        <w:t>Заслушав и обсудив доклады председателя Ассоциации контрольно-счётных органов Калужской области</w:t>
      </w:r>
      <w:r w:rsidRPr="003919A0">
        <w:rPr>
          <w:b/>
          <w:sz w:val="24"/>
          <w:szCs w:val="24"/>
        </w:rPr>
        <w:t xml:space="preserve"> Бредихина Л.В. </w:t>
      </w:r>
      <w:r w:rsidRPr="003919A0">
        <w:rPr>
          <w:sz w:val="24"/>
          <w:szCs w:val="24"/>
        </w:rPr>
        <w:t>«Отчёт о работе</w:t>
      </w:r>
      <w:r w:rsidRPr="003919A0">
        <w:rPr>
          <w:b/>
          <w:sz w:val="24"/>
          <w:szCs w:val="24"/>
        </w:rPr>
        <w:t xml:space="preserve"> </w:t>
      </w:r>
      <w:r w:rsidRPr="003919A0">
        <w:rPr>
          <w:sz w:val="24"/>
          <w:szCs w:val="24"/>
        </w:rPr>
        <w:t xml:space="preserve">Ассоциации контрольно-счётных органов Калужской области за </w:t>
      </w:r>
      <w:r w:rsidR="00DD7819">
        <w:rPr>
          <w:sz w:val="24"/>
          <w:szCs w:val="24"/>
        </w:rPr>
        <w:t>2017</w:t>
      </w:r>
      <w:r w:rsidR="007D45FD">
        <w:rPr>
          <w:sz w:val="24"/>
          <w:szCs w:val="24"/>
        </w:rPr>
        <w:t> год</w:t>
      </w:r>
      <w:r w:rsidRPr="003919A0">
        <w:rPr>
          <w:sz w:val="24"/>
          <w:szCs w:val="24"/>
        </w:rPr>
        <w:t xml:space="preserve">» и исполняющего обязанности председателя ревизионной комиссии Ассоциации </w:t>
      </w:r>
      <w:r w:rsidRPr="003919A0">
        <w:rPr>
          <w:b/>
          <w:sz w:val="24"/>
          <w:szCs w:val="24"/>
        </w:rPr>
        <w:t>Бариновой Т.Е.,</w:t>
      </w:r>
      <w:r w:rsidRPr="003919A0">
        <w:rPr>
          <w:sz w:val="24"/>
          <w:szCs w:val="24"/>
        </w:rPr>
        <w:t xml:space="preserve"> участники Конференции согласились с основными положениями, выводами и предложениями, содержащимися в докладе председателя Ассоциации контрольно-счётных органов Калужской области Бредихина Л.В.</w:t>
      </w:r>
    </w:p>
    <w:p w:rsidR="003919A0" w:rsidRPr="003919A0" w:rsidRDefault="003919A0" w:rsidP="003919A0">
      <w:pPr>
        <w:ind w:firstLine="567"/>
        <w:jc w:val="both"/>
      </w:pPr>
    </w:p>
    <w:p w:rsidR="003919A0" w:rsidRPr="008473A1" w:rsidRDefault="003919A0" w:rsidP="008473A1">
      <w:pPr>
        <w:ind w:firstLine="567"/>
        <w:jc w:val="both"/>
        <w:rPr>
          <w:b/>
        </w:rPr>
      </w:pPr>
      <w:r w:rsidRPr="003919A0">
        <w:rPr>
          <w:b/>
        </w:rPr>
        <w:t>Участники Конференции решили:</w:t>
      </w:r>
    </w:p>
    <w:p w:rsidR="003919A0" w:rsidRPr="008473A1" w:rsidRDefault="003919A0" w:rsidP="008473A1">
      <w:pPr>
        <w:numPr>
          <w:ilvl w:val="0"/>
          <w:numId w:val="5"/>
        </w:numPr>
        <w:autoSpaceDE w:val="0"/>
        <w:autoSpaceDN w:val="0"/>
        <w:adjustRightInd w:val="0"/>
        <w:jc w:val="both"/>
        <w:outlineLvl w:val="0"/>
      </w:pPr>
      <w:r w:rsidRPr="003919A0">
        <w:rPr>
          <w:bCs/>
        </w:rPr>
        <w:t xml:space="preserve"> </w:t>
      </w:r>
      <w:r w:rsidRPr="003919A0">
        <w:rPr>
          <w:bCs/>
          <w:u w:val="single"/>
        </w:rPr>
        <w:t>По вопросу</w:t>
      </w:r>
      <w:r w:rsidRPr="003919A0">
        <w:rPr>
          <w:bCs/>
        </w:rPr>
        <w:t xml:space="preserve"> «</w:t>
      </w:r>
      <w:r w:rsidRPr="003919A0">
        <w:rPr>
          <w:b/>
          <w:color w:val="000000"/>
        </w:rPr>
        <w:t xml:space="preserve">Отчёт о работе Ассоциации за </w:t>
      </w:r>
      <w:r w:rsidR="00DD7819">
        <w:rPr>
          <w:b/>
          <w:color w:val="000000"/>
        </w:rPr>
        <w:t>2017</w:t>
      </w:r>
      <w:r w:rsidR="007D45FD">
        <w:rPr>
          <w:b/>
          <w:color w:val="000000"/>
        </w:rPr>
        <w:t> год</w:t>
      </w:r>
      <w:r w:rsidRPr="003919A0">
        <w:rPr>
          <w:color w:val="000000"/>
        </w:rPr>
        <w:t>»</w:t>
      </w:r>
    </w:p>
    <w:p w:rsidR="003919A0" w:rsidRPr="008473A1" w:rsidRDefault="003919A0" w:rsidP="008473A1">
      <w:pPr>
        <w:ind w:firstLine="567"/>
        <w:jc w:val="both"/>
        <w:rPr>
          <w:color w:val="000000"/>
        </w:rPr>
      </w:pPr>
      <w:r w:rsidRPr="003919A0">
        <w:rPr>
          <w:color w:val="000000"/>
        </w:rPr>
        <w:t xml:space="preserve">Утвердить Отчёт о работе Ассоциации контрольно-счётных органов Калужской области за </w:t>
      </w:r>
      <w:r w:rsidR="00DD7819">
        <w:rPr>
          <w:color w:val="000000"/>
        </w:rPr>
        <w:t>2017</w:t>
      </w:r>
      <w:r w:rsidR="007D45FD">
        <w:rPr>
          <w:color w:val="000000"/>
        </w:rPr>
        <w:t> год</w:t>
      </w:r>
      <w:r w:rsidRPr="003919A0">
        <w:rPr>
          <w:color w:val="000000"/>
        </w:rPr>
        <w:t xml:space="preserve"> и заключение ревизионной комиссии.</w:t>
      </w:r>
    </w:p>
    <w:p w:rsidR="003919A0" w:rsidRPr="008473A1" w:rsidRDefault="003919A0" w:rsidP="008473A1">
      <w:pPr>
        <w:numPr>
          <w:ilvl w:val="0"/>
          <w:numId w:val="5"/>
        </w:numPr>
        <w:tabs>
          <w:tab w:val="left" w:pos="993"/>
        </w:tabs>
        <w:ind w:left="0" w:firstLine="567"/>
        <w:jc w:val="both"/>
        <w:rPr>
          <w:bCs/>
          <w:u w:val="single"/>
        </w:rPr>
      </w:pPr>
      <w:r w:rsidRPr="003919A0">
        <w:rPr>
          <w:bCs/>
          <w:u w:val="single"/>
        </w:rPr>
        <w:t>По вопросу</w:t>
      </w:r>
      <w:r w:rsidRPr="003919A0">
        <w:rPr>
          <w:color w:val="000000"/>
        </w:rPr>
        <w:t xml:space="preserve"> «</w:t>
      </w:r>
      <w:r w:rsidRPr="003919A0">
        <w:rPr>
          <w:b/>
        </w:rPr>
        <w:t xml:space="preserve">О выборах </w:t>
      </w:r>
      <w:r w:rsidRPr="003919A0">
        <w:rPr>
          <w:b/>
          <w:color w:val="000000"/>
        </w:rPr>
        <w:t>Председателя Ассоциации контрольно-счётных органов Калужской области</w:t>
      </w:r>
      <w:r w:rsidRPr="003919A0">
        <w:rPr>
          <w:color w:val="000000"/>
        </w:rPr>
        <w:t>»</w:t>
      </w:r>
    </w:p>
    <w:p w:rsidR="003919A0" w:rsidRPr="008473A1" w:rsidRDefault="003919A0" w:rsidP="008473A1">
      <w:pPr>
        <w:ind w:right="-5" w:firstLine="567"/>
        <w:jc w:val="both"/>
      </w:pPr>
      <w:r w:rsidRPr="003919A0">
        <w:t xml:space="preserve">Избрать Председателем </w:t>
      </w:r>
      <w:r w:rsidR="00886B92">
        <w:rPr>
          <w:color w:val="000000"/>
        </w:rPr>
        <w:t xml:space="preserve">АКСО </w:t>
      </w:r>
      <w:r w:rsidRPr="003919A0">
        <w:rPr>
          <w:color w:val="000000"/>
        </w:rPr>
        <w:t xml:space="preserve">Калужской области </w:t>
      </w:r>
      <w:r w:rsidRPr="003919A0">
        <w:rPr>
          <w:b/>
          <w:color w:val="000000"/>
        </w:rPr>
        <w:t>Бредихина Леонида Васильевича.</w:t>
      </w:r>
      <w:r w:rsidRPr="003919A0">
        <w:rPr>
          <w:color w:val="000000"/>
        </w:rPr>
        <w:t xml:space="preserve"> </w:t>
      </w:r>
    </w:p>
    <w:p w:rsidR="003919A0" w:rsidRPr="008473A1" w:rsidRDefault="003919A0" w:rsidP="008473A1">
      <w:pPr>
        <w:numPr>
          <w:ilvl w:val="0"/>
          <w:numId w:val="5"/>
        </w:numPr>
        <w:tabs>
          <w:tab w:val="left" w:pos="993"/>
        </w:tabs>
        <w:ind w:left="0" w:firstLine="567"/>
        <w:jc w:val="both"/>
        <w:rPr>
          <w:bCs/>
          <w:u w:val="single"/>
        </w:rPr>
      </w:pPr>
      <w:r w:rsidRPr="003919A0">
        <w:rPr>
          <w:bCs/>
          <w:u w:val="single"/>
        </w:rPr>
        <w:t>По вопросу</w:t>
      </w:r>
      <w:r w:rsidRPr="003919A0">
        <w:rPr>
          <w:color w:val="000000"/>
        </w:rPr>
        <w:t xml:space="preserve"> «</w:t>
      </w:r>
      <w:r w:rsidRPr="003919A0">
        <w:rPr>
          <w:b/>
        </w:rPr>
        <w:t xml:space="preserve">О выборах </w:t>
      </w:r>
      <w:r w:rsidRPr="003919A0">
        <w:rPr>
          <w:b/>
          <w:color w:val="000000"/>
        </w:rPr>
        <w:t>Президиума Ассоциации контрольно-счётных органов Калужской области</w:t>
      </w:r>
      <w:r w:rsidRPr="003919A0">
        <w:rPr>
          <w:color w:val="000000"/>
        </w:rPr>
        <w:t>»</w:t>
      </w:r>
    </w:p>
    <w:p w:rsidR="003919A0" w:rsidRPr="003919A0" w:rsidRDefault="003919A0" w:rsidP="003919A0">
      <w:pPr>
        <w:ind w:right="-5" w:firstLine="567"/>
        <w:jc w:val="both"/>
        <w:rPr>
          <w:color w:val="000000"/>
        </w:rPr>
      </w:pPr>
      <w:r w:rsidRPr="003919A0">
        <w:t xml:space="preserve">Избрать в состав Президиума </w:t>
      </w:r>
      <w:r w:rsidRPr="003919A0">
        <w:rPr>
          <w:color w:val="000000"/>
        </w:rPr>
        <w:t>АКСО Калужской области:</w:t>
      </w:r>
    </w:p>
    <w:p w:rsidR="003919A0" w:rsidRPr="003919A0" w:rsidRDefault="003919A0" w:rsidP="003919A0">
      <w:pPr>
        <w:ind w:right="-5" w:firstLine="567"/>
        <w:jc w:val="both"/>
        <w:rPr>
          <w:color w:val="000000"/>
        </w:rPr>
      </w:pPr>
      <w:r w:rsidRPr="003919A0">
        <w:rPr>
          <w:color w:val="000000"/>
        </w:rPr>
        <w:t>-</w:t>
      </w:r>
      <w:r w:rsidR="00DD7819">
        <w:rPr>
          <w:color w:val="000000"/>
        </w:rPr>
        <w:t xml:space="preserve"> </w:t>
      </w:r>
      <w:r w:rsidRPr="003919A0">
        <w:rPr>
          <w:b/>
          <w:color w:val="000000"/>
        </w:rPr>
        <w:t>Алфёрову Наталью Анатольевну</w:t>
      </w:r>
      <w:r w:rsidRPr="003919A0">
        <w:rPr>
          <w:color w:val="000000"/>
        </w:rPr>
        <w:t>, председателя Контрольно-счётной палаты МР «Дзержинский район»;</w:t>
      </w:r>
    </w:p>
    <w:p w:rsidR="003919A0" w:rsidRPr="003919A0" w:rsidRDefault="003919A0" w:rsidP="003919A0">
      <w:pPr>
        <w:ind w:right="-5" w:firstLine="567"/>
        <w:jc w:val="both"/>
        <w:rPr>
          <w:color w:val="000000"/>
        </w:rPr>
      </w:pPr>
      <w:r w:rsidRPr="003919A0">
        <w:rPr>
          <w:color w:val="000000"/>
        </w:rPr>
        <w:t>-</w:t>
      </w:r>
      <w:r w:rsidR="00DD7819">
        <w:rPr>
          <w:color w:val="000000"/>
        </w:rPr>
        <w:t xml:space="preserve"> </w:t>
      </w:r>
      <w:r w:rsidRPr="003919A0">
        <w:rPr>
          <w:b/>
          <w:color w:val="000000"/>
        </w:rPr>
        <w:t>Артемьева Геннадия Юрьевича</w:t>
      </w:r>
      <w:r w:rsidRPr="003919A0">
        <w:rPr>
          <w:color w:val="000000"/>
        </w:rPr>
        <w:t>, председателя Контрольно-счётной палаты города Обнинска;</w:t>
      </w:r>
    </w:p>
    <w:p w:rsidR="003919A0" w:rsidRPr="003919A0" w:rsidRDefault="003919A0" w:rsidP="003919A0">
      <w:pPr>
        <w:ind w:right="-5" w:firstLine="567"/>
        <w:jc w:val="both"/>
        <w:rPr>
          <w:color w:val="000000"/>
        </w:rPr>
      </w:pPr>
      <w:r w:rsidRPr="003919A0">
        <w:rPr>
          <w:color w:val="000000"/>
        </w:rPr>
        <w:t>-</w:t>
      </w:r>
      <w:r w:rsidR="00DD7819">
        <w:rPr>
          <w:color w:val="000000"/>
        </w:rPr>
        <w:t xml:space="preserve"> </w:t>
      </w:r>
      <w:r w:rsidRPr="003919A0">
        <w:rPr>
          <w:b/>
          <w:color w:val="000000"/>
        </w:rPr>
        <w:t>Сергиенко Петра Юрьевича</w:t>
      </w:r>
      <w:r w:rsidRPr="003919A0">
        <w:rPr>
          <w:color w:val="000000"/>
        </w:rPr>
        <w:t>, председателя Контрольно-счётной палаты города Калуги;</w:t>
      </w:r>
    </w:p>
    <w:p w:rsidR="003919A0" w:rsidRPr="008473A1" w:rsidRDefault="003919A0" w:rsidP="008473A1">
      <w:pPr>
        <w:ind w:right="-5" w:firstLine="567"/>
        <w:jc w:val="both"/>
      </w:pPr>
      <w:r w:rsidRPr="003919A0">
        <w:rPr>
          <w:color w:val="000000"/>
        </w:rPr>
        <w:t>-</w:t>
      </w:r>
      <w:r w:rsidR="00DD7819">
        <w:rPr>
          <w:color w:val="000000"/>
        </w:rPr>
        <w:t xml:space="preserve"> </w:t>
      </w:r>
      <w:r w:rsidRPr="003919A0">
        <w:rPr>
          <w:b/>
          <w:color w:val="000000"/>
        </w:rPr>
        <w:t>Фёдорова Владимира Васильевича</w:t>
      </w:r>
      <w:r w:rsidRPr="003919A0">
        <w:t>, руководителя аппарата Контрольно-счётной палаты Калужской области.</w:t>
      </w:r>
    </w:p>
    <w:p w:rsidR="003919A0" w:rsidRPr="008473A1" w:rsidRDefault="003919A0" w:rsidP="008473A1">
      <w:pPr>
        <w:numPr>
          <w:ilvl w:val="0"/>
          <w:numId w:val="5"/>
        </w:numPr>
        <w:tabs>
          <w:tab w:val="left" w:pos="993"/>
        </w:tabs>
        <w:ind w:left="0" w:firstLine="567"/>
        <w:jc w:val="both"/>
        <w:rPr>
          <w:bCs/>
          <w:u w:val="single"/>
        </w:rPr>
      </w:pPr>
      <w:r w:rsidRPr="003919A0">
        <w:rPr>
          <w:bCs/>
          <w:u w:val="single"/>
        </w:rPr>
        <w:t>По вопросу</w:t>
      </w:r>
      <w:r w:rsidRPr="003919A0">
        <w:rPr>
          <w:color w:val="000000"/>
        </w:rPr>
        <w:t xml:space="preserve"> «</w:t>
      </w:r>
      <w:r w:rsidRPr="003919A0">
        <w:rPr>
          <w:b/>
        </w:rPr>
        <w:t xml:space="preserve">О выборах </w:t>
      </w:r>
      <w:r w:rsidRPr="003919A0">
        <w:rPr>
          <w:b/>
          <w:color w:val="000000"/>
        </w:rPr>
        <w:t>ответственного секретаря Ассоциации контрольно-счётных органов Калужской области</w:t>
      </w:r>
      <w:r w:rsidRPr="003919A0">
        <w:rPr>
          <w:color w:val="000000"/>
        </w:rPr>
        <w:t>»</w:t>
      </w:r>
    </w:p>
    <w:p w:rsidR="003919A0" w:rsidRPr="008473A1" w:rsidRDefault="003919A0" w:rsidP="008473A1">
      <w:pPr>
        <w:ind w:right="-5" w:firstLine="567"/>
        <w:jc w:val="both"/>
      </w:pPr>
      <w:r w:rsidRPr="003919A0">
        <w:t xml:space="preserve">Избрать ответственным секретарём </w:t>
      </w:r>
      <w:r w:rsidRPr="003919A0">
        <w:rPr>
          <w:color w:val="000000"/>
        </w:rPr>
        <w:t xml:space="preserve">АКСО Калужской области </w:t>
      </w:r>
      <w:r w:rsidRPr="003919A0">
        <w:rPr>
          <w:b/>
          <w:color w:val="000000"/>
        </w:rPr>
        <w:t>Фёдорова Владимира Васильевича.</w:t>
      </w:r>
      <w:r w:rsidRPr="003919A0">
        <w:rPr>
          <w:color w:val="000000"/>
        </w:rPr>
        <w:t xml:space="preserve"> </w:t>
      </w:r>
    </w:p>
    <w:p w:rsidR="003919A0" w:rsidRPr="008473A1" w:rsidRDefault="003919A0" w:rsidP="008473A1">
      <w:pPr>
        <w:numPr>
          <w:ilvl w:val="0"/>
          <w:numId w:val="5"/>
        </w:numPr>
        <w:tabs>
          <w:tab w:val="left" w:pos="993"/>
        </w:tabs>
        <w:ind w:left="0" w:firstLine="567"/>
        <w:jc w:val="both"/>
        <w:rPr>
          <w:bCs/>
          <w:u w:val="single"/>
        </w:rPr>
      </w:pPr>
      <w:r w:rsidRPr="003919A0">
        <w:rPr>
          <w:bCs/>
          <w:u w:val="single"/>
        </w:rPr>
        <w:t>По вопросу</w:t>
      </w:r>
      <w:r w:rsidRPr="003919A0">
        <w:rPr>
          <w:color w:val="000000"/>
        </w:rPr>
        <w:t xml:space="preserve"> «</w:t>
      </w:r>
      <w:r w:rsidRPr="003919A0">
        <w:rPr>
          <w:b/>
        </w:rPr>
        <w:t xml:space="preserve">О выборах </w:t>
      </w:r>
      <w:r w:rsidRPr="003919A0">
        <w:rPr>
          <w:b/>
          <w:color w:val="000000"/>
        </w:rPr>
        <w:t>Ревизионной комиссии Ассоциации контрольно-счётных органов Калужской области</w:t>
      </w:r>
      <w:r w:rsidRPr="003919A0">
        <w:rPr>
          <w:color w:val="000000"/>
        </w:rPr>
        <w:t>»</w:t>
      </w:r>
    </w:p>
    <w:p w:rsidR="003919A0" w:rsidRPr="003919A0" w:rsidRDefault="003919A0" w:rsidP="003919A0">
      <w:pPr>
        <w:ind w:right="-5" w:firstLine="567"/>
        <w:jc w:val="both"/>
        <w:rPr>
          <w:color w:val="000000"/>
        </w:rPr>
      </w:pPr>
      <w:r w:rsidRPr="003919A0">
        <w:t xml:space="preserve">Избрать в состав </w:t>
      </w:r>
      <w:r w:rsidRPr="003919A0">
        <w:rPr>
          <w:color w:val="000000"/>
        </w:rPr>
        <w:t>Ревизионной комиссии Калужской области»:</w:t>
      </w:r>
    </w:p>
    <w:p w:rsidR="003919A0" w:rsidRPr="003919A0" w:rsidRDefault="003919A0" w:rsidP="00112735">
      <w:pPr>
        <w:numPr>
          <w:ilvl w:val="0"/>
          <w:numId w:val="18"/>
        </w:numPr>
        <w:jc w:val="both"/>
      </w:pPr>
      <w:r w:rsidRPr="003919A0">
        <w:rPr>
          <w:b/>
        </w:rPr>
        <w:t>Авдееву Татьяну Анатольевну</w:t>
      </w:r>
      <w:r w:rsidRPr="003919A0">
        <w:t xml:space="preserve"> заместителя руководителя аппарата Контрольно-счётной палаты Калужской области;</w:t>
      </w:r>
      <w:r w:rsidRPr="003919A0">
        <w:rPr>
          <w:b/>
        </w:rPr>
        <w:t xml:space="preserve"> </w:t>
      </w:r>
    </w:p>
    <w:p w:rsidR="003919A0" w:rsidRPr="003919A0" w:rsidRDefault="003919A0" w:rsidP="00112735">
      <w:pPr>
        <w:numPr>
          <w:ilvl w:val="0"/>
          <w:numId w:val="18"/>
        </w:numPr>
        <w:jc w:val="both"/>
      </w:pPr>
      <w:proofErr w:type="spellStart"/>
      <w:r w:rsidRPr="003919A0">
        <w:rPr>
          <w:b/>
        </w:rPr>
        <w:t>Афонину</w:t>
      </w:r>
      <w:proofErr w:type="spellEnd"/>
      <w:r w:rsidRPr="003919A0">
        <w:rPr>
          <w:b/>
        </w:rPr>
        <w:t xml:space="preserve"> Валентину Алексеевну </w:t>
      </w:r>
      <w:r w:rsidRPr="003919A0">
        <w:t>председателя Контрольно-счётной палаты муниципального образования «Город Людиново и Людиновский район»;</w:t>
      </w:r>
    </w:p>
    <w:p w:rsidR="003919A0" w:rsidRPr="008473A1" w:rsidRDefault="003919A0" w:rsidP="008473A1">
      <w:pPr>
        <w:numPr>
          <w:ilvl w:val="0"/>
          <w:numId w:val="18"/>
        </w:numPr>
        <w:jc w:val="both"/>
      </w:pPr>
      <w:proofErr w:type="gramStart"/>
      <w:r w:rsidRPr="003919A0">
        <w:rPr>
          <w:b/>
        </w:rPr>
        <w:t>Разину</w:t>
      </w:r>
      <w:proofErr w:type="gramEnd"/>
      <w:r w:rsidRPr="003919A0">
        <w:rPr>
          <w:b/>
        </w:rPr>
        <w:t xml:space="preserve"> Ирину Стефановну</w:t>
      </w:r>
      <w:r w:rsidRPr="003919A0">
        <w:t xml:space="preserve"> заместителя председателя Контрольно-счётной палаты города Обнинска.</w:t>
      </w:r>
    </w:p>
    <w:p w:rsidR="003919A0" w:rsidRPr="008473A1" w:rsidRDefault="003919A0" w:rsidP="00886B92">
      <w:pPr>
        <w:numPr>
          <w:ilvl w:val="0"/>
          <w:numId w:val="5"/>
        </w:numPr>
        <w:autoSpaceDE w:val="0"/>
        <w:autoSpaceDN w:val="0"/>
        <w:adjustRightInd w:val="0"/>
        <w:ind w:left="0" w:firstLine="567"/>
        <w:jc w:val="both"/>
        <w:outlineLvl w:val="0"/>
      </w:pPr>
      <w:r w:rsidRPr="003919A0">
        <w:rPr>
          <w:bCs/>
          <w:u w:val="single"/>
        </w:rPr>
        <w:t>По вопросу</w:t>
      </w:r>
      <w:r w:rsidRPr="003919A0">
        <w:rPr>
          <w:bCs/>
        </w:rPr>
        <w:t xml:space="preserve"> «</w:t>
      </w:r>
      <w:r w:rsidRPr="003919A0">
        <w:rPr>
          <w:b/>
          <w:color w:val="000000"/>
        </w:rPr>
        <w:t>Об итогах конкурсов профессионального мастерства Ассоциации контрольно-счётных органов Калужской области</w:t>
      </w:r>
      <w:r w:rsidRPr="003919A0">
        <w:rPr>
          <w:color w:val="000000"/>
        </w:rPr>
        <w:t>»</w:t>
      </w:r>
    </w:p>
    <w:p w:rsidR="003919A0" w:rsidRPr="003919A0" w:rsidRDefault="003919A0" w:rsidP="00886B92">
      <w:pPr>
        <w:pStyle w:val="aff6"/>
        <w:numPr>
          <w:ilvl w:val="0"/>
          <w:numId w:val="19"/>
        </w:numPr>
        <w:spacing w:after="0" w:line="240" w:lineRule="auto"/>
        <w:ind w:left="0" w:right="-30" w:firstLine="678"/>
        <w:jc w:val="both"/>
        <w:rPr>
          <w:rFonts w:ascii="Times New Roman" w:hAnsi="Times New Roman"/>
          <w:sz w:val="24"/>
          <w:szCs w:val="24"/>
        </w:rPr>
      </w:pPr>
      <w:r w:rsidRPr="003919A0">
        <w:rPr>
          <w:rFonts w:ascii="Times New Roman" w:hAnsi="Times New Roman"/>
          <w:sz w:val="24"/>
          <w:szCs w:val="24"/>
        </w:rPr>
        <w:t xml:space="preserve">В номинации городских округов победителем конкурса на звание «Лучший муниципальный контрольно-счетный орган Калужской области» по итогам </w:t>
      </w:r>
      <w:r w:rsidR="00DD7819">
        <w:rPr>
          <w:rFonts w:ascii="Times New Roman" w:hAnsi="Times New Roman"/>
          <w:sz w:val="24"/>
          <w:szCs w:val="24"/>
        </w:rPr>
        <w:t>2017</w:t>
      </w:r>
      <w:r w:rsidR="007D45FD">
        <w:rPr>
          <w:rFonts w:ascii="Times New Roman" w:hAnsi="Times New Roman"/>
          <w:sz w:val="24"/>
          <w:szCs w:val="24"/>
        </w:rPr>
        <w:t> год</w:t>
      </w:r>
      <w:r w:rsidRPr="003919A0">
        <w:rPr>
          <w:rFonts w:ascii="Times New Roman" w:hAnsi="Times New Roman"/>
          <w:sz w:val="24"/>
          <w:szCs w:val="24"/>
        </w:rPr>
        <w:t>а признать Контрольно-счётную палату города Калуги;</w:t>
      </w:r>
    </w:p>
    <w:p w:rsidR="003919A0" w:rsidRPr="003919A0" w:rsidRDefault="003919A0" w:rsidP="00886B92">
      <w:pPr>
        <w:pStyle w:val="aff6"/>
        <w:numPr>
          <w:ilvl w:val="0"/>
          <w:numId w:val="19"/>
        </w:numPr>
        <w:spacing w:after="0" w:line="240" w:lineRule="auto"/>
        <w:ind w:left="0" w:right="-30" w:firstLine="678"/>
        <w:jc w:val="both"/>
        <w:rPr>
          <w:rFonts w:ascii="Times New Roman" w:hAnsi="Times New Roman"/>
          <w:sz w:val="24"/>
          <w:szCs w:val="24"/>
        </w:rPr>
      </w:pPr>
      <w:r w:rsidRPr="003919A0">
        <w:rPr>
          <w:rFonts w:ascii="Times New Roman" w:hAnsi="Times New Roman"/>
          <w:sz w:val="24"/>
          <w:szCs w:val="24"/>
        </w:rPr>
        <w:t xml:space="preserve">В номинации муниципальных районов победителем конкурса на звание «Лучший муниципальный контрольно-счетный орган Калужской области» по итогам </w:t>
      </w:r>
      <w:r w:rsidR="00DD7819">
        <w:rPr>
          <w:rFonts w:ascii="Times New Roman" w:hAnsi="Times New Roman"/>
          <w:sz w:val="24"/>
          <w:szCs w:val="24"/>
        </w:rPr>
        <w:t>2017</w:t>
      </w:r>
      <w:r w:rsidR="007D45FD">
        <w:rPr>
          <w:rFonts w:ascii="Times New Roman" w:hAnsi="Times New Roman"/>
          <w:sz w:val="24"/>
          <w:szCs w:val="24"/>
        </w:rPr>
        <w:t> год</w:t>
      </w:r>
      <w:r w:rsidRPr="003919A0">
        <w:rPr>
          <w:rFonts w:ascii="Times New Roman" w:hAnsi="Times New Roman"/>
          <w:sz w:val="24"/>
          <w:szCs w:val="24"/>
        </w:rPr>
        <w:t>а признать:</w:t>
      </w:r>
    </w:p>
    <w:p w:rsidR="003919A0" w:rsidRPr="003919A0" w:rsidRDefault="003919A0" w:rsidP="00886B92">
      <w:pPr>
        <w:pStyle w:val="aff6"/>
        <w:numPr>
          <w:ilvl w:val="0"/>
          <w:numId w:val="19"/>
        </w:numPr>
        <w:spacing w:after="0" w:line="240" w:lineRule="auto"/>
        <w:ind w:left="0" w:right="-30" w:firstLine="678"/>
        <w:jc w:val="both"/>
        <w:rPr>
          <w:rFonts w:ascii="Times New Roman" w:hAnsi="Times New Roman"/>
          <w:sz w:val="24"/>
          <w:szCs w:val="24"/>
        </w:rPr>
      </w:pPr>
      <w:r w:rsidRPr="003919A0">
        <w:rPr>
          <w:rFonts w:ascii="Times New Roman" w:hAnsi="Times New Roman"/>
          <w:sz w:val="24"/>
          <w:szCs w:val="24"/>
        </w:rPr>
        <w:t>Контрольно-счётную комиссию МР «Медынский район»;</w:t>
      </w:r>
    </w:p>
    <w:p w:rsidR="003919A0" w:rsidRPr="008473A1" w:rsidRDefault="003919A0" w:rsidP="00886B92">
      <w:pPr>
        <w:pStyle w:val="aff6"/>
        <w:numPr>
          <w:ilvl w:val="0"/>
          <w:numId w:val="19"/>
        </w:numPr>
        <w:spacing w:after="0" w:line="240" w:lineRule="auto"/>
        <w:ind w:left="0" w:right="-30" w:firstLine="678"/>
        <w:jc w:val="both"/>
        <w:rPr>
          <w:rFonts w:ascii="Times New Roman" w:hAnsi="Times New Roman"/>
          <w:sz w:val="24"/>
          <w:szCs w:val="24"/>
        </w:rPr>
      </w:pPr>
      <w:r w:rsidRPr="003919A0">
        <w:rPr>
          <w:rFonts w:ascii="Times New Roman" w:hAnsi="Times New Roman"/>
          <w:sz w:val="24"/>
          <w:szCs w:val="24"/>
        </w:rPr>
        <w:t>Контрольно-счётную комиссию МР «Малоярославецкий район».</w:t>
      </w:r>
    </w:p>
    <w:p w:rsidR="003919A0" w:rsidRPr="008473A1" w:rsidRDefault="003919A0" w:rsidP="00886B92">
      <w:pPr>
        <w:numPr>
          <w:ilvl w:val="0"/>
          <w:numId w:val="5"/>
        </w:numPr>
        <w:autoSpaceDE w:val="0"/>
        <w:autoSpaceDN w:val="0"/>
        <w:adjustRightInd w:val="0"/>
        <w:ind w:left="0" w:firstLine="567"/>
        <w:jc w:val="both"/>
        <w:outlineLvl w:val="0"/>
      </w:pPr>
      <w:r w:rsidRPr="003919A0">
        <w:rPr>
          <w:bCs/>
          <w:u w:val="single"/>
        </w:rPr>
        <w:t>По вопросу</w:t>
      </w:r>
      <w:r w:rsidRPr="003919A0">
        <w:rPr>
          <w:bCs/>
        </w:rPr>
        <w:t xml:space="preserve"> «</w:t>
      </w:r>
      <w:r w:rsidRPr="003919A0">
        <w:rPr>
          <w:b/>
          <w:color w:val="000000"/>
        </w:rPr>
        <w:t>О приёме в члены Ассоциации КСО</w:t>
      </w:r>
      <w:r w:rsidRPr="003919A0">
        <w:rPr>
          <w:color w:val="000000"/>
        </w:rPr>
        <w:t>»</w:t>
      </w:r>
    </w:p>
    <w:p w:rsidR="003919A0" w:rsidRPr="003919A0" w:rsidRDefault="003919A0" w:rsidP="003919A0">
      <w:pPr>
        <w:ind w:firstLine="567"/>
        <w:jc w:val="both"/>
        <w:rPr>
          <w:color w:val="000000"/>
        </w:rPr>
      </w:pPr>
      <w:r w:rsidRPr="003919A0">
        <w:rPr>
          <w:color w:val="000000"/>
        </w:rPr>
        <w:t>Принять в члены Ассоциации контрольно-счётных органов Калужской области:</w:t>
      </w:r>
    </w:p>
    <w:p w:rsidR="003919A0" w:rsidRPr="003919A0" w:rsidRDefault="003919A0" w:rsidP="00886B92">
      <w:pPr>
        <w:numPr>
          <w:ilvl w:val="0"/>
          <w:numId w:val="20"/>
        </w:numPr>
        <w:ind w:left="0" w:firstLine="633"/>
        <w:jc w:val="both"/>
        <w:rPr>
          <w:iCs/>
        </w:rPr>
      </w:pPr>
      <w:r w:rsidRPr="003919A0">
        <w:rPr>
          <w:iCs/>
        </w:rPr>
        <w:t xml:space="preserve">Контрольно-счётную комиссию </w:t>
      </w:r>
      <w:proofErr w:type="spellStart"/>
      <w:r w:rsidRPr="003919A0">
        <w:rPr>
          <w:iCs/>
        </w:rPr>
        <w:t>Бабынинского</w:t>
      </w:r>
      <w:proofErr w:type="spellEnd"/>
      <w:r w:rsidRPr="003919A0">
        <w:rPr>
          <w:iCs/>
        </w:rPr>
        <w:t xml:space="preserve"> района;</w:t>
      </w:r>
    </w:p>
    <w:p w:rsidR="003919A0" w:rsidRPr="003919A0" w:rsidRDefault="003919A0" w:rsidP="00886B92">
      <w:pPr>
        <w:numPr>
          <w:ilvl w:val="0"/>
          <w:numId w:val="20"/>
        </w:numPr>
        <w:ind w:left="0" w:firstLine="633"/>
        <w:jc w:val="both"/>
        <w:rPr>
          <w:iCs/>
        </w:rPr>
      </w:pPr>
      <w:r w:rsidRPr="003919A0">
        <w:rPr>
          <w:iCs/>
        </w:rPr>
        <w:t>Контрольно-счётную комиссию Барятинского района;</w:t>
      </w:r>
    </w:p>
    <w:p w:rsidR="003919A0" w:rsidRPr="003919A0" w:rsidRDefault="003919A0" w:rsidP="00886B92">
      <w:pPr>
        <w:numPr>
          <w:ilvl w:val="0"/>
          <w:numId w:val="20"/>
        </w:numPr>
        <w:ind w:left="0" w:firstLine="633"/>
        <w:jc w:val="both"/>
        <w:rPr>
          <w:iCs/>
        </w:rPr>
      </w:pPr>
      <w:r w:rsidRPr="003919A0">
        <w:rPr>
          <w:iCs/>
        </w:rPr>
        <w:t>Контрольно-счётную комиссию Мещовского района;</w:t>
      </w:r>
    </w:p>
    <w:p w:rsidR="003919A0" w:rsidRPr="003919A0" w:rsidRDefault="003919A0" w:rsidP="00886B92">
      <w:pPr>
        <w:numPr>
          <w:ilvl w:val="0"/>
          <w:numId w:val="20"/>
        </w:numPr>
        <w:ind w:left="0" w:firstLine="633"/>
        <w:jc w:val="both"/>
        <w:rPr>
          <w:iCs/>
        </w:rPr>
      </w:pPr>
      <w:r w:rsidRPr="003919A0">
        <w:rPr>
          <w:iCs/>
        </w:rPr>
        <w:t>Контрольно-счётную комиссию Мосальского района;</w:t>
      </w:r>
    </w:p>
    <w:p w:rsidR="003919A0" w:rsidRPr="003919A0" w:rsidRDefault="003919A0" w:rsidP="00886B92">
      <w:pPr>
        <w:numPr>
          <w:ilvl w:val="0"/>
          <w:numId w:val="20"/>
        </w:numPr>
        <w:ind w:left="0" w:firstLine="633"/>
        <w:jc w:val="both"/>
        <w:rPr>
          <w:iCs/>
        </w:rPr>
      </w:pPr>
      <w:r w:rsidRPr="003919A0">
        <w:rPr>
          <w:iCs/>
        </w:rPr>
        <w:t xml:space="preserve">Контрольно-счётную комиссию </w:t>
      </w:r>
      <w:proofErr w:type="spellStart"/>
      <w:r w:rsidRPr="003919A0">
        <w:rPr>
          <w:iCs/>
        </w:rPr>
        <w:t>Перемышлького</w:t>
      </w:r>
      <w:proofErr w:type="spellEnd"/>
      <w:r w:rsidRPr="003919A0">
        <w:rPr>
          <w:iCs/>
        </w:rPr>
        <w:t xml:space="preserve"> района;</w:t>
      </w:r>
    </w:p>
    <w:p w:rsidR="003919A0" w:rsidRPr="003919A0" w:rsidRDefault="003919A0" w:rsidP="00886B92">
      <w:pPr>
        <w:numPr>
          <w:ilvl w:val="0"/>
          <w:numId w:val="20"/>
        </w:numPr>
        <w:ind w:left="0" w:firstLine="633"/>
        <w:jc w:val="both"/>
        <w:rPr>
          <w:iCs/>
        </w:rPr>
      </w:pPr>
      <w:r w:rsidRPr="003919A0">
        <w:rPr>
          <w:iCs/>
        </w:rPr>
        <w:t>Контрольно-счётную комиссию Сухиничского района;</w:t>
      </w:r>
    </w:p>
    <w:p w:rsidR="003919A0" w:rsidRPr="003919A0" w:rsidRDefault="003919A0" w:rsidP="00886B92">
      <w:pPr>
        <w:numPr>
          <w:ilvl w:val="0"/>
          <w:numId w:val="20"/>
        </w:numPr>
        <w:ind w:left="0" w:firstLine="633"/>
        <w:jc w:val="both"/>
        <w:rPr>
          <w:iCs/>
        </w:rPr>
      </w:pPr>
      <w:r w:rsidRPr="003919A0">
        <w:rPr>
          <w:iCs/>
        </w:rPr>
        <w:t>Контрольно-счётную комиссию Ульяновского района;</w:t>
      </w:r>
    </w:p>
    <w:p w:rsidR="003919A0" w:rsidRDefault="003919A0" w:rsidP="00886B92">
      <w:pPr>
        <w:numPr>
          <w:ilvl w:val="0"/>
          <w:numId w:val="20"/>
        </w:numPr>
        <w:ind w:left="0" w:firstLine="633"/>
        <w:jc w:val="both"/>
        <w:rPr>
          <w:iCs/>
        </w:rPr>
      </w:pPr>
      <w:r w:rsidRPr="003919A0">
        <w:rPr>
          <w:iCs/>
        </w:rPr>
        <w:t xml:space="preserve">Контрольно-счётную комиссию </w:t>
      </w:r>
      <w:proofErr w:type="spellStart"/>
      <w:r w:rsidRPr="003919A0">
        <w:rPr>
          <w:iCs/>
        </w:rPr>
        <w:t>Хвастовичского</w:t>
      </w:r>
      <w:proofErr w:type="spellEnd"/>
      <w:r w:rsidRPr="003919A0">
        <w:rPr>
          <w:iCs/>
        </w:rPr>
        <w:t xml:space="preserve"> района.</w:t>
      </w:r>
    </w:p>
    <w:p w:rsidR="00886B92" w:rsidRPr="008473A1" w:rsidRDefault="00886B92" w:rsidP="00886B92">
      <w:pPr>
        <w:ind w:left="633"/>
        <w:jc w:val="both"/>
        <w:rPr>
          <w:iCs/>
        </w:rPr>
      </w:pPr>
    </w:p>
    <w:p w:rsidR="003919A0" w:rsidRPr="003919A0" w:rsidRDefault="003919A0" w:rsidP="003919A0">
      <w:pPr>
        <w:tabs>
          <w:tab w:val="left" w:pos="851"/>
        </w:tabs>
        <w:autoSpaceDE w:val="0"/>
        <w:autoSpaceDN w:val="0"/>
        <w:adjustRightInd w:val="0"/>
        <w:ind w:firstLine="567"/>
        <w:jc w:val="both"/>
        <w:rPr>
          <w:bCs/>
        </w:rPr>
      </w:pPr>
      <w:r w:rsidRPr="003919A0">
        <w:rPr>
          <w:b/>
          <w:lang w:val="en-US"/>
        </w:rPr>
        <w:t>II</w:t>
      </w:r>
      <w:r w:rsidRPr="003919A0">
        <w:rPr>
          <w:b/>
        </w:rPr>
        <w:t xml:space="preserve">. </w:t>
      </w:r>
      <w:r w:rsidRPr="003919A0">
        <w:rPr>
          <w:b/>
          <w:bCs/>
        </w:rPr>
        <w:t>Президиуму Ассоциации</w:t>
      </w:r>
      <w:r w:rsidRPr="003919A0">
        <w:rPr>
          <w:bCs/>
        </w:rPr>
        <w:t xml:space="preserve"> в своей деятельности сконцентрировать внимание на:</w:t>
      </w:r>
    </w:p>
    <w:p w:rsidR="003919A0" w:rsidRPr="003919A0" w:rsidRDefault="003919A0" w:rsidP="00112735">
      <w:pPr>
        <w:pStyle w:val="aff6"/>
        <w:numPr>
          <w:ilvl w:val="0"/>
          <w:numId w:val="9"/>
        </w:numPr>
        <w:tabs>
          <w:tab w:val="left" w:pos="0"/>
          <w:tab w:val="left" w:pos="993"/>
        </w:tabs>
        <w:spacing w:after="0" w:line="240" w:lineRule="auto"/>
        <w:ind w:left="0" w:firstLine="567"/>
        <w:jc w:val="both"/>
        <w:rPr>
          <w:rFonts w:ascii="Times New Roman" w:hAnsi="Times New Roman"/>
          <w:bCs/>
          <w:sz w:val="24"/>
          <w:szCs w:val="24"/>
        </w:rPr>
      </w:pPr>
      <w:proofErr w:type="gramStart"/>
      <w:r w:rsidRPr="003919A0">
        <w:rPr>
          <w:rFonts w:ascii="Times New Roman" w:hAnsi="Times New Roman"/>
          <w:bCs/>
          <w:sz w:val="24"/>
          <w:szCs w:val="24"/>
        </w:rPr>
        <w:t>привлечении</w:t>
      </w:r>
      <w:proofErr w:type="gramEnd"/>
      <w:r w:rsidRPr="003919A0">
        <w:rPr>
          <w:rFonts w:ascii="Times New Roman" w:hAnsi="Times New Roman"/>
          <w:bCs/>
          <w:sz w:val="24"/>
          <w:szCs w:val="24"/>
        </w:rPr>
        <w:t xml:space="preserve"> муниципальных контрольно-счётных органов к участию в деятельности </w:t>
      </w:r>
      <w:r w:rsidRPr="003919A0">
        <w:rPr>
          <w:rFonts w:ascii="Times New Roman" w:hAnsi="Times New Roman"/>
          <w:sz w:val="24"/>
          <w:szCs w:val="24"/>
        </w:rPr>
        <w:t>Ассоциации контрольно-счетных органов Калужской области;</w:t>
      </w:r>
    </w:p>
    <w:p w:rsidR="003919A0" w:rsidRPr="003919A0" w:rsidRDefault="003919A0" w:rsidP="00112735">
      <w:pPr>
        <w:pStyle w:val="aff6"/>
        <w:numPr>
          <w:ilvl w:val="0"/>
          <w:numId w:val="9"/>
        </w:numPr>
        <w:tabs>
          <w:tab w:val="left" w:pos="0"/>
          <w:tab w:val="left" w:pos="993"/>
        </w:tabs>
        <w:spacing w:after="0" w:line="240" w:lineRule="auto"/>
        <w:ind w:left="0" w:firstLine="567"/>
        <w:jc w:val="both"/>
        <w:rPr>
          <w:rFonts w:ascii="Times New Roman" w:hAnsi="Times New Roman"/>
          <w:sz w:val="24"/>
          <w:szCs w:val="24"/>
        </w:rPr>
      </w:pPr>
      <w:proofErr w:type="gramStart"/>
      <w:r w:rsidRPr="003919A0">
        <w:rPr>
          <w:rFonts w:ascii="Times New Roman" w:hAnsi="Times New Roman"/>
          <w:sz w:val="24"/>
          <w:szCs w:val="24"/>
        </w:rPr>
        <w:t xml:space="preserve">совершенствовании профессионального образования и повышении квалификации сотрудников муниципальных контрольно-счетных органов на базе Калужского филиала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w:t>
      </w:r>
      <w:proofErr w:type="gramEnd"/>
    </w:p>
    <w:p w:rsidR="003919A0" w:rsidRPr="003919A0" w:rsidRDefault="003919A0" w:rsidP="00112735">
      <w:pPr>
        <w:pStyle w:val="aff6"/>
        <w:numPr>
          <w:ilvl w:val="0"/>
          <w:numId w:val="9"/>
        </w:numPr>
        <w:tabs>
          <w:tab w:val="left" w:pos="0"/>
          <w:tab w:val="left" w:pos="993"/>
        </w:tabs>
        <w:spacing w:after="0" w:line="240" w:lineRule="auto"/>
        <w:ind w:left="0" w:firstLine="567"/>
        <w:jc w:val="both"/>
        <w:rPr>
          <w:rFonts w:ascii="Times New Roman" w:hAnsi="Times New Roman"/>
          <w:sz w:val="24"/>
          <w:szCs w:val="24"/>
        </w:rPr>
      </w:pPr>
      <w:proofErr w:type="gramStart"/>
      <w:r w:rsidRPr="003919A0">
        <w:rPr>
          <w:rFonts w:ascii="Times New Roman" w:hAnsi="Times New Roman"/>
          <w:sz w:val="24"/>
          <w:szCs w:val="24"/>
        </w:rPr>
        <w:t>обобщении</w:t>
      </w:r>
      <w:proofErr w:type="gramEnd"/>
      <w:r w:rsidRPr="003919A0">
        <w:rPr>
          <w:rFonts w:ascii="Times New Roman" w:hAnsi="Times New Roman"/>
          <w:sz w:val="24"/>
          <w:szCs w:val="24"/>
        </w:rPr>
        <w:t xml:space="preserve"> и распространении передового отечественного опыта по организации и осуществлению муниципального финансового контроля.</w:t>
      </w:r>
    </w:p>
    <w:p w:rsidR="003919A0" w:rsidRPr="008473A1" w:rsidRDefault="003919A0" w:rsidP="008473A1">
      <w:pPr>
        <w:tabs>
          <w:tab w:val="left" w:pos="0"/>
          <w:tab w:val="left" w:pos="993"/>
        </w:tabs>
        <w:ind w:firstLine="567"/>
        <w:jc w:val="both"/>
      </w:pPr>
      <w:r w:rsidRPr="003919A0">
        <w:t xml:space="preserve">Продолжить проведение конкурсов профессионального мастерства Ассоциации контрольно-счетных органов Калужской области. </w:t>
      </w:r>
    </w:p>
    <w:p w:rsidR="003919A0" w:rsidRPr="003919A0" w:rsidRDefault="003919A0" w:rsidP="008473A1">
      <w:pPr>
        <w:tabs>
          <w:tab w:val="left" w:pos="851"/>
        </w:tabs>
        <w:ind w:firstLine="567"/>
        <w:jc w:val="both"/>
        <w:rPr>
          <w:color w:val="000000"/>
        </w:rPr>
      </w:pPr>
      <w:r w:rsidRPr="003919A0">
        <w:rPr>
          <w:color w:val="000000"/>
        </w:rPr>
        <w:t xml:space="preserve">Поступившие в ходе работы </w:t>
      </w:r>
      <w:r w:rsidRPr="003919A0">
        <w:rPr>
          <w:color w:val="000000"/>
          <w:lang w:val="en-US"/>
        </w:rPr>
        <w:t>I</w:t>
      </w:r>
      <w:r w:rsidRPr="003919A0">
        <w:rPr>
          <w:color w:val="000000"/>
        </w:rPr>
        <w:t xml:space="preserve">Х Конференции от членов </w:t>
      </w:r>
      <w:proofErr w:type="gramStart"/>
      <w:r w:rsidRPr="003919A0">
        <w:rPr>
          <w:color w:val="000000"/>
        </w:rPr>
        <w:t>АКСО Калужской</w:t>
      </w:r>
      <w:proofErr w:type="gramEnd"/>
      <w:r w:rsidRPr="003919A0">
        <w:rPr>
          <w:color w:val="000000"/>
        </w:rPr>
        <w:t xml:space="preserve"> области предложения рассмотреть на очередном заседании Президиума Ассоциации.</w:t>
      </w:r>
    </w:p>
    <w:p w:rsidR="003919A0" w:rsidRPr="003919A0" w:rsidRDefault="003919A0" w:rsidP="003919A0">
      <w:pPr>
        <w:shd w:val="clear" w:color="auto" w:fill="FFFFFF"/>
        <w:autoSpaceDE w:val="0"/>
        <w:autoSpaceDN w:val="0"/>
        <w:adjustRightInd w:val="0"/>
        <w:ind w:firstLine="567"/>
        <w:jc w:val="both"/>
        <w:rPr>
          <w:color w:val="000000"/>
        </w:rPr>
      </w:pPr>
      <w:r w:rsidRPr="003919A0">
        <w:rPr>
          <w:color w:val="000000"/>
        </w:rPr>
        <w:t xml:space="preserve">Разместить материалы </w:t>
      </w:r>
      <w:proofErr w:type="gramStart"/>
      <w:r w:rsidRPr="003919A0">
        <w:rPr>
          <w:color w:val="000000"/>
          <w:lang w:val="en-US"/>
        </w:rPr>
        <w:t>I</w:t>
      </w:r>
      <w:proofErr w:type="gramEnd"/>
      <w:r w:rsidRPr="003919A0">
        <w:rPr>
          <w:color w:val="000000"/>
        </w:rPr>
        <w:t>Х Конференции Ассоциации контрольно-счётных органов Калужской области на сайте Контрольно-счётной палаты Калужской области в разделе «Ассоциация КСО».</w:t>
      </w:r>
    </w:p>
    <w:p w:rsidR="003919A0" w:rsidRPr="003919A0" w:rsidRDefault="003919A0" w:rsidP="003919A0"/>
    <w:p w:rsidR="005C5F11" w:rsidRPr="003919A0" w:rsidRDefault="005C5F11" w:rsidP="003919A0">
      <w:pPr>
        <w:ind w:firstLine="567"/>
        <w:jc w:val="both"/>
        <w:rPr>
          <w:b/>
        </w:rPr>
      </w:pPr>
    </w:p>
    <w:p w:rsidR="00246B3E" w:rsidRDefault="00246B3E">
      <w:pPr>
        <w:rPr>
          <w:b/>
        </w:rPr>
      </w:pPr>
    </w:p>
    <w:p w:rsidR="007A2CCC" w:rsidRPr="007A2CCC" w:rsidRDefault="007A2CCC" w:rsidP="007A2CCC">
      <w:pPr>
        <w:ind w:left="804"/>
        <w:jc w:val="both"/>
        <w:rPr>
          <w:b/>
        </w:rPr>
      </w:pPr>
    </w:p>
    <w:p w:rsidR="0082515C" w:rsidRDefault="0082515C" w:rsidP="007A2CCC">
      <w:pPr>
        <w:ind w:left="804"/>
        <w:jc w:val="both"/>
        <w:rPr>
          <w:b/>
        </w:rPr>
        <w:sectPr w:rsidR="0082515C" w:rsidSect="005A02DC">
          <w:headerReference w:type="default" r:id="rId22"/>
          <w:headerReference w:type="first" r:id="rId23"/>
          <w:pgSz w:w="11906" w:h="16838" w:code="9"/>
          <w:pgMar w:top="1276" w:right="1418" w:bottom="1134" w:left="851" w:header="709" w:footer="709" w:gutter="0"/>
          <w:cols w:space="708"/>
          <w:titlePg/>
          <w:docGrid w:linePitch="360"/>
        </w:sectPr>
      </w:pPr>
    </w:p>
    <w:p w:rsidR="007A2CCC" w:rsidRPr="007A2CCC" w:rsidRDefault="0082515C" w:rsidP="00BE1A71">
      <w:pPr>
        <w:jc w:val="both"/>
        <w:rPr>
          <w:b/>
        </w:rPr>
      </w:pPr>
      <w:r>
        <w:rPr>
          <w:b/>
          <w:noProof/>
        </w:rPr>
        <w:drawing>
          <wp:inline distT="0" distB="0" distL="0" distR="0">
            <wp:extent cx="9252000" cy="5112000"/>
            <wp:effectExtent l="0" t="0" r="6350" b="0"/>
            <wp:docPr id="276" name="Рисунок 276" descr="R:\Документы\Руководство\-= ДЛЯ ЗАПИСИ =-\Ассоциация КСО\2018\Фото\Людиново\IMG_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Документы\Руководство\-= ДЛЯ ЗАПИСИ =-\Ассоциация КСО\2018\Фото\Людиново\IMG_7888.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2000" cy="5112000"/>
                    </a:xfrm>
                    <a:prstGeom prst="rect">
                      <a:avLst/>
                    </a:prstGeom>
                    <a:noFill/>
                    <a:ln>
                      <a:noFill/>
                    </a:ln>
                  </pic:spPr>
                </pic:pic>
              </a:graphicData>
            </a:graphic>
          </wp:inline>
        </w:drawing>
      </w:r>
    </w:p>
    <w:p w:rsidR="00246B3E" w:rsidRPr="00BA24C6" w:rsidRDefault="00246B3E" w:rsidP="00246B3E">
      <w:pPr>
        <w:ind w:firstLine="567"/>
        <w:jc w:val="both"/>
        <w:rPr>
          <w:b/>
        </w:rPr>
      </w:pPr>
    </w:p>
    <w:p w:rsidR="00BE1A71" w:rsidRDefault="00BE1A71">
      <w:pPr>
        <w:rPr>
          <w:b/>
        </w:rPr>
        <w:sectPr w:rsidR="00BE1A71" w:rsidSect="00513EB2">
          <w:pgSz w:w="16838" w:h="11906" w:orient="landscape" w:code="9"/>
          <w:pgMar w:top="851" w:right="1276" w:bottom="1418" w:left="1134" w:header="709" w:footer="709" w:gutter="0"/>
          <w:cols w:space="708"/>
          <w:titlePg/>
          <w:docGrid w:linePitch="360"/>
        </w:sectPr>
      </w:pPr>
    </w:p>
    <w:p w:rsidR="00A92F75" w:rsidRDefault="00A92F75">
      <w:pPr>
        <w:rPr>
          <w:b/>
        </w:rPr>
      </w:pPr>
    </w:p>
    <w:p w:rsidR="000D1360" w:rsidRDefault="00561E26" w:rsidP="00561E26">
      <w:pPr>
        <w:jc w:val="center"/>
        <w:rPr>
          <w:b/>
          <w:sz w:val="28"/>
          <w:szCs w:val="28"/>
        </w:rPr>
      </w:pPr>
      <w:r>
        <w:rPr>
          <w:b/>
          <w:sz w:val="28"/>
          <w:szCs w:val="28"/>
        </w:rPr>
        <w:t>Работа круглого стола</w:t>
      </w:r>
    </w:p>
    <w:p w:rsidR="00220F4E" w:rsidRDefault="00220F4E" w:rsidP="00561E26">
      <w:pPr>
        <w:jc w:val="center"/>
        <w:rPr>
          <w:b/>
          <w:sz w:val="28"/>
          <w:szCs w:val="28"/>
        </w:rPr>
      </w:pPr>
    </w:p>
    <w:p w:rsidR="00DC43EB" w:rsidRDefault="00DC43EB" w:rsidP="00BE1A71">
      <w:pPr>
        <w:jc w:val="center"/>
        <w:rPr>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670"/>
      </w:tblGrid>
      <w:tr w:rsidR="00EE7FFC" w:rsidTr="00D145C4">
        <w:tc>
          <w:tcPr>
            <w:tcW w:w="3936" w:type="dxa"/>
            <w:vAlign w:val="center"/>
          </w:tcPr>
          <w:p w:rsidR="00EE7FFC" w:rsidRPr="006A2761" w:rsidRDefault="00220F4E" w:rsidP="00D145C4">
            <w:pPr>
              <w:rPr>
                <w:b/>
                <w:bCs/>
                <w:szCs w:val="28"/>
              </w:rPr>
            </w:pPr>
            <w:r>
              <w:rPr>
                <w:noProof/>
              </w:rPr>
              <w:drawing>
                <wp:inline distT="0" distB="0" distL="0" distR="0">
                  <wp:extent cx="1835009" cy="2443277"/>
                  <wp:effectExtent l="19050" t="0" r="0" b="0"/>
                  <wp:docPr id="24" name="Рисунок 24" descr="http://jhorosho.ru/wp-content/uploads/2012/1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jhorosho.ru/wp-content/uploads/2012/11/21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748" cy="2450919"/>
                          </a:xfrm>
                          <a:prstGeom prst="rect">
                            <a:avLst/>
                          </a:prstGeom>
                          <a:noFill/>
                          <a:ln>
                            <a:noFill/>
                          </a:ln>
                        </pic:spPr>
                      </pic:pic>
                    </a:graphicData>
                  </a:graphic>
                </wp:inline>
              </w:drawing>
            </w:r>
          </w:p>
          <w:p w:rsidR="00EE7FFC" w:rsidRPr="006A2761" w:rsidRDefault="00EE7FFC" w:rsidP="00D145C4">
            <w:pPr>
              <w:jc w:val="right"/>
              <w:rPr>
                <w:b/>
                <w:bCs/>
                <w:szCs w:val="28"/>
              </w:rPr>
            </w:pPr>
          </w:p>
        </w:tc>
        <w:tc>
          <w:tcPr>
            <w:tcW w:w="5670" w:type="dxa"/>
          </w:tcPr>
          <w:p w:rsidR="00EE7FFC" w:rsidRDefault="00EE7FFC" w:rsidP="00D145C4">
            <w:pPr>
              <w:jc w:val="center"/>
              <w:rPr>
                <w:b/>
              </w:rPr>
            </w:pPr>
          </w:p>
          <w:p w:rsidR="00EE7FFC" w:rsidRDefault="00EE7FFC" w:rsidP="00EE7FFC">
            <w:pPr>
              <w:pStyle w:val="aff6"/>
              <w:ind w:left="34"/>
              <w:jc w:val="center"/>
              <w:rPr>
                <w:rFonts w:ascii="Times New Roman" w:hAnsi="Times New Roman"/>
                <w:b/>
                <w:sz w:val="26"/>
                <w:szCs w:val="26"/>
              </w:rPr>
            </w:pPr>
            <w:r w:rsidRPr="00EE7FFC">
              <w:rPr>
                <w:rFonts w:ascii="Times New Roman" w:hAnsi="Times New Roman"/>
                <w:b/>
                <w:sz w:val="26"/>
                <w:szCs w:val="26"/>
              </w:rPr>
              <w:t>Ценообразование и сметное нормирование в области градостроительной деятельности. Реализация государственной</w:t>
            </w:r>
            <w:r w:rsidR="00DD7819">
              <w:rPr>
                <w:rFonts w:ascii="Times New Roman" w:hAnsi="Times New Roman"/>
                <w:b/>
                <w:sz w:val="26"/>
                <w:szCs w:val="26"/>
              </w:rPr>
              <w:t xml:space="preserve">              </w:t>
            </w:r>
            <w:r w:rsidRPr="00EE7FFC">
              <w:rPr>
                <w:rFonts w:ascii="Times New Roman" w:hAnsi="Times New Roman"/>
                <w:b/>
                <w:sz w:val="26"/>
                <w:szCs w:val="26"/>
              </w:rPr>
              <w:t xml:space="preserve"> политики на современном этапе. </w:t>
            </w:r>
          </w:p>
          <w:p w:rsidR="00EE7FFC" w:rsidRPr="00EE7FFC" w:rsidRDefault="00EE7FFC" w:rsidP="00EE7FFC">
            <w:pPr>
              <w:pStyle w:val="aff6"/>
              <w:ind w:left="34"/>
              <w:jc w:val="center"/>
              <w:rPr>
                <w:rFonts w:ascii="Times New Roman" w:hAnsi="Times New Roman"/>
                <w:sz w:val="26"/>
                <w:szCs w:val="26"/>
              </w:rPr>
            </w:pPr>
            <w:r w:rsidRPr="00EE7FFC">
              <w:rPr>
                <w:rFonts w:ascii="Times New Roman" w:hAnsi="Times New Roman"/>
                <w:b/>
                <w:sz w:val="26"/>
                <w:szCs w:val="26"/>
              </w:rPr>
              <w:t>Актуальные вопросы в рамках проводимой реформы ценообразования</w:t>
            </w:r>
          </w:p>
          <w:p w:rsidR="0074505D" w:rsidRDefault="0074505D" w:rsidP="00EE7FFC">
            <w:pPr>
              <w:jc w:val="right"/>
              <w:rPr>
                <w:szCs w:val="26"/>
              </w:rPr>
            </w:pPr>
          </w:p>
          <w:p w:rsidR="00EE7FFC" w:rsidRDefault="00EE7FFC" w:rsidP="00EE7FFC">
            <w:pPr>
              <w:jc w:val="right"/>
              <w:rPr>
                <w:szCs w:val="26"/>
              </w:rPr>
            </w:pPr>
            <w:r w:rsidRPr="00ED2972">
              <w:rPr>
                <w:szCs w:val="26"/>
              </w:rPr>
              <w:t>Грабов Виктор Сергеевич,</w:t>
            </w:r>
            <w:r w:rsidR="00DD7819">
              <w:rPr>
                <w:szCs w:val="26"/>
              </w:rPr>
              <w:t xml:space="preserve"> </w:t>
            </w:r>
          </w:p>
          <w:p w:rsidR="00EE7FFC" w:rsidRPr="00121BBF" w:rsidRDefault="00EE7FFC" w:rsidP="00EE7FFC">
            <w:pPr>
              <w:jc w:val="right"/>
              <w:rPr>
                <w:b/>
                <w:bCs/>
                <w:szCs w:val="28"/>
              </w:rPr>
            </w:pPr>
            <w:r w:rsidRPr="00ED2972">
              <w:rPr>
                <w:szCs w:val="26"/>
              </w:rPr>
              <w:t>директор Государственного бюджетного учреждения Калужской области «Управление ценообразования и информации в строительстве Калужской области»</w:t>
            </w:r>
          </w:p>
          <w:p w:rsidR="00EE7FFC" w:rsidRDefault="00EE7FFC" w:rsidP="00D145C4">
            <w:pPr>
              <w:tabs>
                <w:tab w:val="left" w:pos="993"/>
              </w:tabs>
              <w:jc w:val="right"/>
              <w:rPr>
                <w:rFonts w:eastAsia="TimesNewRoman"/>
                <w:lang w:eastAsia="en-US"/>
              </w:rPr>
            </w:pPr>
          </w:p>
        </w:tc>
      </w:tr>
    </w:tbl>
    <w:p w:rsidR="00EE7FFC" w:rsidRDefault="00EE7FFC" w:rsidP="00325F3E">
      <w:pPr>
        <w:tabs>
          <w:tab w:val="left" w:pos="0"/>
        </w:tabs>
        <w:spacing w:line="360" w:lineRule="auto"/>
        <w:jc w:val="both"/>
        <w:rPr>
          <w:rFonts w:eastAsia="TimesNewRoman"/>
          <w:lang w:eastAsia="en-US"/>
        </w:rPr>
      </w:pPr>
    </w:p>
    <w:p w:rsidR="00F540F2" w:rsidRPr="005058AB" w:rsidRDefault="005058AB" w:rsidP="005058AB">
      <w:pPr>
        <w:tabs>
          <w:tab w:val="left" w:pos="0"/>
        </w:tabs>
        <w:spacing w:line="360" w:lineRule="auto"/>
        <w:ind w:firstLine="567"/>
        <w:rPr>
          <w:rFonts w:eastAsia="TimesNewRoman"/>
          <w:sz w:val="28"/>
          <w:szCs w:val="28"/>
          <w:lang w:eastAsia="en-US"/>
        </w:rPr>
      </w:pPr>
      <w:r>
        <w:rPr>
          <w:rFonts w:eastAsia="TimesNewRoman"/>
          <w:sz w:val="28"/>
          <w:szCs w:val="28"/>
          <w:lang w:eastAsia="en-US"/>
        </w:rPr>
        <w:t>АКТУАЛЬНЫЕ АСПЕКТЫ ЦЕНООБРАЗОВАНИЯ</w:t>
      </w:r>
    </w:p>
    <w:tbl>
      <w:tblPr>
        <w:tblStyle w:val="a6"/>
        <w:tblW w:w="9976" w:type="dxa"/>
        <w:tblLook w:val="04A0"/>
      </w:tblPr>
      <w:tblGrid>
        <w:gridCol w:w="3085"/>
        <w:gridCol w:w="284"/>
        <w:gridCol w:w="3118"/>
        <w:gridCol w:w="284"/>
        <w:gridCol w:w="3205"/>
      </w:tblGrid>
      <w:tr w:rsidR="00D81BFC" w:rsidRPr="005058AB" w:rsidTr="00D62C0B">
        <w:trPr>
          <w:trHeight w:val="889"/>
        </w:trPr>
        <w:tc>
          <w:tcPr>
            <w:tcW w:w="9976" w:type="dxa"/>
            <w:gridSpan w:val="5"/>
            <w:shd w:val="clear" w:color="auto" w:fill="FDE9D9" w:themeFill="accent6" w:themeFillTint="33"/>
            <w:vAlign w:val="center"/>
          </w:tcPr>
          <w:p w:rsidR="00D81BFC" w:rsidRPr="00D81BFC" w:rsidRDefault="00D81BFC" w:rsidP="00D81BFC">
            <w:pPr>
              <w:tabs>
                <w:tab w:val="left" w:pos="0"/>
              </w:tabs>
              <w:jc w:val="center"/>
              <w:rPr>
                <w:rFonts w:eastAsia="TimesNewRoman"/>
                <w:b/>
                <w:lang w:eastAsia="en-US"/>
              </w:rPr>
            </w:pPr>
            <w:r>
              <w:rPr>
                <w:rFonts w:eastAsia="TimesNewRoman"/>
                <w:b/>
                <w:lang w:eastAsia="en-US"/>
              </w:rPr>
              <w:t>Градостроительный кодекс Российской Федерации</w:t>
            </w:r>
          </w:p>
          <w:p w:rsidR="00D81BFC" w:rsidRPr="005058AB" w:rsidRDefault="008473A1" w:rsidP="00D81BFC">
            <w:pPr>
              <w:tabs>
                <w:tab w:val="left" w:pos="0"/>
              </w:tabs>
              <w:jc w:val="center"/>
              <w:rPr>
                <w:rFonts w:eastAsia="TimesNewRoman"/>
                <w:lang w:eastAsia="en-US"/>
              </w:rPr>
            </w:pPr>
            <w:r>
              <w:rPr>
                <w:rFonts w:eastAsia="TimesNewRoman"/>
                <w:lang w:eastAsia="en-US"/>
              </w:rPr>
              <w:t>с</w:t>
            </w:r>
            <w:r w:rsidR="00D81BFC">
              <w:rPr>
                <w:rFonts w:eastAsia="TimesNewRoman"/>
                <w:lang w:eastAsia="en-US"/>
              </w:rPr>
              <w:t xml:space="preserve"> изменениями</w:t>
            </w:r>
            <w:r>
              <w:rPr>
                <w:rFonts w:eastAsia="TimesNewRoman"/>
                <w:lang w:eastAsia="en-US"/>
              </w:rPr>
              <w:t>,</w:t>
            </w:r>
            <w:r w:rsidR="00D81BFC">
              <w:rPr>
                <w:rFonts w:eastAsia="TimesNewRoman"/>
                <w:lang w:eastAsia="en-US"/>
              </w:rPr>
              <w:t xml:space="preserve"> внесенными Федеральным законом от 26.07.2017 </w:t>
            </w:r>
            <w:r w:rsidR="00163CB5">
              <w:rPr>
                <w:rFonts w:eastAsia="TimesNewRoman"/>
                <w:lang w:eastAsia="en-US"/>
              </w:rPr>
              <w:t>№ </w:t>
            </w:r>
            <w:r w:rsidR="00D81BFC">
              <w:rPr>
                <w:rFonts w:eastAsia="TimesNewRoman"/>
                <w:lang w:eastAsia="en-US"/>
              </w:rPr>
              <w:t>191-ФЗ</w:t>
            </w:r>
          </w:p>
        </w:tc>
      </w:tr>
      <w:tr w:rsidR="00F846EF" w:rsidRPr="005058AB" w:rsidTr="000A5225">
        <w:trPr>
          <w:trHeight w:val="406"/>
        </w:trPr>
        <w:tc>
          <w:tcPr>
            <w:tcW w:w="9976" w:type="dxa"/>
            <w:gridSpan w:val="5"/>
            <w:tcBorders>
              <w:top w:val="nil"/>
              <w:left w:val="nil"/>
              <w:bottom w:val="nil"/>
              <w:right w:val="nil"/>
            </w:tcBorders>
            <w:vAlign w:val="center"/>
          </w:tcPr>
          <w:p w:rsidR="00F846EF" w:rsidRPr="005058AB" w:rsidRDefault="007F73D2" w:rsidP="008B7004">
            <w:pPr>
              <w:tabs>
                <w:tab w:val="left" w:pos="0"/>
              </w:tabs>
              <w:jc w:val="center"/>
              <w:rPr>
                <w:rFonts w:eastAsia="TimesNewRoman"/>
                <w:lang w:eastAsia="en-US"/>
              </w:rPr>
            </w:pPr>
            <w:r>
              <w:rPr>
                <w:rFonts w:eastAsia="TimesNewRoman"/>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 o:spid="_x0000_s1026" type="#_x0000_t67" style="position:absolute;left:0;text-align:left;margin-left:406.3pt;margin-top:3.55pt;width:13.75pt;height:14.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zizwIAACUGAAAOAAAAZHJzL2Uyb0RvYy54bWysVM1OGzEQvlfqO1i+l/1REiBigyIQVSUK&#10;qFBxNl4vWcnrcW0nm/RU9U14g6pS1apV32F5o469myWlEQfUy67HM/ON57PnOzhcVpIshLElqIwm&#10;OzElQnHIS3Wb0fdXJ6/2KLGOqZxJUCKjK2Hp4eTli4Naj0UKM5C5MARBlB3XOqMz5/Q4iiyfiYrZ&#10;HdBCobMAUzGHprmNcsNqRK9klMbxKKrB5NoAF9bi7nHrpJOAXxSCu/OisMIRmVE8mwtfE743/htN&#10;Dtj41jA9K3l3DPaMU1SsVFi0hzpmjpG5Kf+BqkpuwELhdjhUERRFyUXoAbtJ4kfdXM6YFqEXJMfq&#10;nib7/2D52eLCkDLP6D4lilV4Rc3d/ef7T8235lfzs/lCmq/N7+ZH853se7JqbceYc6kvTGdZXPrO&#10;l4Wp/B97IstA8KonWCwd4biZ7A5G6ZASjq5kL00HQ48ZPSRrY91rARXxi4zmUKupMVAHbtni1Lo2&#10;fh3nC1qQZX5SShkM/3DEkTRkwfDKGedCuVFIl/PqLeTt/u4wjsPlY+3w1nxKOMlfaFI9t8AI8bvX&#10;hXXxDbZ1B+vtp+qizxeOPNctu2HlVlL440j1ThR4ZchnGhrrG9jsOWldM5aLdtt3vL3lAOiRCySx&#10;x+4AtvGZdLfWxftUEWatT46fOlh7hX1GqAzK9clVqcBsA5Cur9zGr0lqqfEs3UC+wgdtoJ10q/lJ&#10;iU/plFl3wQyONooAypU7x08hoc4odCtKZmA+btv38Thx6KWkRqnIqP0wZ0ZQIt8onMX9ZDDw2hKM&#10;wXA3RcNsem42PWpeHQE+zQSFUfOw9PFOrpeFgeoaVW3qq6KLKY61M8qdWRtHrpUw1EUuptMQhnqi&#10;mTtVl5p7cM+qn5Kr5TUzupsnh4N4BmtZYeNHE9XG+kwF07mDogzj9sBrxzdqUZiVTje92G3aIepB&#10;3Sd/AAAA//8DAFBLAwQUAAYACAAAACEAijDVcOAAAAAIAQAADwAAAGRycy9kb3ducmV2LnhtbEyP&#10;QUvDQBCF74L/YRnBm92k0XaJmRQRiiBYaBXB2zY7TYLZ2ZDdpNFf73rS2xve471vis1sOzHR4FvH&#10;COkiAUFcOdNyjfD2ur1RIHzQbHTnmBC+yMOmvLwodG7cmfc0HUItYgn7XCM0IfS5lL5qyGq/cD1x&#10;9E5usDrEc6ilGfQ5lttOLpNkJa1uOS40uqfHhqrPw2gRtrun7/VHNmVjNz73u/dMncJLhXh9NT/c&#10;gwg0h78w/OJHdCgj09GNbLzoEFS6XMUowjoFEX11m0RxRMjuFMiykP8fKH8AAAD//wMAUEsBAi0A&#10;FAAGAAgAAAAhALaDOJL+AAAA4QEAABMAAAAAAAAAAAAAAAAAAAAAAFtDb250ZW50X1R5cGVzXS54&#10;bWxQSwECLQAUAAYACAAAACEAOP0h/9YAAACUAQAACwAAAAAAAAAAAAAAAAAvAQAAX3JlbHMvLnJl&#10;bHNQSwECLQAUAAYACAAAACEAqbg84s8CAAAlBgAADgAAAAAAAAAAAAAAAAAuAgAAZHJzL2Uyb0Rv&#10;Yy54bWxQSwECLQAUAAYACAAAACEAijDVcOAAAAAIAQAADwAAAAAAAAAAAAAAAAApBQAAZHJzL2Rv&#10;d25yZXYueG1sUEsFBgAAAAAEAAQA8wAAADYGAAAAAA==&#10;" adj="11252" fillcolor="#e36c0a [2409]" strokecolor="#fabf8f [1945]" strokeweight="2pt"/>
              </w:pict>
            </w:r>
            <w:r>
              <w:rPr>
                <w:rFonts w:eastAsia="TimesNewRoman"/>
                <w:noProof/>
              </w:rPr>
              <w:pict>
                <v:shape id="Стрелка вниз 8" o:spid="_x0000_s1155" type="#_x0000_t67" style="position:absolute;left:0;text-align:left;margin-left:62pt;margin-top:2.95pt;width:13.75pt;height:14.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5UpzgIAACUGAAAOAAAAZHJzL2Uyb0RvYy54bWysVF9v0zAQf0fiO1h+Z2mithvV0qnaNIQ0&#10;tooN7dlznCWS4zO227Q8Ib4J3wAhIRCI75B9I85OmpVR7WHiJfH57n7n+92fw6NVJclSGFuCSmm8&#10;N6BEKA5ZqW5T+u7q9MUBJdYxlTEJSqR0LSw9mj5/dljriUigAJkJQxBE2UmtU1o4pydRZHkhKmb3&#10;QAuFyhxMxRyK5jbKDKsRvZJRMhiMoxpMpg1wYS3enrRKOg34eS64u8hzKxyRKcW3ufA14Xvjv9H0&#10;kE1uDdNFybtnsCe8omKlwqA91AlzjCxM+Q9UVXIDFnK3x6GKIM9LLkIOmE08eJDNZcG0CLkgOVb3&#10;NNn/B8vPl3NDyiylWCjFKixR8/nu093H5lvzq/nZfCHN1+Z386P5Tg48WbW2E/S51HPTSRaPPvNV&#10;bir/x5zIKhC87gkWK0c4Xsb7w3EyooSjKj5IkuHIY0b3ztpY90pARfwhpRnUamYM1IFbtjyzrrXf&#10;2PmAFmSZnZZSBsE3jjiWhiwZlpxxLpQbB3e5qN5A1t7vjwaDUHyMHXrNu4SX/IUm1VMDjBG/6y6M&#10;iz3Yxh1urh+LizofOPJct+yGk1tL4Z8j1VuRY8mQzyQk1iewnXPcqgqWifbaZ7w75QDokXMkscfu&#10;AHbxGXdV6+y9qwiz1jsPHntYW8LeI0QG5XrnqlRgdgFI10du7TcktdR4lm4gW2NDG2gn3Wp+WmIr&#10;nTHr5szgaOMSwHXlLvCTS6hTCt2JkgLMh1333h4nDrWU1LgqUmrfL5gRlMjXCmfxZTwc+t0ShOFo&#10;P0HBbGtutjVqUR0DtmaMi1HzcPT2Tm6OuYHqGrfazEdFFVMcY6eUO7MRjl27wnAvcjGbBTPcJ5q5&#10;M3WpuQf3rPopuVpdM6O7eXI4iOewWSts8mCiWlvvqWC2cJCXYdzuee34xl0UZqXbm37ZbcvB6n67&#10;T/8AAAD//wMAUEsDBBQABgAIAAAAIQB1ol6R3wAAAAgBAAAPAAAAZHJzL2Rvd25yZXYueG1sTI9B&#10;S8NAFITvgv9heYI3u2nT1BrzUkQogmDBKoK3bfY1Ce6+DdlNGv31bk96HGaY+abYTNaIkXrfOkaY&#10;zxIQxJXTLdcI72/bmzUIHxRrZRwTwjd52JSXF4XKtTvxK437UItYwj5XCE0IXS6lrxqyys9cRxy9&#10;o+utClH2tdS9OsVya+QiSVbSqpbjQqM6emyo+toPFmG7e/q5/UzHdDDDc7f7SNfH8FIhXl9ND/cg&#10;Ak3hLwxn/IgOZWQ6uIG1FybqxTJ+CQjZHYizn80zEAeEdLkCWRby/4HyFwAA//8DAFBLAQItABQA&#10;BgAIAAAAIQC2gziS/gAAAOEBAAATAAAAAAAAAAAAAAAAAAAAAABbQ29udGVudF9UeXBlc10ueG1s&#10;UEsBAi0AFAAGAAgAAAAhADj9If/WAAAAlAEAAAsAAAAAAAAAAAAAAAAALwEAAF9yZWxzLy5yZWxz&#10;UEsBAi0AFAAGAAgAAAAhAIAblSnOAgAAJQYAAA4AAAAAAAAAAAAAAAAALgIAAGRycy9lMm9Eb2Mu&#10;eG1sUEsBAi0AFAAGAAgAAAAhAHWiXpHfAAAACAEAAA8AAAAAAAAAAAAAAAAAKAUAAGRycy9kb3du&#10;cmV2LnhtbFBLBQYAAAAABAAEAPMAAAA0BgAAAAA=&#10;" adj="11252" fillcolor="#e36c0a [2409]" strokecolor="#fabf8f [1945]" strokeweight="2pt"/>
              </w:pict>
            </w:r>
            <w:r>
              <w:rPr>
                <w:rFonts w:eastAsia="TimesNewRoman"/>
                <w:noProof/>
              </w:rPr>
              <w:pict>
                <v:shape id="Стрелка вниз 18" o:spid="_x0000_s1154" type="#_x0000_t67" style="position:absolute;left:0;text-align:left;margin-left:235.1pt;margin-top:2.3pt;width:13.75pt;height:14.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H/zwIAACcGAAAOAAAAZHJzL2Uyb0RvYy54bWysVF9v0zAQf0fiO1h+Z2mithvV0qnaNIQ0&#10;tooN7dlznCWS4zO227Q8Ib4J3wAhIRCI75B9I85OmpVR7WHiJfH57n7n+92fw6NVJclSGFuCSmm8&#10;N6BEKA5ZqW5T+u7q9MUBJdYxlTEJSqR0LSw9mj5/dljriUigAJkJQxBE2UmtU1o4pydRZHkhKmb3&#10;QAuFyhxMxRyK5jbKDKsRvZJRMhiMoxpMpg1wYS3enrRKOg34eS64u8hzKxyRKcW3ufA14Xvjv9H0&#10;kE1uDdNFybtnsCe8omKlwqA91AlzjCxM+Q9UVXIDFnK3x6GKIM9LLkIOmE08eJDNZcG0CLkgOVb3&#10;NNn/B8vPl3NDygxrh5VSrMIaNZ/vPt19bL41v5qfzRfSfG1+Nz+a7wQtkK5a2wl6Xeq56SSLR5/7&#10;KjeV/2NWZBUoXvcUi5UjHC/j/eE4GVHCURUfJMlw5DGje2dtrHsloCL+kNIMajUzBurALlueWdfa&#10;b+x8QAuyzE5LKYPgW0ccS0OWDIvOOBfKjYO7XFRvIGvv90eDQSg/xg7d5l3CS/5Ck+qpAcaI3/UX&#10;xsUubOMON9ePxUWdDxx5rlt2w8mtpfDPkeqtyLFoyGcSEusT2M45blUFy0R77TPenXIA9Mg5kthj&#10;dwC7+Iy7qnX23lWEaeudB489rC1h7xEig3K9c1UqMLsApOsjt/YbklpqPEs3kK2xpQ20s241Py2x&#10;lc6YdXNmcLhxDeDCchf4ySXUKYXuREkB5sOue2+PM4daSmpcFim17xfMCErka4XT+DIeDv12CcJw&#10;tJ+gYLY1N9sataiOAVszxtWoeTh6eyc3x9xAdY17beajooopjrFTyp3ZCMeuXWK4GbmYzYIZbhTN&#10;3Jm61NyDe1b9lFytrpnR3Tw5HMRz2CwWNnkwUa2t91QwWzjIyzBu97x2fOM2CrPSbU6/7rblYHW/&#10;36d/AAAA//8DAFBLAwQUAAYACAAAACEAzIDBM+AAAAAIAQAADwAAAGRycy9kb3ducmV2LnhtbEyP&#10;QUvDQBCF74L/YRnBm93YLU0bsykiFEGw0CpCb9vsNAlmZ0N2k0Z/veNJb294j/e+yTeTa8WIfWg8&#10;abifJSCQSm8bqjS8v23vViBCNGRN6wk1fGGATXF9lZvM+gvtcTzESnAJhcxoqGPsMilDWaMzYeY7&#10;JPbOvncm8tlX0vbmwuWulfMkWUpnGuKF2nT4VGP5eRichu3u+Ts9qlEN7fDS7T7U6hxfS61vb6bH&#10;BxARp/gXhl98RoeCmU5+IBtEq2GRJnOOsliCYH+xTlMQJw1KKZBFLv8/UPwAAAD//wMAUEsBAi0A&#10;FAAGAAgAAAAhALaDOJL+AAAA4QEAABMAAAAAAAAAAAAAAAAAAAAAAFtDb250ZW50X1R5cGVzXS54&#10;bWxQSwECLQAUAAYACAAAACEAOP0h/9YAAACUAQAACwAAAAAAAAAAAAAAAAAvAQAAX3JlbHMvLnJl&#10;bHNQSwECLQAUAAYACAAAACEA3XPR/88CAAAnBgAADgAAAAAAAAAAAAAAAAAuAgAAZHJzL2Uyb0Rv&#10;Yy54bWxQSwECLQAUAAYACAAAACEAzIDBM+AAAAAIAQAADwAAAAAAAAAAAAAAAAApBQAAZHJzL2Rv&#10;d25yZXYueG1sUEsFBgAAAAAEAAQA8wAAADYGAAAAAA==&#10;" adj="11252" fillcolor="#e36c0a [2409]" strokecolor="#fabf8f [1945]" strokeweight="2pt"/>
              </w:pict>
            </w:r>
          </w:p>
        </w:tc>
      </w:tr>
      <w:tr w:rsidR="006573E8" w:rsidRPr="00161A42" w:rsidTr="008B7004">
        <w:trPr>
          <w:trHeight w:val="850"/>
        </w:trPr>
        <w:tc>
          <w:tcPr>
            <w:tcW w:w="30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573E8" w:rsidRPr="00161A42" w:rsidRDefault="006573E8" w:rsidP="008B7004">
            <w:pPr>
              <w:tabs>
                <w:tab w:val="left" w:pos="0"/>
              </w:tabs>
              <w:jc w:val="center"/>
              <w:rPr>
                <w:rFonts w:eastAsia="TimesNewRoman"/>
                <w:sz w:val="20"/>
                <w:szCs w:val="20"/>
                <w:lang w:eastAsia="en-US"/>
              </w:rPr>
            </w:pPr>
            <w:r w:rsidRPr="00161A42">
              <w:rPr>
                <w:rFonts w:eastAsia="TimesNewRoman"/>
                <w:sz w:val="20"/>
                <w:szCs w:val="20"/>
                <w:lang w:eastAsia="en-US"/>
              </w:rPr>
              <w:t>УКРУПНЕННЫЙ НОРМАТИВ ЦЕНЫ СТРОИТЕЛЬСТВА</w:t>
            </w:r>
          </w:p>
          <w:p w:rsidR="006573E8" w:rsidRPr="00161A42" w:rsidRDefault="006573E8" w:rsidP="008B7004">
            <w:pPr>
              <w:tabs>
                <w:tab w:val="left" w:pos="0"/>
              </w:tabs>
              <w:jc w:val="center"/>
              <w:rPr>
                <w:rFonts w:eastAsia="TimesNewRoman"/>
                <w:sz w:val="20"/>
                <w:szCs w:val="20"/>
                <w:lang w:eastAsia="en-US"/>
              </w:rPr>
            </w:pPr>
            <w:r w:rsidRPr="00161A42">
              <w:rPr>
                <w:rFonts w:eastAsia="TimesNewRoman"/>
                <w:sz w:val="20"/>
                <w:szCs w:val="20"/>
                <w:lang w:eastAsia="en-US"/>
              </w:rPr>
              <w:t>(НЦС)</w:t>
            </w:r>
          </w:p>
        </w:tc>
        <w:tc>
          <w:tcPr>
            <w:tcW w:w="284" w:type="dxa"/>
            <w:tcBorders>
              <w:top w:val="nil"/>
              <w:left w:val="single" w:sz="4" w:space="0" w:color="auto"/>
              <w:bottom w:val="nil"/>
              <w:right w:val="single" w:sz="4" w:space="0" w:color="auto"/>
            </w:tcBorders>
            <w:vAlign w:val="center"/>
          </w:tcPr>
          <w:p w:rsidR="006573E8" w:rsidRPr="00161A42" w:rsidRDefault="006573E8" w:rsidP="008B7004">
            <w:pPr>
              <w:tabs>
                <w:tab w:val="left" w:pos="0"/>
              </w:tabs>
              <w:jc w:val="center"/>
              <w:rPr>
                <w:rFonts w:eastAsia="TimesNewRoman"/>
                <w:sz w:val="20"/>
                <w:szCs w:val="20"/>
                <w:lang w:eastAsia="en-US"/>
              </w:rPr>
            </w:pPr>
          </w:p>
        </w:tc>
        <w:tc>
          <w:tcPr>
            <w:tcW w:w="31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573E8" w:rsidRPr="00161A42" w:rsidRDefault="006573E8" w:rsidP="008B7004">
            <w:pPr>
              <w:tabs>
                <w:tab w:val="left" w:pos="0"/>
              </w:tabs>
              <w:jc w:val="center"/>
              <w:rPr>
                <w:rFonts w:eastAsia="TimesNewRoman"/>
                <w:sz w:val="20"/>
                <w:szCs w:val="20"/>
                <w:lang w:eastAsia="en-US"/>
              </w:rPr>
            </w:pPr>
            <w:r>
              <w:rPr>
                <w:rFonts w:eastAsia="TimesNewRoman"/>
                <w:sz w:val="20"/>
                <w:szCs w:val="20"/>
                <w:lang w:eastAsia="en-US"/>
              </w:rPr>
              <w:t>СМЕТНАЯ СТОИМОСТЬ РАБОТ ПО СОХРАНЕНИЮ ОБЪЕКТОВ КУЛЬТУРНОГО НАСЛЕДИЯ</w:t>
            </w:r>
          </w:p>
        </w:tc>
        <w:tc>
          <w:tcPr>
            <w:tcW w:w="284" w:type="dxa"/>
            <w:tcBorders>
              <w:top w:val="nil"/>
              <w:left w:val="single" w:sz="4" w:space="0" w:color="auto"/>
              <w:bottom w:val="nil"/>
              <w:right w:val="single" w:sz="4" w:space="0" w:color="auto"/>
            </w:tcBorders>
            <w:vAlign w:val="center"/>
          </w:tcPr>
          <w:p w:rsidR="006573E8" w:rsidRPr="00161A42" w:rsidRDefault="006573E8" w:rsidP="008B7004">
            <w:pPr>
              <w:tabs>
                <w:tab w:val="left" w:pos="0"/>
              </w:tabs>
              <w:jc w:val="center"/>
              <w:rPr>
                <w:rFonts w:eastAsia="TimesNewRoman"/>
                <w:sz w:val="20"/>
                <w:szCs w:val="20"/>
                <w:lang w:eastAsia="en-US"/>
              </w:rPr>
            </w:pPr>
          </w:p>
        </w:tc>
        <w:tc>
          <w:tcPr>
            <w:tcW w:w="3205" w:type="dxa"/>
            <w:vMerge w:val="restart"/>
            <w:tcBorders>
              <w:top w:val="single" w:sz="4" w:space="0" w:color="auto"/>
              <w:left w:val="single" w:sz="4" w:space="0" w:color="auto"/>
              <w:right w:val="single" w:sz="4" w:space="0" w:color="auto"/>
            </w:tcBorders>
            <w:shd w:val="clear" w:color="auto" w:fill="FDE9D9" w:themeFill="accent6" w:themeFillTint="33"/>
            <w:vAlign w:val="center"/>
          </w:tcPr>
          <w:p w:rsidR="006573E8" w:rsidRDefault="00C06034" w:rsidP="008B7004">
            <w:pPr>
              <w:tabs>
                <w:tab w:val="left" w:pos="0"/>
              </w:tabs>
              <w:jc w:val="center"/>
              <w:rPr>
                <w:rFonts w:eastAsia="TimesNewRoman"/>
                <w:sz w:val="20"/>
                <w:szCs w:val="20"/>
                <w:lang w:eastAsia="en-US"/>
              </w:rPr>
            </w:pPr>
            <w:r>
              <w:rPr>
                <w:rFonts w:eastAsia="TimesNewRoman"/>
                <w:sz w:val="20"/>
                <w:szCs w:val="20"/>
                <w:lang w:eastAsia="en-US"/>
              </w:rPr>
              <w:t xml:space="preserve"> ПОРЯДОК</w:t>
            </w:r>
          </w:p>
          <w:p w:rsidR="00C06034" w:rsidRDefault="00C06034" w:rsidP="00C06034">
            <w:pPr>
              <w:tabs>
                <w:tab w:val="left" w:pos="0"/>
              </w:tabs>
              <w:jc w:val="center"/>
              <w:rPr>
                <w:rFonts w:eastAsia="TimesNewRoman"/>
                <w:sz w:val="20"/>
                <w:szCs w:val="20"/>
                <w:lang w:eastAsia="en-US"/>
              </w:rPr>
            </w:pPr>
            <w:proofErr w:type="gramStart"/>
            <w:r>
              <w:rPr>
                <w:rFonts w:eastAsia="TimesNewRoman"/>
                <w:sz w:val="20"/>
                <w:szCs w:val="20"/>
                <w:lang w:eastAsia="en-US"/>
              </w:rPr>
              <w:t>определения сметной стоимости строительства в отношении объектов капитального строительства, расположенных за пределами территории Российской Федерации и финансируемых с привлечением средств бюджетов бюджетной системы Российской Федерации, средств юридических лиц, созданных Российской Федерацией, с</w:t>
            </w:r>
            <w:r w:rsidR="00597295">
              <w:rPr>
                <w:rFonts w:eastAsia="TimesNewRoman"/>
                <w:sz w:val="20"/>
                <w:szCs w:val="20"/>
                <w:lang w:eastAsia="en-US"/>
              </w:rPr>
              <w:t>убъектами Российской Федерации</w:t>
            </w:r>
            <w:r w:rsidRPr="00886B92">
              <w:rPr>
                <w:rFonts w:eastAsia="TimesNewRoman"/>
                <w:sz w:val="20"/>
                <w:szCs w:val="20"/>
                <w:lang w:eastAsia="en-US"/>
              </w:rPr>
              <w:t>, муниципальными образованиями, юридических лиц, доля</w:t>
            </w:r>
            <w:r w:rsidR="00886B92" w:rsidRPr="00886B92">
              <w:rPr>
                <w:rFonts w:eastAsia="TimesNewRoman"/>
                <w:sz w:val="20"/>
                <w:szCs w:val="20"/>
                <w:lang w:eastAsia="en-US"/>
              </w:rPr>
              <w:t xml:space="preserve"> которых </w:t>
            </w:r>
            <w:r w:rsidRPr="00886B92">
              <w:rPr>
                <w:rFonts w:eastAsia="TimesNewRoman"/>
                <w:sz w:val="20"/>
                <w:szCs w:val="20"/>
                <w:lang w:eastAsia="en-US"/>
              </w:rPr>
              <w:t>в уставных</w:t>
            </w:r>
            <w:r w:rsidR="00886B92" w:rsidRPr="00886B92">
              <w:rPr>
                <w:rFonts w:eastAsia="TimesNewRoman"/>
                <w:sz w:val="20"/>
                <w:szCs w:val="20"/>
                <w:lang w:eastAsia="en-US"/>
              </w:rPr>
              <w:t xml:space="preserve"> (складочных) капиталах</w:t>
            </w:r>
            <w:r w:rsidRPr="00886B92">
              <w:rPr>
                <w:rFonts w:eastAsia="TimesNewRoman"/>
                <w:sz w:val="20"/>
                <w:szCs w:val="20"/>
                <w:lang w:eastAsia="en-US"/>
              </w:rPr>
              <w:t xml:space="preserve"> Российской Федерации, муниципальных образований составляет более</w:t>
            </w:r>
            <w:r>
              <w:rPr>
                <w:rFonts w:eastAsia="TimesNewRoman"/>
                <w:sz w:val="20"/>
                <w:szCs w:val="20"/>
                <w:lang w:eastAsia="en-US"/>
              </w:rPr>
              <w:t xml:space="preserve"> 50</w:t>
            </w:r>
            <w:r w:rsidR="00A7627C">
              <w:rPr>
                <w:rFonts w:eastAsia="TimesNewRoman"/>
                <w:sz w:val="20"/>
                <w:szCs w:val="20"/>
                <w:lang w:eastAsia="en-US"/>
              </w:rPr>
              <w:t> %</w:t>
            </w:r>
            <w:r>
              <w:rPr>
                <w:rFonts w:eastAsia="TimesNewRoman"/>
                <w:sz w:val="20"/>
                <w:szCs w:val="20"/>
                <w:lang w:eastAsia="en-US"/>
              </w:rPr>
              <w:t xml:space="preserve"> </w:t>
            </w:r>
            <w:proofErr w:type="gramEnd"/>
          </w:p>
          <w:p w:rsidR="00C06034" w:rsidRPr="00161A42" w:rsidRDefault="00C06034" w:rsidP="00C06034">
            <w:pPr>
              <w:tabs>
                <w:tab w:val="left" w:pos="0"/>
              </w:tabs>
              <w:jc w:val="center"/>
              <w:rPr>
                <w:rFonts w:eastAsia="TimesNewRoman"/>
                <w:sz w:val="20"/>
                <w:szCs w:val="20"/>
                <w:lang w:eastAsia="en-US"/>
              </w:rPr>
            </w:pPr>
            <w:r>
              <w:rPr>
                <w:rFonts w:eastAsia="TimesNewRoman"/>
                <w:sz w:val="20"/>
                <w:szCs w:val="20"/>
                <w:lang w:eastAsia="en-US"/>
              </w:rPr>
              <w:t>(полномочия Правительства Российской Федерации)</w:t>
            </w:r>
          </w:p>
        </w:tc>
      </w:tr>
      <w:tr w:rsidR="006573E8" w:rsidRPr="00161A42" w:rsidTr="000A5225">
        <w:trPr>
          <w:trHeight w:val="482"/>
        </w:trPr>
        <w:tc>
          <w:tcPr>
            <w:tcW w:w="3085" w:type="dxa"/>
            <w:tcBorders>
              <w:top w:val="nil"/>
              <w:left w:val="nil"/>
              <w:bottom w:val="single" w:sz="4" w:space="0" w:color="auto"/>
              <w:right w:val="nil"/>
            </w:tcBorders>
            <w:shd w:val="clear" w:color="auto" w:fill="auto"/>
            <w:vAlign w:val="center"/>
          </w:tcPr>
          <w:p w:rsidR="006573E8" w:rsidRPr="00161A42" w:rsidRDefault="007F73D2" w:rsidP="008B7004">
            <w:pPr>
              <w:tabs>
                <w:tab w:val="left" w:pos="0"/>
              </w:tabs>
              <w:jc w:val="center"/>
              <w:rPr>
                <w:rFonts w:eastAsia="TimesNewRoman"/>
                <w:sz w:val="20"/>
                <w:szCs w:val="20"/>
                <w:lang w:eastAsia="en-US"/>
              </w:rPr>
            </w:pPr>
            <w:r w:rsidRPr="007F73D2">
              <w:rPr>
                <w:rFonts w:eastAsia="TimesNewRoman"/>
                <w:noProof/>
              </w:rPr>
              <w:pict>
                <v:shape id="Стрелка вниз 10" o:spid="_x0000_s1153" type="#_x0000_t67" style="position:absolute;left:0;text-align:left;margin-left:62.6pt;margin-top:2.55pt;width:13.75pt;height:14.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6tzwIAACcGAAAOAAAAZHJzL2Uyb0RvYy54bWysVFFv0zAQfkfiP1h+Z2mithvV0qnaNIQ0&#10;tooN7dlznCWS4zO227Q8If4J/wAhIRCI/5D9I85OmpVR7WHiJfH57r67+3x3h0erSpKlMLYEldJ4&#10;b0CJUByyUt2m9N3V6YsDSqxjKmMSlEjpWlh6NH3+7LDWE5FAATIThiCIspNap7RwTk+iyPJCVMzu&#10;gRYKlTmYijkUzW2UGVYjeiWjZDAYRzWYTBvgwlq8PWmVdBrw81xwd5HnVjgiU4q5ufA14Xvjv9H0&#10;kE1uDdNFybs02BOyqFipMGgPdcIcIwtT/gNVldyAhdztcagiyPOSi1ADVhMPHlRzWTAtQi1IjtU9&#10;Tfb/wfLz5dyQMsO3Q3oUq/CNms93n+4+Nt+aX83P5gtpvja/mx/Nd4IWSFet7QS9LvXcdJLFo699&#10;lZvK/7EqsgoUr3uKxcoRjpfx/nCcjCjhqIoPkmQ48pjRvbM21r0SUBF/SGkGtZoZA3Vgly3PrGvt&#10;N3Y+oAVZZqellEHwrSOOpSFLho/OOBfKjYO7XFRvIGvv90eDQagHY4du8y4hk7/QpHpqgDHid/2F&#10;cbEL27jDzfVjcVHnA0ee65bdcHJrKXw6Ur0VOT4a8pmEwvoCtmuOW1XBMtFe+4p3lxwAPXKOJPbY&#10;HcAuPuPu1Tp77yrCtPXOg8cSa5+w9wiRQbneuSoVmF0A0vWRW/sNSS01nqUbyNbY0gbaWbean5bY&#10;SmfMujkzONzY57iw3AV+cgl1SqE7UVKA+bDr3tvjzKGWkhqXRUrt+wUzghL5WuE0voyHQ79dgjAc&#10;7ScomG3NzbZGLapjwNaMcTVqHo7e3snNMTdQXeNem/moqGKKY+yUcmc2wrFrlxhuRi5ms2CGG0Uz&#10;d6YuNffgnlU/JVera2Z0N08OB/EcNouFTR5MVGvrPRXMFg7yMozbPa8d37iNwqx0m9Ovu205WN3v&#10;9+kfAAAA//8DAFBLAwQUAAYACAAAACEAb0cO798AAAAIAQAADwAAAGRycy9kb3ducmV2LnhtbEyP&#10;UUvDMBSF3wX/Q7iCby5dQ13pmg4RhiA4cIrgW9bctWXJTWnSrvrrzZ7c4+EczvlOuZmtYRMOvnMk&#10;YblIgCHVTnfUSPj82D7kwHxQpJVxhBJ+0MOmur0pVaHdmd5x2oeGxRLyhZLQhtAXnPu6Rav8wvVI&#10;0Tu6waoQ5dBwPahzLLeGp0nyyK3qKC60qsfnFuvTfrQStruX39W3mMRoxtd+9yXyY3irpby/m5/W&#10;wALO4T8MF/yIDlVkOriRtGcm6jRLY1RCtgR28bN0BewgQYgceFXy6wPVHwAAAP//AwBQSwECLQAU&#10;AAYACAAAACEAtoM4kv4AAADhAQAAEwAAAAAAAAAAAAAAAAAAAAAAW0NvbnRlbnRfVHlwZXNdLnht&#10;bFBLAQItABQABgAIAAAAIQA4/SH/1gAAAJQBAAALAAAAAAAAAAAAAAAAAC8BAABfcmVscy8ucmVs&#10;c1BLAQItABQABgAIAAAAIQBjLN6tzwIAACcGAAAOAAAAAAAAAAAAAAAAAC4CAABkcnMvZTJvRG9j&#10;LnhtbFBLAQItABQABgAIAAAAIQBvRw7v3wAAAAgBAAAPAAAAAAAAAAAAAAAAACkFAABkcnMvZG93&#10;bnJldi54bWxQSwUGAAAAAAQABADzAAAANQYAAAAA&#10;" adj="11252" fillcolor="#e36c0a [2409]" strokecolor="#fabf8f [1945]" strokeweight="2pt"/>
              </w:pict>
            </w:r>
          </w:p>
        </w:tc>
        <w:tc>
          <w:tcPr>
            <w:tcW w:w="284" w:type="dxa"/>
            <w:tcBorders>
              <w:top w:val="nil"/>
              <w:left w:val="nil"/>
              <w:bottom w:val="nil"/>
              <w:right w:val="nil"/>
            </w:tcBorders>
            <w:shd w:val="clear" w:color="auto" w:fill="auto"/>
            <w:vAlign w:val="center"/>
          </w:tcPr>
          <w:p w:rsidR="006573E8" w:rsidRPr="00161A42" w:rsidRDefault="006573E8" w:rsidP="008B7004">
            <w:pPr>
              <w:tabs>
                <w:tab w:val="left" w:pos="0"/>
              </w:tabs>
              <w:jc w:val="center"/>
              <w:rPr>
                <w:rFonts w:eastAsia="TimesNewRoman"/>
                <w:sz w:val="20"/>
                <w:szCs w:val="20"/>
                <w:lang w:eastAsia="en-US"/>
              </w:rPr>
            </w:pPr>
          </w:p>
        </w:tc>
        <w:tc>
          <w:tcPr>
            <w:tcW w:w="3118" w:type="dxa"/>
            <w:tcBorders>
              <w:top w:val="nil"/>
              <w:left w:val="nil"/>
              <w:bottom w:val="single" w:sz="4" w:space="0" w:color="auto"/>
              <w:right w:val="nil"/>
            </w:tcBorders>
            <w:shd w:val="clear" w:color="auto" w:fill="auto"/>
            <w:vAlign w:val="center"/>
          </w:tcPr>
          <w:p w:rsidR="006573E8" w:rsidRPr="00161A42" w:rsidRDefault="007F73D2" w:rsidP="008B7004">
            <w:pPr>
              <w:tabs>
                <w:tab w:val="left" w:pos="0"/>
              </w:tabs>
              <w:jc w:val="center"/>
              <w:rPr>
                <w:rFonts w:eastAsia="TimesNewRoman"/>
                <w:sz w:val="20"/>
                <w:szCs w:val="20"/>
                <w:lang w:eastAsia="en-US"/>
              </w:rPr>
            </w:pPr>
            <w:r w:rsidRPr="007F73D2">
              <w:rPr>
                <w:rFonts w:eastAsia="TimesNewRoman"/>
                <w:noProof/>
              </w:rPr>
              <w:pict>
                <v:shape id="Стрелка вниз 12" o:spid="_x0000_s1152" type="#_x0000_t67" style="position:absolute;left:0;text-align:left;margin-left:65.85pt;margin-top:1.3pt;width:13.75pt;height:14.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VUzwIAACcGAAAOAAAAZHJzL2Uyb0RvYy54bWysVF9v0zAQf0fiO1h+Z2mithvV0qnaNIQ0&#10;tooN7dlznCWS4zO227Q8Ib4J3wAhIRCI75B9I85OmpVR7WHiJfH57n7n+92fw6NVJclSGFuCSmm8&#10;N6BEKA5ZqW5T+u7q9MUBJdYxlTEJSqR0LSw9mj5/dljriUigAJkJQxBE2UmtU1o4pydRZHkhKmb3&#10;QAuFyhxMxRyK5jbKDKsRvZJRMhiMoxpMpg1wYS3enrRKOg34eS64u8hzKxyRKcW3ufA14Xvjv9H0&#10;kE1uDdNFybtnsCe8omKlwqA91AlzjCxM+Q9UVXIDFnK3x6GKIM9LLkIOmE08eJDNZcG0CLkgOVb3&#10;NNn/B8vPl3NDygxrl1CiWIU1aj7ffbr72HxrfjU/my+k+dr8bn403wlaIF21thP0utRz00kWjz73&#10;VW4q/8esyCpQvO4pFitHOF7G+8NxMqKEoyo+SJLhyGNG987aWPdKQEX8IaUZ1GpmDNSBXbY8s661&#10;39j5gBZkmZ2WUgbBt444loYsGRadcS6UGwd3uajeQNbe748Gg1B+jB26zbuEl/yFJtVTA4wRv+sv&#10;jItd2MYdbq4fi4s6HzjyXLfshpNbS+GfI9VbkWPRkM8kJNYnsJ1z3KoKlon22me8O+UA6JFzJLHH&#10;7gB28Rl3VevsvasI09Y7Dx57WFvC3iNEBuV656pUYHYBSNdHbu03JLXUeJZuIFtjSxtoZ91qflpi&#10;K50x6+bM4HDjGsCF5S7wk0uoUwrdiZICzIdd994eZw61lNS4LFJq3y+YEZTI1wqn8WU8HPrtEoTh&#10;aD9BwWxrbrY1alEdA7ZmjKtR83D09k5ujrmB6hr32sxHRRVTHGOnlDuzEY5du8RwM3IxmwUz3Cia&#10;uTN1qbkH96z6KblaXTOju3lyOIjnsFksbPJgolpb76lgtnCQl2Hc7nnt+MZtFGal25x+3W3Lwep+&#10;v0//AAAA//8DAFBLAwQUAAYACAAAACEAIJ0SbN8AAAAIAQAADwAAAGRycy9kb3ducmV2LnhtbEyP&#10;UUvDMBSF3wf7D+EKvm1pG9xmbTqGMATBgVME37Lmri0mN6VJu+qvN3vSx8M5nPOdYjtZw0bsfetI&#10;QrpMgCFVTrdUS3h/2y82wHxQpJVxhBK+0cO2nM8KlWt3oVccj6FmsYR8riQ0IXQ5575q0Cq/dB1S&#10;9M6utypE2ddc9+oSy63hWZKsuFUtxYVGdfjYYPV1HKyE/eHpZ/0pRjGY4bk7fIjNObxUUt7eTLsH&#10;YAGn8BeGK35EhzIyndxA2jMTtUjXMSohWwG7+nf3GbCTBJEK4GXB/x8ofwEAAP//AwBQSwECLQAU&#10;AAYACAAAACEAtoM4kv4AAADhAQAAEwAAAAAAAAAAAAAAAAAAAAAAW0NvbnRlbnRfVHlwZXNdLnht&#10;bFBLAQItABQABgAIAAAAIQA4/SH/1gAAAJQBAAALAAAAAAAAAAAAAAAAAC8BAABfcmVscy8ucmVs&#10;c1BLAQItABQABgAIAAAAIQCseOVUzwIAACcGAAAOAAAAAAAAAAAAAAAAAC4CAABkcnMvZTJvRG9j&#10;LnhtbFBLAQItABQABgAIAAAAIQAgnRJs3wAAAAgBAAAPAAAAAAAAAAAAAAAAACkFAABkcnMvZG93&#10;bnJldi54bWxQSwUGAAAAAAQABADzAAAANQYAAAAA&#10;" adj="11252" fillcolor="#e36c0a [2409]" strokecolor="#fabf8f [1945]" strokeweight="2pt"/>
              </w:pict>
            </w:r>
          </w:p>
        </w:tc>
        <w:tc>
          <w:tcPr>
            <w:tcW w:w="284" w:type="dxa"/>
            <w:tcBorders>
              <w:top w:val="nil"/>
              <w:left w:val="nil"/>
              <w:bottom w:val="nil"/>
              <w:right w:val="single" w:sz="4" w:space="0" w:color="auto"/>
            </w:tcBorders>
            <w:shd w:val="clear" w:color="auto" w:fill="auto"/>
            <w:vAlign w:val="center"/>
          </w:tcPr>
          <w:p w:rsidR="006573E8" w:rsidRPr="00161A42" w:rsidRDefault="006573E8" w:rsidP="008B7004">
            <w:pPr>
              <w:tabs>
                <w:tab w:val="left" w:pos="0"/>
              </w:tabs>
              <w:jc w:val="center"/>
              <w:rPr>
                <w:rFonts w:eastAsia="TimesNewRoman"/>
                <w:sz w:val="20"/>
                <w:szCs w:val="20"/>
                <w:lang w:eastAsia="en-US"/>
              </w:rPr>
            </w:pPr>
          </w:p>
        </w:tc>
        <w:tc>
          <w:tcPr>
            <w:tcW w:w="3205" w:type="dxa"/>
            <w:vMerge/>
            <w:tcBorders>
              <w:left w:val="single" w:sz="4" w:space="0" w:color="auto"/>
              <w:right w:val="single" w:sz="4" w:space="0" w:color="auto"/>
            </w:tcBorders>
            <w:shd w:val="clear" w:color="auto" w:fill="auto"/>
            <w:vAlign w:val="center"/>
          </w:tcPr>
          <w:p w:rsidR="006573E8" w:rsidRPr="00161A42" w:rsidRDefault="006573E8" w:rsidP="008B7004">
            <w:pPr>
              <w:tabs>
                <w:tab w:val="left" w:pos="0"/>
              </w:tabs>
              <w:jc w:val="center"/>
              <w:rPr>
                <w:rFonts w:eastAsia="TimesNewRoman"/>
                <w:sz w:val="20"/>
                <w:szCs w:val="20"/>
                <w:lang w:eastAsia="en-US"/>
              </w:rPr>
            </w:pPr>
          </w:p>
        </w:tc>
      </w:tr>
      <w:tr w:rsidR="006573E8" w:rsidRPr="00161A42" w:rsidTr="008B7004">
        <w:trPr>
          <w:trHeight w:val="850"/>
        </w:trPr>
        <w:tc>
          <w:tcPr>
            <w:tcW w:w="30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573E8" w:rsidRDefault="006573E8" w:rsidP="008B7004">
            <w:pPr>
              <w:tabs>
                <w:tab w:val="left" w:pos="0"/>
              </w:tabs>
              <w:jc w:val="center"/>
              <w:rPr>
                <w:rFonts w:eastAsia="TimesNewRoman"/>
                <w:sz w:val="20"/>
                <w:szCs w:val="20"/>
                <w:lang w:eastAsia="en-US"/>
              </w:rPr>
            </w:pPr>
            <w:r>
              <w:rPr>
                <w:rFonts w:eastAsia="TimesNewRoman"/>
                <w:sz w:val="20"/>
                <w:szCs w:val="20"/>
                <w:lang w:eastAsia="en-US"/>
              </w:rPr>
              <w:t>Методические рекомендации по разработке укрупненных нормативов цены строительства</w:t>
            </w:r>
          </w:p>
          <w:p w:rsidR="006573E8" w:rsidRDefault="006573E8" w:rsidP="008B7004">
            <w:pPr>
              <w:tabs>
                <w:tab w:val="left" w:pos="0"/>
              </w:tabs>
              <w:jc w:val="center"/>
              <w:rPr>
                <w:rFonts w:eastAsia="TimesNewRoman"/>
                <w:sz w:val="20"/>
                <w:szCs w:val="20"/>
                <w:lang w:eastAsia="en-US"/>
              </w:rPr>
            </w:pPr>
            <w:proofErr w:type="gramStart"/>
            <w:r>
              <w:rPr>
                <w:rFonts w:eastAsia="TimesNewRoman"/>
                <w:sz w:val="20"/>
                <w:szCs w:val="20"/>
                <w:lang w:eastAsia="en-US"/>
              </w:rPr>
              <w:t xml:space="preserve">(приказ Минстроя России </w:t>
            </w:r>
            <w:proofErr w:type="gramEnd"/>
          </w:p>
          <w:p w:rsidR="006573E8" w:rsidRPr="00161A42" w:rsidRDefault="006573E8" w:rsidP="008B7004">
            <w:pPr>
              <w:tabs>
                <w:tab w:val="left" w:pos="0"/>
              </w:tabs>
              <w:jc w:val="center"/>
              <w:rPr>
                <w:rFonts w:eastAsia="TimesNewRoman"/>
                <w:sz w:val="20"/>
                <w:szCs w:val="20"/>
                <w:lang w:eastAsia="en-US"/>
              </w:rPr>
            </w:pPr>
            <w:r>
              <w:rPr>
                <w:rFonts w:eastAsia="TimesNewRoman"/>
                <w:sz w:val="20"/>
                <w:szCs w:val="20"/>
                <w:lang w:eastAsia="en-US"/>
              </w:rPr>
              <w:t xml:space="preserve">от 7 февраля 2017 г. </w:t>
            </w:r>
            <w:r w:rsidR="00163CB5">
              <w:rPr>
                <w:rFonts w:eastAsia="TimesNewRoman"/>
                <w:sz w:val="20"/>
                <w:szCs w:val="20"/>
                <w:lang w:eastAsia="en-US"/>
              </w:rPr>
              <w:t>№ </w:t>
            </w:r>
            <w:r>
              <w:rPr>
                <w:rFonts w:eastAsia="TimesNewRoman"/>
                <w:sz w:val="20"/>
                <w:szCs w:val="20"/>
                <w:lang w:eastAsia="en-US"/>
              </w:rPr>
              <w:t>69/</w:t>
            </w:r>
            <w:proofErr w:type="spellStart"/>
            <w:proofErr w:type="gramStart"/>
            <w:r>
              <w:rPr>
                <w:rFonts w:eastAsia="TimesNewRoman"/>
                <w:sz w:val="20"/>
                <w:szCs w:val="20"/>
                <w:lang w:eastAsia="en-US"/>
              </w:rPr>
              <w:t>пр</w:t>
            </w:r>
            <w:proofErr w:type="spellEnd"/>
            <w:proofErr w:type="gramEnd"/>
            <w:r>
              <w:rPr>
                <w:rFonts w:eastAsia="TimesNewRoman"/>
                <w:sz w:val="20"/>
                <w:szCs w:val="20"/>
                <w:lang w:eastAsia="en-US"/>
              </w:rPr>
              <w:t>)</w:t>
            </w:r>
          </w:p>
        </w:tc>
        <w:tc>
          <w:tcPr>
            <w:tcW w:w="284" w:type="dxa"/>
            <w:tcBorders>
              <w:top w:val="nil"/>
              <w:left w:val="single" w:sz="4" w:space="0" w:color="auto"/>
              <w:bottom w:val="nil"/>
              <w:right w:val="single" w:sz="4" w:space="0" w:color="auto"/>
            </w:tcBorders>
            <w:vAlign w:val="center"/>
          </w:tcPr>
          <w:p w:rsidR="006573E8" w:rsidRPr="00161A42" w:rsidRDefault="006573E8" w:rsidP="008B7004">
            <w:pPr>
              <w:tabs>
                <w:tab w:val="left" w:pos="0"/>
              </w:tabs>
              <w:jc w:val="center"/>
              <w:rPr>
                <w:rFonts w:eastAsia="TimesNewRoman"/>
                <w:sz w:val="20"/>
                <w:szCs w:val="20"/>
                <w:lang w:eastAsia="en-US"/>
              </w:rPr>
            </w:pPr>
          </w:p>
        </w:tc>
        <w:tc>
          <w:tcPr>
            <w:tcW w:w="31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573E8" w:rsidRDefault="006573E8" w:rsidP="008B7004">
            <w:pPr>
              <w:tabs>
                <w:tab w:val="left" w:pos="0"/>
              </w:tabs>
              <w:jc w:val="center"/>
              <w:rPr>
                <w:rFonts w:eastAsia="TimesNewRoman"/>
                <w:sz w:val="20"/>
                <w:szCs w:val="20"/>
                <w:lang w:eastAsia="en-US"/>
              </w:rPr>
            </w:pPr>
            <w:r>
              <w:rPr>
                <w:rFonts w:eastAsia="TimesNewRoman"/>
                <w:sz w:val="20"/>
                <w:szCs w:val="20"/>
                <w:lang w:eastAsia="en-US"/>
              </w:rPr>
              <w:t>Включены отраслевые сметные нормативы на ремонтно-реставрационные работы по памятникам истории и культуры в федеральный реестр сметных нормативов</w:t>
            </w:r>
          </w:p>
          <w:p w:rsidR="00725F17" w:rsidRDefault="006573E8" w:rsidP="008B7004">
            <w:pPr>
              <w:tabs>
                <w:tab w:val="left" w:pos="0"/>
              </w:tabs>
              <w:jc w:val="center"/>
              <w:rPr>
                <w:rFonts w:eastAsia="TimesNewRoman"/>
                <w:sz w:val="20"/>
                <w:szCs w:val="20"/>
                <w:lang w:eastAsia="en-US"/>
              </w:rPr>
            </w:pPr>
            <w:proofErr w:type="gramStart"/>
            <w:r>
              <w:rPr>
                <w:rFonts w:eastAsia="TimesNewRoman"/>
                <w:sz w:val="20"/>
                <w:szCs w:val="20"/>
                <w:lang w:eastAsia="en-US"/>
              </w:rPr>
              <w:t xml:space="preserve">(приказ Министерства строительства и жилищно-коммунального хозяйства Российской Федерации </w:t>
            </w:r>
            <w:proofErr w:type="gramEnd"/>
          </w:p>
          <w:p w:rsidR="006573E8" w:rsidRPr="00161A42" w:rsidRDefault="006573E8" w:rsidP="008B7004">
            <w:pPr>
              <w:tabs>
                <w:tab w:val="left" w:pos="0"/>
              </w:tabs>
              <w:jc w:val="center"/>
              <w:rPr>
                <w:rFonts w:eastAsia="TimesNewRoman"/>
                <w:sz w:val="20"/>
                <w:szCs w:val="20"/>
                <w:lang w:eastAsia="en-US"/>
              </w:rPr>
            </w:pPr>
            <w:r>
              <w:rPr>
                <w:rFonts w:eastAsia="TimesNewRoman"/>
                <w:sz w:val="20"/>
                <w:szCs w:val="20"/>
                <w:lang w:eastAsia="en-US"/>
              </w:rPr>
              <w:t xml:space="preserve">от 31 июля 2017 г. </w:t>
            </w:r>
            <w:r w:rsidR="00163CB5">
              <w:rPr>
                <w:rFonts w:eastAsia="TimesNewRoman"/>
                <w:sz w:val="20"/>
                <w:szCs w:val="20"/>
                <w:lang w:eastAsia="en-US"/>
              </w:rPr>
              <w:t>№ </w:t>
            </w:r>
            <w:r>
              <w:rPr>
                <w:rFonts w:eastAsia="TimesNewRoman"/>
                <w:sz w:val="20"/>
                <w:szCs w:val="20"/>
                <w:lang w:eastAsia="en-US"/>
              </w:rPr>
              <w:t>1089/</w:t>
            </w:r>
            <w:proofErr w:type="spellStart"/>
            <w:proofErr w:type="gramStart"/>
            <w:r>
              <w:rPr>
                <w:rFonts w:eastAsia="TimesNewRoman"/>
                <w:sz w:val="20"/>
                <w:szCs w:val="20"/>
                <w:lang w:eastAsia="en-US"/>
              </w:rPr>
              <w:t>пр</w:t>
            </w:r>
            <w:proofErr w:type="spellEnd"/>
            <w:proofErr w:type="gramEnd"/>
            <w:r>
              <w:rPr>
                <w:rFonts w:eastAsia="TimesNewRoman"/>
                <w:sz w:val="20"/>
                <w:szCs w:val="20"/>
                <w:lang w:eastAsia="en-US"/>
              </w:rPr>
              <w:t>)</w:t>
            </w:r>
          </w:p>
        </w:tc>
        <w:tc>
          <w:tcPr>
            <w:tcW w:w="284" w:type="dxa"/>
            <w:tcBorders>
              <w:top w:val="nil"/>
              <w:left w:val="single" w:sz="4" w:space="0" w:color="auto"/>
              <w:bottom w:val="nil"/>
              <w:right w:val="single" w:sz="4" w:space="0" w:color="auto"/>
            </w:tcBorders>
            <w:vAlign w:val="center"/>
          </w:tcPr>
          <w:p w:rsidR="006573E8" w:rsidRPr="00161A42" w:rsidRDefault="006573E8" w:rsidP="008B7004">
            <w:pPr>
              <w:tabs>
                <w:tab w:val="left" w:pos="0"/>
              </w:tabs>
              <w:jc w:val="center"/>
              <w:rPr>
                <w:rFonts w:eastAsia="TimesNewRoman"/>
                <w:sz w:val="20"/>
                <w:szCs w:val="20"/>
                <w:lang w:eastAsia="en-US"/>
              </w:rPr>
            </w:pPr>
          </w:p>
        </w:tc>
        <w:tc>
          <w:tcPr>
            <w:tcW w:w="3205" w:type="dxa"/>
            <w:vMerge/>
            <w:tcBorders>
              <w:left w:val="single" w:sz="4" w:space="0" w:color="auto"/>
              <w:right w:val="single" w:sz="4" w:space="0" w:color="auto"/>
            </w:tcBorders>
            <w:shd w:val="clear" w:color="auto" w:fill="FDE9D9" w:themeFill="accent6" w:themeFillTint="33"/>
            <w:vAlign w:val="center"/>
          </w:tcPr>
          <w:p w:rsidR="006573E8" w:rsidRPr="00161A42" w:rsidRDefault="006573E8" w:rsidP="008B7004">
            <w:pPr>
              <w:tabs>
                <w:tab w:val="left" w:pos="0"/>
              </w:tabs>
              <w:jc w:val="center"/>
              <w:rPr>
                <w:rFonts w:eastAsia="TimesNewRoman"/>
                <w:sz w:val="20"/>
                <w:szCs w:val="20"/>
                <w:lang w:eastAsia="en-US"/>
              </w:rPr>
            </w:pPr>
          </w:p>
        </w:tc>
      </w:tr>
      <w:tr w:rsidR="006573E8" w:rsidRPr="00161A42" w:rsidTr="008B7004">
        <w:trPr>
          <w:trHeight w:val="482"/>
        </w:trPr>
        <w:tc>
          <w:tcPr>
            <w:tcW w:w="3085" w:type="dxa"/>
            <w:tcBorders>
              <w:top w:val="nil"/>
              <w:left w:val="nil"/>
              <w:bottom w:val="single" w:sz="4" w:space="0" w:color="auto"/>
              <w:right w:val="nil"/>
            </w:tcBorders>
            <w:shd w:val="clear" w:color="auto" w:fill="auto"/>
            <w:vAlign w:val="center"/>
          </w:tcPr>
          <w:p w:rsidR="006573E8" w:rsidRPr="00161A42" w:rsidRDefault="007F73D2" w:rsidP="008B7004">
            <w:pPr>
              <w:tabs>
                <w:tab w:val="left" w:pos="0"/>
              </w:tabs>
              <w:jc w:val="center"/>
              <w:rPr>
                <w:rFonts w:eastAsia="TimesNewRoman"/>
                <w:sz w:val="20"/>
                <w:szCs w:val="20"/>
                <w:lang w:eastAsia="en-US"/>
              </w:rPr>
            </w:pPr>
            <w:r w:rsidRPr="007F73D2">
              <w:rPr>
                <w:rFonts w:eastAsia="TimesNewRoman"/>
                <w:noProof/>
              </w:rPr>
              <w:pict>
                <v:shape id="Стрелка вниз 27" o:spid="_x0000_s1151" type="#_x0000_t67" style="position:absolute;left:0;text-align:left;margin-left:62.6pt;margin-top:2.55pt;width:13.75pt;height:14.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wPzwIAACcGAAAOAAAAZHJzL2Uyb0RvYy54bWysVM1u1DAQviPxDpbvNJtof8qq2WrVqgip&#10;tBUt6tl1nCaS4zG2d7PLCfEmvAFCQiAQ75C+EWMnmy5l1UPFJfF4Zr7xfPZ8B4erSpKlMLYEldJ4&#10;b0CJUByyUt2m9N3VyYt9SqxjKmMSlEjpWlh6OHv+7KDWU5FAATIThiCIstNap7RwTk+jyPJCVMzu&#10;gRYKnTmYijk0zW2UGVYjeiWjZDAYRzWYTBvgwlrcPW6ddBbw81xwd57nVjgiU4pnc+FrwvfGf6PZ&#10;AZveGqaLknfHYE84RcVKhUV7qGPmGFmY8h+oquQGLORuj0MVQZ6XXIQesJt48KCby4JpEXpBcqzu&#10;abL/D5afLS8MKbOUJhNKFKvwjprPd5/uPjbfml/Nz+YLab42v5sfzXeCEUhXre0Usy71heksi0vf&#10;+yo3lf9jV2QVKF73FIuVIxw348lwnIwo4eiK95NkOPKY0X2yNta9ElARv0hpBrWaGwN1YJctT61r&#10;4zdxvqAFWWYnpZTB8E9HHElDlgwvnXEulBuHdLmo3kDW7k9Gg0G4fqwdXptPCSf5C02qpxYYI373&#10;vrAuvsK27nCz/Vhd9PnCkee6ZTes3FoKfxyp3oocLw35TEJjfQPbPcetq2CZaLd9x7tbDoAeOUcS&#10;e+wOYBefcXdrXbxPFWHa+uTBYwdrr7DPCJVBuT65KhWYXQDS9ZXb+A1JLTWepRvI1vikDbSzbjU/&#10;KfEpnTLrLpjB4UYZQMFy5/jJJdQphW5FSQHmw659H48zh15KahSLlNr3C2YEJfK1wml8GQ+HXl2C&#10;MRxNEjTMtudm26MW1RHg04xRGjUPSx/v5GaZG6iuUdfmviq6mOJYO6XcmY1x5FoRQ2XkYj4PYago&#10;mrlTdam5B/es+im5Wl0zo7t5cjiIZ7ARFjZ9MFFtrM9UMF84yMswbve8dnyjGoVZ6ZTTy922HaLu&#10;9X32BwAA//8DAFBLAwQUAAYACAAAACEAb0cO798AAAAIAQAADwAAAGRycy9kb3ducmV2LnhtbEyP&#10;UUvDMBSF3wX/Q7iCby5dQ13pmg4RhiA4cIrgW9bctWXJTWnSrvrrzZ7c4+EczvlOuZmtYRMOvnMk&#10;YblIgCHVTnfUSPj82D7kwHxQpJVxhBJ+0MOmur0pVaHdmd5x2oeGxRLyhZLQhtAXnPu6Rav8wvVI&#10;0Tu6waoQ5dBwPahzLLeGp0nyyK3qKC60qsfnFuvTfrQStruX39W3mMRoxtd+9yXyY3irpby/m5/W&#10;wALO4T8MF/yIDlVkOriRtGcm6jRLY1RCtgR28bN0BewgQYgceFXy6wPVHwAAAP//AwBQSwECLQAU&#10;AAYACAAAACEAtoM4kv4AAADhAQAAEwAAAAAAAAAAAAAAAAAAAAAAW0NvbnRlbnRfVHlwZXNdLnht&#10;bFBLAQItABQABgAIAAAAIQA4/SH/1gAAAJQBAAALAAAAAAAAAAAAAAAAAC8BAABfcmVscy8ucmVs&#10;c1BLAQItABQABgAIAAAAIQBb68wPzwIAACcGAAAOAAAAAAAAAAAAAAAAAC4CAABkcnMvZTJvRG9j&#10;LnhtbFBLAQItABQABgAIAAAAIQBvRw7v3wAAAAgBAAAPAAAAAAAAAAAAAAAAACkFAABkcnMvZG93&#10;bnJldi54bWxQSwUGAAAAAAQABADzAAAANQYAAAAA&#10;" adj="11252" fillcolor="#e36c0a [2409]" strokecolor="#fabf8f [1945]" strokeweight="2pt"/>
              </w:pict>
            </w:r>
          </w:p>
        </w:tc>
        <w:tc>
          <w:tcPr>
            <w:tcW w:w="284" w:type="dxa"/>
            <w:tcBorders>
              <w:top w:val="nil"/>
              <w:left w:val="nil"/>
              <w:bottom w:val="nil"/>
              <w:right w:val="nil"/>
            </w:tcBorders>
            <w:shd w:val="clear" w:color="auto" w:fill="auto"/>
            <w:vAlign w:val="center"/>
          </w:tcPr>
          <w:p w:rsidR="006573E8" w:rsidRPr="00161A42" w:rsidRDefault="006573E8" w:rsidP="008B7004">
            <w:pPr>
              <w:tabs>
                <w:tab w:val="left" w:pos="0"/>
              </w:tabs>
              <w:jc w:val="center"/>
              <w:rPr>
                <w:rFonts w:eastAsia="TimesNewRoman"/>
                <w:sz w:val="20"/>
                <w:szCs w:val="20"/>
                <w:lang w:eastAsia="en-US"/>
              </w:rPr>
            </w:pPr>
          </w:p>
        </w:tc>
        <w:tc>
          <w:tcPr>
            <w:tcW w:w="3118" w:type="dxa"/>
            <w:tcBorders>
              <w:top w:val="nil"/>
              <w:left w:val="nil"/>
              <w:bottom w:val="single" w:sz="4" w:space="0" w:color="auto"/>
              <w:right w:val="nil"/>
            </w:tcBorders>
            <w:shd w:val="clear" w:color="auto" w:fill="auto"/>
            <w:vAlign w:val="center"/>
          </w:tcPr>
          <w:p w:rsidR="006573E8" w:rsidRPr="00161A42" w:rsidRDefault="007F73D2" w:rsidP="008B7004">
            <w:pPr>
              <w:tabs>
                <w:tab w:val="left" w:pos="0"/>
              </w:tabs>
              <w:jc w:val="center"/>
              <w:rPr>
                <w:rFonts w:eastAsia="TimesNewRoman"/>
                <w:sz w:val="20"/>
                <w:szCs w:val="20"/>
                <w:lang w:eastAsia="en-US"/>
              </w:rPr>
            </w:pPr>
            <w:r w:rsidRPr="007F73D2">
              <w:rPr>
                <w:rFonts w:eastAsia="TimesNewRoman"/>
                <w:noProof/>
              </w:rPr>
              <w:pict>
                <v:shape id="Стрелка вниз 28" o:spid="_x0000_s1150" type="#_x0000_t67" style="position:absolute;left:0;text-align:left;margin-left:65.85pt;margin-top:1.3pt;width:13.75pt;height:14.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oczwIAACcGAAAOAAAAZHJzL2Uyb0RvYy54bWysVF9v0zAQf0fiO1h+Z2mithvV0qnaNIQ0&#10;tooN7dlznCWS4zO227Q8Ib4J3wAhIRCI75B9I85OmpVR7WHiJfH57n7n+92fw6NVJclSGFuCSmm8&#10;N6BEKA5ZqW5T+u7q9MUBJdYxlTEJSqR0LSw9mj5/dljriUigAJkJQxBE2UmtU1o4pydRZHkhKmb3&#10;QAuFyhxMxRyK5jbKDKsRvZJRMhiMoxpMpg1wYS3enrRKOg34eS64u8hzKxyRKcW3ufA14Xvjv9H0&#10;kE1uDdNFybtnsCe8omKlwqA91AlzjCxM+Q9UVXIDFnK3x6GKIM9LLkIOmE08eJDNZcG0CLkgOVb3&#10;NNn/B8vPl3NDyiylCVZKsQpr1Hy++3T3sfnW/Gp+Nl9I87X53fxovhO0QLpqbSfodannppMsHn3u&#10;q9xU/o9ZkVWgeN1TLFaOcLyM94fjZEQJR1V8kCTDkceM7p21se6VgIr4Q0ozqNXMGKgDu2x5Zl1r&#10;v7HzAS3IMjstpQyCbx1xLA1ZMiw641woNw7uclG9gay93x8NBqH8GDt0m3cJL/kLTaqnBhgjftdf&#10;GBe7sI073Fw/Fhd1PnDkuW7ZDSe3lsI/R6q3IseiIZ9JSKxPYDvnuFUVLBPttc94d8oB0CPnSGKP&#10;3QHs4jPuqtbZe1cRpq13Hjz2sLaEvUeIDMr1zlWpwOwCkK6P3NpvSGqp8SzdQLbGljbQzrrV/LTE&#10;Vjpj1s2ZweHGNYALy13gJ5dQpxS6EyUFmA+77r09zhxqKalxWaTUvl8wIyiRrxVO48t4OPTbJQjD&#10;0X6CgtnW3Gxr1KI6BmzNGFej5uHo7Z3cHHMD1TXutZmPiiqmOMZOKXdmIxy7donhZuRiNgtmuFE0&#10;c2fqUnMP7ln1U3K1umZGd/PkcBDPYbNY2OTBRLW23lPBbOEgL8O43fPa8Y3bKMxKtzn9utuWg9X9&#10;fp/+AQAA//8DAFBLAwQUAAYACAAAACEAIJ0SbN8AAAAIAQAADwAAAGRycy9kb3ducmV2LnhtbEyP&#10;UUvDMBSF3wf7D+EKvm1pG9xmbTqGMATBgVME37Lmri0mN6VJu+qvN3vSx8M5nPOdYjtZw0bsfetI&#10;QrpMgCFVTrdUS3h/2y82wHxQpJVxhBK+0cO2nM8KlWt3oVccj6FmsYR8riQ0IXQ5575q0Cq/dB1S&#10;9M6utypE2ddc9+oSy63hWZKsuFUtxYVGdfjYYPV1HKyE/eHpZ/0pRjGY4bk7fIjNObxUUt7eTLsH&#10;YAGn8BeGK35EhzIyndxA2jMTtUjXMSohWwG7+nf3GbCTBJEK4GXB/x8ofwEAAP//AwBQSwECLQAU&#10;AAYACAAAACEAtoM4kv4AAADhAQAAEwAAAAAAAAAAAAAAAAAAAAAAW0NvbnRlbnRfVHlwZXNdLnht&#10;bFBLAQItABQABgAIAAAAIQA4/SH/1gAAAJQBAAALAAAAAAAAAAAAAAAAAC8BAABfcmVscy8ucmVs&#10;c1BLAQItABQABgAIAAAAIQCyZtoczwIAACcGAAAOAAAAAAAAAAAAAAAAAC4CAABkcnMvZTJvRG9j&#10;LnhtbFBLAQItABQABgAIAAAAIQAgnRJs3wAAAAgBAAAPAAAAAAAAAAAAAAAAACkFAABkcnMvZG93&#10;bnJldi54bWxQSwUGAAAAAAQABADzAAAANQYAAAAA&#10;" adj="11252" fillcolor="#e36c0a [2409]" strokecolor="#fabf8f [1945]" strokeweight="2pt"/>
              </w:pict>
            </w:r>
          </w:p>
        </w:tc>
        <w:tc>
          <w:tcPr>
            <w:tcW w:w="284" w:type="dxa"/>
            <w:tcBorders>
              <w:top w:val="nil"/>
              <w:left w:val="nil"/>
              <w:bottom w:val="nil"/>
              <w:right w:val="single" w:sz="4" w:space="0" w:color="auto"/>
            </w:tcBorders>
            <w:shd w:val="clear" w:color="auto" w:fill="auto"/>
            <w:vAlign w:val="center"/>
          </w:tcPr>
          <w:p w:rsidR="006573E8" w:rsidRPr="00161A42" w:rsidRDefault="006573E8" w:rsidP="008B7004">
            <w:pPr>
              <w:tabs>
                <w:tab w:val="left" w:pos="0"/>
              </w:tabs>
              <w:jc w:val="center"/>
              <w:rPr>
                <w:rFonts w:eastAsia="TimesNewRoman"/>
                <w:sz w:val="20"/>
                <w:szCs w:val="20"/>
                <w:lang w:eastAsia="en-US"/>
              </w:rPr>
            </w:pPr>
          </w:p>
        </w:tc>
        <w:tc>
          <w:tcPr>
            <w:tcW w:w="3205" w:type="dxa"/>
            <w:vMerge/>
            <w:tcBorders>
              <w:left w:val="single" w:sz="4" w:space="0" w:color="auto"/>
              <w:right w:val="single" w:sz="4" w:space="0" w:color="auto"/>
            </w:tcBorders>
            <w:shd w:val="clear" w:color="auto" w:fill="auto"/>
            <w:vAlign w:val="center"/>
          </w:tcPr>
          <w:p w:rsidR="006573E8" w:rsidRPr="00161A42" w:rsidRDefault="006573E8" w:rsidP="008B7004">
            <w:pPr>
              <w:tabs>
                <w:tab w:val="left" w:pos="0"/>
              </w:tabs>
              <w:jc w:val="center"/>
              <w:rPr>
                <w:rFonts w:eastAsia="TimesNewRoman"/>
                <w:sz w:val="20"/>
                <w:szCs w:val="20"/>
                <w:lang w:eastAsia="en-US"/>
              </w:rPr>
            </w:pPr>
          </w:p>
        </w:tc>
      </w:tr>
      <w:tr w:rsidR="006573E8" w:rsidRPr="00161A42" w:rsidTr="008B7004">
        <w:trPr>
          <w:trHeight w:val="850"/>
        </w:trPr>
        <w:tc>
          <w:tcPr>
            <w:tcW w:w="308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A68C6" w:rsidRDefault="000A68C6" w:rsidP="00D81BFC">
            <w:pPr>
              <w:tabs>
                <w:tab w:val="left" w:pos="0"/>
              </w:tabs>
              <w:jc w:val="center"/>
              <w:rPr>
                <w:rFonts w:eastAsia="TimesNewRoman"/>
                <w:sz w:val="20"/>
                <w:szCs w:val="20"/>
                <w:lang w:eastAsia="en-US"/>
              </w:rPr>
            </w:pPr>
            <w:r>
              <w:rPr>
                <w:rFonts w:eastAsia="TimesNewRoman"/>
                <w:sz w:val="20"/>
                <w:szCs w:val="20"/>
                <w:lang w:eastAsia="en-US"/>
              </w:rPr>
              <w:t>УТВЕРЖДЕНО</w:t>
            </w:r>
          </w:p>
          <w:p w:rsidR="000A68C6" w:rsidRDefault="000A68C6" w:rsidP="00D81BFC">
            <w:pPr>
              <w:tabs>
                <w:tab w:val="left" w:pos="0"/>
              </w:tabs>
              <w:jc w:val="center"/>
              <w:rPr>
                <w:rFonts w:eastAsia="TimesNewRoman"/>
                <w:sz w:val="20"/>
                <w:szCs w:val="20"/>
                <w:lang w:eastAsia="en-US"/>
              </w:rPr>
            </w:pPr>
            <w:r>
              <w:rPr>
                <w:rFonts w:eastAsia="TimesNewRoman"/>
                <w:sz w:val="20"/>
                <w:szCs w:val="20"/>
                <w:lang w:eastAsia="en-US"/>
              </w:rPr>
              <w:t xml:space="preserve"> постановление Правительства Российской Федерации </w:t>
            </w:r>
          </w:p>
          <w:p w:rsidR="006573E8" w:rsidRDefault="000A68C6" w:rsidP="00D81BFC">
            <w:pPr>
              <w:tabs>
                <w:tab w:val="left" w:pos="0"/>
              </w:tabs>
              <w:jc w:val="center"/>
              <w:rPr>
                <w:rFonts w:eastAsia="TimesNewRoman"/>
                <w:sz w:val="20"/>
                <w:szCs w:val="20"/>
                <w:lang w:eastAsia="en-US"/>
              </w:rPr>
            </w:pPr>
            <w:r>
              <w:rPr>
                <w:rFonts w:eastAsia="TimesNewRoman"/>
                <w:sz w:val="20"/>
                <w:szCs w:val="20"/>
                <w:lang w:eastAsia="en-US"/>
              </w:rPr>
              <w:t xml:space="preserve">от 15.06.2017 </w:t>
            </w:r>
            <w:r w:rsidR="00163CB5">
              <w:rPr>
                <w:rFonts w:eastAsia="TimesNewRoman"/>
                <w:sz w:val="20"/>
                <w:szCs w:val="20"/>
                <w:lang w:eastAsia="en-US"/>
              </w:rPr>
              <w:t>№ </w:t>
            </w:r>
            <w:r>
              <w:rPr>
                <w:rFonts w:eastAsia="TimesNewRoman"/>
                <w:sz w:val="20"/>
                <w:szCs w:val="20"/>
                <w:lang w:eastAsia="en-US"/>
              </w:rPr>
              <w:t>712</w:t>
            </w:r>
          </w:p>
          <w:p w:rsidR="000A68C6" w:rsidRPr="00161A42" w:rsidRDefault="000A68C6" w:rsidP="00D81BFC">
            <w:pPr>
              <w:tabs>
                <w:tab w:val="left" w:pos="0"/>
              </w:tabs>
              <w:jc w:val="center"/>
              <w:rPr>
                <w:rFonts w:eastAsia="TimesNewRoman"/>
                <w:sz w:val="20"/>
                <w:szCs w:val="20"/>
                <w:lang w:eastAsia="en-US"/>
              </w:rPr>
            </w:pPr>
            <w:r>
              <w:rPr>
                <w:rFonts w:eastAsia="TimesNewRoman"/>
                <w:sz w:val="20"/>
                <w:szCs w:val="20"/>
                <w:lang w:eastAsia="en-US"/>
              </w:rPr>
              <w:t>«О внесении изменений в некоторые акты Правительства Российской Федерации</w:t>
            </w:r>
          </w:p>
        </w:tc>
        <w:tc>
          <w:tcPr>
            <w:tcW w:w="284" w:type="dxa"/>
            <w:tcBorders>
              <w:top w:val="nil"/>
              <w:left w:val="single" w:sz="4" w:space="0" w:color="auto"/>
              <w:bottom w:val="nil"/>
              <w:right w:val="single" w:sz="4" w:space="0" w:color="auto"/>
            </w:tcBorders>
            <w:vAlign w:val="center"/>
          </w:tcPr>
          <w:p w:rsidR="006573E8" w:rsidRPr="00161A42" w:rsidRDefault="006573E8" w:rsidP="00D81BFC">
            <w:pPr>
              <w:tabs>
                <w:tab w:val="left" w:pos="0"/>
              </w:tabs>
              <w:jc w:val="center"/>
              <w:rPr>
                <w:rFonts w:eastAsia="TimesNewRoman"/>
                <w:sz w:val="20"/>
                <w:szCs w:val="20"/>
                <w:lang w:eastAsia="en-US"/>
              </w:rPr>
            </w:pPr>
          </w:p>
        </w:tc>
        <w:tc>
          <w:tcPr>
            <w:tcW w:w="31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6573E8" w:rsidRDefault="000A68C6" w:rsidP="00161A42">
            <w:pPr>
              <w:tabs>
                <w:tab w:val="left" w:pos="0"/>
              </w:tabs>
              <w:jc w:val="center"/>
              <w:rPr>
                <w:rFonts w:eastAsia="TimesNewRoman"/>
                <w:sz w:val="20"/>
                <w:szCs w:val="20"/>
                <w:lang w:eastAsia="en-US"/>
              </w:rPr>
            </w:pPr>
            <w:r>
              <w:rPr>
                <w:rFonts w:eastAsia="TimesNewRoman"/>
                <w:sz w:val="20"/>
                <w:szCs w:val="20"/>
                <w:lang w:eastAsia="en-US"/>
              </w:rPr>
              <w:t>ГАРМОНИЗАЦИЯ</w:t>
            </w:r>
          </w:p>
          <w:p w:rsidR="000A68C6" w:rsidRPr="00161A42" w:rsidRDefault="000A68C6" w:rsidP="00161A42">
            <w:pPr>
              <w:tabs>
                <w:tab w:val="left" w:pos="0"/>
              </w:tabs>
              <w:jc w:val="center"/>
              <w:rPr>
                <w:rFonts w:eastAsia="TimesNewRoman"/>
                <w:sz w:val="20"/>
                <w:szCs w:val="20"/>
                <w:lang w:eastAsia="en-US"/>
              </w:rPr>
            </w:pPr>
            <w:r>
              <w:rPr>
                <w:rFonts w:eastAsia="TimesNewRoman"/>
                <w:sz w:val="20"/>
                <w:szCs w:val="20"/>
                <w:lang w:eastAsia="en-US"/>
              </w:rPr>
              <w:t>ФСНБ и ОСНрр-2001 Минкультуры России</w:t>
            </w:r>
          </w:p>
        </w:tc>
        <w:tc>
          <w:tcPr>
            <w:tcW w:w="284" w:type="dxa"/>
            <w:tcBorders>
              <w:top w:val="nil"/>
              <w:left w:val="single" w:sz="4" w:space="0" w:color="auto"/>
              <w:bottom w:val="nil"/>
              <w:right w:val="single" w:sz="4" w:space="0" w:color="auto"/>
            </w:tcBorders>
            <w:vAlign w:val="center"/>
          </w:tcPr>
          <w:p w:rsidR="006573E8" w:rsidRPr="00161A42" w:rsidRDefault="006573E8" w:rsidP="00D81BFC">
            <w:pPr>
              <w:tabs>
                <w:tab w:val="left" w:pos="0"/>
              </w:tabs>
              <w:jc w:val="center"/>
              <w:rPr>
                <w:rFonts w:eastAsia="TimesNewRoman"/>
                <w:sz w:val="20"/>
                <w:szCs w:val="20"/>
                <w:lang w:eastAsia="en-US"/>
              </w:rPr>
            </w:pPr>
          </w:p>
        </w:tc>
        <w:tc>
          <w:tcPr>
            <w:tcW w:w="3205" w:type="dxa"/>
            <w:vMerge/>
            <w:tcBorders>
              <w:left w:val="single" w:sz="4" w:space="0" w:color="auto"/>
              <w:bottom w:val="single" w:sz="4" w:space="0" w:color="auto"/>
              <w:right w:val="single" w:sz="4" w:space="0" w:color="auto"/>
            </w:tcBorders>
            <w:shd w:val="clear" w:color="auto" w:fill="FDE9D9" w:themeFill="accent6" w:themeFillTint="33"/>
            <w:vAlign w:val="center"/>
          </w:tcPr>
          <w:p w:rsidR="006573E8" w:rsidRPr="00161A42" w:rsidRDefault="006573E8" w:rsidP="00D81BFC">
            <w:pPr>
              <w:tabs>
                <w:tab w:val="left" w:pos="0"/>
              </w:tabs>
              <w:jc w:val="center"/>
              <w:rPr>
                <w:rFonts w:eastAsia="TimesNewRoman"/>
                <w:sz w:val="20"/>
                <w:szCs w:val="20"/>
                <w:lang w:eastAsia="en-US"/>
              </w:rPr>
            </w:pPr>
          </w:p>
        </w:tc>
      </w:tr>
    </w:tbl>
    <w:p w:rsidR="0074505D" w:rsidRDefault="0074505D" w:rsidP="00325F3E">
      <w:pPr>
        <w:tabs>
          <w:tab w:val="left" w:pos="0"/>
        </w:tabs>
        <w:spacing w:line="360" w:lineRule="auto"/>
        <w:jc w:val="both"/>
        <w:rPr>
          <w:rFonts w:eastAsia="TimesNewRoman"/>
          <w:lang w:eastAsia="en-US"/>
        </w:rPr>
      </w:pPr>
    </w:p>
    <w:p w:rsidR="00BB4898" w:rsidRDefault="00642587" w:rsidP="00725F17">
      <w:pPr>
        <w:tabs>
          <w:tab w:val="left" w:pos="567"/>
        </w:tabs>
        <w:ind w:left="567" w:right="3258"/>
        <w:jc w:val="both"/>
        <w:rPr>
          <w:rFonts w:eastAsia="TimesNewRoman"/>
          <w:sz w:val="28"/>
          <w:szCs w:val="28"/>
          <w:lang w:eastAsia="en-US"/>
        </w:rPr>
      </w:pPr>
      <w:r w:rsidRPr="00725F17">
        <w:rPr>
          <w:rFonts w:eastAsia="TimesNewRoman"/>
          <w:sz w:val="28"/>
          <w:szCs w:val="28"/>
          <w:lang w:eastAsia="en-US"/>
        </w:rPr>
        <w:t>ПРИМЕР РАСЧЕТА СМЕТНОЙ СТОИМОСТИ СТРОИТЕЛЬСТВА РЕСУРСНЫМ МЕТОДОМ</w:t>
      </w:r>
    </w:p>
    <w:p w:rsidR="00056F84" w:rsidRPr="00725F17" w:rsidRDefault="00056F84" w:rsidP="00725F17">
      <w:pPr>
        <w:tabs>
          <w:tab w:val="left" w:pos="567"/>
        </w:tabs>
        <w:ind w:left="567" w:right="3258"/>
        <w:jc w:val="both"/>
        <w:rPr>
          <w:rFonts w:eastAsia="TimesNewRoman"/>
          <w:sz w:val="28"/>
          <w:szCs w:val="28"/>
          <w:lang w:eastAsia="en-US"/>
        </w:rPr>
      </w:pPr>
    </w:p>
    <w:tbl>
      <w:tblPr>
        <w:tblStyle w:val="a6"/>
        <w:tblW w:w="10700" w:type="dxa"/>
        <w:tblInd w:w="-601" w:type="dxa"/>
        <w:tblLook w:val="04A0"/>
      </w:tblPr>
      <w:tblGrid>
        <w:gridCol w:w="1855"/>
        <w:gridCol w:w="825"/>
        <w:gridCol w:w="656"/>
        <w:gridCol w:w="356"/>
        <w:gridCol w:w="1672"/>
        <w:gridCol w:w="374"/>
        <w:gridCol w:w="388"/>
        <w:gridCol w:w="1123"/>
        <w:gridCol w:w="256"/>
        <w:gridCol w:w="1775"/>
        <w:gridCol w:w="256"/>
        <w:gridCol w:w="388"/>
        <w:gridCol w:w="776"/>
      </w:tblGrid>
      <w:tr w:rsidR="002370A5" w:rsidRPr="00725F17" w:rsidTr="00056F84">
        <w:trPr>
          <w:trHeight w:val="480"/>
        </w:trPr>
        <w:tc>
          <w:tcPr>
            <w:tcW w:w="351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8B7004" w:rsidRPr="00F8312F" w:rsidRDefault="008B7004" w:rsidP="00642587">
            <w:pPr>
              <w:tabs>
                <w:tab w:val="left" w:pos="0"/>
              </w:tabs>
              <w:jc w:val="center"/>
              <w:rPr>
                <w:rFonts w:eastAsia="TimesNewRoman"/>
                <w:b/>
                <w:sz w:val="16"/>
                <w:szCs w:val="16"/>
                <w:lang w:eastAsia="en-US"/>
              </w:rPr>
            </w:pPr>
            <w:r w:rsidRPr="00F8312F">
              <w:rPr>
                <w:rFonts w:eastAsia="TimesNewRoman"/>
                <w:b/>
                <w:sz w:val="16"/>
                <w:szCs w:val="16"/>
                <w:lang w:eastAsia="en-US"/>
              </w:rPr>
              <w:t>ГОСУДАРСТВЕННАЯ ЭЛЕМЕНТНАЯ СМЕТНАЯ НОРМА</w:t>
            </w:r>
          </w:p>
        </w:tc>
        <w:tc>
          <w:tcPr>
            <w:tcW w:w="356" w:type="dxa"/>
            <w:tcBorders>
              <w:top w:val="nil"/>
              <w:left w:val="single" w:sz="4" w:space="0" w:color="FFFFFF" w:themeColor="background1"/>
              <w:bottom w:val="nil"/>
              <w:right w:val="single" w:sz="4" w:space="0" w:color="FFFFFF" w:themeColor="background1"/>
            </w:tcBorders>
            <w:vAlign w:val="center"/>
          </w:tcPr>
          <w:p w:rsidR="008B7004" w:rsidRPr="00725F17" w:rsidRDefault="008B7004" w:rsidP="00642587">
            <w:pPr>
              <w:tabs>
                <w:tab w:val="left" w:pos="0"/>
              </w:tabs>
              <w:jc w:val="center"/>
              <w:rPr>
                <w:rFonts w:eastAsia="TimesNewRoman"/>
                <w:sz w:val="16"/>
                <w:szCs w:val="16"/>
                <w:lang w:eastAsia="en-US"/>
              </w:rPr>
            </w:pPr>
          </w:p>
        </w:tc>
        <w:tc>
          <w:tcPr>
            <w:tcW w:w="139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8B7004" w:rsidRPr="00F8312F" w:rsidRDefault="008B7004" w:rsidP="00642587">
            <w:pPr>
              <w:tabs>
                <w:tab w:val="left" w:pos="0"/>
              </w:tabs>
              <w:jc w:val="center"/>
              <w:rPr>
                <w:rFonts w:eastAsia="TimesNewRoman"/>
                <w:b/>
                <w:sz w:val="16"/>
                <w:szCs w:val="16"/>
                <w:lang w:eastAsia="en-US"/>
              </w:rPr>
            </w:pPr>
            <w:r w:rsidRPr="00F8312F">
              <w:rPr>
                <w:rFonts w:eastAsia="TimesNewRoman"/>
                <w:b/>
                <w:sz w:val="16"/>
                <w:szCs w:val="16"/>
                <w:lang w:eastAsia="en-US"/>
              </w:rPr>
              <w:t>Сметная цена строительных ресурсов, размещенная в ФГИС ЦС</w:t>
            </w:r>
          </w:p>
        </w:tc>
        <w:tc>
          <w:tcPr>
            <w:tcW w:w="374" w:type="dxa"/>
            <w:tcBorders>
              <w:top w:val="nil"/>
              <w:left w:val="single" w:sz="4" w:space="0" w:color="FFFFFF" w:themeColor="background1"/>
              <w:bottom w:val="nil"/>
              <w:right w:val="single" w:sz="4" w:space="0" w:color="FFFFFF" w:themeColor="background1"/>
            </w:tcBorders>
            <w:vAlign w:val="center"/>
          </w:tcPr>
          <w:p w:rsidR="008B7004" w:rsidRPr="00725F17" w:rsidRDefault="008B7004" w:rsidP="00642587">
            <w:pPr>
              <w:tabs>
                <w:tab w:val="left" w:pos="0"/>
              </w:tabs>
              <w:jc w:val="center"/>
              <w:rPr>
                <w:rFonts w:eastAsia="TimesNewRoman"/>
                <w:sz w:val="16"/>
                <w:szCs w:val="16"/>
                <w:lang w:eastAsia="en-US"/>
              </w:rPr>
            </w:pPr>
          </w:p>
        </w:tc>
        <w:tc>
          <w:tcPr>
            <w:tcW w:w="1523"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8B7004" w:rsidRPr="00F8312F" w:rsidRDefault="00F8480E" w:rsidP="00642587">
            <w:pPr>
              <w:tabs>
                <w:tab w:val="left" w:pos="0"/>
              </w:tabs>
              <w:jc w:val="center"/>
              <w:rPr>
                <w:rFonts w:eastAsia="TimesNewRoman"/>
                <w:b/>
                <w:sz w:val="16"/>
                <w:szCs w:val="16"/>
                <w:lang w:eastAsia="en-US"/>
              </w:rPr>
            </w:pPr>
            <w:r>
              <w:rPr>
                <w:rFonts w:eastAsia="TimesNewRoman"/>
                <w:b/>
                <w:sz w:val="16"/>
                <w:szCs w:val="16"/>
                <w:lang w:eastAsia="en-US"/>
              </w:rPr>
              <w:t>Прямые затраты</w:t>
            </w:r>
            <w:r w:rsidR="00DD7819">
              <w:rPr>
                <w:rFonts w:eastAsia="TimesNewRoman"/>
                <w:b/>
                <w:sz w:val="16"/>
                <w:szCs w:val="16"/>
                <w:lang w:eastAsia="en-US"/>
              </w:rPr>
              <w:t xml:space="preserve"> </w:t>
            </w:r>
            <w:r w:rsidR="001D5AB5">
              <w:rPr>
                <w:rFonts w:eastAsia="TimesNewRoman"/>
                <w:b/>
                <w:sz w:val="16"/>
                <w:szCs w:val="16"/>
                <w:lang w:eastAsia="en-US"/>
              </w:rPr>
              <w:t> руб.</w:t>
            </w:r>
            <w:r>
              <w:rPr>
                <w:rFonts w:eastAsia="TimesNewRoman"/>
                <w:b/>
                <w:sz w:val="16"/>
                <w:szCs w:val="16"/>
                <w:lang w:eastAsia="en-US"/>
              </w:rPr>
              <w:t xml:space="preserve"> без НДС</w:t>
            </w:r>
          </w:p>
        </w:tc>
        <w:tc>
          <w:tcPr>
            <w:tcW w:w="265" w:type="dxa"/>
            <w:tcBorders>
              <w:top w:val="nil"/>
              <w:left w:val="single" w:sz="4" w:space="0" w:color="FFFFFF" w:themeColor="background1"/>
              <w:bottom w:val="nil"/>
              <w:right w:val="single" w:sz="4" w:space="0" w:color="FFFFFF" w:themeColor="background1"/>
            </w:tcBorders>
            <w:vAlign w:val="center"/>
          </w:tcPr>
          <w:p w:rsidR="008B7004" w:rsidRPr="00725F17" w:rsidRDefault="008B7004" w:rsidP="00642587">
            <w:pPr>
              <w:tabs>
                <w:tab w:val="left" w:pos="0"/>
              </w:tabs>
              <w:jc w:val="center"/>
              <w:rPr>
                <w:rFonts w:eastAsia="TimesNewRoman"/>
                <w:sz w:val="16"/>
                <w:szCs w:val="16"/>
                <w:lang w:eastAsia="en-US"/>
              </w:rPr>
            </w:pPr>
          </w:p>
        </w:tc>
        <w:tc>
          <w:tcPr>
            <w:tcW w:w="184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8B7004" w:rsidRPr="00F8312F" w:rsidRDefault="00F8480E" w:rsidP="00642587">
            <w:pPr>
              <w:tabs>
                <w:tab w:val="left" w:pos="0"/>
              </w:tabs>
              <w:jc w:val="center"/>
              <w:rPr>
                <w:rFonts w:eastAsia="TimesNewRoman"/>
                <w:b/>
                <w:sz w:val="16"/>
                <w:szCs w:val="16"/>
                <w:lang w:eastAsia="en-US"/>
              </w:rPr>
            </w:pPr>
            <w:r>
              <w:rPr>
                <w:rFonts w:eastAsia="TimesNewRoman"/>
                <w:b/>
                <w:sz w:val="16"/>
                <w:szCs w:val="16"/>
                <w:lang w:eastAsia="en-US"/>
              </w:rPr>
              <w:t>Затраты, предусмотренные действующими методическими документами</w:t>
            </w:r>
          </w:p>
        </w:tc>
        <w:tc>
          <w:tcPr>
            <w:tcW w:w="265" w:type="dxa"/>
            <w:tcBorders>
              <w:top w:val="nil"/>
              <w:left w:val="single" w:sz="4" w:space="0" w:color="FFFFFF" w:themeColor="background1"/>
              <w:bottom w:val="nil"/>
              <w:right w:val="nil"/>
            </w:tcBorders>
            <w:vAlign w:val="center"/>
          </w:tcPr>
          <w:p w:rsidR="008B7004" w:rsidRPr="00725F17" w:rsidRDefault="008B7004" w:rsidP="00642587">
            <w:pPr>
              <w:tabs>
                <w:tab w:val="left" w:pos="0"/>
              </w:tabs>
              <w:jc w:val="center"/>
              <w:rPr>
                <w:rFonts w:eastAsia="TimesNewRoman"/>
                <w:sz w:val="16"/>
                <w:szCs w:val="16"/>
                <w:lang w:eastAsia="en-US"/>
              </w:rPr>
            </w:pPr>
          </w:p>
        </w:tc>
        <w:tc>
          <w:tcPr>
            <w:tcW w:w="1164" w:type="dxa"/>
            <w:gridSpan w:val="2"/>
            <w:tcBorders>
              <w:top w:val="nil"/>
              <w:left w:val="nil"/>
              <w:bottom w:val="nil"/>
              <w:right w:val="nil"/>
            </w:tcBorders>
            <w:vAlign w:val="center"/>
          </w:tcPr>
          <w:p w:rsidR="008B7004" w:rsidRPr="00725F17" w:rsidRDefault="008B7004" w:rsidP="00642587">
            <w:pPr>
              <w:tabs>
                <w:tab w:val="left" w:pos="0"/>
              </w:tabs>
              <w:jc w:val="center"/>
              <w:rPr>
                <w:rFonts w:eastAsia="TimesNewRoman"/>
                <w:sz w:val="16"/>
                <w:szCs w:val="16"/>
                <w:lang w:eastAsia="en-US"/>
              </w:rPr>
            </w:pPr>
          </w:p>
        </w:tc>
      </w:tr>
      <w:tr w:rsidR="00056F84" w:rsidRPr="00725F17" w:rsidTr="005E64A6">
        <w:trPr>
          <w:trHeight w:val="660"/>
        </w:trPr>
        <w:tc>
          <w:tcPr>
            <w:tcW w:w="20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8B7004" w:rsidRPr="00725F17" w:rsidRDefault="008B7004" w:rsidP="006278A6">
            <w:pPr>
              <w:tabs>
                <w:tab w:val="left" w:pos="0"/>
              </w:tabs>
              <w:rPr>
                <w:rFonts w:eastAsia="TimesNewRoman"/>
                <w:sz w:val="16"/>
                <w:szCs w:val="16"/>
                <w:lang w:eastAsia="en-US"/>
              </w:rPr>
            </w:pPr>
            <w:r>
              <w:rPr>
                <w:rFonts w:eastAsia="TimesNewRoman"/>
                <w:sz w:val="16"/>
                <w:szCs w:val="16"/>
                <w:lang w:eastAsia="en-US"/>
              </w:rPr>
              <w:t>Кладка стен кирпичных наружных: простых при высоте этажа до 4 м</w:t>
            </w:r>
          </w:p>
        </w:tc>
        <w:tc>
          <w:tcPr>
            <w:tcW w:w="148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8B7004" w:rsidRPr="00725F17" w:rsidRDefault="008B7004" w:rsidP="00642587">
            <w:pPr>
              <w:tabs>
                <w:tab w:val="left" w:pos="0"/>
              </w:tabs>
              <w:jc w:val="center"/>
              <w:rPr>
                <w:rFonts w:eastAsia="TimesNewRoman"/>
                <w:sz w:val="16"/>
                <w:szCs w:val="16"/>
                <w:lang w:eastAsia="en-US"/>
              </w:rPr>
            </w:pPr>
            <w:r>
              <w:rPr>
                <w:rFonts w:eastAsia="TimesNewRoman"/>
                <w:sz w:val="16"/>
                <w:szCs w:val="16"/>
                <w:lang w:eastAsia="en-US"/>
              </w:rPr>
              <w:t>1 м3 кладки</w:t>
            </w:r>
          </w:p>
        </w:tc>
        <w:tc>
          <w:tcPr>
            <w:tcW w:w="356" w:type="dxa"/>
            <w:tcBorders>
              <w:top w:val="nil"/>
              <w:left w:val="single" w:sz="4" w:space="0" w:color="FFFFFF" w:themeColor="background1"/>
              <w:bottom w:val="nil"/>
              <w:right w:val="single" w:sz="4" w:space="0" w:color="FFFFFF" w:themeColor="background1"/>
            </w:tcBorders>
            <w:vAlign w:val="center"/>
          </w:tcPr>
          <w:p w:rsidR="008B7004" w:rsidRPr="00725F17" w:rsidRDefault="008B7004" w:rsidP="00642587">
            <w:pPr>
              <w:tabs>
                <w:tab w:val="left" w:pos="0"/>
              </w:tabs>
              <w:jc w:val="center"/>
              <w:rPr>
                <w:rFonts w:eastAsia="TimesNewRoman"/>
                <w:sz w:val="16"/>
                <w:szCs w:val="16"/>
                <w:lang w:eastAsia="en-US"/>
              </w:rPr>
            </w:pPr>
          </w:p>
        </w:tc>
        <w:tc>
          <w:tcPr>
            <w:tcW w:w="13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8B7004" w:rsidRPr="00725F17" w:rsidRDefault="008B7004" w:rsidP="00642587">
            <w:pPr>
              <w:tabs>
                <w:tab w:val="left" w:pos="0"/>
              </w:tabs>
              <w:jc w:val="center"/>
              <w:rPr>
                <w:rFonts w:eastAsia="TimesNewRoman"/>
                <w:sz w:val="16"/>
                <w:szCs w:val="16"/>
                <w:lang w:eastAsia="en-US"/>
              </w:rPr>
            </w:pPr>
          </w:p>
        </w:tc>
        <w:tc>
          <w:tcPr>
            <w:tcW w:w="374" w:type="dxa"/>
            <w:tcBorders>
              <w:top w:val="nil"/>
              <w:left w:val="single" w:sz="4" w:space="0" w:color="FFFFFF" w:themeColor="background1"/>
              <w:bottom w:val="nil"/>
              <w:right w:val="single" w:sz="4" w:space="0" w:color="FFFFFF" w:themeColor="background1"/>
            </w:tcBorders>
            <w:vAlign w:val="center"/>
          </w:tcPr>
          <w:p w:rsidR="008B7004" w:rsidRPr="00725F17" w:rsidRDefault="008B7004" w:rsidP="00642587">
            <w:pPr>
              <w:tabs>
                <w:tab w:val="left" w:pos="0"/>
              </w:tabs>
              <w:jc w:val="center"/>
              <w:rPr>
                <w:rFonts w:eastAsia="TimesNewRoman"/>
                <w:sz w:val="16"/>
                <w:szCs w:val="16"/>
                <w:lang w:eastAsia="en-US"/>
              </w:rPr>
            </w:pPr>
          </w:p>
        </w:tc>
        <w:tc>
          <w:tcPr>
            <w:tcW w:w="1523"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8B7004" w:rsidRPr="00725F17" w:rsidRDefault="008B7004" w:rsidP="00642587">
            <w:pPr>
              <w:tabs>
                <w:tab w:val="left" w:pos="0"/>
              </w:tabs>
              <w:jc w:val="center"/>
              <w:rPr>
                <w:rFonts w:eastAsia="TimesNewRoman"/>
                <w:sz w:val="16"/>
                <w:szCs w:val="16"/>
                <w:lang w:eastAsia="en-US"/>
              </w:rPr>
            </w:pPr>
          </w:p>
        </w:tc>
        <w:tc>
          <w:tcPr>
            <w:tcW w:w="265" w:type="dxa"/>
            <w:tcBorders>
              <w:top w:val="nil"/>
              <w:left w:val="single" w:sz="4" w:space="0" w:color="FFFFFF" w:themeColor="background1"/>
              <w:bottom w:val="nil"/>
              <w:right w:val="single" w:sz="4" w:space="0" w:color="FFFFFF" w:themeColor="background1"/>
            </w:tcBorders>
            <w:vAlign w:val="center"/>
          </w:tcPr>
          <w:p w:rsidR="008B7004" w:rsidRPr="00725F17" w:rsidRDefault="008B7004" w:rsidP="00642587">
            <w:pPr>
              <w:tabs>
                <w:tab w:val="left" w:pos="0"/>
              </w:tabs>
              <w:jc w:val="center"/>
              <w:rPr>
                <w:rFonts w:eastAsia="TimesNewRoman"/>
                <w:sz w:val="16"/>
                <w:szCs w:val="16"/>
                <w:lang w:eastAsia="en-US"/>
              </w:rPr>
            </w:pPr>
          </w:p>
        </w:tc>
        <w:tc>
          <w:tcPr>
            <w:tcW w:w="1842"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8B7004" w:rsidRPr="00725F17" w:rsidRDefault="008B7004" w:rsidP="00642587">
            <w:pPr>
              <w:tabs>
                <w:tab w:val="left" w:pos="0"/>
              </w:tabs>
              <w:jc w:val="center"/>
              <w:rPr>
                <w:rFonts w:eastAsia="TimesNewRoman"/>
                <w:sz w:val="16"/>
                <w:szCs w:val="16"/>
                <w:lang w:eastAsia="en-US"/>
              </w:rPr>
            </w:pPr>
          </w:p>
        </w:tc>
        <w:tc>
          <w:tcPr>
            <w:tcW w:w="265" w:type="dxa"/>
            <w:tcBorders>
              <w:top w:val="nil"/>
              <w:left w:val="single" w:sz="4" w:space="0" w:color="FFFFFF" w:themeColor="background1"/>
              <w:bottom w:val="nil"/>
              <w:right w:val="nil"/>
            </w:tcBorders>
            <w:vAlign w:val="center"/>
          </w:tcPr>
          <w:p w:rsidR="008B7004" w:rsidRPr="00725F17" w:rsidRDefault="008B7004" w:rsidP="00642587">
            <w:pPr>
              <w:tabs>
                <w:tab w:val="left" w:pos="0"/>
              </w:tabs>
              <w:jc w:val="center"/>
              <w:rPr>
                <w:rFonts w:eastAsia="TimesNewRoman"/>
                <w:sz w:val="16"/>
                <w:szCs w:val="16"/>
                <w:lang w:eastAsia="en-US"/>
              </w:rPr>
            </w:pPr>
          </w:p>
        </w:tc>
        <w:tc>
          <w:tcPr>
            <w:tcW w:w="1164" w:type="dxa"/>
            <w:gridSpan w:val="2"/>
            <w:tcBorders>
              <w:top w:val="nil"/>
              <w:left w:val="nil"/>
              <w:bottom w:val="single" w:sz="4" w:space="0" w:color="FFFFFF" w:themeColor="background1"/>
              <w:right w:val="nil"/>
            </w:tcBorders>
            <w:vAlign w:val="center"/>
          </w:tcPr>
          <w:p w:rsidR="008B7004" w:rsidRPr="00725F17" w:rsidRDefault="008B7004" w:rsidP="00642587">
            <w:pPr>
              <w:tabs>
                <w:tab w:val="left" w:pos="0"/>
              </w:tabs>
              <w:jc w:val="center"/>
              <w:rPr>
                <w:rFonts w:eastAsia="TimesNewRoman"/>
                <w:sz w:val="16"/>
                <w:szCs w:val="16"/>
                <w:lang w:eastAsia="en-US"/>
              </w:rPr>
            </w:pPr>
          </w:p>
        </w:tc>
      </w:tr>
      <w:tr w:rsidR="00056F84" w:rsidRPr="00725F17" w:rsidTr="00056F84">
        <w:tc>
          <w:tcPr>
            <w:tcW w:w="20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6278A6">
            <w:pPr>
              <w:tabs>
                <w:tab w:val="left" w:pos="0"/>
              </w:tabs>
              <w:rPr>
                <w:rFonts w:eastAsia="TimesNewRoman"/>
                <w:sz w:val="16"/>
                <w:szCs w:val="16"/>
                <w:lang w:eastAsia="en-US"/>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642587">
            <w:pPr>
              <w:tabs>
                <w:tab w:val="left" w:pos="0"/>
              </w:tabs>
              <w:jc w:val="center"/>
              <w:rPr>
                <w:rFonts w:eastAsia="TimesNewRoman"/>
                <w:sz w:val="16"/>
                <w:szCs w:val="16"/>
                <w:lang w:eastAsia="en-US"/>
              </w:rPr>
            </w:pPr>
            <w:r>
              <w:rPr>
                <w:rFonts w:eastAsia="TimesNewRoman"/>
                <w:sz w:val="16"/>
                <w:szCs w:val="16"/>
                <w:lang w:eastAsia="en-US"/>
              </w:rPr>
              <w:t>ед. изм.</w:t>
            </w: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6278A6">
            <w:pPr>
              <w:tabs>
                <w:tab w:val="left" w:pos="0"/>
              </w:tabs>
              <w:jc w:val="center"/>
              <w:rPr>
                <w:rFonts w:eastAsia="TimesNewRoman"/>
                <w:sz w:val="16"/>
                <w:szCs w:val="16"/>
                <w:lang w:eastAsia="en-US"/>
              </w:rPr>
            </w:pPr>
            <w:r>
              <w:rPr>
                <w:rFonts w:eastAsia="TimesNewRoman"/>
                <w:sz w:val="16"/>
                <w:szCs w:val="16"/>
                <w:lang w:eastAsia="en-US"/>
              </w:rPr>
              <w:t>кол-во</w:t>
            </w:r>
          </w:p>
        </w:tc>
        <w:tc>
          <w:tcPr>
            <w:tcW w:w="356" w:type="dxa"/>
            <w:tcBorders>
              <w:top w:val="nil"/>
              <w:left w:val="single" w:sz="4" w:space="0" w:color="FFFFFF" w:themeColor="background1"/>
              <w:bottom w:val="nil"/>
              <w:right w:val="single" w:sz="4" w:space="0" w:color="FFFFFF" w:themeColor="background1"/>
            </w:tcBorders>
            <w:vAlign w:val="center"/>
          </w:tcPr>
          <w:p w:rsidR="002370A5" w:rsidRPr="00725F17" w:rsidRDefault="002370A5" w:rsidP="00642587">
            <w:pPr>
              <w:tabs>
                <w:tab w:val="left" w:pos="0"/>
              </w:tabs>
              <w:jc w:val="center"/>
              <w:rPr>
                <w:rFonts w:eastAsia="TimesNewRoman"/>
                <w:sz w:val="16"/>
                <w:szCs w:val="16"/>
                <w:lang w:eastAsia="en-US"/>
              </w:rPr>
            </w:pPr>
          </w:p>
        </w:tc>
        <w:tc>
          <w:tcPr>
            <w:tcW w:w="13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2370A5" w:rsidRPr="00725F17" w:rsidRDefault="002370A5" w:rsidP="00642587">
            <w:pPr>
              <w:tabs>
                <w:tab w:val="left" w:pos="0"/>
              </w:tabs>
              <w:jc w:val="center"/>
              <w:rPr>
                <w:rFonts w:eastAsia="TimesNewRoman"/>
                <w:sz w:val="16"/>
                <w:szCs w:val="16"/>
                <w:lang w:eastAsia="en-US"/>
              </w:rPr>
            </w:pPr>
          </w:p>
        </w:tc>
        <w:tc>
          <w:tcPr>
            <w:tcW w:w="374" w:type="dxa"/>
            <w:tcBorders>
              <w:top w:val="nil"/>
              <w:left w:val="single" w:sz="4" w:space="0" w:color="FFFFFF" w:themeColor="background1"/>
              <w:bottom w:val="nil"/>
              <w:right w:val="single" w:sz="4" w:space="0" w:color="FFFFFF" w:themeColor="background1"/>
            </w:tcBorders>
            <w:vAlign w:val="center"/>
          </w:tcPr>
          <w:p w:rsidR="002370A5" w:rsidRPr="00725F17" w:rsidRDefault="002370A5" w:rsidP="00642587">
            <w:pPr>
              <w:tabs>
                <w:tab w:val="left" w:pos="0"/>
              </w:tabs>
              <w:jc w:val="center"/>
              <w:rPr>
                <w:rFonts w:eastAsia="TimesNewRoman"/>
                <w:sz w:val="16"/>
                <w:szCs w:val="16"/>
                <w:lang w:eastAsia="en-US"/>
              </w:rPr>
            </w:pPr>
          </w:p>
        </w:tc>
        <w:tc>
          <w:tcPr>
            <w:tcW w:w="1523"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2370A5" w:rsidRPr="00725F17" w:rsidRDefault="002370A5" w:rsidP="00642587">
            <w:pPr>
              <w:tabs>
                <w:tab w:val="left" w:pos="0"/>
              </w:tabs>
              <w:jc w:val="center"/>
              <w:rPr>
                <w:rFonts w:eastAsia="TimesNewRoman"/>
                <w:sz w:val="16"/>
                <w:szCs w:val="16"/>
                <w:lang w:eastAsia="en-US"/>
              </w:rPr>
            </w:pPr>
          </w:p>
        </w:tc>
        <w:tc>
          <w:tcPr>
            <w:tcW w:w="265" w:type="dxa"/>
            <w:tcBorders>
              <w:top w:val="nil"/>
              <w:left w:val="single" w:sz="4" w:space="0" w:color="FFFFFF" w:themeColor="background1"/>
              <w:bottom w:val="nil"/>
              <w:right w:val="single" w:sz="4" w:space="0" w:color="FFFFFF" w:themeColor="background1"/>
            </w:tcBorders>
            <w:vAlign w:val="center"/>
          </w:tcPr>
          <w:p w:rsidR="002370A5" w:rsidRPr="00725F17" w:rsidRDefault="002370A5" w:rsidP="00642587">
            <w:pPr>
              <w:tabs>
                <w:tab w:val="left" w:pos="0"/>
              </w:tabs>
              <w:jc w:val="center"/>
              <w:rPr>
                <w:rFonts w:eastAsia="TimesNewRoman"/>
                <w:sz w:val="16"/>
                <w:szCs w:val="16"/>
                <w:lang w:eastAsia="en-US"/>
              </w:rPr>
            </w:pPr>
          </w:p>
        </w:tc>
        <w:tc>
          <w:tcPr>
            <w:tcW w:w="1842"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FDE9D9" w:themeFill="accent6" w:themeFillTint="33"/>
            <w:vAlign w:val="center"/>
          </w:tcPr>
          <w:p w:rsidR="002370A5" w:rsidRPr="0011280C" w:rsidRDefault="002370A5" w:rsidP="00642587">
            <w:pPr>
              <w:tabs>
                <w:tab w:val="left" w:pos="0"/>
              </w:tabs>
              <w:jc w:val="center"/>
              <w:rPr>
                <w:rFonts w:eastAsia="TimesNewRoman"/>
                <w:b/>
                <w:sz w:val="16"/>
                <w:szCs w:val="16"/>
                <w:lang w:eastAsia="en-US"/>
              </w:rPr>
            </w:pPr>
            <w:r w:rsidRPr="0011280C">
              <w:rPr>
                <w:rFonts w:eastAsia="TimesNewRoman"/>
                <w:b/>
                <w:sz w:val="16"/>
                <w:szCs w:val="16"/>
                <w:lang w:eastAsia="en-US"/>
              </w:rPr>
              <w:t xml:space="preserve">Накладные расходы </w:t>
            </w:r>
            <w:r w:rsidRPr="0011280C">
              <w:rPr>
                <w:rFonts w:eastAsia="TimesNewRoman"/>
                <w:b/>
                <w:sz w:val="12"/>
                <w:szCs w:val="12"/>
                <w:lang w:eastAsia="en-US"/>
              </w:rPr>
              <w:t>(НР)</w:t>
            </w:r>
          </w:p>
          <w:p w:rsidR="002370A5" w:rsidRPr="0011280C" w:rsidRDefault="002370A5" w:rsidP="00642587">
            <w:pPr>
              <w:tabs>
                <w:tab w:val="left" w:pos="0"/>
              </w:tabs>
              <w:jc w:val="center"/>
              <w:rPr>
                <w:rFonts w:eastAsia="TimesNewRoman"/>
                <w:b/>
                <w:sz w:val="16"/>
                <w:szCs w:val="16"/>
                <w:lang w:eastAsia="en-US"/>
              </w:rPr>
            </w:pPr>
            <w:r w:rsidRPr="0011280C">
              <w:rPr>
                <w:rFonts w:eastAsia="TimesNewRoman"/>
                <w:b/>
                <w:sz w:val="16"/>
                <w:szCs w:val="16"/>
                <w:lang w:eastAsia="en-US"/>
              </w:rPr>
              <w:t xml:space="preserve">Сметная прибыль </w:t>
            </w:r>
            <w:r w:rsidRPr="0011280C">
              <w:rPr>
                <w:rFonts w:eastAsia="TimesNewRoman"/>
                <w:b/>
                <w:sz w:val="12"/>
                <w:szCs w:val="12"/>
                <w:lang w:eastAsia="en-US"/>
              </w:rPr>
              <w:t>(СП)</w:t>
            </w:r>
          </w:p>
        </w:tc>
        <w:tc>
          <w:tcPr>
            <w:tcW w:w="265" w:type="dxa"/>
            <w:tcBorders>
              <w:top w:val="nil"/>
              <w:left w:val="single" w:sz="4" w:space="0" w:color="FFFFFF" w:themeColor="background1"/>
              <w:bottom w:val="nil"/>
              <w:right w:val="single" w:sz="4" w:space="0" w:color="FFFFFF" w:themeColor="background1"/>
            </w:tcBorders>
            <w:vAlign w:val="center"/>
          </w:tcPr>
          <w:p w:rsidR="002370A5" w:rsidRPr="00725F17" w:rsidRDefault="002370A5" w:rsidP="00642587">
            <w:pPr>
              <w:tabs>
                <w:tab w:val="left" w:pos="0"/>
              </w:tabs>
              <w:jc w:val="center"/>
              <w:rPr>
                <w:rFonts w:eastAsia="TimesNewRoman"/>
                <w:sz w:val="16"/>
                <w:szCs w:val="16"/>
                <w:lang w:eastAsia="en-US"/>
              </w:rPr>
            </w:pPr>
          </w:p>
        </w:tc>
        <w:tc>
          <w:tcPr>
            <w:tcW w:w="116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2370A5" w:rsidRPr="002370A5" w:rsidRDefault="002370A5" w:rsidP="00642587">
            <w:pPr>
              <w:tabs>
                <w:tab w:val="left" w:pos="0"/>
              </w:tabs>
              <w:jc w:val="center"/>
              <w:rPr>
                <w:rFonts w:eastAsia="TimesNewRoman"/>
                <w:b/>
                <w:sz w:val="16"/>
                <w:szCs w:val="16"/>
                <w:lang w:eastAsia="en-US"/>
              </w:rPr>
            </w:pPr>
            <w:r>
              <w:rPr>
                <w:rFonts w:eastAsia="TimesNewRoman"/>
                <w:b/>
                <w:sz w:val="16"/>
                <w:szCs w:val="16"/>
                <w:lang w:eastAsia="en-US"/>
              </w:rPr>
              <w:t xml:space="preserve">Сметная стоимость </w:t>
            </w:r>
            <w:r w:rsidR="008473A1">
              <w:rPr>
                <w:rFonts w:eastAsia="TimesNewRoman"/>
                <w:b/>
                <w:sz w:val="16"/>
                <w:szCs w:val="16"/>
                <w:lang w:eastAsia="en-US"/>
              </w:rPr>
              <w:t>руб.</w:t>
            </w:r>
            <w:r>
              <w:rPr>
                <w:rFonts w:eastAsia="TimesNewRoman"/>
                <w:b/>
                <w:sz w:val="16"/>
                <w:szCs w:val="16"/>
                <w:lang w:eastAsia="en-US"/>
              </w:rPr>
              <w:t xml:space="preserve"> с учетом НДС</w:t>
            </w:r>
          </w:p>
        </w:tc>
      </w:tr>
      <w:tr w:rsidR="00056F84" w:rsidRPr="00F8480E" w:rsidTr="000308CE">
        <w:trPr>
          <w:trHeight w:val="60"/>
        </w:trPr>
        <w:tc>
          <w:tcPr>
            <w:tcW w:w="2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F8480E" w:rsidRDefault="002370A5" w:rsidP="00B90D87">
            <w:pPr>
              <w:tabs>
                <w:tab w:val="left" w:pos="0"/>
              </w:tabs>
              <w:rPr>
                <w:rFonts w:eastAsia="TimesNewRoman"/>
                <w:sz w:val="4"/>
                <w:szCs w:val="4"/>
                <w:lang w:eastAsia="en-US"/>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F8480E" w:rsidRDefault="002370A5" w:rsidP="00B90D87">
            <w:pPr>
              <w:tabs>
                <w:tab w:val="left" w:pos="0"/>
              </w:tabs>
              <w:jc w:val="center"/>
              <w:rPr>
                <w:rFonts w:eastAsia="TimesNewRoman"/>
                <w:sz w:val="4"/>
                <w:szCs w:val="4"/>
                <w:lang w:eastAsia="en-US"/>
              </w:rPr>
            </w:pP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F8480E" w:rsidRDefault="002370A5" w:rsidP="00B90D87">
            <w:pPr>
              <w:tabs>
                <w:tab w:val="left" w:pos="0"/>
              </w:tabs>
              <w:jc w:val="center"/>
              <w:rPr>
                <w:rFonts w:eastAsia="TimesNewRoman"/>
                <w:sz w:val="4"/>
                <w:szCs w:val="4"/>
                <w:lang w:eastAsia="en-US"/>
              </w:rPr>
            </w:pPr>
          </w:p>
        </w:tc>
        <w:tc>
          <w:tcPr>
            <w:tcW w:w="356" w:type="dxa"/>
            <w:tcBorders>
              <w:top w:val="nil"/>
              <w:left w:val="single" w:sz="4" w:space="0" w:color="FFFFFF" w:themeColor="background1"/>
              <w:bottom w:val="nil"/>
              <w:right w:val="single" w:sz="4" w:space="0" w:color="FFFFFF" w:themeColor="background1"/>
            </w:tcBorders>
            <w:shd w:val="clear" w:color="auto" w:fill="FFFFFF" w:themeFill="background1"/>
            <w:vAlign w:val="center"/>
          </w:tcPr>
          <w:p w:rsidR="002370A5" w:rsidRPr="00F8480E" w:rsidRDefault="002370A5" w:rsidP="00B90D87">
            <w:pPr>
              <w:tabs>
                <w:tab w:val="left" w:pos="0"/>
              </w:tabs>
              <w:jc w:val="center"/>
              <w:rPr>
                <w:rFonts w:eastAsia="TimesNewRoman"/>
                <w:sz w:val="4"/>
                <w:szCs w:val="4"/>
                <w:lang w:eastAsia="en-US"/>
              </w:rPr>
            </w:pP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F8480E" w:rsidRDefault="002370A5" w:rsidP="00B90D87">
            <w:pPr>
              <w:tabs>
                <w:tab w:val="left" w:pos="0"/>
              </w:tabs>
              <w:jc w:val="center"/>
              <w:rPr>
                <w:rFonts w:eastAsia="TimesNewRoman"/>
                <w:sz w:val="4"/>
                <w:szCs w:val="4"/>
                <w:lang w:eastAsia="en-US"/>
              </w:rPr>
            </w:pPr>
          </w:p>
        </w:tc>
        <w:tc>
          <w:tcPr>
            <w:tcW w:w="374" w:type="dxa"/>
            <w:tcBorders>
              <w:top w:val="nil"/>
              <w:left w:val="single" w:sz="4" w:space="0" w:color="FFFFFF" w:themeColor="background1"/>
              <w:bottom w:val="nil"/>
              <w:right w:val="nil"/>
            </w:tcBorders>
            <w:vAlign w:val="center"/>
          </w:tcPr>
          <w:p w:rsidR="002370A5" w:rsidRPr="00F8480E" w:rsidRDefault="002370A5" w:rsidP="00B90D87">
            <w:pPr>
              <w:tabs>
                <w:tab w:val="left" w:pos="0"/>
              </w:tabs>
              <w:jc w:val="center"/>
              <w:rPr>
                <w:rFonts w:eastAsia="TimesNewRoman"/>
                <w:sz w:val="4"/>
                <w:szCs w:val="4"/>
                <w:lang w:eastAsia="en-US"/>
              </w:rPr>
            </w:pPr>
          </w:p>
        </w:tc>
        <w:tc>
          <w:tcPr>
            <w:tcW w:w="1523" w:type="dxa"/>
            <w:gridSpan w:val="2"/>
            <w:tcBorders>
              <w:top w:val="single" w:sz="4" w:space="0" w:color="FFFFFF" w:themeColor="background1"/>
              <w:left w:val="nil"/>
              <w:bottom w:val="single" w:sz="4" w:space="0" w:color="FFFFFF" w:themeColor="background1"/>
              <w:right w:val="nil"/>
            </w:tcBorders>
            <w:vAlign w:val="center"/>
          </w:tcPr>
          <w:p w:rsidR="002370A5" w:rsidRPr="00F8480E" w:rsidRDefault="002370A5" w:rsidP="00B90D87">
            <w:pPr>
              <w:tabs>
                <w:tab w:val="left" w:pos="0"/>
              </w:tabs>
              <w:jc w:val="center"/>
              <w:rPr>
                <w:rFonts w:eastAsia="TimesNewRoman"/>
                <w:sz w:val="4"/>
                <w:szCs w:val="4"/>
                <w:lang w:eastAsia="en-US"/>
              </w:rPr>
            </w:pPr>
          </w:p>
        </w:tc>
        <w:tc>
          <w:tcPr>
            <w:tcW w:w="265" w:type="dxa"/>
            <w:tcBorders>
              <w:top w:val="nil"/>
              <w:left w:val="nil"/>
              <w:bottom w:val="nil"/>
              <w:right w:val="single" w:sz="4" w:space="0" w:color="FFFFFF" w:themeColor="background1"/>
            </w:tcBorders>
            <w:vAlign w:val="center"/>
          </w:tcPr>
          <w:p w:rsidR="002370A5" w:rsidRPr="00F8480E" w:rsidRDefault="002370A5" w:rsidP="00B90D87">
            <w:pPr>
              <w:tabs>
                <w:tab w:val="left" w:pos="0"/>
              </w:tabs>
              <w:jc w:val="center"/>
              <w:rPr>
                <w:rFonts w:eastAsia="TimesNewRoman"/>
                <w:sz w:val="4"/>
                <w:szCs w:val="4"/>
                <w:lang w:eastAsia="en-US"/>
              </w:rPr>
            </w:pPr>
          </w:p>
        </w:tc>
        <w:tc>
          <w:tcPr>
            <w:tcW w:w="1842" w:type="dxa"/>
            <w:vMerge/>
            <w:tcBorders>
              <w:top w:val="nil"/>
              <w:left w:val="single" w:sz="4" w:space="0" w:color="FFFFFF" w:themeColor="background1"/>
              <w:bottom w:val="nil"/>
              <w:right w:val="single" w:sz="4" w:space="0" w:color="FFFFFF" w:themeColor="background1"/>
            </w:tcBorders>
            <w:shd w:val="clear" w:color="auto" w:fill="FDE9D9" w:themeFill="accent6" w:themeFillTint="33"/>
            <w:vAlign w:val="center"/>
          </w:tcPr>
          <w:p w:rsidR="002370A5" w:rsidRPr="00F8480E" w:rsidRDefault="002370A5" w:rsidP="00B90D87">
            <w:pPr>
              <w:tabs>
                <w:tab w:val="left" w:pos="0"/>
              </w:tabs>
              <w:jc w:val="center"/>
              <w:rPr>
                <w:rFonts w:eastAsia="TimesNewRoman"/>
                <w:sz w:val="4"/>
                <w:szCs w:val="4"/>
                <w:lang w:eastAsia="en-US"/>
              </w:rPr>
            </w:pPr>
          </w:p>
        </w:tc>
        <w:tc>
          <w:tcPr>
            <w:tcW w:w="265" w:type="dxa"/>
            <w:tcBorders>
              <w:top w:val="nil"/>
              <w:left w:val="single" w:sz="4" w:space="0" w:color="FFFFFF" w:themeColor="background1"/>
              <w:bottom w:val="nil"/>
              <w:right w:val="single" w:sz="4" w:space="0" w:color="FFFFFF" w:themeColor="background1"/>
            </w:tcBorders>
            <w:vAlign w:val="center"/>
          </w:tcPr>
          <w:p w:rsidR="002370A5" w:rsidRPr="00F8480E" w:rsidRDefault="002370A5" w:rsidP="00B90D87">
            <w:pPr>
              <w:tabs>
                <w:tab w:val="left" w:pos="0"/>
              </w:tabs>
              <w:jc w:val="center"/>
              <w:rPr>
                <w:rFonts w:eastAsia="TimesNewRoman"/>
                <w:sz w:val="4"/>
                <w:szCs w:val="4"/>
                <w:lang w:eastAsia="en-US"/>
              </w:rPr>
            </w:pPr>
          </w:p>
        </w:tc>
        <w:tc>
          <w:tcPr>
            <w:tcW w:w="1164"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2370A5" w:rsidRPr="00F8480E" w:rsidRDefault="002370A5" w:rsidP="00B90D87">
            <w:pPr>
              <w:tabs>
                <w:tab w:val="left" w:pos="0"/>
              </w:tabs>
              <w:jc w:val="center"/>
              <w:rPr>
                <w:rFonts w:eastAsia="TimesNewRoman"/>
                <w:sz w:val="4"/>
                <w:szCs w:val="4"/>
                <w:lang w:eastAsia="en-US"/>
              </w:rPr>
            </w:pPr>
          </w:p>
        </w:tc>
      </w:tr>
      <w:tr w:rsidR="00056F84" w:rsidRPr="00725F17" w:rsidTr="00056F84">
        <w:tc>
          <w:tcPr>
            <w:tcW w:w="351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B90D87">
            <w:pPr>
              <w:tabs>
                <w:tab w:val="left" w:pos="0"/>
              </w:tabs>
              <w:rPr>
                <w:rFonts w:eastAsia="TimesNewRoman"/>
                <w:sz w:val="16"/>
                <w:szCs w:val="16"/>
                <w:lang w:eastAsia="en-US"/>
              </w:rPr>
            </w:pPr>
            <w:r>
              <w:rPr>
                <w:rFonts w:eastAsia="TimesNewRoman"/>
                <w:b/>
                <w:sz w:val="16"/>
                <w:szCs w:val="16"/>
                <w:lang w:eastAsia="en-US"/>
              </w:rPr>
              <w:t>ТРУДОЗАТРАТЫ</w:t>
            </w:r>
          </w:p>
        </w:tc>
        <w:tc>
          <w:tcPr>
            <w:tcW w:w="356" w:type="dxa"/>
            <w:vMerge w:val="restart"/>
            <w:tcBorders>
              <w:top w:val="nil"/>
              <w:left w:val="single" w:sz="4" w:space="0" w:color="FFFFFF" w:themeColor="background1"/>
              <w:right w:val="single" w:sz="4" w:space="0" w:color="FFFFFF" w:themeColor="background1"/>
            </w:tcBorders>
            <w:vAlign w:val="center"/>
          </w:tcPr>
          <w:p w:rsidR="002370A5" w:rsidRPr="00D210E3" w:rsidRDefault="002370A5" w:rsidP="00B90D87">
            <w:pPr>
              <w:tabs>
                <w:tab w:val="left" w:pos="0"/>
              </w:tabs>
              <w:jc w:val="center"/>
              <w:rPr>
                <w:rFonts w:eastAsia="TimesNewRoman"/>
                <w:sz w:val="28"/>
                <w:szCs w:val="28"/>
                <w:lang w:eastAsia="en-US"/>
              </w:rPr>
            </w:pPr>
            <w:r>
              <w:rPr>
                <w:rFonts w:eastAsia="TimesNewRoman"/>
                <w:sz w:val="28"/>
                <w:szCs w:val="28"/>
                <w:lang w:eastAsia="en-US"/>
              </w:rPr>
              <w:t>*</w:t>
            </w: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2370A5" w:rsidRDefault="002370A5" w:rsidP="00B90D87">
            <w:pPr>
              <w:tabs>
                <w:tab w:val="left" w:pos="0"/>
              </w:tabs>
              <w:jc w:val="center"/>
              <w:rPr>
                <w:rFonts w:eastAsia="TimesNewRoman"/>
                <w:sz w:val="16"/>
                <w:szCs w:val="16"/>
                <w:lang w:eastAsia="en-US"/>
              </w:rPr>
            </w:pPr>
            <w:r w:rsidRPr="0011280C">
              <w:rPr>
                <w:rFonts w:eastAsia="TimesNewRoman"/>
                <w:b/>
                <w:sz w:val="16"/>
                <w:szCs w:val="16"/>
                <w:lang w:eastAsia="en-US"/>
              </w:rPr>
              <w:t xml:space="preserve">Стоимость </w:t>
            </w:r>
            <w:r>
              <w:rPr>
                <w:rFonts w:eastAsia="TimesNewRoman"/>
                <w:sz w:val="16"/>
                <w:szCs w:val="16"/>
                <w:lang w:eastAsia="en-US"/>
              </w:rPr>
              <w:t>чел.</w:t>
            </w:r>
            <w:r w:rsidR="008473A1">
              <w:rPr>
                <w:rFonts w:eastAsia="TimesNewRoman"/>
                <w:sz w:val="16"/>
                <w:szCs w:val="16"/>
                <w:lang w:eastAsia="en-US"/>
              </w:rPr>
              <w:t> </w:t>
            </w:r>
            <w:r>
              <w:rPr>
                <w:rFonts w:eastAsia="TimesNewRoman"/>
                <w:sz w:val="16"/>
                <w:szCs w:val="16"/>
                <w:lang w:eastAsia="en-US"/>
              </w:rPr>
              <w:t xml:space="preserve">час, </w:t>
            </w:r>
          </w:p>
          <w:p w:rsidR="002370A5" w:rsidRPr="00725F17" w:rsidRDefault="002370A5" w:rsidP="00B90D87">
            <w:pPr>
              <w:tabs>
                <w:tab w:val="left" w:pos="0"/>
              </w:tabs>
              <w:jc w:val="center"/>
              <w:rPr>
                <w:rFonts w:eastAsia="TimesNewRoman"/>
                <w:sz w:val="16"/>
                <w:szCs w:val="16"/>
                <w:lang w:eastAsia="en-US"/>
              </w:rPr>
            </w:pPr>
            <w:r>
              <w:rPr>
                <w:rFonts w:eastAsia="TimesNewRoman"/>
                <w:sz w:val="16"/>
                <w:szCs w:val="16"/>
                <w:lang w:eastAsia="en-US"/>
              </w:rPr>
              <w:t>руб.</w:t>
            </w:r>
          </w:p>
        </w:tc>
        <w:tc>
          <w:tcPr>
            <w:tcW w:w="374" w:type="dxa"/>
            <w:vMerge w:val="restart"/>
            <w:tcBorders>
              <w:top w:val="nil"/>
              <w:left w:val="single" w:sz="4" w:space="0" w:color="FFFFFF" w:themeColor="background1"/>
              <w:right w:val="single" w:sz="4" w:space="0" w:color="FFFFFF" w:themeColor="background1"/>
            </w:tcBorders>
            <w:vAlign w:val="center"/>
          </w:tcPr>
          <w:p w:rsidR="002370A5" w:rsidRPr="00067DE3" w:rsidRDefault="002370A5" w:rsidP="00B90D87">
            <w:pPr>
              <w:tabs>
                <w:tab w:val="left" w:pos="0"/>
              </w:tabs>
              <w:jc w:val="center"/>
              <w:rPr>
                <w:rFonts w:eastAsia="TimesNewRoman"/>
                <w:sz w:val="28"/>
                <w:szCs w:val="28"/>
                <w:lang w:eastAsia="en-US"/>
              </w:rPr>
            </w:pPr>
            <w:r>
              <w:rPr>
                <w:rFonts w:eastAsia="TimesNewRoman"/>
                <w:sz w:val="28"/>
                <w:szCs w:val="28"/>
                <w:lang w:eastAsia="en-US"/>
              </w:rPr>
              <w:t>=</w:t>
            </w:r>
          </w:p>
        </w:tc>
        <w:tc>
          <w:tcPr>
            <w:tcW w:w="3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130B34" w:rsidRDefault="002370A5" w:rsidP="00B90D87">
            <w:pPr>
              <w:tabs>
                <w:tab w:val="left" w:pos="0"/>
              </w:tabs>
              <w:rPr>
                <w:rFonts w:ascii="Symbol" w:eastAsia="TimesNewRoman" w:hAnsi="Symbol"/>
                <w:lang w:eastAsia="en-US"/>
              </w:rPr>
            </w:pPr>
            <w:r w:rsidRPr="00130B34">
              <w:rPr>
                <w:rFonts w:ascii="Symbol" w:eastAsia="TimesNewRoman" w:hAnsi="Symbol"/>
                <w:lang w:eastAsia="en-US"/>
              </w:rPr>
              <w:t></w:t>
            </w:r>
          </w:p>
        </w:tc>
        <w:tc>
          <w:tcPr>
            <w:tcW w:w="11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11280C" w:rsidRDefault="007F73D2" w:rsidP="00B90D87">
            <w:pPr>
              <w:tabs>
                <w:tab w:val="left" w:pos="0"/>
              </w:tabs>
              <w:jc w:val="center"/>
              <w:rPr>
                <w:rFonts w:eastAsia="TimesNewRoman"/>
                <w:b/>
                <w:sz w:val="16"/>
                <w:szCs w:val="16"/>
                <w:lang w:eastAsia="en-US"/>
              </w:rPr>
            </w:pPr>
            <w:r>
              <w:rPr>
                <w:rFonts w:eastAsia="TimesNewRoman"/>
                <w:b/>
                <w:noProof/>
                <w:sz w:val="16"/>
                <w:szCs w:val="16"/>
              </w:rPr>
              <w:pict>
                <v:shapetype id="_x0000_t32" coordsize="21600,21600" o:spt="32" o:oned="t" path="m,l21600,21600e" filled="f">
                  <v:path arrowok="t" fillok="f" o:connecttype="none"/>
                  <o:lock v:ext="edit" shapetype="t"/>
                </v:shapetype>
                <v:shape id="Прямая со стрелкой 15" o:spid="_x0000_s1149" type="#_x0000_t32" style="position:absolute;left:0;text-align:left;margin-left:51pt;margin-top:39.35pt;width:13.1pt;height:6.2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ftQgIAAKYEAAAOAAAAZHJzL2Uyb0RvYy54bWysVMtuEzEU3SPxD5b3ZCaBpCXKpIuUsuER&#10;8dq7fmQs+SXbzSS7wg/0E/oLbFjwUL9h8kdce5JpVZAQiCyssX3Pufec65vZyUYrtOY+SGsqPByU&#10;GHFDLZNmVeH3784eHWMUIjGMKGt4hbc84JP5wwezxk35yNZWMe4RkJgwbVyF6xjdtCgCrbkmYWAd&#10;N3AprNckwtavCuZJA+xaFaOynBSN9cx5S3kIcHraXeJ55heC0/haiMAjUhWG2mJefV7P01rMZ2S6&#10;8sTVku7LIP9QhSbSQNKe6pREgi68/IVKS+ptsCIOqNWFFUJSnjWAmmF5T83bmjietYA5wfU2hf9H&#10;S1+tlx5JBr0bY2SIhh6117vL3VX7o/28u0K7j+0NLLtPu8v2S/u9/dbetF8RBINzjQtTIFiYpd/v&#10;glv6ZMNGeI2Eku4DEGdjQCraZN+3ve98ExGFw+Fk8vgIukPh6uj46EluS9GxJDbnQ3zOrUbpo8Ih&#10;eiJXdVxYY6DB1ncZyPpFiFAHAA+ABFYGNRV+Oh6Ncx3BKsnOpFLpLj8zvlAerQk8EEIpN3GS49SF&#10;fmlZdz4u4ZcEA3UP6XZ32WpO2DPDUNw6cNHAe8cpddAYKQ7ToTnr3lskUt0GRi+JWSm+T6AMMCdn&#10;Oy/zV9wq3ml5wwV0K3nWqUlzcl/AsGeC6AQTILcHln8G7uMTlOcZ+htwj8iZrYk9WEtj/e+yx82h&#10;ZNHFHxzodCcLzi3b5leWrYFhyPbvBzdN2919ht/+vcx/AgAA//8DAFBLAwQUAAYACAAAACEAC0hd&#10;BtwAAAAJAQAADwAAAGRycy9kb3ducmV2LnhtbEyPwU7DMBBE70j8g7WVuFE7QaIhjVNVCD6AQqVy&#10;c2I3iWqvI3uThr/HPcFxNKOZN9VucZbNJsTBo4RsLYAZbL0esJPw9fn+WACLpFAr69FI+DERdvX9&#10;XaVK7a/4YeYDdSyVYCyVhJ5oLDmPbW+cims/Gkze2QenKMnQcR3UNZU7y3MhnrlTA6aFXo3mtTft&#10;5TA5Ccc9njTR/P3UNPZ4Cm/inE0XKR9Wy34LjMxCf2G44Sd0qBNT4yfUkdmkRZ6+kIRNsQF2C+RF&#10;DqyR8JJlwOuK/39Q/wIAAP//AwBQSwECLQAUAAYACAAAACEAtoM4kv4AAADhAQAAEwAAAAAAAAAA&#10;AAAAAAAAAAAAW0NvbnRlbnRfVHlwZXNdLnhtbFBLAQItABQABgAIAAAAIQA4/SH/1gAAAJQBAAAL&#10;AAAAAAAAAAAAAAAAAC8BAABfcmVscy8ucmVsc1BLAQItABQABgAIAAAAIQBr7qftQgIAAKYEAAAO&#10;AAAAAAAAAAAAAAAAAC4CAABkcnMvZTJvRG9jLnhtbFBLAQItABQABgAIAAAAIQALSF0G3AAAAAkB&#10;AAAPAAAAAAAAAAAAAAAAAJwEAABkcnMvZG93bnJldi54bWxQSwUGAAAAAAQABADzAAAApQUAAAAA&#10;" strokecolor="#974706 [1609]">
                  <v:stroke startarrowwidth="narrow" endarrow="block"/>
                </v:shape>
              </w:pict>
            </w:r>
            <w:r>
              <w:rPr>
                <w:rFonts w:eastAsia="TimesNewRoman"/>
                <w:b/>
                <w:noProof/>
                <w:sz w:val="16"/>
                <w:szCs w:val="16"/>
              </w:rPr>
              <w:pict>
                <v:shape id="Прямая со стрелкой 16" o:spid="_x0000_s1148" type="#_x0000_t32" style="position:absolute;left:0;text-align:left;margin-left:51pt;margin-top:46.25pt;width:13.1pt;height:11.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ccMwIAAIUEAAAOAAAAZHJzL2Uyb0RvYy54bWysVEtu2zAQ3RfoHQjua0kO7LaC5Sycppt+&#10;jH4OwFCkRYA/kIxl79JeIEfoFbrpoh/kDNKNOqRsJUgLFC2qBSWS897MvJnR4nSnJNoy54XRFS4m&#10;OUZMU1MLvanw+3fnj55g5APRNZFGswrvmceny4cPFq0t2dQ0RtbMISDRvmxthZsQbJllnjZMET8x&#10;lmm45MYpEmDrNlntSAvsSmbTPJ9nrXG1dYYy7+H0bLjEy8TPOaPhNeeeBSQrDLGFtLq0XsQ1Wy5I&#10;uXHENoIewiD/EIUiQoPTkeqMBIIunfiFSgnqjDc8TKhRmeFcUJZygGyK/F42bxtiWcoFxPF2lMn/&#10;P1r6art2SNRQuzlGmiioUfepv+qvux/d5/4a9R+6G1j6j/1V96X73n3rbrqvCIxBudb6EghWeu0O&#10;O2/XLsqw407FNySIdknt/ag22wVE4bCYz08eQ00oXBWzojhJ1chuwdb58JwZheJHhX1wRGyasDJa&#10;Q12NK5LiZPvCB3APwCMgepYatRV+OpvOkpU3UtTnQsp4l7qLraRDWwJ9QShlOsyTnbxUL009nM9y&#10;eGKeQD1Cht1dtkCEfKZrFPYWxAtOEL2RDEf3XmEkGQyGYvWBSGpgiMINUqWvsJdsiPkN41CMKM4Q&#10;dRyD+4EWIxNYRxiHtEZg/mfgwT5CWRqRvwGPiOTZ6DCCldDG/c572B1D5oP9UYEh7yjBhan3qYmS&#10;NNDrSebDXMZhurtP8Nu/x/InAAAA//8DAFBLAwQUAAYACAAAACEA+Yf8698AAAAKAQAADwAAAGRy&#10;cy9kb3ducmV2LnhtbEyPzU7DMBCE70i8g7VIXBC1a0QpIU5VgXpDQi2gXp1kSQLxOord/Lw92xPc&#10;drSjmW/SzeRaMWAfGk8GlgsFAqnwZUOVgY/33e0aRIiWStt6QgMzBthklxepTUo/0h6HQ6wEh1BI&#10;rIE6xi6RMhQ1OhsWvkPi35fvnY0s+0qWvR053LVSK7WSzjbEDbXt8LnG4udwcga23w/qeNO4eZhf&#10;p7eXo/7c5+POmOurafsEIuIU/8xwxmd0yJgp9ycqg2hZK81booFHfQ/ibNBrDSLnY7m6A5ml8v+E&#10;7BcAAP//AwBQSwECLQAUAAYACAAAACEAtoM4kv4AAADhAQAAEwAAAAAAAAAAAAAAAAAAAAAAW0Nv&#10;bnRlbnRfVHlwZXNdLnhtbFBLAQItABQABgAIAAAAIQA4/SH/1gAAAJQBAAALAAAAAAAAAAAAAAAA&#10;AC8BAABfcmVscy8ucmVsc1BLAQItABQABgAIAAAAIQCgrfccMwIAAIUEAAAOAAAAAAAAAAAAAAAA&#10;AC4CAABkcnMvZTJvRG9jLnhtbFBLAQItABQABgAIAAAAIQD5h/zr3wAAAAoBAAAPAAAAAAAAAAAA&#10;AAAAAI0EAABkcnMvZG93bnJldi54bWxQSwUGAAAAAAQABADzAAAAmQUAAAAA&#10;" strokecolor="#974706 [1609]">
                  <v:stroke endarrow="block" endarrowwidth="narrow"/>
                </v:shape>
              </w:pict>
            </w:r>
            <w:r w:rsidR="002370A5" w:rsidRPr="0011280C">
              <w:rPr>
                <w:rFonts w:eastAsia="TimesNewRoman"/>
                <w:b/>
                <w:sz w:val="16"/>
                <w:szCs w:val="16"/>
                <w:lang w:eastAsia="en-US"/>
              </w:rPr>
              <w:t>Фонд оплаты труда</w:t>
            </w:r>
          </w:p>
        </w:tc>
        <w:tc>
          <w:tcPr>
            <w:tcW w:w="265" w:type="dxa"/>
            <w:tcBorders>
              <w:top w:val="nil"/>
              <w:left w:val="single" w:sz="4" w:space="0" w:color="FFFFFF" w:themeColor="background1"/>
              <w:bottom w:val="nil"/>
              <w:right w:val="single" w:sz="4" w:space="0" w:color="FFFFFF" w:themeColor="background1"/>
            </w:tcBorders>
            <w:vAlign w:val="center"/>
          </w:tcPr>
          <w:p w:rsidR="002370A5" w:rsidRPr="00725F17" w:rsidRDefault="002370A5" w:rsidP="00B90D87">
            <w:pPr>
              <w:tabs>
                <w:tab w:val="left" w:pos="0"/>
              </w:tabs>
              <w:jc w:val="center"/>
              <w:rPr>
                <w:rFonts w:eastAsia="TimesNewRoman"/>
                <w:sz w:val="16"/>
                <w:szCs w:val="16"/>
                <w:lang w:eastAsia="en-US"/>
              </w:rPr>
            </w:pPr>
          </w:p>
        </w:tc>
        <w:tc>
          <w:tcPr>
            <w:tcW w:w="1842" w:type="dxa"/>
            <w:vMerge/>
            <w:tcBorders>
              <w:top w:val="nil"/>
              <w:left w:val="single" w:sz="4" w:space="0" w:color="FFFFFF" w:themeColor="background1"/>
              <w:bottom w:val="nil"/>
              <w:right w:val="single" w:sz="4" w:space="0" w:color="FFFFFF" w:themeColor="background1"/>
            </w:tcBorders>
            <w:shd w:val="clear" w:color="auto" w:fill="FDE9D9" w:themeFill="accent6" w:themeFillTint="33"/>
            <w:vAlign w:val="center"/>
          </w:tcPr>
          <w:p w:rsidR="002370A5" w:rsidRPr="00725F17" w:rsidRDefault="002370A5" w:rsidP="00B90D87">
            <w:pPr>
              <w:tabs>
                <w:tab w:val="left" w:pos="0"/>
              </w:tabs>
              <w:jc w:val="center"/>
              <w:rPr>
                <w:rFonts w:eastAsia="TimesNewRoman"/>
                <w:sz w:val="16"/>
                <w:szCs w:val="16"/>
                <w:lang w:eastAsia="en-US"/>
              </w:rPr>
            </w:pPr>
          </w:p>
        </w:tc>
        <w:tc>
          <w:tcPr>
            <w:tcW w:w="265" w:type="dxa"/>
            <w:tcBorders>
              <w:top w:val="nil"/>
              <w:left w:val="single" w:sz="4" w:space="0" w:color="FFFFFF" w:themeColor="background1"/>
              <w:bottom w:val="nil"/>
              <w:right w:val="single" w:sz="4" w:space="0" w:color="FFFFFF" w:themeColor="background1"/>
            </w:tcBorders>
            <w:vAlign w:val="center"/>
          </w:tcPr>
          <w:p w:rsidR="002370A5" w:rsidRPr="00725F17" w:rsidRDefault="002370A5" w:rsidP="00B90D87">
            <w:pPr>
              <w:tabs>
                <w:tab w:val="left" w:pos="0"/>
              </w:tabs>
              <w:jc w:val="center"/>
              <w:rPr>
                <w:rFonts w:eastAsia="TimesNewRoman"/>
                <w:sz w:val="16"/>
                <w:szCs w:val="16"/>
                <w:lang w:eastAsia="en-US"/>
              </w:rPr>
            </w:pPr>
          </w:p>
        </w:tc>
        <w:tc>
          <w:tcPr>
            <w:tcW w:w="1164"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2370A5" w:rsidRPr="00725F17" w:rsidRDefault="002370A5" w:rsidP="00B90D87">
            <w:pPr>
              <w:tabs>
                <w:tab w:val="left" w:pos="0"/>
              </w:tabs>
              <w:jc w:val="center"/>
              <w:rPr>
                <w:rFonts w:eastAsia="TimesNewRoman"/>
                <w:sz w:val="16"/>
                <w:szCs w:val="16"/>
                <w:lang w:eastAsia="en-US"/>
              </w:rPr>
            </w:pPr>
          </w:p>
        </w:tc>
      </w:tr>
      <w:tr w:rsidR="00056F84" w:rsidRPr="00725F17" w:rsidTr="00056F84">
        <w:tc>
          <w:tcPr>
            <w:tcW w:w="2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053595" w:rsidRDefault="002370A5" w:rsidP="00B90D87">
            <w:pPr>
              <w:tabs>
                <w:tab w:val="left" w:pos="0"/>
              </w:tabs>
              <w:rPr>
                <w:rFonts w:eastAsia="TimesNewRoman"/>
                <w:b/>
                <w:sz w:val="15"/>
                <w:szCs w:val="15"/>
                <w:lang w:eastAsia="en-US"/>
              </w:rPr>
            </w:pPr>
            <w:r w:rsidRPr="00053595">
              <w:rPr>
                <w:rFonts w:eastAsia="TimesNewRoman"/>
                <w:sz w:val="15"/>
                <w:szCs w:val="15"/>
                <w:lang w:eastAsia="en-US"/>
              </w:rPr>
              <w:t>Затраты труда рабочих (ср.2.7)</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B90D87">
            <w:pPr>
              <w:tabs>
                <w:tab w:val="left" w:pos="0"/>
              </w:tabs>
              <w:jc w:val="center"/>
              <w:rPr>
                <w:rFonts w:eastAsia="TimesNewRoman"/>
                <w:sz w:val="16"/>
                <w:szCs w:val="16"/>
                <w:lang w:eastAsia="en-US"/>
              </w:rPr>
            </w:pPr>
            <w:r>
              <w:rPr>
                <w:rFonts w:eastAsia="TimesNewRoman"/>
                <w:sz w:val="16"/>
                <w:szCs w:val="16"/>
                <w:lang w:eastAsia="en-US"/>
              </w:rPr>
              <w:t>чел.</w:t>
            </w:r>
            <w:r w:rsidR="008473A1">
              <w:rPr>
                <w:rFonts w:eastAsia="TimesNewRoman"/>
                <w:sz w:val="16"/>
                <w:szCs w:val="16"/>
                <w:lang w:eastAsia="en-US"/>
              </w:rPr>
              <w:t> </w:t>
            </w:r>
            <w:r>
              <w:rPr>
                <w:rFonts w:eastAsia="TimesNewRoman"/>
                <w:sz w:val="16"/>
                <w:szCs w:val="16"/>
                <w:lang w:eastAsia="en-US"/>
              </w:rPr>
              <w:t>час</w:t>
            </w: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B90D87">
            <w:pPr>
              <w:tabs>
                <w:tab w:val="left" w:pos="0"/>
              </w:tabs>
              <w:jc w:val="center"/>
              <w:rPr>
                <w:rFonts w:eastAsia="TimesNewRoman"/>
                <w:sz w:val="16"/>
                <w:szCs w:val="16"/>
                <w:lang w:eastAsia="en-US"/>
              </w:rPr>
            </w:pPr>
            <w:r>
              <w:rPr>
                <w:rFonts w:eastAsia="TimesNewRoman"/>
                <w:sz w:val="16"/>
                <w:szCs w:val="16"/>
                <w:lang w:eastAsia="en-US"/>
              </w:rPr>
              <w:t>5,4</w:t>
            </w:r>
          </w:p>
        </w:tc>
        <w:tc>
          <w:tcPr>
            <w:tcW w:w="356" w:type="dxa"/>
            <w:vMerge/>
            <w:tcBorders>
              <w:left w:val="single" w:sz="4" w:space="0" w:color="FFFFFF" w:themeColor="background1"/>
              <w:right w:val="single" w:sz="4" w:space="0" w:color="FFFFFF" w:themeColor="background1"/>
            </w:tcBorders>
            <w:vAlign w:val="center"/>
          </w:tcPr>
          <w:p w:rsidR="002370A5" w:rsidRPr="00725F17" w:rsidRDefault="002370A5" w:rsidP="00B90D87">
            <w:pPr>
              <w:tabs>
                <w:tab w:val="left" w:pos="0"/>
              </w:tabs>
              <w:jc w:val="center"/>
              <w:rPr>
                <w:rFonts w:eastAsia="TimesNewRoman"/>
                <w:sz w:val="16"/>
                <w:szCs w:val="16"/>
                <w:lang w:eastAsia="en-US"/>
              </w:rPr>
            </w:pP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2370A5" w:rsidRPr="00C84D4B" w:rsidRDefault="002370A5" w:rsidP="00B90D87">
            <w:pPr>
              <w:tabs>
                <w:tab w:val="left" w:pos="0"/>
              </w:tabs>
              <w:jc w:val="center"/>
              <w:rPr>
                <w:rFonts w:eastAsia="TimesNewRoman"/>
                <w:b/>
                <w:sz w:val="16"/>
                <w:szCs w:val="16"/>
                <w:lang w:eastAsia="en-US"/>
              </w:rPr>
            </w:pPr>
            <w:r w:rsidRPr="00C84D4B">
              <w:rPr>
                <w:rFonts w:eastAsia="TimesNewRoman"/>
                <w:b/>
                <w:sz w:val="16"/>
                <w:szCs w:val="16"/>
                <w:lang w:eastAsia="en-US"/>
              </w:rPr>
              <w:t>181,99</w:t>
            </w:r>
          </w:p>
        </w:tc>
        <w:tc>
          <w:tcPr>
            <w:tcW w:w="374" w:type="dxa"/>
            <w:vMerge/>
            <w:tcBorders>
              <w:left w:val="single" w:sz="4" w:space="0" w:color="FFFFFF" w:themeColor="background1"/>
              <w:right w:val="single" w:sz="4" w:space="0" w:color="FFFFFF" w:themeColor="background1"/>
            </w:tcBorders>
            <w:vAlign w:val="center"/>
          </w:tcPr>
          <w:p w:rsidR="002370A5" w:rsidRPr="00725F17" w:rsidRDefault="002370A5" w:rsidP="00B90D87">
            <w:pPr>
              <w:tabs>
                <w:tab w:val="left" w:pos="0"/>
              </w:tabs>
              <w:jc w:val="center"/>
              <w:rPr>
                <w:rFonts w:eastAsia="TimesNewRoman"/>
                <w:sz w:val="16"/>
                <w:szCs w:val="16"/>
                <w:lang w:eastAsia="en-US"/>
              </w:rPr>
            </w:pPr>
          </w:p>
        </w:tc>
        <w:tc>
          <w:tcPr>
            <w:tcW w:w="3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B90D87">
            <w:pPr>
              <w:tabs>
                <w:tab w:val="left" w:pos="0"/>
              </w:tabs>
              <w:jc w:val="center"/>
              <w:rPr>
                <w:rFonts w:eastAsia="TimesNewRoman"/>
                <w:sz w:val="16"/>
                <w:szCs w:val="16"/>
                <w:lang w:eastAsia="en-US"/>
              </w:rPr>
            </w:pPr>
          </w:p>
        </w:tc>
        <w:tc>
          <w:tcPr>
            <w:tcW w:w="11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B90D87">
            <w:pPr>
              <w:tabs>
                <w:tab w:val="left" w:pos="0"/>
              </w:tabs>
              <w:jc w:val="center"/>
              <w:rPr>
                <w:rFonts w:eastAsia="TimesNewRoman"/>
                <w:sz w:val="16"/>
                <w:szCs w:val="16"/>
                <w:lang w:eastAsia="en-US"/>
              </w:rPr>
            </w:pPr>
          </w:p>
        </w:tc>
        <w:tc>
          <w:tcPr>
            <w:tcW w:w="265" w:type="dxa"/>
            <w:tcBorders>
              <w:top w:val="nil"/>
              <w:left w:val="single" w:sz="4" w:space="0" w:color="FFFFFF" w:themeColor="background1"/>
              <w:bottom w:val="nil"/>
              <w:right w:val="single" w:sz="4" w:space="0" w:color="FFFFFF" w:themeColor="background1"/>
            </w:tcBorders>
            <w:vAlign w:val="center"/>
          </w:tcPr>
          <w:p w:rsidR="002370A5" w:rsidRPr="00725F17" w:rsidRDefault="002370A5" w:rsidP="00B90D87">
            <w:pPr>
              <w:tabs>
                <w:tab w:val="left" w:pos="0"/>
              </w:tabs>
              <w:jc w:val="center"/>
              <w:rPr>
                <w:rFonts w:eastAsia="TimesNewRoman"/>
                <w:sz w:val="16"/>
                <w:szCs w:val="16"/>
                <w:lang w:eastAsia="en-US"/>
              </w:rPr>
            </w:pPr>
          </w:p>
        </w:tc>
        <w:tc>
          <w:tcPr>
            <w:tcW w:w="1842" w:type="dxa"/>
            <w:tcBorders>
              <w:top w:val="nil"/>
              <w:left w:val="single" w:sz="4" w:space="0" w:color="FFFFFF" w:themeColor="background1"/>
              <w:bottom w:val="nil"/>
              <w:right w:val="single" w:sz="4" w:space="0" w:color="FFFFFF" w:themeColor="background1"/>
            </w:tcBorders>
            <w:shd w:val="clear" w:color="auto" w:fill="FDE9D9" w:themeFill="accent6" w:themeFillTint="33"/>
            <w:vAlign w:val="center"/>
          </w:tcPr>
          <w:p w:rsidR="002370A5" w:rsidRPr="00725F17" w:rsidRDefault="007F73D2" w:rsidP="00B90D87">
            <w:pPr>
              <w:tabs>
                <w:tab w:val="left" w:pos="0"/>
              </w:tabs>
              <w:jc w:val="center"/>
              <w:rPr>
                <w:rFonts w:eastAsia="TimesNewRoman"/>
                <w:sz w:val="16"/>
                <w:szCs w:val="16"/>
                <w:lang w:eastAsia="en-US"/>
              </w:rPr>
            </w:pPr>
            <w:r>
              <w:rPr>
                <w:rFonts w:eastAsia="TimesNewRoman"/>
                <w:noProof/>
                <w:sz w:val="16"/>
                <w:szCs w:val="16"/>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41" o:spid="_x0000_s1147" type="#_x0000_t34" style="position:absolute;left:0;text-align:left;margin-left:85.45pt;margin-top:11.55pt;width:15.05pt;height:218.5pt;flip:y;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gPQgIAAJkEAAAOAAAAZHJzL2Uyb0RvYy54bWysVElu2zAU3RfoHQjua8lOmsGwnIXTdNPB&#10;6LSnKdImwAkkY9nLJtsCOUNu0EULBEiHK0g36iclq+kAFC2qBcHhv/fff5/U5GSjJFoz54XRBR4O&#10;coyYpqYUelng16/OHhxh5APRJZFGswJvmccn0/v3JpUds5FZGVkyh4BE+3FlC7wKwY6zzNMVU8QP&#10;jGUaDrlxigRYumVWOlIBu5LZKM8Pssq40jpDmfewe9oe4mni55zR8JxzzwKSBQZtIY0ujYs4ZtMJ&#10;GS8dsStBOxnkH1QoIjQk7alOSSDo3IlfqJSgznjDw4AalRnOBWWpBqhmmP9UzcsVsSzVAuZ429vk&#10;/x8tfbaeOyRK6N3+ECNNFDSpvq6/1B/rD/VN/bm+aS5gftu8g/n75grVt932FWoum7fNRXNZf4X4&#10;TygygJ+V9WOgnem561bezl00Z8OdQlwK+wbSJbvAALRJ3dj23WCbgChsDo/zoz3QROFodHi4fzg6&#10;jvRZyxP5rPPhMTMKxUmBF0yHmdEamm7cXuIn6yc+tKBdcARKHUdvpCjPhJRpEW8cm0mH1gTuCqEU&#10;2A4SiTxXT03Z7j/M4etkpEsaIUnUD2yBCPlIlyhsLfgZnCB6KRlGVYG9wkgyeCyKlR1RlJNF21qj&#10;0ixsJWulvmAcGhQNSWr6rHeFJuPBGakhOsI4lNUD8z8Du/gIZenZ/A24R6TMRocerIQ27nfZw2Yn&#10;mbfxOwfauqMFC1Nu0xVK1sD9TzZ3bzU+sLvrBP/+R5l+AwAA//8DAFBLAwQUAAYACAAAACEAQvpM&#10;kuAAAAAKAQAADwAAAGRycy9kb3ducmV2LnhtbEyPQUvEMBCF74L/IYzgzU1Spa616bIIgoIHd1cR&#10;b2mTbco2k9Jku9Vf73jS42M+3nyvXM2+Z5MdYxdQgVwIYBabYDpsFbztHq+WwGLSaHQf0Cr4shFW&#10;1flZqQsTTrix0za1jEowFlqBS2koOI+Ns17HRRgs0m0fRq8TxbHlZtQnKvc9z4TIudcd0genB/vg&#10;bHPYHr2C+nvz+vL+tPzcTS4/8Oc17qX/UOryYl7fA0t2Tn8w/OqTOlTkVIcjmsh6yrfijlAF2bUE&#10;RkAmJI2rFdzkQgKvSv5/QvUDAAD//wMAUEsBAi0AFAAGAAgAAAAhALaDOJL+AAAA4QEAABMAAAAA&#10;AAAAAAAAAAAAAAAAAFtDb250ZW50X1R5cGVzXS54bWxQSwECLQAUAAYACAAAACEAOP0h/9YAAACU&#10;AQAACwAAAAAAAAAAAAAAAAAvAQAAX3JlbHMvLnJlbHNQSwECLQAUAAYACAAAACEALx5oD0ICAACZ&#10;BAAADgAAAAAAAAAAAAAAAAAuAgAAZHJzL2Uyb0RvYy54bWxQSwECLQAUAAYACAAAACEAQvpMkuAA&#10;AAAKAQAADwAAAAAAAAAAAAAAAACcBAAAZHJzL2Rvd25yZXYueG1sUEsFBgAAAAAEAAQA8wAAAKkF&#10;AAAAAA==&#10;" strokecolor="#974706 [1609]">
                  <v:stroke endarrow="block" endarrowwidth="narrow"/>
                </v:shape>
              </w:pict>
            </w:r>
            <w:r w:rsidR="002370A5">
              <w:rPr>
                <w:rFonts w:eastAsia="TimesNewRoman"/>
                <w:sz w:val="16"/>
                <w:szCs w:val="16"/>
                <w:lang w:eastAsia="en-US"/>
              </w:rPr>
              <w:t>НР-103,7</w:t>
            </w:r>
            <w:r w:rsidR="0030374F">
              <w:rPr>
                <w:rFonts w:eastAsia="TimesNewRoman"/>
                <w:sz w:val="16"/>
                <w:szCs w:val="16"/>
                <w:lang w:eastAsia="en-US"/>
              </w:rPr>
              <w:t> %</w:t>
            </w:r>
            <w:r w:rsidR="002370A5">
              <w:rPr>
                <w:rFonts w:eastAsia="TimesNewRoman"/>
                <w:sz w:val="16"/>
                <w:szCs w:val="16"/>
                <w:lang w:eastAsia="en-US"/>
              </w:rPr>
              <w:t xml:space="preserve"> = </w:t>
            </w:r>
            <w:r w:rsidR="002370A5" w:rsidRPr="00C84D4B">
              <w:rPr>
                <w:rFonts w:eastAsia="TimesNewRoman"/>
                <w:b/>
                <w:sz w:val="16"/>
                <w:szCs w:val="16"/>
                <w:lang w:eastAsia="en-US"/>
              </w:rPr>
              <w:t>1 148,80</w:t>
            </w:r>
            <w:r w:rsidR="008473A1">
              <w:rPr>
                <w:rFonts w:eastAsia="TimesNewRoman"/>
                <w:b/>
                <w:sz w:val="16"/>
                <w:szCs w:val="16"/>
                <w:lang w:eastAsia="en-US"/>
              </w:rPr>
              <w:t> </w:t>
            </w:r>
            <w:r w:rsidR="002370A5">
              <w:rPr>
                <w:rFonts w:eastAsia="TimesNewRoman"/>
                <w:sz w:val="16"/>
                <w:szCs w:val="16"/>
                <w:lang w:eastAsia="en-US"/>
              </w:rPr>
              <w:t>руб</w:t>
            </w:r>
            <w:r w:rsidR="008473A1">
              <w:rPr>
                <w:rFonts w:eastAsia="TimesNewRoman"/>
                <w:sz w:val="16"/>
                <w:szCs w:val="16"/>
                <w:lang w:eastAsia="en-US"/>
              </w:rPr>
              <w:t>.</w:t>
            </w:r>
          </w:p>
        </w:tc>
        <w:tc>
          <w:tcPr>
            <w:tcW w:w="265" w:type="dxa"/>
            <w:tcBorders>
              <w:top w:val="nil"/>
              <w:left w:val="single" w:sz="4" w:space="0" w:color="FFFFFF" w:themeColor="background1"/>
              <w:bottom w:val="nil"/>
              <w:right w:val="single" w:sz="4" w:space="0" w:color="FFFFFF" w:themeColor="background1"/>
            </w:tcBorders>
            <w:vAlign w:val="center"/>
          </w:tcPr>
          <w:p w:rsidR="002370A5" w:rsidRPr="00725F17" w:rsidRDefault="002370A5" w:rsidP="00B90D87">
            <w:pPr>
              <w:tabs>
                <w:tab w:val="left" w:pos="0"/>
              </w:tabs>
              <w:jc w:val="center"/>
              <w:rPr>
                <w:rFonts w:eastAsia="TimesNewRoman"/>
                <w:sz w:val="16"/>
                <w:szCs w:val="16"/>
                <w:lang w:eastAsia="en-US"/>
              </w:rPr>
            </w:pPr>
          </w:p>
        </w:tc>
        <w:tc>
          <w:tcPr>
            <w:tcW w:w="1164"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2370A5" w:rsidRPr="00725F17" w:rsidRDefault="002370A5" w:rsidP="00B90D87">
            <w:pPr>
              <w:tabs>
                <w:tab w:val="left" w:pos="0"/>
              </w:tabs>
              <w:jc w:val="center"/>
              <w:rPr>
                <w:rFonts w:eastAsia="TimesNewRoman"/>
                <w:sz w:val="16"/>
                <w:szCs w:val="16"/>
                <w:lang w:eastAsia="en-US"/>
              </w:rPr>
            </w:pPr>
          </w:p>
        </w:tc>
      </w:tr>
      <w:tr w:rsidR="00056F84" w:rsidRPr="00725F17" w:rsidTr="00056F84">
        <w:tc>
          <w:tcPr>
            <w:tcW w:w="2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053595" w:rsidRDefault="002370A5" w:rsidP="00B90D87">
            <w:pPr>
              <w:tabs>
                <w:tab w:val="left" w:pos="0"/>
              </w:tabs>
              <w:rPr>
                <w:rFonts w:eastAsia="TimesNewRoman"/>
                <w:b/>
                <w:sz w:val="15"/>
                <w:szCs w:val="15"/>
                <w:lang w:eastAsia="en-US"/>
              </w:rPr>
            </w:pPr>
            <w:r w:rsidRPr="00053595">
              <w:rPr>
                <w:rFonts w:eastAsia="TimesNewRoman"/>
                <w:sz w:val="15"/>
                <w:szCs w:val="15"/>
                <w:lang w:eastAsia="en-US"/>
              </w:rPr>
              <w:t>Затраты труда машинистов (6р)</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B90D87">
            <w:pPr>
              <w:tabs>
                <w:tab w:val="left" w:pos="0"/>
              </w:tabs>
              <w:jc w:val="center"/>
              <w:rPr>
                <w:rFonts w:eastAsia="TimesNewRoman"/>
                <w:sz w:val="16"/>
                <w:szCs w:val="16"/>
                <w:lang w:eastAsia="en-US"/>
              </w:rPr>
            </w:pPr>
            <w:r>
              <w:rPr>
                <w:rFonts w:eastAsia="TimesNewRoman"/>
                <w:sz w:val="16"/>
                <w:szCs w:val="16"/>
                <w:lang w:eastAsia="en-US"/>
              </w:rPr>
              <w:t>чел</w:t>
            </w:r>
            <w:r w:rsidR="008473A1">
              <w:rPr>
                <w:rFonts w:eastAsia="TimesNewRoman"/>
                <w:sz w:val="16"/>
                <w:szCs w:val="16"/>
                <w:lang w:eastAsia="en-US"/>
              </w:rPr>
              <w:t>. ч</w:t>
            </w:r>
            <w:r>
              <w:rPr>
                <w:rFonts w:eastAsia="TimesNewRoman"/>
                <w:sz w:val="16"/>
                <w:szCs w:val="16"/>
                <w:lang w:eastAsia="en-US"/>
              </w:rPr>
              <w:t>ас</w:t>
            </w: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B90D87">
            <w:pPr>
              <w:tabs>
                <w:tab w:val="left" w:pos="0"/>
              </w:tabs>
              <w:jc w:val="center"/>
              <w:rPr>
                <w:rFonts w:eastAsia="TimesNewRoman"/>
                <w:sz w:val="16"/>
                <w:szCs w:val="16"/>
                <w:lang w:eastAsia="en-US"/>
              </w:rPr>
            </w:pPr>
            <w:r>
              <w:rPr>
                <w:rFonts w:eastAsia="TimesNewRoman"/>
                <w:sz w:val="16"/>
                <w:szCs w:val="16"/>
                <w:lang w:eastAsia="en-US"/>
              </w:rPr>
              <w:t>0,4</w:t>
            </w:r>
          </w:p>
        </w:tc>
        <w:tc>
          <w:tcPr>
            <w:tcW w:w="356" w:type="dxa"/>
            <w:vMerge/>
            <w:tcBorders>
              <w:left w:val="single" w:sz="4" w:space="0" w:color="FFFFFF" w:themeColor="background1"/>
              <w:bottom w:val="nil"/>
              <w:right w:val="single" w:sz="4" w:space="0" w:color="FFFFFF" w:themeColor="background1"/>
            </w:tcBorders>
            <w:vAlign w:val="center"/>
          </w:tcPr>
          <w:p w:rsidR="002370A5" w:rsidRPr="00725F17" w:rsidRDefault="002370A5" w:rsidP="00B90D87">
            <w:pPr>
              <w:tabs>
                <w:tab w:val="left" w:pos="0"/>
              </w:tabs>
              <w:jc w:val="center"/>
              <w:rPr>
                <w:rFonts w:eastAsia="TimesNewRoman"/>
                <w:sz w:val="16"/>
                <w:szCs w:val="16"/>
                <w:lang w:eastAsia="en-US"/>
              </w:rPr>
            </w:pP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2370A5" w:rsidRPr="00C84D4B" w:rsidRDefault="002370A5" w:rsidP="00B90D87">
            <w:pPr>
              <w:tabs>
                <w:tab w:val="left" w:pos="0"/>
              </w:tabs>
              <w:jc w:val="center"/>
              <w:rPr>
                <w:rFonts w:eastAsia="TimesNewRoman"/>
                <w:b/>
                <w:sz w:val="16"/>
                <w:szCs w:val="16"/>
                <w:lang w:eastAsia="en-US"/>
              </w:rPr>
            </w:pPr>
            <w:r w:rsidRPr="00C84D4B">
              <w:rPr>
                <w:rFonts w:eastAsia="TimesNewRoman"/>
                <w:b/>
                <w:sz w:val="16"/>
                <w:szCs w:val="16"/>
                <w:lang w:eastAsia="en-US"/>
              </w:rPr>
              <w:t>312,66</w:t>
            </w:r>
          </w:p>
        </w:tc>
        <w:tc>
          <w:tcPr>
            <w:tcW w:w="374" w:type="dxa"/>
            <w:vMerge/>
            <w:tcBorders>
              <w:left w:val="single" w:sz="4" w:space="0" w:color="FFFFFF" w:themeColor="background1"/>
              <w:bottom w:val="nil"/>
              <w:right w:val="single" w:sz="4" w:space="0" w:color="FFFFFF" w:themeColor="background1"/>
            </w:tcBorders>
            <w:vAlign w:val="center"/>
          </w:tcPr>
          <w:p w:rsidR="002370A5" w:rsidRPr="00725F17" w:rsidRDefault="002370A5" w:rsidP="00B90D87">
            <w:pPr>
              <w:tabs>
                <w:tab w:val="left" w:pos="0"/>
              </w:tabs>
              <w:jc w:val="center"/>
              <w:rPr>
                <w:rFonts w:eastAsia="TimesNewRoman"/>
                <w:sz w:val="16"/>
                <w:szCs w:val="16"/>
                <w:lang w:eastAsia="en-US"/>
              </w:rPr>
            </w:pPr>
          </w:p>
        </w:tc>
        <w:tc>
          <w:tcPr>
            <w:tcW w:w="3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B90D87">
            <w:pPr>
              <w:tabs>
                <w:tab w:val="left" w:pos="0"/>
              </w:tabs>
              <w:jc w:val="center"/>
              <w:rPr>
                <w:rFonts w:eastAsia="TimesNewRoman"/>
                <w:sz w:val="16"/>
                <w:szCs w:val="16"/>
                <w:lang w:eastAsia="en-US"/>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C84D4B" w:rsidRDefault="002370A5" w:rsidP="00B90D87">
            <w:pPr>
              <w:tabs>
                <w:tab w:val="left" w:pos="0"/>
              </w:tabs>
              <w:jc w:val="center"/>
              <w:rPr>
                <w:rFonts w:eastAsia="TimesNewRoman"/>
                <w:b/>
                <w:sz w:val="16"/>
                <w:szCs w:val="16"/>
                <w:lang w:eastAsia="en-US"/>
              </w:rPr>
            </w:pPr>
            <w:r w:rsidRPr="00C84D4B">
              <w:rPr>
                <w:rFonts w:eastAsia="TimesNewRoman"/>
                <w:b/>
                <w:sz w:val="16"/>
                <w:szCs w:val="16"/>
                <w:lang w:eastAsia="en-US"/>
              </w:rPr>
              <w:t>1 107,81</w:t>
            </w:r>
          </w:p>
        </w:tc>
        <w:tc>
          <w:tcPr>
            <w:tcW w:w="265" w:type="dxa"/>
            <w:tcBorders>
              <w:top w:val="nil"/>
              <w:left w:val="single" w:sz="4" w:space="0" w:color="FFFFFF" w:themeColor="background1"/>
              <w:bottom w:val="nil"/>
              <w:right w:val="single" w:sz="4" w:space="0" w:color="FFFFFF" w:themeColor="background1"/>
            </w:tcBorders>
            <w:vAlign w:val="center"/>
          </w:tcPr>
          <w:p w:rsidR="002370A5" w:rsidRPr="00725F17" w:rsidRDefault="002370A5" w:rsidP="00B90D87">
            <w:pPr>
              <w:tabs>
                <w:tab w:val="left" w:pos="0"/>
              </w:tabs>
              <w:jc w:val="center"/>
              <w:rPr>
                <w:rFonts w:eastAsia="TimesNewRoman"/>
                <w:sz w:val="16"/>
                <w:szCs w:val="16"/>
                <w:lang w:eastAsia="en-US"/>
              </w:rPr>
            </w:pPr>
          </w:p>
        </w:tc>
        <w:tc>
          <w:tcPr>
            <w:tcW w:w="1842" w:type="dxa"/>
            <w:tcBorders>
              <w:top w:val="nil"/>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B90D87">
            <w:pPr>
              <w:tabs>
                <w:tab w:val="left" w:pos="0"/>
              </w:tabs>
              <w:jc w:val="center"/>
              <w:rPr>
                <w:rFonts w:eastAsia="TimesNewRoman"/>
                <w:sz w:val="16"/>
                <w:szCs w:val="16"/>
                <w:lang w:eastAsia="en-US"/>
              </w:rPr>
            </w:pPr>
            <w:r>
              <w:rPr>
                <w:rFonts w:eastAsia="TimesNewRoman"/>
                <w:sz w:val="16"/>
                <w:szCs w:val="16"/>
                <w:lang w:eastAsia="en-US"/>
              </w:rPr>
              <w:t>СП-64</w:t>
            </w:r>
            <w:r w:rsidR="0030374F">
              <w:rPr>
                <w:rFonts w:eastAsia="TimesNewRoman"/>
                <w:sz w:val="16"/>
                <w:szCs w:val="16"/>
                <w:lang w:eastAsia="en-US"/>
              </w:rPr>
              <w:t> %</w:t>
            </w:r>
            <w:r>
              <w:rPr>
                <w:rFonts w:eastAsia="TimesNewRoman"/>
                <w:sz w:val="16"/>
                <w:szCs w:val="16"/>
                <w:lang w:eastAsia="en-US"/>
              </w:rPr>
              <w:t>=</w:t>
            </w:r>
            <w:r w:rsidRPr="00C84D4B">
              <w:rPr>
                <w:rFonts w:eastAsia="TimesNewRoman"/>
                <w:b/>
                <w:sz w:val="16"/>
                <w:szCs w:val="16"/>
                <w:lang w:eastAsia="en-US"/>
              </w:rPr>
              <w:t>709,00</w:t>
            </w:r>
            <w:r w:rsidR="008473A1">
              <w:rPr>
                <w:rFonts w:eastAsia="TimesNewRoman"/>
                <w:b/>
                <w:sz w:val="16"/>
                <w:szCs w:val="16"/>
                <w:lang w:eastAsia="en-US"/>
              </w:rPr>
              <w:t> </w:t>
            </w:r>
            <w:r>
              <w:rPr>
                <w:rFonts w:eastAsia="TimesNewRoman"/>
                <w:sz w:val="16"/>
                <w:szCs w:val="16"/>
                <w:lang w:eastAsia="en-US"/>
              </w:rPr>
              <w:t>руб</w:t>
            </w:r>
            <w:r w:rsidR="008473A1">
              <w:rPr>
                <w:rFonts w:eastAsia="TimesNewRoman"/>
                <w:sz w:val="16"/>
                <w:szCs w:val="16"/>
                <w:lang w:eastAsia="en-US"/>
              </w:rPr>
              <w:t>.</w:t>
            </w:r>
          </w:p>
        </w:tc>
        <w:tc>
          <w:tcPr>
            <w:tcW w:w="265" w:type="dxa"/>
            <w:tcBorders>
              <w:top w:val="nil"/>
              <w:left w:val="single" w:sz="4" w:space="0" w:color="FFFFFF" w:themeColor="background1"/>
              <w:bottom w:val="nil"/>
              <w:right w:val="single" w:sz="4" w:space="0" w:color="FFFFFF" w:themeColor="background1"/>
            </w:tcBorders>
            <w:vAlign w:val="center"/>
          </w:tcPr>
          <w:p w:rsidR="002370A5" w:rsidRPr="00725F17" w:rsidRDefault="002370A5" w:rsidP="00B90D87">
            <w:pPr>
              <w:tabs>
                <w:tab w:val="left" w:pos="0"/>
              </w:tabs>
              <w:jc w:val="center"/>
              <w:rPr>
                <w:rFonts w:eastAsia="TimesNewRoman"/>
                <w:sz w:val="16"/>
                <w:szCs w:val="16"/>
                <w:lang w:eastAsia="en-US"/>
              </w:rPr>
            </w:pPr>
          </w:p>
        </w:tc>
        <w:tc>
          <w:tcPr>
            <w:tcW w:w="1164"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2370A5" w:rsidRPr="00725F17" w:rsidRDefault="002370A5" w:rsidP="00B90D87">
            <w:pPr>
              <w:tabs>
                <w:tab w:val="left" w:pos="0"/>
              </w:tabs>
              <w:jc w:val="center"/>
              <w:rPr>
                <w:rFonts w:eastAsia="TimesNewRoman"/>
                <w:sz w:val="16"/>
                <w:szCs w:val="16"/>
                <w:lang w:eastAsia="en-US"/>
              </w:rPr>
            </w:pPr>
          </w:p>
        </w:tc>
      </w:tr>
      <w:tr w:rsidR="00056F84" w:rsidRPr="00F8480E" w:rsidTr="005E64A6">
        <w:trPr>
          <w:trHeight w:val="60"/>
        </w:trPr>
        <w:tc>
          <w:tcPr>
            <w:tcW w:w="2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F8480E" w:rsidRDefault="002370A5" w:rsidP="008B7004">
            <w:pPr>
              <w:tabs>
                <w:tab w:val="left" w:pos="0"/>
              </w:tabs>
              <w:rPr>
                <w:rFonts w:eastAsia="TimesNewRoman"/>
                <w:sz w:val="4"/>
                <w:szCs w:val="4"/>
                <w:lang w:eastAsia="en-US"/>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F8480E" w:rsidRDefault="002370A5" w:rsidP="008B7004">
            <w:pPr>
              <w:tabs>
                <w:tab w:val="left" w:pos="0"/>
              </w:tabs>
              <w:jc w:val="center"/>
              <w:rPr>
                <w:rFonts w:eastAsia="TimesNewRoman"/>
                <w:sz w:val="4"/>
                <w:szCs w:val="4"/>
                <w:lang w:eastAsia="en-US"/>
              </w:rPr>
            </w:pP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F8480E" w:rsidRDefault="002370A5" w:rsidP="008B7004">
            <w:pPr>
              <w:tabs>
                <w:tab w:val="left" w:pos="0"/>
              </w:tabs>
              <w:jc w:val="center"/>
              <w:rPr>
                <w:rFonts w:eastAsia="TimesNewRoman"/>
                <w:sz w:val="4"/>
                <w:szCs w:val="4"/>
                <w:lang w:eastAsia="en-US"/>
              </w:rPr>
            </w:pPr>
          </w:p>
        </w:tc>
        <w:tc>
          <w:tcPr>
            <w:tcW w:w="356" w:type="dxa"/>
            <w:tcBorders>
              <w:top w:val="nil"/>
              <w:left w:val="single" w:sz="4" w:space="0" w:color="FFFFFF" w:themeColor="background1"/>
              <w:bottom w:val="nil"/>
              <w:right w:val="single" w:sz="4" w:space="0" w:color="FFFFFF" w:themeColor="background1"/>
            </w:tcBorders>
            <w:shd w:val="clear" w:color="auto" w:fill="FFFFFF" w:themeFill="background1"/>
            <w:vAlign w:val="center"/>
          </w:tcPr>
          <w:p w:rsidR="002370A5" w:rsidRPr="00F8480E" w:rsidRDefault="002370A5" w:rsidP="008B7004">
            <w:pPr>
              <w:tabs>
                <w:tab w:val="left" w:pos="0"/>
              </w:tabs>
              <w:jc w:val="center"/>
              <w:rPr>
                <w:rFonts w:eastAsia="TimesNewRoman"/>
                <w:sz w:val="4"/>
                <w:szCs w:val="4"/>
                <w:lang w:eastAsia="en-US"/>
              </w:rPr>
            </w:pP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F8480E" w:rsidRDefault="002370A5" w:rsidP="008B7004">
            <w:pPr>
              <w:tabs>
                <w:tab w:val="left" w:pos="0"/>
              </w:tabs>
              <w:jc w:val="center"/>
              <w:rPr>
                <w:rFonts w:eastAsia="TimesNewRoman"/>
                <w:sz w:val="4"/>
                <w:szCs w:val="4"/>
                <w:lang w:eastAsia="en-US"/>
              </w:rPr>
            </w:pPr>
          </w:p>
        </w:tc>
        <w:tc>
          <w:tcPr>
            <w:tcW w:w="374" w:type="dxa"/>
            <w:tcBorders>
              <w:top w:val="nil"/>
              <w:left w:val="single" w:sz="4" w:space="0" w:color="FFFFFF" w:themeColor="background1"/>
              <w:bottom w:val="nil"/>
              <w:right w:val="single" w:sz="4" w:space="0" w:color="FFFFFF" w:themeColor="background1"/>
            </w:tcBorders>
            <w:shd w:val="clear" w:color="auto" w:fill="FFFFFF" w:themeFill="background1"/>
            <w:vAlign w:val="center"/>
          </w:tcPr>
          <w:p w:rsidR="002370A5" w:rsidRPr="00F8480E" w:rsidRDefault="002370A5" w:rsidP="008B7004">
            <w:pPr>
              <w:tabs>
                <w:tab w:val="left" w:pos="0"/>
              </w:tabs>
              <w:jc w:val="center"/>
              <w:rPr>
                <w:rFonts w:eastAsia="TimesNewRoman"/>
                <w:sz w:val="4"/>
                <w:szCs w:val="4"/>
                <w:lang w:eastAsia="en-US"/>
              </w:rPr>
            </w:pPr>
          </w:p>
        </w:tc>
        <w:tc>
          <w:tcPr>
            <w:tcW w:w="15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F8480E" w:rsidRDefault="002370A5" w:rsidP="008B7004">
            <w:pPr>
              <w:tabs>
                <w:tab w:val="left" w:pos="0"/>
              </w:tabs>
              <w:jc w:val="center"/>
              <w:rPr>
                <w:rFonts w:eastAsia="TimesNewRoman"/>
                <w:sz w:val="4"/>
                <w:szCs w:val="4"/>
                <w:lang w:eastAsia="en-US"/>
              </w:rPr>
            </w:pPr>
          </w:p>
        </w:tc>
        <w:tc>
          <w:tcPr>
            <w:tcW w:w="265" w:type="dxa"/>
            <w:tcBorders>
              <w:top w:val="nil"/>
              <w:left w:val="single" w:sz="4" w:space="0" w:color="FFFFFF" w:themeColor="background1"/>
              <w:bottom w:val="nil"/>
              <w:right w:val="nil"/>
            </w:tcBorders>
            <w:vAlign w:val="center"/>
          </w:tcPr>
          <w:p w:rsidR="002370A5" w:rsidRPr="00F8480E" w:rsidRDefault="002370A5" w:rsidP="008B7004">
            <w:pPr>
              <w:tabs>
                <w:tab w:val="left" w:pos="0"/>
              </w:tabs>
              <w:jc w:val="center"/>
              <w:rPr>
                <w:rFonts w:eastAsia="TimesNewRoman"/>
                <w:sz w:val="4"/>
                <w:szCs w:val="4"/>
                <w:lang w:eastAsia="en-US"/>
              </w:rPr>
            </w:pPr>
          </w:p>
        </w:tc>
        <w:tc>
          <w:tcPr>
            <w:tcW w:w="1842" w:type="dxa"/>
            <w:tcBorders>
              <w:top w:val="single" w:sz="4" w:space="0" w:color="FFFFFF" w:themeColor="background1"/>
              <w:left w:val="nil"/>
              <w:bottom w:val="single" w:sz="4" w:space="0" w:color="FFFFFF" w:themeColor="background1"/>
              <w:right w:val="nil"/>
            </w:tcBorders>
            <w:vAlign w:val="center"/>
          </w:tcPr>
          <w:p w:rsidR="002370A5" w:rsidRPr="00F8480E" w:rsidRDefault="002370A5" w:rsidP="008B7004">
            <w:pPr>
              <w:tabs>
                <w:tab w:val="left" w:pos="0"/>
              </w:tabs>
              <w:jc w:val="center"/>
              <w:rPr>
                <w:rFonts w:eastAsia="TimesNewRoman"/>
                <w:sz w:val="4"/>
                <w:szCs w:val="4"/>
                <w:lang w:eastAsia="en-US"/>
              </w:rPr>
            </w:pPr>
          </w:p>
        </w:tc>
        <w:tc>
          <w:tcPr>
            <w:tcW w:w="265" w:type="dxa"/>
            <w:tcBorders>
              <w:top w:val="nil"/>
              <w:left w:val="nil"/>
              <w:bottom w:val="nil"/>
              <w:right w:val="single" w:sz="4" w:space="0" w:color="FFFFFF" w:themeColor="background1"/>
            </w:tcBorders>
            <w:vAlign w:val="center"/>
          </w:tcPr>
          <w:p w:rsidR="002370A5" w:rsidRPr="00F8480E" w:rsidRDefault="002370A5" w:rsidP="008B7004">
            <w:pPr>
              <w:tabs>
                <w:tab w:val="left" w:pos="0"/>
              </w:tabs>
              <w:jc w:val="center"/>
              <w:rPr>
                <w:rFonts w:eastAsia="TimesNewRoman"/>
                <w:sz w:val="4"/>
                <w:szCs w:val="4"/>
                <w:lang w:eastAsia="en-US"/>
              </w:rPr>
            </w:pPr>
          </w:p>
        </w:tc>
        <w:tc>
          <w:tcPr>
            <w:tcW w:w="1164"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2370A5" w:rsidRPr="00F8480E" w:rsidRDefault="002370A5" w:rsidP="008B7004">
            <w:pPr>
              <w:tabs>
                <w:tab w:val="left" w:pos="0"/>
              </w:tabs>
              <w:jc w:val="center"/>
              <w:rPr>
                <w:rFonts w:eastAsia="TimesNewRoman"/>
                <w:sz w:val="4"/>
                <w:szCs w:val="4"/>
                <w:lang w:eastAsia="en-US"/>
              </w:rPr>
            </w:pPr>
          </w:p>
        </w:tc>
      </w:tr>
      <w:tr w:rsidR="00056F84" w:rsidRPr="00725F17" w:rsidTr="005E64A6">
        <w:trPr>
          <w:trHeight w:val="454"/>
        </w:trPr>
        <w:tc>
          <w:tcPr>
            <w:tcW w:w="351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56F84" w:rsidRPr="00725F17" w:rsidRDefault="00056F84" w:rsidP="00D73849">
            <w:pPr>
              <w:tabs>
                <w:tab w:val="left" w:pos="0"/>
              </w:tabs>
              <w:rPr>
                <w:rFonts w:eastAsia="TimesNewRoman"/>
                <w:sz w:val="16"/>
                <w:szCs w:val="16"/>
                <w:lang w:eastAsia="en-US"/>
              </w:rPr>
            </w:pPr>
            <w:r>
              <w:rPr>
                <w:rFonts w:eastAsia="TimesNewRoman"/>
                <w:b/>
                <w:sz w:val="16"/>
                <w:szCs w:val="16"/>
                <w:lang w:eastAsia="en-US"/>
              </w:rPr>
              <w:t>МАШИНЫ И МЕХАНИЗМЫ</w:t>
            </w:r>
          </w:p>
        </w:tc>
        <w:tc>
          <w:tcPr>
            <w:tcW w:w="356" w:type="dxa"/>
            <w:vMerge w:val="restart"/>
            <w:tcBorders>
              <w:top w:val="nil"/>
              <w:left w:val="single" w:sz="4" w:space="0" w:color="FFFFFF" w:themeColor="background1"/>
              <w:right w:val="single" w:sz="4" w:space="0" w:color="FFFFFF" w:themeColor="background1"/>
            </w:tcBorders>
            <w:vAlign w:val="center"/>
          </w:tcPr>
          <w:p w:rsidR="00056F84" w:rsidRPr="00D210E3" w:rsidRDefault="00056F84" w:rsidP="008B7004">
            <w:pPr>
              <w:tabs>
                <w:tab w:val="left" w:pos="0"/>
              </w:tabs>
              <w:jc w:val="center"/>
              <w:rPr>
                <w:rFonts w:eastAsia="TimesNewRoman"/>
                <w:sz w:val="28"/>
                <w:szCs w:val="28"/>
                <w:lang w:eastAsia="en-US"/>
              </w:rPr>
            </w:pPr>
            <w:r>
              <w:rPr>
                <w:rFonts w:eastAsia="TimesNewRoman"/>
                <w:sz w:val="28"/>
                <w:szCs w:val="28"/>
                <w:lang w:eastAsia="en-US"/>
              </w:rPr>
              <w:t>*</w:t>
            </w:r>
          </w:p>
        </w:tc>
        <w:tc>
          <w:tcPr>
            <w:tcW w:w="139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056F84" w:rsidRDefault="00056F84" w:rsidP="00B90D87">
            <w:pPr>
              <w:tabs>
                <w:tab w:val="left" w:pos="0"/>
              </w:tabs>
              <w:jc w:val="center"/>
              <w:rPr>
                <w:rFonts w:eastAsia="TimesNewRoman"/>
                <w:sz w:val="16"/>
                <w:szCs w:val="16"/>
                <w:lang w:eastAsia="en-US"/>
              </w:rPr>
            </w:pPr>
            <w:r w:rsidRPr="0011280C">
              <w:rPr>
                <w:rFonts w:eastAsia="TimesNewRoman"/>
                <w:b/>
                <w:sz w:val="16"/>
                <w:szCs w:val="16"/>
                <w:lang w:eastAsia="en-US"/>
              </w:rPr>
              <w:t xml:space="preserve">Стоимость </w:t>
            </w:r>
            <w:proofErr w:type="spellStart"/>
            <w:r>
              <w:rPr>
                <w:rFonts w:eastAsia="TimesNewRoman"/>
                <w:sz w:val="16"/>
                <w:szCs w:val="16"/>
                <w:lang w:eastAsia="en-US"/>
              </w:rPr>
              <w:t>маш</w:t>
            </w:r>
            <w:proofErr w:type="spellEnd"/>
            <w:r>
              <w:rPr>
                <w:rFonts w:eastAsia="TimesNewRoman"/>
                <w:sz w:val="16"/>
                <w:szCs w:val="16"/>
                <w:lang w:eastAsia="en-US"/>
              </w:rPr>
              <w:t>.</w:t>
            </w:r>
            <w:r w:rsidR="008473A1">
              <w:rPr>
                <w:rFonts w:eastAsia="TimesNewRoman"/>
                <w:sz w:val="16"/>
                <w:szCs w:val="16"/>
                <w:lang w:eastAsia="en-US"/>
              </w:rPr>
              <w:t> </w:t>
            </w:r>
            <w:r>
              <w:rPr>
                <w:rFonts w:eastAsia="TimesNewRoman"/>
                <w:sz w:val="16"/>
                <w:szCs w:val="16"/>
                <w:lang w:eastAsia="en-US"/>
              </w:rPr>
              <w:t xml:space="preserve">час, </w:t>
            </w:r>
          </w:p>
          <w:p w:rsidR="00056F84" w:rsidRPr="00725F17" w:rsidRDefault="00056F84" w:rsidP="00B90D87">
            <w:pPr>
              <w:tabs>
                <w:tab w:val="left" w:pos="0"/>
              </w:tabs>
              <w:jc w:val="center"/>
              <w:rPr>
                <w:rFonts w:eastAsia="TimesNewRoman"/>
                <w:sz w:val="16"/>
                <w:szCs w:val="16"/>
                <w:lang w:eastAsia="en-US"/>
              </w:rPr>
            </w:pPr>
            <w:r>
              <w:rPr>
                <w:rFonts w:eastAsia="TimesNewRoman"/>
                <w:sz w:val="16"/>
                <w:szCs w:val="16"/>
                <w:lang w:eastAsia="en-US"/>
              </w:rPr>
              <w:t>руб.</w:t>
            </w:r>
          </w:p>
        </w:tc>
        <w:tc>
          <w:tcPr>
            <w:tcW w:w="374" w:type="dxa"/>
            <w:vMerge w:val="restart"/>
            <w:tcBorders>
              <w:top w:val="nil"/>
              <w:left w:val="single" w:sz="4" w:space="0" w:color="FFFFFF" w:themeColor="background1"/>
              <w:right w:val="single" w:sz="4" w:space="0" w:color="FFFFFF" w:themeColor="background1"/>
            </w:tcBorders>
            <w:vAlign w:val="center"/>
          </w:tcPr>
          <w:p w:rsidR="00056F84" w:rsidRPr="00067DE3" w:rsidRDefault="00056F84" w:rsidP="008B7004">
            <w:pPr>
              <w:tabs>
                <w:tab w:val="left" w:pos="0"/>
              </w:tabs>
              <w:jc w:val="center"/>
              <w:rPr>
                <w:rFonts w:eastAsia="TimesNewRoman"/>
                <w:sz w:val="28"/>
                <w:szCs w:val="28"/>
                <w:lang w:eastAsia="en-US"/>
              </w:rPr>
            </w:pPr>
            <w:r>
              <w:rPr>
                <w:rFonts w:eastAsia="TimesNewRoman"/>
                <w:sz w:val="28"/>
                <w:szCs w:val="28"/>
                <w:lang w:eastAsia="en-US"/>
              </w:rPr>
              <w:t>=</w:t>
            </w:r>
          </w:p>
        </w:tc>
        <w:tc>
          <w:tcPr>
            <w:tcW w:w="3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56F84" w:rsidRPr="00130B34" w:rsidRDefault="00056F84" w:rsidP="0067566F">
            <w:pPr>
              <w:tabs>
                <w:tab w:val="left" w:pos="0"/>
              </w:tabs>
              <w:rPr>
                <w:rFonts w:ascii="Symbol" w:eastAsia="TimesNewRoman" w:hAnsi="Symbol"/>
                <w:lang w:eastAsia="en-US"/>
              </w:rPr>
            </w:pPr>
            <w:r w:rsidRPr="00130B34">
              <w:rPr>
                <w:rFonts w:ascii="Symbol" w:eastAsia="TimesNewRoman" w:hAnsi="Symbol"/>
                <w:lang w:eastAsia="en-US"/>
              </w:rPr>
              <w:t></w:t>
            </w:r>
          </w:p>
        </w:tc>
        <w:tc>
          <w:tcPr>
            <w:tcW w:w="11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56F84" w:rsidRPr="0060549E" w:rsidRDefault="007F73D2" w:rsidP="008B7004">
            <w:pPr>
              <w:tabs>
                <w:tab w:val="left" w:pos="0"/>
              </w:tabs>
              <w:jc w:val="center"/>
              <w:rPr>
                <w:rFonts w:eastAsia="TimesNewRoman"/>
                <w:b/>
                <w:sz w:val="16"/>
                <w:szCs w:val="16"/>
                <w:lang w:eastAsia="en-US"/>
              </w:rPr>
            </w:pPr>
            <w:r>
              <w:rPr>
                <w:rFonts w:eastAsia="TimesNewRoman"/>
                <w:b/>
                <w:noProof/>
                <w:sz w:val="16"/>
                <w:szCs w:val="16"/>
              </w:rPr>
              <w:pict>
                <v:shape id="Соединительная линия уступом 29" o:spid="_x0000_s1146" type="#_x0000_t34" style="position:absolute;left:0;text-align:left;margin-left:50.9pt;margin-top:33.4pt;width:13.1pt;height:156.5pt;flip:y;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VwIAAMQEAAAOAAAAZHJzL2Uyb0RvYy54bWysVMluFDEQvSPxD5bvpLsnMJmM0pNDQriw&#10;RGx3x8uMkTfZzixHkmukfAN/wAGkSGH5he4/ouzuNGGREIg+WC673quqV67e219rhZbcB2lNjaut&#10;EiNuqGXSzGv86uXRvQlGIRLDiLKG13jDA96f3b2zt3JTPrILqxj3CEhMmK5cjRcxumlRBLrgmoQt&#10;67iBS2G9JhFMPy+YJytg16oYleW4WFnPnLeUhwCnh90lnmV+ITiNz4QIPCJVY8gt5tXn9SStxWyP&#10;TOeeuIWkfRrkH7LQRBoIOlAdkkjQqZe/UGlJvQ1WxC1qdWGFkJTnGqCaqvypmhcL4niuBcQJbpAp&#10;/D9a+nR57JFkNR7tYmSIhh4175ovzcfmQ3PVfG6u2jPYX7cXsH/fXqLmuj++RO15+7Y9a8+br+D/&#10;CQEBqLlyYQqkB+bY91Zwxz5JsxZeI6Gkew0PJYsF5aN17sVm6AVfR0ThsBqPt3egYxSuqt3JzmQ0&#10;TvRFx5P4nA/xEbcapU2NT7iJB9YYaLn125mfLB+HmLvC+tIIe1NhJLSCJi+JQqNxVd7veXtviHDD&#10;nKDKpDVYJdmRVCob6XHyA+URUNSYUAqhxzmiOtVPLOvOH5Tw9dz5PSdIruAHtkikemgYihsH2kcv&#10;iZkrjtGqxkFjpDjMleasJ0rpFEnjTtW8ixvFu1SfcwG9TOrlbIaotxMdDUzgnWACyhqA5Z+BvX+C&#10;8jxhfwMeEDmyNXEAa2ms/130uK76lEXnf6NAV3eS4MSyTX5vWRoYlSxzP9ZpFm/bGf795zP7BgAA&#10;//8DAFBLAwQUAAYACAAAACEAnC3xtNwAAAAKAQAADwAAAGRycy9kb3ducmV2LnhtbEyPwU7DMBBE&#10;70j8g7VIXBB1GkQIIU4VVUKcScrdjZckwl5HsZumf8/2BKfVaEczb8rd6qxYcA6jJwXbTQICqfNm&#10;pF7BoX1/zEGEqMlo6wkVXDDArrq9KXVh/Jk+cWliLziEQqEVDDFOhZShG9DpsPETEv++/ex0ZDn3&#10;0sz6zOHOyjRJMun0SNww6An3A3Y/zckpqONslq+ltXX6/LBvnW/kR35R6v5urd9ARFzjnxmu+IwO&#10;FTMd/YlMEJZ1smX0qCDL+F4Nac7jjgqeXl5zkFUp/0+ofgEAAP//AwBQSwECLQAUAAYACAAAACEA&#10;toM4kv4AAADhAQAAEwAAAAAAAAAAAAAAAAAAAAAAW0NvbnRlbnRfVHlwZXNdLnhtbFBLAQItABQA&#10;BgAIAAAAIQA4/SH/1gAAAJQBAAALAAAAAAAAAAAAAAAAAC8BAABfcmVscy8ucmVsc1BLAQItABQA&#10;BgAIAAAAIQD+/3kKVwIAAMQEAAAOAAAAAAAAAAAAAAAAAC4CAABkcnMvZTJvRG9jLnhtbFBLAQIt&#10;ABQABgAIAAAAIQCcLfG03AAAAAoBAAAPAAAAAAAAAAAAAAAAALEEAABkcnMvZG93bnJldi54bWxQ&#10;SwUGAAAAAAQABADzAAAAugUAAAAA&#10;" adj="5638" strokecolor="#974706 [1609]">
                  <v:stroke endarrow="block" endarrowwidth="narrow"/>
                </v:shape>
              </w:pict>
            </w:r>
            <w:r w:rsidR="00056F84" w:rsidRPr="0060549E">
              <w:rPr>
                <w:rFonts w:eastAsia="TimesNewRoman"/>
                <w:b/>
                <w:sz w:val="16"/>
                <w:szCs w:val="16"/>
                <w:lang w:eastAsia="en-US"/>
              </w:rPr>
              <w:t>Машины и механизмы</w:t>
            </w:r>
          </w:p>
        </w:tc>
        <w:tc>
          <w:tcPr>
            <w:tcW w:w="265" w:type="dxa"/>
            <w:tcBorders>
              <w:top w:val="nil"/>
              <w:left w:val="single" w:sz="4" w:space="0" w:color="FFFFFF" w:themeColor="background1"/>
              <w:bottom w:val="nil"/>
              <w:right w:val="single" w:sz="4" w:space="0" w:color="FFFFFF" w:themeColor="background1"/>
            </w:tcBorders>
            <w:vAlign w:val="center"/>
          </w:tcPr>
          <w:p w:rsidR="00056F84" w:rsidRPr="00725F17" w:rsidRDefault="007F73D2" w:rsidP="008B7004">
            <w:pPr>
              <w:tabs>
                <w:tab w:val="left" w:pos="0"/>
              </w:tabs>
              <w:jc w:val="center"/>
              <w:rPr>
                <w:rFonts w:eastAsia="TimesNewRoman"/>
                <w:sz w:val="16"/>
                <w:szCs w:val="16"/>
                <w:lang w:eastAsia="en-US"/>
              </w:rPr>
            </w:pPr>
            <w:r>
              <w:rPr>
                <w:rFonts w:eastAsia="TimesNewRoman"/>
                <w:noProof/>
                <w:sz w:val="16"/>
                <w:szCs w:val="16"/>
              </w:rPr>
              <w:pict>
                <v:line id="Прямая соединительная линия 128" o:spid="_x0000_s1145" style="position:absolute;left:0;text-align:lef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1.8pt" to="7.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8uDQIAAFAEAAAOAAAAZHJzL2Uyb0RvYy54bWysVEuO0zAY3iNxB8t7mqQSA4qazmJGw4ZH&#10;xeMAHsduLPkl29O0O2CN1CNwBRYgjTTAGZIbzW8nTUcDEgKRheP/8X3/M1mcbpVEG+a8MLrCxSzH&#10;iGlqaqHXFX739uLRU4x8ILom0mhW4R3z+HT58MGitSWbm8bImjkEJNqXra1wE4Its8zThiniZ8Yy&#10;DUZunCIBRLfOakdaYFcym+f5SdYaV1tnKPMetOeDES8TP+eMhlecexaQrDDkFtLp0nkZz2y5IOXa&#10;EdsIOqZB/iELRYSGoBPVOQkEXTnxC5US1BlveJhRozLDuaAs1QDVFPm9at40xLJUCzTH26lN/v/R&#10;0peblUOihtnNYVSaKBhS97l/3++7792Xfo/6D93P7lv3tbvufnTX/Ue43/Sf4B6N3c2o3qOIh262&#10;1pdAeqZXbpS8XbnYmi13Kr6haLRNE9hNE2DbgCgoiyJ/UhQY0YMpO+Ks8+EZMwrFS4Wl0LE3pCSb&#10;5z5ALHA9uES11PH0Ror6QkiZhLhV7Ew6tCGwD4RSpsNJIpFX6oWpB/3jHJ5YCzCmRYyQQTqygS1G&#10;yGK9Q4XpFnaSDdFfMw59jTWlABPR3djFGEVq8I4wDplOwPzPwNE/Qlna9r8BT4gU2egwgZXQxv0u&#10;etgeUuaD/6EDQ92xBZem3qXZp9bA2qbOjZ9Y/C7uygl+/BEsbwEAAP//AwBQSwMEFAAGAAgAAAAh&#10;ANVm5lzcAAAABwEAAA8AAABkcnMvZG93bnJldi54bWxMjsFKw0AURfeC/zA8wV07SaOtxExKKRQE&#10;F8GqXb9knkk08yZkpmn6905xUZeXezn3ZOvJdGKkwbWWFcTzCARxZXXLtYKP993sCYTzyBo7y6Tg&#10;TA7W+e1Nhqm2J36jce9rESDsUlTQeN+nUrqqIYNubnvi0H3ZwaAPcailHvAU4KaTiyhaSoMth4cG&#10;e9o2VP3sj0bB4bsuo+Jx93n21XYVv2yK5LUYlbq/mzbPIDxN/jqGi35Qhzw4lfbI2olOwSyJw1LB&#10;IlmCuPQPCYjyL8s8k//9818AAAD//wMAUEsBAi0AFAAGAAgAAAAhALaDOJL+AAAA4QEAABMAAAAA&#10;AAAAAAAAAAAAAAAAAFtDb250ZW50X1R5cGVzXS54bWxQSwECLQAUAAYACAAAACEAOP0h/9YAAACU&#10;AQAACwAAAAAAAAAAAAAAAAAvAQAAX3JlbHMvLnJlbHNQSwECLQAUAAYACAAAACEAGV5fLg0CAABQ&#10;BAAADgAAAAAAAAAAAAAAAAAuAgAAZHJzL2Uyb0RvYy54bWxQSwECLQAUAAYACAAAACEA1WbmXNwA&#10;AAAHAQAADwAAAAAAAAAAAAAAAABnBAAAZHJzL2Rvd25yZXYueG1sUEsFBgAAAAAEAAQA8wAAAHAF&#10;AAAAAA==&#10;" strokecolor="#974706 [1609]"/>
              </w:pict>
            </w:r>
            <w:r>
              <w:rPr>
                <w:rFonts w:eastAsia="TimesNewRoman"/>
                <w:noProof/>
                <w:sz w:val="16"/>
                <w:szCs w:val="16"/>
              </w:rPr>
              <w:pict>
                <v:line id="Прямая соединительная линия 31" o:spid="_x0000_s1144" style="position:absolute;left:0;text-align:left;z-index:251707904;visibility:visible;mso-wrap-style:square;mso-wrap-distance-left:9pt;mso-wrap-distance-top:0;mso-wrap-distance-right:9pt;mso-wrap-distance-bottom:0;mso-position-horizontal:absolute;mso-position-horizontal-relative:text;mso-position-vertical:absolute;mso-position-vertical-relative:text" from="-1.5pt,11.5pt" to="-1.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TKDgIAAE4EAAAOAAAAZHJzL2Uyb0RvYy54bWysVMuO0zAU3SPxD5b3NGlGVChqOosZDRse&#10;FTAf4HHs1pJfsj1tugPWSP0EfoEFSCMN8A3JH3HtpJlqBgmB6MK1r+85956Tm8xPGyXRhjkvjK7w&#10;dJJjxDQ1tdCrCl++u3jyDCMfiK6JNJpVeMc8Pl08fjTf2pIVZm1kzRwCEu3Lra3wOgRbZpmna6aI&#10;nxjLNFxy4xQJcHSrrHZkC+xKZkWez7KtcbV1hjLvIXreX+JF4uec0fCac88CkhWG3kJaXVqv4pot&#10;5qRcOWLXgg5tkH/oQhGhoehIdU4CQddOPKBSgjrjDQ8TalRmOBeUJQ2gZprfU/N2TSxLWsAcb0eb&#10;/P+jpa82S4dEXeGTKUaaKHhG7efufbdvv7dfuj3qPrQ/22/t1/am/dHedB9hf9t9gn28bG+H8B4B&#10;HLzcWl8C5ZleuuHk7dJFYxruVPwHyahJ/u9G/1kTEO2DFKJFUcxOZpEuu8NZ58NzZhSKmwpLoaMz&#10;pCSbFz70qYeUGJY6rt5IUV8IKdMhzhQ7kw5tCEwDoZTpMEsk8lq9NHUff5rDbyiexjBCUitHbNBY&#10;rJBFvb3CtAs7yfrqbxgHV0HTNBUYiY5rJ8cSE2RHGIdOR2D+Z+CQH6EszfrfgEdEqmx0GMFKaON+&#10;Vz00h5Z5n39woNcdLbgy9S49+2QNDG1ybnjB4ltxfE7wu8/A4hcAAAD//wMAUEsDBBQABgAIAAAA&#10;IQDQiG4O3AAAAAcBAAAPAAAAZHJzL2Rvd25yZXYueG1sTI9Ba8JAEIXvhf6HZQredBPFKmkmIoIg&#10;9BCqtudNdpqkzc6G7Brjv+/aS3t6PN7w3jfpZjStGKh3jWWEeBaBIC6tbrhCOJ/20zUI5xVr1Vom&#10;hBs52GSPD6lKtL3yGw1HX4lQwi5RCLX3XSKlK2syys1sRxyyT9sb5YPtK6l7dQ3lppXzKHqWRjUc&#10;FmrV0a6m8vt4MQgfX1UR5cv9+82Xu1V82OaL13xAnDyN2xcQnkb/dwx3/IAOWWAq7IW1Ey3CdBFe&#10;8Qjzu4b81xcIy3UMMkvlf/7sBwAA//8DAFBLAQItABQABgAIAAAAIQC2gziS/gAAAOEBAAATAAAA&#10;AAAAAAAAAAAAAAAAAABbQ29udGVudF9UeXBlc10ueG1sUEsBAi0AFAAGAAgAAAAhADj9If/WAAAA&#10;lAEAAAsAAAAAAAAAAAAAAAAALwEAAF9yZWxzLy5yZWxzUEsBAi0AFAAGAAgAAAAhAAFvxMoOAgAA&#10;TgQAAA4AAAAAAAAAAAAAAAAALgIAAGRycy9lMm9Eb2MueG1sUEsBAi0AFAAGAAgAAAAhANCIbg7c&#10;AAAABwEAAA8AAAAAAAAAAAAAAAAAaAQAAGRycy9kb3ducmV2LnhtbFBLBQYAAAAABAAEAPMAAABx&#10;BQAAAAA=&#10;" strokecolor="#974706 [1609]"/>
              </w:pic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056F84" w:rsidRPr="00725F17" w:rsidRDefault="00056F84" w:rsidP="006E2515">
            <w:pPr>
              <w:tabs>
                <w:tab w:val="left" w:pos="0"/>
              </w:tabs>
              <w:rPr>
                <w:rFonts w:eastAsia="TimesNewRoman"/>
                <w:sz w:val="16"/>
                <w:szCs w:val="16"/>
                <w:lang w:eastAsia="en-US"/>
              </w:rPr>
            </w:pPr>
            <w:r w:rsidRPr="0060549E">
              <w:rPr>
                <w:rFonts w:eastAsia="TimesNewRoman"/>
                <w:b/>
                <w:sz w:val="16"/>
                <w:szCs w:val="16"/>
                <w:lang w:eastAsia="en-US"/>
              </w:rPr>
              <w:t xml:space="preserve">Итого </w:t>
            </w:r>
            <w:r w:rsidRPr="0060549E">
              <w:rPr>
                <w:rFonts w:eastAsia="TimesNewRoman"/>
                <w:sz w:val="16"/>
                <w:szCs w:val="16"/>
                <w:lang w:eastAsia="en-US"/>
              </w:rPr>
              <w:t>НР И СП:</w:t>
            </w:r>
            <w:r w:rsidR="00DD7819">
              <w:rPr>
                <w:rFonts w:eastAsia="TimesNewRoman"/>
                <w:sz w:val="16"/>
                <w:szCs w:val="16"/>
                <w:lang w:eastAsia="en-US"/>
              </w:rPr>
              <w:t xml:space="preserve"> </w:t>
            </w:r>
            <w:r w:rsidRPr="00C84D4B">
              <w:rPr>
                <w:rFonts w:eastAsia="TimesNewRoman"/>
                <w:b/>
                <w:sz w:val="16"/>
                <w:szCs w:val="16"/>
                <w:lang w:eastAsia="en-US"/>
              </w:rPr>
              <w:t>1857,80</w:t>
            </w:r>
          </w:p>
        </w:tc>
        <w:tc>
          <w:tcPr>
            <w:tcW w:w="265" w:type="dxa"/>
            <w:tcBorders>
              <w:top w:val="nil"/>
              <w:left w:val="single" w:sz="4" w:space="0" w:color="FFFFFF" w:themeColor="background1"/>
              <w:bottom w:val="nil"/>
              <w:right w:val="single" w:sz="4" w:space="0" w:color="FFFFFF" w:themeColor="background1"/>
            </w:tcBorders>
            <w:vAlign w:val="center"/>
          </w:tcPr>
          <w:p w:rsidR="00056F84" w:rsidRPr="00725F17" w:rsidRDefault="00056F84" w:rsidP="008B7004">
            <w:pPr>
              <w:tabs>
                <w:tab w:val="left" w:pos="0"/>
              </w:tabs>
              <w:jc w:val="center"/>
              <w:rPr>
                <w:rFonts w:eastAsia="TimesNewRoman"/>
                <w:sz w:val="16"/>
                <w:szCs w:val="16"/>
                <w:lang w:eastAsia="en-US"/>
              </w:rPr>
            </w:pPr>
          </w:p>
        </w:tc>
        <w:tc>
          <w:tcPr>
            <w:tcW w:w="1164"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056F84" w:rsidRPr="00725F17" w:rsidRDefault="00056F84" w:rsidP="008B7004">
            <w:pPr>
              <w:tabs>
                <w:tab w:val="left" w:pos="0"/>
              </w:tabs>
              <w:jc w:val="center"/>
              <w:rPr>
                <w:rFonts w:eastAsia="TimesNewRoman"/>
                <w:sz w:val="16"/>
                <w:szCs w:val="16"/>
                <w:lang w:eastAsia="en-US"/>
              </w:rPr>
            </w:pPr>
          </w:p>
        </w:tc>
      </w:tr>
      <w:tr w:rsidR="00056F84" w:rsidRPr="00725F17" w:rsidTr="005E64A6">
        <w:trPr>
          <w:trHeight w:val="404"/>
        </w:trPr>
        <w:tc>
          <w:tcPr>
            <w:tcW w:w="20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56F84" w:rsidRPr="00053595" w:rsidRDefault="00056F84" w:rsidP="00053595">
            <w:pPr>
              <w:tabs>
                <w:tab w:val="left" w:pos="0"/>
              </w:tabs>
              <w:rPr>
                <w:rFonts w:eastAsia="TimesNewRoman"/>
                <w:b/>
                <w:sz w:val="15"/>
                <w:szCs w:val="15"/>
                <w:lang w:eastAsia="en-US"/>
              </w:rPr>
            </w:pPr>
            <w:r>
              <w:rPr>
                <w:rFonts w:eastAsia="TimesNewRoman"/>
                <w:sz w:val="15"/>
                <w:szCs w:val="15"/>
                <w:lang w:eastAsia="en-US"/>
              </w:rPr>
              <w:t>Краны башенные при работе на других видах строительства 8 т</w:t>
            </w:r>
          </w:p>
        </w:tc>
        <w:tc>
          <w:tcPr>
            <w:tcW w:w="82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56F84" w:rsidRPr="00725F17" w:rsidRDefault="00056F84" w:rsidP="006E2515">
            <w:pPr>
              <w:tabs>
                <w:tab w:val="left" w:pos="0"/>
              </w:tabs>
              <w:jc w:val="center"/>
              <w:rPr>
                <w:rFonts w:eastAsia="TimesNewRoman"/>
                <w:sz w:val="16"/>
                <w:szCs w:val="16"/>
                <w:lang w:eastAsia="en-US"/>
              </w:rPr>
            </w:pPr>
            <w:proofErr w:type="spellStart"/>
            <w:r>
              <w:rPr>
                <w:rFonts w:eastAsia="TimesNewRoman"/>
                <w:sz w:val="16"/>
                <w:szCs w:val="16"/>
                <w:lang w:eastAsia="en-US"/>
              </w:rPr>
              <w:t>маш</w:t>
            </w:r>
            <w:proofErr w:type="spellEnd"/>
            <w:r>
              <w:rPr>
                <w:rFonts w:eastAsia="TimesNewRoman"/>
                <w:sz w:val="16"/>
                <w:szCs w:val="16"/>
                <w:lang w:eastAsia="en-US"/>
              </w:rPr>
              <w:t>.</w:t>
            </w:r>
            <w:r w:rsidR="008473A1">
              <w:rPr>
                <w:rFonts w:eastAsia="TimesNewRoman"/>
                <w:sz w:val="16"/>
                <w:szCs w:val="16"/>
                <w:lang w:eastAsia="en-US"/>
              </w:rPr>
              <w:t> </w:t>
            </w:r>
            <w:r>
              <w:rPr>
                <w:rFonts w:eastAsia="TimesNewRoman"/>
                <w:sz w:val="16"/>
                <w:szCs w:val="16"/>
                <w:lang w:eastAsia="en-US"/>
              </w:rPr>
              <w:t>час</w:t>
            </w:r>
          </w:p>
        </w:tc>
        <w:tc>
          <w:tcPr>
            <w:tcW w:w="6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56F84" w:rsidRPr="00725F17" w:rsidRDefault="00056F84" w:rsidP="006E2515">
            <w:pPr>
              <w:tabs>
                <w:tab w:val="left" w:pos="0"/>
              </w:tabs>
              <w:jc w:val="center"/>
              <w:rPr>
                <w:rFonts w:eastAsia="TimesNewRoman"/>
                <w:sz w:val="16"/>
                <w:szCs w:val="16"/>
                <w:lang w:eastAsia="en-US"/>
              </w:rPr>
            </w:pPr>
            <w:r>
              <w:rPr>
                <w:rFonts w:eastAsia="TimesNewRoman"/>
                <w:sz w:val="16"/>
                <w:szCs w:val="16"/>
                <w:lang w:eastAsia="en-US"/>
              </w:rPr>
              <w:t>0,4</w:t>
            </w:r>
          </w:p>
        </w:tc>
        <w:tc>
          <w:tcPr>
            <w:tcW w:w="356" w:type="dxa"/>
            <w:vMerge/>
            <w:tcBorders>
              <w:left w:val="single" w:sz="4" w:space="0" w:color="FFFFFF" w:themeColor="background1"/>
              <w:right w:val="single" w:sz="4" w:space="0" w:color="FFFFFF" w:themeColor="background1"/>
            </w:tcBorders>
            <w:vAlign w:val="center"/>
          </w:tcPr>
          <w:p w:rsidR="00056F84" w:rsidRPr="00725F17" w:rsidRDefault="00056F84" w:rsidP="008B7004">
            <w:pPr>
              <w:tabs>
                <w:tab w:val="left" w:pos="0"/>
              </w:tabs>
              <w:jc w:val="center"/>
              <w:rPr>
                <w:rFonts w:eastAsia="TimesNewRoman"/>
                <w:sz w:val="16"/>
                <w:szCs w:val="16"/>
                <w:lang w:eastAsia="en-US"/>
              </w:rPr>
            </w:pPr>
          </w:p>
        </w:tc>
        <w:tc>
          <w:tcPr>
            <w:tcW w:w="139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056F84" w:rsidRPr="00725F17" w:rsidRDefault="00056F84" w:rsidP="00590AD4">
            <w:pPr>
              <w:tabs>
                <w:tab w:val="left" w:pos="0"/>
              </w:tabs>
              <w:rPr>
                <w:rFonts w:eastAsia="TimesNewRoman"/>
                <w:sz w:val="16"/>
                <w:szCs w:val="16"/>
                <w:lang w:eastAsia="en-US"/>
              </w:rPr>
            </w:pPr>
          </w:p>
        </w:tc>
        <w:tc>
          <w:tcPr>
            <w:tcW w:w="374" w:type="dxa"/>
            <w:vMerge/>
            <w:tcBorders>
              <w:left w:val="single" w:sz="4" w:space="0" w:color="FFFFFF" w:themeColor="background1"/>
              <w:right w:val="single" w:sz="4" w:space="0" w:color="FFFFFF" w:themeColor="background1"/>
            </w:tcBorders>
            <w:vAlign w:val="center"/>
          </w:tcPr>
          <w:p w:rsidR="00056F84" w:rsidRPr="00725F17" w:rsidRDefault="00056F84" w:rsidP="008B7004">
            <w:pPr>
              <w:tabs>
                <w:tab w:val="left" w:pos="0"/>
              </w:tabs>
              <w:jc w:val="center"/>
              <w:rPr>
                <w:rFonts w:eastAsia="TimesNewRoman"/>
                <w:sz w:val="16"/>
                <w:szCs w:val="16"/>
                <w:lang w:eastAsia="en-US"/>
              </w:rPr>
            </w:pPr>
          </w:p>
        </w:tc>
        <w:tc>
          <w:tcPr>
            <w:tcW w:w="3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56F84" w:rsidRPr="00725F17" w:rsidRDefault="00056F84" w:rsidP="008B7004">
            <w:pPr>
              <w:tabs>
                <w:tab w:val="left" w:pos="0"/>
              </w:tabs>
              <w:jc w:val="center"/>
              <w:rPr>
                <w:rFonts w:eastAsia="TimesNewRoman"/>
                <w:sz w:val="16"/>
                <w:szCs w:val="16"/>
                <w:lang w:eastAsia="en-US"/>
              </w:rPr>
            </w:pPr>
          </w:p>
        </w:tc>
        <w:tc>
          <w:tcPr>
            <w:tcW w:w="11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56F84" w:rsidRPr="00725F17" w:rsidRDefault="00056F84" w:rsidP="008B7004">
            <w:pPr>
              <w:tabs>
                <w:tab w:val="left" w:pos="0"/>
              </w:tabs>
              <w:jc w:val="center"/>
              <w:rPr>
                <w:rFonts w:eastAsia="TimesNewRoman"/>
                <w:sz w:val="16"/>
                <w:szCs w:val="16"/>
                <w:lang w:eastAsia="en-US"/>
              </w:rPr>
            </w:pPr>
          </w:p>
        </w:tc>
        <w:tc>
          <w:tcPr>
            <w:tcW w:w="265" w:type="dxa"/>
            <w:tcBorders>
              <w:top w:val="nil"/>
              <w:left w:val="single" w:sz="4" w:space="0" w:color="FFFFFF" w:themeColor="background1"/>
              <w:bottom w:val="nil"/>
              <w:right w:val="single" w:sz="4" w:space="0" w:color="FFFFFF" w:themeColor="background1"/>
            </w:tcBorders>
            <w:vAlign w:val="center"/>
          </w:tcPr>
          <w:p w:rsidR="00056F84" w:rsidRPr="00725F17" w:rsidRDefault="007F73D2" w:rsidP="008B7004">
            <w:pPr>
              <w:tabs>
                <w:tab w:val="left" w:pos="0"/>
              </w:tabs>
              <w:jc w:val="center"/>
              <w:rPr>
                <w:rFonts w:eastAsia="TimesNewRoman"/>
                <w:sz w:val="16"/>
                <w:szCs w:val="16"/>
                <w:lang w:eastAsia="en-US"/>
              </w:rPr>
            </w:pPr>
            <w:r>
              <w:rPr>
                <w:rFonts w:eastAsia="TimesNewRoman"/>
                <w:noProof/>
                <w:sz w:val="16"/>
                <w:szCs w:val="16"/>
              </w:rPr>
              <w:pict>
                <v:shape id="Прямая со стрелкой 30" o:spid="_x0000_s1143" type="#_x0000_t32" style="position:absolute;left:0;text-align:left;margin-left:-1.55pt;margin-top:7.8pt;width:8.7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W0JwIAAHcEAAAOAAAAZHJzL2Uyb0RvYy54bWysVEtu2zAQ3RfoHQjua0lpG7SG5Sycppt+&#10;gn4OwFBDmwB/IBnL3qW9QI7QK3STRT/IGaQbdUjZitEWKFrUi7GG5Hvz5mmo2clGK7IGH6Q1Na0m&#10;JSVguG2kWdb0/buzB08oCZGZhilroKZbCPRkfv/erHVTOLIrqxrwBElMmLaupqsY3bQoAl+BZmFi&#10;HRjcFNZrFjH1y6LxrEV2rYqjsjwuWusb5y2HEHD1dNik88wvBPD4WogAkaiaoraYo8/xIsViPmPT&#10;pWduJflOBvsHFZpJg0VHqlMWGbn08hcqLbm3wYo44VYXVgjJIfeA3VTlT928XTEHuRc0J7jRpvD/&#10;aPmr9bknsqnpQ7THMI3vqPvUX/XX3ffuc39N+g/dLYb+Y3/V3XTfuq/dbfeF4GF0rnVhigQLc+53&#10;WXDnPtmwEV6nf2yQbLLb29Ft2ETCcbGqykdPsSjfbxV3OOdDfA5Wk/RQ0xA9k8tVXFhj8JVaX2Wz&#10;2fpFiFgZgXtAKqpMisEq2ZxJpXKS5gkWypM1w0lgnIOJx5lEXeqXthnWH5f4S50hYx7BBBmyQ7bI&#10;pHpmGhK3Du2KXjKzVEBJi0o1JQrwKmhodkRJTpGsGszJT3GrYJD6BgTan+zIasaqh0KrkQlPJ5jA&#10;tkZg+Wfg7nyCQr4UfwMeEbmyNXEEa2ms/131uNlLFsP5vQND38mCC9ts89hka3C6s827m5iuz2Ge&#10;4Xffi/kPAAAA//8DAFBLAwQUAAYACAAAACEAeJyCNNsAAAAHAQAADwAAAGRycy9kb3ducmV2Lnht&#10;bEyOS0/CQBSF9yb8h8klcWNgCiia2ikhGnYmBtSwve1c20LnTtMZ+vj3DnGhy/PIOV+yGUwtOmpd&#10;ZVnBYh6BIM6trrhQ8Pmxmz2BcB5ZY22ZFIzkYJNObhKMte15T93BFyKMsItRQel9E0vp8pIMurlt&#10;iEP2bVuDPsi2kLrFPoybWi6jaC0NVhweSmzopaT8fLgYBdvTY3S8q8zYjW/D++tx+bXP+p1St9Nh&#10;+wzC0+D/ynDFD+iQBqbMXlg7USuYrRahGfyHNYhrfr8Ckf1qmSbyP3/6AwAA//8DAFBLAQItABQA&#10;BgAIAAAAIQC2gziS/gAAAOEBAAATAAAAAAAAAAAAAAAAAAAAAABbQ29udGVudF9UeXBlc10ueG1s&#10;UEsBAi0AFAAGAAgAAAAhADj9If/WAAAAlAEAAAsAAAAAAAAAAAAAAAAALwEAAF9yZWxzLy5yZWxz&#10;UEsBAi0AFAAGAAgAAAAhAEVo5bQnAgAAdwQAAA4AAAAAAAAAAAAAAAAALgIAAGRycy9lMm9Eb2Mu&#10;eG1sUEsBAi0AFAAGAAgAAAAhAHicgjTbAAAABwEAAA8AAAAAAAAAAAAAAAAAgQQAAGRycy9kb3du&#10;cmV2LnhtbFBLBQYAAAAABAAEAPMAAACJBQAAAAA=&#10;" strokecolor="#974706 [1609]">
                  <v:stroke endarrow="block" endarrowwidth="narrow"/>
                </v:shape>
              </w:pic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056F84" w:rsidRPr="00725F17" w:rsidRDefault="007F73D2" w:rsidP="006E2515">
            <w:pPr>
              <w:tabs>
                <w:tab w:val="left" w:pos="0"/>
              </w:tabs>
              <w:rPr>
                <w:rFonts w:eastAsia="TimesNewRoman"/>
                <w:sz w:val="16"/>
                <w:szCs w:val="16"/>
                <w:lang w:eastAsia="en-US"/>
              </w:rPr>
            </w:pPr>
            <w:r w:rsidRPr="007F73D2">
              <w:rPr>
                <w:rFonts w:eastAsia="TimesNewRoman"/>
                <w:b/>
                <w:noProof/>
                <w:sz w:val="16"/>
                <w:szCs w:val="16"/>
              </w:rPr>
              <w:pict>
                <v:line id="Прямая соединительная линия 142" o:spid="_x0000_s1142" style="position:absolute;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5pt,9.9pt" to="92.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BG7gEAAPEDAAAOAAAAZHJzL2Uyb0RvYy54bWysU8uKFDEU3Qv+Q8jerurGES26ehYz6Ea0&#10;8bXPpJLuQF4ksat6p66F/gR/wYUDA6PzDak/mptUdSkqguIm5HHPufece7M87ZREO+a8MLrG81mJ&#10;EdPUNEJvavz61eN7DzHygeiGSKNZjffM49PV3TvL1lZsYbZGNswhING+am2NtyHYqig83TJF/MxY&#10;puGRG6dIgKPbFI0jLbArWSzK8kHRGtdYZyjzHm7Ph0e8yvycMxqec+5ZQLLGUFvIq8vrRVqL1ZJU&#10;G0fsVtCxDPIPVSgiNCSdqM5JIOitE79QKUGd8YaHGTWqMJwLyrIGUDMvf1Lzckssy1rAHG8nm/z/&#10;o6XPdmuHRAO9u7/ASBMFTYqf+nf9IX6Nn/sD6t/Hm3gZv8Sr+C1e9R9gf91/hH16jNfj9QElPLjZ&#10;Wl8B6Zleu/Hk7dolazruFOJS2DeQLJsF8lGXe7GfesG6gChcPjpZnEDD6PGlGAgSkXU+PGFGobSp&#10;sRQ6mUQqsnvqAySF0GMIHFJBQwl5F/aSpWCpXzAOwiHVUEweOXYmHdoRGBZCKdNhniQBX45OMC6k&#10;nIBlTvtH4BifoCyP49+AJ0TObHSYwEpo436XPXTHkvkQf3Rg0J0suDDNPjcnWwNzlRWOfyAN7o/n&#10;DP/+U1e3AAAA//8DAFBLAwQUAAYACAAAACEADsWHENkAAAAJAQAADwAAAGRycy9kb3ducmV2Lnht&#10;bExPy27CMBC8V+o/WFupt+KA+oA0DkJQzlVpkTiaeJsE7HVkG0j+vot6aG87D83OFPPeWXHGEFtP&#10;CsajDARS5U1LtYKvz/XDFERMmoy2nlDBgBHm5e1NoXPjL/SB502qBYdQzLWCJqUulzJWDTodR75D&#10;Yu3bB6cTw1BLE/SFw52Vkyx7lk63xB8a3eGyweq4OTkF0dZvh2E7+NXEhGG1jjt8Hz8qdX/XL15B&#10;JOzTnxmu9bk6lNxp709korCMX7IZW/mY8YSrYfrExP6XkGUh/y8ofwAAAP//AwBQSwECLQAUAAYA&#10;CAAAACEAtoM4kv4AAADhAQAAEwAAAAAAAAAAAAAAAAAAAAAAW0NvbnRlbnRfVHlwZXNdLnhtbFBL&#10;AQItABQABgAIAAAAIQA4/SH/1gAAAJQBAAALAAAAAAAAAAAAAAAAAC8BAABfcmVscy8ucmVsc1BL&#10;AQItABQABgAIAAAAIQDGSTBG7gEAAPEDAAAOAAAAAAAAAAAAAAAAAC4CAABkcnMvZTJvRG9jLnht&#10;bFBLAQItABQABgAIAAAAIQAOxYcQ2QAAAAkBAAAPAAAAAAAAAAAAAAAAAEgEAABkcnMvZG93bnJl&#10;di54bWxQSwUGAAAAAAQABADzAAAATgUAAAAA&#10;" strokecolor="#4579b8 [3044]"/>
              </w:pict>
            </w:r>
            <w:r w:rsidR="00056F84" w:rsidRPr="0060549E">
              <w:rPr>
                <w:rFonts w:eastAsia="TimesNewRoman"/>
                <w:b/>
                <w:sz w:val="16"/>
                <w:szCs w:val="16"/>
                <w:lang w:eastAsia="en-US"/>
              </w:rPr>
              <w:t xml:space="preserve">Сумма </w:t>
            </w:r>
            <w:r w:rsidR="00056F84">
              <w:rPr>
                <w:rFonts w:eastAsia="TimesNewRoman"/>
                <w:sz w:val="16"/>
                <w:szCs w:val="16"/>
                <w:lang w:eastAsia="en-US"/>
              </w:rPr>
              <w:t xml:space="preserve">(руб. без НДС): </w:t>
            </w:r>
            <w:r w:rsidR="00056F84" w:rsidRPr="00C84D4B">
              <w:rPr>
                <w:rFonts w:eastAsia="TimesNewRoman"/>
                <w:b/>
                <w:sz w:val="16"/>
                <w:szCs w:val="16"/>
                <w:lang w:eastAsia="en-US"/>
              </w:rPr>
              <w:t>7029,70</w:t>
            </w:r>
          </w:p>
        </w:tc>
        <w:tc>
          <w:tcPr>
            <w:tcW w:w="265" w:type="dxa"/>
            <w:tcBorders>
              <w:top w:val="nil"/>
              <w:left w:val="single" w:sz="4" w:space="0" w:color="FFFFFF" w:themeColor="background1"/>
              <w:bottom w:val="nil"/>
              <w:right w:val="nil"/>
            </w:tcBorders>
            <w:vAlign w:val="center"/>
          </w:tcPr>
          <w:p w:rsidR="00056F84" w:rsidRPr="00725F17" w:rsidRDefault="00056F84" w:rsidP="008B7004">
            <w:pPr>
              <w:tabs>
                <w:tab w:val="left" w:pos="0"/>
              </w:tabs>
              <w:jc w:val="center"/>
              <w:rPr>
                <w:rFonts w:eastAsia="TimesNewRoman"/>
                <w:sz w:val="16"/>
                <w:szCs w:val="16"/>
                <w:lang w:eastAsia="en-US"/>
              </w:rPr>
            </w:pPr>
          </w:p>
        </w:tc>
        <w:tc>
          <w:tcPr>
            <w:tcW w:w="1164" w:type="dxa"/>
            <w:gridSpan w:val="2"/>
            <w:tcBorders>
              <w:top w:val="single" w:sz="4" w:space="0" w:color="FFFFFF" w:themeColor="background1"/>
              <w:left w:val="nil"/>
              <w:bottom w:val="single" w:sz="4" w:space="0" w:color="FFFFFF" w:themeColor="background1"/>
              <w:right w:val="nil"/>
            </w:tcBorders>
            <w:vAlign w:val="center"/>
          </w:tcPr>
          <w:p w:rsidR="00056F84" w:rsidRPr="00725F17" w:rsidRDefault="00056F84" w:rsidP="008B7004">
            <w:pPr>
              <w:tabs>
                <w:tab w:val="left" w:pos="0"/>
              </w:tabs>
              <w:jc w:val="center"/>
              <w:rPr>
                <w:rFonts w:eastAsia="TimesNewRoman"/>
                <w:sz w:val="16"/>
                <w:szCs w:val="16"/>
                <w:lang w:eastAsia="en-US"/>
              </w:rPr>
            </w:pPr>
          </w:p>
        </w:tc>
      </w:tr>
      <w:tr w:rsidR="00056F84" w:rsidRPr="00725F17" w:rsidTr="00056F84">
        <w:tc>
          <w:tcPr>
            <w:tcW w:w="20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053595" w:rsidRDefault="002370A5" w:rsidP="00053595">
            <w:pPr>
              <w:tabs>
                <w:tab w:val="left" w:pos="0"/>
              </w:tabs>
              <w:rPr>
                <w:rFonts w:eastAsia="TimesNewRoman"/>
                <w:b/>
                <w:sz w:val="15"/>
                <w:szCs w:val="15"/>
                <w:lang w:eastAsia="en-US"/>
              </w:rPr>
            </w:pPr>
          </w:p>
        </w:tc>
        <w:tc>
          <w:tcPr>
            <w:tcW w:w="82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B90D87">
            <w:pPr>
              <w:tabs>
                <w:tab w:val="left" w:pos="0"/>
              </w:tabs>
              <w:jc w:val="center"/>
              <w:rPr>
                <w:rFonts w:eastAsia="TimesNewRoman"/>
                <w:sz w:val="16"/>
                <w:szCs w:val="16"/>
                <w:lang w:eastAsia="en-US"/>
              </w:rPr>
            </w:pPr>
          </w:p>
        </w:tc>
        <w:tc>
          <w:tcPr>
            <w:tcW w:w="6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8B7004">
            <w:pPr>
              <w:tabs>
                <w:tab w:val="left" w:pos="0"/>
              </w:tabs>
              <w:jc w:val="center"/>
              <w:rPr>
                <w:rFonts w:eastAsia="TimesNewRoman"/>
                <w:sz w:val="16"/>
                <w:szCs w:val="16"/>
                <w:lang w:eastAsia="en-US"/>
              </w:rPr>
            </w:pPr>
          </w:p>
        </w:tc>
        <w:tc>
          <w:tcPr>
            <w:tcW w:w="356" w:type="dxa"/>
            <w:vMerge/>
            <w:tcBorders>
              <w:left w:val="single" w:sz="4" w:space="0" w:color="FFFFFF" w:themeColor="background1"/>
              <w:bottom w:val="nil"/>
              <w:right w:val="single" w:sz="4" w:space="0" w:color="FFFFFF" w:themeColor="background1"/>
            </w:tcBorders>
            <w:vAlign w:val="center"/>
          </w:tcPr>
          <w:p w:rsidR="002370A5" w:rsidRPr="00725F17" w:rsidRDefault="002370A5" w:rsidP="008B7004">
            <w:pPr>
              <w:tabs>
                <w:tab w:val="left" w:pos="0"/>
              </w:tabs>
              <w:jc w:val="center"/>
              <w:rPr>
                <w:rFonts w:eastAsia="TimesNewRoman"/>
                <w:sz w:val="16"/>
                <w:szCs w:val="16"/>
                <w:lang w:eastAsia="en-US"/>
              </w:rPr>
            </w:pP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2370A5" w:rsidRPr="00C84D4B" w:rsidRDefault="002370A5" w:rsidP="00124038">
            <w:pPr>
              <w:tabs>
                <w:tab w:val="left" w:pos="0"/>
              </w:tabs>
              <w:jc w:val="center"/>
              <w:rPr>
                <w:rFonts w:eastAsia="TimesNewRoman"/>
                <w:b/>
                <w:sz w:val="16"/>
                <w:szCs w:val="16"/>
                <w:lang w:eastAsia="en-US"/>
              </w:rPr>
            </w:pPr>
            <w:r w:rsidRPr="00C84D4B">
              <w:rPr>
                <w:rFonts w:eastAsia="TimesNewRoman"/>
                <w:b/>
                <w:sz w:val="16"/>
                <w:szCs w:val="16"/>
                <w:lang w:eastAsia="en-US"/>
              </w:rPr>
              <w:t>533,54</w:t>
            </w:r>
          </w:p>
        </w:tc>
        <w:tc>
          <w:tcPr>
            <w:tcW w:w="374" w:type="dxa"/>
            <w:vMerge/>
            <w:tcBorders>
              <w:left w:val="single" w:sz="4" w:space="0" w:color="FFFFFF" w:themeColor="background1"/>
              <w:bottom w:val="nil"/>
              <w:right w:val="single" w:sz="4" w:space="0" w:color="FFFFFF" w:themeColor="background1"/>
            </w:tcBorders>
            <w:vAlign w:val="center"/>
          </w:tcPr>
          <w:p w:rsidR="002370A5" w:rsidRPr="00725F17" w:rsidRDefault="002370A5" w:rsidP="008B7004">
            <w:pPr>
              <w:tabs>
                <w:tab w:val="left" w:pos="0"/>
              </w:tabs>
              <w:jc w:val="center"/>
              <w:rPr>
                <w:rFonts w:eastAsia="TimesNewRoman"/>
                <w:sz w:val="16"/>
                <w:szCs w:val="16"/>
                <w:lang w:eastAsia="en-US"/>
              </w:rPr>
            </w:pPr>
          </w:p>
        </w:tc>
        <w:tc>
          <w:tcPr>
            <w:tcW w:w="3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8B7004">
            <w:pPr>
              <w:tabs>
                <w:tab w:val="left" w:pos="0"/>
              </w:tabs>
              <w:jc w:val="center"/>
              <w:rPr>
                <w:rFonts w:eastAsia="TimesNewRoman"/>
                <w:sz w:val="16"/>
                <w:szCs w:val="16"/>
                <w:lang w:eastAsia="en-US"/>
              </w:rPr>
            </w:pPr>
          </w:p>
        </w:tc>
        <w:tc>
          <w:tcPr>
            <w:tcW w:w="11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C84D4B" w:rsidRDefault="002370A5" w:rsidP="008B7004">
            <w:pPr>
              <w:tabs>
                <w:tab w:val="left" w:pos="0"/>
              </w:tabs>
              <w:jc w:val="center"/>
              <w:rPr>
                <w:rFonts w:eastAsia="TimesNewRoman"/>
                <w:b/>
                <w:sz w:val="16"/>
                <w:szCs w:val="16"/>
                <w:lang w:eastAsia="en-US"/>
              </w:rPr>
            </w:pPr>
            <w:r w:rsidRPr="00C84D4B">
              <w:rPr>
                <w:rFonts w:eastAsia="TimesNewRoman"/>
                <w:b/>
                <w:sz w:val="16"/>
                <w:szCs w:val="16"/>
                <w:lang w:eastAsia="en-US"/>
              </w:rPr>
              <w:t>213,42</w:t>
            </w:r>
          </w:p>
        </w:tc>
        <w:tc>
          <w:tcPr>
            <w:tcW w:w="265" w:type="dxa"/>
            <w:tcBorders>
              <w:top w:val="single" w:sz="4" w:space="0" w:color="FFFFFF" w:themeColor="background1"/>
              <w:left w:val="single" w:sz="4" w:space="0" w:color="FFFFFF" w:themeColor="background1"/>
              <w:bottom w:val="nil"/>
              <w:right w:val="single" w:sz="4" w:space="0" w:color="FFFFFF" w:themeColor="background1"/>
            </w:tcBorders>
            <w:vAlign w:val="center"/>
          </w:tcPr>
          <w:p w:rsidR="002370A5" w:rsidRPr="00725F17" w:rsidRDefault="002370A5" w:rsidP="008B7004">
            <w:pPr>
              <w:tabs>
                <w:tab w:val="left" w:pos="0"/>
              </w:tabs>
              <w:jc w:val="center"/>
              <w:rPr>
                <w:rFonts w:eastAsia="TimesNewRoman"/>
                <w:sz w:val="16"/>
                <w:szCs w:val="16"/>
                <w:lang w:eastAsia="en-US"/>
              </w:rPr>
            </w:pP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2370A5" w:rsidRPr="0060549E" w:rsidRDefault="002370A5" w:rsidP="008B7004">
            <w:pPr>
              <w:tabs>
                <w:tab w:val="left" w:pos="0"/>
              </w:tabs>
              <w:jc w:val="center"/>
              <w:rPr>
                <w:rFonts w:eastAsia="TimesNewRoman"/>
                <w:b/>
                <w:sz w:val="16"/>
                <w:szCs w:val="16"/>
                <w:lang w:eastAsia="en-US"/>
              </w:rPr>
            </w:pPr>
            <w:r w:rsidRPr="0060549E">
              <w:rPr>
                <w:rFonts w:eastAsia="TimesNewRoman"/>
                <w:b/>
                <w:sz w:val="16"/>
                <w:szCs w:val="16"/>
                <w:lang w:eastAsia="en-US"/>
              </w:rPr>
              <w:t>Прочие затраты, определенные по</w:t>
            </w:r>
            <w:r w:rsidR="00A7627C">
              <w:rPr>
                <w:rFonts w:eastAsia="TimesNewRoman"/>
                <w:b/>
                <w:sz w:val="16"/>
                <w:szCs w:val="16"/>
                <w:lang w:eastAsia="en-US"/>
              </w:rPr>
              <w:t> %</w:t>
            </w:r>
            <w:r w:rsidRPr="0060549E">
              <w:rPr>
                <w:rFonts w:eastAsia="TimesNewRoman"/>
                <w:b/>
                <w:sz w:val="16"/>
                <w:szCs w:val="16"/>
                <w:lang w:eastAsia="en-US"/>
              </w:rPr>
              <w:t xml:space="preserve"> нормам</w:t>
            </w:r>
          </w:p>
        </w:tc>
        <w:tc>
          <w:tcPr>
            <w:tcW w:w="265" w:type="dxa"/>
            <w:tcBorders>
              <w:top w:val="nil"/>
              <w:left w:val="single" w:sz="4" w:space="0" w:color="FFFFFF" w:themeColor="background1"/>
              <w:bottom w:val="nil"/>
              <w:right w:val="single" w:sz="4" w:space="0" w:color="FFFFFF" w:themeColor="background1"/>
            </w:tcBorders>
            <w:vAlign w:val="center"/>
          </w:tcPr>
          <w:p w:rsidR="002370A5" w:rsidRPr="00725F17" w:rsidRDefault="002370A5" w:rsidP="008B7004">
            <w:pPr>
              <w:tabs>
                <w:tab w:val="left" w:pos="0"/>
              </w:tabs>
              <w:jc w:val="center"/>
              <w:rPr>
                <w:rFonts w:eastAsia="TimesNewRoman"/>
                <w:sz w:val="16"/>
                <w:szCs w:val="16"/>
                <w:lang w:eastAsia="en-US"/>
              </w:rPr>
            </w:pPr>
          </w:p>
        </w:tc>
        <w:tc>
          <w:tcPr>
            <w:tcW w:w="116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2370A5" w:rsidRPr="00056F84" w:rsidRDefault="008473A1" w:rsidP="008B7004">
            <w:pPr>
              <w:tabs>
                <w:tab w:val="left" w:pos="0"/>
              </w:tabs>
              <w:jc w:val="center"/>
              <w:rPr>
                <w:rFonts w:eastAsia="TimesNewRoman"/>
                <w:b/>
                <w:sz w:val="16"/>
                <w:szCs w:val="16"/>
                <w:lang w:eastAsia="en-US"/>
              </w:rPr>
            </w:pPr>
            <w:r>
              <w:rPr>
                <w:rFonts w:eastAsia="TimesNewRoman"/>
                <w:b/>
                <w:sz w:val="16"/>
                <w:szCs w:val="16"/>
                <w:lang w:eastAsia="en-US"/>
              </w:rPr>
              <w:t>на 1 </w:t>
            </w:r>
            <w:r w:rsidR="002370A5" w:rsidRPr="00056F84">
              <w:rPr>
                <w:rFonts w:eastAsia="TimesNewRoman"/>
                <w:b/>
                <w:sz w:val="16"/>
                <w:szCs w:val="16"/>
                <w:lang w:eastAsia="en-US"/>
              </w:rPr>
              <w:t>м3 кладки стен кирпичных</w:t>
            </w:r>
          </w:p>
        </w:tc>
      </w:tr>
      <w:tr w:rsidR="00056F84" w:rsidRPr="004F206F" w:rsidTr="000308CE">
        <w:trPr>
          <w:trHeight w:val="123"/>
        </w:trPr>
        <w:tc>
          <w:tcPr>
            <w:tcW w:w="2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4F206F" w:rsidRDefault="002370A5" w:rsidP="008B7004">
            <w:pPr>
              <w:tabs>
                <w:tab w:val="left" w:pos="0"/>
              </w:tabs>
              <w:rPr>
                <w:rFonts w:eastAsia="TimesNewRoman"/>
                <w:sz w:val="4"/>
                <w:szCs w:val="4"/>
                <w:lang w:eastAsia="en-US"/>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4F206F" w:rsidRDefault="002370A5" w:rsidP="008B7004">
            <w:pPr>
              <w:tabs>
                <w:tab w:val="left" w:pos="0"/>
              </w:tabs>
              <w:jc w:val="center"/>
              <w:rPr>
                <w:rFonts w:eastAsia="TimesNewRoman"/>
                <w:sz w:val="4"/>
                <w:szCs w:val="4"/>
                <w:lang w:eastAsia="en-US"/>
              </w:rPr>
            </w:pP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4F206F" w:rsidRDefault="002370A5" w:rsidP="008B7004">
            <w:pPr>
              <w:tabs>
                <w:tab w:val="left" w:pos="0"/>
              </w:tabs>
              <w:jc w:val="center"/>
              <w:rPr>
                <w:rFonts w:eastAsia="TimesNewRoman"/>
                <w:sz w:val="4"/>
                <w:szCs w:val="4"/>
                <w:lang w:eastAsia="en-US"/>
              </w:rPr>
            </w:pPr>
          </w:p>
        </w:tc>
        <w:tc>
          <w:tcPr>
            <w:tcW w:w="356" w:type="dxa"/>
            <w:tcBorders>
              <w:top w:val="nil"/>
              <w:left w:val="single" w:sz="4" w:space="0" w:color="FFFFFF" w:themeColor="background1"/>
              <w:bottom w:val="nil"/>
              <w:right w:val="single" w:sz="4" w:space="0" w:color="FFFFFF" w:themeColor="background1"/>
            </w:tcBorders>
            <w:shd w:val="clear" w:color="auto" w:fill="FFFFFF" w:themeFill="background1"/>
            <w:vAlign w:val="center"/>
          </w:tcPr>
          <w:p w:rsidR="002370A5" w:rsidRPr="004F206F" w:rsidRDefault="002370A5" w:rsidP="008B7004">
            <w:pPr>
              <w:tabs>
                <w:tab w:val="left" w:pos="0"/>
              </w:tabs>
              <w:jc w:val="center"/>
              <w:rPr>
                <w:rFonts w:eastAsia="TimesNewRoman"/>
                <w:sz w:val="4"/>
                <w:szCs w:val="4"/>
                <w:lang w:eastAsia="en-US"/>
              </w:rPr>
            </w:pP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4F206F" w:rsidRDefault="002370A5" w:rsidP="008B7004">
            <w:pPr>
              <w:tabs>
                <w:tab w:val="left" w:pos="0"/>
              </w:tabs>
              <w:jc w:val="center"/>
              <w:rPr>
                <w:rFonts w:eastAsia="TimesNewRoman"/>
                <w:sz w:val="4"/>
                <w:szCs w:val="4"/>
                <w:lang w:eastAsia="en-US"/>
              </w:rPr>
            </w:pPr>
          </w:p>
        </w:tc>
        <w:tc>
          <w:tcPr>
            <w:tcW w:w="374" w:type="dxa"/>
            <w:tcBorders>
              <w:top w:val="nil"/>
              <w:left w:val="single" w:sz="4" w:space="0" w:color="FFFFFF" w:themeColor="background1"/>
              <w:bottom w:val="nil"/>
              <w:right w:val="single" w:sz="4" w:space="0" w:color="FFFFFF" w:themeColor="background1"/>
            </w:tcBorders>
            <w:shd w:val="clear" w:color="auto" w:fill="FFFFFF" w:themeFill="background1"/>
            <w:vAlign w:val="center"/>
          </w:tcPr>
          <w:p w:rsidR="002370A5" w:rsidRPr="004F206F" w:rsidRDefault="002370A5" w:rsidP="008B7004">
            <w:pPr>
              <w:tabs>
                <w:tab w:val="left" w:pos="0"/>
              </w:tabs>
              <w:jc w:val="center"/>
              <w:rPr>
                <w:rFonts w:eastAsia="TimesNewRoman"/>
                <w:sz w:val="4"/>
                <w:szCs w:val="4"/>
                <w:lang w:eastAsia="en-US"/>
              </w:rPr>
            </w:pPr>
          </w:p>
        </w:tc>
        <w:tc>
          <w:tcPr>
            <w:tcW w:w="152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2370A5" w:rsidRPr="004F206F" w:rsidRDefault="002370A5" w:rsidP="008B7004">
            <w:pPr>
              <w:tabs>
                <w:tab w:val="left" w:pos="0"/>
              </w:tabs>
              <w:jc w:val="center"/>
              <w:rPr>
                <w:rFonts w:eastAsia="TimesNewRoman"/>
                <w:sz w:val="4"/>
                <w:szCs w:val="4"/>
                <w:lang w:eastAsia="en-US"/>
              </w:rPr>
            </w:pPr>
          </w:p>
        </w:tc>
        <w:tc>
          <w:tcPr>
            <w:tcW w:w="265" w:type="dxa"/>
            <w:tcBorders>
              <w:top w:val="nil"/>
              <w:left w:val="single" w:sz="4" w:space="0" w:color="FFFFFF" w:themeColor="background1"/>
              <w:bottom w:val="nil"/>
              <w:right w:val="nil"/>
            </w:tcBorders>
            <w:vAlign w:val="center"/>
          </w:tcPr>
          <w:p w:rsidR="002370A5" w:rsidRPr="004F206F" w:rsidRDefault="002370A5" w:rsidP="008B7004">
            <w:pPr>
              <w:tabs>
                <w:tab w:val="left" w:pos="0"/>
              </w:tabs>
              <w:jc w:val="center"/>
              <w:rPr>
                <w:rFonts w:eastAsia="TimesNewRoman"/>
                <w:sz w:val="4"/>
                <w:szCs w:val="4"/>
                <w:lang w:eastAsia="en-US"/>
              </w:rPr>
            </w:pPr>
          </w:p>
        </w:tc>
        <w:tc>
          <w:tcPr>
            <w:tcW w:w="1842" w:type="dxa"/>
            <w:tcBorders>
              <w:top w:val="single" w:sz="4" w:space="0" w:color="FFFFFF" w:themeColor="background1"/>
              <w:left w:val="nil"/>
              <w:bottom w:val="single" w:sz="4" w:space="0" w:color="FFFFFF" w:themeColor="background1"/>
              <w:right w:val="nil"/>
            </w:tcBorders>
            <w:vAlign w:val="center"/>
          </w:tcPr>
          <w:p w:rsidR="002370A5" w:rsidRPr="004F206F" w:rsidRDefault="002370A5" w:rsidP="008B7004">
            <w:pPr>
              <w:tabs>
                <w:tab w:val="left" w:pos="0"/>
              </w:tabs>
              <w:jc w:val="center"/>
              <w:rPr>
                <w:rFonts w:eastAsia="TimesNewRoman"/>
                <w:sz w:val="4"/>
                <w:szCs w:val="4"/>
                <w:lang w:eastAsia="en-US"/>
              </w:rPr>
            </w:pPr>
          </w:p>
        </w:tc>
        <w:tc>
          <w:tcPr>
            <w:tcW w:w="265" w:type="dxa"/>
            <w:tcBorders>
              <w:top w:val="nil"/>
              <w:left w:val="nil"/>
              <w:bottom w:val="nil"/>
              <w:right w:val="single" w:sz="4" w:space="0" w:color="FFFFFF" w:themeColor="background1"/>
            </w:tcBorders>
            <w:vAlign w:val="center"/>
          </w:tcPr>
          <w:p w:rsidR="002370A5" w:rsidRPr="004F206F" w:rsidRDefault="002370A5" w:rsidP="008B7004">
            <w:pPr>
              <w:tabs>
                <w:tab w:val="left" w:pos="0"/>
              </w:tabs>
              <w:jc w:val="center"/>
              <w:rPr>
                <w:rFonts w:eastAsia="TimesNewRoman"/>
                <w:sz w:val="4"/>
                <w:szCs w:val="4"/>
                <w:lang w:eastAsia="en-US"/>
              </w:rPr>
            </w:pPr>
          </w:p>
        </w:tc>
        <w:tc>
          <w:tcPr>
            <w:tcW w:w="1164"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2370A5" w:rsidRPr="004F206F" w:rsidRDefault="002370A5" w:rsidP="008B7004">
            <w:pPr>
              <w:tabs>
                <w:tab w:val="left" w:pos="0"/>
              </w:tabs>
              <w:jc w:val="center"/>
              <w:rPr>
                <w:rFonts w:eastAsia="TimesNewRoman"/>
                <w:sz w:val="4"/>
                <w:szCs w:val="4"/>
                <w:lang w:eastAsia="en-US"/>
              </w:rPr>
            </w:pPr>
          </w:p>
        </w:tc>
      </w:tr>
      <w:tr w:rsidR="00056F84" w:rsidRPr="00725F17" w:rsidTr="00056F84">
        <w:tc>
          <w:tcPr>
            <w:tcW w:w="351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725F17" w:rsidRDefault="002370A5" w:rsidP="00896D30">
            <w:pPr>
              <w:tabs>
                <w:tab w:val="left" w:pos="0"/>
              </w:tabs>
              <w:rPr>
                <w:rFonts w:eastAsia="TimesNewRoman"/>
                <w:sz w:val="16"/>
                <w:szCs w:val="16"/>
                <w:lang w:eastAsia="en-US"/>
              </w:rPr>
            </w:pPr>
            <w:r>
              <w:rPr>
                <w:rFonts w:eastAsia="TimesNewRoman"/>
                <w:b/>
                <w:sz w:val="16"/>
                <w:szCs w:val="16"/>
                <w:lang w:eastAsia="en-US"/>
              </w:rPr>
              <w:t>МАТЕРИАЛЫ</w:t>
            </w:r>
          </w:p>
        </w:tc>
        <w:tc>
          <w:tcPr>
            <w:tcW w:w="356" w:type="dxa"/>
            <w:vMerge w:val="restart"/>
            <w:tcBorders>
              <w:top w:val="nil"/>
              <w:left w:val="single" w:sz="4" w:space="0" w:color="FFFFFF" w:themeColor="background1"/>
              <w:right w:val="single" w:sz="4" w:space="0" w:color="FFFFFF" w:themeColor="background1"/>
            </w:tcBorders>
            <w:vAlign w:val="center"/>
          </w:tcPr>
          <w:p w:rsidR="002370A5" w:rsidRPr="00D210E3" w:rsidRDefault="002370A5" w:rsidP="00896D30">
            <w:pPr>
              <w:tabs>
                <w:tab w:val="left" w:pos="0"/>
              </w:tabs>
              <w:jc w:val="center"/>
              <w:rPr>
                <w:rFonts w:eastAsia="TimesNewRoman"/>
                <w:sz w:val="28"/>
                <w:szCs w:val="28"/>
                <w:lang w:eastAsia="en-US"/>
              </w:rPr>
            </w:pPr>
            <w:r>
              <w:rPr>
                <w:rFonts w:eastAsia="TimesNewRoman"/>
                <w:sz w:val="28"/>
                <w:szCs w:val="28"/>
                <w:lang w:eastAsia="en-US"/>
              </w:rPr>
              <w:t>*</w:t>
            </w: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2370A5" w:rsidRPr="00725F17" w:rsidRDefault="002370A5" w:rsidP="0060549E">
            <w:pPr>
              <w:tabs>
                <w:tab w:val="left" w:pos="0"/>
              </w:tabs>
              <w:jc w:val="center"/>
              <w:rPr>
                <w:rFonts w:eastAsia="TimesNewRoman"/>
                <w:sz w:val="16"/>
                <w:szCs w:val="16"/>
                <w:lang w:eastAsia="en-US"/>
              </w:rPr>
            </w:pPr>
            <w:r w:rsidRPr="00C84D4B">
              <w:rPr>
                <w:rFonts w:eastAsia="TimesNewRoman"/>
                <w:b/>
                <w:sz w:val="16"/>
                <w:szCs w:val="16"/>
                <w:lang w:eastAsia="en-US"/>
              </w:rPr>
              <w:t>Стоимость материалов</w:t>
            </w:r>
            <w:r>
              <w:rPr>
                <w:rFonts w:eastAsia="TimesNewRoman"/>
                <w:sz w:val="16"/>
                <w:szCs w:val="16"/>
                <w:lang w:eastAsia="en-US"/>
              </w:rPr>
              <w:t xml:space="preserve"> от производителей,</w:t>
            </w:r>
            <w:r w:rsidR="001D5AB5">
              <w:rPr>
                <w:rFonts w:eastAsia="TimesNewRoman"/>
                <w:sz w:val="16"/>
                <w:szCs w:val="16"/>
                <w:lang w:eastAsia="en-US"/>
              </w:rPr>
              <w:t> руб.</w:t>
            </w:r>
          </w:p>
        </w:tc>
        <w:tc>
          <w:tcPr>
            <w:tcW w:w="374" w:type="dxa"/>
            <w:vMerge w:val="restart"/>
            <w:tcBorders>
              <w:top w:val="nil"/>
              <w:left w:val="single" w:sz="4" w:space="0" w:color="FFFFFF" w:themeColor="background1"/>
              <w:right w:val="single" w:sz="4" w:space="0" w:color="FFFFFF" w:themeColor="background1"/>
            </w:tcBorders>
            <w:vAlign w:val="center"/>
          </w:tcPr>
          <w:p w:rsidR="002370A5" w:rsidRPr="00067DE3" w:rsidRDefault="002370A5" w:rsidP="00896D30">
            <w:pPr>
              <w:tabs>
                <w:tab w:val="left" w:pos="0"/>
              </w:tabs>
              <w:jc w:val="center"/>
              <w:rPr>
                <w:rFonts w:eastAsia="TimesNewRoman"/>
                <w:sz w:val="28"/>
                <w:szCs w:val="28"/>
                <w:lang w:eastAsia="en-US"/>
              </w:rPr>
            </w:pPr>
            <w:r>
              <w:rPr>
                <w:rFonts w:eastAsia="TimesNewRoman"/>
                <w:sz w:val="28"/>
                <w:szCs w:val="28"/>
                <w:lang w:eastAsia="en-US"/>
              </w:rPr>
              <w:t>=</w:t>
            </w:r>
          </w:p>
        </w:tc>
        <w:tc>
          <w:tcPr>
            <w:tcW w:w="388" w:type="dxa"/>
            <w:vMerge w:val="restart"/>
            <w:tcBorders>
              <w:top w:val="single" w:sz="4"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DE9D9" w:themeFill="accent6" w:themeFillTint="33"/>
            <w:vAlign w:val="center"/>
          </w:tcPr>
          <w:p w:rsidR="002370A5" w:rsidRPr="00130B34" w:rsidRDefault="002370A5" w:rsidP="00896D30">
            <w:pPr>
              <w:tabs>
                <w:tab w:val="left" w:pos="0"/>
              </w:tabs>
              <w:rPr>
                <w:rFonts w:ascii="Symbol" w:eastAsia="TimesNewRoman" w:hAnsi="Symbol"/>
                <w:lang w:eastAsia="en-US"/>
              </w:rPr>
            </w:pPr>
            <w:r w:rsidRPr="00130B34">
              <w:rPr>
                <w:rFonts w:ascii="Symbol" w:eastAsia="TimesNewRoman" w:hAnsi="Symbol"/>
                <w:lang w:eastAsia="en-US"/>
              </w:rPr>
              <w:t></w:t>
            </w:r>
          </w:p>
        </w:tc>
        <w:tc>
          <w:tcPr>
            <w:tcW w:w="1135" w:type="dxa"/>
            <w:tcBorders>
              <w:top w:val="single" w:sz="4"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DE9D9" w:themeFill="accent6" w:themeFillTint="33"/>
            <w:vAlign w:val="center"/>
          </w:tcPr>
          <w:p w:rsidR="002370A5" w:rsidRPr="0060549E" w:rsidRDefault="002370A5" w:rsidP="00896D30">
            <w:pPr>
              <w:tabs>
                <w:tab w:val="left" w:pos="0"/>
              </w:tabs>
              <w:jc w:val="center"/>
              <w:rPr>
                <w:rFonts w:eastAsia="TimesNewRoman"/>
                <w:b/>
                <w:sz w:val="16"/>
                <w:szCs w:val="16"/>
                <w:lang w:eastAsia="en-US"/>
              </w:rPr>
            </w:pPr>
            <w:r>
              <w:rPr>
                <w:rFonts w:eastAsia="TimesNewRoman"/>
                <w:b/>
                <w:sz w:val="16"/>
                <w:szCs w:val="16"/>
                <w:lang w:eastAsia="en-US"/>
              </w:rPr>
              <w:t>Материалы</w:t>
            </w:r>
          </w:p>
        </w:tc>
        <w:tc>
          <w:tcPr>
            <w:tcW w:w="265" w:type="dxa"/>
            <w:tcBorders>
              <w:top w:val="nil"/>
              <w:left w:val="single" w:sz="4" w:space="0" w:color="FFFFFF" w:themeColor="background1"/>
              <w:bottom w:val="nil"/>
              <w:right w:val="single" w:sz="4" w:space="0" w:color="FFFFFF" w:themeColor="background1"/>
            </w:tcBorders>
            <w:vAlign w:val="center"/>
          </w:tcPr>
          <w:p w:rsidR="002370A5" w:rsidRPr="00725F17" w:rsidRDefault="002370A5" w:rsidP="00896D30">
            <w:pPr>
              <w:tabs>
                <w:tab w:val="left" w:pos="0"/>
              </w:tabs>
              <w:jc w:val="center"/>
              <w:rPr>
                <w:rFonts w:eastAsia="TimesNewRoman"/>
                <w:sz w:val="16"/>
                <w:szCs w:val="16"/>
                <w:lang w:eastAsia="en-US"/>
              </w:rPr>
            </w:pPr>
          </w:p>
        </w:tc>
        <w:tc>
          <w:tcPr>
            <w:tcW w:w="184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4F206F" w:rsidRDefault="002370A5" w:rsidP="004F206F">
            <w:pPr>
              <w:pStyle w:val="aff6"/>
              <w:numPr>
                <w:ilvl w:val="0"/>
                <w:numId w:val="36"/>
              </w:numPr>
              <w:tabs>
                <w:tab w:val="left" w:pos="0"/>
                <w:tab w:val="left" w:pos="110"/>
              </w:tabs>
              <w:spacing w:after="0" w:line="240" w:lineRule="auto"/>
              <w:ind w:left="0" w:firstLine="0"/>
              <w:rPr>
                <w:rFonts w:ascii="Times New Roman" w:eastAsia="TimesNewRoman" w:hAnsi="Times New Roman"/>
                <w:sz w:val="16"/>
                <w:szCs w:val="16"/>
              </w:rPr>
            </w:pPr>
            <w:r w:rsidRPr="004F206F">
              <w:rPr>
                <w:rFonts w:ascii="Times New Roman" w:eastAsia="TimesNewRoman" w:hAnsi="Times New Roman"/>
                <w:sz w:val="16"/>
                <w:szCs w:val="16"/>
              </w:rPr>
              <w:t>временные здания и сооружения</w:t>
            </w:r>
          </w:p>
          <w:p w:rsidR="002370A5" w:rsidRPr="004F206F" w:rsidRDefault="002370A5" w:rsidP="004F206F">
            <w:pPr>
              <w:pStyle w:val="aff6"/>
              <w:numPr>
                <w:ilvl w:val="0"/>
                <w:numId w:val="36"/>
              </w:numPr>
              <w:tabs>
                <w:tab w:val="left" w:pos="0"/>
                <w:tab w:val="left" w:pos="110"/>
              </w:tabs>
              <w:ind w:left="0" w:firstLine="0"/>
              <w:rPr>
                <w:rFonts w:ascii="Times New Roman" w:eastAsia="TimesNewRoman" w:hAnsi="Times New Roman"/>
                <w:sz w:val="16"/>
                <w:szCs w:val="16"/>
              </w:rPr>
            </w:pPr>
            <w:r w:rsidRPr="004F206F">
              <w:rPr>
                <w:rFonts w:ascii="Times New Roman" w:eastAsia="TimesNewRoman" w:hAnsi="Times New Roman"/>
                <w:sz w:val="16"/>
                <w:szCs w:val="16"/>
              </w:rPr>
              <w:t>зимнее удорожание</w:t>
            </w:r>
          </w:p>
          <w:p w:rsidR="002370A5" w:rsidRPr="004F206F" w:rsidRDefault="002370A5" w:rsidP="004F206F">
            <w:pPr>
              <w:pStyle w:val="aff6"/>
              <w:numPr>
                <w:ilvl w:val="0"/>
                <w:numId w:val="36"/>
              </w:numPr>
              <w:tabs>
                <w:tab w:val="left" w:pos="0"/>
                <w:tab w:val="left" w:pos="110"/>
              </w:tabs>
              <w:ind w:left="0" w:firstLine="0"/>
              <w:rPr>
                <w:rFonts w:ascii="Times New Roman" w:eastAsia="TimesNewRoman" w:hAnsi="Times New Roman"/>
                <w:sz w:val="16"/>
                <w:szCs w:val="16"/>
              </w:rPr>
            </w:pPr>
            <w:r w:rsidRPr="004F206F">
              <w:rPr>
                <w:rFonts w:ascii="Times New Roman" w:eastAsia="TimesNewRoman" w:hAnsi="Times New Roman"/>
                <w:sz w:val="16"/>
                <w:szCs w:val="16"/>
              </w:rPr>
              <w:t>строительный контроль</w:t>
            </w:r>
          </w:p>
          <w:p w:rsidR="002370A5" w:rsidRPr="004F206F" w:rsidRDefault="002370A5" w:rsidP="004F206F">
            <w:pPr>
              <w:pStyle w:val="aff6"/>
              <w:numPr>
                <w:ilvl w:val="0"/>
                <w:numId w:val="36"/>
              </w:numPr>
              <w:tabs>
                <w:tab w:val="left" w:pos="0"/>
                <w:tab w:val="left" w:pos="110"/>
              </w:tabs>
              <w:ind w:left="0" w:firstLine="0"/>
              <w:rPr>
                <w:rFonts w:ascii="Times New Roman" w:eastAsia="TimesNewRoman" w:hAnsi="Times New Roman"/>
                <w:sz w:val="16"/>
                <w:szCs w:val="16"/>
              </w:rPr>
            </w:pPr>
            <w:r w:rsidRPr="004F206F">
              <w:rPr>
                <w:rFonts w:ascii="Times New Roman" w:eastAsia="TimesNewRoman" w:hAnsi="Times New Roman"/>
                <w:sz w:val="16"/>
                <w:szCs w:val="16"/>
              </w:rPr>
              <w:t>непредвиденные расходы</w:t>
            </w:r>
          </w:p>
          <w:p w:rsidR="002370A5" w:rsidRPr="004F206F" w:rsidRDefault="002370A5" w:rsidP="004F206F">
            <w:pPr>
              <w:pStyle w:val="aff6"/>
              <w:numPr>
                <w:ilvl w:val="0"/>
                <w:numId w:val="36"/>
              </w:numPr>
              <w:tabs>
                <w:tab w:val="left" w:pos="0"/>
                <w:tab w:val="left" w:pos="110"/>
              </w:tabs>
              <w:ind w:left="0" w:firstLine="0"/>
              <w:rPr>
                <w:rFonts w:eastAsia="TimesNewRoman"/>
                <w:sz w:val="16"/>
                <w:szCs w:val="16"/>
              </w:rPr>
            </w:pPr>
            <w:r w:rsidRPr="004F206F">
              <w:rPr>
                <w:rFonts w:ascii="Times New Roman" w:eastAsia="TimesNewRoman" w:hAnsi="Times New Roman"/>
                <w:sz w:val="16"/>
                <w:szCs w:val="16"/>
              </w:rPr>
              <w:t>НДС</w:t>
            </w:r>
          </w:p>
        </w:tc>
        <w:tc>
          <w:tcPr>
            <w:tcW w:w="265" w:type="dxa"/>
            <w:tcBorders>
              <w:top w:val="nil"/>
              <w:left w:val="single" w:sz="4" w:space="0" w:color="FFFFFF" w:themeColor="background1"/>
              <w:bottom w:val="nil"/>
              <w:right w:val="single" w:sz="4" w:space="0" w:color="FFFFFF" w:themeColor="background1"/>
            </w:tcBorders>
            <w:vAlign w:val="center"/>
          </w:tcPr>
          <w:p w:rsidR="002370A5" w:rsidRPr="00725F17" w:rsidRDefault="002370A5" w:rsidP="00896D30">
            <w:pPr>
              <w:tabs>
                <w:tab w:val="left" w:pos="0"/>
              </w:tabs>
              <w:jc w:val="center"/>
              <w:rPr>
                <w:rFonts w:eastAsia="TimesNewRoman"/>
                <w:sz w:val="16"/>
                <w:szCs w:val="16"/>
                <w:lang w:eastAsia="en-US"/>
              </w:rPr>
            </w:pPr>
          </w:p>
        </w:tc>
        <w:tc>
          <w:tcPr>
            <w:tcW w:w="1164"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2370A5" w:rsidRPr="00725F17" w:rsidRDefault="002370A5" w:rsidP="00896D30">
            <w:pPr>
              <w:tabs>
                <w:tab w:val="left" w:pos="0"/>
              </w:tabs>
              <w:jc w:val="center"/>
              <w:rPr>
                <w:rFonts w:eastAsia="TimesNewRoman"/>
                <w:sz w:val="16"/>
                <w:szCs w:val="16"/>
                <w:lang w:eastAsia="en-US"/>
              </w:rPr>
            </w:pPr>
          </w:p>
        </w:tc>
      </w:tr>
      <w:tr w:rsidR="00056F84" w:rsidRPr="00ED4B22" w:rsidTr="00056F84">
        <w:tc>
          <w:tcPr>
            <w:tcW w:w="2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67DE3" w:rsidRPr="00ED4B22" w:rsidRDefault="00067DE3" w:rsidP="00896D30">
            <w:pPr>
              <w:tabs>
                <w:tab w:val="left" w:pos="0"/>
              </w:tabs>
              <w:rPr>
                <w:rFonts w:eastAsia="TimesNewRoman"/>
                <w:sz w:val="15"/>
                <w:szCs w:val="15"/>
                <w:lang w:eastAsia="en-US"/>
              </w:rPr>
            </w:pPr>
            <w:r w:rsidRPr="00ED4B22">
              <w:rPr>
                <w:rFonts w:eastAsia="TimesNewRoman"/>
                <w:sz w:val="15"/>
                <w:szCs w:val="15"/>
                <w:lang w:eastAsia="en-US"/>
              </w:rPr>
              <w:t>Бруски обрезных хвойных пород</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67DE3" w:rsidRPr="00ED4B22" w:rsidRDefault="00067DE3" w:rsidP="00896D30">
            <w:pPr>
              <w:tabs>
                <w:tab w:val="left" w:pos="0"/>
              </w:tabs>
              <w:jc w:val="center"/>
              <w:rPr>
                <w:rFonts w:eastAsia="TimesNewRoman"/>
                <w:sz w:val="16"/>
                <w:szCs w:val="16"/>
                <w:lang w:eastAsia="en-US"/>
              </w:rPr>
            </w:pPr>
            <w:r>
              <w:rPr>
                <w:rFonts w:eastAsia="TimesNewRoman"/>
                <w:sz w:val="16"/>
                <w:szCs w:val="16"/>
                <w:lang w:eastAsia="en-US"/>
              </w:rPr>
              <w:t>м3</w:t>
            </w: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67DE3" w:rsidRPr="00ED4B22" w:rsidRDefault="00067DE3" w:rsidP="00896D30">
            <w:pPr>
              <w:tabs>
                <w:tab w:val="left" w:pos="0"/>
              </w:tabs>
              <w:jc w:val="center"/>
              <w:rPr>
                <w:rFonts w:eastAsia="TimesNewRoman"/>
                <w:sz w:val="16"/>
                <w:szCs w:val="16"/>
                <w:lang w:eastAsia="en-US"/>
              </w:rPr>
            </w:pPr>
            <w:r>
              <w:rPr>
                <w:rFonts w:eastAsia="TimesNewRoman"/>
                <w:sz w:val="16"/>
                <w:szCs w:val="16"/>
                <w:lang w:eastAsia="en-US"/>
              </w:rPr>
              <w:t>0,0005</w:t>
            </w:r>
          </w:p>
        </w:tc>
        <w:tc>
          <w:tcPr>
            <w:tcW w:w="356" w:type="dxa"/>
            <w:vMerge/>
            <w:tcBorders>
              <w:left w:val="single" w:sz="4" w:space="0" w:color="FFFFFF" w:themeColor="background1"/>
              <w:right w:val="single" w:sz="4" w:space="0" w:color="FFFFFF" w:themeColor="background1"/>
            </w:tcBorders>
            <w:vAlign w:val="center"/>
          </w:tcPr>
          <w:p w:rsidR="00067DE3" w:rsidRPr="00ED4B22" w:rsidRDefault="00067DE3" w:rsidP="00896D30">
            <w:pPr>
              <w:tabs>
                <w:tab w:val="left" w:pos="0"/>
              </w:tabs>
              <w:jc w:val="center"/>
              <w:rPr>
                <w:rFonts w:eastAsia="TimesNewRoman"/>
                <w:sz w:val="16"/>
                <w:szCs w:val="16"/>
                <w:lang w:eastAsia="en-US"/>
              </w:rPr>
            </w:pP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067DE3" w:rsidRPr="00C84D4B" w:rsidRDefault="00067DE3" w:rsidP="00896D30">
            <w:pPr>
              <w:tabs>
                <w:tab w:val="left" w:pos="0"/>
              </w:tabs>
              <w:jc w:val="center"/>
              <w:rPr>
                <w:rFonts w:eastAsia="TimesNewRoman"/>
                <w:b/>
                <w:sz w:val="16"/>
                <w:szCs w:val="16"/>
                <w:lang w:eastAsia="en-US"/>
              </w:rPr>
            </w:pPr>
            <w:r>
              <w:rPr>
                <w:rFonts w:eastAsia="TimesNewRoman"/>
                <w:b/>
                <w:sz w:val="16"/>
                <w:szCs w:val="16"/>
                <w:lang w:eastAsia="en-US"/>
              </w:rPr>
              <w:t>2 533,79</w:t>
            </w:r>
          </w:p>
        </w:tc>
        <w:tc>
          <w:tcPr>
            <w:tcW w:w="374" w:type="dxa"/>
            <w:vMerge/>
            <w:tcBorders>
              <w:left w:val="single" w:sz="4" w:space="0" w:color="FFFFFF" w:themeColor="background1"/>
              <w:right w:val="single" w:sz="4" w:space="0" w:color="FFFFFF" w:themeColor="background1"/>
            </w:tcBorders>
            <w:vAlign w:val="center"/>
          </w:tcPr>
          <w:p w:rsidR="00067DE3" w:rsidRPr="00ED4B22" w:rsidRDefault="00067DE3" w:rsidP="00896D30">
            <w:pPr>
              <w:tabs>
                <w:tab w:val="left" w:pos="0"/>
              </w:tabs>
              <w:jc w:val="center"/>
              <w:rPr>
                <w:rFonts w:eastAsia="TimesNewRoman"/>
                <w:sz w:val="16"/>
                <w:szCs w:val="16"/>
                <w:lang w:eastAsia="en-US"/>
              </w:rPr>
            </w:pPr>
          </w:p>
        </w:tc>
        <w:tc>
          <w:tcPr>
            <w:tcW w:w="388" w:type="dxa"/>
            <w:vMerge/>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FDE9D9" w:themeFill="accent6" w:themeFillTint="33"/>
            <w:vAlign w:val="center"/>
          </w:tcPr>
          <w:p w:rsidR="00067DE3" w:rsidRPr="00ED4B22" w:rsidRDefault="00067DE3" w:rsidP="00896D30">
            <w:pPr>
              <w:tabs>
                <w:tab w:val="left" w:pos="0"/>
              </w:tabs>
              <w:jc w:val="center"/>
              <w:rPr>
                <w:rFonts w:eastAsia="TimesNewRoman"/>
                <w:sz w:val="16"/>
                <w:szCs w:val="16"/>
                <w:lang w:eastAsia="en-US"/>
              </w:rPr>
            </w:pPr>
          </w:p>
        </w:tc>
        <w:tc>
          <w:tcPr>
            <w:tcW w:w="1135" w:type="dxa"/>
            <w:tcBorders>
              <w:top w:val="single" w:sz="6" w:space="0" w:color="FFFFFF" w:themeColor="background1"/>
              <w:left w:val="single" w:sz="6" w:space="0" w:color="FFFFFF" w:themeColor="background1"/>
              <w:bottom w:val="single" w:sz="6" w:space="0" w:color="FFFFFF" w:themeColor="background1"/>
              <w:right w:val="single" w:sz="4" w:space="0" w:color="FFFFFF" w:themeColor="background1"/>
            </w:tcBorders>
            <w:shd w:val="clear" w:color="auto" w:fill="FDE9D9" w:themeFill="accent6" w:themeFillTint="33"/>
            <w:vAlign w:val="center"/>
          </w:tcPr>
          <w:p w:rsidR="00067DE3" w:rsidRDefault="00067DE3" w:rsidP="00896D30">
            <w:pPr>
              <w:tabs>
                <w:tab w:val="left" w:pos="0"/>
              </w:tabs>
              <w:jc w:val="center"/>
              <w:rPr>
                <w:rFonts w:eastAsia="TimesNewRoman"/>
                <w:b/>
                <w:sz w:val="16"/>
                <w:szCs w:val="16"/>
                <w:lang w:eastAsia="en-US"/>
              </w:rPr>
            </w:pPr>
          </w:p>
          <w:p w:rsidR="00067DE3" w:rsidRPr="00446070" w:rsidRDefault="00067DE3" w:rsidP="00896D30">
            <w:pPr>
              <w:tabs>
                <w:tab w:val="left" w:pos="0"/>
              </w:tabs>
              <w:jc w:val="center"/>
              <w:rPr>
                <w:rFonts w:eastAsia="TimesNewRoman"/>
                <w:b/>
                <w:sz w:val="16"/>
                <w:szCs w:val="16"/>
                <w:lang w:eastAsia="en-US"/>
              </w:rPr>
            </w:pPr>
            <w:r>
              <w:rPr>
                <w:rFonts w:eastAsia="TimesNewRoman"/>
                <w:b/>
                <w:sz w:val="16"/>
                <w:szCs w:val="16"/>
                <w:lang w:eastAsia="en-US"/>
              </w:rPr>
              <w:t>3 850,67</w:t>
            </w:r>
          </w:p>
        </w:tc>
        <w:tc>
          <w:tcPr>
            <w:tcW w:w="265" w:type="dxa"/>
            <w:tcBorders>
              <w:top w:val="nil"/>
              <w:left w:val="single" w:sz="4" w:space="0" w:color="FFFFFF" w:themeColor="background1"/>
              <w:bottom w:val="nil"/>
              <w:right w:val="single" w:sz="4" w:space="0" w:color="FFFFFF" w:themeColor="background1"/>
            </w:tcBorders>
            <w:vAlign w:val="center"/>
          </w:tcPr>
          <w:p w:rsidR="00067DE3" w:rsidRPr="00ED4B22" w:rsidRDefault="00067DE3" w:rsidP="00896D30">
            <w:pPr>
              <w:tabs>
                <w:tab w:val="left" w:pos="0"/>
              </w:tabs>
              <w:jc w:val="center"/>
              <w:rPr>
                <w:rFonts w:eastAsia="TimesNewRoman"/>
                <w:sz w:val="16"/>
                <w:szCs w:val="16"/>
                <w:lang w:eastAsia="en-US"/>
              </w:rPr>
            </w:pPr>
          </w:p>
        </w:tc>
        <w:tc>
          <w:tcPr>
            <w:tcW w:w="1842"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67DE3" w:rsidRPr="00ED4B22" w:rsidRDefault="00067DE3" w:rsidP="00896D30">
            <w:pPr>
              <w:tabs>
                <w:tab w:val="left" w:pos="0"/>
              </w:tabs>
              <w:jc w:val="center"/>
              <w:rPr>
                <w:rFonts w:eastAsia="TimesNewRoman"/>
                <w:sz w:val="16"/>
                <w:szCs w:val="16"/>
                <w:lang w:eastAsia="en-US"/>
              </w:rPr>
            </w:pPr>
          </w:p>
        </w:tc>
        <w:tc>
          <w:tcPr>
            <w:tcW w:w="265" w:type="dxa"/>
            <w:tcBorders>
              <w:top w:val="nil"/>
              <w:left w:val="single" w:sz="4" w:space="0" w:color="FFFFFF" w:themeColor="background1"/>
              <w:bottom w:val="nil"/>
              <w:right w:val="nil"/>
            </w:tcBorders>
            <w:vAlign w:val="center"/>
          </w:tcPr>
          <w:p w:rsidR="00067DE3" w:rsidRPr="00ED4B22" w:rsidRDefault="00067DE3" w:rsidP="00896D30">
            <w:pPr>
              <w:tabs>
                <w:tab w:val="left" w:pos="0"/>
              </w:tabs>
              <w:jc w:val="center"/>
              <w:rPr>
                <w:rFonts w:eastAsia="TimesNewRoman"/>
                <w:sz w:val="16"/>
                <w:szCs w:val="16"/>
                <w:lang w:eastAsia="en-US"/>
              </w:rPr>
            </w:pPr>
          </w:p>
        </w:tc>
        <w:tc>
          <w:tcPr>
            <w:tcW w:w="1164" w:type="dxa"/>
            <w:gridSpan w:val="2"/>
            <w:tcBorders>
              <w:top w:val="single" w:sz="4" w:space="0" w:color="FFFFFF" w:themeColor="background1"/>
              <w:left w:val="nil"/>
              <w:bottom w:val="nil"/>
              <w:right w:val="nil"/>
            </w:tcBorders>
            <w:vAlign w:val="center"/>
          </w:tcPr>
          <w:p w:rsidR="00067DE3" w:rsidRPr="00056F84" w:rsidRDefault="002370A5" w:rsidP="00896D30">
            <w:pPr>
              <w:tabs>
                <w:tab w:val="left" w:pos="0"/>
              </w:tabs>
              <w:jc w:val="center"/>
              <w:rPr>
                <w:rFonts w:eastAsia="TimesNewRoman"/>
                <w:b/>
                <w:sz w:val="28"/>
                <w:szCs w:val="28"/>
                <w:lang w:eastAsia="en-US"/>
              </w:rPr>
            </w:pPr>
            <w:r w:rsidRPr="00056F84">
              <w:rPr>
                <w:rFonts w:eastAsia="TimesNewRoman"/>
                <w:b/>
                <w:sz w:val="28"/>
                <w:szCs w:val="28"/>
                <w:lang w:eastAsia="en-US"/>
              </w:rPr>
              <w:t>=</w:t>
            </w:r>
          </w:p>
        </w:tc>
      </w:tr>
      <w:tr w:rsidR="00056F84" w:rsidRPr="00ED4B22" w:rsidTr="00056F84">
        <w:tc>
          <w:tcPr>
            <w:tcW w:w="2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ED4B22" w:rsidRDefault="002370A5" w:rsidP="00896D30">
            <w:pPr>
              <w:tabs>
                <w:tab w:val="left" w:pos="0"/>
              </w:tabs>
              <w:rPr>
                <w:rFonts w:eastAsia="TimesNewRoman"/>
                <w:sz w:val="15"/>
                <w:szCs w:val="15"/>
                <w:lang w:eastAsia="en-US"/>
              </w:rPr>
            </w:pPr>
            <w:r>
              <w:rPr>
                <w:rFonts w:eastAsia="TimesNewRoman"/>
                <w:sz w:val="15"/>
                <w:szCs w:val="15"/>
                <w:lang w:eastAsia="en-US"/>
              </w:rPr>
              <w:t>Раствор готовый кладочный</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ED4B22" w:rsidRDefault="002370A5" w:rsidP="00896D30">
            <w:pPr>
              <w:tabs>
                <w:tab w:val="left" w:pos="0"/>
              </w:tabs>
              <w:jc w:val="center"/>
              <w:rPr>
                <w:rFonts w:eastAsia="TimesNewRoman"/>
                <w:sz w:val="16"/>
                <w:szCs w:val="16"/>
                <w:lang w:eastAsia="en-US"/>
              </w:rPr>
            </w:pPr>
            <w:r>
              <w:rPr>
                <w:rFonts w:eastAsia="TimesNewRoman"/>
                <w:sz w:val="16"/>
                <w:szCs w:val="16"/>
                <w:lang w:eastAsia="en-US"/>
              </w:rPr>
              <w:t>м3</w:t>
            </w: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ED4B22" w:rsidRDefault="002370A5" w:rsidP="00896D30">
            <w:pPr>
              <w:tabs>
                <w:tab w:val="left" w:pos="0"/>
              </w:tabs>
              <w:jc w:val="center"/>
              <w:rPr>
                <w:rFonts w:eastAsia="TimesNewRoman"/>
                <w:sz w:val="16"/>
                <w:szCs w:val="16"/>
                <w:lang w:eastAsia="en-US"/>
              </w:rPr>
            </w:pPr>
            <w:r>
              <w:rPr>
                <w:rFonts w:eastAsia="TimesNewRoman"/>
                <w:sz w:val="16"/>
                <w:szCs w:val="16"/>
                <w:lang w:eastAsia="en-US"/>
              </w:rPr>
              <w:t>0,24</w:t>
            </w:r>
          </w:p>
        </w:tc>
        <w:tc>
          <w:tcPr>
            <w:tcW w:w="356" w:type="dxa"/>
            <w:vMerge/>
            <w:tcBorders>
              <w:left w:val="single" w:sz="4" w:space="0" w:color="FFFFFF" w:themeColor="background1"/>
              <w:right w:val="single" w:sz="4" w:space="0" w:color="FFFFFF" w:themeColor="background1"/>
            </w:tcBorders>
            <w:vAlign w:val="center"/>
          </w:tcPr>
          <w:p w:rsidR="002370A5" w:rsidRPr="00ED4B22" w:rsidRDefault="002370A5" w:rsidP="00896D30">
            <w:pPr>
              <w:tabs>
                <w:tab w:val="left" w:pos="0"/>
              </w:tabs>
              <w:jc w:val="center"/>
              <w:rPr>
                <w:rFonts w:eastAsia="TimesNewRoman"/>
                <w:sz w:val="16"/>
                <w:szCs w:val="16"/>
                <w:lang w:eastAsia="en-US"/>
              </w:rPr>
            </w:pP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2370A5" w:rsidRPr="00C84D4B" w:rsidRDefault="002370A5" w:rsidP="00896D30">
            <w:pPr>
              <w:tabs>
                <w:tab w:val="left" w:pos="0"/>
              </w:tabs>
              <w:jc w:val="center"/>
              <w:rPr>
                <w:rFonts w:eastAsia="TimesNewRoman"/>
                <w:b/>
                <w:sz w:val="16"/>
                <w:szCs w:val="16"/>
                <w:lang w:eastAsia="en-US"/>
              </w:rPr>
            </w:pPr>
            <w:r>
              <w:rPr>
                <w:rFonts w:eastAsia="TimesNewRoman"/>
                <w:b/>
                <w:sz w:val="16"/>
                <w:szCs w:val="16"/>
                <w:lang w:eastAsia="en-US"/>
              </w:rPr>
              <w:t>2 614,47</w:t>
            </w:r>
          </w:p>
        </w:tc>
        <w:tc>
          <w:tcPr>
            <w:tcW w:w="374" w:type="dxa"/>
            <w:vMerge/>
            <w:tcBorders>
              <w:left w:val="single" w:sz="4" w:space="0" w:color="FFFFFF" w:themeColor="background1"/>
              <w:bottom w:val="nil"/>
              <w:right w:val="single" w:sz="4" w:space="0" w:color="FFFFFF" w:themeColor="background1"/>
            </w:tcBorders>
            <w:vAlign w:val="center"/>
          </w:tcPr>
          <w:p w:rsidR="002370A5" w:rsidRPr="00ED4B22" w:rsidRDefault="002370A5" w:rsidP="00896D30">
            <w:pPr>
              <w:tabs>
                <w:tab w:val="left" w:pos="0"/>
              </w:tabs>
              <w:jc w:val="center"/>
              <w:rPr>
                <w:rFonts w:eastAsia="TimesNewRoman"/>
                <w:sz w:val="16"/>
                <w:szCs w:val="16"/>
                <w:lang w:eastAsia="en-US"/>
              </w:rPr>
            </w:pPr>
          </w:p>
        </w:tc>
        <w:tc>
          <w:tcPr>
            <w:tcW w:w="388" w:type="dxa"/>
            <w:vMerge/>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FDE9D9" w:themeFill="accent6" w:themeFillTint="33"/>
            <w:vAlign w:val="center"/>
          </w:tcPr>
          <w:p w:rsidR="002370A5" w:rsidRPr="00ED4B22" w:rsidRDefault="002370A5" w:rsidP="00896D30">
            <w:pPr>
              <w:tabs>
                <w:tab w:val="left" w:pos="0"/>
              </w:tabs>
              <w:jc w:val="center"/>
              <w:rPr>
                <w:rFonts w:eastAsia="TimesNewRoman"/>
                <w:sz w:val="16"/>
                <w:szCs w:val="16"/>
                <w:lang w:eastAsia="en-US"/>
              </w:rPr>
            </w:pPr>
          </w:p>
        </w:tc>
        <w:tc>
          <w:tcPr>
            <w:tcW w:w="1135" w:type="dxa"/>
            <w:tcBorders>
              <w:top w:val="single" w:sz="6"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ED4B22" w:rsidRDefault="002370A5" w:rsidP="00896D30">
            <w:pPr>
              <w:tabs>
                <w:tab w:val="left" w:pos="0"/>
              </w:tabs>
              <w:jc w:val="center"/>
              <w:rPr>
                <w:rFonts w:eastAsia="TimesNewRoman"/>
                <w:sz w:val="16"/>
                <w:szCs w:val="16"/>
                <w:lang w:eastAsia="en-US"/>
              </w:rPr>
            </w:pPr>
          </w:p>
        </w:tc>
        <w:tc>
          <w:tcPr>
            <w:tcW w:w="265" w:type="dxa"/>
            <w:tcBorders>
              <w:top w:val="nil"/>
              <w:left w:val="single" w:sz="4" w:space="0" w:color="FFFFFF" w:themeColor="background1"/>
              <w:bottom w:val="nil"/>
              <w:right w:val="single" w:sz="4" w:space="0" w:color="FFFFFF" w:themeColor="background1"/>
            </w:tcBorders>
            <w:vAlign w:val="center"/>
          </w:tcPr>
          <w:p w:rsidR="002370A5" w:rsidRPr="00ED4B22" w:rsidRDefault="002370A5" w:rsidP="00896D30">
            <w:pPr>
              <w:tabs>
                <w:tab w:val="left" w:pos="0"/>
              </w:tabs>
              <w:jc w:val="center"/>
              <w:rPr>
                <w:rFonts w:eastAsia="TimesNewRoman"/>
                <w:sz w:val="16"/>
                <w:szCs w:val="16"/>
                <w:lang w:eastAsia="en-US"/>
              </w:rPr>
            </w:pPr>
          </w:p>
        </w:tc>
        <w:tc>
          <w:tcPr>
            <w:tcW w:w="1842"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2370A5" w:rsidRPr="00ED4B22" w:rsidRDefault="002370A5" w:rsidP="00896D30">
            <w:pPr>
              <w:tabs>
                <w:tab w:val="left" w:pos="0"/>
              </w:tabs>
              <w:jc w:val="center"/>
              <w:rPr>
                <w:rFonts w:eastAsia="TimesNewRoman"/>
                <w:sz w:val="16"/>
                <w:szCs w:val="16"/>
                <w:lang w:eastAsia="en-US"/>
              </w:rPr>
            </w:pPr>
          </w:p>
        </w:tc>
        <w:tc>
          <w:tcPr>
            <w:tcW w:w="265" w:type="dxa"/>
            <w:tcBorders>
              <w:top w:val="nil"/>
              <w:left w:val="single" w:sz="4" w:space="0" w:color="FFFFFF" w:themeColor="background1"/>
              <w:bottom w:val="nil"/>
              <w:right w:val="nil"/>
            </w:tcBorders>
            <w:vAlign w:val="center"/>
          </w:tcPr>
          <w:p w:rsidR="002370A5" w:rsidRPr="00ED4B22" w:rsidRDefault="002370A5" w:rsidP="00896D30">
            <w:pPr>
              <w:tabs>
                <w:tab w:val="left" w:pos="0"/>
              </w:tabs>
              <w:jc w:val="center"/>
              <w:rPr>
                <w:rFonts w:eastAsia="TimesNewRoman"/>
                <w:sz w:val="16"/>
                <w:szCs w:val="16"/>
                <w:lang w:eastAsia="en-US"/>
              </w:rPr>
            </w:pPr>
          </w:p>
        </w:tc>
        <w:tc>
          <w:tcPr>
            <w:tcW w:w="388" w:type="dxa"/>
            <w:tcBorders>
              <w:top w:val="nil"/>
              <w:left w:val="nil"/>
              <w:bottom w:val="nil"/>
              <w:right w:val="nil"/>
            </w:tcBorders>
            <w:shd w:val="clear" w:color="auto" w:fill="FABF8F" w:themeFill="accent6" w:themeFillTint="99"/>
            <w:vAlign w:val="center"/>
          </w:tcPr>
          <w:p w:rsidR="002370A5" w:rsidRPr="00ED4B22" w:rsidRDefault="002370A5" w:rsidP="00896D30">
            <w:pPr>
              <w:tabs>
                <w:tab w:val="left" w:pos="0"/>
              </w:tabs>
              <w:jc w:val="center"/>
              <w:rPr>
                <w:rFonts w:eastAsia="TimesNewRoman"/>
                <w:sz w:val="16"/>
                <w:szCs w:val="16"/>
                <w:lang w:eastAsia="en-US"/>
              </w:rPr>
            </w:pPr>
            <w:r w:rsidRPr="00130B34">
              <w:rPr>
                <w:rFonts w:ascii="Symbol" w:eastAsia="TimesNewRoman" w:hAnsi="Symbol"/>
                <w:lang w:eastAsia="en-US"/>
              </w:rPr>
              <w:t></w:t>
            </w:r>
          </w:p>
        </w:tc>
        <w:tc>
          <w:tcPr>
            <w:tcW w:w="776" w:type="dxa"/>
            <w:tcBorders>
              <w:top w:val="nil"/>
              <w:left w:val="nil"/>
              <w:bottom w:val="nil"/>
              <w:right w:val="nil"/>
            </w:tcBorders>
            <w:shd w:val="clear" w:color="auto" w:fill="FABF8F" w:themeFill="accent6" w:themeFillTint="99"/>
            <w:vAlign w:val="center"/>
          </w:tcPr>
          <w:p w:rsidR="002370A5" w:rsidRPr="002370A5" w:rsidRDefault="002370A5" w:rsidP="00896D30">
            <w:pPr>
              <w:tabs>
                <w:tab w:val="left" w:pos="0"/>
              </w:tabs>
              <w:jc w:val="center"/>
              <w:rPr>
                <w:rFonts w:eastAsia="TimesNewRoman"/>
                <w:b/>
                <w:sz w:val="16"/>
                <w:szCs w:val="16"/>
                <w:lang w:eastAsia="en-US"/>
              </w:rPr>
            </w:pPr>
            <w:r>
              <w:rPr>
                <w:rFonts w:eastAsia="TimesNewRoman"/>
                <w:b/>
                <w:sz w:val="16"/>
                <w:szCs w:val="16"/>
                <w:lang w:eastAsia="en-US"/>
              </w:rPr>
              <w:t>8 885,54</w:t>
            </w:r>
          </w:p>
        </w:tc>
      </w:tr>
      <w:tr w:rsidR="002370A5" w:rsidRPr="00ED4B22" w:rsidTr="00056F84">
        <w:tc>
          <w:tcPr>
            <w:tcW w:w="2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67DE3" w:rsidRPr="00ED4B22" w:rsidRDefault="00067DE3" w:rsidP="00896D30">
            <w:pPr>
              <w:tabs>
                <w:tab w:val="left" w:pos="0"/>
              </w:tabs>
              <w:rPr>
                <w:rFonts w:eastAsia="TimesNewRoman"/>
                <w:sz w:val="15"/>
                <w:szCs w:val="15"/>
                <w:lang w:eastAsia="en-US"/>
              </w:rPr>
            </w:pPr>
            <w:r>
              <w:rPr>
                <w:rFonts w:eastAsia="TimesNewRoman"/>
                <w:sz w:val="15"/>
                <w:szCs w:val="15"/>
                <w:lang w:eastAsia="en-US"/>
              </w:rPr>
              <w:t>Кирпич керамический, силикатный или пустотелый</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67DE3" w:rsidRPr="00ED4B22" w:rsidRDefault="00067DE3" w:rsidP="00896D30">
            <w:pPr>
              <w:tabs>
                <w:tab w:val="left" w:pos="0"/>
              </w:tabs>
              <w:jc w:val="center"/>
              <w:rPr>
                <w:rFonts w:eastAsia="TimesNewRoman"/>
                <w:sz w:val="16"/>
                <w:szCs w:val="16"/>
                <w:lang w:eastAsia="en-US"/>
              </w:rPr>
            </w:pPr>
            <w:r>
              <w:rPr>
                <w:rFonts w:eastAsia="TimesNewRoman"/>
                <w:sz w:val="16"/>
                <w:szCs w:val="16"/>
                <w:lang w:eastAsia="en-US"/>
              </w:rPr>
              <w:t>1000</w:t>
            </w:r>
            <w:r w:rsidR="008473A1">
              <w:rPr>
                <w:rFonts w:eastAsia="TimesNewRoman"/>
                <w:sz w:val="16"/>
                <w:szCs w:val="16"/>
                <w:lang w:eastAsia="en-US"/>
              </w:rPr>
              <w:t> </w:t>
            </w:r>
            <w:r>
              <w:rPr>
                <w:rFonts w:eastAsia="TimesNewRoman"/>
                <w:sz w:val="16"/>
                <w:szCs w:val="16"/>
                <w:lang w:eastAsia="en-US"/>
              </w:rPr>
              <w:t>шт.</w:t>
            </w: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67DE3" w:rsidRPr="00ED4B22" w:rsidRDefault="00067DE3" w:rsidP="00896D30">
            <w:pPr>
              <w:tabs>
                <w:tab w:val="left" w:pos="0"/>
              </w:tabs>
              <w:jc w:val="center"/>
              <w:rPr>
                <w:rFonts w:eastAsia="TimesNewRoman"/>
                <w:sz w:val="16"/>
                <w:szCs w:val="16"/>
                <w:lang w:eastAsia="en-US"/>
              </w:rPr>
            </w:pPr>
            <w:r>
              <w:rPr>
                <w:rFonts w:eastAsia="TimesNewRoman"/>
                <w:sz w:val="16"/>
                <w:szCs w:val="16"/>
                <w:lang w:eastAsia="en-US"/>
              </w:rPr>
              <w:t>0,394</w:t>
            </w:r>
          </w:p>
        </w:tc>
        <w:tc>
          <w:tcPr>
            <w:tcW w:w="356" w:type="dxa"/>
            <w:vMerge/>
            <w:tcBorders>
              <w:left w:val="single" w:sz="4" w:space="0" w:color="FFFFFF" w:themeColor="background1"/>
              <w:right w:val="single" w:sz="4" w:space="0" w:color="FFFFFF" w:themeColor="background1"/>
            </w:tcBorders>
            <w:vAlign w:val="center"/>
          </w:tcPr>
          <w:p w:rsidR="00067DE3" w:rsidRPr="00ED4B22" w:rsidRDefault="00067DE3" w:rsidP="00896D30">
            <w:pPr>
              <w:tabs>
                <w:tab w:val="left" w:pos="0"/>
              </w:tabs>
              <w:jc w:val="center"/>
              <w:rPr>
                <w:rFonts w:eastAsia="TimesNewRoman"/>
                <w:sz w:val="16"/>
                <w:szCs w:val="16"/>
                <w:lang w:eastAsia="en-US"/>
              </w:rPr>
            </w:pP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067DE3" w:rsidRPr="00C84D4B" w:rsidRDefault="00067DE3" w:rsidP="00896D30">
            <w:pPr>
              <w:tabs>
                <w:tab w:val="left" w:pos="0"/>
              </w:tabs>
              <w:jc w:val="center"/>
              <w:rPr>
                <w:rFonts w:eastAsia="TimesNewRoman"/>
                <w:b/>
                <w:sz w:val="16"/>
                <w:szCs w:val="16"/>
                <w:lang w:eastAsia="en-US"/>
              </w:rPr>
            </w:pPr>
            <w:r>
              <w:rPr>
                <w:rFonts w:eastAsia="TimesNewRoman"/>
                <w:b/>
                <w:sz w:val="16"/>
                <w:szCs w:val="16"/>
                <w:lang w:eastAsia="en-US"/>
              </w:rPr>
              <w:t>8 167,14</w:t>
            </w:r>
          </w:p>
        </w:tc>
        <w:tc>
          <w:tcPr>
            <w:tcW w:w="374" w:type="dxa"/>
            <w:tcBorders>
              <w:top w:val="nil"/>
              <w:left w:val="single" w:sz="4" w:space="0" w:color="FFFFFF" w:themeColor="background1"/>
              <w:bottom w:val="nil"/>
              <w:right w:val="single" w:sz="4" w:space="0" w:color="FFFFFF" w:themeColor="background1"/>
            </w:tcBorders>
            <w:vAlign w:val="center"/>
          </w:tcPr>
          <w:p w:rsidR="00067DE3" w:rsidRPr="00ED4B22" w:rsidRDefault="00067DE3" w:rsidP="00896D30">
            <w:pPr>
              <w:tabs>
                <w:tab w:val="left" w:pos="0"/>
              </w:tabs>
              <w:jc w:val="center"/>
              <w:rPr>
                <w:rFonts w:eastAsia="TimesNewRoman"/>
                <w:sz w:val="16"/>
                <w:szCs w:val="16"/>
                <w:lang w:eastAsia="en-US"/>
              </w:rPr>
            </w:pPr>
          </w:p>
        </w:tc>
        <w:tc>
          <w:tcPr>
            <w:tcW w:w="1523"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067DE3" w:rsidRPr="004F206F" w:rsidRDefault="00067DE3" w:rsidP="00896D30">
            <w:pPr>
              <w:tabs>
                <w:tab w:val="left" w:pos="0"/>
              </w:tabs>
              <w:jc w:val="center"/>
              <w:rPr>
                <w:rFonts w:eastAsia="TimesNewRoman"/>
                <w:b/>
                <w:sz w:val="16"/>
                <w:szCs w:val="16"/>
                <w:lang w:eastAsia="en-US"/>
              </w:rPr>
            </w:pPr>
            <w:r>
              <w:rPr>
                <w:rFonts w:eastAsia="TimesNewRoman"/>
                <w:b/>
                <w:sz w:val="16"/>
                <w:szCs w:val="16"/>
                <w:lang w:eastAsia="en-US"/>
              </w:rPr>
              <w:t>ИТОГО:</w:t>
            </w:r>
            <w:r w:rsidR="00DD7819">
              <w:rPr>
                <w:rFonts w:eastAsia="TimesNewRoman"/>
                <w:b/>
                <w:sz w:val="16"/>
                <w:szCs w:val="16"/>
                <w:lang w:eastAsia="en-US"/>
              </w:rPr>
              <w:t xml:space="preserve"> </w:t>
            </w:r>
            <w:r>
              <w:rPr>
                <w:rFonts w:eastAsia="TimesNewRoman"/>
                <w:b/>
                <w:sz w:val="16"/>
                <w:szCs w:val="16"/>
                <w:lang w:eastAsia="en-US"/>
              </w:rPr>
              <w:t>5 171,90</w:t>
            </w:r>
          </w:p>
        </w:tc>
        <w:tc>
          <w:tcPr>
            <w:tcW w:w="265" w:type="dxa"/>
            <w:tcBorders>
              <w:top w:val="nil"/>
              <w:left w:val="single" w:sz="4" w:space="0" w:color="FFFFFF" w:themeColor="background1"/>
              <w:bottom w:val="nil"/>
              <w:right w:val="single" w:sz="4" w:space="0" w:color="FFFFFF" w:themeColor="background1"/>
            </w:tcBorders>
            <w:vAlign w:val="center"/>
          </w:tcPr>
          <w:p w:rsidR="00067DE3" w:rsidRPr="00ED4B22" w:rsidRDefault="00067DE3" w:rsidP="00896D30">
            <w:pPr>
              <w:tabs>
                <w:tab w:val="left" w:pos="0"/>
              </w:tabs>
              <w:jc w:val="center"/>
              <w:rPr>
                <w:rFonts w:eastAsia="TimesNewRoman"/>
                <w:sz w:val="16"/>
                <w:szCs w:val="16"/>
                <w:lang w:eastAsia="en-US"/>
              </w:rPr>
            </w:pPr>
          </w:p>
        </w:tc>
        <w:tc>
          <w:tcPr>
            <w:tcW w:w="184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067DE3" w:rsidRPr="004F206F" w:rsidRDefault="00067DE3" w:rsidP="004F206F">
            <w:pPr>
              <w:tabs>
                <w:tab w:val="left" w:pos="0"/>
              </w:tabs>
              <w:jc w:val="center"/>
              <w:rPr>
                <w:rFonts w:eastAsia="TimesNewRoman"/>
                <w:b/>
                <w:sz w:val="16"/>
                <w:szCs w:val="16"/>
                <w:lang w:eastAsia="en-US"/>
              </w:rPr>
            </w:pPr>
            <w:r>
              <w:rPr>
                <w:rFonts w:eastAsia="TimesNewRoman"/>
                <w:b/>
                <w:sz w:val="16"/>
                <w:szCs w:val="16"/>
                <w:lang w:eastAsia="en-US"/>
              </w:rPr>
              <w:t>ИТОГО:</w:t>
            </w:r>
            <w:r w:rsidR="00DD7819">
              <w:rPr>
                <w:rFonts w:eastAsia="TimesNewRoman"/>
                <w:b/>
                <w:sz w:val="16"/>
                <w:szCs w:val="16"/>
                <w:lang w:eastAsia="en-US"/>
              </w:rPr>
              <w:t xml:space="preserve"> </w:t>
            </w:r>
            <w:r>
              <w:rPr>
                <w:rFonts w:eastAsia="TimesNewRoman"/>
                <w:b/>
                <w:sz w:val="16"/>
                <w:szCs w:val="16"/>
                <w:lang w:eastAsia="en-US"/>
              </w:rPr>
              <w:t>1 855,84</w:t>
            </w:r>
          </w:p>
        </w:tc>
        <w:tc>
          <w:tcPr>
            <w:tcW w:w="265" w:type="dxa"/>
            <w:tcBorders>
              <w:top w:val="nil"/>
              <w:left w:val="single" w:sz="4" w:space="0" w:color="FFFFFF" w:themeColor="background1"/>
              <w:bottom w:val="nil"/>
              <w:right w:val="nil"/>
            </w:tcBorders>
            <w:vAlign w:val="center"/>
          </w:tcPr>
          <w:p w:rsidR="00067DE3" w:rsidRPr="00ED4B22" w:rsidRDefault="00067DE3" w:rsidP="00896D30">
            <w:pPr>
              <w:tabs>
                <w:tab w:val="left" w:pos="0"/>
              </w:tabs>
              <w:jc w:val="center"/>
              <w:rPr>
                <w:rFonts w:eastAsia="TimesNewRoman"/>
                <w:sz w:val="16"/>
                <w:szCs w:val="16"/>
                <w:lang w:eastAsia="en-US"/>
              </w:rPr>
            </w:pPr>
          </w:p>
        </w:tc>
        <w:tc>
          <w:tcPr>
            <w:tcW w:w="1164" w:type="dxa"/>
            <w:gridSpan w:val="2"/>
            <w:tcBorders>
              <w:top w:val="nil"/>
              <w:left w:val="nil"/>
              <w:bottom w:val="nil"/>
              <w:right w:val="nil"/>
            </w:tcBorders>
            <w:vAlign w:val="center"/>
          </w:tcPr>
          <w:p w:rsidR="00067DE3" w:rsidRPr="00ED4B22" w:rsidRDefault="00067DE3" w:rsidP="00896D30">
            <w:pPr>
              <w:tabs>
                <w:tab w:val="left" w:pos="0"/>
              </w:tabs>
              <w:jc w:val="center"/>
              <w:rPr>
                <w:rFonts w:eastAsia="TimesNewRoman"/>
                <w:sz w:val="16"/>
                <w:szCs w:val="16"/>
                <w:lang w:eastAsia="en-US"/>
              </w:rPr>
            </w:pPr>
          </w:p>
        </w:tc>
      </w:tr>
      <w:tr w:rsidR="002370A5" w:rsidRPr="00ED4B22" w:rsidTr="000308CE">
        <w:trPr>
          <w:trHeight w:val="323"/>
        </w:trPr>
        <w:tc>
          <w:tcPr>
            <w:tcW w:w="2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67DE3" w:rsidRPr="00ED4B22" w:rsidRDefault="00067DE3" w:rsidP="00896D30">
            <w:pPr>
              <w:tabs>
                <w:tab w:val="left" w:pos="0"/>
              </w:tabs>
              <w:rPr>
                <w:rFonts w:eastAsia="TimesNewRoman"/>
                <w:sz w:val="15"/>
                <w:szCs w:val="15"/>
                <w:lang w:eastAsia="en-US"/>
              </w:rPr>
            </w:pPr>
            <w:r>
              <w:rPr>
                <w:rFonts w:eastAsia="TimesNewRoman"/>
                <w:sz w:val="15"/>
                <w:szCs w:val="15"/>
                <w:lang w:eastAsia="en-US"/>
              </w:rPr>
              <w:t>Вода</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67DE3" w:rsidRPr="00ED4B22" w:rsidRDefault="00067DE3" w:rsidP="00896D30">
            <w:pPr>
              <w:tabs>
                <w:tab w:val="left" w:pos="0"/>
              </w:tabs>
              <w:jc w:val="center"/>
              <w:rPr>
                <w:rFonts w:eastAsia="TimesNewRoman"/>
                <w:sz w:val="16"/>
                <w:szCs w:val="16"/>
                <w:lang w:eastAsia="en-US"/>
              </w:rPr>
            </w:pPr>
            <w:r>
              <w:rPr>
                <w:rFonts w:eastAsia="TimesNewRoman"/>
                <w:sz w:val="16"/>
                <w:szCs w:val="16"/>
                <w:lang w:eastAsia="en-US"/>
              </w:rPr>
              <w:t>м3</w:t>
            </w:r>
          </w:p>
        </w:tc>
        <w:tc>
          <w:tcPr>
            <w:tcW w:w="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vAlign w:val="center"/>
          </w:tcPr>
          <w:p w:rsidR="00067DE3" w:rsidRPr="00ED4B22" w:rsidRDefault="00067DE3" w:rsidP="00896D30">
            <w:pPr>
              <w:tabs>
                <w:tab w:val="left" w:pos="0"/>
              </w:tabs>
              <w:jc w:val="center"/>
              <w:rPr>
                <w:rFonts w:eastAsia="TimesNewRoman"/>
                <w:sz w:val="16"/>
                <w:szCs w:val="16"/>
                <w:lang w:eastAsia="en-US"/>
              </w:rPr>
            </w:pPr>
            <w:r>
              <w:rPr>
                <w:rFonts w:eastAsia="TimesNewRoman"/>
                <w:sz w:val="16"/>
                <w:szCs w:val="16"/>
                <w:lang w:eastAsia="en-US"/>
              </w:rPr>
              <w:t>0,44</w:t>
            </w:r>
          </w:p>
        </w:tc>
        <w:tc>
          <w:tcPr>
            <w:tcW w:w="356" w:type="dxa"/>
            <w:vMerge/>
            <w:tcBorders>
              <w:left w:val="single" w:sz="4" w:space="0" w:color="FFFFFF" w:themeColor="background1"/>
              <w:bottom w:val="nil"/>
              <w:right w:val="single" w:sz="4" w:space="0" w:color="FFFFFF" w:themeColor="background1"/>
            </w:tcBorders>
            <w:vAlign w:val="center"/>
          </w:tcPr>
          <w:p w:rsidR="00067DE3" w:rsidRPr="00ED4B22" w:rsidRDefault="00067DE3" w:rsidP="00896D30">
            <w:pPr>
              <w:tabs>
                <w:tab w:val="left" w:pos="0"/>
              </w:tabs>
              <w:jc w:val="center"/>
              <w:rPr>
                <w:rFonts w:eastAsia="TimesNewRoman"/>
                <w:sz w:val="16"/>
                <w:szCs w:val="16"/>
                <w:lang w:eastAsia="en-US"/>
              </w:rPr>
            </w:pP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tcPr>
          <w:p w:rsidR="00067DE3" w:rsidRPr="00C84D4B" w:rsidRDefault="00067DE3" w:rsidP="00896D30">
            <w:pPr>
              <w:tabs>
                <w:tab w:val="left" w:pos="0"/>
              </w:tabs>
              <w:jc w:val="center"/>
              <w:rPr>
                <w:rFonts w:eastAsia="TimesNewRoman"/>
                <w:b/>
                <w:sz w:val="16"/>
                <w:szCs w:val="16"/>
                <w:lang w:eastAsia="en-US"/>
              </w:rPr>
            </w:pPr>
            <w:r>
              <w:rPr>
                <w:rFonts w:eastAsia="TimesNewRoman"/>
                <w:b/>
                <w:sz w:val="16"/>
                <w:szCs w:val="16"/>
                <w:lang w:eastAsia="en-US"/>
              </w:rPr>
              <w:t>9,26</w:t>
            </w:r>
          </w:p>
        </w:tc>
        <w:tc>
          <w:tcPr>
            <w:tcW w:w="374" w:type="dxa"/>
            <w:tcBorders>
              <w:top w:val="nil"/>
              <w:left w:val="single" w:sz="4" w:space="0" w:color="FFFFFF" w:themeColor="background1"/>
              <w:bottom w:val="nil"/>
              <w:right w:val="single" w:sz="4" w:space="0" w:color="FFFFFF" w:themeColor="background1"/>
            </w:tcBorders>
            <w:vAlign w:val="center"/>
          </w:tcPr>
          <w:p w:rsidR="00067DE3" w:rsidRPr="00ED4B22" w:rsidRDefault="00067DE3" w:rsidP="00896D30">
            <w:pPr>
              <w:tabs>
                <w:tab w:val="left" w:pos="0"/>
              </w:tabs>
              <w:jc w:val="center"/>
              <w:rPr>
                <w:rFonts w:eastAsia="TimesNewRoman"/>
                <w:sz w:val="16"/>
                <w:szCs w:val="16"/>
                <w:lang w:eastAsia="en-US"/>
              </w:rPr>
            </w:pPr>
          </w:p>
        </w:tc>
        <w:tc>
          <w:tcPr>
            <w:tcW w:w="1523" w:type="dxa"/>
            <w:gridSpan w:val="2"/>
            <w:vMerge/>
            <w:tcBorders>
              <w:top w:val="nil"/>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067DE3" w:rsidRPr="00ED4B22" w:rsidRDefault="00067DE3" w:rsidP="00896D30">
            <w:pPr>
              <w:tabs>
                <w:tab w:val="left" w:pos="0"/>
              </w:tabs>
              <w:jc w:val="center"/>
              <w:rPr>
                <w:rFonts w:eastAsia="TimesNewRoman"/>
                <w:sz w:val="16"/>
                <w:szCs w:val="16"/>
                <w:lang w:eastAsia="en-US"/>
              </w:rPr>
            </w:pPr>
          </w:p>
        </w:tc>
        <w:tc>
          <w:tcPr>
            <w:tcW w:w="265" w:type="dxa"/>
            <w:tcBorders>
              <w:top w:val="nil"/>
              <w:left w:val="single" w:sz="4" w:space="0" w:color="FFFFFF" w:themeColor="background1"/>
              <w:bottom w:val="nil"/>
              <w:right w:val="single" w:sz="4" w:space="0" w:color="FFFFFF" w:themeColor="background1"/>
            </w:tcBorders>
            <w:vAlign w:val="center"/>
          </w:tcPr>
          <w:p w:rsidR="00067DE3" w:rsidRPr="00ED4B22" w:rsidRDefault="00067DE3" w:rsidP="00896D30">
            <w:pPr>
              <w:tabs>
                <w:tab w:val="left" w:pos="0"/>
              </w:tabs>
              <w:jc w:val="center"/>
              <w:rPr>
                <w:rFonts w:eastAsia="TimesNewRoman"/>
                <w:sz w:val="16"/>
                <w:szCs w:val="16"/>
                <w:lang w:eastAsia="en-US"/>
              </w:rPr>
            </w:pPr>
          </w:p>
        </w:tc>
        <w:tc>
          <w:tcPr>
            <w:tcW w:w="1842" w:type="dxa"/>
            <w:vMerge/>
            <w:tcBorders>
              <w:top w:val="nil"/>
              <w:left w:val="single" w:sz="4" w:space="0" w:color="FFFFFF" w:themeColor="background1"/>
              <w:bottom w:val="single" w:sz="4" w:space="0" w:color="FFFFFF" w:themeColor="background1"/>
              <w:right w:val="single" w:sz="4" w:space="0" w:color="FFFFFF" w:themeColor="background1"/>
            </w:tcBorders>
            <w:shd w:val="clear" w:color="auto" w:fill="FABF8F" w:themeFill="accent6" w:themeFillTint="99"/>
            <w:vAlign w:val="center"/>
          </w:tcPr>
          <w:p w:rsidR="00067DE3" w:rsidRPr="00ED4B22" w:rsidRDefault="00067DE3" w:rsidP="00896D30">
            <w:pPr>
              <w:tabs>
                <w:tab w:val="left" w:pos="0"/>
              </w:tabs>
              <w:jc w:val="center"/>
              <w:rPr>
                <w:rFonts w:eastAsia="TimesNewRoman"/>
                <w:sz w:val="16"/>
                <w:szCs w:val="16"/>
                <w:lang w:eastAsia="en-US"/>
              </w:rPr>
            </w:pPr>
          </w:p>
        </w:tc>
        <w:tc>
          <w:tcPr>
            <w:tcW w:w="265" w:type="dxa"/>
            <w:tcBorders>
              <w:top w:val="nil"/>
              <w:left w:val="single" w:sz="4" w:space="0" w:color="FFFFFF" w:themeColor="background1"/>
              <w:bottom w:val="nil"/>
              <w:right w:val="nil"/>
            </w:tcBorders>
            <w:vAlign w:val="center"/>
          </w:tcPr>
          <w:p w:rsidR="00067DE3" w:rsidRPr="00ED4B22" w:rsidRDefault="00067DE3" w:rsidP="00896D30">
            <w:pPr>
              <w:tabs>
                <w:tab w:val="left" w:pos="0"/>
              </w:tabs>
              <w:jc w:val="center"/>
              <w:rPr>
                <w:rFonts w:eastAsia="TimesNewRoman"/>
                <w:sz w:val="16"/>
                <w:szCs w:val="16"/>
                <w:lang w:eastAsia="en-US"/>
              </w:rPr>
            </w:pPr>
          </w:p>
        </w:tc>
        <w:tc>
          <w:tcPr>
            <w:tcW w:w="1164" w:type="dxa"/>
            <w:gridSpan w:val="2"/>
            <w:tcBorders>
              <w:top w:val="nil"/>
              <w:left w:val="nil"/>
              <w:bottom w:val="nil"/>
              <w:right w:val="nil"/>
            </w:tcBorders>
            <w:vAlign w:val="center"/>
          </w:tcPr>
          <w:p w:rsidR="00067DE3" w:rsidRPr="00ED4B22" w:rsidRDefault="00067DE3" w:rsidP="00896D30">
            <w:pPr>
              <w:tabs>
                <w:tab w:val="left" w:pos="0"/>
              </w:tabs>
              <w:jc w:val="center"/>
              <w:rPr>
                <w:rFonts w:eastAsia="TimesNewRoman"/>
                <w:sz w:val="16"/>
                <w:szCs w:val="16"/>
                <w:lang w:eastAsia="en-US"/>
              </w:rPr>
            </w:pPr>
          </w:p>
        </w:tc>
      </w:tr>
    </w:tbl>
    <w:p w:rsidR="00642587" w:rsidRDefault="00642587" w:rsidP="00642587">
      <w:pPr>
        <w:tabs>
          <w:tab w:val="left" w:pos="0"/>
        </w:tabs>
        <w:jc w:val="both"/>
        <w:rPr>
          <w:rFonts w:eastAsia="TimesNewRoman"/>
          <w:lang w:eastAsia="en-US"/>
        </w:rPr>
      </w:pPr>
    </w:p>
    <w:p w:rsidR="00BB4898" w:rsidRDefault="00BB4898" w:rsidP="00325F3E">
      <w:pPr>
        <w:tabs>
          <w:tab w:val="left" w:pos="0"/>
        </w:tabs>
        <w:spacing w:line="360" w:lineRule="auto"/>
        <w:jc w:val="both"/>
        <w:rPr>
          <w:rFonts w:eastAsia="TimesNewRoman"/>
          <w:lang w:eastAsia="en-US"/>
        </w:rPr>
      </w:pPr>
    </w:p>
    <w:p w:rsidR="00EF10CA" w:rsidRDefault="00EF10CA">
      <w:pPr>
        <w:rPr>
          <w:rFonts w:eastAsia="TimesNewRoman"/>
          <w:sz w:val="28"/>
          <w:szCs w:val="28"/>
          <w:lang w:eastAsia="en-US"/>
        </w:rPr>
      </w:pPr>
      <w:r>
        <w:rPr>
          <w:rFonts w:eastAsia="TimesNewRoman"/>
          <w:sz w:val="28"/>
          <w:szCs w:val="28"/>
          <w:lang w:eastAsia="en-US"/>
        </w:rPr>
        <w:br w:type="page"/>
      </w:r>
    </w:p>
    <w:p w:rsidR="00682D06" w:rsidRDefault="00BD625B" w:rsidP="00BD625B">
      <w:pPr>
        <w:tabs>
          <w:tab w:val="left" w:pos="567"/>
        </w:tabs>
        <w:ind w:left="567" w:right="2549"/>
        <w:rPr>
          <w:rFonts w:eastAsia="TimesNewRoman"/>
          <w:sz w:val="28"/>
          <w:szCs w:val="28"/>
          <w:lang w:eastAsia="en-US"/>
        </w:rPr>
      </w:pPr>
      <w:r>
        <w:rPr>
          <w:rFonts w:eastAsia="TimesNewRoman"/>
          <w:sz w:val="28"/>
          <w:szCs w:val="28"/>
          <w:lang w:eastAsia="en-US"/>
        </w:rPr>
        <w:t>МЕТОДОЛОГИЯ ФОРМИРОВАНИЯ СМЕТНЫХ ЦЕН СТРОИТЕЛЬНЫХ РЕСУРСОВ</w:t>
      </w:r>
    </w:p>
    <w:p w:rsidR="00682D06" w:rsidRPr="00725F17" w:rsidRDefault="00682D06" w:rsidP="00682D06">
      <w:pPr>
        <w:tabs>
          <w:tab w:val="left" w:pos="567"/>
        </w:tabs>
        <w:ind w:left="567" w:right="3258"/>
        <w:jc w:val="both"/>
        <w:rPr>
          <w:rFonts w:eastAsia="TimesNewRoman"/>
          <w:sz w:val="28"/>
          <w:szCs w:val="28"/>
          <w:lang w:eastAsia="en-US"/>
        </w:rPr>
      </w:pPr>
    </w:p>
    <w:tbl>
      <w:tblPr>
        <w:tblStyle w:val="a6"/>
        <w:tblW w:w="1049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4"/>
        <w:gridCol w:w="2845"/>
        <w:gridCol w:w="456"/>
        <w:gridCol w:w="253"/>
        <w:gridCol w:w="456"/>
        <w:gridCol w:w="3797"/>
      </w:tblGrid>
      <w:tr w:rsidR="00FD6DC0" w:rsidRPr="00E4795A" w:rsidTr="00D64657">
        <w:trPr>
          <w:trHeight w:val="1280"/>
        </w:trPr>
        <w:tc>
          <w:tcPr>
            <w:tcW w:w="2684" w:type="dxa"/>
            <w:tcBorders>
              <w:top w:val="single" w:sz="6" w:space="0" w:color="F79646" w:themeColor="accent6"/>
              <w:left w:val="single" w:sz="6" w:space="0" w:color="F79646" w:themeColor="accent6"/>
              <w:right w:val="single" w:sz="6" w:space="0" w:color="F79646" w:themeColor="accent6"/>
            </w:tcBorders>
            <w:shd w:val="clear" w:color="auto" w:fill="FDE9D9" w:themeFill="accent6" w:themeFillTint="33"/>
            <w:vAlign w:val="center"/>
          </w:tcPr>
          <w:p w:rsidR="00FD6DC0" w:rsidRPr="00E4795A" w:rsidRDefault="00FD6DC0" w:rsidP="00DB598E">
            <w:pPr>
              <w:tabs>
                <w:tab w:val="left" w:pos="0"/>
              </w:tabs>
              <w:jc w:val="center"/>
              <w:rPr>
                <w:rFonts w:eastAsia="TimesNewRoman"/>
                <w:sz w:val="22"/>
                <w:szCs w:val="22"/>
                <w:lang w:eastAsia="en-US"/>
              </w:rPr>
            </w:pPr>
            <w:r w:rsidRPr="00E4795A">
              <w:rPr>
                <w:rFonts w:eastAsia="TimesNewRoman"/>
                <w:sz w:val="22"/>
                <w:szCs w:val="22"/>
                <w:lang w:eastAsia="en-US"/>
              </w:rPr>
              <w:t>СМЕТНЫЕ ЦЕНЫ НА ЗАТРАТЫ ТРУДА В СТРОИТЕЛЬСТВЕ</w:t>
            </w:r>
          </w:p>
        </w:tc>
        <w:tc>
          <w:tcPr>
            <w:tcW w:w="2845" w:type="dxa"/>
            <w:tcBorders>
              <w:left w:val="single" w:sz="6" w:space="0" w:color="F79646" w:themeColor="accent6"/>
            </w:tcBorders>
          </w:tcPr>
          <w:p w:rsidR="00FD6DC0" w:rsidRDefault="00FD6DC0" w:rsidP="00A861A2">
            <w:pPr>
              <w:ind w:right="-108" w:hanging="98"/>
              <w:jc w:val="center"/>
            </w:pPr>
            <w:r>
              <w:rPr>
                <w:noProof/>
              </w:rPr>
              <w:drawing>
                <wp:inline distT="0" distB="0" distL="0" distR="0">
                  <wp:extent cx="509611" cy="543464"/>
                  <wp:effectExtent l="0" t="0" r="5080" b="9525"/>
                  <wp:docPr id="153" name="Рисунок 153" descr="https://image.shutterstock.com/z/stock-photo-orange-cartoon-character-as-electrician-with-toolbox-and-connector-white-background-11540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hutterstock.com/z/stock-photo-orange-cartoon-character-as-electrician-with-toolbox-and-connector-white-background-115404436.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197" cy="548354"/>
                          </a:xfrm>
                          <a:prstGeom prst="rect">
                            <a:avLst/>
                          </a:prstGeom>
                          <a:noFill/>
                          <a:ln>
                            <a:noFill/>
                          </a:ln>
                        </pic:spPr>
                      </pic:pic>
                    </a:graphicData>
                  </a:graphic>
                </wp:inline>
              </w:drawing>
            </w:r>
            <w:r>
              <w:rPr>
                <w:noProof/>
              </w:rPr>
              <w:drawing>
                <wp:inline distT="0" distB="0" distL="0" distR="0">
                  <wp:extent cx="612881" cy="655608"/>
                  <wp:effectExtent l="0" t="0" r="0" b="0"/>
                  <wp:docPr id="154" name="Рисунок 154" descr="http://laoblogger.com/images/animated-handyman-cli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aoblogger.com/images/animated-handyman-clipart-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484" cy="663741"/>
                          </a:xfrm>
                          <a:prstGeom prst="rect">
                            <a:avLst/>
                          </a:prstGeom>
                          <a:noFill/>
                          <a:ln>
                            <a:noFill/>
                          </a:ln>
                        </pic:spPr>
                      </pic:pic>
                    </a:graphicData>
                  </a:graphic>
                </wp:inline>
              </w:drawing>
            </w:r>
            <w:r>
              <w:rPr>
                <w:noProof/>
              </w:rPr>
              <w:drawing>
                <wp:inline distT="0" distB="0" distL="0" distR="0">
                  <wp:extent cx="560717" cy="560717"/>
                  <wp:effectExtent l="0" t="0" r="0" b="0"/>
                  <wp:docPr id="155" name="Рисунок 155" descr="https://98.img.avito.st/1280x960/2178255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98.img.avito.st/1280x960/217825529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417" cy="560417"/>
                          </a:xfrm>
                          <a:prstGeom prst="rect">
                            <a:avLst/>
                          </a:prstGeom>
                          <a:noFill/>
                          <a:ln>
                            <a:noFill/>
                          </a:ln>
                        </pic:spPr>
                      </pic:pic>
                    </a:graphicData>
                  </a:graphic>
                </wp:inline>
              </w:drawing>
            </w:r>
          </w:p>
        </w:tc>
        <w:tc>
          <w:tcPr>
            <w:tcW w:w="709" w:type="dxa"/>
            <w:gridSpan w:val="2"/>
            <w:tcBorders>
              <w:right w:val="single" w:sz="6" w:space="0" w:color="F79646" w:themeColor="accent6"/>
            </w:tcBorders>
            <w:vAlign w:val="center"/>
          </w:tcPr>
          <w:p w:rsidR="00FD6DC0" w:rsidRPr="00E4795A" w:rsidRDefault="007F73D2" w:rsidP="00DB598E">
            <w:pPr>
              <w:tabs>
                <w:tab w:val="left" w:pos="0"/>
              </w:tabs>
              <w:jc w:val="center"/>
              <w:rPr>
                <w:rFonts w:eastAsia="TimesNewRoman"/>
                <w:sz w:val="22"/>
                <w:szCs w:val="22"/>
                <w:lang w:eastAsia="en-US"/>
              </w:rPr>
            </w:pPr>
            <w:r>
              <w:rPr>
                <w:rFonts w:eastAsia="TimesNewRoman"/>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5" o:spid="_x0000_s1141" type="#_x0000_t13" style="position:absolute;left:0;text-align:left;margin-left:3.2pt;margin-top:7.4pt;width:23.75pt;height:13.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B1wAIAAPEFAAAOAAAAZHJzL2Uyb0RvYy54bWysVM1u1DAQviPxDpbvNMm23cKq2WrVqgip&#10;0IoW9ew6ziaS4zG2d7PLCfEmvEGFxAUkeIX0jRg7P12WChAiB8eTmflm5svMHB6tKkmWwtgSVEqT&#10;nZgSoThkpZqn9M3V6ZOnlFjHVMYkKJHStbD0aPr40WGtJ2IEBchMGIIgyk5qndLCOT2JIssLUTG7&#10;A1ooVOZgKuZQNPMoM6xG9EpGozgeRzWYTBvgwlr8etIq6TTg57ng7jzPrXBEphRzc+E04bzxZzQ9&#10;ZJO5YbooeZcG+4csKlYqDDpAnTDHyMKUv0BVJTdgIXc7HKoI8rzkItSA1STxVjWXBdMi1ILkWD3Q&#10;ZP8fLH+1vDCkzFI62qdEsQr/UfPx7sPd++Zz87X50tyS5lPzHcVbfH8jaIWU1dpO0PNSX5hOsnj1&#10;9a9yU/k3VkZWgeb1QLNYOcLx426cjH00jqpkPN49CL8hunfWxrrnAiriLyk15bxwM2OgDhSz5Zl1&#10;GBYdekMf0YIss9NSyiD4/hHH0pAlwz/POBfKjX3q6PWTpVR/6+zt5KJ6CVkLuh/j00P28bYDYDgf&#10;IfKMtRyFm1tLEfDUa5Ej/cjKKBQXGn878aRVFSwTfwotPaBHzpGJAbsD6JPcJCXpKujsvasIczM4&#10;x79LrGV08AiRQbnBuSoVmIcApBsit/Y9SS01nqUbyNbYnAbaqbWan5bYEGfMugtmcExxoHH1uHM8&#10;cgl1SqG7UVKAeffQd2+P04NaSmoc+5TatwtmBCXyhcK5epbs7fk9EYS9/YMRCmZTc7OpUYvqGLC/&#10;Elxymoert3eyv+YGqmvcUDMfFVVMcYydUu5MLxy7dh3hjuNiNgtmuBs0c2fqUnMP7ln1rX61umZG&#10;d1PhcJxeQb8i2GRrLFpb76lgtnCQl2Fm7nnt+Ma9Enq224F+cW3Kwep+U09/AAAA//8DAFBLAwQU&#10;AAYACAAAACEA6/ZMQ94AAAAGAQAADwAAAGRycy9kb3ducmV2LnhtbEyPwU7DMBBE70j8g7VI3KjT&#10;Nq0gxKlQgapSAUFbiasbL4nVeB3FbhP+nuUEx9kZzbzNF4NrxBm7YD0pGI8SEEilN5YqBfvd880t&#10;iBA1Gd14QgXfGGBRXF7kOjO+pw88b2MluIRCphXUMbaZlKGs0ekw8i0Se1++czqy7CppOt1zuWvk&#10;JEnm0mlLvFDrFpc1lsftySl4sU/r1oT+cbJcvR3fN/azmr1Olbq+Gh7uQUQc4l8YfvEZHQpmOvgT&#10;mSAaBfOUg3xO+QG2Z9M7EAcF6TgBWeTyP37xAwAA//8DAFBLAQItABQABgAIAAAAIQC2gziS/gAA&#10;AOEBAAATAAAAAAAAAAAAAAAAAAAAAABbQ29udGVudF9UeXBlc10ueG1sUEsBAi0AFAAGAAgAAAAh&#10;ADj9If/WAAAAlAEAAAsAAAAAAAAAAAAAAAAALwEAAF9yZWxzLy5yZWxzUEsBAi0AFAAGAAgAAAAh&#10;AMvnAHXAAgAA8QUAAA4AAAAAAAAAAAAAAAAALgIAAGRycy9lMm9Eb2MueG1sUEsBAi0AFAAGAAgA&#10;AAAhAOv2TEPeAAAABgEAAA8AAAAAAAAAAAAAAAAAGgUAAGRycy9kb3ducmV2LnhtbFBLBQYAAAAA&#10;BAAEAPMAAAAlBgAAAAA=&#10;" adj="15643" fillcolor="#f79646 [3209]" strokecolor="#974706 [1609]" strokeweight="2pt"/>
              </w:pict>
            </w:r>
          </w:p>
        </w:tc>
        <w:tc>
          <w:tcPr>
            <w:tcW w:w="4253"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DE9D9" w:themeFill="accent6" w:themeFillTint="33"/>
            <w:vAlign w:val="center"/>
          </w:tcPr>
          <w:p w:rsidR="00D64657" w:rsidRDefault="00FD6DC0" w:rsidP="00D64657">
            <w:pPr>
              <w:tabs>
                <w:tab w:val="left" w:pos="0"/>
              </w:tabs>
              <w:ind w:left="-108" w:firstLine="108"/>
              <w:jc w:val="center"/>
              <w:rPr>
                <w:rFonts w:eastAsia="TimesNewRoman"/>
                <w:sz w:val="22"/>
                <w:szCs w:val="22"/>
                <w:lang w:eastAsia="en-US"/>
              </w:rPr>
            </w:pPr>
            <w:r>
              <w:rPr>
                <w:rFonts w:eastAsia="TimesNewRoman"/>
                <w:sz w:val="22"/>
                <w:szCs w:val="22"/>
                <w:lang w:eastAsia="en-US"/>
              </w:rPr>
              <w:t>Приказ Минстроя России от 20</w:t>
            </w:r>
            <w:r w:rsidR="00D64657">
              <w:rPr>
                <w:rFonts w:eastAsia="TimesNewRoman"/>
                <w:sz w:val="22"/>
                <w:szCs w:val="22"/>
                <w:lang w:eastAsia="en-US"/>
              </w:rPr>
              <w:t>.12.</w:t>
            </w:r>
            <w:r>
              <w:rPr>
                <w:rFonts w:eastAsia="TimesNewRoman"/>
                <w:sz w:val="22"/>
                <w:szCs w:val="22"/>
                <w:lang w:eastAsia="en-US"/>
              </w:rPr>
              <w:t xml:space="preserve">2016 </w:t>
            </w:r>
          </w:p>
          <w:p w:rsidR="00FD6DC0" w:rsidRPr="00E4795A" w:rsidRDefault="00163CB5" w:rsidP="00D64657">
            <w:pPr>
              <w:tabs>
                <w:tab w:val="left" w:pos="0"/>
              </w:tabs>
              <w:ind w:left="-108" w:firstLine="108"/>
              <w:jc w:val="center"/>
              <w:rPr>
                <w:rFonts w:eastAsia="TimesNewRoman"/>
                <w:sz w:val="22"/>
                <w:szCs w:val="22"/>
                <w:lang w:eastAsia="en-US"/>
              </w:rPr>
            </w:pPr>
            <w:r>
              <w:rPr>
                <w:rFonts w:eastAsia="TimesNewRoman"/>
                <w:sz w:val="22"/>
                <w:szCs w:val="22"/>
                <w:lang w:eastAsia="en-US"/>
              </w:rPr>
              <w:t>№ </w:t>
            </w:r>
            <w:r w:rsidR="00FD6DC0">
              <w:rPr>
                <w:rFonts w:eastAsia="TimesNewRoman"/>
                <w:sz w:val="22"/>
                <w:szCs w:val="22"/>
                <w:lang w:eastAsia="en-US"/>
              </w:rPr>
              <w:t>1000/</w:t>
            </w:r>
            <w:proofErr w:type="spellStart"/>
            <w:proofErr w:type="gramStart"/>
            <w:r w:rsidR="00FD6DC0">
              <w:rPr>
                <w:rFonts w:eastAsia="TimesNewRoman"/>
                <w:sz w:val="22"/>
                <w:szCs w:val="22"/>
                <w:lang w:eastAsia="en-US"/>
              </w:rPr>
              <w:t>пр</w:t>
            </w:r>
            <w:proofErr w:type="spellEnd"/>
            <w:proofErr w:type="gramEnd"/>
            <w:r w:rsidR="00FD6DC0">
              <w:rPr>
                <w:rFonts w:eastAsia="TimesNewRoman"/>
                <w:sz w:val="22"/>
                <w:szCs w:val="22"/>
                <w:lang w:eastAsia="en-US"/>
              </w:rPr>
              <w:t xml:space="preserve"> «Об утверждении Методики определения сметных цен на затраты труда в строительстве»</w:t>
            </w:r>
          </w:p>
        </w:tc>
      </w:tr>
      <w:tr w:rsidR="00151B3B" w:rsidRPr="00E4795A" w:rsidTr="00D64657">
        <w:tc>
          <w:tcPr>
            <w:tcW w:w="2684" w:type="dxa"/>
            <w:tcBorders>
              <w:top w:val="single" w:sz="6" w:space="0" w:color="F79646" w:themeColor="accent6"/>
              <w:bottom w:val="single" w:sz="6" w:space="0" w:color="F79646" w:themeColor="accent6"/>
            </w:tcBorders>
            <w:shd w:val="clear" w:color="auto" w:fill="FFFFFF" w:themeFill="background1"/>
            <w:vAlign w:val="center"/>
          </w:tcPr>
          <w:p w:rsidR="00151B3B" w:rsidRPr="00E4795A" w:rsidRDefault="00151B3B" w:rsidP="00A861A2">
            <w:pPr>
              <w:tabs>
                <w:tab w:val="left" w:pos="0"/>
              </w:tabs>
              <w:jc w:val="center"/>
              <w:rPr>
                <w:rFonts w:eastAsia="TimesNewRoman"/>
                <w:sz w:val="22"/>
                <w:szCs w:val="22"/>
                <w:lang w:eastAsia="en-US"/>
              </w:rPr>
            </w:pPr>
          </w:p>
        </w:tc>
        <w:tc>
          <w:tcPr>
            <w:tcW w:w="3301" w:type="dxa"/>
            <w:gridSpan w:val="2"/>
            <w:shd w:val="clear" w:color="auto" w:fill="FFFFFF" w:themeFill="background1"/>
            <w:vAlign w:val="center"/>
          </w:tcPr>
          <w:p w:rsidR="00151B3B" w:rsidRPr="00E4795A" w:rsidRDefault="00151B3B" w:rsidP="00A861A2">
            <w:pPr>
              <w:tabs>
                <w:tab w:val="left" w:pos="0"/>
              </w:tabs>
              <w:jc w:val="center"/>
              <w:rPr>
                <w:rFonts w:eastAsia="TimesNewRoman"/>
                <w:sz w:val="22"/>
                <w:szCs w:val="22"/>
                <w:lang w:eastAsia="en-US"/>
              </w:rPr>
            </w:pPr>
          </w:p>
        </w:tc>
        <w:tc>
          <w:tcPr>
            <w:tcW w:w="709" w:type="dxa"/>
            <w:gridSpan w:val="2"/>
            <w:shd w:val="clear" w:color="auto" w:fill="FFFFFF" w:themeFill="background1"/>
            <w:vAlign w:val="center"/>
          </w:tcPr>
          <w:p w:rsidR="00151B3B" w:rsidRPr="00E4795A" w:rsidRDefault="00151B3B" w:rsidP="00A861A2">
            <w:pPr>
              <w:tabs>
                <w:tab w:val="left" w:pos="0"/>
              </w:tabs>
              <w:jc w:val="center"/>
              <w:rPr>
                <w:rFonts w:eastAsia="TimesNewRoman"/>
                <w:sz w:val="22"/>
                <w:szCs w:val="22"/>
                <w:lang w:eastAsia="en-US"/>
              </w:rPr>
            </w:pPr>
          </w:p>
        </w:tc>
        <w:tc>
          <w:tcPr>
            <w:tcW w:w="3797" w:type="dxa"/>
            <w:tcBorders>
              <w:top w:val="single" w:sz="6" w:space="0" w:color="F79646" w:themeColor="accent6"/>
              <w:bottom w:val="single" w:sz="6" w:space="0" w:color="F79646" w:themeColor="accent6"/>
            </w:tcBorders>
            <w:shd w:val="clear" w:color="auto" w:fill="FFFFFF" w:themeFill="background1"/>
            <w:vAlign w:val="center"/>
          </w:tcPr>
          <w:p w:rsidR="00151B3B" w:rsidRPr="00E4795A" w:rsidRDefault="00151B3B" w:rsidP="00A861A2">
            <w:pPr>
              <w:tabs>
                <w:tab w:val="left" w:pos="0"/>
              </w:tabs>
              <w:ind w:left="-108" w:firstLine="108"/>
              <w:jc w:val="center"/>
              <w:rPr>
                <w:rFonts w:eastAsia="TimesNewRoman"/>
                <w:sz w:val="22"/>
                <w:szCs w:val="22"/>
                <w:lang w:eastAsia="en-US"/>
              </w:rPr>
            </w:pPr>
          </w:p>
        </w:tc>
      </w:tr>
      <w:tr w:rsidR="00D64657" w:rsidRPr="00E4795A" w:rsidTr="00D64657">
        <w:tc>
          <w:tcPr>
            <w:tcW w:w="2684"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DE9D9" w:themeFill="accent6" w:themeFillTint="33"/>
            <w:vAlign w:val="center"/>
          </w:tcPr>
          <w:p w:rsidR="00D64657" w:rsidRPr="00E4795A" w:rsidRDefault="00D64657" w:rsidP="00A861A2">
            <w:pPr>
              <w:tabs>
                <w:tab w:val="left" w:pos="0"/>
              </w:tabs>
              <w:jc w:val="center"/>
              <w:rPr>
                <w:rFonts w:eastAsia="TimesNewRoman"/>
                <w:sz w:val="22"/>
                <w:szCs w:val="22"/>
                <w:lang w:eastAsia="en-US"/>
              </w:rPr>
            </w:pPr>
            <w:r>
              <w:rPr>
                <w:rFonts w:eastAsia="TimesNewRoman"/>
                <w:sz w:val="22"/>
                <w:szCs w:val="22"/>
                <w:lang w:eastAsia="en-US"/>
              </w:rPr>
              <w:t>СМЕТНЫЕ ЦЕНЫ НА ЭКСПЛУАТАЦИЮ МАШИН И МЕХАНИЗМОВ</w:t>
            </w:r>
          </w:p>
        </w:tc>
        <w:tc>
          <w:tcPr>
            <w:tcW w:w="2845" w:type="dxa"/>
            <w:tcBorders>
              <w:left w:val="single" w:sz="6" w:space="0" w:color="F79646" w:themeColor="accent6"/>
            </w:tcBorders>
          </w:tcPr>
          <w:p w:rsidR="00D64657" w:rsidRDefault="000E6719" w:rsidP="00A861A2">
            <w:pPr>
              <w:ind w:right="-108" w:hanging="98"/>
              <w:jc w:val="center"/>
            </w:pPr>
            <w:r>
              <w:rPr>
                <w:noProof/>
              </w:rPr>
              <w:drawing>
                <wp:inline distT="0" distB="0" distL="0" distR="0">
                  <wp:extent cx="1190445" cy="893672"/>
                  <wp:effectExtent l="0" t="0" r="0" b="1905"/>
                  <wp:docPr id="156" name="Рисунок 156" descr="http://vehicletrackingscotland.co.uk/wp-content/uploads/2017/02/Tracked-Excav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ehicletrackingscotland.co.uk/wp-content/uploads/2017/02/Tracked-Excavators.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350" cy="893600"/>
                          </a:xfrm>
                          <a:prstGeom prst="rect">
                            <a:avLst/>
                          </a:prstGeom>
                          <a:noFill/>
                          <a:ln>
                            <a:noFill/>
                          </a:ln>
                        </pic:spPr>
                      </pic:pic>
                    </a:graphicData>
                  </a:graphic>
                </wp:inline>
              </w:drawing>
            </w:r>
          </w:p>
        </w:tc>
        <w:tc>
          <w:tcPr>
            <w:tcW w:w="709" w:type="dxa"/>
            <w:gridSpan w:val="2"/>
            <w:tcBorders>
              <w:right w:val="single" w:sz="6" w:space="0" w:color="F79646" w:themeColor="accent6"/>
            </w:tcBorders>
            <w:vAlign w:val="center"/>
          </w:tcPr>
          <w:p w:rsidR="00D64657" w:rsidRPr="00E4795A" w:rsidRDefault="007F73D2" w:rsidP="00A861A2">
            <w:pPr>
              <w:tabs>
                <w:tab w:val="left" w:pos="0"/>
              </w:tabs>
              <w:jc w:val="center"/>
              <w:rPr>
                <w:rFonts w:eastAsia="TimesNewRoman"/>
                <w:sz w:val="22"/>
                <w:szCs w:val="22"/>
                <w:lang w:eastAsia="en-US"/>
              </w:rPr>
            </w:pPr>
            <w:r>
              <w:rPr>
                <w:rFonts w:eastAsia="TimesNewRoman"/>
                <w:noProof/>
                <w:sz w:val="22"/>
                <w:szCs w:val="22"/>
              </w:rPr>
              <w:pict>
                <v:shape id="Стрелка вправо 143" o:spid="_x0000_s1140" type="#_x0000_t13" style="position:absolute;left:0;text-align:left;margin-left:3.2pt;margin-top:7.4pt;width:23.75pt;height:13.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vXkwwIAAPMFAAAOAAAAZHJzL2Uyb0RvYy54bWysVM1uEzEQviPxDpbvdLNpmkLUTRW1KkIq&#10;bUWLena93uxKXo+xnWzCCfVNeIMKiQtI8ArbN2Ls/WkIFSBEDo5nZ+abmc8zc3C4KiVZCmMLUAmN&#10;dwaUCMUhLdQ8oW+vTp49p8Q6plImQYmEroWlh9OnTw4qPRFDyEGmwhAEUXZS6YTmzulJFFmei5LZ&#10;HdBCoTIDUzKHoplHqWEVopcyGg4G46gCk2oDXFiLX48bJZ0G/CwT3J1nmRWOyIRibi6cJpw3/oym&#10;B2wyN0znBW/TYP+QRckKhUF7qGPmGFmY4heosuAGLGRuh0MZQZYVXIQasJp4sFXNZc60CLUgOVb3&#10;NNn/B8vPlheGFCm+3WiXEsVKfKT64/3t/Yf6c/21/lLfkfpT/R3FO/z/RrwZklZpO0HfS31hWsni&#10;1TOwykzp/7E2sgpEr3uixcoRjh93B/F4uEcJR1U8Hu/uh4eIHpy1se6lgJL4S0JNMc/dzBioAsls&#10;eWodhkWHztBHtCCL9KSQMgi+g8SRNGTJ8O0Z50K5sU8dvX6ylOpvnb2dXJSvIW1A9wb46yC7eNsB&#10;MJyPEHnGGo7Cza2lCHjqjcjwAZCVYSgutP524nGjylkq/hRaekCPnCETPXYL0CW5SUrcVtDae1cR&#10;Jqd3HvwusYbR3iNEBuV657JQYB4DkK6P3Nh3JDXUeJZuIF1jexpo5tZqflJgQ5wy6y6YwUHFkcbl&#10;487xyCRUCYX2RkkO5v1j3709zg9qKalw8BNq3y2YEZTIVwon60U8GvlNEYTR3v4QBbOpudnUqEV5&#10;BNhfMa45zcPV2zvZXTMD5TXuqJmPiiqmOMZOKHemE45cs5Bwy3ExmwUz3A6auVN1qbkH96z6Vr9a&#10;XTOj26lwOE5n0C0JNtkai8bWeyqYLRxkRZiZB15bvnGzhJ5tt6BfXZtysHrY1dMfAAAA//8DAFBL&#10;AwQUAAYACAAAACEA6/ZMQ94AAAAGAQAADwAAAGRycy9kb3ducmV2LnhtbEyPwU7DMBBE70j8g7VI&#10;3KjTNq0gxKlQgapSAUFbiasbL4nVeB3FbhP+nuUEx9kZzbzNF4NrxBm7YD0pGI8SEEilN5YqBfvd&#10;880tiBA1Gd14QgXfGGBRXF7kOjO+pw88b2MluIRCphXUMbaZlKGs0ekw8i0Se1++czqy7CppOt1z&#10;uWvkJEnm0mlLvFDrFpc1lsftySl4sU/r1oT+cbJcvR3fN/azmr1Olbq+Gh7uQUQc4l8YfvEZHQpm&#10;OvgTmSAaBfOUg3xO+QG2Z9M7EAcF6TgBWeTyP37xAwAA//8DAFBLAQItABQABgAIAAAAIQC2gziS&#10;/gAAAOEBAAATAAAAAAAAAAAAAAAAAAAAAABbQ29udGVudF9UeXBlc10ueG1sUEsBAi0AFAAGAAgA&#10;AAAhADj9If/WAAAAlAEAAAsAAAAAAAAAAAAAAAAALwEAAF9yZWxzLy5yZWxzUEsBAi0AFAAGAAgA&#10;AAAhAOTW9eTDAgAA8wUAAA4AAAAAAAAAAAAAAAAALgIAAGRycy9lMm9Eb2MueG1sUEsBAi0AFAAG&#10;AAgAAAAhAOv2TEPeAAAABgEAAA8AAAAAAAAAAAAAAAAAHQUAAGRycy9kb3ducmV2LnhtbFBLBQYA&#10;AAAABAAEAPMAAAAoBgAAAAA=&#10;" adj="15643" fillcolor="#f79646 [3209]" strokecolor="#974706 [1609]" strokeweight="2pt"/>
              </w:pict>
            </w:r>
          </w:p>
        </w:tc>
        <w:tc>
          <w:tcPr>
            <w:tcW w:w="4253"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DE9D9" w:themeFill="accent6" w:themeFillTint="33"/>
            <w:vAlign w:val="center"/>
          </w:tcPr>
          <w:p w:rsidR="00D64657" w:rsidRDefault="00D64657" w:rsidP="00A861A2">
            <w:pPr>
              <w:tabs>
                <w:tab w:val="left" w:pos="0"/>
              </w:tabs>
              <w:ind w:left="-108" w:firstLine="108"/>
              <w:jc w:val="center"/>
              <w:rPr>
                <w:rFonts w:eastAsia="TimesNewRoman"/>
                <w:sz w:val="22"/>
                <w:szCs w:val="22"/>
                <w:lang w:eastAsia="en-US"/>
              </w:rPr>
            </w:pPr>
            <w:r>
              <w:rPr>
                <w:rFonts w:eastAsia="TimesNewRoman"/>
                <w:sz w:val="22"/>
                <w:szCs w:val="22"/>
                <w:lang w:eastAsia="en-US"/>
              </w:rPr>
              <w:t xml:space="preserve">Приказ Минстроя России от 20.12.2016 </w:t>
            </w:r>
          </w:p>
          <w:p w:rsidR="00D64657" w:rsidRPr="00E4795A" w:rsidRDefault="00163CB5" w:rsidP="00A861A2">
            <w:pPr>
              <w:tabs>
                <w:tab w:val="left" w:pos="0"/>
              </w:tabs>
              <w:ind w:left="-108" w:firstLine="108"/>
              <w:jc w:val="center"/>
              <w:rPr>
                <w:rFonts w:eastAsia="TimesNewRoman"/>
                <w:sz w:val="22"/>
                <w:szCs w:val="22"/>
                <w:lang w:eastAsia="en-US"/>
              </w:rPr>
            </w:pPr>
            <w:r>
              <w:rPr>
                <w:rFonts w:eastAsia="TimesNewRoman"/>
                <w:sz w:val="22"/>
                <w:szCs w:val="22"/>
                <w:lang w:eastAsia="en-US"/>
              </w:rPr>
              <w:t>№ </w:t>
            </w:r>
            <w:r w:rsidR="00A861A2">
              <w:rPr>
                <w:rFonts w:eastAsia="TimesNewRoman"/>
                <w:sz w:val="22"/>
                <w:szCs w:val="22"/>
                <w:lang w:eastAsia="en-US"/>
              </w:rPr>
              <w:t>999</w:t>
            </w:r>
            <w:r w:rsidR="00D64657">
              <w:rPr>
                <w:rFonts w:eastAsia="TimesNewRoman"/>
                <w:sz w:val="22"/>
                <w:szCs w:val="22"/>
                <w:lang w:eastAsia="en-US"/>
              </w:rPr>
              <w:t>/</w:t>
            </w:r>
            <w:proofErr w:type="spellStart"/>
            <w:proofErr w:type="gramStart"/>
            <w:r w:rsidR="00D64657">
              <w:rPr>
                <w:rFonts w:eastAsia="TimesNewRoman"/>
                <w:sz w:val="22"/>
                <w:szCs w:val="22"/>
                <w:lang w:eastAsia="en-US"/>
              </w:rPr>
              <w:t>пр</w:t>
            </w:r>
            <w:proofErr w:type="spellEnd"/>
            <w:proofErr w:type="gramEnd"/>
            <w:r w:rsidR="00D64657">
              <w:rPr>
                <w:rFonts w:eastAsia="TimesNewRoman"/>
                <w:sz w:val="22"/>
                <w:szCs w:val="22"/>
                <w:lang w:eastAsia="en-US"/>
              </w:rPr>
              <w:t xml:space="preserve"> «Об утверждении Методики определения сметных цен на </w:t>
            </w:r>
            <w:r w:rsidR="00A861A2">
              <w:rPr>
                <w:rFonts w:eastAsia="TimesNewRoman"/>
                <w:sz w:val="22"/>
                <w:szCs w:val="22"/>
                <w:lang w:eastAsia="en-US"/>
              </w:rPr>
              <w:t xml:space="preserve">эксплуатацию </w:t>
            </w:r>
            <w:r w:rsidR="008F19C0">
              <w:rPr>
                <w:rFonts w:eastAsia="TimesNewRoman"/>
                <w:sz w:val="22"/>
                <w:szCs w:val="22"/>
                <w:lang w:eastAsia="en-US"/>
              </w:rPr>
              <w:t>машин и механизмов</w:t>
            </w:r>
            <w:r w:rsidR="00D64657">
              <w:rPr>
                <w:rFonts w:eastAsia="TimesNewRoman"/>
                <w:sz w:val="22"/>
                <w:szCs w:val="22"/>
                <w:lang w:eastAsia="en-US"/>
              </w:rPr>
              <w:t>»</w:t>
            </w:r>
          </w:p>
        </w:tc>
      </w:tr>
      <w:tr w:rsidR="00D64657" w:rsidRPr="00E4795A" w:rsidTr="00D64657">
        <w:tc>
          <w:tcPr>
            <w:tcW w:w="2684" w:type="dxa"/>
            <w:tcBorders>
              <w:top w:val="single" w:sz="6" w:space="0" w:color="F79646" w:themeColor="accent6"/>
              <w:bottom w:val="single" w:sz="6" w:space="0" w:color="F79646" w:themeColor="accent6"/>
            </w:tcBorders>
            <w:shd w:val="clear" w:color="auto" w:fill="FFFFFF" w:themeFill="background1"/>
            <w:vAlign w:val="center"/>
          </w:tcPr>
          <w:p w:rsidR="00D64657" w:rsidRPr="00E4795A" w:rsidRDefault="00D64657" w:rsidP="00DB598E">
            <w:pPr>
              <w:tabs>
                <w:tab w:val="left" w:pos="0"/>
              </w:tabs>
              <w:jc w:val="center"/>
              <w:rPr>
                <w:rFonts w:eastAsia="TimesNewRoman"/>
                <w:sz w:val="22"/>
                <w:szCs w:val="22"/>
                <w:lang w:eastAsia="en-US"/>
              </w:rPr>
            </w:pPr>
          </w:p>
        </w:tc>
        <w:tc>
          <w:tcPr>
            <w:tcW w:w="3301" w:type="dxa"/>
            <w:gridSpan w:val="2"/>
            <w:shd w:val="clear" w:color="auto" w:fill="FFFFFF" w:themeFill="background1"/>
            <w:vAlign w:val="center"/>
          </w:tcPr>
          <w:p w:rsidR="00D64657" w:rsidRPr="00E4795A" w:rsidRDefault="00D64657" w:rsidP="00DB598E">
            <w:pPr>
              <w:tabs>
                <w:tab w:val="left" w:pos="0"/>
              </w:tabs>
              <w:jc w:val="center"/>
              <w:rPr>
                <w:rFonts w:eastAsia="TimesNewRoman"/>
                <w:sz w:val="22"/>
                <w:szCs w:val="22"/>
                <w:lang w:eastAsia="en-US"/>
              </w:rPr>
            </w:pPr>
          </w:p>
        </w:tc>
        <w:tc>
          <w:tcPr>
            <w:tcW w:w="709" w:type="dxa"/>
            <w:gridSpan w:val="2"/>
            <w:shd w:val="clear" w:color="auto" w:fill="FFFFFF" w:themeFill="background1"/>
            <w:vAlign w:val="center"/>
          </w:tcPr>
          <w:p w:rsidR="00D64657" w:rsidRPr="00E4795A" w:rsidRDefault="00D64657" w:rsidP="00DB598E">
            <w:pPr>
              <w:tabs>
                <w:tab w:val="left" w:pos="0"/>
              </w:tabs>
              <w:jc w:val="center"/>
              <w:rPr>
                <w:rFonts w:eastAsia="TimesNewRoman"/>
                <w:sz w:val="22"/>
                <w:szCs w:val="22"/>
                <w:lang w:eastAsia="en-US"/>
              </w:rPr>
            </w:pPr>
          </w:p>
        </w:tc>
        <w:tc>
          <w:tcPr>
            <w:tcW w:w="3797" w:type="dxa"/>
            <w:tcBorders>
              <w:top w:val="single" w:sz="6" w:space="0" w:color="F79646" w:themeColor="accent6"/>
              <w:bottom w:val="single" w:sz="6" w:space="0" w:color="F79646" w:themeColor="accent6"/>
            </w:tcBorders>
            <w:shd w:val="clear" w:color="auto" w:fill="FFFFFF" w:themeFill="background1"/>
            <w:vAlign w:val="center"/>
          </w:tcPr>
          <w:p w:rsidR="00D64657" w:rsidRPr="00E4795A" w:rsidRDefault="00D64657" w:rsidP="00151B3B">
            <w:pPr>
              <w:tabs>
                <w:tab w:val="left" w:pos="0"/>
              </w:tabs>
              <w:ind w:left="-108" w:firstLine="108"/>
              <w:jc w:val="center"/>
              <w:rPr>
                <w:rFonts w:eastAsia="TimesNewRoman"/>
                <w:sz w:val="22"/>
                <w:szCs w:val="22"/>
                <w:lang w:eastAsia="en-US"/>
              </w:rPr>
            </w:pPr>
          </w:p>
        </w:tc>
      </w:tr>
      <w:tr w:rsidR="008F19C0" w:rsidRPr="00E4795A" w:rsidTr="00D64657">
        <w:tc>
          <w:tcPr>
            <w:tcW w:w="2684" w:type="dxa"/>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DE9D9" w:themeFill="accent6" w:themeFillTint="33"/>
            <w:vAlign w:val="center"/>
          </w:tcPr>
          <w:p w:rsidR="008F19C0" w:rsidRPr="00E4795A" w:rsidRDefault="008F19C0" w:rsidP="00DB598E">
            <w:pPr>
              <w:tabs>
                <w:tab w:val="left" w:pos="0"/>
              </w:tabs>
              <w:jc w:val="center"/>
              <w:rPr>
                <w:rFonts w:eastAsia="TimesNewRoman"/>
                <w:sz w:val="22"/>
                <w:szCs w:val="22"/>
                <w:lang w:eastAsia="en-US"/>
              </w:rPr>
            </w:pPr>
            <w:r>
              <w:rPr>
                <w:rFonts w:eastAsia="TimesNewRoman"/>
                <w:sz w:val="22"/>
                <w:szCs w:val="22"/>
                <w:lang w:eastAsia="en-US"/>
              </w:rPr>
              <w:t>СМЕТНЫЕ ЦЕНЫ НА МАТЕРИАЛЫ, ИЗДЕЛИЯ, КОНСТРУКЦИИ, ОБОРУДОВАНИЕ</w:t>
            </w:r>
          </w:p>
        </w:tc>
        <w:tc>
          <w:tcPr>
            <w:tcW w:w="2845" w:type="dxa"/>
            <w:tcBorders>
              <w:left w:val="single" w:sz="6" w:space="0" w:color="F79646" w:themeColor="accent6"/>
            </w:tcBorders>
          </w:tcPr>
          <w:p w:rsidR="008F19C0" w:rsidRDefault="00F517A6" w:rsidP="00FD6DC0">
            <w:pPr>
              <w:ind w:right="-108" w:hanging="98"/>
              <w:jc w:val="center"/>
            </w:pPr>
            <w:r>
              <w:rPr>
                <w:noProof/>
              </w:rPr>
              <w:drawing>
                <wp:inline distT="0" distB="0" distL="0" distR="0">
                  <wp:extent cx="1343770" cy="834887"/>
                  <wp:effectExtent l="0" t="0" r="0" b="3810"/>
                  <wp:docPr id="147" name="Рисунок 147" descr="https://cache3.youla.io/files/images/780_780/5b/14/5b14b602f8efdc4ff3581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ache3.youla.io/files/images/780_780/5b/14/5b14b602f8efdc4ff35813d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5030" cy="835670"/>
                          </a:xfrm>
                          <a:prstGeom prst="rect">
                            <a:avLst/>
                          </a:prstGeom>
                          <a:noFill/>
                          <a:ln>
                            <a:noFill/>
                          </a:ln>
                        </pic:spPr>
                      </pic:pic>
                    </a:graphicData>
                  </a:graphic>
                </wp:inline>
              </w:drawing>
            </w:r>
          </w:p>
        </w:tc>
        <w:tc>
          <w:tcPr>
            <w:tcW w:w="709" w:type="dxa"/>
            <w:gridSpan w:val="2"/>
            <w:tcBorders>
              <w:right w:val="single" w:sz="6" w:space="0" w:color="F79646" w:themeColor="accent6"/>
            </w:tcBorders>
            <w:vAlign w:val="center"/>
          </w:tcPr>
          <w:p w:rsidR="008F19C0" w:rsidRPr="00E4795A" w:rsidRDefault="007F73D2" w:rsidP="00DB598E">
            <w:pPr>
              <w:tabs>
                <w:tab w:val="left" w:pos="0"/>
              </w:tabs>
              <w:jc w:val="center"/>
              <w:rPr>
                <w:rFonts w:eastAsia="TimesNewRoman"/>
                <w:sz w:val="22"/>
                <w:szCs w:val="22"/>
                <w:lang w:eastAsia="en-US"/>
              </w:rPr>
            </w:pPr>
            <w:r>
              <w:rPr>
                <w:rFonts w:eastAsia="TimesNewRoman"/>
                <w:noProof/>
                <w:sz w:val="22"/>
                <w:szCs w:val="22"/>
              </w:rPr>
              <w:pict>
                <v:shape id="Стрелка вправо 129" o:spid="_x0000_s1139" type="#_x0000_t13" style="position:absolute;left:0;text-align:left;margin-left:3.2pt;margin-top:7.4pt;width:23.75pt;height:13.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7NwwIAAPMFAAAOAAAAZHJzL2Uyb0RvYy54bWysVM1uEzEQviPxDpbvdLNpm9KomypqVYRU&#10;2ogW9ex6vdmVvB5jO9mEE+JNeIMKiQtI8ArbN2Ls/WkIFSBEDo5nZ+abmc8zc3S8KiVZCmMLUAmN&#10;dwaUCMUhLdQ8oW+uz549p8Q6plImQYmEroWlx5OnT44qPRZDyEGmwhAEUXZc6YTmzulxFFmei5LZ&#10;HdBCoTIDUzKHoplHqWEVopcyGg4Go6gCk2oDXFiLX08bJZ0E/CwT3F1mmRWOyIRibi6cJpy3/owm&#10;R2w8N0znBW/TYP+QRckKhUF7qFPmGFmY4heosuAGLGRuh0MZQZYVXIQasJp4sFXNVc60CLUgOVb3&#10;NNn/B8svljNDihTfbnhIiWIlPlL98f7D/fv6c/21/lLfkfpT/R3FO/z/RrwZklZpO0bfKz0zrWTx&#10;6hlYZab0/1gbWQWi1z3RYuUIx4+7g3g03KeEoyoejXYPwkNED87aWPdCQEn8JaGmmOduagxUgWS2&#10;PLcOw6JDZ+gjWpBFelZIGQTfQeJEGrJk+PaMc6HcyKeOXj9ZSvW3zt5OLspXkDag+wP8dZBdvO0A&#10;GM5HiDxjDUfh5tZSBDz1WmT4AMjKMBQXWn878bhR5SwVfwotPaBHzpCJHrsF6JLcJCVuK2jtvasI&#10;k9M7D36XWMNo7xEig3K9c1koMI8BSNdHbuw7khpqPEu3kK6xPQ00c2s1PyuwIc6ZdTNmcFBxpHH5&#10;uEs8MglVQqG9UZKDeffYd2+P84NaSioc/ITatwtmBCXypcLJOoz39vymCMLe/sEQBbOpud3UqEV5&#10;AthfMa45zcPV2zvZXTMD5Q3uqKmPiiqmOMZOKHemE05cs5Bwy3ExnQYz3A6auXN1pbkH96z6Vr9e&#10;3TCj26lwOE4X0C0JNt4ai8bWeyqYLhxkRZiZB15bvnGzhJ5tt6BfXZtysHrY1ZMfAAAA//8DAFBL&#10;AwQUAAYACAAAACEA6/ZMQ94AAAAGAQAADwAAAGRycy9kb3ducmV2LnhtbEyPwU7DMBBE70j8g7VI&#10;3KjTNq0gxKlQgapSAUFbiasbL4nVeB3FbhP+nuUEx9kZzbzNF4NrxBm7YD0pGI8SEEilN5YqBfvd&#10;880tiBA1Gd14QgXfGGBRXF7kOjO+pw88b2MluIRCphXUMbaZlKGs0ekw8i0Se1++czqy7CppOt1z&#10;uWvkJEnm0mlLvFDrFpc1lsftySl4sU/r1oT+cbJcvR3fN/azmr1Olbq+Gh7uQUQc4l8YfvEZHQpm&#10;OvgTmSAaBfOUg3xO+QG2Z9M7EAcF6TgBWeTyP37xAwAA//8DAFBLAQItABQABgAIAAAAIQC2gziS&#10;/gAAAOEBAAATAAAAAAAAAAAAAAAAAAAAAABbQ29udGVudF9UeXBlc10ueG1sUEsBAi0AFAAGAAgA&#10;AAAhADj9If/WAAAAlAEAAAsAAAAAAAAAAAAAAAAALwEAAF9yZWxzLy5yZWxzUEsBAi0AFAAGAAgA&#10;AAAhADPNPs3DAgAA8wUAAA4AAAAAAAAAAAAAAAAALgIAAGRycy9lMm9Eb2MueG1sUEsBAi0AFAAG&#10;AAgAAAAhAOv2TEPeAAAABgEAAA8AAAAAAAAAAAAAAAAAHQUAAGRycy9kb3ducmV2LnhtbFBLBQYA&#10;AAAABAAEAPMAAAAoBgAAAAA=&#10;" adj="15643" fillcolor="#f79646 [3209]" strokecolor="#974706 [1609]" strokeweight="2pt"/>
              </w:pict>
            </w:r>
          </w:p>
        </w:tc>
        <w:tc>
          <w:tcPr>
            <w:tcW w:w="4253" w:type="dxa"/>
            <w:gridSpan w:val="2"/>
            <w:tcBorders>
              <w:top w:val="single" w:sz="6" w:space="0" w:color="F79646" w:themeColor="accent6"/>
              <w:left w:val="single" w:sz="6" w:space="0" w:color="F79646" w:themeColor="accent6"/>
              <w:bottom w:val="single" w:sz="6" w:space="0" w:color="F79646" w:themeColor="accent6"/>
              <w:right w:val="single" w:sz="6" w:space="0" w:color="F79646" w:themeColor="accent6"/>
            </w:tcBorders>
            <w:shd w:val="clear" w:color="auto" w:fill="FDE9D9" w:themeFill="accent6" w:themeFillTint="33"/>
            <w:vAlign w:val="center"/>
          </w:tcPr>
          <w:p w:rsidR="008F19C0" w:rsidRDefault="008F19C0" w:rsidP="000F7CD0">
            <w:pPr>
              <w:tabs>
                <w:tab w:val="left" w:pos="0"/>
              </w:tabs>
              <w:ind w:left="-108" w:firstLine="108"/>
              <w:jc w:val="center"/>
              <w:rPr>
                <w:rFonts w:eastAsia="TimesNewRoman"/>
                <w:sz w:val="22"/>
                <w:szCs w:val="22"/>
                <w:lang w:eastAsia="en-US"/>
              </w:rPr>
            </w:pPr>
            <w:r>
              <w:rPr>
                <w:rFonts w:eastAsia="TimesNewRoman"/>
                <w:sz w:val="22"/>
                <w:szCs w:val="22"/>
                <w:lang w:eastAsia="en-US"/>
              </w:rPr>
              <w:t xml:space="preserve">Приказ Минстроя России от 20.12.2016 </w:t>
            </w:r>
          </w:p>
          <w:p w:rsidR="008F19C0" w:rsidRPr="00E4795A" w:rsidRDefault="00163CB5" w:rsidP="00944431">
            <w:pPr>
              <w:tabs>
                <w:tab w:val="left" w:pos="0"/>
              </w:tabs>
              <w:ind w:left="-108" w:firstLine="108"/>
              <w:jc w:val="center"/>
              <w:rPr>
                <w:rFonts w:eastAsia="TimesNewRoman"/>
                <w:sz w:val="22"/>
                <w:szCs w:val="22"/>
                <w:lang w:eastAsia="en-US"/>
              </w:rPr>
            </w:pPr>
            <w:r>
              <w:rPr>
                <w:rFonts w:eastAsia="TimesNewRoman"/>
                <w:sz w:val="22"/>
                <w:szCs w:val="22"/>
                <w:lang w:eastAsia="en-US"/>
              </w:rPr>
              <w:t>№ </w:t>
            </w:r>
            <w:r w:rsidR="00944431">
              <w:rPr>
                <w:rFonts w:eastAsia="TimesNewRoman"/>
                <w:sz w:val="22"/>
                <w:szCs w:val="22"/>
                <w:lang w:eastAsia="en-US"/>
              </w:rPr>
              <w:t>1001</w:t>
            </w:r>
            <w:r w:rsidR="008F19C0">
              <w:rPr>
                <w:rFonts w:eastAsia="TimesNewRoman"/>
                <w:sz w:val="22"/>
                <w:szCs w:val="22"/>
                <w:lang w:eastAsia="en-US"/>
              </w:rPr>
              <w:t>/</w:t>
            </w:r>
            <w:proofErr w:type="spellStart"/>
            <w:proofErr w:type="gramStart"/>
            <w:r w:rsidR="008F19C0">
              <w:rPr>
                <w:rFonts w:eastAsia="TimesNewRoman"/>
                <w:sz w:val="22"/>
                <w:szCs w:val="22"/>
                <w:lang w:eastAsia="en-US"/>
              </w:rPr>
              <w:t>пр</w:t>
            </w:r>
            <w:proofErr w:type="spellEnd"/>
            <w:proofErr w:type="gramEnd"/>
            <w:r w:rsidR="008F19C0">
              <w:rPr>
                <w:rFonts w:eastAsia="TimesNewRoman"/>
                <w:sz w:val="22"/>
                <w:szCs w:val="22"/>
                <w:lang w:eastAsia="en-US"/>
              </w:rPr>
              <w:t xml:space="preserve"> «Об утверждении Методики определения сметных цен на </w:t>
            </w:r>
            <w:r w:rsidR="00944431">
              <w:rPr>
                <w:rFonts w:eastAsia="TimesNewRoman"/>
                <w:sz w:val="22"/>
                <w:szCs w:val="22"/>
                <w:lang w:eastAsia="en-US"/>
              </w:rPr>
              <w:t>материалы, конструкции, оборудование и цен на услуг на перевозку грузов для строительства</w:t>
            </w:r>
            <w:r w:rsidR="008F19C0">
              <w:rPr>
                <w:rFonts w:eastAsia="TimesNewRoman"/>
                <w:sz w:val="22"/>
                <w:szCs w:val="22"/>
                <w:lang w:eastAsia="en-US"/>
              </w:rPr>
              <w:t>»</w:t>
            </w:r>
          </w:p>
        </w:tc>
      </w:tr>
    </w:tbl>
    <w:p w:rsidR="00EF10CA" w:rsidRPr="00006DBD" w:rsidRDefault="007F73D2" w:rsidP="00325F3E">
      <w:pPr>
        <w:tabs>
          <w:tab w:val="left" w:pos="0"/>
        </w:tabs>
        <w:spacing w:line="360" w:lineRule="auto"/>
        <w:jc w:val="both"/>
        <w:rPr>
          <w:rFonts w:eastAsia="TimesNewRoman"/>
          <w:sz w:val="20"/>
          <w:szCs w:val="20"/>
          <w:lang w:eastAsia="en-US"/>
        </w:rPr>
      </w:pPr>
      <w:r>
        <w:rPr>
          <w:rFonts w:eastAsia="TimesNewRoman"/>
          <w:noProof/>
          <w:sz w:val="20"/>
          <w:szCs w:val="20"/>
        </w:rPr>
        <w:pict>
          <v:shape id="Стрелка вниз 148" o:spid="_x0000_s1138" type="#_x0000_t67" style="position:absolute;left:0;text-align:left;margin-left:231.45pt;margin-top:5.75pt;width:13.75pt;height:28.8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4tgIAALcFAAAOAAAAZHJzL2Uyb0RvYy54bWysVFFv0zAQfkfiP1h+Z2lK20G1dKo2DSGN&#10;bWJDe/Yce4nk+IztNi1PiH/CP0BICATiP2T/iLOTptM2MQnRB/fOd/dd7vPd7e2vKkWWwroSdEbT&#10;nQElQnPIS32d0XcXR89eUOI80zlToEVG18LR/dnTJ3u1mYohFKByYQmCaDetTUYL7800SRwvRMXc&#10;Dhih0SjBVsyjaq+T3LIa0SuVDAeDSVKDzY0FLpzD28PWSGcRX0rB/amUTniiMorf5uNp43kVzmS2&#10;x6bXlpmi5N1nsH/4ioqVGpP2UIfMM7Kw5T2oquQWHEi/w6FKQMqSi1gDVpMO7lRzXjAjYi1IjjM9&#10;Te7/wfKT5ZklZY5vN8Kn0qzCR2o+33y6+dh8a341P5svpPna/G5+NN9JcEHCauOmGHduzmynORRD&#10;9Stpq/CPdZFVJHndkyxWnnC8THdHk+GYEo6m55Px7iQ+QrINNtb5VwIqEoSM5lDrubVQR37Z8th5&#10;zIr+G7+QUOlwOlBlflQqFZXQQuJAWbJk+PiMc6H9JIKoRfUG8vZ+PMBfqAoRY9eFkFbboqEtZEhC&#10;5W2tUfJrJdrsb4VEErG6YUzQA93P7QqWi8dSK42AAVliMT12+jfstoLOP4SK2P198ODx4D4iZgbt&#10;++Cq1GAfAlA+7biTrf+GpJaawNIV5GtsMQvt7DnDj0p82GPm/BmzOGw4lrhA/CkeUkGdUegkSgqw&#10;Hx66D/44A2ilpMbhzah7v2BWUKJea5yOl+loFKY9KqPx7hAVe9tydduiF9UBYIukuKoMj2Lw92oj&#10;SgvVJe6ZeciKJqY55s4o93ajHPh2qeCm4mI+j2444Yb5Y31ueAAPrIaevVhdMmu67vY4FiewGXQ2&#10;vdPfrW+I1DBfeJBlbP4trx3fuB1iz3abLKyf23r02u7b2R8AAAD//wMAUEsDBBQABgAIAAAAIQDS&#10;i0sH2wAAAAkBAAAPAAAAZHJzL2Rvd25yZXYueG1sTI/RToQwEEXfTfyHZkx8cwsbIICUzcZEfdVd&#10;PqBLRyBLp4R2Af/e8UkfJ/fk3jPVYbOjWHD2gyMF8S4CgdQ6M1CnoDm/PuUgfNBk9OgIFXyjh0N9&#10;f1fp0riVPnE5hU5wCflSK+hDmEopfduj1X7nJiTOvtxsdeBz7qSZ9crldpT7KMqk1QPxQq8nfOmx&#10;vZ5uVsH65tNxwyVdru/NR3FsfN7kuVKPD9vxGUTALfzB8KvP6lCz08XdyHgxKkiyfcEoB3EKgoGk&#10;iBIQFwVZEYOsK/n/g/oHAAD//wMAUEsBAi0AFAAGAAgAAAAhALaDOJL+AAAA4QEAABMAAAAAAAAA&#10;AAAAAAAAAAAAAFtDb250ZW50X1R5cGVzXS54bWxQSwECLQAUAAYACAAAACEAOP0h/9YAAACUAQAA&#10;CwAAAAAAAAAAAAAAAAAvAQAAX3JlbHMvLnJlbHNQSwECLQAUAAYACAAAACEAP4Sx+LYCAAC3BQAA&#10;DgAAAAAAAAAAAAAAAAAuAgAAZHJzL2Uyb0RvYy54bWxQSwECLQAUAAYACAAAACEA0otLB9sAAAAJ&#10;AQAADwAAAAAAAAAAAAAAAAAQBQAAZHJzL2Rvd25yZXYueG1sUEsFBgAAAAAEAAQA8wAAABgGAAAA&#10;AA==&#10;" adj="16444" fillcolor="#f79646 [3209]" strokecolor="#974706 [1609]" strokeweight="2pt"/>
        </w:pict>
      </w:r>
    </w:p>
    <w:p w:rsidR="00EF10CA" w:rsidRPr="00A85A02" w:rsidRDefault="00EF10CA" w:rsidP="00325F3E">
      <w:pPr>
        <w:tabs>
          <w:tab w:val="left" w:pos="0"/>
        </w:tabs>
        <w:spacing w:line="360" w:lineRule="auto"/>
        <w:jc w:val="both"/>
        <w:rPr>
          <w:rFonts w:eastAsia="TimesNewRoman"/>
          <w:lang w:eastAsia="en-US"/>
        </w:rPr>
      </w:pPr>
    </w:p>
    <w:tbl>
      <w:tblPr>
        <w:tblStyle w:val="a6"/>
        <w:tblW w:w="10491" w:type="dxa"/>
        <w:tblInd w:w="-31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none" w:sz="0" w:space="0" w:color="auto"/>
          <w:insideV w:val="none" w:sz="0" w:space="0" w:color="auto"/>
        </w:tblBorders>
        <w:shd w:val="clear" w:color="auto" w:fill="FDE9D9" w:themeFill="accent6" w:themeFillTint="33"/>
        <w:tblLook w:val="04A0"/>
      </w:tblPr>
      <w:tblGrid>
        <w:gridCol w:w="9924"/>
        <w:gridCol w:w="567"/>
      </w:tblGrid>
      <w:tr w:rsidR="00841591" w:rsidTr="00841591">
        <w:trPr>
          <w:trHeight w:val="660"/>
        </w:trPr>
        <w:tc>
          <w:tcPr>
            <w:tcW w:w="9924" w:type="dxa"/>
            <w:shd w:val="clear" w:color="auto" w:fill="FDE9D9" w:themeFill="accent6" w:themeFillTint="33"/>
            <w:vAlign w:val="center"/>
          </w:tcPr>
          <w:p w:rsidR="00841591" w:rsidRPr="00EF10CA" w:rsidRDefault="00841591" w:rsidP="00841591">
            <w:pPr>
              <w:tabs>
                <w:tab w:val="left" w:pos="0"/>
              </w:tabs>
              <w:ind w:left="34"/>
              <w:jc w:val="center"/>
              <w:rPr>
                <w:rFonts w:ascii="Symbol" w:eastAsia="TimesNewRoman" w:hAnsi="Symbol"/>
                <w:lang w:eastAsia="en-US"/>
              </w:rPr>
            </w:pPr>
            <w:r>
              <w:rPr>
                <w:rFonts w:eastAsia="TimesNewRoman"/>
                <w:lang w:eastAsia="en-US"/>
              </w:rPr>
              <w:t>МЕТОДИКА ПРИМЕНЕНИЯ СМЕТНЫХ ЦЕН СТРОИТЕЛЬНЫХ РЕСУРСОВ</w:t>
            </w:r>
            <w:r w:rsidR="00DD7819">
              <w:rPr>
                <w:rFonts w:eastAsia="TimesNewRoman"/>
                <w:lang w:eastAsia="en-US"/>
              </w:rPr>
              <w:t xml:space="preserve">    </w:t>
            </w:r>
            <w:r>
              <w:rPr>
                <w:rFonts w:eastAsia="TimesNewRoman"/>
                <w:lang w:eastAsia="en-US"/>
              </w:rPr>
              <w:t xml:space="preserve"> </w:t>
            </w:r>
          </w:p>
        </w:tc>
        <w:tc>
          <w:tcPr>
            <w:tcW w:w="567" w:type="dxa"/>
            <w:shd w:val="clear" w:color="auto" w:fill="FDE9D9" w:themeFill="accent6" w:themeFillTint="33"/>
            <w:vAlign w:val="center"/>
          </w:tcPr>
          <w:p w:rsidR="00841591" w:rsidRPr="00EF10CA" w:rsidRDefault="00841591" w:rsidP="00841591">
            <w:pPr>
              <w:tabs>
                <w:tab w:val="left" w:pos="0"/>
              </w:tabs>
              <w:ind w:left="34"/>
              <w:jc w:val="center"/>
              <w:rPr>
                <w:rFonts w:ascii="Symbol" w:eastAsia="TimesNewRoman" w:hAnsi="Symbol"/>
                <w:lang w:eastAsia="en-US"/>
              </w:rPr>
            </w:pPr>
            <w:r>
              <w:rPr>
                <w:noProof/>
              </w:rPr>
              <w:drawing>
                <wp:inline distT="0" distB="0" distL="0" distR="0">
                  <wp:extent cx="166978" cy="166978"/>
                  <wp:effectExtent l="0" t="0" r="5080" b="5080"/>
                  <wp:docPr id="149" name="Рисунок 149" descr="http://mzdanismanlik.com/wp-content/uploads/2018/02/hook-2470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zdanismanlik.com/wp-content/uploads/2018/02/hook-2470296.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71" cy="168571"/>
                          </a:xfrm>
                          <a:prstGeom prst="rect">
                            <a:avLst/>
                          </a:prstGeom>
                          <a:noFill/>
                          <a:ln>
                            <a:noFill/>
                          </a:ln>
                        </pic:spPr>
                      </pic:pic>
                    </a:graphicData>
                  </a:graphic>
                </wp:inline>
              </w:drawing>
            </w:r>
          </w:p>
        </w:tc>
      </w:tr>
    </w:tbl>
    <w:p w:rsidR="00CA5C88" w:rsidRDefault="00CA5C88" w:rsidP="00325F3E">
      <w:pPr>
        <w:tabs>
          <w:tab w:val="left" w:pos="0"/>
        </w:tabs>
        <w:spacing w:line="360" w:lineRule="auto"/>
        <w:jc w:val="both"/>
        <w:rPr>
          <w:rFonts w:eastAsia="TimesNewRoman"/>
          <w:lang w:val="en-US" w:eastAsia="en-US"/>
        </w:rPr>
      </w:pPr>
    </w:p>
    <w:p w:rsidR="00CA5C88" w:rsidRDefault="00CA5C88" w:rsidP="00325F3E">
      <w:pPr>
        <w:tabs>
          <w:tab w:val="left" w:pos="0"/>
        </w:tabs>
        <w:spacing w:line="360" w:lineRule="auto"/>
        <w:jc w:val="both"/>
        <w:rPr>
          <w:rFonts w:eastAsia="TimesNewRoman"/>
          <w:lang w:val="en-US" w:eastAsia="en-US"/>
        </w:rPr>
      </w:pPr>
    </w:p>
    <w:p w:rsidR="00CA5C88" w:rsidRDefault="00CA5C88" w:rsidP="00CA5C88">
      <w:pPr>
        <w:tabs>
          <w:tab w:val="left" w:pos="567"/>
        </w:tabs>
        <w:ind w:left="567" w:right="2549"/>
        <w:rPr>
          <w:rFonts w:eastAsia="TimesNewRoman"/>
          <w:sz w:val="28"/>
          <w:szCs w:val="28"/>
          <w:lang w:eastAsia="en-US"/>
        </w:rPr>
      </w:pPr>
      <w:r>
        <w:rPr>
          <w:rFonts w:eastAsia="TimesNewRoman"/>
          <w:sz w:val="28"/>
          <w:szCs w:val="28"/>
          <w:lang w:eastAsia="en-US"/>
        </w:rPr>
        <w:t>МЕТОДОЛОГИЯ ФОРМИРОВАНИЯ СМЕТНЫХ ЦЕН СТРОИТЕЛЬНЫХ РЕСУРСОВ</w:t>
      </w:r>
    </w:p>
    <w:p w:rsidR="00CA5C88" w:rsidRPr="00725F17" w:rsidRDefault="00CA5C88" w:rsidP="00CA5C88">
      <w:pPr>
        <w:tabs>
          <w:tab w:val="left" w:pos="567"/>
        </w:tabs>
        <w:ind w:left="567" w:right="3258"/>
        <w:jc w:val="both"/>
        <w:rPr>
          <w:rFonts w:eastAsia="TimesNewRoman"/>
          <w:sz w:val="28"/>
          <w:szCs w:val="28"/>
          <w:lang w:eastAsia="en-US"/>
        </w:rPr>
      </w:pPr>
    </w:p>
    <w:tbl>
      <w:tblPr>
        <w:tblStyle w:val="a6"/>
        <w:tblW w:w="10491" w:type="dxa"/>
        <w:tblInd w:w="-318" w:type="dxa"/>
        <w:tblBorders>
          <w:top w:val="thinThickThinSmallGap" w:sz="24" w:space="0" w:color="FFFFFF" w:themeColor="background1"/>
          <w:left w:val="thinThickThinSmallGap" w:sz="24" w:space="0" w:color="FFFFFF" w:themeColor="background1"/>
          <w:bottom w:val="thinThickThinSmallGap" w:sz="24" w:space="0" w:color="FFFFFF" w:themeColor="background1"/>
          <w:right w:val="thinThickThinSmallGap" w:sz="24" w:space="0" w:color="FFFFFF" w:themeColor="background1"/>
          <w:insideH w:val="thinThickThinSmallGap" w:sz="24" w:space="0" w:color="FFFFFF" w:themeColor="background1"/>
          <w:insideV w:val="thinThickThinSmallGap" w:sz="24" w:space="0" w:color="FFFFFF" w:themeColor="background1"/>
        </w:tblBorders>
        <w:shd w:val="clear" w:color="auto" w:fill="FDE9D9" w:themeFill="accent6" w:themeFillTint="33"/>
        <w:tblLook w:val="04A0"/>
      </w:tblPr>
      <w:tblGrid>
        <w:gridCol w:w="2553"/>
        <w:gridCol w:w="992"/>
        <w:gridCol w:w="6379"/>
        <w:gridCol w:w="567"/>
      </w:tblGrid>
      <w:tr w:rsidR="00CA5C88" w:rsidTr="00E9595D">
        <w:tc>
          <w:tcPr>
            <w:tcW w:w="2553" w:type="dxa"/>
            <w:tcBorders>
              <w:right w:val="nil"/>
            </w:tcBorders>
            <w:shd w:val="clear" w:color="auto" w:fill="FDE9D9" w:themeFill="accent6" w:themeFillTint="33"/>
            <w:vAlign w:val="center"/>
          </w:tcPr>
          <w:p w:rsidR="00CA5C88" w:rsidRPr="00AF6735" w:rsidRDefault="00AF6735" w:rsidP="00526A89">
            <w:pPr>
              <w:tabs>
                <w:tab w:val="left" w:pos="0"/>
              </w:tabs>
              <w:jc w:val="center"/>
              <w:rPr>
                <w:rFonts w:eastAsia="TimesNewRoman"/>
                <w:lang w:eastAsia="en-US"/>
              </w:rPr>
            </w:pPr>
            <w:r>
              <w:rPr>
                <w:rFonts w:eastAsia="TimesNewRoman"/>
                <w:lang w:eastAsia="en-US"/>
              </w:rPr>
              <w:t>Порядок мониторинга цен строительных ресурсов</w:t>
            </w:r>
          </w:p>
        </w:tc>
        <w:tc>
          <w:tcPr>
            <w:tcW w:w="992" w:type="dxa"/>
            <w:tcBorders>
              <w:top w:val="nil"/>
              <w:left w:val="nil"/>
              <w:bottom w:val="nil"/>
              <w:right w:val="nil"/>
            </w:tcBorders>
            <w:shd w:val="clear" w:color="auto" w:fill="FFFFFF" w:themeFill="background1"/>
            <w:vAlign w:val="center"/>
          </w:tcPr>
          <w:p w:rsidR="00CA5C88" w:rsidRDefault="007F73D2" w:rsidP="00526A89">
            <w:pPr>
              <w:tabs>
                <w:tab w:val="left" w:pos="0"/>
              </w:tabs>
              <w:jc w:val="center"/>
              <w:rPr>
                <w:rFonts w:eastAsia="TimesNewRoman"/>
                <w:lang w:eastAsia="en-US"/>
              </w:rPr>
            </w:pPr>
            <w:r w:rsidRPr="007F73D2">
              <w:rPr>
                <w:rFonts w:eastAsia="TimesNewRoman"/>
                <w:noProof/>
                <w:sz w:val="22"/>
                <w:szCs w:val="22"/>
              </w:rPr>
              <w:pict>
                <v:shape id="Стрелка вправо 23" o:spid="_x0000_s1137" type="#_x0000_t13" style="position:absolute;left:0;text-align:left;margin-left:7.2pt;margin-top:.95pt;width:23.75pt;height:13.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twQIAAPEFAAAOAAAAZHJzL2Uyb0RvYy54bWysVM1u1DAQviPxDpbvNMm23cKq2WrVqgip&#10;0IoW9ew6ziaS4zG2d7PLCfEmvEGFxAUkeIX0jRg7P12WChAiB8eTmflm5svMHB6tKkmWwtgSVEqT&#10;nZgSoThkpZqn9M3V6ZOnlFjHVMYkKJHStbD0aPr40WGtJ2IEBchMGIIgyk5qndLCOT2JIssLUTG7&#10;A1ooVOZgKuZQNPMoM6xG9EpGozgeRzWYTBvgwlr8etIq6TTg57ng7jzPrXBEphRzc+E04bzxZzQ9&#10;ZJO5YbooeZcG+4csKlYqDDpAnTDHyMKUv0BVJTdgIXc7HKoI8rzkItSA1STxVjWXBdMi1ILkWD3Q&#10;ZP8fLH+1vDCkzFI62qVEsQr/UfPx7sPd++Zz87X50tyS5lPzHcVbfH8jaIWU1dpO0PNSX5hOsnj1&#10;9a9yU/k3VkZWgeb1QLNYOcLx426cjEf7lHBUJePx7kH4DdG9szbWPRdQEX9JqSnnhZsZA3WgmC3P&#10;rMOw6NAb+ogWZJmdllIGwfePOJaGLBn+eca5UG7sU0evnyyl+ltnbycX1UvIWtD9GJ8eso+3HQDD&#10;+QiRZ6zlKNzcWoqAp16LHOlHVkahuND424knrapgmfhTaOkBPXKOTAzYHUCf5CYpSVdBZ+9dRZib&#10;wTn+XWIto4NHiAzKDc5VqcA8BCDdELm170lqqfEs3UC2xuY00E6t1fy0xIY4Y9ZdMINjigONq8ed&#10;45FLqFMK3Y2SAsy7h757e5we1FJS49in1L5dMCMokS8UztWzZG/P74kg7O0fjFAwm5qbTY1aVMeA&#10;/ZXgktM8XL29k/01N1Bd44aa+aioYopj7JRyZ3rh2LXrCHccF7NZMMPdoJk7U5eae3DPqm/1q9U1&#10;M7qbCofj9Ar6FcEmW2PR2npPBbOFg7wMM3PPa8c37pXQs90O9ItrUw5W95t6+gMAAP//AwBQSwME&#10;FAAGAAgAAAAhAJNRcxTcAAAABgEAAA8AAABkcnMvZG93bnJldi54bWxMjk9Lw0AUxO9Cv8PyCt7s&#10;prGWGrMpUv8gVEVroddt9pkszb4N2W0Tv72vJz0Nwwwzv3w5uEacsAvWk4LpJAGBVHpjqVKw/Xq6&#10;WoAIUZPRjSdU8IMBlsXoIteZ8T194mkTK8EjFDKtoI6xzaQMZY1Oh4lvkTj79p3TkW1XSdPpnsdd&#10;I9MkmUunLfFDrVtc1VgeNken4NU+vrQm9A/p6vn98LG2u+rm7Vqpy/Fwfwci4hD/ynDGZ3QomGnv&#10;j2SCaNjPZtxkvQXB8fysewXpYgqyyOV//OIXAAD//wMAUEsBAi0AFAAGAAgAAAAhALaDOJL+AAAA&#10;4QEAABMAAAAAAAAAAAAAAAAAAAAAAFtDb250ZW50X1R5cGVzXS54bWxQSwECLQAUAAYACAAAACEA&#10;OP0h/9YAAACUAQAACwAAAAAAAAAAAAAAAAAvAQAAX3JlbHMvLnJlbHNQSwECLQAUAAYACAAAACEA&#10;oPhY7cECAADxBQAADgAAAAAAAAAAAAAAAAAuAgAAZHJzL2Uyb0RvYy54bWxQSwECLQAUAAYACAAA&#10;ACEAk1FzFNwAAAAGAQAADwAAAAAAAAAAAAAAAAAbBQAAZHJzL2Rvd25yZXYueG1sUEsFBgAAAAAE&#10;AAQA8wAAACQGAAAAAA==&#10;" adj="15643" fillcolor="#f79646 [3209]" strokecolor="#974706 [1609]" strokeweight="2pt"/>
              </w:pict>
            </w:r>
          </w:p>
        </w:tc>
        <w:tc>
          <w:tcPr>
            <w:tcW w:w="6379" w:type="dxa"/>
            <w:tcBorders>
              <w:left w:val="nil"/>
            </w:tcBorders>
            <w:shd w:val="clear" w:color="auto" w:fill="FDE9D9" w:themeFill="accent6" w:themeFillTint="33"/>
            <w:vAlign w:val="center"/>
          </w:tcPr>
          <w:p w:rsidR="00506AFC" w:rsidRDefault="00AF6735" w:rsidP="00526A89">
            <w:pPr>
              <w:tabs>
                <w:tab w:val="left" w:pos="0"/>
              </w:tabs>
              <w:jc w:val="center"/>
              <w:rPr>
                <w:rFonts w:eastAsia="TimesNewRoman"/>
                <w:lang w:eastAsia="en-US"/>
              </w:rPr>
            </w:pPr>
            <w:r>
              <w:rPr>
                <w:rFonts w:eastAsia="TimesNewRoman"/>
                <w:lang w:eastAsia="en-US"/>
              </w:rPr>
              <w:t xml:space="preserve">Постановление Правительства РФ от 23.12.2016 </w:t>
            </w:r>
            <w:r w:rsidR="00163CB5">
              <w:rPr>
                <w:rFonts w:eastAsia="TimesNewRoman"/>
                <w:lang w:eastAsia="en-US"/>
              </w:rPr>
              <w:t>№ </w:t>
            </w:r>
            <w:r>
              <w:rPr>
                <w:rFonts w:eastAsia="TimesNewRoman"/>
                <w:lang w:eastAsia="en-US"/>
              </w:rPr>
              <w:t xml:space="preserve">1452 </w:t>
            </w:r>
          </w:p>
          <w:p w:rsidR="00CA5C88" w:rsidRDefault="00AF6735" w:rsidP="00526A89">
            <w:pPr>
              <w:tabs>
                <w:tab w:val="left" w:pos="0"/>
              </w:tabs>
              <w:jc w:val="center"/>
              <w:rPr>
                <w:rFonts w:eastAsia="TimesNewRoman"/>
                <w:lang w:eastAsia="en-US"/>
              </w:rPr>
            </w:pPr>
            <w:r>
              <w:rPr>
                <w:rFonts w:eastAsia="TimesNewRoman"/>
                <w:lang w:eastAsia="en-US"/>
              </w:rPr>
              <w:t>«О мониторинге цен строительных ресурсов»</w:t>
            </w:r>
          </w:p>
        </w:tc>
        <w:tc>
          <w:tcPr>
            <w:tcW w:w="567" w:type="dxa"/>
            <w:shd w:val="clear" w:color="auto" w:fill="FDE9D9" w:themeFill="accent6" w:themeFillTint="33"/>
            <w:vAlign w:val="center"/>
          </w:tcPr>
          <w:p w:rsidR="00CA5C88" w:rsidRDefault="00E9595D" w:rsidP="00526A89">
            <w:pPr>
              <w:tabs>
                <w:tab w:val="left" w:pos="0"/>
              </w:tabs>
              <w:jc w:val="center"/>
              <w:rPr>
                <w:rFonts w:eastAsia="TimesNewRoman"/>
                <w:lang w:eastAsia="en-US"/>
              </w:rPr>
            </w:pPr>
            <w:r>
              <w:rPr>
                <w:noProof/>
              </w:rPr>
              <w:drawing>
                <wp:inline distT="0" distB="0" distL="0" distR="0">
                  <wp:extent cx="166978" cy="166978"/>
                  <wp:effectExtent l="0" t="0" r="5080" b="5080"/>
                  <wp:docPr id="157" name="Рисунок 157" descr="http://mzdanismanlik.com/wp-content/uploads/2018/02/hook-2470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zdanismanlik.com/wp-content/uploads/2018/02/hook-2470296.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71" cy="168571"/>
                          </a:xfrm>
                          <a:prstGeom prst="rect">
                            <a:avLst/>
                          </a:prstGeom>
                          <a:noFill/>
                          <a:ln>
                            <a:noFill/>
                          </a:ln>
                        </pic:spPr>
                      </pic:pic>
                    </a:graphicData>
                  </a:graphic>
                </wp:inline>
              </w:drawing>
            </w:r>
          </w:p>
        </w:tc>
      </w:tr>
      <w:tr w:rsidR="00CA5C88" w:rsidTr="00E9595D">
        <w:tc>
          <w:tcPr>
            <w:tcW w:w="2553" w:type="dxa"/>
            <w:tcBorders>
              <w:right w:val="nil"/>
            </w:tcBorders>
            <w:shd w:val="clear" w:color="auto" w:fill="FDE9D9" w:themeFill="accent6" w:themeFillTint="33"/>
            <w:vAlign w:val="center"/>
          </w:tcPr>
          <w:p w:rsidR="00CA5C88" w:rsidRDefault="005B5B60" w:rsidP="00526A89">
            <w:pPr>
              <w:tabs>
                <w:tab w:val="left" w:pos="0"/>
              </w:tabs>
              <w:jc w:val="center"/>
              <w:rPr>
                <w:rFonts w:eastAsia="TimesNewRoman"/>
                <w:lang w:eastAsia="en-US"/>
              </w:rPr>
            </w:pPr>
            <w:r>
              <w:rPr>
                <w:rFonts w:eastAsia="TimesNewRoman"/>
                <w:lang w:eastAsia="en-US"/>
              </w:rPr>
              <w:t>Классификатор строительных ресурсов</w:t>
            </w:r>
          </w:p>
        </w:tc>
        <w:tc>
          <w:tcPr>
            <w:tcW w:w="992" w:type="dxa"/>
            <w:tcBorders>
              <w:top w:val="nil"/>
              <w:left w:val="nil"/>
              <w:bottom w:val="nil"/>
              <w:right w:val="nil"/>
            </w:tcBorders>
            <w:shd w:val="clear" w:color="auto" w:fill="FFFFFF" w:themeFill="background1"/>
            <w:vAlign w:val="center"/>
          </w:tcPr>
          <w:p w:rsidR="00CA5C88" w:rsidRDefault="007F73D2" w:rsidP="00526A89">
            <w:pPr>
              <w:tabs>
                <w:tab w:val="left" w:pos="0"/>
              </w:tabs>
              <w:jc w:val="center"/>
              <w:rPr>
                <w:rFonts w:eastAsia="TimesNewRoman"/>
                <w:lang w:eastAsia="en-US"/>
              </w:rPr>
            </w:pPr>
            <w:r w:rsidRPr="007F73D2">
              <w:rPr>
                <w:rFonts w:eastAsia="TimesNewRoman"/>
                <w:noProof/>
                <w:sz w:val="22"/>
                <w:szCs w:val="22"/>
              </w:rPr>
              <w:pict>
                <v:shape id="Стрелка вправо 150" o:spid="_x0000_s1136" type="#_x0000_t13" style="position:absolute;left:0;text-align:left;margin-left:8.9pt;margin-top:1.9pt;width:23.75pt;height:13.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EFwgIAAPMFAAAOAAAAZHJzL2Uyb0RvYy54bWysVM1uEzEQviPxDpbvdHfTJoWomypqVYRU&#10;2ooW9ex6vdmVvB5jO9mEE+qb8AYVEheQ4BXSN2Ls/WkIFSBEDo5nZ+abmc8zc3C4rCRZCGNLUClN&#10;dmJKhOKQlWqW0rdXJ8+eU2IdUxmToERKV8LSw8nTJwe1HosBFCAzYQiCKDuudUoL5/Q4iiwvRMXs&#10;DmihUJmDqZhD0cyizLAa0SsZDeJ4FNVgMm2AC2vx63GjpJOAn+eCu/M8t8IRmVLMzYXThPPGn9Hk&#10;gI1nhumi5G0a7B+yqFipMGgPdcwcI3NT/gJVldyAhdztcKgiyPOSi1ADVpPEW9VcFkyLUAuSY3VP&#10;k/1/sPxscWFImeHbDZEfxSp8pPXH+9v7D+vP66/rL+s7sv60/o7iHf5/I94MSau1HaPvpb4wrWTx&#10;6hlY5qby/1gbWQaiVz3RYukIx4+7cTIaDCnhqEpGo939gBk9OGtj3UsBFfGXlJpyVripMVAHktni&#10;1DoMiw6doY9oQZbZSSllEHwHiSNpyILh2zPOhXIjnzp6/WQp1d86ezs5r15D1oAOY/x1kF287QAY&#10;zkeIPGMNR+HmVlIEPPVG5PgAyMogFBdafzvxpFEVLBN/Ci09oEfOkYkeuwXoktwkJWkraO29qwiT&#10;0zvHv0usYbT3CJFBud65KhWYxwCk6yM39h1JDTWepRvIVtieBpq5tZqflNgQp8y6C2ZwULFlcfm4&#10;czxyCXVKob1RUoB5/9h3b4/zg1pKahz8lNp3c2YEJfKVwsl6kezt+U0RhL3h/gAFs6m52dSoeXUE&#10;2F8JrjnNw9XbO9ldcwPVNe6oqY+KKqY4xk4pd6YTjlyzkHDLcTGdBjPcDpq5U3WpuQf3rPpWv1pe&#10;M6PbqXA4TmfQLQk23hqLxtZ7KpjOHeRlmJkHXlu+cbOEnm23oF9dm3KwetjVkx8AAAD//wMAUEsD&#10;BBQABgAIAAAAIQD5HgnP3AAAAAYBAAAPAAAAZHJzL2Rvd25yZXYueG1sTI5dS8NAEEXfC/6HZQTf&#10;7K4NbSVmU6R+IKhFq+DrNjsmS7OzIbtt4r93fLJPw+Fe7pxiNfpWHLGPLpCGq6kCgVQF66jW8Pnx&#10;cHkNIiZD1rSBUMMPRliVZ5PC5DYM9I7HbaoFj1DMjYYmpS6XMlYNehOnoUPi7Dv03iTGvpa2NwOP&#10;+1bOlFpIbxzxh8Z0uG6w2m8PXsOLu3/qbBzuZuvHzf7t2X3V89dM64vz8fYGRMIx/ZfhT5/VoWSn&#10;XTiQjaJlXrJ50pDx4Xgxz0DsGJUCWRbyVL/8BQAA//8DAFBLAQItABQABgAIAAAAIQC2gziS/gAA&#10;AOEBAAATAAAAAAAAAAAAAAAAAAAAAABbQ29udGVudF9UeXBlc10ueG1sUEsBAi0AFAAGAAgAAAAh&#10;ADj9If/WAAAAlAEAAAsAAAAAAAAAAAAAAAAALwEAAF9yZWxzLy5yZWxzUEsBAi0AFAAGAAgAAAAh&#10;AGLREQXCAgAA8wUAAA4AAAAAAAAAAAAAAAAALgIAAGRycy9lMm9Eb2MueG1sUEsBAi0AFAAGAAgA&#10;AAAhAPkeCc/cAAAABgEAAA8AAAAAAAAAAAAAAAAAHAUAAGRycy9kb3ducmV2LnhtbFBLBQYAAAAA&#10;BAAEAPMAAAAlBgAAAAA=&#10;" adj="15643" fillcolor="#f79646 [3209]" strokecolor="#974706 [1609]" strokeweight="2pt"/>
              </w:pict>
            </w:r>
          </w:p>
        </w:tc>
        <w:tc>
          <w:tcPr>
            <w:tcW w:w="6379" w:type="dxa"/>
            <w:tcBorders>
              <w:left w:val="nil"/>
            </w:tcBorders>
            <w:shd w:val="clear" w:color="auto" w:fill="FDE9D9" w:themeFill="accent6" w:themeFillTint="33"/>
            <w:vAlign w:val="center"/>
          </w:tcPr>
          <w:p w:rsidR="00506AFC" w:rsidRDefault="00506AFC" w:rsidP="00526A89">
            <w:pPr>
              <w:tabs>
                <w:tab w:val="left" w:pos="0"/>
              </w:tabs>
              <w:jc w:val="center"/>
              <w:rPr>
                <w:rFonts w:eastAsia="TimesNewRoman"/>
                <w:lang w:eastAsia="en-US"/>
              </w:rPr>
            </w:pPr>
            <w:r>
              <w:rPr>
                <w:rFonts w:eastAsia="TimesNewRoman"/>
                <w:lang w:eastAsia="en-US"/>
              </w:rPr>
              <w:t xml:space="preserve">Классификатор строительных ресурсов, </w:t>
            </w:r>
          </w:p>
          <w:p w:rsidR="00CA5C88" w:rsidRDefault="00506AFC" w:rsidP="00526A89">
            <w:pPr>
              <w:tabs>
                <w:tab w:val="left" w:pos="0"/>
              </w:tabs>
              <w:jc w:val="center"/>
              <w:rPr>
                <w:rFonts w:eastAsia="TimesNewRoman"/>
                <w:lang w:eastAsia="en-US"/>
              </w:rPr>
            </w:pPr>
            <w:r>
              <w:rPr>
                <w:rFonts w:eastAsia="TimesNewRoman"/>
                <w:lang w:eastAsia="en-US"/>
              </w:rPr>
              <w:t>форма и порядок его ведения</w:t>
            </w:r>
          </w:p>
          <w:p w:rsidR="00506AFC" w:rsidRDefault="00506AFC" w:rsidP="00526A89">
            <w:pPr>
              <w:tabs>
                <w:tab w:val="left" w:pos="0"/>
              </w:tabs>
              <w:jc w:val="center"/>
              <w:rPr>
                <w:rFonts w:eastAsia="TimesNewRoman"/>
                <w:lang w:eastAsia="en-US"/>
              </w:rPr>
            </w:pPr>
            <w:r>
              <w:rPr>
                <w:rFonts w:eastAsia="TimesNewRoman"/>
                <w:lang w:eastAsia="en-US"/>
              </w:rPr>
              <w:t xml:space="preserve">(приказы Минстроя от 02.03.2017 </w:t>
            </w:r>
            <w:r w:rsidR="00163CB5">
              <w:rPr>
                <w:rFonts w:eastAsia="TimesNewRoman"/>
                <w:lang w:eastAsia="en-US"/>
              </w:rPr>
              <w:t>№ </w:t>
            </w:r>
            <w:r>
              <w:rPr>
                <w:rFonts w:eastAsia="TimesNewRoman"/>
                <w:lang w:eastAsia="en-US"/>
              </w:rPr>
              <w:t>597/</w:t>
            </w:r>
            <w:proofErr w:type="spellStart"/>
            <w:proofErr w:type="gramStart"/>
            <w:r>
              <w:rPr>
                <w:rFonts w:eastAsia="TimesNewRoman"/>
                <w:lang w:eastAsia="en-US"/>
              </w:rPr>
              <w:t>пр</w:t>
            </w:r>
            <w:proofErr w:type="spellEnd"/>
            <w:proofErr w:type="gramEnd"/>
            <w:r>
              <w:rPr>
                <w:rFonts w:eastAsia="TimesNewRoman"/>
                <w:lang w:eastAsia="en-US"/>
              </w:rPr>
              <w:t>, 598/</w:t>
            </w:r>
            <w:proofErr w:type="spellStart"/>
            <w:r>
              <w:rPr>
                <w:rFonts w:eastAsia="TimesNewRoman"/>
                <w:lang w:eastAsia="en-US"/>
              </w:rPr>
              <w:t>пр</w:t>
            </w:r>
            <w:proofErr w:type="spellEnd"/>
            <w:r>
              <w:rPr>
                <w:rFonts w:eastAsia="TimesNewRoman"/>
                <w:lang w:eastAsia="en-US"/>
              </w:rPr>
              <w:t xml:space="preserve"> и </w:t>
            </w:r>
          </w:p>
          <w:p w:rsidR="00506AFC" w:rsidRDefault="00506AFC" w:rsidP="00526A89">
            <w:pPr>
              <w:tabs>
                <w:tab w:val="left" w:pos="0"/>
              </w:tabs>
              <w:jc w:val="center"/>
              <w:rPr>
                <w:rFonts w:eastAsia="TimesNewRoman"/>
                <w:lang w:eastAsia="en-US"/>
              </w:rPr>
            </w:pPr>
            <w:r>
              <w:rPr>
                <w:rFonts w:eastAsia="TimesNewRoman"/>
                <w:lang w:eastAsia="en-US"/>
              </w:rPr>
              <w:t xml:space="preserve">от 29.03.2017 </w:t>
            </w:r>
            <w:r w:rsidR="00163CB5">
              <w:rPr>
                <w:rFonts w:eastAsia="TimesNewRoman"/>
                <w:lang w:eastAsia="en-US"/>
              </w:rPr>
              <w:t>№ </w:t>
            </w:r>
            <w:r>
              <w:rPr>
                <w:rFonts w:eastAsia="TimesNewRoman"/>
                <w:lang w:eastAsia="en-US"/>
              </w:rPr>
              <w:t>656/</w:t>
            </w:r>
            <w:proofErr w:type="spellStart"/>
            <w:proofErr w:type="gramStart"/>
            <w:r>
              <w:rPr>
                <w:rFonts w:eastAsia="TimesNewRoman"/>
                <w:lang w:eastAsia="en-US"/>
              </w:rPr>
              <w:t>пр</w:t>
            </w:r>
            <w:proofErr w:type="spellEnd"/>
            <w:proofErr w:type="gramEnd"/>
            <w:r>
              <w:rPr>
                <w:rFonts w:eastAsia="TimesNewRoman"/>
                <w:lang w:eastAsia="en-US"/>
              </w:rPr>
              <w:t>)</w:t>
            </w:r>
          </w:p>
          <w:p w:rsidR="00506AFC" w:rsidRDefault="00506AFC" w:rsidP="00526A89">
            <w:pPr>
              <w:tabs>
                <w:tab w:val="left" w:pos="0"/>
              </w:tabs>
              <w:jc w:val="center"/>
              <w:rPr>
                <w:rFonts w:eastAsia="TimesNewRoman"/>
                <w:lang w:eastAsia="en-US"/>
              </w:rPr>
            </w:pPr>
            <w:r>
              <w:rPr>
                <w:rFonts w:eastAsia="TimesNewRoman"/>
                <w:lang w:eastAsia="en-US"/>
              </w:rPr>
              <w:t>Формы предоставления информации, необходимой для формирования сметных цен</w:t>
            </w:r>
          </w:p>
        </w:tc>
        <w:tc>
          <w:tcPr>
            <w:tcW w:w="567" w:type="dxa"/>
            <w:shd w:val="clear" w:color="auto" w:fill="FDE9D9" w:themeFill="accent6" w:themeFillTint="33"/>
            <w:vAlign w:val="center"/>
          </w:tcPr>
          <w:p w:rsidR="00CA5C88" w:rsidRDefault="00E9595D" w:rsidP="00526A89">
            <w:pPr>
              <w:tabs>
                <w:tab w:val="left" w:pos="0"/>
              </w:tabs>
              <w:jc w:val="center"/>
              <w:rPr>
                <w:rFonts w:eastAsia="TimesNewRoman"/>
                <w:lang w:eastAsia="en-US"/>
              </w:rPr>
            </w:pPr>
            <w:r>
              <w:rPr>
                <w:noProof/>
              </w:rPr>
              <w:drawing>
                <wp:inline distT="0" distB="0" distL="0" distR="0">
                  <wp:extent cx="166978" cy="166978"/>
                  <wp:effectExtent l="0" t="0" r="5080" b="5080"/>
                  <wp:docPr id="158" name="Рисунок 158" descr="http://mzdanismanlik.com/wp-content/uploads/2018/02/hook-2470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zdanismanlik.com/wp-content/uploads/2018/02/hook-2470296.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71" cy="168571"/>
                          </a:xfrm>
                          <a:prstGeom prst="rect">
                            <a:avLst/>
                          </a:prstGeom>
                          <a:noFill/>
                          <a:ln>
                            <a:noFill/>
                          </a:ln>
                        </pic:spPr>
                      </pic:pic>
                    </a:graphicData>
                  </a:graphic>
                </wp:inline>
              </w:drawing>
            </w:r>
          </w:p>
        </w:tc>
      </w:tr>
      <w:tr w:rsidR="00CA5C88" w:rsidTr="00E9595D">
        <w:tc>
          <w:tcPr>
            <w:tcW w:w="2553" w:type="dxa"/>
            <w:tcBorders>
              <w:right w:val="single" w:sz="4" w:space="0" w:color="FFFFFF" w:themeColor="background1"/>
            </w:tcBorders>
            <w:shd w:val="clear" w:color="auto" w:fill="FDE9D9" w:themeFill="accent6" w:themeFillTint="33"/>
            <w:vAlign w:val="center"/>
          </w:tcPr>
          <w:p w:rsidR="00CA5C88" w:rsidRDefault="005B5B60" w:rsidP="00526A89">
            <w:pPr>
              <w:tabs>
                <w:tab w:val="left" w:pos="0"/>
              </w:tabs>
              <w:jc w:val="center"/>
              <w:rPr>
                <w:rFonts w:eastAsia="TimesNewRoman"/>
                <w:lang w:eastAsia="en-US"/>
              </w:rPr>
            </w:pPr>
            <w:r>
              <w:rPr>
                <w:rFonts w:eastAsia="TimesNewRoman"/>
                <w:lang w:eastAsia="en-US"/>
              </w:rPr>
              <w:t>Государственная информационная система</w:t>
            </w:r>
          </w:p>
        </w:tc>
        <w:tc>
          <w:tcPr>
            <w:tcW w:w="992" w:type="dxa"/>
            <w:tcBorders>
              <w:top w:val="nil"/>
              <w:left w:val="single" w:sz="4" w:space="0" w:color="FFFFFF" w:themeColor="background1"/>
              <w:bottom w:val="nil"/>
              <w:right w:val="single" w:sz="4" w:space="0" w:color="FFFFFF" w:themeColor="background1"/>
            </w:tcBorders>
            <w:shd w:val="clear" w:color="auto" w:fill="FFFFFF" w:themeFill="background1"/>
            <w:vAlign w:val="center"/>
          </w:tcPr>
          <w:p w:rsidR="00CA5C88" w:rsidRDefault="007F73D2" w:rsidP="00526A89">
            <w:pPr>
              <w:tabs>
                <w:tab w:val="left" w:pos="0"/>
              </w:tabs>
              <w:jc w:val="center"/>
              <w:rPr>
                <w:rFonts w:eastAsia="TimesNewRoman"/>
                <w:lang w:eastAsia="en-US"/>
              </w:rPr>
            </w:pPr>
            <w:r w:rsidRPr="007F73D2">
              <w:rPr>
                <w:rFonts w:eastAsia="TimesNewRoman"/>
                <w:noProof/>
                <w:sz w:val="22"/>
                <w:szCs w:val="22"/>
              </w:rPr>
              <w:pict>
                <v:shape id="Стрелка вправо 151" o:spid="_x0000_s1135" type="#_x0000_t13" style="position:absolute;left:0;text-align:left;margin-left:7.8pt;margin-top:.85pt;width:23.75pt;height:13.1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NxwwIAAPMFAAAOAAAAZHJzL2Uyb0RvYy54bWysVM1uEzEQviPxDpbvdDdpk0LUTRW1KkIq&#10;bUWLena93uxKXo+xnWzCCfVNeIMKiQtI8ArbN2Ls/WkIFSDEHrwez8w3488zc3C4KiVZCmMLUAkd&#10;7MSUCMUhLdQ8oW+vTp49p8Q6plImQYmEroWlh9OnTw4qPRFDyEGmwhAEUXZS6YTmzulJFFmei5LZ&#10;HdBCoTIDUzKHoplHqWEVopcyGsbxOKrApNoAF9bi6XGjpNOAn2WCu/Mss8IRmVDMzYXVhPXGr9H0&#10;gE3mhum84G0a7B+yKFmhMGgPdcwcIwtT/AJVFtyAhcztcCgjyLKCi3AHvM0g3rrNZc60CHdBcqzu&#10;abL/D5afLS8MKVJ8u9GAEsVKfKT64/3t/Yf6c/21/lLfkfpT/R3FO/x/I94MSau0naDvpb4wrWRx&#10;6xlYZab0f7wbWQWi1z3RYuUIx8PdeDAejijhqBqMx7v74SGiB2dtrHspoCR+k1BTzHM3MwaqQDJb&#10;nlqHYdGhM/QRLcgiPSmkDIKvIHEkDVkyfHvGuVBu7FNHr58spfpbZ28nF+VrSBvQUYxfB9nF2w6A&#10;4XyEyDPWcBR2bi1FwFNvRIYPgKwMw+VC6W8nPmhUOUvFn0JLD+iRM2Six24BuiQ3SQnviVm29t5V&#10;hM7pnePfJdYw2nuEyKBc71wWCsxjANL1kRv7jqSGGs/SDaRrLE8DTd9azU8KLIhTZt0FM9io2NI4&#10;fNw5LpmEKqHQ7ijJwbx/7NzbY/+glpIKGz+h9t2CGUGJfKWws14M9vb8pAjC3mh/iILZ1NxsatSi&#10;PAKsL+wdzC5svb2T3TYzUF7jjJr5qKhiimPshHJnOuHINQMJpxwXs1kww+mgmTtVl5p7cM+qL/Wr&#10;1TUzuu0Kh+10Bt2QYJOttmhsvaeC2cJBVoSeeeC15RsnS6jZdgr60bUpB6uHWT39AQAA//8DAFBL&#10;AwQUAAYACAAAACEAlzIneN4AAAAGAQAADwAAAGRycy9kb3ducmV2LnhtbEyOT0vDQBTE74LfYXmC&#10;N7tpStMasylS/yBUpVbB6zb7TJZm34bstonf3udJT8Mww8yvWI2uFSfsg/WkYDpJQCBV3liqFXy8&#10;P1wtQYSoyejWEyr4xgCr8vys0LnxA73haRdrwSMUcq2gibHLpQxVg06Hie+QOPvyvdORbV9L0+uB&#10;x10r0yTJpNOW+KHRHa4brA67o1PwbO+fOhOGu3T9+HrYbuxnPX+ZKXV5Md7egIg4xr8y/OIzOpTM&#10;tPdHMkG07OcZN1kXIDjOZlMQewXp4hpkWcj/+OUPAAAA//8DAFBLAQItABQABgAIAAAAIQC2gziS&#10;/gAAAOEBAAATAAAAAAAAAAAAAAAAAAAAAABbQ29udGVudF9UeXBlc10ueG1sUEsBAi0AFAAGAAgA&#10;AAAhADj9If/WAAAAlAEAAAsAAAAAAAAAAAAAAAAALwEAAF9yZWxzLy5yZWxzUEsBAi0AFAAGAAgA&#10;AAAhAO13Y3HDAgAA8wUAAA4AAAAAAAAAAAAAAAAALgIAAGRycy9lMm9Eb2MueG1sUEsBAi0AFAAG&#10;AAgAAAAhAJcyJ3jeAAAABgEAAA8AAAAAAAAAAAAAAAAAHQUAAGRycy9kb3ducmV2LnhtbFBLBQYA&#10;AAAABAAEAPMAAAAoBgAAAAA=&#10;" adj="15643" fillcolor="#f79646 [3209]" strokecolor="#974706 [1609]" strokeweight="2pt"/>
              </w:pict>
            </w:r>
          </w:p>
        </w:tc>
        <w:tc>
          <w:tcPr>
            <w:tcW w:w="6379" w:type="dxa"/>
            <w:tcBorders>
              <w:left w:val="single" w:sz="4" w:space="0" w:color="FFFFFF" w:themeColor="background1"/>
            </w:tcBorders>
            <w:shd w:val="clear" w:color="auto" w:fill="FDE9D9" w:themeFill="accent6" w:themeFillTint="33"/>
            <w:vAlign w:val="center"/>
          </w:tcPr>
          <w:p w:rsidR="00CA5C88" w:rsidRDefault="00430746" w:rsidP="00430746">
            <w:pPr>
              <w:tabs>
                <w:tab w:val="left" w:pos="0"/>
              </w:tabs>
              <w:jc w:val="center"/>
              <w:rPr>
                <w:rFonts w:eastAsia="TimesNewRoman"/>
                <w:lang w:eastAsia="en-US"/>
              </w:rPr>
            </w:pPr>
            <w:r>
              <w:rPr>
                <w:rFonts w:eastAsia="TimesNewRoman"/>
                <w:lang w:eastAsia="en-US"/>
              </w:rPr>
              <w:t xml:space="preserve">Постановление Правительства РФ от 23.09.2016 </w:t>
            </w:r>
            <w:r w:rsidR="00163CB5">
              <w:rPr>
                <w:rFonts w:eastAsia="TimesNewRoman"/>
                <w:lang w:eastAsia="en-US"/>
              </w:rPr>
              <w:t>№ </w:t>
            </w:r>
            <w:r>
              <w:rPr>
                <w:rFonts w:eastAsia="TimesNewRoman"/>
                <w:lang w:eastAsia="en-US"/>
              </w:rPr>
              <w:t>959</w:t>
            </w:r>
          </w:p>
          <w:p w:rsidR="00430746" w:rsidRDefault="00430746" w:rsidP="00430746">
            <w:pPr>
              <w:tabs>
                <w:tab w:val="left" w:pos="0"/>
              </w:tabs>
              <w:jc w:val="center"/>
              <w:rPr>
                <w:rFonts w:eastAsia="TimesNewRoman"/>
                <w:lang w:eastAsia="en-US"/>
              </w:rPr>
            </w:pPr>
            <w:r>
              <w:rPr>
                <w:rFonts w:eastAsia="TimesNewRoman"/>
                <w:lang w:eastAsia="en-US"/>
              </w:rPr>
              <w:t xml:space="preserve">«О федеральной государственной информационной системе ценообразования в </w:t>
            </w:r>
            <w:r w:rsidR="00D04C5F">
              <w:rPr>
                <w:rFonts w:eastAsia="TimesNewRoman"/>
                <w:lang w:eastAsia="en-US"/>
              </w:rPr>
              <w:t>строительстве»</w:t>
            </w:r>
          </w:p>
          <w:p w:rsidR="00D04C5F" w:rsidRDefault="00D04C5F" w:rsidP="00430746">
            <w:pPr>
              <w:tabs>
                <w:tab w:val="left" w:pos="0"/>
              </w:tabs>
              <w:jc w:val="center"/>
              <w:rPr>
                <w:rFonts w:eastAsia="TimesNewRoman"/>
                <w:lang w:eastAsia="en-US"/>
              </w:rPr>
            </w:pPr>
            <w:r>
              <w:rPr>
                <w:rFonts w:eastAsia="TimesNewRoman"/>
                <w:lang w:eastAsia="en-US"/>
              </w:rPr>
              <w:t xml:space="preserve">Ввод системы – 30 сентября </w:t>
            </w:r>
            <w:r w:rsidR="00DD7819">
              <w:rPr>
                <w:rFonts w:eastAsia="TimesNewRoman"/>
                <w:lang w:eastAsia="en-US"/>
              </w:rPr>
              <w:t>2017</w:t>
            </w:r>
            <w:r w:rsidR="007D45FD">
              <w:rPr>
                <w:rFonts w:eastAsia="TimesNewRoman"/>
                <w:lang w:eastAsia="en-US"/>
              </w:rPr>
              <w:t> год</w:t>
            </w:r>
            <w:r>
              <w:rPr>
                <w:rFonts w:eastAsia="TimesNewRoman"/>
                <w:lang w:eastAsia="en-US"/>
              </w:rPr>
              <w:t>а</w:t>
            </w:r>
          </w:p>
        </w:tc>
        <w:tc>
          <w:tcPr>
            <w:tcW w:w="567" w:type="dxa"/>
            <w:shd w:val="clear" w:color="auto" w:fill="FDE9D9" w:themeFill="accent6" w:themeFillTint="33"/>
            <w:vAlign w:val="center"/>
          </w:tcPr>
          <w:p w:rsidR="00CA5C88" w:rsidRDefault="00E9595D" w:rsidP="00526A89">
            <w:pPr>
              <w:tabs>
                <w:tab w:val="left" w:pos="0"/>
              </w:tabs>
              <w:jc w:val="center"/>
              <w:rPr>
                <w:rFonts w:eastAsia="TimesNewRoman"/>
                <w:lang w:eastAsia="en-US"/>
              </w:rPr>
            </w:pPr>
            <w:r>
              <w:rPr>
                <w:noProof/>
              </w:rPr>
              <w:drawing>
                <wp:inline distT="0" distB="0" distL="0" distR="0">
                  <wp:extent cx="166978" cy="166978"/>
                  <wp:effectExtent l="0" t="0" r="5080" b="5080"/>
                  <wp:docPr id="159" name="Рисунок 159" descr="http://mzdanismanlik.com/wp-content/uploads/2018/02/hook-2470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zdanismanlik.com/wp-content/uploads/2018/02/hook-2470296.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71" cy="168571"/>
                          </a:xfrm>
                          <a:prstGeom prst="rect">
                            <a:avLst/>
                          </a:prstGeom>
                          <a:noFill/>
                          <a:ln>
                            <a:noFill/>
                          </a:ln>
                        </pic:spPr>
                      </pic:pic>
                    </a:graphicData>
                  </a:graphic>
                </wp:inline>
              </w:drawing>
            </w:r>
          </w:p>
        </w:tc>
      </w:tr>
      <w:tr w:rsidR="00CA5C88" w:rsidTr="00906D87">
        <w:tc>
          <w:tcPr>
            <w:tcW w:w="2553" w:type="dxa"/>
            <w:tcBorders>
              <w:right w:val="nil"/>
            </w:tcBorders>
            <w:shd w:val="clear" w:color="auto" w:fill="FDE9D9" w:themeFill="accent6" w:themeFillTint="33"/>
            <w:vAlign w:val="center"/>
          </w:tcPr>
          <w:p w:rsidR="00CA5C88" w:rsidRDefault="005B5B60" w:rsidP="00526A89">
            <w:pPr>
              <w:tabs>
                <w:tab w:val="left" w:pos="0"/>
              </w:tabs>
              <w:jc w:val="center"/>
              <w:rPr>
                <w:rFonts w:eastAsia="TimesNewRoman"/>
                <w:lang w:eastAsia="en-US"/>
              </w:rPr>
            </w:pPr>
            <w:r>
              <w:rPr>
                <w:rFonts w:eastAsia="TimesNewRoman"/>
                <w:lang w:eastAsia="en-US"/>
              </w:rPr>
              <w:t>Сметные цены строительных ресурсов</w:t>
            </w:r>
          </w:p>
        </w:tc>
        <w:tc>
          <w:tcPr>
            <w:tcW w:w="992" w:type="dxa"/>
            <w:tcBorders>
              <w:top w:val="nil"/>
              <w:left w:val="nil"/>
              <w:bottom w:val="nil"/>
              <w:right w:val="nil"/>
            </w:tcBorders>
            <w:shd w:val="clear" w:color="auto" w:fill="FFFFFF" w:themeFill="background1"/>
            <w:vAlign w:val="center"/>
          </w:tcPr>
          <w:p w:rsidR="00CA5C88" w:rsidRDefault="007F73D2" w:rsidP="00526A89">
            <w:pPr>
              <w:tabs>
                <w:tab w:val="left" w:pos="0"/>
              </w:tabs>
              <w:jc w:val="center"/>
              <w:rPr>
                <w:rFonts w:eastAsia="TimesNewRoman"/>
                <w:lang w:eastAsia="en-US"/>
              </w:rPr>
            </w:pPr>
            <w:r w:rsidRPr="007F73D2">
              <w:rPr>
                <w:rFonts w:eastAsia="TimesNewRoman"/>
                <w:noProof/>
                <w:sz w:val="22"/>
                <w:szCs w:val="22"/>
              </w:rPr>
              <w:pict>
                <v:shape id="Стрелка вправо 152" o:spid="_x0000_s1134" type="#_x0000_t13" style="position:absolute;left:0;text-align:left;margin-left:7.95pt;margin-top:-.3pt;width:23.75pt;height:13.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PTtwwIAAPMFAAAOAAAAZHJzL2Uyb0RvYy54bWysVM1uEzEQviPxDpbvdHfTJoWomypqVYRU&#10;2ooW9ex6vdmVvB5jO9mEE+qb8AYVEheQ4BXSN2Ls/WkIFSBEDo5nZ+abmc8zc3C4rCRZCGNLUClN&#10;dmJKhOKQlWqW0rdXJ8+eU2IdUxmToERKV8LSw8nTJwe1HosBFCAzYQiCKDuudUoL5/Q4iiwvRMXs&#10;DmihUJmDqZhD0cyizLAa0SsZDeJ4FNVgMm2AC2vx63GjpJOAn+eCu/M8t8IRmVLMzYXThPPGn9Hk&#10;gI1nhumi5G0a7B+yqFipMGgPdcwcI3NT/gJVldyAhdztcKgiyPOSi1ADVpPEW9VcFkyLUAuSY3VP&#10;k/1/sPxscWFImeHbDQeUKFbhI60/3t/ef1h/Xn9df1nfkfWn9XcU7/D/G/FmSFqt7Rh9L/WFaSWL&#10;V8/AMjeV/8fayDIQveqJFktHOH7cjZPRYEgJR1UyGu3uh4eIHpy1se6lgIr4S0pNOSvc1BioA8ls&#10;cWodhkWHztBHtCDL7KSUMgi+g8SRNGTB8O0Z50K5kU8dvX6ylOpvnb2dnFevIWtAhzH+Osgu3nYA&#10;DOcjRJ6xhqNwcyspAp56I3J8AGRlEIoLrb+deNKoCpaJP4WWHtAj58hEj90CdElukpK0FbT23lWE&#10;yemd498l1jDae4TIoFzvXJUKzGMA0vWRG/uOpIYaz9INZCtsTwPN3FrNT0psiFNm3QUzOKg40rh8&#10;3DkeuYQ6pdDeKCnAvH/su7fH+UEtJTUOfkrtuzkzghL5SuFkvUj29vymCMLecH+AgtnU3Gxq1Lw6&#10;AuyvBNec5uHq7Z3srrmB6hp31NRHRRVTHGOnlDvTCUeuWUi45biYToMZbgfN3Km61NyDe1Z9q18t&#10;r5nR7VQ4HKcz6JYEG2+NRWPrPRVM5w7yMszMA68t37hZQs+2W9Cvrk05WD3s6skPAAAA//8DAFBL&#10;AwQUAAYACAAAACEAQ5hBQN4AAAAGAQAADwAAAGRycy9kb3ducmV2LnhtbEyOy07DMBBF90j8gzVI&#10;7FqHlEQQ4lSoPITEQ21BYuvGQ2I1Hkex24S/Z1jB8upenXvK5eQ6ccQhWE8KLuYJCKTaG0uNgo/3&#10;h9kViBA1Gd15QgXfGGBZnZ6UujB+pA0et7ERDKFQaAVtjH0hZahbdDrMfY/E3ZcfnI4ch0aaQY8M&#10;d51MkySXTlvih1b3uGqx3m8PTsGLvX/qTRjv0tXj2379bD+b7HWh1PnZdHsDIuIU/8bwq8/qULHT&#10;zh/IBNFxzq55qWCWg+A6X1yC2ClIsxxkVcr/+tUPAAAA//8DAFBLAQItABQABgAIAAAAIQC2gziS&#10;/gAAAOEBAAATAAAAAAAAAAAAAAAAAAAAAABbQ29udGVudF9UeXBlc10ueG1sUEsBAi0AFAAGAAgA&#10;AAAhADj9If/WAAAAlAEAAAsAAAAAAAAAAAAAAAAALwEAAF9yZWxzLy5yZWxzUEsBAi0AFAAGAAgA&#10;AAAhAHyc9O3DAgAA8wUAAA4AAAAAAAAAAAAAAAAALgIAAGRycy9lMm9Eb2MueG1sUEsBAi0AFAAG&#10;AAgAAAAhAEOYQUDeAAAABgEAAA8AAAAAAAAAAAAAAAAAHQUAAGRycy9kb3ducmV2LnhtbFBLBQYA&#10;AAAABAAEAPMAAAAoBgAAAAA=&#10;" adj="15643" fillcolor="#f79646 [3209]" strokecolor="#974706 [1609]" strokeweight="2pt"/>
              </w:pict>
            </w:r>
          </w:p>
        </w:tc>
        <w:tc>
          <w:tcPr>
            <w:tcW w:w="6379" w:type="dxa"/>
            <w:tcBorders>
              <w:left w:val="nil"/>
            </w:tcBorders>
            <w:shd w:val="clear" w:color="auto" w:fill="FDE9D9" w:themeFill="accent6" w:themeFillTint="33"/>
            <w:vAlign w:val="center"/>
          </w:tcPr>
          <w:p w:rsidR="009B66C3" w:rsidRDefault="009B66C3" w:rsidP="00526A89">
            <w:pPr>
              <w:tabs>
                <w:tab w:val="left" w:pos="0"/>
              </w:tabs>
              <w:jc w:val="center"/>
              <w:rPr>
                <w:rFonts w:eastAsia="TimesNewRoman"/>
                <w:lang w:eastAsia="en-US"/>
              </w:rPr>
            </w:pPr>
            <w:r>
              <w:rPr>
                <w:rFonts w:eastAsia="TimesNewRoman"/>
                <w:lang w:eastAsia="en-US"/>
              </w:rPr>
              <w:t xml:space="preserve">Размещение цен строительных ресурсов </w:t>
            </w:r>
          </w:p>
          <w:p w:rsidR="00CA5C88" w:rsidRDefault="009B66C3" w:rsidP="00526A89">
            <w:pPr>
              <w:tabs>
                <w:tab w:val="left" w:pos="0"/>
              </w:tabs>
              <w:jc w:val="center"/>
              <w:rPr>
                <w:rFonts w:eastAsia="TimesNewRoman"/>
                <w:lang w:eastAsia="en-US"/>
              </w:rPr>
            </w:pPr>
            <w:r>
              <w:rPr>
                <w:rFonts w:eastAsia="TimesNewRoman"/>
                <w:lang w:eastAsia="en-US"/>
              </w:rPr>
              <w:t xml:space="preserve">в ГИС – 15 декабря </w:t>
            </w:r>
            <w:r w:rsidR="00DD7819">
              <w:rPr>
                <w:rFonts w:eastAsia="TimesNewRoman"/>
                <w:lang w:eastAsia="en-US"/>
              </w:rPr>
              <w:t>2017</w:t>
            </w:r>
            <w:r w:rsidR="007D45FD">
              <w:rPr>
                <w:rFonts w:eastAsia="TimesNewRoman"/>
                <w:lang w:eastAsia="en-US"/>
              </w:rPr>
              <w:t> год</w:t>
            </w:r>
            <w:r>
              <w:rPr>
                <w:rFonts w:eastAsia="TimesNewRoman"/>
                <w:lang w:eastAsia="en-US"/>
              </w:rPr>
              <w:t>а</w:t>
            </w:r>
          </w:p>
        </w:tc>
        <w:tc>
          <w:tcPr>
            <w:tcW w:w="567" w:type="dxa"/>
            <w:shd w:val="clear" w:color="auto" w:fill="FDE9D9" w:themeFill="accent6" w:themeFillTint="33"/>
            <w:vAlign w:val="center"/>
          </w:tcPr>
          <w:p w:rsidR="00CA5C88" w:rsidRDefault="00E9595D" w:rsidP="00526A89">
            <w:pPr>
              <w:tabs>
                <w:tab w:val="left" w:pos="0"/>
              </w:tabs>
              <w:jc w:val="center"/>
              <w:rPr>
                <w:rFonts w:eastAsia="TimesNewRoman"/>
                <w:lang w:eastAsia="en-US"/>
              </w:rPr>
            </w:pPr>
            <w:r>
              <w:rPr>
                <w:noProof/>
              </w:rPr>
              <w:drawing>
                <wp:inline distT="0" distB="0" distL="0" distR="0">
                  <wp:extent cx="166978" cy="166978"/>
                  <wp:effectExtent l="0" t="0" r="5080" b="5080"/>
                  <wp:docPr id="160" name="Рисунок 160" descr="http://mzdanismanlik.com/wp-content/uploads/2018/02/hook-2470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zdanismanlik.com/wp-content/uploads/2018/02/hook-2470296.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71" cy="168571"/>
                          </a:xfrm>
                          <a:prstGeom prst="rect">
                            <a:avLst/>
                          </a:prstGeom>
                          <a:noFill/>
                          <a:ln>
                            <a:noFill/>
                          </a:ln>
                        </pic:spPr>
                      </pic:pic>
                    </a:graphicData>
                  </a:graphic>
                </wp:inline>
              </w:drawing>
            </w:r>
          </w:p>
        </w:tc>
      </w:tr>
    </w:tbl>
    <w:p w:rsidR="00682D06" w:rsidRDefault="00DB598E" w:rsidP="00325F3E">
      <w:pPr>
        <w:tabs>
          <w:tab w:val="left" w:pos="0"/>
        </w:tabs>
        <w:spacing w:line="360" w:lineRule="auto"/>
        <w:jc w:val="both"/>
        <w:rPr>
          <w:rFonts w:eastAsia="TimesNewRoman"/>
          <w:lang w:eastAsia="en-US"/>
        </w:rPr>
      </w:pPr>
      <w:r>
        <w:rPr>
          <w:rFonts w:ascii="Arial" w:hAnsi="Arial" w:cs="Arial"/>
          <w:noProof/>
          <w:vanish/>
          <w:color w:val="000000"/>
          <w:sz w:val="19"/>
          <w:szCs w:val="19"/>
        </w:rPr>
        <w:drawing>
          <wp:inline distT="0" distB="0" distL="0" distR="0">
            <wp:extent cx="6119495" cy="4592682"/>
            <wp:effectExtent l="0" t="0" r="0" b="0"/>
            <wp:docPr id="146" name="Рисунок 146" descr="http://www.siyalla.lk/images/uploads/classifieds/5a3f32ad3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iyalla.lk/images/uploads/classifieds/5a3f32ad3436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4592682"/>
                    </a:xfrm>
                    <a:prstGeom prst="rect">
                      <a:avLst/>
                    </a:prstGeom>
                    <a:noFill/>
                    <a:ln>
                      <a:noFill/>
                    </a:ln>
                  </pic:spPr>
                </pic:pic>
              </a:graphicData>
            </a:graphic>
          </wp:inline>
        </w:drawing>
      </w:r>
    </w:p>
    <w:p w:rsidR="00682D06" w:rsidRDefault="003F1274" w:rsidP="00325F3E">
      <w:pPr>
        <w:tabs>
          <w:tab w:val="left" w:pos="0"/>
        </w:tabs>
        <w:spacing w:line="360" w:lineRule="auto"/>
        <w:jc w:val="both"/>
        <w:rPr>
          <w:rFonts w:eastAsia="TimesNewRoman"/>
          <w:lang w:eastAsia="en-US"/>
        </w:rPr>
      </w:pPr>
      <w:r>
        <w:rPr>
          <w:rFonts w:ascii="Arial" w:hAnsi="Arial" w:cs="Arial"/>
          <w:noProof/>
          <w:vanish/>
          <w:color w:val="000000"/>
          <w:sz w:val="19"/>
          <w:szCs w:val="19"/>
        </w:rPr>
        <w:drawing>
          <wp:inline distT="0" distB="0" distL="0" distR="0">
            <wp:extent cx="4341181" cy="4255052"/>
            <wp:effectExtent l="0" t="0" r="2540" b="0"/>
            <wp:docPr id="145" name="Рисунок 145" descr="http://www.sintel-srl.it/administration/wp-content/uploads/2012/12/man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intel-srl.it/administration/wp-content/uploads/2012/12/manu-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154" cy="4256986"/>
                    </a:xfrm>
                    <a:prstGeom prst="rect">
                      <a:avLst/>
                    </a:prstGeom>
                    <a:noFill/>
                    <a:ln>
                      <a:noFill/>
                    </a:ln>
                  </pic:spPr>
                </pic:pic>
              </a:graphicData>
            </a:graphic>
          </wp:inline>
        </w:drawing>
      </w:r>
    </w:p>
    <w:p w:rsidR="00C54867" w:rsidRDefault="00B427CC" w:rsidP="00C54867">
      <w:pPr>
        <w:tabs>
          <w:tab w:val="left" w:pos="567"/>
        </w:tabs>
        <w:ind w:left="567" w:right="-2"/>
        <w:rPr>
          <w:rFonts w:eastAsia="TimesNewRoman"/>
          <w:sz w:val="28"/>
          <w:szCs w:val="28"/>
          <w:lang w:eastAsia="en-US"/>
        </w:rPr>
      </w:pPr>
      <w:r>
        <w:rPr>
          <w:rFonts w:eastAsia="TimesNewRoman"/>
          <w:sz w:val="28"/>
          <w:szCs w:val="28"/>
          <w:lang w:eastAsia="en-US"/>
        </w:rPr>
        <w:t>СХЕМА ИНФОРМАЦИОННЫХ ПОТОКОВ ПО ОПРЕДЕЛЕНИЮ</w:t>
      </w:r>
      <w:r w:rsidR="00C54867">
        <w:rPr>
          <w:rFonts w:eastAsia="TimesNewRoman"/>
          <w:sz w:val="28"/>
          <w:szCs w:val="28"/>
          <w:lang w:eastAsia="en-US"/>
        </w:rPr>
        <w:t xml:space="preserve"> СМЕТНЫХ ЦЕН СТРОИТЕЛЬНЫХ РЕСУРСОВ</w:t>
      </w:r>
    </w:p>
    <w:p w:rsidR="00C54867" w:rsidRPr="00725F17" w:rsidRDefault="007F73D2" w:rsidP="00C54867">
      <w:pPr>
        <w:tabs>
          <w:tab w:val="left" w:pos="567"/>
        </w:tabs>
        <w:ind w:left="567" w:right="3258"/>
        <w:jc w:val="both"/>
        <w:rPr>
          <w:rFonts w:eastAsia="TimesNewRoman"/>
          <w:sz w:val="28"/>
          <w:szCs w:val="28"/>
          <w:lang w:eastAsia="en-US"/>
        </w:rPr>
      </w:pPr>
      <w:r w:rsidRPr="007F73D2">
        <w:rPr>
          <w:b/>
          <w:bCs/>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63" o:spid="_x0000_s1133" type="#_x0000_t176" style="position:absolute;left:0;text-align:left;margin-left:239pt;margin-top:6.85pt;width:260.4pt;height:27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JYAQMAAFgGAAAOAAAAZHJzL2Uyb0RvYy54bWysVc1uEzEQviPxDpbv7W6StmmjbqooVRFS&#10;oREt6tnxersree3Fdv44USS4wIU3qZAqAaXlFbxvxNi72YZSQKq4bGY8nm/G3/xkd2+eczRlSmdS&#10;RLi1HmLEBJVxJs4i/PLkYG0bI22IiAmXgkV4wTTe6z9+tDsreqwtU8ljphCACN2bFRFOjSl6QaBp&#10;ynKi12XBBBgTqXJiQFVnQazIDNBzHrTDcCuYSRUXSlKmNZzuV0bc9/hJwqg5ShLNDOIRhtyM/yr/&#10;Hbtv0N8lvTNFijSjdRrkAVnkJBMQtIHaJ4agicp+g8ozqqSWiVmnMg9kkmSU+TfAa1rhndccp6Rg&#10;/i1Aji4amvT/g6XPpyOFshhqt9XBSJAcimQ/2St7Y7+tleflO3tpv9uLHrIX9qr8WL61l+Ube20v&#10;QPpiP9vr8oP9iuwPOLwp34PxvDxHDguYnRW6BwGOi5GqNQ2io2meqNz9AgFo7quxaKrB5gZROOx0&#10;wm64DUWjYOts7Gxvdj1qcOteKG2eMJkjJ0Q44XI2TIkyA26YEsSwUdUZvjRkeqgN5AH+Sz+XgpY8&#10;iw8yzr3i+o4NuUJTAh1DKGXCbHl3Psmfybg6726Goe8dwPKt6lw88i9oXDw0gMP/ZwAI7iIEjuaK&#10;WC+ZBWcuLhcvWAKlBSrb/gVNpquPa1WmlMSsOv5zaA/okBNgq8GuAe4jruWaALKs7ztX5meycQ7/&#10;lljl3Hj4yFKYxjnPhFT3AXDTRK7uL0mqqHEsmfl4XvfkWMYLmAElq+WgC3qQQTsdEm1GRME2gBaE&#10;DWeO4OM6LMKyljBKpXp937m7D0MKVoxmsF0irF9NiGIY8acCxnentbHh1pFXNja7bVDUqmW8ahGT&#10;fCihHVuwSwvqRXff8KWYKJmfwiIcuKhgIoJC7AhTo5bK0FRbD1YpZYOBvwYrqCDmUBwX1IE7gt1k&#10;nMxPiSrqmTIwjs/lchOR3p0pqu46TyEHEyOTzI+Yo7jitaYe1pdvhXrVuv24qvtbt38I/Z8AAAD/&#10;/wMAUEsDBBQABgAIAAAAIQALVeCl4AAAAAoBAAAPAAAAZHJzL2Rvd25yZXYueG1sTI/LTsMwEEX3&#10;SPyDNUjsqFNomgdxKqiKhIS6oFTq1o1NbGGPo9htw98zrGA5uld3zmlWk3fsrMdoAwqYzzJgGrug&#10;LPYC9h8vdyWwmCQq6QJqAd86wqq9vmpkrcIF3/V5l3pGIxhrKcCkNNScx85oL+MsDBop+wyjl4nO&#10;sedqlBca947fZ9mSe2mRPhg56LXR3dfu5AWsrTNlKLcH+7ypwtu2yzev81yI25vp6RFY0lP6K8Mv&#10;PqFDS0zHcEIVmROwKEpySRQ8FMCoUFUluRwF5MtFAbxt+H+F9gcAAP//AwBQSwECLQAUAAYACAAA&#10;ACEAtoM4kv4AAADhAQAAEwAAAAAAAAAAAAAAAAAAAAAAW0NvbnRlbnRfVHlwZXNdLnhtbFBLAQIt&#10;ABQABgAIAAAAIQA4/SH/1gAAAJQBAAALAAAAAAAAAAAAAAAAAC8BAABfcmVscy8ucmVsc1BLAQIt&#10;ABQABgAIAAAAIQCMY9JYAQMAAFgGAAAOAAAAAAAAAAAAAAAAAC4CAABkcnMvZTJvRG9jLnhtbFBL&#10;AQItABQABgAIAAAAIQALVeCl4AAAAAoBAAAPAAAAAAAAAAAAAAAAAFsFAABkcnMvZG93bnJldi54&#10;bWxQSwUGAAAAAAQABADzAAAAaAYAAAAA&#10;" fillcolor="#e36c0a [2409]" strokecolor="#974706 [1609]" strokeweight="2pt">
            <v:textbox style="mso-next-textbox:#Блок-схема: альтернативный процесс 163">
              <w:txbxContent>
                <w:p w:rsidR="008127FE" w:rsidRDefault="008127FE" w:rsidP="00B62394">
                  <w:r>
                    <w:t>Передача информации о производителях, поставщиках услуг</w:t>
                  </w:r>
                </w:p>
                <w:p w:rsidR="008127FE" w:rsidRDefault="008127FE" w:rsidP="00133B89">
                  <w:pPr>
                    <w:jc w:val="center"/>
                  </w:pPr>
                </w:p>
                <w:p w:rsidR="008127FE" w:rsidRPr="00B62394" w:rsidRDefault="008127FE" w:rsidP="00D724A7">
                  <w:pPr>
                    <w:rPr>
                      <w:sz w:val="48"/>
                      <w:szCs w:val="48"/>
                    </w:rPr>
                  </w:pPr>
                  <w:r w:rsidRPr="00B62394">
                    <w:rPr>
                      <w:sz w:val="48"/>
                      <w:szCs w:val="48"/>
                    </w:rPr>
                    <w:t>ФГИС ЦС</w:t>
                  </w:r>
                </w:p>
                <w:p w:rsidR="008127FE" w:rsidRDefault="008127FE" w:rsidP="00D724A7"/>
                <w:p w:rsidR="008127FE" w:rsidRDefault="008127FE" w:rsidP="00B62394">
                  <w:pPr>
                    <w:ind w:left="1985"/>
                  </w:pPr>
                  <w:r>
                    <w:t xml:space="preserve">Формирование реестра </w:t>
                  </w:r>
                </w:p>
                <w:p w:rsidR="008127FE" w:rsidRDefault="008127FE" w:rsidP="00B62394">
                  <w:pPr>
                    <w:ind w:left="1985"/>
                  </w:pPr>
                  <w:r>
                    <w:t>юридических лиц</w:t>
                  </w:r>
                </w:p>
                <w:p w:rsidR="008127FE" w:rsidRDefault="008127FE" w:rsidP="00D724A7">
                  <w:pPr>
                    <w:jc w:val="right"/>
                  </w:pPr>
                </w:p>
                <w:p w:rsidR="008127FE" w:rsidRDefault="008127FE" w:rsidP="00B62394">
                  <w:pPr>
                    <w:ind w:left="1701"/>
                  </w:pPr>
                  <w:r>
                    <w:t xml:space="preserve">Личный кабинет </w:t>
                  </w:r>
                </w:p>
                <w:p w:rsidR="008127FE" w:rsidRDefault="008127FE" w:rsidP="00B62394">
                  <w:pPr>
                    <w:ind w:left="1701"/>
                  </w:pPr>
                  <w:r>
                    <w:t>(предоставление сведений)</w:t>
                  </w:r>
                </w:p>
                <w:p w:rsidR="008127FE" w:rsidRDefault="008127FE" w:rsidP="00D724A7"/>
                <w:p w:rsidR="008127FE" w:rsidRDefault="008127FE" w:rsidP="00D724A7">
                  <w:pPr>
                    <w:jc w:val="right"/>
                  </w:pPr>
                  <w:r>
                    <w:t>Обработка информации</w:t>
                  </w:r>
                </w:p>
                <w:p w:rsidR="008127FE" w:rsidRDefault="008127FE" w:rsidP="00D724A7">
                  <w:pPr>
                    <w:jc w:val="right"/>
                  </w:pPr>
                </w:p>
                <w:p w:rsidR="008127FE" w:rsidRPr="006C390F" w:rsidRDefault="008127FE" w:rsidP="00D724A7">
                  <w:pPr>
                    <w:jc w:val="center"/>
                    <w:rPr>
                      <w:b/>
                    </w:rPr>
                  </w:pPr>
                  <w:r w:rsidRPr="006C390F">
                    <w:rPr>
                      <w:b/>
                    </w:rPr>
                    <w:t xml:space="preserve">Публикация сметных цен </w:t>
                  </w:r>
                </w:p>
                <w:p w:rsidR="008127FE" w:rsidRPr="006C390F" w:rsidRDefault="008127FE" w:rsidP="00D724A7">
                  <w:pPr>
                    <w:jc w:val="center"/>
                    <w:rPr>
                      <w:b/>
                    </w:rPr>
                  </w:pPr>
                  <w:r w:rsidRPr="006C390F">
                    <w:rPr>
                      <w:b/>
                    </w:rPr>
                    <w:t>строительных ресурсов</w:t>
                  </w:r>
                </w:p>
              </w:txbxContent>
            </v:textbox>
          </v:shape>
        </w:pict>
      </w:r>
    </w:p>
    <w:tbl>
      <w:tblPr>
        <w:tblStyle w:val="a6"/>
        <w:tblW w:w="0" w:type="auto"/>
        <w:tblLook w:val="04A0"/>
      </w:tblPr>
      <w:tblGrid>
        <w:gridCol w:w="2497"/>
        <w:gridCol w:w="403"/>
        <w:gridCol w:w="1590"/>
        <w:gridCol w:w="530"/>
        <w:gridCol w:w="3700"/>
        <w:gridCol w:w="1133"/>
      </w:tblGrid>
      <w:tr w:rsidR="006C390F" w:rsidTr="00A46B98">
        <w:trPr>
          <w:trHeight w:val="725"/>
        </w:trPr>
        <w:tc>
          <w:tcPr>
            <w:tcW w:w="2497" w:type="dxa"/>
            <w:tcBorders>
              <w:top w:val="single" w:sz="4" w:space="0" w:color="FDE9D9" w:themeColor="accent6" w:themeTint="33"/>
              <w:left w:val="single" w:sz="4" w:space="0" w:color="FDE9D9" w:themeColor="accent6" w:themeTint="33"/>
              <w:bottom w:val="single" w:sz="4" w:space="0" w:color="FDE9D9" w:themeColor="accent6" w:themeTint="33"/>
              <w:right w:val="nil"/>
            </w:tcBorders>
            <w:shd w:val="clear" w:color="auto" w:fill="FDE9D9" w:themeFill="accent6" w:themeFillTint="33"/>
            <w:vAlign w:val="center"/>
          </w:tcPr>
          <w:p w:rsidR="00B62394" w:rsidRDefault="007F73D2" w:rsidP="007E3B79">
            <w:pPr>
              <w:jc w:val="center"/>
              <w:rPr>
                <w:b/>
                <w:bCs/>
              </w:rPr>
            </w:pPr>
            <w:r>
              <w:rPr>
                <w:b/>
                <w:bCs/>
                <w:noProof/>
              </w:rPr>
              <w:pict>
                <v:line id="Прямая соединительная линия 170" o:spid="_x0000_s1132" style="position:absolute;left:0;text-align:lef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45pt" to="103.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37GAIAAFoEAAAOAAAAZHJzL2Uyb0RvYy54bWysVEtu2zAQ3RfoHQjua8kGHLeC5SwSpJt+&#10;jH4OwFCkTYA/kIxl79quC/gIvUIXDRAgbc4g3ShDSpaLtCjQolpQ5My8mXmPI81Pt0qiDXNeGF3i&#10;8SjHiGlqKqFXJX7/7uLJU4x8ILoi0mhW4h3z+HTx+NG8tgWbmLWRFXMIkmhf1LbE6xBskWWerpki&#10;fmQs0+DkxikS4OhWWeVIDdmVzCZ5fpLVxlXWGcq8B+t558SLlJ9zRsNrzj0LSJYYegtpdWm9jGu2&#10;mJNi5YhdC9q3Qf6hC0WEhqJDqnMSCLpy4pdUSlBnvOFhRI3KDOeCssQB2IzzB2zerolliQuI4+0g&#10;k/9/aemrzdIhUcHdzUAfTRRcUvOl/dDum+/N13aP2o/NXXPdfGtumh/NTfsJ9rftZ9hHZ3Pbm/co&#10;4kHN2voCkp7ppetP3i5dlGbLnYpvII226QZ2ww2wbUC0M1Kwzp5N80lKlx1x1vnwnBmF4qbEUuio&#10;DSnI5oUPUAtCDyHRLDWqSzydjad5CvNGiupCSBmdab7YmXRoQ2AyCKVMh5MUJ6/US1N19mkOT2QF&#10;uQdIdzpmA5/UYIzMO65pF3aSdX28YRwUBnbjrpE42w9rj/sqUkN0hHHodAD2DP4E7OMjlKW5/xvw&#10;gEiVjQ4DWAlt3O/aDttDy7yLPyjQ8Y4SXJpql6YgSQMDnJTrP7b4hfx8TvDjL2FxDwAA//8DAFBL&#10;AwQUAAYACAAAACEAxJQWm9wAAAAJAQAADwAAAGRycy9kb3ducmV2LnhtbExPTUvDQBC9C/6HZQRv&#10;dtNAbBuzKUURFL20SvG4zY7ZYHY27G7T6K93xIPe5vE+5r1qPblejBhi50nBfJaBQGq86ahV8Ppy&#10;f7UEEZMmo3tPqOATI6zr87NKl8afaIvjLrWCQyiWWoFNaSiljI1Fp+PMD0jMvfvgdGIYWmmCPnG4&#10;62WeZdfS6Y74g9UD3lpsPnZHxzWa8bl4+3rywRbF47DZP9xNC6/U5cW0uQGRcEp/Yvipzx6oudPB&#10;H8lE0SvIswVvSXysQDD/iw8szJdzkHUl/y+ovwEAAP//AwBQSwECLQAUAAYACAAAACEAtoM4kv4A&#10;AADhAQAAEwAAAAAAAAAAAAAAAAAAAAAAW0NvbnRlbnRfVHlwZXNdLnhtbFBLAQItABQABgAIAAAA&#10;IQA4/SH/1gAAAJQBAAALAAAAAAAAAAAAAAAAAC8BAABfcmVscy8ucmVsc1BLAQItABQABgAIAAAA&#10;IQCtom37GAIAAFoEAAAOAAAAAAAAAAAAAAAAAC4CAABkcnMvZTJvRG9jLnhtbFBLAQItABQABgAI&#10;AAAAIQDElBab3AAAAAkBAAAPAAAAAAAAAAAAAAAAAHIEAABkcnMvZG93bnJldi54bWxQSwUGAAAA&#10;AAQABADzAAAAewUAAAAA&#10;" strokecolor="#974706 [1609]" strokeweight="4.5pt"/>
              </w:pict>
            </w:r>
          </w:p>
          <w:p w:rsidR="006C390F" w:rsidRDefault="006C390F" w:rsidP="007E3B79">
            <w:pPr>
              <w:jc w:val="center"/>
              <w:rPr>
                <w:b/>
                <w:bCs/>
              </w:rPr>
            </w:pPr>
            <w:r>
              <w:rPr>
                <w:b/>
                <w:bCs/>
              </w:rPr>
              <w:t>РОССТАТ</w:t>
            </w:r>
          </w:p>
        </w:tc>
        <w:tc>
          <w:tcPr>
            <w:tcW w:w="412" w:type="dxa"/>
            <w:tcBorders>
              <w:top w:val="nil"/>
              <w:left w:val="nil"/>
              <w:bottom w:val="nil"/>
              <w:right w:val="nil"/>
            </w:tcBorders>
            <w:vAlign w:val="center"/>
          </w:tcPr>
          <w:p w:rsidR="006C390F" w:rsidRDefault="007F73D2" w:rsidP="007E3B79">
            <w:pPr>
              <w:jc w:val="center"/>
              <w:rPr>
                <w:b/>
                <w:bCs/>
              </w:rPr>
            </w:pPr>
            <w:r>
              <w:rPr>
                <w:b/>
                <w:bCs/>
                <w:noProof/>
              </w:rPr>
              <w:pict>
                <v:shapetype id="_x0000_t109" coordsize="21600,21600" o:spt="109" path="m,l,21600r21600,l21600,xe">
                  <v:stroke joinstyle="miter"/>
                  <v:path gradientshapeok="t" o:connecttype="rect"/>
                </v:shapetype>
                <v:shape id="Блок-схема: процесс 164" o:spid="_x0000_s1027" type="#_x0000_t109" style="position:absolute;left:0;text-align:left;margin-left:14.7pt;margin-top:23.05pt;width:55.7pt;height:31.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dxrwIAAHQFAAAOAAAAZHJzL2Uyb0RvYy54bWysVL1u2zAQ3gv0HQjuiSTHiRshcmA4SFEg&#10;SIwmRWaaIiMBFMmStGV3aoZ275t0ydIW6SvIb9QjJStBGrRAUQ8yj3f3He+7n6PjVSXQkhlbKpnh&#10;ZDfGiEmq8lLeZPjd1enOK4ysIzInQkmW4TWz+Hj88sVRrVM2UIUSOTMIQKRNa53hwjmdRpGlBauI&#10;3VWaSVByZSriQDQ3UW5IDeiViAZxfBDVyuTaKMqshduTVonHAZ9zRt0F55Y5JDIMb3Pha8J37r/R&#10;+IikN4booqTdM8g/vKIipYSgPdQJcQQtTPkbVFVSo6zibpeqKlKcl5SFHCCbJH6SzWVBNAu5ADlW&#10;9zTZ/wdLz5czg8ocancwxEiSCorUfGm+N/fNt53N7eZTc9f8aL6mqPm5+djcbz43d3B7i7w5kFdr&#10;mwLGpZ6ZTrJw9EysuKn8P+SIVoHwdU84WzlE4XIUj/YOoSwUVHuHo/0kFCR6cNbGutdMVcgfMsyF&#10;qqcFMW7WVjxQTpZn1kFwcNuag+Af1j4lnNxaMP8aId8yDvlC8EHwDp3GpsKgJYEeIZQy6Q5aVUFy&#10;1l7vx/Dz+UKQ3iNIAdAj81KIHjv5E3YL09l7VxYatXeO/+7ce4TISrreuSqlMs8BCJd0CfDWfktS&#10;S41nya3mq7YXtqWdq3wN/WFUOzhW09MSKnFGrJsRA5MCxYPpdxfw8cXJsOpOGBXKfHju3ttDA4MW&#10;oxomL8P2/YIYhpF4I6G1D5Ph0I9qEIb7owEI5rFm/lgjF9VUQeES2DOahqO3d2J75EZV17AkJj4q&#10;qIikEDvD1JmtMHXtRoA1Q9lkEsxgPDVxZ/JSUw/uefbddbW6JkZ37eigj8/VdkpJ+qQTW1vvKdVk&#10;4RQvQ5t6plteuwrAaIdW6taQ3x2P5WD1sCzHvwAAAP//AwBQSwMEFAAGAAgAAAAhAD4YFMLfAAAA&#10;CQEAAA8AAABkcnMvZG93bnJldi54bWxMj81OwzAQhO9IvIO1SNyo3coqaYhTIaAHJC79AXF04iWJ&#10;sNdR7KaBp8c9lduOZjT7TbGenGUjDqHzpGA+E8CQam86ahQc9pu7DFiImoy2nlDBDwZYl9dXhc6N&#10;P9EWx11sWCqhkGsFbYx9znmoW3Q6zHyPlLwvPzgdkxwabgZ9SuXO8oUQS+50R+lDq3t8arH+3h2d&#10;Anqv3j5faSsb+fvxcljZ/SYbn5W6vZkeH4BFnOIlDGf8hA5lYqr8kUxgVsFiJVNSgVzOgZ19KdKU&#10;Kh0iuwdeFvz/gvIPAAD//wMAUEsBAi0AFAAGAAgAAAAhALaDOJL+AAAA4QEAABMAAAAAAAAAAAAA&#10;AAAAAAAAAFtDb250ZW50X1R5cGVzXS54bWxQSwECLQAUAAYACAAAACEAOP0h/9YAAACUAQAACwAA&#10;AAAAAAAAAAAAAAAvAQAAX3JlbHMvLnJlbHNQSwECLQAUAAYACAAAACEAUxLXca8CAAB0BQAADgAA&#10;AAAAAAAAAAAAAAAuAgAAZHJzL2Uyb0RvYy54bWxQSwECLQAUAAYACAAAACEAPhgUwt8AAAAJAQAA&#10;DwAAAAAAAAAAAAAAAAAJBQAAZHJzL2Rvd25yZXYueG1sUEsFBgAAAAAEAAQA8wAAABUGAAAAAA==&#10;" fillcolor="#f79646 [3209]" strokecolor="#974706 [1609]" strokeweight="2pt">
                  <v:textbox style="mso-next-textbox:#Блок-схема: процесс 164">
                    <w:txbxContent>
                      <w:p w:rsidR="008127FE" w:rsidRPr="00E156C2" w:rsidRDefault="008127FE" w:rsidP="00E156C2">
                        <w:pPr>
                          <w:jc w:val="center"/>
                          <w:rPr>
                            <w:b/>
                          </w:rPr>
                        </w:pPr>
                        <w:r w:rsidRPr="00E156C2">
                          <w:rPr>
                            <w:b/>
                          </w:rPr>
                          <w:t>СМЭВ</w:t>
                        </w:r>
                      </w:p>
                    </w:txbxContent>
                  </v:textbox>
                </v:shape>
              </w:pict>
            </w:r>
          </w:p>
        </w:tc>
        <w:tc>
          <w:tcPr>
            <w:tcW w:w="1077" w:type="dxa"/>
            <w:tcBorders>
              <w:top w:val="nil"/>
              <w:left w:val="nil"/>
              <w:bottom w:val="nil"/>
              <w:right w:val="nil"/>
            </w:tcBorders>
            <w:vAlign w:val="center"/>
          </w:tcPr>
          <w:p w:rsidR="006C390F" w:rsidRDefault="007F73D2" w:rsidP="007E3B79">
            <w:pPr>
              <w:jc w:val="center"/>
              <w:rPr>
                <w:b/>
                <w:bCs/>
              </w:rPr>
            </w:pPr>
            <w:r>
              <w:rPr>
                <w:b/>
                <w:bCs/>
                <w:noProof/>
              </w:rPr>
              <w:pict>
                <v:shape id="Прямая со стрелкой 178" o:spid="_x0000_s1131" type="#_x0000_t32" style="position:absolute;left:0;text-align:left;margin-left:50.8pt;margin-top:25.95pt;width:55.1pt;height:15.05pt;flip:y;z-index:2517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IEMAIAAH4EAAAOAAAAZHJzL2Uyb0RvYy54bWysVEtu2zAQ3RfoHQjta8lp48SG5Sycppt+&#10;jP72DEVaBPgDyVj2Lu0FcoRcoZsumhQ5g3SjDklZTdJVi2pB8DPvzbw3pOYnWynQhlrHtSqz8ajI&#10;EFVEV1yty+zTx7NnxxlyHqsKC61ome2oy04WT5/MGzOjB7rWoqIWAYlys8aUWe29meW5IzWV2I20&#10;oQoOmbYSe1jadV5Z3AC7FPlBUUzyRtvKWE2oc7B7mg6zReRnjBL/jjFHPRJlBrX5ONo4nocxX8zx&#10;bG2xqTnpy8D/UIXEXEHSgeoUe4wuLP+DSnJitdPMj4iWuWaMExo1gJpx8UjNhxobGrWAOc4MNrn/&#10;R0veblYW8Qp6dwStUlhCk9rr7rK7an+237or1H1p72DovnaX7ff2tr1p79ofKESDd41xM6BYqpXt&#10;V86sbDBiy6xETHDzGaijNSAWbaPzu8F5uvWIwOZkOj0av8gQgaPxtDh+Pg7seaIJdMY6/4pqicKk&#10;zJy3mK9rv9RKQY+1TSnw5rXzCbgHBLBQqIm8h0WsxGnBqzMuRDiMV40uhUUbDJcEE0KVn8Q4cSHf&#10;6CrtHxbw9UUNkFjiAzaPuXipKuR3BozE1uqmBwkF0cGv5FCc+Z2gqcD3lEEXwIkkZMhwv6i9J0JB&#10;dIAxkDAAe2nh4TxWswf28QFK49v4G/CAiJm18gNYcqVtMvZhdr8dMqf4vQNJd7DgXFe7eHeiNXDJ&#10;o6X9gwyv6P46wn//Nha/AAAA//8DAFBLAwQUAAYACAAAACEAzgldGN8AAAAJAQAADwAAAGRycy9k&#10;b3ducmV2LnhtbEyPy06EQBBF9yb+Q6dM3BinaRLJwNBMjI+NCxPRmXVDl0DsB6F7BvDrLVe6vKmT&#10;W+eW+8UadsYpDN5JEJsEGLrW68F1Ej7en2+3wEJUTivjHUpYMcC+urwoVaH97N7wXMeOUYkLhZLQ&#10;xzgWnIe2R6vCxo/o6PbpJ6sixanjelIzlVvD0yTJuFWDow+9GvGhx/arPlkJ5vXw3dTr+nh4Wecs&#10;P97kT6hzKa+vlvsdsIhL/IPhV5/UoSKnxp+cDsxQTkRGqIQ7kQMjIBWCtjQStmkCvCr5/wXVDwAA&#10;AP//AwBQSwECLQAUAAYACAAAACEAtoM4kv4AAADhAQAAEwAAAAAAAAAAAAAAAAAAAAAAW0NvbnRl&#10;bnRfVHlwZXNdLnhtbFBLAQItABQABgAIAAAAIQA4/SH/1gAAAJQBAAALAAAAAAAAAAAAAAAAAC8B&#10;AABfcmVscy8ucmVsc1BLAQItABQABgAIAAAAIQARRtIEMAIAAH4EAAAOAAAAAAAAAAAAAAAAAC4C&#10;AABkcnMvZTJvRG9jLnhtbFBLAQItABQABgAIAAAAIQDOCV0Y3wAAAAkBAAAPAAAAAAAAAAAAAAAA&#10;AIoEAABkcnMvZG93bnJldi54bWxQSwUGAAAAAAQABADzAAAAlgUAAAAA&#10;" strokecolor="#974706 [1609]" strokeweight="1.5pt">
                  <v:stroke endarrow="open"/>
                </v:shape>
              </w:pict>
            </w:r>
          </w:p>
        </w:tc>
        <w:tc>
          <w:tcPr>
            <w:tcW w:w="545" w:type="dxa"/>
            <w:tcBorders>
              <w:top w:val="nil"/>
              <w:left w:val="nil"/>
              <w:bottom w:val="nil"/>
              <w:right w:val="nil"/>
            </w:tcBorders>
            <w:vAlign w:val="center"/>
          </w:tcPr>
          <w:p w:rsidR="006C390F" w:rsidRDefault="007F73D2" w:rsidP="007E3B79">
            <w:pPr>
              <w:jc w:val="center"/>
              <w:rPr>
                <w:b/>
                <w:bCs/>
              </w:rPr>
            </w:pPr>
            <w:r>
              <w:rPr>
                <w:b/>
                <w:bCs/>
                <w:noProof/>
              </w:rPr>
              <w:pict>
                <v:shape id="Прямая со стрелкой 180" o:spid="_x0000_s1130" type="#_x0000_t32" style="position:absolute;left:0;text-align:left;margin-left:-1.2pt;margin-top:34.95pt;width:0;height:112.05pt;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CVKgIAAHoEAAAOAAAAZHJzL2Uyb0RvYy54bWysVElu2zAU3RfoHQjta8lOHaSC5SycppsO&#10;Rqc9Q5EWAU4gGcvepb1AjtArZNNFB+QM0o36Scpqkq5aVAuCw3/v//fIr8XpTgq0pdZxrapsOiky&#10;RBXRNVebKvvw/vzJSYacx6rGQitaZXvqstPl40eL1pR0phstamoRkChXtqbKGu9NmeeONFRiN9GG&#10;Kjhk2krsYWk3eW1xC+xS5LOiOM5bbWtjNaHOwe5ZOsyWkZ8xSvwbxhz1SFQZ1ObjaON4EcZ8ucDl&#10;xmLTcDKUgf+hCom5gqQj1Rn2GF1a/geV5MRqp5mfEC1zzRgnNGoANdPigZp3DTY0agFznBltcv+P&#10;lrzeri3iNdzdCfijsIRL6r70V/1197O76a9R/6m7haH/3F91X7sf3ffutvuGQjR41xpXAsVKre2w&#10;cmZtgxE7ZiVigpuPQB2tAbFoF53fj87TnUckbRLYnT6dHRVH88CcJ4pAZazzL6iWKEyqzHmL+abx&#10;K60U3K+2iR5vXzqfgAdAAAuFWiB+VsyLWIXTgtfnXIhwGJ8ZXQmLthgeCCaEKn8c48SlfKXrtD8v&#10;4BuKGiGxxHtsHnPxXNXI7w2YiK3V7QASCqKDV8mdOPN7QVOBbymDGwAXkpAxw92ipiMTRAcYAwkj&#10;cJAWmuahmgNwiA9QGvvib8AjImbWyo9gyZW2ydj72f1uzJziDw4k3cGCC13v47uJ1sADj5YOzRg6&#10;6O46wn//Mpa/AAAA//8DAFBLAwQUAAYACAAAACEAXSBv3d0AAAAIAQAADwAAAGRycy9kb3ducmV2&#10;LnhtbEyPy07DMBRE90j8g3WR2KDWIaoinOamQjw2LJAIlLUT3yYRfkSx2yR8PYZNWY5mNHOm2M1G&#10;sxONvncW4XadACPbONXbFuHj/Xl1B8wHaZXUzhLCQh525eVFIXPlJvtGpyq0LJZYn0uELoQh59w3&#10;HRnp124gG72DG40MUY4tV6OcYrnRPE2SjBvZ27jQyYEeOmq+qqNB0K/777palsf9yzJl4vNGPJES&#10;iNdX8/0WWKA5nMPwix/RoYxMtTta5ZlGWKWbmETIhAAW/T9dI6RikwAvC/7/QPkDAAD//wMAUEsB&#10;Ai0AFAAGAAgAAAAhALaDOJL+AAAA4QEAABMAAAAAAAAAAAAAAAAAAAAAAFtDb250ZW50X1R5cGVz&#10;XS54bWxQSwECLQAUAAYACAAAACEAOP0h/9YAAACUAQAACwAAAAAAAAAAAAAAAAAvAQAAX3JlbHMv&#10;LnJlbHNQSwECLQAUAAYACAAAACEAcXGAlSoCAAB6BAAADgAAAAAAAAAAAAAAAAAuAgAAZHJzL2Uy&#10;b0RvYy54bWxQSwECLQAUAAYACAAAACEAXSBv3d0AAAAIAQAADwAAAAAAAAAAAAAAAACEBAAAZHJz&#10;L2Rvd25yZXYueG1sUEsFBgAAAAAEAAQA8wAAAI4FAAAAAA==&#10;" strokecolor="#974706 [1609]" strokeweight="1.5pt">
                  <v:stroke endarrow="open"/>
                </v:shape>
              </w:pict>
            </w:r>
          </w:p>
        </w:tc>
        <w:tc>
          <w:tcPr>
            <w:tcW w:w="3866" w:type="dxa"/>
            <w:tcBorders>
              <w:top w:val="nil"/>
              <w:left w:val="nil"/>
              <w:bottom w:val="nil"/>
              <w:right w:val="nil"/>
            </w:tcBorders>
            <w:vAlign w:val="center"/>
          </w:tcPr>
          <w:p w:rsidR="006C390F" w:rsidRDefault="007F73D2" w:rsidP="007E3B79">
            <w:pPr>
              <w:jc w:val="center"/>
              <w:rPr>
                <w:b/>
                <w:bCs/>
              </w:rPr>
            </w:pPr>
            <w:r>
              <w:rPr>
                <w:b/>
                <w:bCs/>
                <w:noProof/>
              </w:rPr>
              <w:pict>
                <v:shape id="Прямая со стрелкой 190" o:spid="_x0000_s1129" type="#_x0000_t32" style="position:absolute;left:0;text-align:left;margin-left:161.05pt;margin-top:28.75pt;width:0;height:65.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ucIgIAAG8EAAAOAAAAZHJzL2Uyb0RvYy54bWysVEtu2zAQ3RfoHQjta8lJE6SG5Sycppt+&#10;jH4OwFCkRYA/DBnL3qW9QI7QK3TTRT/IGaQbdUjJipuuWlQLSiTnvZn3yNH8fKsV2XDw0poym06K&#10;jHDDbCXNusw+vL98cpYRH6ipqLKGl9mO++x88fjRvHEzfmRrqyoOBEmMnzWuzOoQ3CzPPau5pn5i&#10;HTe4KSxoGnAK67wC2iC7VvlRUZzmjYXKgWXce1y96DezReIXgrPwRgjPA1FlhrWFNEIar+KYL+Z0&#10;tgbqasmGMug/VKGpNJh0pLqggZJrkH9QacnAeivChFmdWyEk40kDqpkWD9S8q6njSQua491ok/9/&#10;tOz1ZgVEVnh2z9AfQzUeUvu5u+lu25/tl+6WdB/bOxy6T91N+7X90X5v79pvJEajd43zM6RYmhUM&#10;M+9WEI3YCtDxjRLJNvm9G/3m20BYv8hw9ez46XFPl9/jHPjwgltN4keZ+QBUruuwtMbgoVqYJrvp&#10;5qUPmBmBe0BMqgxpkqKTIoV5q2R1KZWKm+lu8aUCsqF4Kyhj3ITTFKeu9Stb9esnBT5RI3KPkH52&#10;yBaoVM9NRcLOoXMUwDYDSBmMjgb1lqSvsFO8L/AtF2g7mtALGTMcFjUdmTA6wgRKGIGDtNgpD9Xs&#10;gUN8hPLUDH8DHhEpszVhBGtpLPTG/p49bMfMffzegV53tODKVrt0WZI1eKuTpUMHxrY5nCf4/X9i&#10;8QsAAP//AwBQSwMEFAAGAAgAAAAhAOimRD3dAAAACgEAAA8AAABkcnMvZG93bnJldi54bWxMj8FO&#10;wzAMhu9IvENkJC6IpS0alNJ0QpW4QweauKWN1xQap2qyrbw9RhzgaPvT7+8vN4sbxRHnMHhSkK4S&#10;EEidNwP1Cl63T9c5iBA1GT16QgVfGGBTnZ+VujD+RC94bGIvOIRCoRXYGKdCytBZdDqs/ITEt72f&#10;nY48zr00sz5xuBtlliS30umB+IPVE9YWu8/m4BRcjbtm2GNdv0/P8SOL7dvOLqlSlxfL4wOIiEv8&#10;g+FHn9WhYqfWH8gEMSq4ybKUUQXruzUIBn4XLZN5fg+yKuX/CtU3AAAA//8DAFBLAQItABQABgAI&#10;AAAAIQC2gziS/gAAAOEBAAATAAAAAAAAAAAAAAAAAAAAAABbQ29udGVudF9UeXBlc10ueG1sUEsB&#10;Ai0AFAAGAAgAAAAhADj9If/WAAAAlAEAAAsAAAAAAAAAAAAAAAAALwEAAF9yZWxzLy5yZWxzUEsB&#10;Ai0AFAAGAAgAAAAhACo6W5wiAgAAbwQAAA4AAAAAAAAAAAAAAAAALgIAAGRycy9lMm9Eb2MueG1s&#10;UEsBAi0AFAAGAAgAAAAhAOimRD3dAAAACgEAAA8AAAAAAAAAAAAAAAAAfAQAAGRycy9kb3ducmV2&#10;LnhtbFBLBQYAAAAABAAEAPMAAACGBQAAAAA=&#10;" strokecolor="#974706 [1609]" strokeweight="1.5pt">
                  <v:stroke endarrow="open"/>
                </v:shape>
              </w:pict>
            </w:r>
          </w:p>
        </w:tc>
        <w:tc>
          <w:tcPr>
            <w:tcW w:w="1176" w:type="dxa"/>
            <w:tcBorders>
              <w:top w:val="nil"/>
              <w:left w:val="nil"/>
              <w:bottom w:val="nil"/>
              <w:right w:val="nil"/>
            </w:tcBorders>
            <w:vAlign w:val="center"/>
          </w:tcPr>
          <w:p w:rsidR="006C390F" w:rsidRDefault="006C390F" w:rsidP="007E3B79">
            <w:pPr>
              <w:jc w:val="center"/>
              <w:rPr>
                <w:b/>
                <w:bCs/>
              </w:rPr>
            </w:pPr>
          </w:p>
        </w:tc>
      </w:tr>
      <w:tr w:rsidR="006C390F" w:rsidTr="00A46B98">
        <w:trPr>
          <w:trHeight w:val="725"/>
        </w:trPr>
        <w:tc>
          <w:tcPr>
            <w:tcW w:w="2497" w:type="dxa"/>
            <w:tcBorders>
              <w:top w:val="single" w:sz="4" w:space="0" w:color="FDE9D9" w:themeColor="accent6" w:themeTint="33"/>
              <w:left w:val="single" w:sz="4" w:space="0" w:color="FDE9D9" w:themeColor="accent6" w:themeTint="33"/>
              <w:bottom w:val="single" w:sz="4" w:space="0" w:color="FDE9D9" w:themeColor="accent6" w:themeTint="33"/>
              <w:right w:val="nil"/>
            </w:tcBorders>
            <w:shd w:val="clear" w:color="auto" w:fill="FDE9D9" w:themeFill="accent6" w:themeFillTint="33"/>
            <w:vAlign w:val="center"/>
          </w:tcPr>
          <w:p w:rsidR="006C390F" w:rsidRDefault="007F73D2" w:rsidP="007E3B79">
            <w:pPr>
              <w:jc w:val="center"/>
              <w:rPr>
                <w:b/>
                <w:bCs/>
              </w:rPr>
            </w:pPr>
            <w:r>
              <w:rPr>
                <w:b/>
                <w:bCs/>
                <w:noProof/>
              </w:rPr>
              <w:pict>
                <v:line id="Прямая соединительная линия 174" o:spid="_x0000_s1128" style="position:absolute;left:0;text-align:lef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7pt" to="140.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wLkGAIAAFoEAAAOAAAAZHJzL2Uyb0RvYy54bWysVM1u1DAQviPxDpbvbJKqXSDabA+tyoWf&#10;FdAHcB1715L/ZLub3RtwRtpH4BU4gFSplGdI3oixk82igpBA5ODYM/PNzPd5ktnpRkm0Zs4Loytc&#10;THKMmKamFnpZ4cu3F4+eYOQD0TWRRrMKb5nHp/OHD2aNLdmRWRlZM4cgifZlYyu8CsGWWebpiini&#10;J8YyDU5unCIBjm6Z1Y40kF3J7CjPp1ljXG2docx7sJ73TjxP+TlnNLzi3LOAZIWht5BWl9aruGbz&#10;GSmXjtiVoEMb5B+6UERoKDqmOieBoGsnfkmlBHXGGx4m1KjMcC4oSxyATZHfY/NmRSxLXEAcb0eZ&#10;/P9LS1+uFw6JGu7u8TFGmii4pPZT967btd/az90Ode/b7+3X9kt70961N90H2N92H2Efne3tYN6h&#10;iAc1G+tLSHqmF244ebtwUZoNdyq+gTTapBvYjjfANgFRMB5PC5ABI7p3ZQecdT48Y0ahuKmwFDpq&#10;Q0qyfu4D1ILQfUg0S40aYPU0P8lTmDdS1BdCyuhM88XOpENrApNBKGU6TFOcvFYvTN3bT3J4IivI&#10;PUL60yEb+KQGY2Tec027sJWs7+M146AwsCv6RuJs369dDFWkhugI49DpCBwY/Ak4xEcoS3P/N+AR&#10;kSobHUawEtq437UdNvuWeR+/V6DnHSW4MvU2TUGSBgY4KTd8bPEL+fmc4IdfwvwHAAAA//8DAFBL&#10;AwQUAAYACAAAACEAmPsGdN8AAAALAQAADwAAAGRycy9kb3ducmV2LnhtbEyPwUrDQBCG74LvsIzg&#10;rd0kqIQ0m1IERdCDrYIet7vTbGp2Nma3bXx7RxD0ODMf/3x/vZx8L444xi6QgnyegUAywXbUKnh9&#10;uZuVIGLSZHUfCBV8YYRlc35W68qGE63xuEmt4BCKlVbgUhoqKaNx6HWchwGJb7swep14HFtpR33i&#10;cN/LIstupNcd8QenB7x1aD42B6/Afpr3t70vC/fYrdbmPn/ePTy1Sl1eTKsFiIRT+oPhR5/VoWGn&#10;bTiQjaJXUGTlNaMKZvkVl2KiKPMcxPZ3I5ta/u/QfAMAAP//AwBQSwECLQAUAAYACAAAACEAtoM4&#10;kv4AAADhAQAAEwAAAAAAAAAAAAAAAAAAAAAAW0NvbnRlbnRfVHlwZXNdLnhtbFBLAQItABQABgAI&#10;AAAAIQA4/SH/1gAAAJQBAAALAAAAAAAAAAAAAAAAAC8BAABfcmVscy8ucmVsc1BLAQItABQABgAI&#10;AAAAIQBV8wLkGAIAAFoEAAAOAAAAAAAAAAAAAAAAAC4CAABkcnMvZTJvRG9jLnhtbFBLAQItABQA&#10;BgAIAAAAIQCY+wZ03wAAAAsBAAAPAAAAAAAAAAAAAAAAAHIEAABkcnMvZG93bnJldi54bWxQSwUG&#10;AAAAAAQABADzAAAAfgUAAAAA&#10;" strokecolor="#974706 [1609]" strokeweight="1.5pt"/>
              </w:pict>
            </w:r>
            <w:r w:rsidR="006C390F">
              <w:rPr>
                <w:b/>
                <w:bCs/>
              </w:rPr>
              <w:t>ФТС России</w:t>
            </w:r>
          </w:p>
        </w:tc>
        <w:tc>
          <w:tcPr>
            <w:tcW w:w="412" w:type="dxa"/>
            <w:tcBorders>
              <w:top w:val="nil"/>
              <w:left w:val="nil"/>
              <w:bottom w:val="nil"/>
              <w:right w:val="nil"/>
            </w:tcBorders>
            <w:vAlign w:val="center"/>
          </w:tcPr>
          <w:p w:rsidR="006C390F" w:rsidRDefault="006C390F" w:rsidP="007E3B79">
            <w:pPr>
              <w:jc w:val="center"/>
              <w:rPr>
                <w:b/>
                <w:bCs/>
              </w:rPr>
            </w:pPr>
          </w:p>
        </w:tc>
        <w:tc>
          <w:tcPr>
            <w:tcW w:w="1077" w:type="dxa"/>
            <w:tcBorders>
              <w:top w:val="nil"/>
              <w:left w:val="nil"/>
              <w:bottom w:val="nil"/>
              <w:right w:val="nil"/>
            </w:tcBorders>
            <w:vAlign w:val="center"/>
          </w:tcPr>
          <w:p w:rsidR="006C390F" w:rsidRDefault="007F73D2" w:rsidP="007E3B79">
            <w:pPr>
              <w:jc w:val="center"/>
              <w:rPr>
                <w:b/>
                <w:bCs/>
              </w:rPr>
            </w:pPr>
            <w:r>
              <w:rPr>
                <w:b/>
                <w:bCs/>
                <w:noProof/>
              </w:rPr>
              <w:pict>
                <v:shape id="Прямая со стрелкой 179" o:spid="_x0000_s1127" type="#_x0000_t32" style="position:absolute;left:0;text-align:left;margin-left:69.55pt;margin-top:.15pt;width:0;height:56.9pt;flip:x 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T2HMQIAAIMEAAAOAAAAZHJzL2Uyb0RvYy54bWysVElu2zAU3RfoHQjua8ku4jSG5Sycpl10&#10;CDrtGYq0CXACyVj2Lu0FcoRcoZsuOiBnkG7UT1JW3XTVoloQHP57/7/3Sc1Pt0qiDXNeGF3h8ajE&#10;iGlqaqFXFX7/7vzRE4x8ILom0mhW4R3z+HTx8MG8sTM2MWsja+YQkGg/a2yF1yHYWVF4umaK+JGx&#10;TMMhN06RAEu3KmpHGmBXspiU5bRojKutM5R5D7tn+RAvEj/njIbXnHsWkKww1BbS6NJ4GcdiMSez&#10;lSN2LWhfBvmHKhQRGpIOVGckEHTlxB9USlBnvOFhRI0qDOeCsqQB1IzLe2rerollSQuY4+1gk/9/&#10;tPTV5sIhUUPvjk8w0kRBk9rb7rq7aX+0n7sb1H1s72DoPnXX7Zf2e/utvWu/ohgN3jXWz4BiqS9c&#10;v/L2wkUjttwpxKWwz4Eap9mHOItnIBttUw92Qw/YNiCaNynsHk8m08epPUXmijjrfHjGjEJxUmEf&#10;HBGrdVgaraHRxmV2snnhA1QDwD0ggqVGDRRwUh6VqQhvpKjPhZTxMN03tpQObQjcFEIp02Ga4uSV&#10;emnqvH9Uwhd1A/cAyatDtkCEfKprFHYW3CTOmaYHSQ3R0bRsU5qFnWS5wDeMQyvAhCxkyHBY1Hhg&#10;gugI4yBhAPbS4uu5r2YP7OMjlKUH8jfgAZEyGx0GsBLauGzs79nDdsic4/cOZN3RgktT79IFStbA&#10;TU+W9q8yPqXDdYL/+ncsfgIAAP//AwBQSwMEFAAGAAgAAAAhABuKiArcAAAACAEAAA8AAABkcnMv&#10;ZG93bnJldi54bWxMj8FOwzAQRO9I/IO1SFwQdUIRCiFOBQXEqRItHDi68TaJiNfGdpvw92y5wG2f&#10;ZjQ7Uy0mO4gDhtg7UpDPMhBIjTM9tQre354vCxAxaTJ6cIQKvjHCoj49qXRp3EhrPGxSKziEYqkV&#10;dCn5UsrYdGh1nDmPxNrOBasTY2ilCXrkcDvIqyy7kVb3xB867XHZYfO52VsFxfIprPzOF180fqTx&#10;5XX9mF08KHV+Nt3fgUg4pT8zHOtzdai509btyUQxMM9vc7YqmIM4yr+45SO/zkHWlfw/oP4BAAD/&#10;/wMAUEsBAi0AFAAGAAgAAAAhALaDOJL+AAAA4QEAABMAAAAAAAAAAAAAAAAAAAAAAFtDb250ZW50&#10;X1R5cGVzXS54bWxQSwECLQAUAAYACAAAACEAOP0h/9YAAACUAQAACwAAAAAAAAAAAAAAAAAvAQAA&#10;X3JlbHMvLnJlbHNQSwECLQAUAAYACAAAACEAJfE9hzECAACDBAAADgAAAAAAAAAAAAAAAAAuAgAA&#10;ZHJzL2Uyb0RvYy54bWxQSwECLQAUAAYACAAAACEAG4qICtwAAAAIAQAADwAAAAAAAAAAAAAAAACL&#10;BAAAZHJzL2Rvd25yZXYueG1sUEsFBgAAAAAEAAQA8wAAAJQFAAAAAA==&#10;" strokecolor="#974706 [1609]" strokeweight="1.5pt">
                  <v:stroke endarrow="open"/>
                </v:shape>
              </w:pict>
            </w:r>
          </w:p>
        </w:tc>
        <w:tc>
          <w:tcPr>
            <w:tcW w:w="545" w:type="dxa"/>
            <w:tcBorders>
              <w:top w:val="nil"/>
              <w:left w:val="nil"/>
              <w:bottom w:val="nil"/>
              <w:right w:val="nil"/>
            </w:tcBorders>
            <w:vAlign w:val="center"/>
          </w:tcPr>
          <w:p w:rsidR="006C390F" w:rsidRDefault="006C390F" w:rsidP="007E3B79">
            <w:pPr>
              <w:jc w:val="center"/>
              <w:rPr>
                <w:b/>
                <w:bCs/>
              </w:rPr>
            </w:pPr>
          </w:p>
        </w:tc>
        <w:tc>
          <w:tcPr>
            <w:tcW w:w="3866" w:type="dxa"/>
            <w:tcBorders>
              <w:top w:val="nil"/>
              <w:left w:val="nil"/>
              <w:bottom w:val="nil"/>
              <w:right w:val="nil"/>
            </w:tcBorders>
            <w:vAlign w:val="center"/>
          </w:tcPr>
          <w:p w:rsidR="006C390F" w:rsidRDefault="006C390F" w:rsidP="007E3B79">
            <w:pPr>
              <w:jc w:val="center"/>
              <w:rPr>
                <w:b/>
                <w:bCs/>
              </w:rPr>
            </w:pPr>
          </w:p>
        </w:tc>
        <w:tc>
          <w:tcPr>
            <w:tcW w:w="1176" w:type="dxa"/>
            <w:tcBorders>
              <w:top w:val="nil"/>
              <w:left w:val="nil"/>
              <w:bottom w:val="nil"/>
              <w:right w:val="nil"/>
            </w:tcBorders>
            <w:vAlign w:val="center"/>
          </w:tcPr>
          <w:p w:rsidR="006C390F" w:rsidRDefault="006C390F" w:rsidP="007E3B79">
            <w:pPr>
              <w:jc w:val="center"/>
              <w:rPr>
                <w:b/>
                <w:bCs/>
              </w:rPr>
            </w:pPr>
          </w:p>
        </w:tc>
      </w:tr>
      <w:tr w:rsidR="006C390F" w:rsidTr="00A46B98">
        <w:trPr>
          <w:trHeight w:val="725"/>
        </w:trPr>
        <w:tc>
          <w:tcPr>
            <w:tcW w:w="2497" w:type="dxa"/>
            <w:tcBorders>
              <w:top w:val="single" w:sz="4" w:space="0" w:color="FDE9D9" w:themeColor="accent6" w:themeTint="33"/>
              <w:left w:val="single" w:sz="4" w:space="0" w:color="FDE9D9" w:themeColor="accent6" w:themeTint="33"/>
              <w:bottom w:val="single" w:sz="4" w:space="0" w:color="FDE9D9" w:themeColor="accent6" w:themeTint="33"/>
              <w:right w:val="nil"/>
            </w:tcBorders>
            <w:shd w:val="clear" w:color="auto" w:fill="FDE9D9" w:themeFill="accent6" w:themeFillTint="33"/>
            <w:vAlign w:val="center"/>
          </w:tcPr>
          <w:p w:rsidR="006C390F" w:rsidRDefault="007F73D2" w:rsidP="007E3B79">
            <w:pPr>
              <w:jc w:val="center"/>
              <w:rPr>
                <w:b/>
                <w:bCs/>
              </w:rPr>
            </w:pPr>
            <w:r>
              <w:rPr>
                <w:b/>
                <w:bCs/>
                <w:noProof/>
              </w:rPr>
              <w:pict>
                <v:shape id="Прямая со стрелкой 181" o:spid="_x0000_s1126" type="#_x0000_t32" style="position:absolute;left:0;text-align:left;margin-left:108pt;margin-top:8.7pt;width:31.9pt;height:0;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34LgIAAHkEAAAOAAAAZHJzL2Uyb0RvYy54bWysVElu2zAU3RfoHQjua8lpHaSG5SycppsO&#10;Qac9Q5EWAU4gGcvepb1AjtArZNNFB+QM0o36Scqqm65aVAuCw3/v//c+qcXpVkm0Yc4Loys8nZQY&#10;MU1NLfS6wu/fnT86wcgHomsijWYV3jGPT5cPHyxaO2dHpjGyZg4Bifbz1la4CcHOi8LThiniJ8Yy&#10;DYfcOEUCLN26qB1pgV3J4qgsj4vWuNo6Q5n3sHuWD/Ey8XPOaHjNuWcByQpDbSGNLo2XcSyWCzJf&#10;O2IbQYcyyD9UoYjQkHSkOiOBoCsn/qBSgjrjDQ8TalRhOBeUJQ2gZlreU/O2IZYlLWCOt6NN/v/R&#10;0lebC4dEDb07mWKkiYImdZ/76/6m+9Hd9jeo/9jdwdB/6q+7L9337lt3131FMRq8a62fA8VKX7hh&#10;5e2Fi0ZsuVOIS2E/AHWyBsSibXJ+NzrPtgFR2HxSzqaPoT90f1RkhshknQ/PmVEoTirsgyNi3YSV&#10;0Rraa1xmJ5sXPkANANwDIlhq1EIBT8tZmYrwRor6XEgZD9MtYyvp0IbA/SCUMh2OU5y8Ui9Nnfdn&#10;JXxRLXCPkLw6ZAtEyGe6RmFnwUPinGkHkNQQHa3K5qRZ2EmWC3zDODQATMhCxgyHRSWzIb3UEB1h&#10;HCSMwEFafDP31eyBQ3yEsvQs/gY8IlJmo8MIVkIbl439PXvYjplz/N6BrDtacGnqXbo2yRq438nS&#10;4S3GB3S4TvBff4zlTwAAAP//AwBQSwMEFAAGAAgAAAAhABsaGSreAAAACQEAAA8AAABkcnMvZG93&#10;bnJldi54bWxMj81OhEAQhO8mvsOkTbwYd1hiWEGGjfHn4sFEdD0PTAtEpocwswvs09sbD3rsqkp1&#10;ffl2tr044Og7RwrWqwgEUu1MR42Cj/fn61sQPmgyuneEChb0sC3Oz3KdGTfRGx7K0AguIZ9pBW0I&#10;Qyalr1u02q/cgMTelxutDnyOjTSjnrjc9jKOokRa3RF/aPWADy3W3+XeKuhfd8eqXJbH3csyJenn&#10;VfqEJlXq8mK+vwMRcA5/YTjN5+lQ8KbK7cl40SuI1wmzBDY2NyA4EG9SZql+BVnk8j9B8QMAAP//&#10;AwBQSwECLQAUAAYACAAAACEAtoM4kv4AAADhAQAAEwAAAAAAAAAAAAAAAAAAAAAAW0NvbnRlbnRf&#10;VHlwZXNdLnhtbFBLAQItABQABgAIAAAAIQA4/SH/1gAAAJQBAAALAAAAAAAAAAAAAAAAAC8BAABf&#10;cmVscy8ucmVsc1BLAQItABQABgAIAAAAIQAedK34LgIAAHkEAAAOAAAAAAAAAAAAAAAAAC4CAABk&#10;cnMvZTJvRG9jLnhtbFBLAQItABQABgAIAAAAIQAbGhkq3gAAAAkBAAAPAAAAAAAAAAAAAAAAAIgE&#10;AABkcnMvZG93bnJldi54bWxQSwUGAAAAAAQABADzAAAAkwUAAAAA&#10;" strokecolor="#974706 [1609]" strokeweight="1.5pt">
                  <v:stroke endarrow="open"/>
                </v:shape>
              </w:pict>
            </w:r>
            <w:r>
              <w:rPr>
                <w:b/>
                <w:bCs/>
                <w:noProof/>
              </w:rPr>
              <w:pict>
                <v:line id="Прямая соединительная линия 173" o:spid="_x0000_s1125" style="position:absolute;left:0;text-align:lef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45pt,-.5pt" to="103.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kRGQIAAFoEAAAOAAAAZHJzL2Uyb0RvYy54bWysVM2O0zAQviPxDpbvNGmhWxQ13cOulgs/&#10;FbAP4HXs1pL/ZHub9gackfoIvAIHkFZalmdI3oixk6ZoQUggcnDs8Xwz830zyfx0qyTaMOeF0SUe&#10;j3KMmKamEnpV4su3F4+eYuQD0RWRRrMS75jHp4uHD+a1LdjErI2smEMQRPuitiVeh2CLLPN0zRTx&#10;I2OZhktunCIBjm6VVY7UEF3JbJLnJ1ltXGWdocx7sJ53l3iR4nPOaHjFuWcByRJDbSGtLq1Xcc0W&#10;c1KsHLFrQfsyyD9UoYjQkHQIdU4CQddO/BJKCeqMNzyMqFGZ4VxQljgAm3F+j82bNbEscQFxvB1k&#10;8v8vLH25WTokKujd7DFGmihoUvOpfdfum2/N53aP2vfN9+Zr86W5ae6am/YD7G/bj7CPl81tb96j&#10;iAc1a+sLCHqml64/ebt0UZotdyq+gTTapg7shg6wbUC0M1KwTvLp7ElqTnbEWefDM2YUipsSS6Gj&#10;NqQgm+c+QC5wPbhEs9SoLvF0Np7myc0bKaoLIWW8TPPFzqRDGwKTQShlOpwkP3mtXpiqs09zeCIr&#10;iD1AutMxGtxJDcbIvOOadmEnWVfHa8ZBYWA37gqJs30/97jPIjV4RxiHSgdgz+BPwN4/Qlma+78B&#10;D4iU2egwgJXQxv2u7LA9lMw7/4MCHe8owZWpdmkKkjQwwEm5/mOLX8jP5wQ//hIWPwAAAP//AwBQ&#10;SwMEFAAGAAgAAAAhAKUl2PHeAAAACQEAAA8AAABkcnMvZG93bnJldi54bWxMj0FPwzAMhe9I/IfI&#10;SNy2tIMOKE2nCYQEGhcGQhyzxjQVjVMlWVf49RhxgKPt956/V60m14sRQ+w8KcjnGQikxpuOWgUv&#10;z3ezSxAxaTK694QKPjHCqj4+qnRp/IGecNymVnAIxVIrsCkNpZSxseh0nPsBiW/vPjideAytNEEf&#10;ONz1cpFlS+l0R/zB6gFvLDYf271jjGZ8LN6+Nj7YongY1q/3t9OFV+r0ZFpfg0g4pT8x/OCzB2pm&#10;2vk9mSh6BYtsecVSBbOcO7Hgd7FTcJafg6wr+b9B/Q0AAP//AwBQSwECLQAUAAYACAAAACEAtoM4&#10;kv4AAADhAQAAEwAAAAAAAAAAAAAAAAAAAAAAW0NvbnRlbnRfVHlwZXNdLnhtbFBLAQItABQABgAI&#10;AAAAIQA4/SH/1gAAAJQBAAALAAAAAAAAAAAAAAAAAC8BAABfcmVscy8ucmVsc1BLAQItABQABgAI&#10;AAAAIQCGankRGQIAAFoEAAAOAAAAAAAAAAAAAAAAAC4CAABkcnMvZTJvRG9jLnhtbFBLAQItABQA&#10;BgAIAAAAIQClJdjx3gAAAAkBAAAPAAAAAAAAAAAAAAAAAHMEAABkcnMvZG93bnJldi54bWxQSwUG&#10;AAAAAAQABADzAAAAfgUAAAAA&#10;" strokecolor="#974706 [1609]" strokeweight="4.5pt"/>
              </w:pict>
            </w:r>
            <w:r w:rsidR="006C390F">
              <w:rPr>
                <w:b/>
                <w:bCs/>
              </w:rPr>
              <w:t>ФАС России</w:t>
            </w:r>
          </w:p>
        </w:tc>
        <w:tc>
          <w:tcPr>
            <w:tcW w:w="412" w:type="dxa"/>
            <w:tcBorders>
              <w:top w:val="nil"/>
              <w:left w:val="nil"/>
              <w:bottom w:val="nil"/>
              <w:right w:val="nil"/>
            </w:tcBorders>
            <w:vAlign w:val="center"/>
          </w:tcPr>
          <w:p w:rsidR="006C390F" w:rsidRDefault="007F73D2" w:rsidP="007E3B79">
            <w:pPr>
              <w:jc w:val="center"/>
              <w:rPr>
                <w:b/>
                <w:bCs/>
              </w:rPr>
            </w:pPr>
            <w:r>
              <w:rPr>
                <w:b/>
                <w:bCs/>
                <w:noProof/>
              </w:rPr>
              <w:pict>
                <v:shape id="Блок-схема: процесс 165" o:spid="_x0000_s1028" type="#_x0000_t109" style="position:absolute;left:0;text-align:left;margin-left:15pt;margin-top:-.45pt;width:55.7pt;height:31.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fxsAIAAHQFAAAOAAAAZHJzL2Uyb0RvYy54bWysVL1u2zAQ3gv0HQjuiSQnjhshcmA4SFEg&#10;SIwmRWaaIiMBFMmStGV3aoZ275t0ydIW6SvIb9QjJStBGrRAUQ8yj3f3He+7n6PjVSXQkhlbKpnh&#10;ZDfGiEmq8lLeZPjd1enOK4ysIzInQkmW4TWz+Hj88sVRrVM2UIUSOTMIQKRNa53hwjmdRpGlBauI&#10;3VWaSVByZSriQDQ3UW5IDeiViAZxfBDVyuTaKMqshduTVonHAZ9zRt0F55Y5JDIMb3Pha8J37r/R&#10;+IikN4booqTdM8g/vKIipYSgPdQJcQQtTPkbVFVSo6zibpeqKlKcl5SFHCCbJH6SzWVBNAu5ADlW&#10;9zTZ/wdLz5czg8ocancwxEiSCorUfGm+N/fNt53N7eZTc9f8aL6mqPm5+djcbz43d3B7i7w5kFdr&#10;mwLGpZ6ZTrJw9EysuKn8P+SIVoHwdU84WzlE4XIUj/YOoSwUVHuHo2ESChI9OGtj3WumKuQPGeZC&#10;1dOCGDdrKx4oJ8sz6yA4uG3NQfAPa58STm4tmH+NkG8Zh3wh+CB4h05jU2HQkkCPEEqZdAetqiA5&#10;a6+HMfx8vhCk9whSAPTIvBSix07+hN3CdPbelYVG7Z3jvzv3HiGykq53rkqpzHMAwiVdAry135LU&#10;UuNZcqv5KvTCYFvaucrX0B9GtYNjNT0toRJnxLoZMTApUDyYfncBH1+cDKvuhFGhzIfn7r09NDBo&#10;Maph8jJs3y+IYRiJNxJa+zDZ3/ejGoT94WgAgnmsmT/WyEU1VVC4BPaMpuHo7Z3YHrlR1TUsiYmP&#10;CioiKcTOMHVmK0xduxFgzVA2mQQzGE9N3Jm81NSDe559d12tronRXTs66ONztZ1Skj7pxNbWe0o1&#10;WTjFy9CmnumW164CMNqhlbo15HfHYzlYPSzL8S8AAAD//wMAUEsDBBQABgAIAAAAIQDv8BRv3gAA&#10;AAcBAAAPAAAAZHJzL2Rvd25yZXYueG1sTI/NTsMwEITvSLyDtUjcWicQlTZkUyGgByQu/QFxdOIl&#10;ibDXUeymgafHPcFxNKOZb4r1ZI0YafCdY4R0noAgrp3uuEE47DezJQgfFGtlHBPCN3lYl5cXhcq1&#10;O/GWxl1oRCxhnyuENoQ+l9LXLVnl564njt6nG6wKUQ6N1IM6xXJr5E2SLKRVHceFVvX02FL9tTta&#10;BH6rXj9eeJs12c/782Fl9pvl+IR4fTU93IMINIW/MJzxIzqUkalyR9ZeGITbJF4JCLMViLOdpRmI&#10;CmGR3oEsC/mfv/wFAAD//wMAUEsBAi0AFAAGAAgAAAAhALaDOJL+AAAA4QEAABMAAAAAAAAAAAAA&#10;AAAAAAAAAFtDb250ZW50X1R5cGVzXS54bWxQSwECLQAUAAYACAAAACEAOP0h/9YAAACUAQAACwAA&#10;AAAAAAAAAAAAAAAvAQAAX3JlbHMvLnJlbHNQSwECLQAUAAYACAAAACEAchZH8bACAAB0BQAADgAA&#10;AAAAAAAAAAAAAAAuAgAAZHJzL2Uyb0RvYy54bWxQSwECLQAUAAYACAAAACEA7/AUb94AAAAHAQAA&#10;DwAAAAAAAAAAAAAAAAAKBQAAZHJzL2Rvd25yZXYueG1sUEsFBgAAAAAEAAQA8wAAABUGAAAAAA==&#10;" fillcolor="#f79646 [3209]" strokecolor="#974706 [1609]" strokeweight="2pt">
                  <v:textbox style="mso-next-textbox:#Блок-схема: процесс 165">
                    <w:txbxContent>
                      <w:p w:rsidR="008127FE" w:rsidRPr="00E156C2" w:rsidRDefault="008127FE" w:rsidP="00E156C2">
                        <w:pPr>
                          <w:jc w:val="center"/>
                          <w:rPr>
                            <w:b/>
                          </w:rPr>
                        </w:pPr>
                        <w:r>
                          <w:rPr>
                            <w:b/>
                          </w:rPr>
                          <w:t>МЭДО</w:t>
                        </w:r>
                      </w:p>
                    </w:txbxContent>
                  </v:textbox>
                </v:shape>
              </w:pict>
            </w:r>
          </w:p>
        </w:tc>
        <w:tc>
          <w:tcPr>
            <w:tcW w:w="1077" w:type="dxa"/>
            <w:tcBorders>
              <w:top w:val="nil"/>
              <w:left w:val="nil"/>
              <w:bottom w:val="nil"/>
              <w:right w:val="nil"/>
            </w:tcBorders>
            <w:vAlign w:val="center"/>
          </w:tcPr>
          <w:p w:rsidR="006C390F" w:rsidRDefault="007F73D2" w:rsidP="007E3B79">
            <w:pPr>
              <w:jc w:val="center"/>
              <w:rPr>
                <w:b/>
                <w:bCs/>
              </w:rPr>
            </w:pPr>
            <w:r>
              <w:rPr>
                <w:b/>
                <w:bCs/>
                <w:noProof/>
              </w:rPr>
              <w:pict>
                <v:line id="Прямая соединительная линия 176" o:spid="_x0000_s1124" style="position:absolute;left:0;text-align:lef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pt,8.8pt" to="68.9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DrGAIAAFoEAAAOAAAAZHJzL2Uyb0RvYy54bWysVM2O0zAQviPxDpbvNGlRC0RN97Cr5cJP&#10;xc8DeB27teQ/2d6mvQFnpD4Cr8BhkVbaXZ4heSPGTpqiBSGByMGxZ+b7Zr7xJPOTrZJow5wXRpd4&#10;PMoxYpqaSuhVid+/O3/0FCMfiK6INJqVeMc8Plk8fDCvbcEmZm1kxRwCEu2L2pZ4HYItsszTNVPE&#10;j4xlGpzcOEUCHN0qqxypgV3JbJLns6w2rrLOUOY9WM86J14kfs4ZDa859ywgWWKoLaTVpfUirtli&#10;ToqVI3YtaF8G+YcqFBEakg5UZyQQdOnEL1RKUGe84WFEjcoM54KypAHUjPN7at6uiWVJCzTH26FN&#10;/v/R0lebpUOigrt7MsNIEwWX1HxpP7T75rb52u5R+7H53nxrrprr5q65bj/B/qb9DPvobG568x5F&#10;PHSztr4A0lO9dP3J26WLrdlyp+IbRKNtuoHdcANsGxAF4+RxPs2nGNGDKzvirPPhOTMKxU2JpdCx&#10;N6Qgmxc+QC4IPYREs9SoBlXPgDCFeSNFdS6kjM40X+xUOrQhMBmEUqbDLMXJS/XSVJ19msMTVQH3&#10;AOlORzbwSQ3GqLzTmnZhJ1lXxxvGocOgbtwVEmf7fu5xn0VqiI4wDpUOwF7Bn4B9fISyNPd/Ax4Q&#10;KbPRYQAroY37XdlheyiZd/GHDnS6YwsuTLVLU5BaAwOcOtd/bPEL+fmc4MdfwuIHAAAA//8DAFBL&#10;AwQUAAYACAAAACEA8fm5xd4AAAAJAQAADwAAAGRycy9kb3ducmV2LnhtbEyPQU/DMAyF70j8h8hI&#10;3FjaIW2jNJ0mJBASHNhA2o5Z4jWFxilNtpV/j6cd4GQ/++n5czkffCsO2McmkIJ8lIFAMsE2VCv4&#10;eH+8mYGISZPVbSBU8IMR5tXlRakLG460xMMq1YJDKBZagUupK6SMxqHXcRQ6JN7tQu91YtnX0vb6&#10;yOG+leMsm0ivG+ILTnf44NB8rfZegf02m/Wnn43dS7NYmqf8bff8Wit1fTUs7kEkHNKfGU74jA4V&#10;M23DnmwULessn7CVmynXk+F2egdiex7IqpT/P6h+AQAA//8DAFBLAQItABQABgAIAAAAIQC2gziS&#10;/gAAAOEBAAATAAAAAAAAAAAAAAAAAAAAAABbQ29udGVudF9UeXBlc10ueG1sUEsBAi0AFAAGAAgA&#10;AAAhADj9If/WAAAAlAEAAAsAAAAAAAAAAAAAAAAALwEAAF9yZWxzLy5yZWxzUEsBAi0AFAAGAAgA&#10;AAAhAJGbQOsYAgAAWgQAAA4AAAAAAAAAAAAAAAAALgIAAGRycy9lMm9Eb2MueG1sUEsBAi0AFAAG&#10;AAgAAAAhAPH5ucXeAAAACQEAAA8AAAAAAAAAAAAAAAAAcgQAAGRycy9kb3ducmV2LnhtbFBLBQYA&#10;AAAABAAEAPMAAAB9BQAAAAA=&#10;" strokecolor="#974706 [1609]" strokeweight="1.5pt"/>
              </w:pict>
            </w:r>
          </w:p>
        </w:tc>
        <w:tc>
          <w:tcPr>
            <w:tcW w:w="545" w:type="dxa"/>
            <w:tcBorders>
              <w:top w:val="nil"/>
              <w:left w:val="nil"/>
              <w:bottom w:val="nil"/>
              <w:right w:val="nil"/>
            </w:tcBorders>
            <w:vAlign w:val="center"/>
          </w:tcPr>
          <w:p w:rsidR="006C390F" w:rsidRDefault="006C390F" w:rsidP="007E3B79">
            <w:pPr>
              <w:jc w:val="center"/>
              <w:rPr>
                <w:b/>
                <w:bCs/>
              </w:rPr>
            </w:pPr>
          </w:p>
        </w:tc>
        <w:tc>
          <w:tcPr>
            <w:tcW w:w="3866" w:type="dxa"/>
            <w:tcBorders>
              <w:top w:val="nil"/>
              <w:left w:val="nil"/>
              <w:bottom w:val="nil"/>
              <w:right w:val="nil"/>
            </w:tcBorders>
            <w:vAlign w:val="center"/>
          </w:tcPr>
          <w:p w:rsidR="006C390F" w:rsidRDefault="006C390F" w:rsidP="007E3B79">
            <w:pPr>
              <w:jc w:val="center"/>
              <w:rPr>
                <w:b/>
                <w:bCs/>
              </w:rPr>
            </w:pPr>
          </w:p>
        </w:tc>
        <w:tc>
          <w:tcPr>
            <w:tcW w:w="1176" w:type="dxa"/>
            <w:tcBorders>
              <w:top w:val="nil"/>
              <w:left w:val="nil"/>
              <w:bottom w:val="nil"/>
              <w:right w:val="nil"/>
            </w:tcBorders>
            <w:vAlign w:val="center"/>
          </w:tcPr>
          <w:p w:rsidR="006C390F" w:rsidRDefault="006C390F" w:rsidP="007E3B79">
            <w:pPr>
              <w:jc w:val="center"/>
              <w:rPr>
                <w:b/>
                <w:bCs/>
              </w:rPr>
            </w:pPr>
          </w:p>
        </w:tc>
      </w:tr>
      <w:tr w:rsidR="006C390F" w:rsidTr="00A46B98">
        <w:trPr>
          <w:trHeight w:val="725"/>
        </w:trPr>
        <w:tc>
          <w:tcPr>
            <w:tcW w:w="2497" w:type="dxa"/>
            <w:tcBorders>
              <w:top w:val="single" w:sz="4" w:space="0" w:color="FDE9D9" w:themeColor="accent6" w:themeTint="33"/>
              <w:left w:val="single" w:sz="4" w:space="0" w:color="FDE9D9" w:themeColor="accent6" w:themeTint="33"/>
              <w:bottom w:val="single" w:sz="4" w:space="0" w:color="FDE9D9" w:themeColor="accent6" w:themeTint="33"/>
              <w:right w:val="nil"/>
            </w:tcBorders>
            <w:shd w:val="clear" w:color="auto" w:fill="FDE9D9" w:themeFill="accent6" w:themeFillTint="33"/>
            <w:vAlign w:val="center"/>
          </w:tcPr>
          <w:p w:rsidR="0016404B" w:rsidRDefault="0016404B" w:rsidP="007E3B79">
            <w:pPr>
              <w:jc w:val="center"/>
              <w:rPr>
                <w:b/>
                <w:bCs/>
              </w:rPr>
            </w:pPr>
          </w:p>
          <w:p w:rsidR="006C390F" w:rsidRDefault="006C390F" w:rsidP="007E3B79">
            <w:pPr>
              <w:jc w:val="center"/>
              <w:rPr>
                <w:b/>
                <w:bCs/>
              </w:rPr>
            </w:pPr>
            <w:r>
              <w:rPr>
                <w:b/>
                <w:bCs/>
              </w:rPr>
              <w:t>РОСМОРРЕЧФЛОТ</w:t>
            </w:r>
          </w:p>
        </w:tc>
        <w:tc>
          <w:tcPr>
            <w:tcW w:w="412" w:type="dxa"/>
            <w:tcBorders>
              <w:top w:val="nil"/>
              <w:left w:val="nil"/>
              <w:bottom w:val="nil"/>
              <w:right w:val="nil"/>
            </w:tcBorders>
            <w:vAlign w:val="center"/>
          </w:tcPr>
          <w:p w:rsidR="006C390F" w:rsidRDefault="007F73D2" w:rsidP="007E3B79">
            <w:pPr>
              <w:jc w:val="center"/>
              <w:rPr>
                <w:b/>
                <w:bCs/>
              </w:rPr>
            </w:pPr>
            <w:r>
              <w:rPr>
                <w:b/>
                <w:bCs/>
                <w:noProof/>
              </w:rPr>
              <w:pict>
                <v:line id="Прямая соединительная линия 171" o:spid="_x0000_s1123" style="position:absolute;left:0;text-align:lef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0.35pt" to="-5.4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XBGAIAAFoEAAAOAAAAZHJzL2Uyb0RvYy54bWysVEtu2zAQ3RfoHQjua0kB7BSC5SwSpJt+&#10;jH4OwFCkTYA/kIxl79quC/gIvUIXLRAgbc8g3ShDSpaDtCjQolpQ5My84bw3I83PtkqiDXNeGF3h&#10;YpJjxDQ1tdCrCr97e/nkKUY+EF0TaTSr8I55fLZ4/Gje2JKdmLWRNXMIkmhfNrbC6xBsmWWerpki&#10;fmIs0+DkxikS4OhWWe1IA9mVzE7yfJY1xtXWGcq8B+tF78SLlJ9zRsMrzj0LSFYYagtpdWm9imu2&#10;mJNy5YhdCzqUQf6hCkWEhkvHVBckEHTtxC+plKDOeMPDhBqVGc4FZYkDsCnyB2zerIlliQuI4+0o&#10;k/9/aenLzdIhUUPvTguMNFHQpPZz977bt9/bL90edR/an+239mt70/5ob7qPsL/tPsE+OtvbwbxH&#10;EQ9qNtaXkPRcL91w8nbpojRb7lR8A2m0TR3YjR1g24Bob6RgnU2LaZGakx1x1vnwjBmF4qbCUuio&#10;DSnJ5rkPcBeEHkKiWWrUVHh6WkzzFOaNFPWlkDI603yxc+nQhsBkEEqZDrMUJ6/VC1P39mkOT2QF&#10;uUdIfzpmA5/UYIzMe65pF3aS9XW8ZhwUBnZFX0ic7Yd3J+1SJoiOMA6VjsCBwZ+AQ3yEsjT3fwMe&#10;Eelmo8MIVkIb97uyw/ZQMu/jDwr0vKMEV6bepSlI0sAAJ+WGjy1+IffPCX78JSzuAAAA//8DAFBL&#10;AwQUAAYACAAAACEA8Yop794AAAAKAQAADwAAAGRycy9kb3ducmV2LnhtbEyPwU7DMAyG70i8Q2Qk&#10;bluyTmWoNJ0mEBJoXBgIccwa01Q0TtVkXeHpMdoBjrY///5criffiRGH2AbSsJgrEEh1sC01Gl5f&#10;7mfXIGIyZE0XCDV8YYR1dX5WmsKGIz3juEuN4BCKhdHgUuoLKWPt0Js4Dz0Szz7C4E3icmikHcyR&#10;w30nM6WupDct8QVnerx1WH/uDp416vEpf//ehsHl+WO/eXu4m1ZB68uLaXMDIuGU/mD41ecdqNhp&#10;Hw5ko+g0zBaK1ZOGTK1AMHBq7JnMlkuQVSn/v1D9AAAA//8DAFBLAQItABQABgAIAAAAIQC2gziS&#10;/gAAAOEBAAATAAAAAAAAAAAAAAAAAAAAAABbQ29udGVudF9UeXBlc10ueG1sUEsBAi0AFAAGAAgA&#10;AAAhADj9If/WAAAAlAEAAAsAAAAAAAAAAAAAAAAALwEAAF9yZWxzLy5yZWxzUEsBAi0AFAAGAAgA&#10;AAAhAGMDJcEYAgAAWgQAAA4AAAAAAAAAAAAAAAAALgIAAGRycy9lMm9Eb2MueG1sUEsBAi0AFAAG&#10;AAgAAAAhAPGKKe/eAAAACgEAAA8AAAAAAAAAAAAAAAAAcgQAAGRycy9kb3ducmV2LnhtbFBLBQYA&#10;AAAABAAEAPMAAAB9BQAAAAA=&#10;" strokecolor="#974706 [1609]" strokeweight="4.5pt"/>
              </w:pict>
            </w:r>
          </w:p>
        </w:tc>
        <w:tc>
          <w:tcPr>
            <w:tcW w:w="1077" w:type="dxa"/>
            <w:tcBorders>
              <w:top w:val="nil"/>
              <w:left w:val="nil"/>
              <w:bottom w:val="nil"/>
              <w:right w:val="nil"/>
            </w:tcBorders>
            <w:vAlign w:val="center"/>
          </w:tcPr>
          <w:p w:rsidR="006C390F" w:rsidRDefault="007F73D2" w:rsidP="007E3B79">
            <w:pPr>
              <w:jc w:val="center"/>
              <w:rPr>
                <w:b/>
                <w:bCs/>
              </w:rPr>
            </w:pPr>
            <w:r>
              <w:rPr>
                <w:b/>
                <w:bCs/>
                <w:noProof/>
              </w:rPr>
              <w:pict>
                <v:shape id="Прямая со стрелкой 185" o:spid="_x0000_s1122" type="#_x0000_t32" style="position:absolute;left:0;text-align:left;margin-left:57.7pt;margin-top:1.8pt;width:150.85pt;height:94.5pt;flip:x;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ux1LgIAAIAEAAAOAAAAZHJzL2Uyb0RvYy54bWysVEtu2zAQ3RfoHQjua0kBnCaC5Sycpl30&#10;Y/RzAIYiLQL8gWQse5f2AjlCr9BNF/0gZ5Bu1CElq0EbFGhRLwgNOe/xzZuhF2c7JdGWOS+MrnAx&#10;yzFimppa6E2F3729eHSCkQ9E10QazSq8Zx6fLR8+WLS2ZEemMbJmDgGJ9mVrK9yEYMss87RhiviZ&#10;sUzDITdOkQCh22S1Iy2wK5kd5flx1hpXW2co8x52z4dDvEz8nDMaXnHuWUCywqAtpNWl9TKu2XJB&#10;yo0jthF0lEH+QYUiQsOlE9U5CQRdOfEblRLUGW94mFGjMsO5oCzVANUU+S/VvGmIZakWMMfbySb/&#10;/2jpy+3aIVFD707mGGmioEndx/66v+m+d5/6G9S/725h6T/0193n7lv3tbvtvqCYDd611pdAsdJr&#10;N0berl00YsedQlwK+wyokzVQLNol5/eT82wXEIXN4rSYPz4FARTOCmhsMU+9yQaiSGidD0+ZUSh+&#10;VNgHR8SmCSujNXTZuOESsn3uA0gB4AEQwVKjNt6SA22MvZGivhBSpiAOG1tJh7YExoRQynQ4Tnny&#10;Sr0w9bA/z+EXiwbuNJ8RMkR32QIR8omuUdhbsJI4Z9oRJDVkR8cGj9JX2Es2CHzNOPQhejEovE9U&#10;MTFBdoRxKGECjqX9CTjmRyhLr+NvwBMi3Wx0mMBKaOPukx12B8l8yD84MNQdLbg09T5NT7IGxjxZ&#10;Oj7J+I7uxgn+849j+QMAAP//AwBQSwMEFAAGAAgAAAAhAO9OvXLfAAAACQEAAA8AAABkcnMvZG93&#10;bnJldi54bWxMj01PhDAQhu8m/odmTLwYt7CuKEjZGD8uezARXc+FjkCkU0K7C/jrHU96fPO8eeeZ&#10;fDvbXhxx9J0jBfEqAoFUO9NRo+D97fnyFoQPmozuHaGCBT1si9OTXGfGTfSKxzI0gkfIZ1pBG8KQ&#10;SenrFq32KzcgMft0o9WB49hIM+qJx20v11GUSKs74gutHvChxfqrPFgF/cv+uyqX5XG/W6Yk/bhI&#10;n9CkSp2fzfd3IALO4a8Mv/qsDgU7Ve5Axouec3y94aqCqwQE8018E4OoGKTrBGSRy/8fFD8AAAD/&#10;/wMAUEsBAi0AFAAGAAgAAAAhALaDOJL+AAAA4QEAABMAAAAAAAAAAAAAAAAAAAAAAFtDb250ZW50&#10;X1R5cGVzXS54bWxQSwECLQAUAAYACAAAACEAOP0h/9YAAACUAQAACwAAAAAAAAAAAAAAAAAvAQAA&#10;X3JlbHMvLnJlbHNQSwECLQAUAAYACAAAACEAnKLsdS4CAACABAAADgAAAAAAAAAAAAAAAAAuAgAA&#10;ZHJzL2Uyb0RvYy54bWxQSwECLQAUAAYACAAAACEA7069ct8AAAAJAQAADwAAAAAAAAAAAAAAAACI&#10;BAAAZHJzL2Rvd25yZXYueG1sUEsFBgAAAAAEAAQA8wAAAJQFAAAAAA==&#10;" strokecolor="#974706 [1609]" strokeweight="1.5pt">
                  <v:stroke endarrow="open"/>
                </v:shape>
              </w:pict>
            </w:r>
            <w:r>
              <w:rPr>
                <w:b/>
                <w:bCs/>
                <w:noProof/>
              </w:rPr>
              <w:pict>
                <v:shape id="Блок-схема: процесс 166" o:spid="_x0000_s1029" type="#_x0000_t109" style="position:absolute;left:0;text-align:left;margin-left:-5.4pt;margin-top:22.4pt;width:55.7pt;height:31.3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TxsAIAAHQFAAAOAAAAZHJzL2Uyb0RvYy54bWysVL1u2zAQ3gv0HQjuiSQnsRshcmA4SFEg&#10;SIwmRWaaIiMBFMmStGV3aoZ275t0ydIW6SvIb9QjJStBGrRAUQ8yj3f3He+7n6PjVSXQkhlbKpnh&#10;ZDfGiEmq8lLeZPjd1enOK4ysIzInQkmW4TWz+Hj88sVRrVM2UIUSOTMIQKRNa53hwjmdRpGlBauI&#10;3VWaSVByZSriQDQ3UW5IDeiViAZxPIxqZXJtFGXWwu1Jq8TjgM85o+6Cc8scEhmGt7nwNeE7999o&#10;fETSG0N0UdLuGeQfXlGRUkLQHuqEOIIWpvwNqiqpUVZxt0tVFSnOS8pCDpBNEj/J5rIgmoVcgByr&#10;e5rs/4Ol58uZQWUOtRsOMZKkgiI1X5rvzX3zbWdzu/nU3DU/mq8pan5uPjb3m8/NHdzeIm8O5NXa&#10;poBxqWemkywcPRMrbir/DzmiVSB83RPOVg5RuBzFo71DKAsF1d7h6CAJBYkenLWx7jVTFfKHDHOh&#10;6mlBjJu1FQ+Uk+WZdRAc3LbmIPiHtU8JJ7cWzL9GyLeMQ74QfBC8Q6exqTBoSaBHCKVMumGrKkjO&#10;2uuDGH4+XwjSewQpAHpkXgrRYyd/wm5hOnvvykKj9s7x3517jxBZSdc7V6VU5jkA4ZIuAd7ab0lq&#10;qfEsudV8FXphb1vaucrX0B9GtYNjNT0toRJnxLoZMTApUDyYfncBH1+cDKvuhFGhzIfn7r09NDBo&#10;Maph8jJs3y+IYRiJNxJa+zDZ3/ejGoT9g9EABPNYM3+skYtqqqBwCewZTcPR2zuxPXKjqmtYEhMf&#10;FVREUoidYerMVpi6diPAmqFsMglmMJ6auDN5qakH9zz77rpaXROju3Z00MfnajulJH3Sia2t95Rq&#10;snCKl6FNPdMtr10FYLRDK3VryO+Ox3KweliW418AAAD//wMAUEsDBBQABgAIAAAAIQBuwniU3wAA&#10;AAoBAAAPAAAAZHJzL2Rvd25yZXYueG1sTI/NTsMwEITvSLyDtUjcWqfIgpLGqRDQAxKX/oB6dOIl&#10;iYjXUeymgadncyqn3dWMZr7N1qNrxYB9aDxpWMwTEEiltw1VGg77zWwJIkRD1rSeUMMPBljn11eZ&#10;Sa0/0xaHXawEh1BIjYY6xi6VMpQ1OhPmvkNi7cv3zkQ++0ra3pw53LXyLknupTMNcUNtOnyusfze&#10;nZwG+ijej2+0VZX6/Xw9PLb7zXJ40fr2ZnxagYg4xosZJnxGh5yZCn8iG0SrYbZIGD1qUIrnZOA6&#10;EMW0PCiQeSb/v5D/AQAA//8DAFBLAQItABQABgAIAAAAIQC2gziS/gAAAOEBAAATAAAAAAAAAAAA&#10;AAAAAAAAAABbQ29udGVudF9UeXBlc10ueG1sUEsBAi0AFAAGAAgAAAAhADj9If/WAAAAlAEAAAsA&#10;AAAAAAAAAAAAAAAALwEAAF9yZWxzLy5yZWxzUEsBAi0AFAAGAAgAAAAhAMudNPGwAgAAdAUAAA4A&#10;AAAAAAAAAAAAAAAALgIAAGRycy9lMm9Eb2MueG1sUEsBAi0AFAAGAAgAAAAhAG7CeJTfAAAACgEA&#10;AA8AAAAAAAAAAAAAAAAACgUAAGRycy9kb3ducmV2LnhtbFBLBQYAAAAABAAEAPMAAAAWBgAAAAA=&#10;" fillcolor="#f79646 [3209]" strokecolor="#974706 [1609]" strokeweight="2pt">
                  <v:textbox style="mso-next-textbox:#Блок-схема: процесс 166">
                    <w:txbxContent>
                      <w:p w:rsidR="008127FE" w:rsidRPr="00E156C2" w:rsidRDefault="008127FE" w:rsidP="00E33969">
                        <w:pPr>
                          <w:jc w:val="center"/>
                          <w:rPr>
                            <w:b/>
                          </w:rPr>
                        </w:pPr>
                        <w:r>
                          <w:rPr>
                            <w:b/>
                          </w:rPr>
                          <w:t>СМЭВ</w:t>
                        </w:r>
                      </w:p>
                    </w:txbxContent>
                  </v:textbox>
                </v:shape>
              </w:pict>
            </w:r>
          </w:p>
        </w:tc>
        <w:tc>
          <w:tcPr>
            <w:tcW w:w="545" w:type="dxa"/>
            <w:tcBorders>
              <w:top w:val="nil"/>
              <w:left w:val="nil"/>
              <w:bottom w:val="nil"/>
              <w:right w:val="nil"/>
            </w:tcBorders>
            <w:vAlign w:val="center"/>
          </w:tcPr>
          <w:p w:rsidR="006C390F" w:rsidRDefault="006C390F" w:rsidP="007E3B79">
            <w:pPr>
              <w:jc w:val="center"/>
              <w:rPr>
                <w:b/>
                <w:bCs/>
              </w:rPr>
            </w:pPr>
          </w:p>
        </w:tc>
        <w:tc>
          <w:tcPr>
            <w:tcW w:w="3866" w:type="dxa"/>
            <w:tcBorders>
              <w:top w:val="nil"/>
              <w:left w:val="nil"/>
              <w:bottom w:val="nil"/>
              <w:right w:val="nil"/>
            </w:tcBorders>
            <w:vAlign w:val="center"/>
          </w:tcPr>
          <w:p w:rsidR="006C390F" w:rsidRDefault="006C390F" w:rsidP="007E3B79">
            <w:pPr>
              <w:jc w:val="center"/>
              <w:rPr>
                <w:b/>
                <w:bCs/>
              </w:rPr>
            </w:pPr>
          </w:p>
        </w:tc>
        <w:tc>
          <w:tcPr>
            <w:tcW w:w="1176" w:type="dxa"/>
            <w:tcBorders>
              <w:top w:val="nil"/>
              <w:left w:val="nil"/>
              <w:bottom w:val="nil"/>
              <w:right w:val="nil"/>
            </w:tcBorders>
            <w:vAlign w:val="center"/>
          </w:tcPr>
          <w:p w:rsidR="006C390F" w:rsidRDefault="006C390F" w:rsidP="007E3B79">
            <w:pPr>
              <w:jc w:val="center"/>
              <w:rPr>
                <w:b/>
                <w:bCs/>
              </w:rPr>
            </w:pPr>
          </w:p>
        </w:tc>
      </w:tr>
      <w:tr w:rsidR="006C390F" w:rsidTr="00A46B98">
        <w:trPr>
          <w:trHeight w:val="725"/>
        </w:trPr>
        <w:tc>
          <w:tcPr>
            <w:tcW w:w="2497" w:type="dxa"/>
            <w:tcBorders>
              <w:top w:val="single" w:sz="4" w:space="0" w:color="FDE9D9" w:themeColor="accent6" w:themeTint="33"/>
              <w:left w:val="single" w:sz="4" w:space="0" w:color="FDE9D9" w:themeColor="accent6" w:themeTint="33"/>
              <w:bottom w:val="single" w:sz="4" w:space="0" w:color="FDE9D9" w:themeColor="accent6" w:themeTint="33"/>
              <w:right w:val="nil"/>
            </w:tcBorders>
            <w:shd w:val="clear" w:color="auto" w:fill="FDE9D9" w:themeFill="accent6" w:themeFillTint="33"/>
            <w:vAlign w:val="center"/>
          </w:tcPr>
          <w:p w:rsidR="006C390F" w:rsidRDefault="006C390F" w:rsidP="007E3B79">
            <w:pPr>
              <w:jc w:val="center"/>
              <w:rPr>
                <w:b/>
                <w:bCs/>
              </w:rPr>
            </w:pPr>
            <w:r>
              <w:rPr>
                <w:b/>
                <w:bCs/>
              </w:rPr>
              <w:t>РОСАВИАЦИЯ</w:t>
            </w:r>
          </w:p>
        </w:tc>
        <w:tc>
          <w:tcPr>
            <w:tcW w:w="412" w:type="dxa"/>
            <w:tcBorders>
              <w:top w:val="nil"/>
              <w:left w:val="nil"/>
              <w:bottom w:val="nil"/>
              <w:right w:val="nil"/>
            </w:tcBorders>
            <w:vAlign w:val="center"/>
          </w:tcPr>
          <w:p w:rsidR="006C390F" w:rsidRDefault="007F73D2" w:rsidP="007E3B79">
            <w:pPr>
              <w:jc w:val="center"/>
              <w:rPr>
                <w:b/>
                <w:bCs/>
              </w:rPr>
            </w:pPr>
            <w:r>
              <w:rPr>
                <w:b/>
                <w:bCs/>
                <w:noProof/>
              </w:rPr>
              <w:pict>
                <v:shape id="Прямая со стрелкой 182" o:spid="_x0000_s1121" type="#_x0000_t32" style="position:absolute;left:0;text-align:left;margin-left:-5.6pt;margin-top:-9.45pt;width:20.6pt;height:0;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oVJgIAAG8EAAAOAAAAZHJzL2Uyb0RvYy54bWysVEtu2zAQ3RfoHQjua8kGYqSG5Sycppt+&#10;gn4OwFCURYDkECRj2bu0F8gReoVuumha5AzSjTqkZMVNVy2qBSWS897Me+RoebbTimyF8xJMQaeT&#10;nBJhOJTSbAr68cPFs1NKfGCmZAqMKOheeHq2evpk2diFmEENqhSOIInxi8YWtA7BLrLM81po5idg&#10;hcHNCpxmAaduk5WONciuVTbL83nWgCutAy68x9XzfpOuEn9VCR7eVpUXgaiCYm0hjS6NV3HMVku2&#10;2Dhma8mHMtg/VKGZNJh0pDpngZFrJ/+g0pI78FCFCQedQVVJLpIGVDPNH6l5XzMrkhY0x9vRJv//&#10;aPmb7aUjssSzO51RYpjGQ2q/dDfdbfuz/drdku5Te49D97m7ab+1P9q79r79TmI0etdYv0CKtbl0&#10;w8zbSxeN2FVOxzdKJLvk9370W+wC4bg4m0/nMzwVftjKHnDW+fBSgCbxo6A+OCY3dViDMXio4KbJ&#10;brZ95QNmRuABEJMqQxpU9Dw/yVOYByXLC6lU3Ex3S6yVI1uGt4JxLkyYpzh1rV9D2a+f5PhEjcg9&#10;QvrZMVtgUr0wJQl7i84x56AZQMpgdDSotyR9hb0SfYHvRIW2owm9kDHDcVHTkQmjI6xCCSNwkBY7&#10;5bGaA3CIj1CRmuFvwCMiZQYTRrCWBlxv7O/Zw27M3McfHOh1RwuuoNyny5KswVudLB06MLbN8TzB&#10;H/4Tq18AAAD//wMAUEsDBBQABgAIAAAAIQCIbzax2wAAAAoBAAAPAAAAZHJzL2Rvd25yZXYueG1s&#10;TI9BS8QwEIXvgv8hjOBFdtNWkLU2XaTgXauyeEub2aaaTEqT3a3/3lkQ9DYz7/Hme9V28U4ccY5j&#10;IAX5OgOB1Acz0qDg7fVptQERkyajXSBU8I0RtvXlRaVLE070gsc2DYJDKJZagU1pKqWMvUWv4zpM&#10;SKztw+x14nUepJn1icO9k0WW3UmvR+IPVk/YWOy/2oNXcON27bjHpvmYntNnkbr3nV1ypa6vlscH&#10;EAmX9GeGMz6jQ81MXTiQicIpWOV5wdbzsLkHwY7bjMt1vwdZV/J/hfoHAAD//wMAUEsBAi0AFAAG&#10;AAgAAAAhALaDOJL+AAAA4QEAABMAAAAAAAAAAAAAAAAAAAAAAFtDb250ZW50X1R5cGVzXS54bWxQ&#10;SwECLQAUAAYACAAAACEAOP0h/9YAAACUAQAACwAAAAAAAAAAAAAAAAAvAQAAX3JlbHMvLnJlbHNQ&#10;SwECLQAUAAYACAAAACEAL8U6FSYCAABvBAAADgAAAAAAAAAAAAAAAAAuAgAAZHJzL2Uyb0RvYy54&#10;bWxQSwECLQAUAAYACAAAACEAiG82sdsAAAAKAQAADwAAAAAAAAAAAAAAAACABAAAZHJzL2Rvd25y&#10;ZXYueG1sUEsFBgAAAAAEAAQA8wAAAIgFAAAAAA==&#10;" strokecolor="#974706 [1609]" strokeweight="1.5pt">
                  <v:stroke endarrow="open"/>
                </v:shape>
              </w:pict>
            </w:r>
          </w:p>
        </w:tc>
        <w:tc>
          <w:tcPr>
            <w:tcW w:w="1077" w:type="dxa"/>
            <w:tcBorders>
              <w:top w:val="nil"/>
              <w:left w:val="nil"/>
              <w:bottom w:val="nil"/>
              <w:right w:val="nil"/>
            </w:tcBorders>
            <w:vAlign w:val="center"/>
          </w:tcPr>
          <w:p w:rsidR="006C390F" w:rsidRDefault="007F73D2" w:rsidP="007E3B79">
            <w:pPr>
              <w:jc w:val="center"/>
              <w:rPr>
                <w:b/>
                <w:bCs/>
              </w:rPr>
            </w:pPr>
            <w:r>
              <w:rPr>
                <w:b/>
                <w:bCs/>
                <w:noProof/>
              </w:rPr>
              <w:pict>
                <v:shape id="Прямая со стрелкой 187" o:spid="_x0000_s1120" type="#_x0000_t32" style="position:absolute;left:0;text-align:left;margin-left:53.3pt;margin-top:9.3pt;width:140.2pt;height:109.5pt;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kNMAIAAIAEAAAOAAAAZHJzL2Uyb0RvYy54bWysVEtu2zAQ3RfoHQjua8lp7TiG5Sycppt+&#10;jP72DEVaBPgDyVj2Lu0FcoRcoZsu+kHOIN2oQ0pWgzYo0KJeEBpy3uObN0MvTndKoi1zXhhd4PEo&#10;x4hpakqhNwV+9/b80QwjH4guiTSaFXjPPD5dPnywqO2cHZnKyJI5BCTaz2tb4CoEO88yTyumiB8Z&#10;yzQccuMUCRC6TVY6UgO7ktlRnk+z2rjSOkOZ97B71h3iZeLnnNHwinPPApIFBm0hrS6tF3HNlgsy&#10;3zhiK0F7GeQfVCgiNFw6UJ2RQNClE79RKUGd8YaHETUqM5wLylINUM04/6WaNxWxLNUC5ng72OT/&#10;Hy19uV07JEro3ewYI00UNKm5aa/a6+Z786m9Ru2H5haW9mN71XxuvjVfm9vmC4rZ4F1t/RwoVnrt&#10;+sjbtYtG7LhTiEth3wN1sgaKRbvk/H5wnu0CorA5Pp7lkyfQIApn48cn+XSSepN1RJHQOh+eMaNQ&#10;/CiwD46ITRVWRmvosnHdJWT73AeQAsADIIKlRjUQn+RAG2NvpCjPhZQpiMPGVtKhLYExIZQyHaYp&#10;T16qF6bs9ic5/GLRwJ3mM0K66C5bIEI+1SUKewtWEudM3YOkhuzoWOdR+gp7yTqBrxmHPkQvOoX3&#10;iRoPTJAdYRxKGIB9aX8C9vkRytLr+BvwgEg3Gx0GsBLauPtkh91BMu/yDw50dUcLLky5T9OTrIEx&#10;T5b2TzK+o7txgv/841j+AAAA//8DAFBLAwQUAAYACAAAACEAg4PQEeAAAAAKAQAADwAAAGRycy9k&#10;b3ducmV2LnhtbEyPS0/DMBCE70j8B2uRuCDq0EpuEuJUiMelByQC5ezESxLhRxS7TdJfz3KC0+5o&#10;R7PfFLvZGnbCMfTeSbhbJcDQNV73rpXw8f5ymwILUTmtjHcoYcEAu/LyolC59pN7w1MVW0YhLuRK&#10;QhfjkHMemg6tCis/oKPblx+tiiTHlutRTRRuDV8nieBW9Y4+dGrAxw6b7+poJZjXw7muluXpsF8m&#10;kX3eZM+oMymvr+aHe2AR5/hnhl98QoeSmGp/dDowQzoRgqy0pDTJsEm3VK6WsN5sBfCy4P8rlD8A&#10;AAD//wMAUEsBAi0AFAAGAAgAAAAhALaDOJL+AAAA4QEAABMAAAAAAAAAAAAAAAAAAAAAAFtDb250&#10;ZW50X1R5cGVzXS54bWxQSwECLQAUAAYACAAAACEAOP0h/9YAAACUAQAACwAAAAAAAAAAAAAAAAAv&#10;AQAAX3JlbHMvLnJlbHNQSwECLQAUAAYACAAAACEA+qz5DTACAACABAAADgAAAAAAAAAAAAAAAAAu&#10;AgAAZHJzL2Uyb0RvYy54bWxQSwECLQAUAAYACAAAACEAg4PQEeAAAAAKAQAADwAAAAAAAAAAAAAA&#10;AACKBAAAZHJzL2Rvd25yZXYueG1sUEsFBgAAAAAEAAQA8wAAAJcFAAAAAA==&#10;" strokecolor="#974706 [1609]" strokeweight="1.5pt">
                  <v:stroke endarrow="open"/>
                </v:shape>
              </w:pict>
            </w:r>
            <w:r>
              <w:rPr>
                <w:b/>
                <w:bCs/>
                <w:noProof/>
              </w:rPr>
              <w:pict>
                <v:line id="Прямая соединительная линия 175" o:spid="_x0000_s1119" style="position:absolute;left:0;text-align:lef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pt,.85pt" to="78.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P1GAIAAFoEAAAOAAAAZHJzL2Uyb0RvYy54bWysVM2O0zAQviPxDpbvNOmidiFquoddLRd+&#10;Kn4ewOvYrSX/yfY26Q04I/UReAUOIK20wDMkb8TYSVO0ICQQOTj2zHwz832eZHHWKIm2zHlhdImn&#10;kxwjpqmphF6X+M3rywePMPKB6IpIo1mJd8zjs+X9e4vaFuzEbIysmEOQRPuitiXehGCLLPN0wxTx&#10;E2OZBic3TpEAR7fOKkdqyK5kdpLn86w2rrLOUOY9WC96J16m/JwzGl5w7llAssTQW0irS+tVXLPl&#10;ghRrR+xG0KEN8g9dKCI0FB1TXZBA0LUTv6RSgjrjDQ8TalRmOBeUJQ7AZprfYfNqQyxLXEAcb0eZ&#10;/P9LS59vVw6JCu7udIaRJgouqf3Yve327df2U7dH3bv2e/ul/dzetN/am+497G+7D7CPzvZ2MO9R&#10;xIOatfUFJD3XKzecvF25KE3DnYpvII2adAO78QZYExAF48P57HQO90QPruyIs86HJ8woFDcllkJH&#10;bUhBtk99gFoQegiJZqlRDawe57M8hXkjRXUppIzONF/sXDq0JTAZhFKmwzzFyWv1zFS9fZbDE1lB&#10;7hHSn47ZwCc1GCPznmvahZ1kfR8vGQeFgd20byTO9t3a06GK1BAdYRw6HYEDgz8Bh/gIZWnu/wY8&#10;IlJlo8MIVkIb97u2Q3NomffxBwV63lGCK1Pt0hQkaWCAk3LDxxa/kJ/PCX78JSx/AAAA//8DAFBL&#10;AwQUAAYACAAAACEAaezuo9wAAAAGAQAADwAAAGRycy9kb3ducmV2LnhtbEyPwU7DMBBE70j8g7VI&#10;3KjTSJQ2xKkqJBASHGhBao+uvY0D8TrEbhv+nm0vcJyd0eybcj74Vhywj00gBeNRBgLJBNtQreDj&#10;/fFmCiImTVa3gVDBD0aYV5cXpS5sONISD6tUCy6hWGgFLqWukDIah17HUeiQ2NuF3uvEsq+l7fWR&#10;y30r8yybSK8b4g9Od/jg0Hyt9l6B/Tab9aef5u6lWSzN0/ht9/xaK3V9NSzuQSQc0l8YTviMDhUz&#10;bcOebBStgtks5yTf70Cc7NsJL9metaxK+R+/+gUAAP//AwBQSwECLQAUAAYACAAAACEAtoM4kv4A&#10;AADhAQAAEwAAAAAAAAAAAAAAAAAAAAAAW0NvbnRlbnRfVHlwZXNdLnhtbFBLAQItABQABgAIAAAA&#10;IQA4/SH/1gAAAJQBAAALAAAAAAAAAAAAAAAAAC8BAABfcmVscy8ucmVsc1BLAQItABQABgAIAAAA&#10;IQAGtyP1GAIAAFoEAAAOAAAAAAAAAAAAAAAAAC4CAABkcnMvZTJvRG9jLnhtbFBLAQItABQABgAI&#10;AAAAIQBp7O6j3AAAAAYBAAAPAAAAAAAAAAAAAAAAAHIEAABkcnMvZG93bnJldi54bWxQSwUGAAAA&#10;AAQABADzAAAAewUAAAAA&#10;" strokecolor="#974706 [1609]" strokeweight="1.5pt"/>
              </w:pict>
            </w:r>
          </w:p>
        </w:tc>
        <w:tc>
          <w:tcPr>
            <w:tcW w:w="545" w:type="dxa"/>
            <w:tcBorders>
              <w:top w:val="nil"/>
              <w:left w:val="nil"/>
              <w:bottom w:val="nil"/>
              <w:right w:val="nil"/>
            </w:tcBorders>
            <w:vAlign w:val="center"/>
          </w:tcPr>
          <w:p w:rsidR="006C390F" w:rsidRDefault="006C390F" w:rsidP="007E3B79">
            <w:pPr>
              <w:jc w:val="center"/>
              <w:rPr>
                <w:b/>
                <w:bCs/>
              </w:rPr>
            </w:pPr>
          </w:p>
        </w:tc>
        <w:tc>
          <w:tcPr>
            <w:tcW w:w="3866" w:type="dxa"/>
            <w:tcBorders>
              <w:top w:val="nil"/>
              <w:left w:val="nil"/>
              <w:bottom w:val="nil"/>
              <w:right w:val="nil"/>
            </w:tcBorders>
            <w:vAlign w:val="center"/>
          </w:tcPr>
          <w:p w:rsidR="006C390F" w:rsidRDefault="007F73D2" w:rsidP="007E3B79">
            <w:pPr>
              <w:jc w:val="center"/>
              <w:rPr>
                <w:b/>
                <w:bCs/>
              </w:rPr>
            </w:pPr>
            <w:r>
              <w:rPr>
                <w:b/>
                <w:bCs/>
                <w:noProof/>
              </w:rPr>
              <w:pict>
                <v:line id="Прямая соединительная линия 191" o:spid="_x0000_s1118" style="position:absolute;left:0;text-align:lef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6pt,5.65pt" to="195.9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7gNFQIAAFoEAAAOAAAAZHJzL2Uyb0RvYy54bWysVMuO0zAU3SPxD5b3NMmIqSBqOosZDRse&#10;FY8P8Dh2Y8kv2Z6m3QFrpH4Cv8ACpJEG+Ibkj7h20hQNCAlEF6l97z3H9xzfZHG2VRJtmPPC6AoX&#10;sxwjpqmphV5X+M3rywePMPKB6JpIo1mFd8zjs+X9e4vWluzENEbWzCEg0b5sbYWbEGyZZZ42TBE/&#10;M5ZpSHLjFAmwdeusdqQFdiWzkzyfZ61xtXWGMu8hejEk8TLxc85oeMG5ZwHJCkNvIT1del7FZ7Zc&#10;kHLtiG0EHdsg/9CFIkLDoRPVBQkEXTvxC5US1BlveJhRozLDuaAsaQA1RX5HzauGWJa0gDneTjb5&#10;/0dLn29WDoka7u5xgZEmCi6p+9i/7ffd1+5Tv0f9u+5796X73N1037qb/j2sb/sPsI7J7nYM71HE&#10;g5ut9SWQnuuVG3ferly0Zsudiv8gGm3TDeymG2DbgCgEH84LsAEjekhlR5x1PjxhRqG4qLAUOnpD&#10;SrJ56gOcBaWHkhiWGrVRVX6apzJvpKgvhZQxmeaLnUuHNgQmg1DKdJinOnmtnpl6iJ/m8IuqgHuC&#10;DLsjG+SkhmBUPmhNq7CTbOjjJePgMKgrhkbibN89O3mXmKA6wjh0OgFHBX8CjvURytLc/w14QqST&#10;jQ4TWAlt3O/aDttDy3yoPzgw6I4WXJl6l6YgWQMDnJwbX7b4hvy8T/DjJ2H5AwAA//8DAFBLAwQU&#10;AAYACAAAACEA34KtBN4AAAAJAQAADwAAAGRycy9kb3ducmV2LnhtbEyPzU7DMBCE70i8g7VI3Kjz&#10;I6E2xKkqJBASHGhBgqNrb+NAvA6x24a3Z1EPcNyZT7Mz9XLyvTjgGLtACvJZBgLJBNtRq+D15e5q&#10;DiImTVb3gVDBN0ZYNudnta5sONIaD5vUCg6hWGkFLqWhkjIah17HWRiQ2NuF0evE59hKO+ojh/te&#10;Fll2Lb3uiD84PeCtQ/O52XsF9su8v334eeEeu9Xa3OfPu4enVqnLi2l1AyLhlP5g+K3P1aHhTtuw&#10;JxtFr6DMFwWjbOQlCAbKRc5btidBNrX8v6D5AQAA//8DAFBLAQItABQABgAIAAAAIQC2gziS/gAA&#10;AOEBAAATAAAAAAAAAAAAAAAAAAAAAABbQ29udGVudF9UeXBlc10ueG1sUEsBAi0AFAAGAAgAAAAh&#10;ADj9If/WAAAAlAEAAAsAAAAAAAAAAAAAAAAALwEAAF9yZWxzLy5yZWxzUEsBAi0AFAAGAAgAAAAh&#10;AOV3uA0VAgAAWgQAAA4AAAAAAAAAAAAAAAAALgIAAGRycy9lMm9Eb2MueG1sUEsBAi0AFAAGAAgA&#10;AAAhAN+CrQTeAAAACQEAAA8AAAAAAAAAAAAAAAAAbwQAAGRycy9kb3ducmV2LnhtbFBLBQYAAAAA&#10;BAAEAPMAAAB6BQAAAAA=&#10;" strokecolor="#974706 [1609]" strokeweight="1.5pt"/>
              </w:pict>
            </w:r>
          </w:p>
        </w:tc>
        <w:tc>
          <w:tcPr>
            <w:tcW w:w="1176" w:type="dxa"/>
            <w:tcBorders>
              <w:top w:val="nil"/>
              <w:left w:val="nil"/>
              <w:bottom w:val="nil"/>
              <w:right w:val="nil"/>
            </w:tcBorders>
            <w:vAlign w:val="center"/>
          </w:tcPr>
          <w:p w:rsidR="006C390F" w:rsidRDefault="007F73D2" w:rsidP="007E3B79">
            <w:pPr>
              <w:jc w:val="center"/>
              <w:rPr>
                <w:b/>
                <w:bCs/>
              </w:rPr>
            </w:pPr>
            <w:r>
              <w:rPr>
                <w:b/>
                <w:bCs/>
                <w:noProof/>
              </w:rPr>
              <w:pict>
                <v:shape id="Прямая со стрелкой 192" o:spid="_x0000_s1117" type="#_x0000_t32" style="position:absolute;left:0;text-align:left;margin-left:16pt;margin-top:17.1pt;width:0;height:26.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6fIQIAAG8EAAAOAAAAZHJzL2Uyb0RvYy54bWysVElu2zAU3RfoHQjua8kunLaG5SycppsO&#10;QYcDMBRlEeCET8ayd2kvkCP0Ct1k0QE5g3SjflKyMnTVolxQHP57/79HUsvjnVZkK8BLawo6neSU&#10;CMNtKc2moJ8+nj55TokPzJRMWSMKuheeHq8eP1o2biFmtraqFECQxPhF4wpah+AWWeZ5LTTzE+uE&#10;wc3KgmYBp7DJSmANsmuVzfL8KGsslA4sF97j6km/SVeJv6oED++qyotAVEGxtpB6SP157LPVki02&#10;wFwt+VAG+4cqNJMGk45UJywwcgHyDyotOVhvqzDhVme2qiQXSQOqmeYP1HyomRNJC5rj3WiT/3+0&#10;/O32DIgs8exezCgxTOMhtV+7y+6q/dV+665I97m9wa770l221+3P9kd7034nMRq9a5xfIMXanMEw&#10;8+4MohG7CnT8okSyS37vR7/FLhDeL3JcfYrt2TzSZbc4Bz68ElaTOCioD8Dkpg5rawweqoVpsptt&#10;X/vQAw+AmFQZ0kRF+TxPYd4qWZ5KpeJmultirYBsGd4Kxrkw4SjFqQv9xpb9+jzHNhQ1QlKJ99gC&#10;k+qlKUnYO3SOAdhmACmD0dGg3pI0Cnsl+gLfiwptRxN6IWOGu0VNRyaMjrAKJYzAQVp8KQ/VHIBD&#10;fISK9Bj+BjwiUmZrwgjW0ljojb2fPezGzH38wYFed7Tg3Jb7dFmSNXirk6XDC4zP5u48wW//E6vf&#10;AAAA//8DAFBLAwQUAAYACAAAACEAHvlpt9sAAAAHAQAADwAAAGRycy9kb3ducmV2LnhtbEyPwU7D&#10;MBBE70j8g7VIXFDrNKBSpXEqFIk7BFDFzYm3ccBeR7Hbhr9n4QKn0WhWM2/L3eydOOEUh0AKVssM&#10;BFIXzEC9gteXx8UGREyajHaBUMEXRthVlxelLkw40zOemtQLLqFYaAU2pbGQMnYWvY7LMCJxdgiT&#10;14nt1Esz6TOXeyfzLFtLrwfiBatHrC12n83RK7hx+2Y4YF2/j0/pI0/t297OK6Wur+aHLYiEc/o7&#10;hh98RoeKmdpwJBOFU3Cb8yuJ9S4HwfmvbxVs1vcgq1L+56++AQAA//8DAFBLAQItABQABgAIAAAA&#10;IQC2gziS/gAAAOEBAAATAAAAAAAAAAAAAAAAAAAAAABbQ29udGVudF9UeXBlc10ueG1sUEsBAi0A&#10;FAAGAAgAAAAhADj9If/WAAAAlAEAAAsAAAAAAAAAAAAAAAAALwEAAF9yZWxzLy5yZWxzUEsBAi0A&#10;FAAGAAgAAAAhALCuXp8hAgAAbwQAAA4AAAAAAAAAAAAAAAAALgIAAGRycy9lMm9Eb2MueG1sUEsB&#10;Ai0AFAAGAAgAAAAhAB75abfbAAAABwEAAA8AAAAAAAAAAAAAAAAAewQAAGRycy9kb3ducmV2Lnht&#10;bFBLBQYAAAAABAAEAPMAAACDBQAAAAA=&#10;" strokecolor="#974706 [1609]" strokeweight="1.5pt">
                  <v:stroke endarrow="open"/>
                </v:shape>
              </w:pict>
            </w:r>
          </w:p>
        </w:tc>
      </w:tr>
      <w:tr w:rsidR="00DD7428" w:rsidTr="00D80555">
        <w:trPr>
          <w:trHeight w:val="1159"/>
        </w:trPr>
        <w:tc>
          <w:tcPr>
            <w:tcW w:w="2497" w:type="dxa"/>
            <w:tcBorders>
              <w:top w:val="single" w:sz="4" w:space="0" w:color="FDE9D9" w:themeColor="accent6" w:themeTint="33"/>
              <w:left w:val="single" w:sz="4" w:space="0" w:color="FDE9D9" w:themeColor="accent6" w:themeTint="33"/>
              <w:bottom w:val="single" w:sz="4" w:space="0" w:color="FDE9D9" w:themeColor="accent6" w:themeTint="33"/>
              <w:right w:val="nil"/>
            </w:tcBorders>
            <w:shd w:val="clear" w:color="auto" w:fill="FDE9D9" w:themeFill="accent6" w:themeFillTint="33"/>
            <w:vAlign w:val="center"/>
          </w:tcPr>
          <w:p w:rsidR="00DD7428" w:rsidRDefault="00D80555" w:rsidP="00D80555">
            <w:pPr>
              <w:jc w:val="center"/>
              <w:rPr>
                <w:b/>
                <w:bCs/>
              </w:rPr>
            </w:pPr>
            <w:r>
              <w:rPr>
                <w:noProof/>
              </w:rPr>
              <w:drawing>
                <wp:inline distT="0" distB="0" distL="0" distR="0">
                  <wp:extent cx="644483" cy="429370"/>
                  <wp:effectExtent l="0" t="0" r="3810" b="8890"/>
                  <wp:docPr id="161" name="Рисунок 161" descr="http://altai.kz/uploads/posts/2015-10/1445840324_communal-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tai.kz/uploads/posts/2015-10/1445840324_communal-services.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135" cy="431803"/>
                          </a:xfrm>
                          <a:prstGeom prst="rect">
                            <a:avLst/>
                          </a:prstGeom>
                          <a:noFill/>
                          <a:ln>
                            <a:noFill/>
                          </a:ln>
                        </pic:spPr>
                      </pic:pic>
                    </a:graphicData>
                  </a:graphic>
                </wp:inline>
              </w:drawing>
            </w:r>
            <w:r w:rsidR="007F73D2">
              <w:rPr>
                <w:b/>
                <w:bCs/>
                <w:noProof/>
              </w:rPr>
              <w:pict>
                <v:line id="Прямая соединительная линия 172" o:spid="_x0000_s1116" style="position:absolute;left:0;text-align:lef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pt,51.25pt" to="110.2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2qGAIAAFoEAAAOAAAAZHJzL2Uyb0RvYy54bWysVM2O0zAQviPxDpbvNEmldlHUdA+7Wi78&#10;VPw8gNexW0v+k+1t2htwRuoj8AocQFppgWdI3oixk6ZoQUggcnDs8Xwz830zyeJ8pyTaMueF0RUu&#10;JjlGTFNTC72u8JvXV48eY+QD0TWRRrMK75nH58uHDxaNLdnUbIysmUMQRPuysRXehGDLLPN0wxTx&#10;E2OZhktunCIBjm6d1Y40EF3JbJrn86wxrrbOUOY9WC/7S7xM8TlnNLzg3LOAZIWhtpBWl9bruGbL&#10;BSnXjtiNoEMZ5B+qUERoSDqGuiSBoBsnfgmlBHXGGx4m1KjMcC4oSxyATZHfY/NqQyxLXEAcb0eZ&#10;/P8LS59vVw6JGnp3NsVIEwVNaj92b7tD+7X91B1Q96793n5pP7e37bf2tnsP+7vuA+zjZXs3mA8o&#10;4kHNxvoSgl7olRtO3q5clGbHnYpvII12qQP7sQNsFxDtjRSs81kxK1JzshPOOh+eMKNQ3FRYCh21&#10;ISXZPvUBcoHr0SWapUZNhWdnxSxPbt5IUV8JKeNlmi92IR3aEpgMQinTYZ785I16ZurePsvhiawg&#10;9gjpT6docCc1GCPznmvahb1kfR0vGQeFgV3RFxJn+37uYsgiNXhHGIdKR+DA4E/AwT9CWZr7vwGP&#10;iJTZ6DCCldDG/a7ssDuWzHv/owI97yjBtan3aQqSNDDASbnhY4tfyM/nBD/9EpY/AAAA//8DAFBL&#10;AwQUAAYACAAAACEAyMRpgt4AAAALAQAADwAAAGRycy9kb3ducmV2LnhtbEyPQU/DMAyF70j8h8hI&#10;3FiyigAqTacJhASCywZCHLPGtBWNUyVZV/j1GHGAm+33/Py5Ws1+EBPG1AcysFwoEEhNcD21Bl6e&#10;786uQKRsydkhEBr4xASr+viosqULB9rgtM2t4BBKpTXQ5TyWUqamQ2/TIoxIrL2H6G3mNrbSRXvg&#10;cD/IQqkL6W1PfKGzI9502Hxs954xmulJv309hthp/TCuX+9v58tgzOnJvL4GkXHOf2b4wecdqJlp&#10;F/bkkhgMFIU6ZysLqtAg2PE72XGh9BJkXcn/P9TfAAAA//8DAFBLAQItABQABgAIAAAAIQC2gziS&#10;/gAAAOEBAAATAAAAAAAAAAAAAAAAAAAAAABbQ29udGVudF9UeXBlc10ueG1sUEsBAi0AFAAGAAgA&#10;AAAhADj9If/WAAAAlAEAAAsAAAAAAAAAAAAAAAAALwEAAF9yZWxzLy5yZWxzUEsBAi0AFAAGAAgA&#10;AAAhABeDfaoYAgAAWgQAAA4AAAAAAAAAAAAAAAAALgIAAGRycy9lMm9Eb2MueG1sUEsBAi0AFAAG&#10;AAgAAAAhAMjEaYLeAAAACwEAAA8AAAAAAAAAAAAAAAAAcgQAAGRycy9kb3ducmV2LnhtbFBLBQYA&#10;AAAABAAEAPMAAAB9BQAAAAA=&#10;" strokecolor="#974706 [1609]" strokeweight="4.5pt"/>
              </w:pict>
            </w:r>
            <w:r w:rsidR="007F73D2">
              <w:rPr>
                <w:b/>
                <w:bCs/>
                <w:noProof/>
              </w:rPr>
              <w:pict>
                <v:shape id="Прямая со стрелкой 186" o:spid="_x0000_s1115" type="#_x0000_t32" style="position:absolute;left:0;text-align:left;margin-left:108.5pt;margin-top:22.4pt;width:51.9pt;height:0;flip:x;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w5LAIAAHkEAAAOAAAAZHJzL2Uyb0RvYy54bWysVElu2zAU3RfoHQjua8kpbCSC5Sycpl10&#10;MDocgKFIiwAnkIxl79JeIEfoFbrJogNyBulG/aRk1U1XLaoFweG/9/97n9TifKck2jLnhdElnk5y&#10;jJimphJ6U+IP7y+fnGLkA9EVkUazEu+Zx+fLx48WjS3YiamNrJhDQKJ90dgS1yHYIss8rZkifmIs&#10;03DIjVMkwNJtssqRBtiVzE7yfJ41xlXWGcq8h92L/hAvEz/njIY3nHsWkCwx1BbS6NJ4FcdsuSDF&#10;xhFbCzqUQf6hCkWEhqQj1QUJBF078QeVEtQZb3iYUKMyw7mgLGkANdP8gZp3NbEsaQFzvB1t8v+P&#10;lr7erh0SFfTudI6RJgqa1H7ubrrb9kf7pbtF3cf2HobuU3fT3rXf22/tffsVxWjwrrG+AIqVXrth&#10;5e3aRSN23CnEpbAvgDpZA2LRLjm/H51nu4AobM5nZ9On0B96OMp6hshknQ/PmVEoTkrsgyNiU4eV&#10;0Rraa1zPTrYvfYAaAHgARLDUqIECzvJZnorwRorqUkgZD9MtYyvp0JbA/SCUMh3mKU5eq1em6vdn&#10;OXxRLXCPkH51zBaIkM90hcLegofEOdMMIKkhOlrVm5NmYS9ZX+BbxqEBYEIvZMxwXNR0ZILoCOMg&#10;YQQO0uKbeajmABziI5SlZ/E34BGRMhsdRrAS2rje2N+zh92YuY8/ONDrjhZcmWqfrk2yBu53snR4&#10;i/EBHa8T/NcfY/kTAAD//wMAUEsDBBQABgAIAAAAIQCnc3aL3wAAAAkBAAAPAAAAZHJzL2Rvd25y&#10;ZXYueG1sTI9PT4NAEMXvJn6HzZh4Me1SbFpBlsb45+KhiWg9L+wIRHaWsNsCfnrHeNDbzLyXN7+X&#10;7SbbiRMOvnWkYLWMQCBVzrRUK3h7fVrcgPBBk9GdI1Qwo4ddfn6W6dS4kV7wVIRacAj5VCtoQuhT&#10;KX3VoNV+6Xok1j7cYHXgdailGfTI4baTcRRtpNUt8YdG93jfYPVZHK2Cbn/4Kot5fjg8z+Mmeb9K&#10;HtEkSl1eTHe3IAJO4c8MP/iMDjkzle5IxotOQbzacpegYL3mCmy4jiMeyt+DzDP5v0H+DQAA//8D&#10;AFBLAQItABQABgAIAAAAIQC2gziS/gAAAOEBAAATAAAAAAAAAAAAAAAAAAAAAABbQ29udGVudF9U&#10;eXBlc10ueG1sUEsBAi0AFAAGAAgAAAAhADj9If/WAAAAlAEAAAsAAAAAAAAAAAAAAAAALwEAAF9y&#10;ZWxzLy5yZWxzUEsBAi0AFAAGAAgAAAAhABrR3DksAgAAeQQAAA4AAAAAAAAAAAAAAAAALgIAAGRy&#10;cy9lMm9Eb2MueG1sUEsBAi0AFAAGAAgAAAAhAKdzdovfAAAACQEAAA8AAAAAAAAAAAAAAAAAhgQA&#10;AGRycy9kb3ducmV2LnhtbFBLBQYAAAAABAAEAPMAAACSBQAAAAA=&#10;" strokecolor="#974706 [1609]" strokeweight="1.5pt">
                  <v:stroke endarrow="open"/>
                </v:shape>
              </w:pict>
            </w:r>
          </w:p>
        </w:tc>
        <w:tc>
          <w:tcPr>
            <w:tcW w:w="412" w:type="dxa"/>
            <w:tcBorders>
              <w:top w:val="nil"/>
              <w:left w:val="nil"/>
              <w:bottom w:val="nil"/>
              <w:right w:val="nil"/>
            </w:tcBorders>
            <w:vAlign w:val="center"/>
          </w:tcPr>
          <w:p w:rsidR="00DD7428" w:rsidRDefault="00DD7428" w:rsidP="007E3B79">
            <w:pPr>
              <w:jc w:val="center"/>
              <w:rPr>
                <w:b/>
                <w:bCs/>
              </w:rPr>
            </w:pPr>
          </w:p>
        </w:tc>
        <w:tc>
          <w:tcPr>
            <w:tcW w:w="1077" w:type="dxa"/>
            <w:tcBorders>
              <w:top w:val="nil"/>
              <w:left w:val="nil"/>
              <w:bottom w:val="nil"/>
              <w:right w:val="nil"/>
            </w:tcBorders>
          </w:tcPr>
          <w:p w:rsidR="00DD7428" w:rsidRDefault="00DD7428" w:rsidP="005E16EE">
            <w:pPr>
              <w:jc w:val="center"/>
              <w:rPr>
                <w:bCs/>
              </w:rPr>
            </w:pPr>
            <w:r w:rsidRPr="00E33969">
              <w:rPr>
                <w:bCs/>
              </w:rPr>
              <w:t>Уведомление</w:t>
            </w:r>
          </w:p>
          <w:p w:rsidR="00DD7428" w:rsidRDefault="00DD7428" w:rsidP="004F5303">
            <w:pPr>
              <w:jc w:val="center"/>
              <w:rPr>
                <w:bCs/>
              </w:rPr>
            </w:pPr>
            <w:r>
              <w:rPr>
                <w:noProof/>
              </w:rPr>
              <w:drawing>
                <wp:inline distT="0" distB="0" distL="0" distR="0">
                  <wp:extent cx="483395" cy="469127"/>
                  <wp:effectExtent l="0" t="0" r="0" b="7620"/>
                  <wp:docPr id="168" name="Рисунок 168" descr="http://smile-tlt.com/wp-content/uploads/2018/07/dokume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le-tlt.com/wp-content/uploads/2018/07/dokumenty.pn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V="1">
                            <a:off x="0" y="0"/>
                            <a:ext cx="483377" cy="469110"/>
                          </a:xfrm>
                          <a:prstGeom prst="rect">
                            <a:avLst/>
                          </a:prstGeom>
                          <a:noFill/>
                          <a:ln>
                            <a:noFill/>
                          </a:ln>
                        </pic:spPr>
                      </pic:pic>
                    </a:graphicData>
                  </a:graphic>
                </wp:inline>
              </w:drawing>
            </w:r>
          </w:p>
          <w:p w:rsidR="00DD7428" w:rsidRPr="00E33969" w:rsidRDefault="00DD7428" w:rsidP="005E16EE">
            <w:pPr>
              <w:jc w:val="center"/>
              <w:rPr>
                <w:bCs/>
              </w:rPr>
            </w:pPr>
          </w:p>
        </w:tc>
        <w:tc>
          <w:tcPr>
            <w:tcW w:w="545" w:type="dxa"/>
            <w:tcBorders>
              <w:top w:val="nil"/>
              <w:left w:val="nil"/>
              <w:bottom w:val="nil"/>
              <w:right w:val="nil"/>
            </w:tcBorders>
            <w:vAlign w:val="center"/>
          </w:tcPr>
          <w:p w:rsidR="00DD7428" w:rsidRDefault="00DD7428" w:rsidP="007E3B79">
            <w:pPr>
              <w:jc w:val="center"/>
              <w:rPr>
                <w:b/>
                <w:bCs/>
              </w:rPr>
            </w:pPr>
          </w:p>
        </w:tc>
        <w:tc>
          <w:tcPr>
            <w:tcW w:w="3866" w:type="dxa"/>
            <w:tcBorders>
              <w:top w:val="nil"/>
              <w:left w:val="nil"/>
              <w:bottom w:val="nil"/>
              <w:right w:val="nil"/>
            </w:tcBorders>
            <w:vAlign w:val="center"/>
          </w:tcPr>
          <w:p w:rsidR="00DD7428" w:rsidRDefault="00DD7428" w:rsidP="007E3B79">
            <w:pPr>
              <w:jc w:val="center"/>
              <w:rPr>
                <w:b/>
                <w:bCs/>
              </w:rPr>
            </w:pPr>
          </w:p>
        </w:tc>
        <w:tc>
          <w:tcPr>
            <w:tcW w:w="1176" w:type="dxa"/>
            <w:tcBorders>
              <w:top w:val="nil"/>
              <w:left w:val="nil"/>
              <w:bottom w:val="nil"/>
              <w:right w:val="nil"/>
            </w:tcBorders>
            <w:vAlign w:val="center"/>
          </w:tcPr>
          <w:p w:rsidR="00DD7428" w:rsidRDefault="007F73D2" w:rsidP="007E3B79">
            <w:pPr>
              <w:jc w:val="center"/>
              <w:rPr>
                <w:b/>
                <w:bCs/>
              </w:rPr>
            </w:pPr>
            <w:r>
              <w:rPr>
                <w:b/>
                <w:bCs/>
                <w:noProof/>
              </w:rPr>
              <w:pict>
                <v:shape id="Прямая со стрелкой 184" o:spid="_x0000_s1114" type="#_x0000_t32" style="position:absolute;left:0;text-align:left;margin-left:16.35pt;margin-top:26.8pt;width:0;height:65.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UJQIAAG8EAAAOAAAAZHJzL2Uyb0RvYy54bWysVElu2zAU3RfoHQjua8mZ4AiWs3CabjoY&#10;HQ7AUKRFgBNIxrJ3aS+QI/QK3XTRATmDdKN+UrLipqsW1YISyf/e/++RX/OLrZJow5wXRpd4Oskx&#10;YpqaSuh1iT+8v3o2w8gHoisijWYl3jGPLxZPn8wbW7AjUxtZMYeARPuisSWuQ7BFlnlaM0X8xFim&#10;YZMbp0iAqVtnlSMNsCuZHeX5WdYYV1lnKPMeVi/7TbxI/JwzGt5w7llAssRQW0ijS+N1HLPFnBRr&#10;R2wt6FAG+YcqFBEako5UlyQQdOPEH1RKUGe84WFCjcoM54KypAHUTPNHat7VxLKkBczxdrTJ/z9a&#10;+nqzckhUcHazE4w0UXBI7efutrtrf7ZfujvUfWzvYeg+dbft1/ZH+729b7+hGA3eNdYXQLHUKzfM&#10;vF25aMSWOxXfIBFtk9+70W+2DYj2ixRWZ8cnx+fpKLIHnHU+vGBGofhRYh8cEes6LI3WcKjGTZPd&#10;ZPPSB8gMwD0gJpUaNaDoPD/NU5g3UlRXQsq4me4WW0qHNgRuBaGU6XCW4uSNemWqfv00hydqBO4R&#10;0s8O2QIR8rmuUNhZcI44Z5oBJDVER4N6S9JX2EnWF/iWcbAdTOiFjBkOi5qOTBAdYRwkjMBBWuyU&#10;x2r2wCE+Qllqhr8Bj4iU2egwgpXQxvXG/p49bMfMffzegV53tODaVLt0WZI1cKuTpUMHxrY5nCf4&#10;w39i8QsAAP//AwBQSwMEFAAGAAgAAAAhAB/17hDbAAAACAEAAA8AAABkcnMvZG93bnJldi54bWxM&#10;j8FOwzAQRO9I/IO1SFwQdZqqpQpxKhSJOwRQxc2Jt3HAXkex24a/Z+ECx9E8zb4td7N34oRTHAIp&#10;WC4yEEhdMAP1Cl5fHm+3IGLSZLQLhAq+MMKuurwodWHCmZ7x1KRe8AjFQiuwKY2FlLGz6HVchBGJ&#10;u0OYvE4cp16aSZ953DuZZ9lGej0QX7B6xNpi99kcvYIbt2+GA9b1+/iUPvLUvu3tvFTq+mp+uAeR&#10;cE5/MPzoszpU7NSGI5konIJVfsekgvVqA4L739wyt11nIKtS/n+g+gYAAP//AwBQSwECLQAUAAYA&#10;CAAAACEAtoM4kv4AAADhAQAAEwAAAAAAAAAAAAAAAAAAAAAAW0NvbnRlbnRfVHlwZXNdLnhtbFBL&#10;AQItABQABgAIAAAAIQA4/SH/1gAAAJQBAAALAAAAAAAAAAAAAAAAAC8BAABfcmVscy8ucmVsc1BL&#10;AQItABQABgAIAAAAIQA1A+oUJQIAAG8EAAAOAAAAAAAAAAAAAAAAAC4CAABkcnMvZTJvRG9jLnht&#10;bFBLAQItABQABgAIAAAAIQAf9e4Q2wAAAAgBAAAPAAAAAAAAAAAAAAAAAH8EAABkcnMvZG93bnJl&#10;di54bWxQSwUGAAAAAAQABADzAAAAhwUAAAAA&#10;" strokecolor="#974706 [1609]" strokeweight="1.5pt">
                  <v:stroke endarrow="open"/>
                </v:shape>
              </w:pict>
            </w:r>
          </w:p>
        </w:tc>
      </w:tr>
      <w:tr w:rsidR="00DD7428" w:rsidTr="00D80555">
        <w:trPr>
          <w:trHeight w:val="725"/>
        </w:trPr>
        <w:tc>
          <w:tcPr>
            <w:tcW w:w="2497" w:type="dxa"/>
            <w:tcBorders>
              <w:top w:val="single" w:sz="4" w:space="0" w:color="FDE9D9" w:themeColor="accent6" w:themeTint="33"/>
              <w:left w:val="single" w:sz="4" w:space="0" w:color="FDE9D9" w:themeColor="accent6" w:themeTint="33"/>
              <w:bottom w:val="single" w:sz="4" w:space="0" w:color="FDE9D9" w:themeColor="accent6" w:themeTint="33"/>
              <w:right w:val="nil"/>
            </w:tcBorders>
            <w:shd w:val="clear" w:color="auto" w:fill="FDE9D9" w:themeFill="accent6" w:themeFillTint="33"/>
          </w:tcPr>
          <w:p w:rsidR="00DD7428" w:rsidRDefault="007F73D2" w:rsidP="00D80555">
            <w:pPr>
              <w:rPr>
                <w:b/>
                <w:bCs/>
              </w:rPr>
            </w:pPr>
            <w:r>
              <w:rPr>
                <w:b/>
                <w:bCs/>
                <w:noProof/>
              </w:rPr>
              <w:pict>
                <v:shape id="Прямая со стрелкой 188" o:spid="_x0000_s1113" type="#_x0000_t32" style="position:absolute;margin-left:116.3pt;margin-top:1.35pt;width:218.4pt;height:73.9pt;flip:x;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5BMwIAAH8EAAAOAAAAZHJzL2Uyb0RvYy54bWysVElu2zAU3RfoHQjta8lOHDuG5Sycpl10&#10;MDocgKFIiwAnkIwl79JeIEfIFbrpogNyBulG/aRkNUlXLaoFweG/9/97n9TyrJYC7ah1XKs8GY+y&#10;BFFFdMHVNk8+frh4Nk+Q81gVWGhF82RPXXK2evpkWZkFnehSi4JaBCTKLSqTJ6X3ZpGmjpRUYjfS&#10;hio4ZNpK7GFpt2lhcQXsUqSTLDtJK20LYzWhzsHueXeYrCI/Y5T4t4w56pHIE6jNx9HG8TKM6WqJ&#10;F1uLTclJXwb+hyok5gqSDlTn2GN0ZfkfVJITq51mfkS0TDVjnNCoAdSMs0dq3pfY0KgFzHFmsMn9&#10;P1ryZrexiBfQuzm0SmEJTWpu2+v2pvnZfGlvUPupuYOh/dxeN1+bH8335q75hkI0eFcZtwCKtdrY&#10;fuXMxgYjamYlYoKbl0AdrQGxqI7O7wfnae0Rgc3JbHY0nx0niMDZ6dF8Mj0O9GnHE/iMdf4F1RKF&#10;SZ44bzHfln6tlYIma9vlwLtXznfAAyCAhUIVlHGaTbNYitOCFxdciHAY7xpdC4t2GG4JJoQqfxLj&#10;xJV8rYtuf5rB1xc1QGKJD9g85uK5KpDfG3ASW6urHiQURAfDOovizO8F7Qp8Rxm0AazohAwZ7hc1&#10;HpggOsAYSBiAvbTwch6rOQD7+ACl8XH8DXhAxMxa+QEsudK2M/Zhdl8Pmbv4gwOd7mDBpS728fJE&#10;a+CWR0v7Fxme0f11hP/+b6x+AQAA//8DAFBLAwQUAAYACAAAACEAGbIsfd8AAAAJAQAADwAAAGRy&#10;cy9kb3ducmV2LnhtbEyPTU+EMBCG7yb+h2ZMvBi3iG4VpGyMHxcPJrK7ngsdgdgPQrsL+OsdT3qb&#10;yfvknWeKzWwNO+IYeu8kXK0SYOgar3vXSthtXy7vgIWonFbGO5SwYIBNeXpSqFz7yb3jsYotoxIX&#10;ciWhi3HIOQ9Nh1aFlR/QUfbpR6sirWPL9agmKreGp0kiuFW9owudGvCxw+arOlgJ5m3/XVfL8rR/&#10;XSaRfVxkz6gzKc/P5od7YBHn+AfDrz6pQ0lOtT84HZiRkF6nglAaboFRLkR2A6wmcJ2sgZcF//9B&#10;+QMAAP//AwBQSwECLQAUAAYACAAAACEAtoM4kv4AAADhAQAAEwAAAAAAAAAAAAAAAAAAAAAAW0Nv&#10;bnRlbnRfVHlwZXNdLnhtbFBLAQItABQABgAIAAAAIQA4/SH/1gAAAJQBAAALAAAAAAAAAAAAAAAA&#10;AC8BAABfcmVscy8ucmVsc1BLAQItABQABgAIAAAAIQA3yS5BMwIAAH8EAAAOAAAAAAAAAAAAAAAA&#10;AC4CAABkcnMvZTJvRG9jLnhtbFBLAQItABQABgAIAAAAIQAZsix93wAAAAkBAAAPAAAAAAAAAAAA&#10;AAAAAI0EAABkcnMvZG93bnJldi54bWxQSwUGAAAAAAQABADzAAAAmQUAAAAA&#10;" strokecolor="#974706 [1609]" strokeweight="1.5pt">
                  <v:stroke endarrow="open"/>
                </v:shape>
              </w:pict>
            </w:r>
            <w:r>
              <w:rPr>
                <w:b/>
                <w:bCs/>
                <w:noProof/>
              </w:rPr>
              <w:pict>
                <v:shape id="Прямая со стрелкой 183" o:spid="_x0000_s1112" type="#_x0000_t32" style="position:absolute;margin-left:109.9pt;margin-top:9.2pt;width:30.6pt;height:0;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qJgIAAG8EAAAOAAAAZHJzL2Uyb0RvYy54bWysVEtu2zAQ3RfoHQjua8kOYriG5Sycppt+&#10;jH4OwFCkRYA/kIxl79JeIEfoFbrpIm2RM0g3ypCSFSddtagWlEjOezPvkaPF2U5JtGXOC6MLPB7l&#10;GDFNTSn0psCfP128mGHkA9ElkUazAu+Zx2fL588WtZ2ziamMLJlDQKL9vLYFrkKw8yzztGKK+JGx&#10;TMMmN06RAFO3yUpHamBXMpvk+TSrjSutM5R5D6vn3SZeJn7OGQ3vOfcsIFlgqC2k0aXxMo7ZckHm&#10;G0dsJWhfBvmHKhQRGpIOVOckEHTlxB9USlBnvOFhRI3KDOeCsqQB1IzzJ2o+VsSypAXM8Xawyf8/&#10;Wvpuu3ZIlHB2sxOMNFFwSM239rq9aX4339sb1H5p7mBov7bXzY/mV/OzuWtuUYwG72rr50Cx0mvX&#10;z7xdu2jEjjsV3yAR7ZLf+8FvtguIwuLJbDadwKnQw1b2gLPOh9fMKBQ/CuyDI2JThZXRGg7VuHGy&#10;m2zf+ACZAXgAxKRSoxoUvcxP8xTmjRTlhZAybqa7xVbSoS2BW0EoZTpMU5y8Um9N2a2f5vBEjcA9&#10;QLrZMVsgQr7SJQp7C84R50zdg6SG6GhQZ0n6CnvJugI/MA62gwmdkCHDcVHjgQmiI4yDhAHYS4ud&#10;8lTNAdjHRyhLzfA34AGRMhsdBrAS2rjO2MfZw27I3MUfHOh0RwsuTblPlyVZA7c6Wdp3YGyb43mC&#10;P/wnlvcAAAD//wMAUEsDBBQABgAIAAAAIQAS0u8Y2wAAAAkBAAAPAAAAZHJzL2Rvd25yZXYueG1s&#10;TI9BS8QwEIXvgv8hjOBF3LRFpNamixS8a1UWb2kz21STSWmyu/XfO+JBj/Pe48336u3qnTjiEqdA&#10;CvJNBgJpCGaiUcHry+N1CSImTUa7QKjgCyNsm/OzWlcmnOgZj10aBZdQrLQCm9JcSRkHi17HTZiR&#10;2NuHxevE5zJKs+gTl3sniyy7lV5PxB+snrG1OHx2B6/gyu26aY9t+z4/pY8i9W87u+ZKXV6sD/cg&#10;Eq7pLww/+IwODTP14UAmCqegyO8YPbFR3oDgQFHmPK7/FWRTy/8Lmm8AAAD//wMAUEsBAi0AFAAG&#10;AAgAAAAhALaDOJL+AAAA4QEAABMAAAAAAAAAAAAAAAAAAAAAAFtDb250ZW50X1R5cGVzXS54bWxQ&#10;SwECLQAUAAYACAAAACEAOP0h/9YAAACUAQAACwAAAAAAAAAAAAAAAAAvAQAAX3JlbHMvLnJlbHNQ&#10;SwECLQAUAAYACAAAACEA2fxFKiYCAABvBAAADgAAAAAAAAAAAAAAAAAuAgAAZHJzL2Uyb0RvYy54&#10;bWxQSwECLQAUAAYACAAAACEAEtLvGNsAAAAJAQAADwAAAAAAAAAAAAAAAACABAAAZHJzL2Rvd25y&#10;ZXYueG1sUEsFBgAAAAAEAAQA8wAAAIgFAAAAAA==&#10;" strokecolor="#974706 [1609]" strokeweight="1.5pt">
                  <v:stroke endarrow="open"/>
                </v:shape>
              </w:pict>
            </w:r>
            <w:r w:rsidR="00DD7428">
              <w:rPr>
                <w:b/>
                <w:bCs/>
              </w:rPr>
              <w:t>Производитель, поставщик услуг</w:t>
            </w:r>
          </w:p>
        </w:tc>
        <w:tc>
          <w:tcPr>
            <w:tcW w:w="412" w:type="dxa"/>
            <w:tcBorders>
              <w:top w:val="nil"/>
              <w:left w:val="nil"/>
              <w:bottom w:val="nil"/>
              <w:right w:val="nil"/>
            </w:tcBorders>
            <w:vAlign w:val="center"/>
          </w:tcPr>
          <w:p w:rsidR="00DD7428" w:rsidRDefault="00DD7428" w:rsidP="007E3B79">
            <w:pPr>
              <w:jc w:val="center"/>
              <w:rPr>
                <w:b/>
                <w:bCs/>
              </w:rPr>
            </w:pPr>
          </w:p>
        </w:tc>
        <w:tc>
          <w:tcPr>
            <w:tcW w:w="1077" w:type="dxa"/>
            <w:tcBorders>
              <w:top w:val="nil"/>
              <w:left w:val="nil"/>
              <w:bottom w:val="nil"/>
              <w:right w:val="nil"/>
            </w:tcBorders>
            <w:vAlign w:val="bottom"/>
          </w:tcPr>
          <w:p w:rsidR="00DD7428" w:rsidRPr="00E33969" w:rsidRDefault="007F73D2" w:rsidP="00DD7428">
            <w:pPr>
              <w:jc w:val="right"/>
              <w:rPr>
                <w:bCs/>
              </w:rPr>
            </w:pPr>
            <w:r w:rsidRPr="007F73D2">
              <w:rPr>
                <w:b/>
                <w:bCs/>
                <w:noProof/>
              </w:rPr>
              <w:pict>
                <v:shape id="Блок-схема: процесс 167" o:spid="_x0000_s1030" type="#_x0000_t109" style="position:absolute;left:0;text-align:left;margin-left:-5.5pt;margin-top:-22.2pt;width:55.7pt;height:31.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pLwAIAAKsFAAAOAAAAZHJzL2Uyb0RvYy54bWysVM1uEzEQviPxDpbv7WbTtKFRN1WUqgip&#10;aiNS1LPjtbsreW1jO9kNJ3qAO2/CpRdA5RU2b8TYu9lGpQIJkcNmxvM/882cnFaFQCtmbK5kguP9&#10;HkZMUpXm8jbB767P915hZB2RKRFKsgSvmcWn45cvTko9Yn2VKZEyg8CJtKNSJzhzTo+iyNKMFcTu&#10;K80kCLkyBXHAmtsoNaQE74WI+r3eUVQqk2qjKLMWXs8aIR4H/5wz6q44t8whkWDIzYWvCd+F/0bj&#10;EzK6NURnOW3TIP+QRUFyCUE7V2fEEbQ0+W+uipwaZRV3+1QVkeI8pyzUANXEvSfVzDOiWagFmmN1&#10;1yb7/9zSy9XMoDyF2R0NMZKkgCHVX+rv9UP9bW9zt/lU39c/6q8jVP/cfKwfNp/re3i9Q14dmldq&#10;OwIfcz0zLWeB9J2ouCn8P9SIqtDwdddwVjlE4XHYGx4cw1goiA6Oh4dxGEj0aKyNda+ZKpAnEsyF&#10;KqcZMW7WTDy0nKwurIPgYLZV93GtEnl6ngsRGI8nNhUGrQgggVDKpOv7AsBqRzPy9TQVBMqtBfP2&#10;Qr5lHNoEOfdD0ADQpw6PGlFGUtbEOezBbxtlm0KIGRx6zxwy7HzHf/LdJNvqe1MW8N0Z9/5u3FmE&#10;yEq6zrjIpTLPORAubgvgjT6kv9MaT7pqUQUIDbymf1modA2wMqrZN6vpeQ4DvCDWzYiBBYOZw9Fw&#10;V/DxM02waimMMmU+PPfu9QH3IMWohIVNsH2/JIZhJN5I2IjjeDDwGx6YweGwD4zZlSx2JXJZTBUg&#10;IYbzpGkgvb4TW5IbVdzAbZn4qCAikkLsBFNntszUNYcErhNlk0lQg63WxF3Iuabeue+zB+V1dUOM&#10;blHsAP6XarvcZPQEwI2ut5RqsnSK5wHdj31tJwAXIUCpvV7+5OzyQevxxo5/AQAA//8DAFBLAwQU&#10;AAYACAAAACEAPFbEauAAAAAKAQAADwAAAGRycy9kb3ducmV2LnhtbEyPT0vDQBDF74LfYRnBi7S7&#10;KamUmE0RoYIoWOsf8LbNjkkwOxt2t2n89k5Pevs95vHmvXI9uV6MGGLnSUM2VyCQam87ajS8vW5m&#10;KxAxGbKm94QafjDCujo/K01h/ZFecNylRnAIxcJoaFMaCilj3aIzce4HJL59+eBMYhkaaYM5crjr&#10;5UKpa+lMR/yhNQPetVh/7w5Og/rA+8fPTfc+Uk4P2/C8vApPS60vL6bbGxAJp/RnhlN9rg4Vd9r7&#10;A9koeg2zLOMtiSHPcxAnh1IMe4bVAmRVyv8Tql8AAAD//wMAUEsBAi0AFAAGAAgAAAAhALaDOJL+&#10;AAAA4QEAABMAAAAAAAAAAAAAAAAAAAAAAFtDb250ZW50X1R5cGVzXS54bWxQSwECLQAUAAYACAAA&#10;ACEAOP0h/9YAAACUAQAACwAAAAAAAAAAAAAAAAAvAQAAX3JlbHMvLnJlbHNQSwECLQAUAAYACAAA&#10;ACEAzCWKS8ACAACrBQAADgAAAAAAAAAAAAAAAAAuAgAAZHJzL2Uyb0RvYy54bWxQSwECLQAUAAYA&#10;CAAAACEAPFbEauAAAAAKAQAADwAAAAAAAAAAAAAAAAAaBQAAZHJzL2Rvd25yZXYueG1sUEsFBgAA&#10;AAAEAAQA8wAAACcGAAAAAA==&#10;" fillcolor="#c0504d [3205]" strokecolor="#974706 [1609]" strokeweight="2pt">
                  <v:textbox style="mso-next-textbox:#Блок-схема: процесс 167">
                    <w:txbxContent>
                      <w:p w:rsidR="008127FE" w:rsidRPr="00E156C2" w:rsidRDefault="008127FE" w:rsidP="00E33969">
                        <w:pPr>
                          <w:jc w:val="center"/>
                          <w:rPr>
                            <w:b/>
                          </w:rPr>
                        </w:pPr>
                        <w:r>
                          <w:rPr>
                            <w:b/>
                          </w:rPr>
                          <w:t>ЕСИА</w:t>
                        </w:r>
                      </w:p>
                    </w:txbxContent>
                  </v:textbox>
                </v:shape>
              </w:pict>
            </w:r>
          </w:p>
        </w:tc>
        <w:tc>
          <w:tcPr>
            <w:tcW w:w="545" w:type="dxa"/>
            <w:tcBorders>
              <w:top w:val="nil"/>
              <w:left w:val="nil"/>
              <w:bottom w:val="nil"/>
              <w:right w:val="nil"/>
            </w:tcBorders>
            <w:vAlign w:val="center"/>
          </w:tcPr>
          <w:p w:rsidR="00DD7428" w:rsidRDefault="00DD7428" w:rsidP="007E3B79">
            <w:pPr>
              <w:jc w:val="center"/>
              <w:rPr>
                <w:b/>
                <w:bCs/>
              </w:rPr>
            </w:pPr>
          </w:p>
        </w:tc>
        <w:tc>
          <w:tcPr>
            <w:tcW w:w="3866" w:type="dxa"/>
            <w:tcBorders>
              <w:top w:val="nil"/>
              <w:left w:val="nil"/>
              <w:bottom w:val="nil"/>
              <w:right w:val="nil"/>
            </w:tcBorders>
            <w:vAlign w:val="center"/>
          </w:tcPr>
          <w:p w:rsidR="00DD7428" w:rsidRDefault="007F73D2" w:rsidP="007E3B79">
            <w:pPr>
              <w:jc w:val="center"/>
              <w:rPr>
                <w:b/>
                <w:bCs/>
              </w:rPr>
            </w:pPr>
            <w:r>
              <w:rPr>
                <w:b/>
                <w:bCs/>
                <w:noProof/>
              </w:rPr>
              <w:pict>
                <v:shape id="Прямая со стрелкой 189" o:spid="_x0000_s1111" type="#_x0000_t32" style="position:absolute;left:0;text-align:left;margin-left:136.5pt;margin-top:3pt;width:31.8pt;height:34.4pt;flip:x 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URaNwIAAIgEAAAOAAAAZHJzL2Uyb0RvYy54bWysVElu2zAU3RfoHQjua8kZDMewnIXTtIsO&#10;Rqc9Q5EWAU4gGcvepb1AjpArdNNFB+QM0o36Scmqm65aVAuCw3/v//c+qfn5Vkm0Yc4Lows8HuUY&#10;MU1NKfS6wO/fXT6ZYuQD0SWRRrMC75jH54vHj+a1nbEjUxlZMoeARPtZbQtchWBnWeZpxRTxI2OZ&#10;hkNunCIBlm6dlY7UwK5kdpTnk6w2rrTOUOY97F50h3iR+DlnNLzm3LOAZIGhtpBGl8arOGaLOZmt&#10;HbGVoH0Z5B+qUERoSDpQXZBA0LUTf1ApQZ3xhocRNSoznAvKkgZQM84fqHlbEcuSFjDH28Em//9o&#10;6avNyiFRQu+mZxhpoqBJzV170942P5rP7S1qPzb3MLSf2pvmS/O9+dbcN19RjAbvautnQLHUK9ev&#10;vF25aMSWO4W4FPY5UOM0+xBn8Qxko23qwW7oAdsGRGHzJD+eTqBTFI5OjifTaepR1hFGsHU+PGNG&#10;oTgpsA+OiHUVlkZr6LZxXQqyeeEDlATAPSCCpUY1VHGWn+apEm+kKC+FlPEwXTq2lA5tCFwXQinT&#10;YZLi5LV6acpu/zSHL4oH7gHSrQ7ZAhHyqS5R2FmwlDhn6h4kNURH5zqv0izsJOsKfMM49AOc6IQM&#10;GQ6LGg9MEB1hHCQMwF5afEIP1eyBfXyEsvRK/gY8IFJmo8MAVkIb1xn7e/awHTJ38XsHOt3RgitT&#10;7tItStbAdU+W9k8zvqfDdYL/+oEsfgIAAP//AwBQSwMEFAAGAAgAAAAhAMoliC7gAAAACAEAAA8A&#10;AABkcnMvZG93bnJldi54bWxMj8FOwzAQRO9I/IO1SFwQdWhQGoVsKiggTpVo6aFHN3GTiHhtbLcJ&#10;f89ygtNoNauZN+VyMoM4ax96Swh3swSEpto2PbUIu4/X2xxEiIoaNVjSCN86wLK6vChV0diRNvq8&#10;ja3gEAqFQuhidIWUoe60UWFmnSb2jtYbFfn0rWy8GjncDHKeJJk0qidu6JTTq07Xn9uTQchXL37t&#10;ji7/onEfx7f3zXNy84R4fTU9PoCIeop/z/CLz+hQMdPBnqgJYkCYL1LeEhEyFvbTNMtAHBAW9znI&#10;qpT/B1Q/AAAA//8DAFBLAQItABQABgAIAAAAIQC2gziS/gAAAOEBAAATAAAAAAAAAAAAAAAAAAAA&#10;AABbQ29udGVudF9UeXBlc10ueG1sUEsBAi0AFAAGAAgAAAAhADj9If/WAAAAlAEAAAsAAAAAAAAA&#10;AAAAAAAALwEAAF9yZWxzLy5yZWxzUEsBAi0AFAAGAAgAAAAhADfZRFo3AgAAiAQAAA4AAAAAAAAA&#10;AAAAAAAALgIAAGRycy9lMm9Eb2MueG1sUEsBAi0AFAAGAAgAAAAhAMoliC7gAAAACAEAAA8AAAAA&#10;AAAAAAAAAAAAkQQAAGRycy9kb3ducmV2LnhtbFBLBQYAAAAABAAEAPMAAACeBQAAAAA=&#10;" strokecolor="#974706 [1609]" strokeweight="1.5pt">
                  <v:stroke endarrow="open"/>
                </v:shape>
              </w:pict>
            </w:r>
            <w:r>
              <w:rPr>
                <w:b/>
                <w:bCs/>
                <w:noProof/>
              </w:rPr>
              <w:pict>
                <v:oval id="Овал 169" o:spid="_x0000_s1031" style="position:absolute;left:0;text-align:left;margin-left:148.55pt;margin-top:30.35pt;width:104.5pt;height:95.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EnwIAAK0FAAAOAAAAZHJzL2Uyb0RvYy54bWysVM1u2zAMvg/YOwi6r7azpD9BnSJo0WFA&#10;1xZrh54VWaoNSKImKYmzh9kzDLvuJfJIo2THDdZiBYb5IPP3o0iRPD1rtSIr4XwDpqTFQU6JMByq&#10;xjyW9Mv95btjSnxgpmIKjCjpRnh6Nnv75nRtp2IENahKOIIgxk/XtqR1CHaaZZ7XQjN/AFYYVEpw&#10;mgVk3WNWObZGdK2yUZ4fZmtwlXXAhfcoveiUdJbwpRQ83EjpRSCqpHi3kE6XzkU8s9kpmz46ZuuG&#10;99dg/3ALzRqDQQeoCxYYWbrmGZRuuAMPMhxw0BlI2XCRcsBsivyPbO5qZkXKBYvj7VAm//9g+fXq&#10;1pGmwrc7PKHEMI2PtP2+/bn9sf1FogwrtLZ+ioZ39tb1nEcypttKp+MfEyFtqupmqKpoA+EoLN6P&#10;jooJFp+jrhjlx+N8ElGzJ3frfPggQJNIlFQo1VgfM2dTtrryobPeWUWxB9VUl41SiYndIs6VIyuG&#10;78w4FyYcJne11J+g6uSTHL8+cmqw6JLusYeWxWS79BIVNkrEGMp8FhILhQmNEvKA8Dyor1klXouZ&#10;ACOyxCwG7OJv2F0ZevvoKlKHD875686DR4oMJgzOujHgXgJQoeiLJjt7LNleaSIZ2kWbmig9bJQs&#10;oNpgYznoJs5bftng214xH26ZwxHDfsC1EW7wkArWJYWeoqQG9+0lebTHzkctJWsc2ZL6r0vmBCXq&#10;o8GZOCnG4zjjiRlPjkbIuH3NYl9jlvocsFsKXFCWJzLaB7UjpQP9gNtlHqOiihmOsUvKg9sx56Fb&#10;JbifuJjPkxnOtWXhytxZHsFjnWPj3rcPzNm+wQPOxjXsxvtZk3e20dPAfBlANmkCnuravwDuhNS+&#10;/f6KS2efT1ZPW3b2GwAA//8DAFBLAwQUAAYACAAAACEAKbpkZN4AAAAKAQAADwAAAGRycy9kb3du&#10;cmV2LnhtbEyPQW6DMBBF95V6B2sqddfYRApQionSKpXKCpXmAAY7gILHCDuB3r7TVbuc+U9/3uT7&#10;1Y7sZmY/OJQQbQQwg63TA3YSTl/vTykwHxRqNTo0Er6Nh31xf5erTLsFP82tDh2jEvSZktCHMGWc&#10;+7Y3VvmNmwxSdnazVYHGueN6VguV25FvhYi5VQPShV5N5q037aW+WgnNqfTTR1Idq2PaLumhKmvx&#10;Wkr5+LAeXoAFs4Y/GH71SR0KcmrcFbVno4TtcxIRKiEWCTACdiKmRUPJLhLAi5z/f6H4AQAA//8D&#10;AFBLAQItABQABgAIAAAAIQC2gziS/gAAAOEBAAATAAAAAAAAAAAAAAAAAAAAAABbQ29udGVudF9U&#10;eXBlc10ueG1sUEsBAi0AFAAGAAgAAAAhADj9If/WAAAAlAEAAAsAAAAAAAAAAAAAAAAALwEAAF9y&#10;ZWxzLy5yZWxzUEsBAi0AFAAGAAgAAAAhAKuv6QSfAgAArQUAAA4AAAAAAAAAAAAAAAAALgIAAGRy&#10;cy9lMm9Eb2MueG1sUEsBAi0AFAAGAAgAAAAhACm6ZGTeAAAACgEAAA8AAAAAAAAAAAAAAAAA+QQA&#10;AGRycy9kb3ducmV2LnhtbFBLBQYAAAAABAAEAPMAAAAEBgAAAAA=&#10;" fillcolor="#974706 [1609]" strokecolor="#974706 [1609]" strokeweight="2pt">
                  <v:textbox style="mso-next-textbox:#Овал 169">
                    <w:txbxContent>
                      <w:p w:rsidR="008127FE" w:rsidRDefault="008127FE" w:rsidP="00A46B98">
                        <w:pPr>
                          <w:jc w:val="center"/>
                        </w:pPr>
                        <w:r>
                          <w:t>Расчет сметных цен</w:t>
                        </w:r>
                      </w:p>
                      <w:p w:rsidR="008127FE" w:rsidRDefault="008127FE" w:rsidP="00A46B98">
                        <w:pPr>
                          <w:jc w:val="center"/>
                        </w:pPr>
                        <w:r>
                          <w:t>ИАС ЦС</w:t>
                        </w:r>
                      </w:p>
                    </w:txbxContent>
                  </v:textbox>
                </v:oval>
              </w:pict>
            </w:r>
          </w:p>
        </w:tc>
        <w:tc>
          <w:tcPr>
            <w:tcW w:w="1176" w:type="dxa"/>
            <w:tcBorders>
              <w:top w:val="nil"/>
              <w:left w:val="nil"/>
              <w:bottom w:val="nil"/>
              <w:right w:val="nil"/>
            </w:tcBorders>
            <w:vAlign w:val="center"/>
          </w:tcPr>
          <w:p w:rsidR="00DD7428" w:rsidRDefault="00DD7428" w:rsidP="007E3B79">
            <w:pPr>
              <w:jc w:val="center"/>
              <w:rPr>
                <w:b/>
                <w:bCs/>
              </w:rPr>
            </w:pPr>
          </w:p>
        </w:tc>
      </w:tr>
      <w:tr w:rsidR="00DD7428" w:rsidTr="00A46B98">
        <w:trPr>
          <w:trHeight w:val="725"/>
        </w:trPr>
        <w:tc>
          <w:tcPr>
            <w:tcW w:w="2497" w:type="dxa"/>
            <w:tcBorders>
              <w:top w:val="single" w:sz="4" w:space="0" w:color="FDE9D9" w:themeColor="accent6" w:themeTint="33"/>
              <w:left w:val="single" w:sz="4" w:space="0" w:color="FDE9D9" w:themeColor="accent6" w:themeTint="33"/>
              <w:bottom w:val="single" w:sz="4" w:space="0" w:color="FDE9D9" w:themeColor="accent6" w:themeTint="33"/>
              <w:right w:val="nil"/>
            </w:tcBorders>
            <w:shd w:val="clear" w:color="auto" w:fill="FDE9D9" w:themeFill="accent6" w:themeFillTint="33"/>
            <w:vAlign w:val="center"/>
          </w:tcPr>
          <w:p w:rsidR="00DD7428" w:rsidRDefault="00DD7428" w:rsidP="007E3B79">
            <w:pPr>
              <w:jc w:val="center"/>
              <w:rPr>
                <w:b/>
                <w:bCs/>
              </w:rPr>
            </w:pPr>
            <w:r>
              <w:rPr>
                <w:noProof/>
              </w:rPr>
              <w:drawing>
                <wp:inline distT="0" distB="0" distL="0" distR="0">
                  <wp:extent cx="429371" cy="422766"/>
                  <wp:effectExtent l="0" t="0" r="8890" b="0"/>
                  <wp:docPr id="162" name="Рисунок 162" descr="http://www.coloradodisabilitycouncil.org/wp-content/uploads/2012/06/Circle-of-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loradodisabilitycouncil.org/wp-content/uploads/2012/06/Circle-of-People.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591" cy="431844"/>
                          </a:xfrm>
                          <a:prstGeom prst="rect">
                            <a:avLst/>
                          </a:prstGeom>
                          <a:noFill/>
                          <a:ln>
                            <a:noFill/>
                          </a:ln>
                        </pic:spPr>
                      </pic:pic>
                    </a:graphicData>
                  </a:graphic>
                </wp:inline>
              </w:drawing>
            </w:r>
          </w:p>
          <w:p w:rsidR="00DD7428" w:rsidRDefault="00DD7428" w:rsidP="007E3B79">
            <w:pPr>
              <w:jc w:val="center"/>
              <w:rPr>
                <w:b/>
                <w:bCs/>
              </w:rPr>
            </w:pPr>
            <w:r>
              <w:rPr>
                <w:b/>
                <w:bCs/>
              </w:rPr>
              <w:t>Профессиональное сообщество</w:t>
            </w:r>
          </w:p>
        </w:tc>
        <w:tc>
          <w:tcPr>
            <w:tcW w:w="412" w:type="dxa"/>
            <w:tcBorders>
              <w:top w:val="nil"/>
              <w:left w:val="nil"/>
              <w:bottom w:val="nil"/>
              <w:right w:val="nil"/>
            </w:tcBorders>
            <w:vAlign w:val="center"/>
          </w:tcPr>
          <w:p w:rsidR="00DD7428" w:rsidRDefault="00DD7428" w:rsidP="007E3B79">
            <w:pPr>
              <w:jc w:val="center"/>
              <w:rPr>
                <w:b/>
                <w:bCs/>
              </w:rPr>
            </w:pPr>
          </w:p>
        </w:tc>
        <w:tc>
          <w:tcPr>
            <w:tcW w:w="1077" w:type="dxa"/>
            <w:tcBorders>
              <w:top w:val="nil"/>
              <w:left w:val="nil"/>
              <w:bottom w:val="nil"/>
              <w:right w:val="nil"/>
            </w:tcBorders>
            <w:vAlign w:val="center"/>
          </w:tcPr>
          <w:p w:rsidR="00DD7428" w:rsidRDefault="00DD7428" w:rsidP="007E3B79">
            <w:pPr>
              <w:jc w:val="center"/>
              <w:rPr>
                <w:b/>
                <w:bCs/>
              </w:rPr>
            </w:pPr>
          </w:p>
        </w:tc>
        <w:tc>
          <w:tcPr>
            <w:tcW w:w="545" w:type="dxa"/>
            <w:tcBorders>
              <w:top w:val="nil"/>
              <w:left w:val="nil"/>
              <w:bottom w:val="nil"/>
              <w:right w:val="nil"/>
            </w:tcBorders>
            <w:vAlign w:val="center"/>
          </w:tcPr>
          <w:p w:rsidR="00DD7428" w:rsidRDefault="00DD7428" w:rsidP="007E3B79">
            <w:pPr>
              <w:jc w:val="center"/>
              <w:rPr>
                <w:b/>
                <w:bCs/>
              </w:rPr>
            </w:pPr>
          </w:p>
        </w:tc>
        <w:tc>
          <w:tcPr>
            <w:tcW w:w="3866" w:type="dxa"/>
            <w:tcBorders>
              <w:top w:val="nil"/>
              <w:left w:val="nil"/>
              <w:bottom w:val="nil"/>
              <w:right w:val="nil"/>
            </w:tcBorders>
            <w:vAlign w:val="center"/>
          </w:tcPr>
          <w:p w:rsidR="00DD7428" w:rsidRDefault="00DD7428" w:rsidP="007E3B79">
            <w:pPr>
              <w:jc w:val="center"/>
              <w:rPr>
                <w:b/>
                <w:bCs/>
              </w:rPr>
            </w:pPr>
          </w:p>
        </w:tc>
        <w:tc>
          <w:tcPr>
            <w:tcW w:w="1176" w:type="dxa"/>
            <w:tcBorders>
              <w:top w:val="nil"/>
              <w:left w:val="nil"/>
              <w:bottom w:val="nil"/>
              <w:right w:val="nil"/>
            </w:tcBorders>
            <w:vAlign w:val="center"/>
          </w:tcPr>
          <w:p w:rsidR="00DD7428" w:rsidRDefault="00DD7428" w:rsidP="007E3B79">
            <w:pPr>
              <w:jc w:val="center"/>
              <w:rPr>
                <w:b/>
                <w:bCs/>
              </w:rPr>
            </w:pPr>
          </w:p>
        </w:tc>
      </w:tr>
    </w:tbl>
    <w:p w:rsidR="005E5988" w:rsidRDefault="005E5988">
      <w:pPr>
        <w:rPr>
          <w:b/>
          <w:bCs/>
        </w:rPr>
      </w:pPr>
    </w:p>
    <w:p w:rsidR="005E5988" w:rsidRDefault="005E5988">
      <w:pPr>
        <w:rPr>
          <w:b/>
          <w:bCs/>
        </w:rPr>
      </w:pPr>
      <w:r>
        <w:rPr>
          <w:b/>
          <w:bCs/>
        </w:rPr>
        <w:br w:type="page"/>
      </w:r>
    </w:p>
    <w:p w:rsidR="005E5988" w:rsidRDefault="005E5988">
      <w:pPr>
        <w:rPr>
          <w:b/>
          <w:bCs/>
        </w:rPr>
        <w:sectPr w:rsidR="005E5988" w:rsidSect="005A02DC">
          <w:pgSz w:w="11906" w:h="16838" w:code="9"/>
          <w:pgMar w:top="1276" w:right="1418" w:bottom="1134" w:left="851" w:header="709" w:footer="709" w:gutter="0"/>
          <w:cols w:space="708"/>
          <w:titlePg/>
          <w:docGrid w:linePitch="360"/>
        </w:sectPr>
      </w:pPr>
    </w:p>
    <w:p w:rsidR="00E55BD1" w:rsidRDefault="005E5988" w:rsidP="00E55BD1">
      <w:pPr>
        <w:tabs>
          <w:tab w:val="left" w:pos="567"/>
        </w:tabs>
        <w:ind w:left="567" w:right="-31"/>
        <w:rPr>
          <w:rFonts w:eastAsia="TimesNewRoman"/>
          <w:sz w:val="28"/>
          <w:szCs w:val="28"/>
          <w:lang w:eastAsia="en-US"/>
        </w:rPr>
      </w:pPr>
      <w:r>
        <w:rPr>
          <w:rFonts w:eastAsia="TimesNewRoman"/>
          <w:sz w:val="28"/>
          <w:szCs w:val="28"/>
          <w:lang w:eastAsia="en-US"/>
        </w:rPr>
        <w:t xml:space="preserve">СХЕМА ИНФОРМАЦИОННЫХ </w:t>
      </w:r>
      <w:r w:rsidR="00E55BD1">
        <w:rPr>
          <w:rFonts w:eastAsia="TimesNewRoman"/>
          <w:sz w:val="28"/>
          <w:szCs w:val="28"/>
          <w:lang w:eastAsia="en-US"/>
        </w:rPr>
        <w:t xml:space="preserve">ПОТОКОВ </w:t>
      </w:r>
    </w:p>
    <w:p w:rsidR="00E55BD1" w:rsidRDefault="00E55BD1" w:rsidP="00E55BD1">
      <w:pPr>
        <w:tabs>
          <w:tab w:val="left" w:pos="567"/>
        </w:tabs>
        <w:ind w:left="567" w:right="-31"/>
        <w:rPr>
          <w:rFonts w:eastAsia="TimesNewRoman"/>
          <w:sz w:val="28"/>
          <w:szCs w:val="28"/>
          <w:lang w:eastAsia="en-US"/>
        </w:rPr>
      </w:pPr>
      <w:r>
        <w:rPr>
          <w:rFonts w:eastAsia="TimesNewRoman"/>
          <w:sz w:val="28"/>
          <w:szCs w:val="28"/>
          <w:lang w:eastAsia="en-US"/>
        </w:rPr>
        <w:t xml:space="preserve">ПРИ </w:t>
      </w:r>
      <w:r w:rsidR="005E5988">
        <w:rPr>
          <w:rFonts w:eastAsia="TimesNewRoman"/>
          <w:sz w:val="28"/>
          <w:szCs w:val="28"/>
          <w:lang w:eastAsia="en-US"/>
        </w:rPr>
        <w:t xml:space="preserve">ОРГАНИЗАЦИИ МОНИТОРИНГА ЦЕН </w:t>
      </w:r>
    </w:p>
    <w:p w:rsidR="005E5988" w:rsidRDefault="005E5988" w:rsidP="00E55BD1">
      <w:pPr>
        <w:tabs>
          <w:tab w:val="left" w:pos="567"/>
        </w:tabs>
        <w:ind w:left="567" w:right="-31"/>
        <w:rPr>
          <w:rFonts w:eastAsia="TimesNewRoman"/>
          <w:sz w:val="28"/>
          <w:szCs w:val="28"/>
          <w:lang w:eastAsia="en-US"/>
        </w:rPr>
      </w:pPr>
      <w:r>
        <w:rPr>
          <w:rFonts w:eastAsia="TimesNewRoman"/>
          <w:sz w:val="28"/>
          <w:szCs w:val="28"/>
          <w:lang w:eastAsia="en-US"/>
        </w:rPr>
        <w:t>СТРОИТЕЛЬНЫХ РЕСУРСОВ</w:t>
      </w:r>
    </w:p>
    <w:p w:rsidR="005E5988" w:rsidRDefault="00E55BD1">
      <w:pPr>
        <w:rPr>
          <w:b/>
          <w:bCs/>
        </w:rPr>
      </w:pPr>
      <w:r>
        <w:rPr>
          <w:b/>
          <w:bCs/>
          <w:noProof/>
          <w:sz w:val="16"/>
          <w:szCs w:val="16"/>
        </w:rPr>
        <w:drawing>
          <wp:anchor distT="0" distB="0" distL="114300" distR="114300" simplePos="0" relativeHeight="251912704" behindDoc="1" locked="0" layoutInCell="1" allowOverlap="1">
            <wp:simplePos x="0" y="0"/>
            <wp:positionH relativeFrom="column">
              <wp:posOffset>-4445</wp:posOffset>
            </wp:positionH>
            <wp:positionV relativeFrom="paragraph">
              <wp:posOffset>76642</wp:posOffset>
            </wp:positionV>
            <wp:extent cx="9580880" cy="556958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80880" cy="5569585"/>
                    </a:xfrm>
                    <a:prstGeom prst="rect">
                      <a:avLst/>
                    </a:prstGeom>
                    <a:noFill/>
                    <a:ln>
                      <a:noFill/>
                    </a:ln>
                  </pic:spPr>
                </pic:pic>
              </a:graphicData>
            </a:graphic>
          </wp:anchor>
        </w:drawing>
      </w:r>
    </w:p>
    <w:p w:rsidR="00D21551" w:rsidRPr="00D21551" w:rsidRDefault="00D21551" w:rsidP="00D21551">
      <w:pPr>
        <w:rPr>
          <w:b/>
          <w:bCs/>
          <w:sz w:val="16"/>
          <w:szCs w:val="16"/>
        </w:rPr>
      </w:pPr>
    </w:p>
    <w:p w:rsidR="00D03DAA" w:rsidRDefault="00D03DAA">
      <w:pPr>
        <w:rPr>
          <w:b/>
          <w:bCs/>
        </w:rPr>
        <w:sectPr w:rsidR="00D03DAA" w:rsidSect="00E55BD1">
          <w:pgSz w:w="16838" w:h="11906" w:orient="landscape" w:code="9"/>
          <w:pgMar w:top="851" w:right="1276" w:bottom="1418" w:left="1134" w:header="709" w:footer="709" w:gutter="0"/>
          <w:cols w:space="708"/>
          <w:titlePg/>
          <w:docGrid w:linePitch="360"/>
        </w:sectPr>
      </w:pPr>
    </w:p>
    <w:p w:rsidR="00375883" w:rsidRDefault="00375883" w:rsidP="00375883">
      <w:pPr>
        <w:tabs>
          <w:tab w:val="left" w:pos="567"/>
        </w:tabs>
        <w:ind w:left="567" w:right="-2"/>
        <w:rPr>
          <w:rFonts w:eastAsia="TimesNewRoman"/>
          <w:sz w:val="28"/>
          <w:szCs w:val="28"/>
          <w:lang w:eastAsia="en-US"/>
        </w:rPr>
      </w:pPr>
      <w:r>
        <w:rPr>
          <w:rFonts w:eastAsia="TimesNewRoman"/>
          <w:sz w:val="28"/>
          <w:szCs w:val="28"/>
          <w:lang w:eastAsia="en-US"/>
        </w:rPr>
        <w:t>4 ЭТАПА РЕГИСТРАЦИИ ЮРИДИЧЕСКИХ ЛИЦ В ФГИС ЦС</w:t>
      </w:r>
    </w:p>
    <w:p w:rsidR="00375883" w:rsidRDefault="00375883" w:rsidP="00375883">
      <w:pPr>
        <w:rPr>
          <w:b/>
          <w:bCs/>
        </w:rPr>
      </w:pPr>
    </w:p>
    <w:p w:rsidR="00375883" w:rsidRDefault="00375883" w:rsidP="00375883">
      <w:pPr>
        <w:rPr>
          <w:b/>
          <w:bCs/>
        </w:rPr>
      </w:pPr>
    </w:p>
    <w:tbl>
      <w:tblPr>
        <w:tblW w:w="9799" w:type="dxa"/>
        <w:tblLayout w:type="fixed"/>
        <w:tblLook w:val="04A0"/>
      </w:tblPr>
      <w:tblGrid>
        <w:gridCol w:w="959"/>
        <w:gridCol w:w="8840"/>
      </w:tblGrid>
      <w:tr w:rsidR="00375883" w:rsidTr="00A87A85">
        <w:tc>
          <w:tcPr>
            <w:tcW w:w="959" w:type="dxa"/>
          </w:tcPr>
          <w:p w:rsidR="00375883" w:rsidRPr="00D8797A" w:rsidRDefault="007F73D2" w:rsidP="00A87A85">
            <w:pPr>
              <w:pStyle w:val="aff6"/>
              <w:numPr>
                <w:ilvl w:val="0"/>
                <w:numId w:val="37"/>
              </w:numPr>
              <w:rPr>
                <w:b/>
                <w:bCs/>
                <w:sz w:val="52"/>
                <w:szCs w:val="52"/>
              </w:rPr>
            </w:pPr>
            <w:r>
              <w:rPr>
                <w:b/>
                <w:bCs/>
                <w:noProof/>
                <w:sz w:val="52"/>
                <w:szCs w:val="52"/>
                <w:lang w:eastAsia="ru-RU"/>
              </w:rPr>
              <w:pict>
                <v:line id="Прямая соединительная линия 243" o:spid="_x0000_s1100" style="position:absolute;left:0;text-align:left;z-index:2518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55pt,2.2pt" to="30.5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dwFwIAAFoEAAAOAAAAZHJzL2Uyb0RvYy54bWysVMuO0zAU3SPxD5b3NG2nLShqOosZDRse&#10;FY8P8Dh2Y8kv2Z6m3QFrpH4Cv8ACpJEG+Ibkj7h20sxoQEggsnDs63uuzzm+yfJ0pyTaMueF0QWe&#10;jMYYMU1NKfSmwG/fXDx6gpEPRJdEGs0KvGcen64ePljWNmdTUxlZMoegiPZ5bQtchWDzLPO0Yor4&#10;kbFMwyY3TpEAS7fJSkdqqK5kNh2PF1ltXGmdocx7iJ53m3iV6nPOaHjJuWcByQIDt5BGl8bLOGar&#10;Jck3jthK0J4G+QcWiggNhw6lzkkg6MqJX0opQZ3xhocRNSoznAvKkgZQMxnfU/O6IpYlLWCOt4NN&#10;/v+VpS+2a4dEWeDp7AQjTRRcUvOpfdcemm/N5/aA2vfNj+Zr86W5br431+0HmN+0H2EeN5ubPnxA&#10;EQ9u1tbnUPRMr12/8nbtojU77lR8g2i0SzewH26A7QKiXZBCdDabT07msVx2i7POh6fMKBQnBZZC&#10;R29ITrbPfOhSjykxLDWqC/x4AV2S0ryRorwQUsbN1F/sTDq0JdAZhFKmwyLlySv13JRdfD6Gp6cx&#10;QBKpO9WAotQQjMo7rWkW9pJ1PF4xDg6DuklHJPb2/bMn/SlSQ3aEcWA6AHsFfwL2+RHKUt//DXhA&#10;pJONDgNYCW3c72iH3ZEy7/KPDnS6owWXptynLkjWQAMn5/qPLX4hd9cJfvtLWP0EAAD//wMAUEsD&#10;BBQABgAIAAAAIQCd/QV62wAAAAYBAAAPAAAAZHJzL2Rvd25yZXYueG1sTI7BSsNAFEX3gv8wPMGd&#10;nSTEKmleihREEBe2FdxOM69JaObNNDNt0r93dGOXl3s595TLyfTiTIPvLCOkswQEcW11xw3C1/b1&#10;4RmED4q16i0TwoU8LKvbm1IV2o68pvMmNCJC2BcKoQ3BFVL6uiWj/Mw64tjt7WBUiHFopB7UGOGm&#10;l1mSzKVRHceHVjlatVQfNieD8Pl9cKvLtM4+lNse39/qNDuOPeL93fSyABFoCv9j+NWP6lBFp509&#10;sfaiR5inaVwi5DmIWP/FHcJT/giyKuW1fvUDAAD//wMAUEsBAi0AFAAGAAgAAAAhALaDOJL+AAAA&#10;4QEAABMAAAAAAAAAAAAAAAAAAAAAAFtDb250ZW50X1R5cGVzXS54bWxQSwECLQAUAAYACAAAACEA&#10;OP0h/9YAAACUAQAACwAAAAAAAAAAAAAAAAAvAQAAX3JlbHMvLnJlbHNQSwECLQAUAAYACAAAACEA&#10;Ih/XcBcCAABaBAAADgAAAAAAAAAAAAAAAAAuAgAAZHJzL2Uyb0RvYy54bWxQSwECLQAUAAYACAAA&#10;ACEAnf0FetsAAAAGAQAADwAAAAAAAAAAAAAAAABxBAAAZHJzL2Rvd25yZXYueG1sUEsFBgAAAAAE&#10;AAQA8wAAAHkFAAAAAA==&#10;" strokecolor="#974706 [1609]" strokeweight="6pt"/>
              </w:pict>
            </w:r>
          </w:p>
        </w:tc>
        <w:tc>
          <w:tcPr>
            <w:tcW w:w="8840" w:type="dxa"/>
          </w:tcPr>
          <w:p w:rsidR="00375883" w:rsidRPr="004B400D" w:rsidRDefault="00375883" w:rsidP="00A87A85">
            <w:pPr>
              <w:rPr>
                <w:bCs/>
                <w:sz w:val="32"/>
                <w:szCs w:val="32"/>
              </w:rPr>
            </w:pPr>
            <w:r w:rsidRPr="004B400D">
              <w:rPr>
                <w:bCs/>
                <w:sz w:val="32"/>
                <w:szCs w:val="32"/>
              </w:rPr>
              <w:t xml:space="preserve">Пройти </w:t>
            </w:r>
            <w:r>
              <w:rPr>
                <w:bCs/>
                <w:sz w:val="32"/>
                <w:szCs w:val="32"/>
              </w:rPr>
              <w:t>регистрацию как физического и юридического лица на Едином портале государственных услуг</w:t>
            </w:r>
          </w:p>
        </w:tc>
      </w:tr>
      <w:tr w:rsidR="00375883" w:rsidTr="00A87A85">
        <w:tc>
          <w:tcPr>
            <w:tcW w:w="959" w:type="dxa"/>
          </w:tcPr>
          <w:p w:rsidR="00375883" w:rsidRPr="00D8797A" w:rsidRDefault="007F73D2" w:rsidP="00A87A85">
            <w:pPr>
              <w:pStyle w:val="aff6"/>
              <w:numPr>
                <w:ilvl w:val="0"/>
                <w:numId w:val="37"/>
              </w:numPr>
              <w:rPr>
                <w:b/>
                <w:bCs/>
                <w:sz w:val="52"/>
                <w:szCs w:val="52"/>
              </w:rPr>
            </w:pPr>
            <w:r>
              <w:rPr>
                <w:b/>
                <w:bCs/>
                <w:noProof/>
                <w:sz w:val="52"/>
                <w:szCs w:val="52"/>
                <w:lang w:eastAsia="ru-RU"/>
              </w:rPr>
              <w:pict>
                <v:line id="Прямая соединительная линия 245" o:spid="_x0000_s1099" style="position:absolute;left:0;text-align:left;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pt,2.7pt" to="30.6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amGAIAAFoEAAAOAAAAZHJzL2Uyb0RvYy54bWysVM2O0zAQviPxDpbvNGlpC4qa7mFXy4Wf&#10;ip8H8Dp2a8l/sr1NewPOSH0EXoEDSCst8AzJGzF20hQtCAlEDo49M9/MfJ8nWZztlERb5rwwusTj&#10;UY4R09RUQq9L/Ob15YPHGPlAdEWk0azEe+bx2fL+vUVtCzYxGyMr5hAk0b6obYk3IdgiyzzdMEX8&#10;yFimwcmNUyTA0a2zypEasiuZTfJ8ntXGVdYZyrwH60XnxMuUn3NGwwvOPQtIlhh6C2l1ab2Ka7Zc&#10;kGLtiN0I2rdB/qELRYSGokOqCxIIunbil1RKUGe84WFEjcoM54KyxAHYjPM7bF5tiGWJC4jj7SCT&#10;/39p6fPtyiFRlXgynWGkiYJLaj62b9tD87X51B5Q+6753nxpPjc3zbfmpn0P+9v2A+yjs7ntzQcU&#10;8aBmbX0BSc/1yvUnb1cuSrPjTsU3kEa7dAP74QbYLiDaGSlYp9PZ+GFKl51w1vnwhBmF4qbEUuio&#10;DSnI9qkPUAtCjyHRLDWqS/xoDlOSwryRoroUUkZnmi92Lh3aEpgMQinTYZ7i5LV6ZqrOPsvhiawg&#10;9wDpTqds4JMajJF5xzXtwl6yro+XjIPCwG7cNRJn+27tcV9FaoiOMA6dDsCewZ+AfXyEsjT3fwMe&#10;EKmy0WEAK6GN+13bYXdsmXfxRwU63lGCK1Pt0xQkaWCAk3L9xxa/kJ/PCX76JSx/AAAA//8DAFBL&#10;AwQUAAYACAAAACEA/rS9AdsAAAAGAQAADwAAAGRycy9kb3ducmV2LnhtbEyOwUrDQBRF94L/MDzB&#10;nZ0kmCppXooURBAXthXcTjOvSWjmzTQzbdK/d3Rjl5d7OfeUy8n04kyD7ywjpLMEBHFtdccNwtf2&#10;9eEZhA+KteotE8KFPCyr25tSFdqOvKbzJjQiQtgXCqENwRVS+rolo/zMOuLY7e1gVIhxaKQe1Bjh&#10;ppdZksylUR3Hh1Y5WrVUHzYng/D5fXCry7TOPpTbHt/f6jQ7jj3i/d30sgARaAr/Y/jVj+pQRaed&#10;PbH2okeYp1lcIuSPIGL9F3cIT3kOsirltX71AwAA//8DAFBLAQItABQABgAIAAAAIQC2gziS/gAA&#10;AOEBAAATAAAAAAAAAAAAAAAAAAAAAABbQ29udGVudF9UeXBlc10ueG1sUEsBAi0AFAAGAAgAAAAh&#10;ADj9If/WAAAAlAEAAAsAAAAAAAAAAAAAAAAALwEAAF9yZWxzLy5yZWxzUEsBAi0AFAAGAAgAAAAh&#10;AMofZqYYAgAAWgQAAA4AAAAAAAAAAAAAAAAALgIAAGRycy9lMm9Eb2MueG1sUEsBAi0AFAAGAAgA&#10;AAAhAP60vQHbAAAABgEAAA8AAAAAAAAAAAAAAAAAcgQAAGRycy9kb3ducmV2LnhtbFBLBQYAAAAA&#10;BAAEAPMAAAB6BQAAAAA=&#10;" strokecolor="#974706 [1609]" strokeweight="6pt"/>
              </w:pict>
            </w:r>
          </w:p>
        </w:tc>
        <w:tc>
          <w:tcPr>
            <w:tcW w:w="8840" w:type="dxa"/>
          </w:tcPr>
          <w:p w:rsidR="00375883" w:rsidRDefault="00375883" w:rsidP="00A87A85">
            <w:pPr>
              <w:rPr>
                <w:bCs/>
                <w:sz w:val="32"/>
                <w:szCs w:val="32"/>
              </w:rPr>
            </w:pPr>
            <w:r>
              <w:rPr>
                <w:bCs/>
                <w:sz w:val="32"/>
                <w:szCs w:val="32"/>
              </w:rPr>
              <w:t>Получить средство УКЭП</w:t>
            </w:r>
          </w:p>
          <w:p w:rsidR="00375883" w:rsidRPr="004B400D" w:rsidRDefault="00375883" w:rsidP="00A87A85">
            <w:pPr>
              <w:rPr>
                <w:bCs/>
                <w:sz w:val="32"/>
                <w:szCs w:val="32"/>
              </w:rPr>
            </w:pPr>
            <w:r>
              <w:rPr>
                <w:bCs/>
                <w:sz w:val="32"/>
                <w:szCs w:val="32"/>
              </w:rPr>
              <w:t>(усиленная квалификационная электронная подпись)</w:t>
            </w:r>
          </w:p>
        </w:tc>
      </w:tr>
      <w:tr w:rsidR="00375883" w:rsidTr="00375883">
        <w:trPr>
          <w:trHeight w:val="1399"/>
        </w:trPr>
        <w:tc>
          <w:tcPr>
            <w:tcW w:w="959" w:type="dxa"/>
          </w:tcPr>
          <w:p w:rsidR="00375883" w:rsidRDefault="007F73D2" w:rsidP="00A87A85">
            <w:pPr>
              <w:pStyle w:val="aff6"/>
              <w:numPr>
                <w:ilvl w:val="0"/>
                <w:numId w:val="37"/>
              </w:numPr>
              <w:rPr>
                <w:b/>
                <w:bCs/>
                <w:noProof/>
                <w:sz w:val="52"/>
                <w:szCs w:val="52"/>
                <w:lang w:eastAsia="ru-RU"/>
              </w:rPr>
            </w:pPr>
            <w:r>
              <w:rPr>
                <w:b/>
                <w:bCs/>
                <w:noProof/>
                <w:sz w:val="52"/>
                <w:szCs w:val="52"/>
                <w:lang w:eastAsia="ru-RU"/>
              </w:rPr>
              <w:pict>
                <v:line id="Прямая соединительная линия 226" o:spid="_x0000_s1098" style="position:absolute;left:0;text-align:lef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4.35pt" to="30.5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AvFwIAAFoEAAAOAAAAZHJzL2Uyb0RvYy54bWysVEtu2zAQ3RfoHQjua8kuohaC5SwSpJt+&#10;jH4OwFCkTYA/kIxl79quC/gIvUIXDRAgbc4g3ShDSlaCtCjQolpQ5HDe8L3HkebHWyXRhjkvjK7w&#10;dJJjxDQ1tdCrCn94f/bkOUY+EF0TaTSr8I55fLx4/Gje2JLNzNrImjkERbQvG1vhdQi2zDJP10wR&#10;PzGWadjkxikSYOlWWe1IA9WVzGZ5XmSNcbV1hjLvIXrab+JFqs85o+EN554FJCsM3EIaXRrP45gt&#10;5qRcOWLXgg40yD+wUERoOHQsdUoCQRdO/FJKCeqMNzxMqFGZ4VxQljSAmmn+QM27NbEsaQFzvB1t&#10;8v+vLH29WTok6grPZgVGmii4pPZr97Hbtz/ab90edZ/am/ay/d5etT/bq+4zzK+7LzCPm+31EN6j&#10;iAc3G+tLKHqil25Yebt00Zotdyq+QTTaphvYjTfAtgHRPkghWjwtpvlRLJfd4azz4QUzCsVJhaXQ&#10;0RtSks1LH/rUQ0oMS42aCj8roEtSmjdS1GdCyriZ+oudSIc2BDqDUMp0KFKevFCvTN3Hj3J4Bhoj&#10;JJG6Vw0oSg3BqLzXmmZhJ1nP4y3j4DCom/ZEYm8/PHs6nCI1ZEcYB6YjcFDwJ+CQH6Es9f3fgEdE&#10;OtnoMIKV0Mb9jnbYHijzPv/gQK87WnBu6l3qgmQNNHBybvjY4hdyf53gd7+ExS0AAAD//wMAUEsD&#10;BBQABgAIAAAAIQDyXZRI2wAAAAcBAAAPAAAAZHJzL2Rvd25yZXYueG1sTI7BTsMwEETvSPyDtUjc&#10;qJMcSghxKlQJISEOtEXiuo2XJKq9dmO3Sf8ewwWOo3maefVqtkacaQyDYwX5IgNB3Do9cKfgY/d8&#10;V4IIEVmjcUwKLhRg1Vxf1VhpN/GGztvYiTTCoUIFfYy+kjK0PVkMC+eJU/flRosxxbGTesQpjVsj&#10;iyxbSosDp4cePa17ag/bk1Xw/nnw68u8Kd7Q746vL21eHCej1O3N/PQIItIc/2D40U/q0CSnvTux&#10;DsIoWOZ5IhWU9yBS/Rv3CcvKB5BNLf/7N98AAAD//wMAUEsBAi0AFAAGAAgAAAAhALaDOJL+AAAA&#10;4QEAABMAAAAAAAAAAAAAAAAAAAAAAFtDb250ZW50X1R5cGVzXS54bWxQSwECLQAUAAYACAAAACEA&#10;OP0h/9YAAACUAQAACwAAAAAAAAAAAAAAAAAvAQAAX3JlbHMvLnJlbHNQSwECLQAUAAYACAAAACEA&#10;/ITgLxcCAABaBAAADgAAAAAAAAAAAAAAAAAuAgAAZHJzL2Uyb0RvYy54bWxQSwECLQAUAAYACAAA&#10;ACEA8l2USNsAAAAHAQAADwAAAAAAAAAAAAAAAABxBAAAZHJzL2Rvd25yZXYueG1sUEsFBgAAAAAE&#10;AAQA8wAAAHkFAAAAAA==&#10;" strokecolor="#974706 [1609]" strokeweight="6pt"/>
              </w:pict>
            </w:r>
          </w:p>
        </w:tc>
        <w:tc>
          <w:tcPr>
            <w:tcW w:w="8840" w:type="dxa"/>
          </w:tcPr>
          <w:p w:rsidR="00375883" w:rsidRDefault="00375883" w:rsidP="00A87A85">
            <w:pPr>
              <w:rPr>
                <w:bCs/>
                <w:sz w:val="32"/>
                <w:szCs w:val="32"/>
              </w:rPr>
            </w:pPr>
            <w:r>
              <w:rPr>
                <w:bCs/>
                <w:sz w:val="32"/>
                <w:szCs w:val="32"/>
              </w:rPr>
              <w:t>Установить специальное криптографическое средство</w:t>
            </w:r>
            <w:r w:rsidR="00DD7819">
              <w:rPr>
                <w:bCs/>
                <w:sz w:val="32"/>
                <w:szCs w:val="32"/>
              </w:rPr>
              <w:t xml:space="preserve"> </w:t>
            </w:r>
            <w:r>
              <w:rPr>
                <w:bCs/>
                <w:sz w:val="32"/>
                <w:szCs w:val="32"/>
                <w:lang w:val="en-US"/>
              </w:rPr>
              <w:t>Jinn</w:t>
            </w:r>
            <w:r w:rsidRPr="00F46DF4">
              <w:rPr>
                <w:bCs/>
                <w:sz w:val="32"/>
                <w:szCs w:val="32"/>
              </w:rPr>
              <w:t xml:space="preserve"> </w:t>
            </w:r>
            <w:r>
              <w:rPr>
                <w:bCs/>
                <w:sz w:val="32"/>
                <w:szCs w:val="32"/>
                <w:lang w:val="en-US"/>
              </w:rPr>
              <w:t>client</w:t>
            </w:r>
            <w:r>
              <w:rPr>
                <w:bCs/>
                <w:sz w:val="32"/>
                <w:szCs w:val="32"/>
              </w:rPr>
              <w:t>, предназначенное для формирования электронной подписи документов в достоверной среде</w:t>
            </w:r>
          </w:p>
        </w:tc>
      </w:tr>
      <w:tr w:rsidR="00375883" w:rsidTr="00A87A85">
        <w:tc>
          <w:tcPr>
            <w:tcW w:w="959" w:type="dxa"/>
          </w:tcPr>
          <w:p w:rsidR="00375883" w:rsidRDefault="007F73D2" w:rsidP="00A87A85">
            <w:pPr>
              <w:pStyle w:val="aff6"/>
              <w:numPr>
                <w:ilvl w:val="0"/>
                <w:numId w:val="37"/>
              </w:numPr>
              <w:rPr>
                <w:b/>
                <w:bCs/>
                <w:noProof/>
                <w:sz w:val="52"/>
                <w:szCs w:val="52"/>
                <w:lang w:eastAsia="ru-RU"/>
              </w:rPr>
            </w:pPr>
            <w:r>
              <w:rPr>
                <w:b/>
                <w:bCs/>
                <w:noProof/>
                <w:sz w:val="52"/>
                <w:szCs w:val="52"/>
                <w:lang w:eastAsia="ru-RU"/>
              </w:rPr>
              <w:pict>
                <v:line id="Прямая соединительная линия 238" o:spid="_x0000_s1097" style="position:absolute;left:0;text-align:lef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15pt" to="30.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noFwIAAFoEAAAOAAAAZHJzL2Uyb0RvYy54bWysVMtu1DAU3SPxD5b3TDKDOqXRZLpoVTY8&#10;Rjw+wHXsiSW/ZLuTmR2wRppP4BdYgFSpwDckf8S1k0mrgpBAZOHY1/dcn3N8k8XpVkm0Yc4Lo0s8&#10;neQYMU1NJfS6xG/fXDx6gpEPRFdEGs1KvGMeny4fPlg0tmAzUxtZMYegiPZFY0tch2CLLPO0Zor4&#10;ibFMwyY3TpEAS7fOKkcaqK5kNsvzedYYV1lnKPMeouf9Jl6m+pwzGl5y7llAssTALaTRpfEyjtly&#10;QYq1I7YWdKBB/oGFIkLDoWOpcxIIunLil1JKUGe84WFCjcoM54KypAHUTPN7al7XxLKkBczxdrTJ&#10;/7+y9MVm5ZCoSjx7DFeliYJLaj9177p9+6393O1R97790X5tv7TX7ff2uvsA85vuI8zjZnszhPco&#10;4sHNxvoCip7plRtW3q5ctGbLnYpvEI226QZ24w2wbUC0D1KInhzn+dFJLJfd4qzz4SkzCsVJiaXQ&#10;0RtSkM0zH/rUQ0oMS42aEh/PoUtSmjdSVBdCyriZ+oudSYc2BDqDUMp0mKc8eaWem6qPH+XwDDRG&#10;SCJ1pxpQlBqCUXmvNc3CTrKexyvGwWFQN+2JxN6+f/Z0OEVqyI4wDkxH4KDgT8AhP0JZ6vu/AY+I&#10;dLLRYQQroY37He2wPVDmff7BgV53tODSVLvUBckaaODk3PCxxS/k7jrBb38Jy58AAAD//wMAUEsD&#10;BBQABgAIAAAAIQA++TEH2gAAAAYBAAAPAAAAZHJzL2Rvd25yZXYueG1sTI5RS8MwFIXfBf9DuAPf&#10;XJoOh9SmYwxEEB/cJvh611zbsuSma7K1+/dGX/TxcD7O+crV5Ky40BA6zxrUPANBXHvTcaPhY/98&#10;/wgiRGSD1jNpuFKAVXV7U2Jh/MhbuuxiI9IIhwI1tDH2hZShbslhmPueOHVffnAYUxwaaQYc07iz&#10;Ms+ypXTYcXposadNS/Vxd3Ya3j+P/eY6bfM37Pen15da5afRan03m9ZPICJN8Q+GH/2kDlVyOvgz&#10;myCshqVSidSwAJHa33RI1MNCgaxK+V+/+gYAAP//AwBQSwECLQAUAAYACAAAACEAtoM4kv4AAADh&#10;AQAAEwAAAAAAAAAAAAAAAAAAAAAAW0NvbnRlbnRfVHlwZXNdLnhtbFBLAQItABQABgAIAAAAIQA4&#10;/SH/1gAAAJQBAAALAAAAAAAAAAAAAAAAAC8BAABfcmVscy8ucmVsc1BLAQItABQABgAIAAAAIQDA&#10;YFnoFwIAAFoEAAAOAAAAAAAAAAAAAAAAAC4CAABkcnMvZTJvRG9jLnhtbFBLAQItABQABgAIAAAA&#10;IQA++TEH2gAAAAYBAAAPAAAAAAAAAAAAAAAAAHEEAABkcnMvZG93bnJldi54bWxQSwUGAAAAAAQA&#10;BADzAAAAeAUAAAAA&#10;" strokecolor="#974706 [1609]" strokeweight="6pt"/>
              </w:pict>
            </w:r>
          </w:p>
        </w:tc>
        <w:tc>
          <w:tcPr>
            <w:tcW w:w="8840" w:type="dxa"/>
          </w:tcPr>
          <w:p w:rsidR="00375883" w:rsidRDefault="00375883" w:rsidP="00A87A85">
            <w:pPr>
              <w:rPr>
                <w:bCs/>
                <w:sz w:val="32"/>
                <w:szCs w:val="32"/>
              </w:rPr>
            </w:pPr>
            <w:r>
              <w:rPr>
                <w:bCs/>
                <w:sz w:val="32"/>
                <w:szCs w:val="32"/>
              </w:rPr>
              <w:t>Установить программное обеспечение «Континент-ТЛС», предназначенное для реализации защищенного доступа удаленных пользователей к системе по каналам связи общих сетей передачи данных</w:t>
            </w:r>
          </w:p>
        </w:tc>
      </w:tr>
    </w:tbl>
    <w:p w:rsidR="005E5988" w:rsidRDefault="005E5988">
      <w:pPr>
        <w:rPr>
          <w:b/>
          <w:bCs/>
        </w:rPr>
      </w:pPr>
      <w:r>
        <w:rPr>
          <w:b/>
          <w:bCs/>
        </w:rPr>
        <w:br w:type="page"/>
      </w:r>
    </w:p>
    <w:p w:rsidR="005D2DF6" w:rsidRDefault="005D2DF6" w:rsidP="005D2DF6">
      <w:pPr>
        <w:rPr>
          <w:b/>
          <w:bCs/>
        </w:rPr>
        <w:sectPr w:rsidR="005D2DF6" w:rsidSect="005A02DC">
          <w:pgSz w:w="11906" w:h="16838" w:code="9"/>
          <w:pgMar w:top="1276" w:right="1418" w:bottom="1134" w:left="851" w:header="709" w:footer="709" w:gutter="0"/>
          <w:cols w:space="708"/>
          <w:titlePg/>
          <w:docGrid w:linePitch="360"/>
        </w:sectPr>
      </w:pPr>
    </w:p>
    <w:p w:rsidR="005D2DF6" w:rsidRDefault="005D2DF6" w:rsidP="005D2DF6">
      <w:pPr>
        <w:tabs>
          <w:tab w:val="left" w:pos="567"/>
        </w:tabs>
        <w:ind w:left="567" w:right="6489"/>
        <w:rPr>
          <w:rFonts w:eastAsia="TimesNewRoman"/>
          <w:sz w:val="28"/>
          <w:szCs w:val="28"/>
          <w:lang w:eastAsia="en-US"/>
        </w:rPr>
      </w:pPr>
      <w:r>
        <w:rPr>
          <w:rFonts w:eastAsia="TimesNewRoman"/>
          <w:sz w:val="28"/>
          <w:szCs w:val="28"/>
          <w:lang w:eastAsia="en-US"/>
        </w:rPr>
        <w:t>ПРИМЕР ФОРМИРОВАНИЯ ПРЕДЕЛЬНОЙ СТОИМОСТИ СТРОИТЕЛЬСТВА ОБЪЕКТА</w:t>
      </w:r>
    </w:p>
    <w:p w:rsidR="005D2DF6" w:rsidRDefault="005D2DF6" w:rsidP="005D2DF6">
      <w:pPr>
        <w:rPr>
          <w:b/>
          <w:bCs/>
        </w:rPr>
      </w:pPr>
    </w:p>
    <w:p w:rsidR="005D2DF6" w:rsidRDefault="007F73D2" w:rsidP="005D2DF6">
      <w:pPr>
        <w:rPr>
          <w:b/>
          <w:bCs/>
        </w:rPr>
      </w:pPr>
      <w:r w:rsidRPr="007F73D2">
        <w:rPr>
          <w:b/>
          <w:bCs/>
          <w:noProof/>
          <w:sz w:val="18"/>
          <w:szCs w:val="18"/>
        </w:rPr>
        <w:pict>
          <v:shape id="Блок-схема: процесс 260" o:spid="_x0000_s1064" type="#_x0000_t109" style="position:absolute;margin-left:.25pt;margin-top:5.2pt;width:200.3pt;height:33.1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o94QIAAAAGAAAOAAAAZHJzL2Uyb0RvYy54bWysVE9v0zAUvyPxHSzftyRdO0q1dKo6DSEN&#10;VrGhnV3HWSI5trHdNuXEDnDnm3DZBdD4Cuk34tlOszIGB8TF8fv3e8+/vPeOjuuKoyXTppQixcl+&#10;jBETVGaluE7x28vTvSFGxhKRES4FS/GaGXw8fvrkaKVGrCcLyTOmEYAIM1qpFBfWqlEUGVqwiph9&#10;qZgAYy51RSyI+jrKNFkBesWjXhwfRiupM6UlZcaA9iQY8djj5zmj9jzPDbOIpxhqs/7U/py7Mxof&#10;kdG1JqooaVsG+YcqKlIKSNpBnRBL0EKXv0FVJdXSyNzuU1lFMs9Lyvwb4DVJ/OA1FwVRzL8FyDGq&#10;o8n8P1j6ejnTqMxS3DsEfgSp4Cc1n5tvzV3zdW9zs/nY3Dbfmy8j1PzYfGjuNp+aW9DeIOcO5K2U&#10;GQHGhZrpVjJwdUzUua7cF96Iak/4uiOc1RZRUPYG/YNhAnkp2Pq9JI4HDjS6j1ba2BdMVshdUpxz&#10;uZoWRNtZ+OWec7I8MzaEbd1dYiN5mZ2WnHvBNRSbco2WBFqBUMqEPfThfFG9klnQQ0vFbVOAGlon&#10;qIdbNVTmW9Mh+Tp/ScKFSyWkSxrqcZrIcRRY8Te75sz5cfGG5UC948EX0iHv1pgEU0EyFtSDP9bi&#10;AR1yDvk77BbgsfcnLdmtvwtlfma64PhvhYUndhE+sxS2C65KIfVjANx2mYP/lqRAjWPJ1vPat+XB&#10;cNtmc5mtoVe1DENsFD0toSnOiLEzomFqoY9gE9lzOFyfpFi2N4wKqd8/pnf+MExgxWgFWyDF5t2C&#10;aIYRfylgzJ4n/b5bG17oD571QNC7lvmuRSyqqYTuSmDnKeqvzt/y7TXXsrqChTVxWcFEBIXcKaZW&#10;b4WpDdsJVh5lk4l3g1WhiD0TF4o6cEe0a/TL+opo1U6GhZl6Lbcbg4weDEXwdZFCThZW5qWfGEd1&#10;4LX9BbBmfF+3K9HtsV3Ze90v7vFPAAAA//8DAFBLAwQUAAYACAAAACEA1Rfh+NwAAAAGAQAADwAA&#10;AGRycy9kb3ducmV2LnhtbEyOzU7DMBCE70i8g7VIXCpqB5W2hDgVogqIAxKUivMmXpKIeB3FThPe&#10;HnOC4/xo5st2s+3EiQbfOtaQLBUI4sqZlmsNx/fiagvCB2SDnWPS8E0edvn5WYapcRO/0ekQahFH&#10;2KeooQmhT6X0VUMW/dL1xDH7dIPFEOVQSzPgFMdtJ6+VWkuLLceHBnt6aKj6OoxWw7R/WWDxVD7y&#10;+BGK43Y/3j6/LrS+vJjv70AEmsNfGX7xIzrkkal0IxsvOg03sRddtQIR05VKEhClhs16AzLP5H/8&#10;/AcAAP//AwBQSwECLQAUAAYACAAAACEAtoM4kv4AAADhAQAAEwAAAAAAAAAAAAAAAAAAAAAAW0Nv&#10;bnRlbnRfVHlwZXNdLnhtbFBLAQItABQABgAIAAAAIQA4/SH/1gAAAJQBAAALAAAAAAAAAAAAAAAA&#10;AC8BAABfcmVscy8ucmVsc1BLAQItABQABgAIAAAAIQCuV4o94QIAAAAGAAAOAAAAAAAAAAAAAAAA&#10;AC4CAABkcnMvZTJvRG9jLnhtbFBLAQItABQABgAIAAAAIQDVF+H43AAAAAYBAAAPAAAAAAAAAAAA&#10;AAAAADsFAABkcnMvZG93bnJldi54bWxQSwUGAAAAAAQABADzAAAARAYAAAAA&#10;" fillcolor="#fde9d9 [665]" stroked="f" strokeweight="2pt">
            <v:textbox style="mso-next-textbox:#Блок-схема: процесс 260">
              <w:txbxContent>
                <w:p w:rsidR="008127FE" w:rsidRPr="00AB7133" w:rsidRDefault="008127FE" w:rsidP="005D2DF6">
                  <w:pPr>
                    <w:jc w:val="center"/>
                    <w:rPr>
                      <w:sz w:val="20"/>
                      <w:szCs w:val="20"/>
                    </w:rPr>
                  </w:pPr>
                  <w:r w:rsidRPr="00AB7133">
                    <w:rPr>
                      <w:sz w:val="20"/>
                      <w:szCs w:val="20"/>
                    </w:rPr>
                    <w:t>Технологическое присоединение к существующим сетям (расчет)</w:t>
                  </w:r>
                </w:p>
                <w:p w:rsidR="008127FE" w:rsidRDefault="008127FE" w:rsidP="005D2DF6"/>
              </w:txbxContent>
            </v:textbox>
          </v:shape>
        </w:pict>
      </w:r>
      <w:r>
        <w:rPr>
          <w:b/>
          <w:bCs/>
          <w:noProof/>
        </w:rPr>
        <w:pict>
          <v:shape id="Блок-схема: процесс 249" o:spid="_x0000_s1065" type="#_x0000_t109" style="position:absolute;margin-left:608.85pt;margin-top:1.45pt;width:145.9pt;height:36.3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IO5gIAAFAGAAAOAAAAZHJzL2Uyb0RvYy54bWysVctuEzEU3SPxD5b37WRCkrajTqooVRFS&#10;aSNa1LXj8XRG8tjGdl6s6AL2/AmbbgCVX5j8Edf2ZBpKQaiii6l9H+fax/eeHB4tK47mTJtSihTH&#10;ux2MmKAyK8V1it9enuzsY2QsERnhUrAUr5jBR8Pnzw4XKmFdWUieMY0ARJhkoVJcWKuSKDK0YBUx&#10;u1IxAc5c6opY2OrrKNNkAegVj7qdziBaSJ0pLSkzBqzHwYmHHj/PGbXneW6YRTzFcDbrv9p/p+4b&#10;DQ9Jcq2JKkraHIM84RQVKQUUbaGOiSVopsvfoKqSamlkbneprCKZ5yVl/g5wm7jz4DYXBVHM3wXI&#10;Maqlyfw/WHo2n2hUZinu9g4wEqSCR6o/19/qu/rrzvpm/bG+rb/XXxJU/1h/qO/Wn+pbsN4gFw7k&#10;LZRJAONCTXSzM7B0TCxzXbn/cEe09ISvWsLZ0iIKxni/3x10BxhR8PUGcbzXd6DRfbbSxr5kskJu&#10;keKcy8W4INpOwpN7zsn81NiQtgl3hY3kZXZScu43rqHYmGs0J9AKhFIm7MCn81n1WmbBPujAX2gK&#10;MEPrBHNvY4aT+dZ0SP6cvxTh4ql1+/9SAIq7CpHjPLDsV3bFmavLxRuWw1MCr11/sfak23eOg6sg&#10;GQvmP5f2gA45BxJb7AbgMT7j5vGaeJfK/Ay2yZ2/HSw8YZvhK0th2+SqFFI/BsBtWznEb0gK1DiW&#10;7HK69G3+om3bqcxW0PtaBlEwip6U0GSnxNgJ0aACoBegbPYcPq7vUiybFUaF1O8fs7t4GE7wYrQA&#10;VUmxeTcjmmHEXwkY24O413My5De9/l4XNnrbM932iFk1ltCtMWioon7p4i3fLHMtqysQwJGrCi4i&#10;KNROMbV6sxnboHYgoZSNRj4MpEcReyouFHXgjmg3OJfLK6JVM2kWZvRMbhSIJA+GLMS6TCFHMyvz&#10;0k+gozrw2jwByJafk0ZinS5u733U/Q/B8CcAAAD//wMAUEsDBBQABgAIAAAAIQDwo2S93gAAAAoB&#10;AAAPAAAAZHJzL2Rvd25yZXYueG1sTI/dSsQwEIXvBd8hjOCdm26lrVubLsuCIIgXdvcB0mZsi82k&#10;JOnf25u90svDfJzzTXFc9cBmtK43JGC/i4AhNUb11Aq4Xt6eXoA5L0nJwRAK2NDBsby/K2SuzEJf&#10;OFe+ZaGEXC4FdN6POeeu6VBLtzMjUrh9G6ulD9G2XFm5hHI98DiKUq5lT2GhkyOeO2x+qkkL+Njm&#10;OnXpcjkNzWSfp/ft87xVQjw+rKdXYB5X/wfDTT+oQxmcajORcmwIOd5nWWAFxAdgNyCJDgmwWkCW&#10;JMDLgv9/ofwFAAD//wMAUEsBAi0AFAAGAAgAAAAhALaDOJL+AAAA4QEAABMAAAAAAAAAAAAAAAAA&#10;AAAAAFtDb250ZW50X1R5cGVzXS54bWxQSwECLQAUAAYACAAAACEAOP0h/9YAAACUAQAACwAAAAAA&#10;AAAAAAAAAAAvAQAAX3JlbHMvLnJlbHNQSwECLQAUAAYACAAAACEA1w/SDuYCAABQBgAADgAAAAAA&#10;AAAAAAAAAAAuAgAAZHJzL2Uyb0RvYy54bWxQSwECLQAUAAYACAAAACEA8KNkvd4AAAAKAQAADwAA&#10;AAAAAAAAAAAAAABABQAAZHJzL2Rvd25yZXYueG1sUEsFBgAAAAAEAAQA8wAAAEsGAAAAAA==&#10;" fillcolor="#fabf8f [1945]" strokecolor="#974706 [1609]" strokeweight="2pt">
            <v:textbox style="mso-next-textbox:#Блок-схема: процесс 249">
              <w:txbxContent>
                <w:p w:rsidR="008127FE" w:rsidRDefault="008127FE" w:rsidP="005D2DF6">
                  <w:pPr>
                    <w:jc w:val="center"/>
                  </w:pPr>
                  <w:r>
                    <w:t>НЦС на основной объе</w:t>
                  </w:r>
                  <w:proofErr w:type="gramStart"/>
                  <w:r>
                    <w:t>кт стр</w:t>
                  </w:r>
                  <w:proofErr w:type="gramEnd"/>
                  <w:r>
                    <w:t>оительства</w:t>
                  </w:r>
                </w:p>
              </w:txbxContent>
            </v:textbox>
          </v:shape>
        </w:pict>
      </w:r>
    </w:p>
    <w:p w:rsidR="005D2DF6" w:rsidRDefault="007F73D2" w:rsidP="005D2DF6">
      <w:pPr>
        <w:rPr>
          <w:b/>
          <w:bCs/>
        </w:rPr>
      </w:pPr>
      <w:r w:rsidRPr="007F73D2">
        <w:rPr>
          <w:b/>
          <w:bCs/>
          <w:noProof/>
          <w:sz w:val="18"/>
          <w:szCs w:val="18"/>
        </w:rPr>
        <w:pict>
          <v:shape id="Блок-схема: процесс 261" o:spid="_x0000_s1066" type="#_x0000_t109" style="position:absolute;margin-left:252.5pt;margin-top:.8pt;width:135.25pt;height:43.1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qh3wIAAAAGAAAOAAAAZHJzL2Uyb0RvYy54bWysVM1uEzEQviPxDpbv7SZR2oZVN1WUqgip&#10;tBEp6tnxersreT3Gdv440QPceRMuvQAqr7B5I8bezTaUwgFx8Xr+vhl/OzPHJ6tSkoUwtgCV0O5+&#10;hxKhOKSFukno26uzvQEl1jGVMglKJHQtLD0ZPn92vNSx6EEOMhWGIIiy8VInNHdOx1FkeS5KZvdB&#10;C4XGDEzJHIrmJkoNWyJ6KaNep3MYLcGk2gAX1qL2tDbSYcDPMsHdZZZZ4YhMKNbmwmnCOfNnNDxm&#10;8Y1hOi94Uwb7hypKVihM2kKdMsfI3BS/QZUFN2Ahc/scygiyrOAivAFf0+08es00Z1qEtyA5Vrc0&#10;2f8Hyy8WE0OKNKG9wy4lipX4k6rP1bfqvvq6t7ndfKzuqu/Vl5hUPzYfqvvNp+oOtbfEuyN5S21j&#10;xJjqiWkki1fPxCozpf/iG8kqEL5uCRcrRzgqu0fdo/6gRwlH2wHeBgE0eojWxrqXAkriLwnNJCzH&#10;OTNuUv/ywDlbnFuH2TFs6+4TW5BFelZIGQTfUGIsDVkwbAXGuVDuMITLefka0lqPLdVpmgLV2Dq1&#10;erBVY4rQmh4pJPwliVQ+lQKftK7HayLPUc1KuLm1FN5PqjciQ+qRh14opEXerbFbm3KWilp98Mda&#10;AqBHzjB/i90APPX+LdmNvw8VYWba4M7fCquf2EaEzKBcG1wWCsxTANK1mWv/LUk1NZ4lt5qtQlv2&#10;w+/wqhmka+xVA/UQW83PCmyKc2bdhBmcWpxv3ETuEg/fJwmF5kZJDub9U3rvj8OEVkqWuAUSat/N&#10;mRGUyFcKx+xFt48FEBeE/sFRDwWza5ntWtS8HAN2Fw4SVheu3t/J7TUzUF7jwhr5rGhiimPuhHJn&#10;tsLY1dsJVx4Xo1Fww1WhmTtXU809uCfaN/rV6poZ3UyGw5m6gO3GYPGjoah9faSC0dxBVoSJeeC1&#10;+QW4ZkJfNyvR77FdOXg9LO7hTwAAAP//AwBQSwMEFAAGAAgAAAAhAAAG3gffAAAACAEAAA8AAABk&#10;cnMvZG93bnJldi54bWxMj0FPg0AQhe8m/ofNmHhp7KIJhSJLY2zQeGiitfE8sCMQ2VnCLgX/vetJ&#10;j5Nv8t738t1ienGm0XWWFdyuIxDEtdUdNwpO7+VNCsJ5ZI29ZVLwTQ52xeVFjpm2M7/R+egbEULY&#10;Zaig9X7IpHR1Swbd2g7EgX3a0aAP59hIPeIcwk0v76JoIw12HBpaHOixpfrrOBkF8/6wwvK5euLp&#10;w5endD9tX15XSl1fLQ/3IDwt/u8ZfvWDOhTBqbITayd6BXEUhy0+gA2IwJMkjkFUCtJkC7LI5f8B&#10;xQ8AAAD//wMAUEsBAi0AFAAGAAgAAAAhALaDOJL+AAAA4QEAABMAAAAAAAAAAAAAAAAAAAAAAFtD&#10;b250ZW50X1R5cGVzXS54bWxQSwECLQAUAAYACAAAACEAOP0h/9YAAACUAQAACwAAAAAAAAAAAAAA&#10;AAAvAQAAX3JlbHMvLnJlbHNQSwECLQAUAAYACAAAACEAat8aod8CAAAABgAADgAAAAAAAAAAAAAA&#10;AAAuAgAAZHJzL2Uyb0RvYy54bWxQSwECLQAUAAYACAAAACEAAAbeB98AAAAIAQAADwAAAAAAAAAA&#10;AAAAAAA5BQAAZHJzL2Rvd25yZXYueG1sUEsFBgAAAAAEAAQA8wAAAEUGAAAAAA==&#10;" fillcolor="#fde9d9 [665]" stroked="f" strokeweight="2pt">
            <v:textbox style="mso-next-textbox:#Блок-схема: процесс 261">
              <w:txbxContent>
                <w:p w:rsidR="008127FE" w:rsidRPr="00AB7133" w:rsidRDefault="008127FE" w:rsidP="005D2DF6">
                  <w:pPr>
                    <w:jc w:val="center"/>
                    <w:rPr>
                      <w:sz w:val="20"/>
                      <w:szCs w:val="20"/>
                    </w:rPr>
                  </w:pPr>
                  <w:r>
                    <w:rPr>
                      <w:sz w:val="20"/>
                      <w:szCs w:val="20"/>
                    </w:rPr>
                    <w:t>НЦС-14 «Наружные сети водоснабжения и канализации»</w:t>
                  </w:r>
                </w:p>
                <w:p w:rsidR="008127FE" w:rsidRDefault="008127FE" w:rsidP="005D2DF6"/>
              </w:txbxContent>
            </v:textbox>
          </v:shape>
        </w:pict>
      </w:r>
    </w:p>
    <w:p w:rsidR="005D2DF6" w:rsidRDefault="007F73D2" w:rsidP="005D2DF6">
      <w:pPr>
        <w:rPr>
          <w:b/>
          <w:bCs/>
        </w:rPr>
        <w:sectPr w:rsidR="005D2DF6" w:rsidSect="008127FE">
          <w:pgSz w:w="16838" w:h="11906" w:orient="landscape" w:code="9"/>
          <w:pgMar w:top="1418" w:right="1134" w:bottom="851" w:left="1276" w:header="709" w:footer="709" w:gutter="0"/>
          <w:cols w:space="708"/>
          <w:titlePg/>
          <w:docGrid w:linePitch="360"/>
        </w:sectPr>
      </w:pPr>
      <w:r>
        <w:rPr>
          <w:b/>
          <w:bCs/>
          <w:noProof/>
        </w:rPr>
        <w:pict>
          <v:shape id="Блок-схема: процесс 253" o:spid="_x0000_s1067" type="#_x0000_t109" style="position:absolute;margin-left:608.3pt;margin-top:278.65pt;width:145.85pt;height:36.3pt;z-index:2518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g4S5AIAAFAGAAAOAAAAZHJzL2Uyb0RvYy54bWysVctuEzEU3SPxD5b37WRCEtpRJ1WUqgip&#10;tBEt6trxeDojeWxjOy9WdFH2/AmbbgCVX5j8Edf2ZBpKQaiii6l9H+fax/eeHBwuK47mTJtSihTH&#10;ux2MmKAyK8VVit9dHO/sYWQsERnhUrAUr5jBh8Pnzw4WKmFdWUieMY0ARJhkoVJcWKuSKDK0YBUx&#10;u1IxAc5c6opY2OqrKNNkAegVj7qdziBaSJ0pLSkzBqxHwYmHHj/PGbVneW6YRTzFcDbrv9p/p+4b&#10;DQ9IcqWJKkraHIM84RQVKQUUbaGOiCVopsvfoKqSamlkbneprCKZ5yVl/g5wm7jz4DbnBVHM3wXI&#10;Maqlyfw/WHo6n2hUZinu9l9gJEgFj1R/rr/Vd/XXnfX1+qa+rb/XXxJU/1h/rO/Wn+pbsF4jFw7k&#10;LZRJAONcTXSzM7B0TCxzXbn/cEe09ISvWsLZ0iIKxniv3+3u9zGi4OsNYqDAgUb32Uob+4rJCrlF&#10;inMuF+OCaDsJT+45J/MTY0PaJtwVNpKX2XHJud+4hmJjrtGcQCsQSpmwA5/OZ9UbmQV7rwN/oSnA&#10;DK0TzIONGU7mW9Mh+XP+UoSLp9bt/0sBKO4qRI7zwLJf2RVnri4Xb1kOTwm8dv3F2pNu3zkOroJk&#10;LJj/XNoDOuQcSGyxG4DH+Iybx2viXSrzM9gmd/52sPCEbYavLIVtk6tSSP0YALdt5RC/ISlQ41iy&#10;y+nSt3nPhzrTVGYr6H0tgygYRY9LaLITYuyEaFAB0AtQNnsGH9d3KZbNCqNC6g+P2V08DCd4MVqA&#10;qqTYvJ8RzTDirwWM7X7c6zkZ8pte/2UXNnrbM932iFk1ltCtMWioon7p4i3fLHMtq0sQwJGrCi4i&#10;KNROMbV6sxnboHYgoZSNRj4MpEcReyLOFXXgjmg3OBfLS6JVM2kWZvRUbhSIJA+GLMS6TCFHMyvz&#10;0k/gPa/NE4Bs+TlpJNbp4vbeR93/EAx/AgAA//8DAFBLAwQUAAYACAAAACEAEqRKleEAAAANAQAA&#10;DwAAAGRycy9kb3ducmV2LnhtbEyPTU+DQBCG7yb+h82YeLNLMWCLLI0xejDxYKvpecuOQMvOIrul&#10;4K93erK3eTNP3o98NdpWDNj7xpGC+SwCgVQ601Cl4Ovz9W4BwgdNRreOUMGEHlbF9VWuM+NOtMZh&#10;EyrBJuQzraAOocuk9GWNVvuZ65D49+16qwPLvpKm1yc2t62MoyiVVjfECbXu8LnG8rA5Wg4x299h&#10;2gbcv7y/HfYfU+3XP6NStzfj0yOIgGP4h+Fcn6tDwZ127kjGi5Z1PE9TZhUkycM9iDOSRAu+dgrS&#10;eLkEWeTyckXxBwAA//8DAFBLAQItABQABgAIAAAAIQC2gziS/gAAAOEBAAATAAAAAAAAAAAAAAAA&#10;AAAAAABbQ29udGVudF9UeXBlc10ueG1sUEsBAi0AFAAGAAgAAAAhADj9If/WAAAAlAEAAAsAAAAA&#10;AAAAAAAAAAAALwEAAF9yZWxzLy5yZWxzUEsBAi0AFAAGAAgAAAAhAIDaDhLkAgAAUAYAAA4AAAAA&#10;AAAAAAAAAAAALgIAAGRycy9lMm9Eb2MueG1sUEsBAi0AFAAGAAgAAAAhABKkSpXhAAAADQEAAA8A&#10;AAAAAAAAAAAAAAAAPgUAAGRycy9kb3ducmV2LnhtbFBLBQYAAAAABAAEAPMAAABMBgAAAAA=&#10;" fillcolor="#fbd4b4 [1305]" strokecolor="#974706 [1609]" strokeweight="2pt">
            <v:textbox style="mso-next-textbox:#Блок-схема: процесс 253">
              <w:txbxContent>
                <w:p w:rsidR="008127FE" w:rsidRPr="000310AC" w:rsidRDefault="008127FE" w:rsidP="005D2DF6">
                  <w:pPr>
                    <w:jc w:val="center"/>
                    <w:rPr>
                      <w:b/>
                      <w:sz w:val="20"/>
                      <w:szCs w:val="20"/>
                    </w:rPr>
                  </w:pPr>
                  <w:r>
                    <w:rPr>
                      <w:sz w:val="20"/>
                      <w:szCs w:val="20"/>
                    </w:rPr>
                    <w:t>подготовка территории</w:t>
                  </w:r>
                  <w:r w:rsidRPr="005535DD">
                    <w:rPr>
                      <w:sz w:val="20"/>
                      <w:szCs w:val="20"/>
                    </w:rPr>
                    <w:t xml:space="preserve"> </w:t>
                  </w:r>
                  <w:r w:rsidRPr="000310AC">
                    <w:rPr>
                      <w:sz w:val="20"/>
                      <w:szCs w:val="20"/>
                    </w:rPr>
                    <w:t>строительства</w:t>
                  </w:r>
                </w:p>
              </w:txbxContent>
            </v:textbox>
          </v:shape>
        </w:pict>
      </w:r>
      <w:r w:rsidRPr="007F73D2">
        <w:rPr>
          <w:b/>
          <w:bCs/>
          <w:noProof/>
          <w:sz w:val="18"/>
          <w:szCs w:val="18"/>
        </w:rPr>
        <w:pict>
          <v:shape id="Прямая со стрелкой 272" o:spid="_x0000_s1096" type="#_x0000_t32" style="position:absolute;margin-left:3.4pt;margin-top:90.25pt;width:46.9pt;height:23.85pt;flip:y;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kGXIgIAAFYEAAAOAAAAZHJzL2Uyb0RvYy54bWysVEtu2zAQ3RfoHQjua8ku4sSG5Sycppui&#10;NfrbMxRpEeAPJGvZu7QXyBF6hW666Ac5g3SjDilZrtNVi24GIjnvzZvHoRaXOyXRljkvjC7weJRj&#10;xDQ1pdCbAr97e/3kAiMfiC6JNJoVeM88vlw+frSo7ZxNTGVkyRwCEu3ntS1wFYKdZ5mnFVPEj4xl&#10;Gg65cYoEWLpNVjpSA7uS2STPp1ltXGmdocx72L3qDvEy8XPOaHjFuWcByQKDtpCiS/Emxmy5IPON&#10;I7YStJdB/kGFIkJD0YHqigSCPjjxB5US1BlveBhRozLDuaAs9QDdjPMH3bypiGWpFzDH28Em//9o&#10;6cvt2iFRFnhyPsFIEwWX1Hxub9u75mfzpb1D7cfmHkL7qb1tvjY/mu/NffMNxWzwrrZ+DhQrvXb9&#10;ytu1i0bsuFOIS2Hfw1gka6BZtEvO7wfn2S4gCptns7Pz2RQjCkdP88nFdBbZs44m0lnnw3NmFIof&#10;BfbBEbGpwspoDXdsXFeCbF/40AEPgAiWGtXAezHO86TEGynKayFlPEyjxlbSoS2BIQm7cV/6JCsQ&#10;IZ/pEoW9BYOIc6bu06QGodGHrvP0FfaSdYVfMw7uQoedwAfFCKVMh0NBqSE7wjhIG4C95PggjipP&#10;gX1+hLI0838DHhCpstFhACuhjesMO61+9Ih3+QcHur6jBTem3KeZSNbA8Kbb7B9afB2/rxP8+DtY&#10;/gIAAP//AwBQSwMEFAAGAAgAAAAhAPivHSTfAAAACQEAAA8AAABkcnMvZG93bnJldi54bWxMj8FO&#10;wzAQRO9I/IO1SFxQ62CJEoU4FUKq4IJQCxLlto3dOBCvQ+ym4e/ZnuA4O6uZN+Vy8p0Y7RDbQBqu&#10;5xkIS3UwLTUa3l5XsxxETEgGu0BWw4+NsKzOz0osTDjS2o6b1AgOoVigBpdSX0gZa2c9xnnoLbG3&#10;D4PHxHJopBnwyOG+kyrLFtJjS9zgsLcPztZfm4PX8H6Fjx+ZW99uP1/U9/4pH8fVs9T68mK6vwOR&#10;7JT+nuGEz+hQMdMuHMhE0WlYMHjic57dgDj53AZip0GpXIGsSvl/QfULAAD//wMAUEsBAi0AFAAG&#10;AAgAAAAhALaDOJL+AAAA4QEAABMAAAAAAAAAAAAAAAAAAAAAAFtDb250ZW50X1R5cGVzXS54bWxQ&#10;SwECLQAUAAYACAAAACEAOP0h/9YAAACUAQAACwAAAAAAAAAAAAAAAAAvAQAAX3JlbHMvLnJlbHNQ&#10;SwECLQAUAAYACAAAACEAD2JBlyICAABWBAAADgAAAAAAAAAAAAAAAAAuAgAAZHJzL2Uyb0RvYy54&#10;bWxQSwECLQAUAAYACAAAACEA+K8dJN8AAAAJAQAADwAAAAAAAAAAAAAAAAB8BAAAZHJzL2Rvd25y&#10;ZXYueG1sUEsFBgAAAAAEAAQA8wAAAIgFAAAAAA==&#10;" strokecolor="black [3213]" strokeweight="3pt">
            <v:stroke endarrow="open"/>
          </v:shape>
        </w:pict>
      </w:r>
      <w:r w:rsidRPr="007F73D2">
        <w:rPr>
          <w:b/>
          <w:bCs/>
          <w:noProof/>
          <w:sz w:val="18"/>
          <w:szCs w:val="18"/>
        </w:rPr>
        <w:pict>
          <v:shape id="Прямая со стрелкой 273" o:spid="_x0000_s1095" type="#_x0000_t32" style="position:absolute;margin-left:113.6pt;margin-top:151.65pt;width:51.95pt;height:73.3pt;flip: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PeIwIAAFYEAAAOAAAAZHJzL2Uyb0RvYy54bWysVEtu2zAQ3RfoHQjua8k24saG5Sycppui&#10;DfrbMxRpEeAPJGvZu7QXyBF6hW666Ac5g3SjDilZrtNVi24GIjnvzZvHoZYXOyXRljkvjC7weJRj&#10;xDQ1pdCbAr97e/XkHCMfiC6JNJoVeM88vlg9frSs7YJNTGVkyRwCEu0XtS1wFYJdZJmnFVPEj4xl&#10;Gg65cYoEWLpNVjpSA7uS2STPZ1ltXGmdocx72L3sDvEq8XPOaHjFuWcByQKDtpCiS/Emxmy1JIuN&#10;I7YStJdB/kGFIkJD0YHqkgSCPjjxB5US1BlveBhRozLDuaAs9QDdjPMH3bypiGWpFzDH28Em//9o&#10;6cvttUOiLPDk6RQjTRRcUvO5vW3vmp/Nl/YOtR+bewjtp/a2+dr8aL439803FLPBu9r6BVCs9bXr&#10;V95eu2jEjjuFuBT2PYxFsgaaRbvk/H5wnu0CorA5O5vPz2BUKBzNp/lsNonsWUcT6azz4TkzCsWP&#10;AvvgiNhUYW20hjs2ritBti986IAHQARLjeoCT8/HeZ6UeCNFeSWkjIdp1NhaOrQlMCRhN+5Ln2QF&#10;IuQzXaKwt2AQcc7UfZrUIDT60HWevsJesq7wa8bBXeiwE/igGKGU6XAoKDVkRxgHaQOwlxwfxFHl&#10;KbDPj1CWZv5vwAMiVTY6DGAltHGdYafVjx7xLv/gQNd3tODGlPs0E8kaGN50m/1Di6/j93WCH38H&#10;q18AAAD//wMAUEsDBBQABgAIAAAAIQALK4a35AAAAAsBAAAPAAAAZHJzL2Rvd25yZXYueG1sTI9R&#10;S8MwFIXfBf9DuIIvsiVNhttqb4cIQ19kbA7Ut6zJmmqT1Cbr6r83Punj5Xyc891iNdqWDLoPjXcI&#10;2ZQB0a7yqnE1wv5lPVkACVE6JVvvNMK3DrAqLy8KmSt/dls97GJNUokLuUQwMXY5paEy2sow9Z12&#10;KTv63sqYzr6mqpfnVG5byhm7pVY2Li0Y2ekHo6vP3ckivN7Ix3dmtvO3jw3/Oj4thmH9TBGvr8b7&#10;OyBRj/EPhl/9pA5lcjr4k1OBtAicz3lCEQQTAkgihMgyIAeE2Wy5BFoW9P8P5Q8AAAD//wMAUEsB&#10;Ai0AFAAGAAgAAAAhALaDOJL+AAAA4QEAABMAAAAAAAAAAAAAAAAAAAAAAFtDb250ZW50X1R5cGVz&#10;XS54bWxQSwECLQAUAAYACAAAACEAOP0h/9YAAACUAQAACwAAAAAAAAAAAAAAAAAvAQAAX3JlbHMv&#10;LnJlbHNQSwECLQAUAAYACAAAACEA0g7D3iMCAABWBAAADgAAAAAAAAAAAAAAAAAuAgAAZHJzL2Uy&#10;b0RvYy54bWxQSwECLQAUAAYACAAAACEACyuGt+QAAAALAQAADwAAAAAAAAAAAAAAAAB9BAAAZHJz&#10;L2Rvd25yZXYueG1sUEsFBgAAAAAEAAQA8wAAAI4FAAAAAA==&#10;" strokecolor="black [3213]" strokeweight="3pt">
            <v:stroke endarrow="open"/>
          </v:shape>
        </w:pict>
      </w:r>
      <w:r w:rsidRPr="007F73D2">
        <w:rPr>
          <w:b/>
          <w:bCs/>
          <w:noProof/>
          <w:sz w:val="18"/>
          <w:szCs w:val="18"/>
        </w:rPr>
        <w:pict>
          <v:shape id="Блок-схема: процесс 267" o:spid="_x0000_s1068" type="#_x0000_t109" style="position:absolute;margin-left:-46.8pt;margin-top:114pt;width:97pt;height:33.1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l+4gIAAAAGAAAOAAAAZHJzL2Uyb0RvYy54bWysVEtv1DAQviPxHyzf2zzYvqJmq9VWRUil&#10;XdGinr2O00RybGN7H+VED3Dnn3DpBVD5C9l/xNjOpkspHBAXx/P6ZvxlZg6Plg1Hc6ZNLUWOk+0Y&#10;IyaoLGpxneO3lydb+xgZS0RBuBQsxzfM4KPh82eHC5WxVFaSF0wjABEmW6gcV9aqLIoMrVhDzLZU&#10;TICxlLohFkR9HRWaLAC94VEax7vRQupCaUmZMaA9DkY89Phlyag9L0vDLOI5htqsP7U/p+6Mhock&#10;u9ZEVTXtyiD/UEVDagFJe6hjYgma6fo3qKamWhpZ2m0qm0iWZU2ZfwO8JokfveaiIor5twA5RvU0&#10;mf8HS8/mE43qIsfp7h5GgjTwk9rP7bf2vv26tbpdfWzv2u/tlwy1P1Yf2vvVp/YOtLfIuQN5C2Uy&#10;wLhQE91JBq6OiWWpG/eFN6KlJ/ymJ5wtLaKgTNIXyUEM/4WCbZAmcbzjQKOHaKWNfclkg9wlxyWX&#10;i3FFtJ2EX+45J/NTY0PY2t0lNpLXxUnNuRdcQ7Ex12hOoBUIpUzYXR/OZ81rWQQ9tBSUA1gkAzW0&#10;TlDvr9VQmW9Nh+Tr/CUJFy5QSJc01OM0keMosOJv9oYzn0C8YSVQDzykvpAeebPGJJgqUrCg3vlj&#10;LdwBOuQS8vfYHcBT7086sjt/F8r8zPTB8d8KC0/sI3xmKWwf3NRC6qcAuO0zB/81SYEax5JdTpe+&#10;LQepK9KpprK4gV7VMgyxUfSkhqY4JcZOiIaphT6CTWTP4XB9kmPZ3TCqpH7/lN75wzCBFaMFbIEc&#10;m3czohlG/JWAMTtIBgO3Nrww2NlLQdCblummRcyasYTuSmDnKeqvzt/y9bXUsrmChTVyWcFEBIXc&#10;OaZWr4WxDdsJVh5lo5F3g1WhiD0VF4o6cEe0a/TL5RXRqpsMCzN1Jtcbg2SPhiL4ukghRzMry9pP&#10;zAOv3S+ANeP7uluJbo9tyt7rYXEPfwIAAP//AwBQSwMEFAAGAAgAAAAhADAb90LiAAAACwEAAA8A&#10;AABkcnMvZG93bnJldi54bWxMj8FOwzAMhu9IvENkJC7TltBNU1uaToipIA5IMCbOaWPaisapmnQt&#10;b7/sNI62P/3+/mw3m46dcHCtJQkPKwEMqbK6pVrC8atYxsCcV6RVZwkl/KGDXX57k6lU24k+8XTw&#10;NQsh5FIlofG+Tzl3VYNGuZXtkcLtxw5G+TAONdeDmkK46XgkxJYb1VL40Kgenxusfg+jkTDt3xeq&#10;eC1faPz2xTHej8nbx0LK+7v56RGYx9lfYbjoB3XIg1NpR9KOdRKWyXobUAlRFIdSF0KIDbAybJLN&#10;Gnie8f8d8jMAAAD//wMAUEsBAi0AFAAGAAgAAAAhALaDOJL+AAAA4QEAABMAAAAAAAAAAAAAAAAA&#10;AAAAAFtDb250ZW50X1R5cGVzXS54bWxQSwECLQAUAAYACAAAACEAOP0h/9YAAACUAQAACwAAAAAA&#10;AAAAAAAAAAAvAQAAX3JlbHMvLnJlbHNQSwECLQAUAAYACAAAACEAeRRZfuICAAAABgAADgAAAAAA&#10;AAAAAAAAAAAuAgAAZHJzL2Uyb0RvYy54bWxQSwECLQAUAAYACAAAACEAMBv3QuIAAAALAQAADwAA&#10;AAAAAAAAAAAAAAA8BQAAZHJzL2Rvd25yZXYueG1sUEsFBgAAAAAEAAQA8wAAAEsGAAAAAA==&#10;" fillcolor="#fde9d9 [665]" stroked="f" strokeweight="2pt">
            <v:textbox style="mso-next-textbox:#Блок-схема: процесс 267">
              <w:txbxContent>
                <w:p w:rsidR="008127FE" w:rsidRPr="00AB7133" w:rsidRDefault="008127FE" w:rsidP="005D2DF6">
                  <w:pPr>
                    <w:jc w:val="center"/>
                    <w:rPr>
                      <w:sz w:val="20"/>
                      <w:szCs w:val="20"/>
                    </w:rPr>
                  </w:pPr>
                  <w:r>
                    <w:rPr>
                      <w:sz w:val="20"/>
                      <w:szCs w:val="20"/>
                    </w:rPr>
                    <w:t>Работы по сносу (расчет)</w:t>
                  </w:r>
                </w:p>
                <w:p w:rsidR="008127FE" w:rsidRDefault="008127FE" w:rsidP="005D2DF6"/>
              </w:txbxContent>
            </v:textbox>
          </v:shape>
        </w:pict>
      </w:r>
      <w:r w:rsidRPr="007F73D2">
        <w:rPr>
          <w:b/>
          <w:bCs/>
          <w:noProof/>
          <w:sz w:val="18"/>
          <w:szCs w:val="18"/>
        </w:rPr>
        <w:pict>
          <v:shape id="Прямая со стрелкой 270" o:spid="_x0000_s1094" type="#_x0000_t32" style="position:absolute;margin-left:64.1pt;margin-top:104.05pt;width:72.65pt;height:55.75pt;flip:y;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DrIgIAAFYEAAAOAAAAZHJzL2Uyb0RvYy54bWysVMuO0zAU3SPxD5b3NGkrTUvVdBYdhg2C&#10;itfe49iNJb9km6bdDfzAfAK/wIYFD803JH/EtZOmdFiB2FzF9j3nnnt8neXlXkm0Y84Lows8HuUY&#10;MU1NKfS2wO/eXj+ZY+QD0SWRRrMCH5jHl6vHj5a1XbCJqYwsmUNAov2itgWuQrCLLPO0Yor4kbFM&#10;wyE3TpEAS7fNSkdqYFcym+T5RVYbV1pnKPMedq+6Q7xK/JwzGl5x7llAssCgLaToUryJMVstyWLr&#10;iK0E7WWQf1ChiNBQdKC6IoGgD078QaUEdcYbHkbUqMxwLihLPUA34/xBN28qYlnqBczxdrDJ/z9a&#10;+nK3cUiUBZ7MwB9NFFxS87m9be+an82X9g61H5t7CO2n9rb52vxovjf3zTcUs8G72voFUKz1xvUr&#10;bzcuGrHnTiEuhX0PY5GsgWbRPjl/GJxn+4AobD6dTGZTGBUKR7N8Pr6YRvaso4l01vnwnBmF4keB&#10;fXBEbKuwNlrDHRvXlSC7Fz50wCMggqVGdYGn83GeJyXeSFFeCynjYRo1tpYO7QgMSdiP+9JnWYEI&#10;+UyXKBwsGEScM3WfJjUIjT50naevcJCsK/yacXAXOuwEPihGKGU6HAtKDdkRxkHaAOwlxwdxUnkO&#10;7PMjlKWZ/xvwgEiVjQ4DWAltXGfYefWTR7zLPzrQ9R0tuDHlIc1EsgaGN91m/9Di6/h9neCn38Hq&#10;FwAAAP//AwBQSwMEFAAGAAgAAAAhAABwrt7iAAAACwEAAA8AAABkcnMvZG93bnJldi54bWxMj8FO&#10;wzAQRO9I/IO1SFwQteOKNoQ4FUKq4IJQCxJwc+NtHIjtELtp+HuWExxH+zTztlxNrmMjDrENXkE2&#10;E8DQ18G0vlHw8ry+zIHFpL3RXfCo4BsjrKrTk1IXJhz9BsdtahiV+FhoBTalvuA81hadjrPQo6fb&#10;PgxOJ4pDw82gj1TuOi6FWHCnW08LVvd4Z7H+3B6cgtcLff8u7Gb59vEkv/YP+TiuH7lS52fT7Q2w&#10;hFP6g+FXn9ShIqddOHgTWUdZ5pJQBVLkGTAi5HJ+BWynYJ5dL4BXJf//Q/UDAAD//wMAUEsBAi0A&#10;FAAGAAgAAAAhALaDOJL+AAAA4QEAABMAAAAAAAAAAAAAAAAAAAAAAFtDb250ZW50X1R5cGVzXS54&#10;bWxQSwECLQAUAAYACAAAACEAOP0h/9YAAACUAQAACwAAAAAAAAAAAAAAAAAvAQAAX3JlbHMvLnJl&#10;bHNQSwECLQAUAAYACAAAACEAy/cQ6yICAABWBAAADgAAAAAAAAAAAAAAAAAuAgAAZHJzL2Uyb0Rv&#10;Yy54bWxQSwECLQAUAAYACAAAACEAAHCu3uIAAAALAQAADwAAAAAAAAAAAAAAAAB8BAAAZHJzL2Rv&#10;d25yZXYueG1sUEsFBgAAAAAEAAQA8wAAAIsFAAAAAA==&#10;" strokecolor="black [3213]" strokeweight="3pt">
            <v:stroke endarrow="open"/>
          </v:shape>
        </w:pict>
      </w:r>
      <w:r w:rsidRPr="007F73D2">
        <w:rPr>
          <w:b/>
          <w:bCs/>
          <w:noProof/>
          <w:sz w:val="18"/>
          <w:szCs w:val="18"/>
        </w:rPr>
        <w:pict>
          <v:shape id="Прямая со стрелкой 263" o:spid="_x0000_s1093" type="#_x0000_t32" style="position:absolute;margin-left:445.4pt;margin-top:187.95pt;width:60.7pt;height:6.9pt;flip:x y;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7OKAIAAF8EAAAOAAAAZHJzL2Uyb0RvYy54bWysVM2O0zAQviPxDpbvNGkrtVXVdA9dFg4I&#10;VvzdXcduLPlPtmna28IL7CPwClw48KN9huSNGDtpli4nEBdrnJlv5ptvxlldHJREe+a8MLrA41GO&#10;EdPUlELvCvzu7dWTBUY+EF0SaTQr8JF5fLF+/GhV2yWbmMrIkjkESbRf1rbAVQh2mWWeVkwRPzKW&#10;aXBy4xQJcHW7rHSkhuxKZpM8n2W1caV1hjLv4etl58TrlJ9zRsMrzj0LSBYYuIV0unRu45mtV2S5&#10;c8RWgvY0yD+wUERoKDqkuiSBoA9O/JFKCeqMNzyMqFGZ4VxQlnqAbsb5g27eVMSy1AuI4+0gk/9/&#10;aenL/bVDoizwZDbFSBMFQ2o+tzftbfOz+dLeovZjcwdH+6m9ab42P5rvzV3zDcVo0K62fgkpNvra&#10;9Tdvr10U4sCdQlwK+xzWAifrfbSiD9pGhzSD4zADdgiIwsf5fJznAKDgWsxn0zSirMsXsdb58IwZ&#10;haJRYB8cEbsqbIzWMGzjugpk/8IHYATAEyCCpUZ1gacLKJGIeCNFeSWkjM60c2wjHdoT2Jbtbhw7&#10;hAxnUYEI+VSXKBwtKEWcM3UfJjVER0E6CZIVjpJ1hV8zDjJDgx3BB8UIpUyHU0GpITrCOFAbgD3l&#10;+DLuWZ4D+/gIZWn5/wY8IFJlo8MAVkIb1wl2Xj0cTpR5F39SoOs7SrA15TEtR5IGtjhJ2r+4+Ex+&#10;vyf4/X9h/QsAAP//AwBQSwMEFAAGAAgAAAAhAFHBbBDfAAAADAEAAA8AAABkcnMvZG93bnJldi54&#10;bWxMj0tPwzAQhO9I/AdrkbhRu+GRB3EqhITUawKHHt14E0fE6yh2k/DvcU9w3NnRzDflYbMjW3D2&#10;gyMJ+50AhtQ6PVAv4evz4yED5oMirUZHKOEHPRyq25tSFdqtVOPShJ7FEPKFkmBCmArOfWvQKr9z&#10;E1L8dW62KsRz7rme1RrD7cgTIV64VQPFBqMmfDfYfjcXKyFdj0f9NPl6O+FyaozvkqHupLy/295e&#10;gQXcwp8ZrvgRHarIdHYX0p6NErJcRPQg4TF9zoFdHWKfJMDOUcryFHhV8v8jql8AAAD//wMAUEsB&#10;Ai0AFAAGAAgAAAAhALaDOJL+AAAA4QEAABMAAAAAAAAAAAAAAAAAAAAAAFtDb250ZW50X1R5cGVz&#10;XS54bWxQSwECLQAUAAYACAAAACEAOP0h/9YAAACUAQAACwAAAAAAAAAAAAAAAAAvAQAAX3JlbHMv&#10;LnJlbHNQSwECLQAUAAYACAAAACEA568+zigCAABfBAAADgAAAAAAAAAAAAAAAAAuAgAAZHJzL2Uy&#10;b0RvYy54bWxQSwECLQAUAAYACAAAACEAUcFsEN8AAAAMAQAADwAAAAAAAAAAAAAAAACCBAAAZHJz&#10;L2Rvd25yZXYueG1sUEsFBgAAAAAEAAQA8wAAAI4FAAAAAA==&#10;" strokecolor="white [3212]" strokeweight="3pt">
            <v:stroke endarrow="open"/>
          </v:shape>
        </w:pict>
      </w:r>
      <w:r w:rsidRPr="007F73D2">
        <w:rPr>
          <w:b/>
          <w:bCs/>
          <w:noProof/>
          <w:sz w:val="18"/>
          <w:szCs w:val="18"/>
        </w:rPr>
        <w:pict>
          <v:shape id="Прямая со стрелкой 256" o:spid="_x0000_s1092" type="#_x0000_t32" style="position:absolute;margin-left:445.5pt;margin-top:219.85pt;width:41.3pt;height:25.65pt;flip:x;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oTJAIAAFYEAAAOAAAAZHJzL2Uyb0RvYy54bWysVEuS0zAQ3VPFHVTaEzsBD1OpOLPIMLCg&#10;IMXnAIosxarSryQRJ7uBC8wRuAIbFnxqzmDfiJbseMiwgmLTZUn9Xr9+anlxsVcS7ZjzwugSTyc5&#10;RkxTUwm9LfH7d1ePzjHygeiKSKNZiQ/M44vlwweLxs7ZzNRGVswhINF+3tgS1yHYeZZ5WjNF/MRY&#10;puGQG6dIgKXbZpUjDbArmc3y/CxrjKusM5R5D7uX/SFeJn7OGQ2vOfcsIFli0BZSdCluYsyWCzLf&#10;OmJrQQcZ5B9UKCI0FB2pLkkg6IMTf1ApQZ3xhocJNSoznAvKUg/QzTS/183bmliWegFzvB1t8v+P&#10;lr7arR0SVYlnxRlGmii4pPZzd93dtD/bL90N6j62txC6T911+7X90X5vb9tvKGaDd431c6BY6bUb&#10;Vt6uXTRiz51CXAr7AsYiWQPNon1y/jA6z/YBUdgsZk+KKdwPhaPHs+JpUUT2rKeJdNb58JwZheJH&#10;iX1wRGzrsDJawx0b15cgu5c+9MAjIIKlRg3wnk/zPCnxRorqSkgZD9OosZV0aEdgSDbb6VD6JCsQ&#10;IZ/pCoWDBYOIc6YZ0qQGodGHvvP0FQ6S9YXfMA7uQoe9wHvFCKVMh2NBqSE7wjhIG4GD5Pgg7lSe&#10;Aof8CGVp5v8GPCJSZaPDCFZCG9cbdlo97I+SeZ9/dKDvO1qwMdUhzUSyBoY33ebw0OLr+H2d4He/&#10;g+UvAAAA//8DAFBLAwQUAAYACAAAACEAti63teMAAAALAQAADwAAAGRycy9kb3ducmV2LnhtbEyP&#10;T0vDQBDF74LfYRnBm920tc0fsykqWKEIxbRUvG2SMQlmZ0N228Zv7/Skx3nv8eb30tVoOnHCwbWW&#10;FEwnAQik0lYt1Qr2u5e7CITzmirdWUIFP+hglV1fpTqp7Jne8ZT7WnAJuUQraLzvEyld2aDRbmJ7&#10;JPa+7GC053OoZTXoM5ebTs6CYCmNbok/NLrH5wbL7/xoFHw+bRbrRRF/YL7dHqLd2+w17NdK3d6M&#10;jw8gPI7+LwwXfEaHjJkKe6TKiU5BFE95i1dwP49DEJyIw/kSRMHKxZJZKv9vyH4BAAD//wMAUEsB&#10;Ai0AFAAGAAgAAAAhALaDOJL+AAAA4QEAABMAAAAAAAAAAAAAAAAAAAAAAFtDb250ZW50X1R5cGVz&#10;XS54bWxQSwECLQAUAAYACAAAACEAOP0h/9YAAACUAQAACwAAAAAAAAAAAAAAAAAvAQAAX3JlbHMv&#10;LnJlbHNQSwECLQAUAAYACAAAACEAsh8aEyQCAABWBAAADgAAAAAAAAAAAAAAAAAuAgAAZHJzL2Uy&#10;b0RvYy54bWxQSwECLQAUAAYACAAAACEAti63teMAAAALAQAADwAAAAAAAAAAAAAAAAB+BAAAZHJz&#10;L2Rvd25yZXYueG1sUEsFBgAAAAAEAAQA8wAAAI4FAAAAAA==&#10;" strokecolor="white [3212]" strokeweight="3pt">
            <v:stroke endarrow="open"/>
          </v:shape>
        </w:pict>
      </w:r>
      <w:r w:rsidRPr="007F73D2">
        <w:rPr>
          <w:b/>
          <w:bCs/>
          <w:noProof/>
          <w:sz w:val="18"/>
          <w:szCs w:val="18"/>
        </w:rPr>
        <w:pict>
          <v:shape id="Блок-схема: процесс 262" o:spid="_x0000_s1069" type="#_x0000_t109" style="position:absolute;margin-left:452.3pt;margin-top:30.7pt;width:120.8pt;height:33.1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Fu4QIAAAAGAAAOAAAAZHJzL2Uyb0RvYy54bWysVM1u1DAQviPxDpbvbZLt7lKiZqvVVkVI&#10;ha5oUc9ex2kiObaxvX+c6AHuvAmXXgCVV8i+EWM7my6lcEBcHM/fN+MvM3N0vKo5WjBtKikynOzH&#10;GDFBZV6J6wy/vTzdO8TIWCJywqVgGV4zg49HT58cLVXKerKUPGcaAYgw6VJluLRWpVFkaMlqYval&#10;YgKMhdQ1sSDq6yjXZAnoNY96cTyMllLnSkvKjAHtSTDikccvCkbteVEYZhHPMNRm/an9OXNnNDoi&#10;6bUmqqxoWwb5hypqUglI2kGdEEvQXFe/QdUV1dLIwu5TWUeyKCrK/BvgNUn84DUXJVHMvwXIMaqj&#10;yfw/WPp6MdWoyjPcG/YwEqSGn9R8br41d83Xvc3N5mNz23xvvqSo+bH50NxtPjW3oL1Bzh3IWyqT&#10;AsaFmupWMnB1TKwKXbsvvBGtPOHrjnC2soiCMhkc9JMh/BcKtn4vieOBA43uo5U29gWTNXKXDBdc&#10;Licl0XYafrnnnCzOjA1hW3eX2Ehe5acV515wDcUmXKMFgVYglDJhhz6cz+tXMg96aKm4bQpQQ+sE&#10;9eFWDZX51nRIvs5fknDhUgnpkoZ6nCZyHAVW/M2uOXN+XLxhBVAPPPR8IR3ybo1JMJUkZ0E9+GMt&#10;HtAhF5C/w24BHnt/0pLd+rtQ5memC47/Vlh4YhfhM0thu+C6ElI/BsBtlzn4b0kK1DiW7Gq28m3Z&#10;P9i22Uzma+hVLcMQG0VPK2iKM2LslGiYWugj2ET2HA7XJxmW7Q2jUur3j+mdPwwTWDFawhbIsHk3&#10;J5phxF8KGLPnSb/v1oYX+oNnPRD0rmW2axHzeiKhuxLYeYr6q/O3fHsttKyvYGGNXVYwEUEhd4ap&#10;1VthYsN2gpVH2Xjs3WBVKGLPxIWiDtwR7Rr9cnVFtGonw8JMvZbbjUHSB0MRfF2kkOO5lUXlJ8ZR&#10;HXhtfwGsGd/X7Up0e2xX9l73i3v0EwAA//8DAFBLAwQUAAYACAAAACEAc065PuEAAAALAQAADwAA&#10;AGRycy9kb3ducmV2LnhtbEyPwU6DQBCG7ya+w2ZMvDR2gRDaIktjbNB4MNHaeB5gBCI7S9il4Nu7&#10;PeltJvPln+/P9ovuxZlG2xlWEK4DEMSVqTtuFJw+irstCOuQa+wNk4IfsrDPr68yTGsz8zudj64R&#10;PoRtigpa54ZUSlu1pNGuzUDsb19m1Oj8OjayHnH24bqXURAkUmPH/kOLAz22VH0fJ61gPryusHgu&#10;n3j6dMVpe5h2L28rpW5vlod7EI4W9wfDRd+rQ+6dSjNxbUWvYBfEiUcVJGEM4gKEcRKBKP0UbTYg&#10;80z+75D/AgAA//8DAFBLAQItABQABgAIAAAAIQC2gziS/gAAAOEBAAATAAAAAAAAAAAAAAAAAAAA&#10;AABbQ29udGVudF9UeXBlc10ueG1sUEsBAi0AFAAGAAgAAAAhADj9If/WAAAAlAEAAAsAAAAAAAAA&#10;AAAAAAAALwEAAF9yZWxzLy5yZWxzUEsBAi0AFAAGAAgAAAAhADp5YW7hAgAAAAYAAA4AAAAAAAAA&#10;AAAAAAAALgIAAGRycy9lMm9Eb2MueG1sUEsBAi0AFAAGAAgAAAAhAHNOuT7hAAAACwEAAA8AAAAA&#10;AAAAAAAAAAAAOwUAAGRycy9kb3ducmV2LnhtbFBLBQYAAAAABAAEAPMAAABJBgAAAAA=&#10;" fillcolor="#fde9d9 [665]" stroked="f" strokeweight="2pt">
            <v:textbox style="mso-next-textbox:#Блок-схема: процесс 262">
              <w:txbxContent>
                <w:p w:rsidR="008127FE" w:rsidRPr="00AB7133" w:rsidRDefault="008127FE" w:rsidP="005D2DF6">
                  <w:pPr>
                    <w:jc w:val="center"/>
                    <w:rPr>
                      <w:sz w:val="20"/>
                      <w:szCs w:val="20"/>
                    </w:rPr>
                  </w:pPr>
                  <w:r>
                    <w:rPr>
                      <w:sz w:val="20"/>
                      <w:szCs w:val="20"/>
                    </w:rPr>
                    <w:t>НЦС-16 «Малые архитектурные формы»</w:t>
                  </w:r>
                </w:p>
                <w:p w:rsidR="008127FE" w:rsidRDefault="008127FE" w:rsidP="005D2DF6"/>
              </w:txbxContent>
            </v:textbox>
          </v:shape>
        </w:pict>
      </w:r>
      <w:r w:rsidRPr="007F73D2">
        <w:rPr>
          <w:b/>
          <w:bCs/>
          <w:noProof/>
          <w:sz w:val="18"/>
          <w:szCs w:val="18"/>
        </w:rPr>
        <w:pict>
          <v:shape id="Прямая со стрелкой 254" o:spid="_x0000_s1091" type="#_x0000_t32" style="position:absolute;margin-left:474.2pt;margin-top:64.6pt;width:35.05pt;height:85.8pt;flip:x;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IrJgIAAFcEAAAOAAAAZHJzL2Uyb0RvYy54bWysVEtu2zAU3BfoHQjua8mO0zqG5Sycpl0U&#10;bdDPARiKtAjwB5K17F3aC+QIvUI2XfSDnEG6UR8pWa7TVYtuCFF8M29m9KjF+VZJtGHOC6MLPB7l&#10;GDFNTSn0usAf3l8+mWHkA9ElkUazAu+Yx+fLx48WtZ2ziamMLJlDQKL9vLYFrkKw8yzztGKK+JGx&#10;TMMhN06RAFu3zkpHamBXMpvk+dOsNq60zlDmPby96A7xMvFzzmh4w7lnAckCg7aQVpfW67hmywWZ&#10;rx2xlaC9DPIPKhQRGpoOVBckEPTRiT+olKDOeMPDiBqVGc4FZckDuBnnD9y8q4hlyQuE4+0Qk/9/&#10;tPT15sohURZ4cjrFSBMFH6n50t60t83P5q69Re2n5h6W9nN703xtfjTfm/vmG4rVkF1t/RwoVvrK&#10;9Ttvr1wMYsudQlwK+xLGIkUDZtE2Jb8bkmfbgCi8nE5PJ89OMKJwNM5nZ9OzRJ91PJHPOh9eMKNQ&#10;fCiwD46IdRVWRmv4yMZ1PcjmlQ+gBIB7QARLjeoCn8zGeZ6keCNFeSmkjIdp1thKOrQhMCVhO47O&#10;gOGoKhAhn+sShZ2FhIhzpu7LpIbqGERnPT2FnWRd47eMQ7xgsRP4oBmhlOmwbyg1VEcYB2kDsJcc&#10;b8RB5TGwr49Qlob+b8ADInU2OgxgJbRxXWDH3Q8Z8a5+n0DnO0ZwbcpdGooUDUxvirS/afF6/L5P&#10;8MP/YPkLAAD//wMAUEsDBBQABgAIAAAAIQD20Uyw4wAAAAwBAAAPAAAAZHJzL2Rvd25yZXYueG1s&#10;TI/BTsMwEETvSPyDtUhcELUbCrghToWQKrhUqAUJuLnxNg7E6xC7afh73BMcV/M087ZYjK5lA/ah&#10;8aRgOhHAkCpvGqoVvL4sLyWwEDUZ3XpCBT8YYFGenhQ6N/5Aaxw2sWaphEKuFdgYu5zzUFl0Okx8&#10;h5Syne+djunsa256fUjlruWZEDfc6YbSgtUdPlisvjZ7p+DtQj9+CLu+ff98zr53T3IYliuu1PnZ&#10;eH8HLOIY/2A46id1KJPT1u/JBNYqmM/kLKEpyOYZsCMhpvIa2FbBlRASeFnw/0+UvwAAAP//AwBQ&#10;SwECLQAUAAYACAAAACEAtoM4kv4AAADhAQAAEwAAAAAAAAAAAAAAAAAAAAAAW0NvbnRlbnRfVHlw&#10;ZXNdLnhtbFBLAQItABQABgAIAAAAIQA4/SH/1gAAAJQBAAALAAAAAAAAAAAAAAAAAC8BAABfcmVs&#10;cy8ucmVsc1BLAQItABQABgAIAAAAIQDHwlIrJgIAAFcEAAAOAAAAAAAAAAAAAAAAAC4CAABkcnMv&#10;ZTJvRG9jLnhtbFBLAQItABQABgAIAAAAIQD20Uyw4wAAAAwBAAAPAAAAAAAAAAAAAAAAAIAEAABk&#10;cnMvZG93bnJldi54bWxQSwUGAAAAAAQABADzAAAAkAUAAAAA&#10;" strokecolor="black [3213]" strokeweight="3pt">
            <v:stroke endarrow="open"/>
          </v:shape>
        </w:pict>
      </w:r>
      <w:r w:rsidRPr="007F73D2">
        <w:rPr>
          <w:b/>
          <w:bCs/>
          <w:noProof/>
          <w:sz w:val="18"/>
          <w:szCs w:val="18"/>
        </w:rPr>
        <w:pict>
          <v:shape id="Прямая со стрелкой 252" o:spid="_x0000_s1090" type="#_x0000_t32" style="position:absolute;margin-left:355.25pt;margin-top:117.85pt;width:41.3pt;height:25.65pt;flip:x;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uKJAIAAFYEAAAOAAAAZHJzL2Uyb0RvYy54bWysVEtu2zAQ3RfoHQjua8lKYwSG5Sycpl0U&#10;rdHPAWiKtAjwB5K17F3aC+QIvUI3XfSDnEG6UYeUrNTpqkU3A5Gc9+bN41CLy72SaMecF0aXeDrJ&#10;MWKamkrobYnfv7t+coGRD0RXRBrNSnxgHl8uHz9aNHbOClMbWTGHgET7eWNLXIdg51nmac0U8RNj&#10;mYZDbpwiAZZum1WONMCuZFbk+SxrjKusM5R5D7tX/SFeJn7OGQ2vOfcsIFli0BZSdCluYsyWCzLf&#10;OmJrQQcZ5B9UKCI0FB2prkgg6IMTf1ApQZ3xhocJNSoznAvKUg/QzTR/0M3bmliWegFzvB1t8v+P&#10;lr7arR0SVYmL8wIjTRRcUvu5u+lu25/tl+4WdR/bOwjdp+6m/dr+aL+3d+03FLPBu8b6OVCs9NoN&#10;K2/XLhqx504hLoV9AWORrIFm0T45fxidZ/uAKGyeF09nxRQjCkdnxSzPzyJ71tNEOut8eM6MQvGj&#10;xD44IrZ1WBmt4Y6N60uQ3UsfeuAREMFSowZ4L6Z5npR4I0V1LaSMh2nU2Eo6tCMwJJvtdCh9khWI&#10;kM90hcLBgkHEOdMMaVKD0OhD33n6CgfJ+sJvGAd3ocNe4INihFKmw7Gg1JAdYRykjcBBcnwQ9ypP&#10;gUN+hLI0838DHhGpstFhBCuhjesNO60e9kfJvM8/OtD3HS3YmOqQZiJZA8ObbnN4aPF1/L5O8Pvf&#10;wfIXAAAA//8DAFBLAwQUAAYACAAAACEAA6vRPuMAAAALAQAADwAAAGRycy9kb3ducmV2LnhtbEyP&#10;wUrDQBCG74LvsIzgze4mJW4asykqWEGEYiot3jbJmASzuyG7bePbO570ODMf/3x/vp7NwE44+d5Z&#10;BdFCAENbu6a3rYL33dNNCswHbRs9OIsKvtHDuri8yHXWuLN9w1MZWkYh1mdaQRfCmHHu6w6N9gs3&#10;oqXbp5uMDjROLW8mfaZwM/BYiFtudG/pQ6dHfOyw/iqPRsHHw0uySarVAcvtdp/uXuNnOW6Uur6a&#10;7++ABZzDHwy/+qQOBTlV7mgbzwYFMhIJoQriZSKBESFXywhYRZtUCuBFzv93KH4AAAD//wMAUEsB&#10;Ai0AFAAGAAgAAAAhALaDOJL+AAAA4QEAABMAAAAAAAAAAAAAAAAAAAAAAFtDb250ZW50X1R5cGVz&#10;XS54bWxQSwECLQAUAAYACAAAACEAOP0h/9YAAACUAQAACwAAAAAAAAAAAAAAAAAvAQAAX3JlbHMv&#10;LnJlbHNQSwECLQAUAAYACAAAACEA0bD7iiQCAABWBAAADgAAAAAAAAAAAAAAAAAuAgAAZHJzL2Uy&#10;b0RvYy54bWxQSwECLQAUAAYACAAAACEAA6vRPuMAAAALAQAADwAAAAAAAAAAAAAAAAB+BAAAZHJz&#10;L2Rvd25yZXYueG1sUEsFBgAAAAAEAAQA8wAAAI4FAAAAAA==&#10;" strokecolor="white [3212]" strokeweight="3pt">
            <v:stroke endarrow="open"/>
          </v:shape>
        </w:pict>
      </w:r>
      <w:r w:rsidRPr="007F73D2">
        <w:rPr>
          <w:b/>
          <w:bCs/>
          <w:noProof/>
          <w:sz w:val="18"/>
          <w:szCs w:val="18"/>
        </w:rPr>
        <w:pict>
          <v:shape id="Прямая со стрелкой 244" o:spid="_x0000_s1089" type="#_x0000_t32" style="position:absolute;margin-left:292.65pt;margin-top:103.45pt;width:36.3pt;height:.65pt;flip:x;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RxJAIAAFQEAAAOAAAAZHJzL2Uyb0RvYy54bWysVEuS0zAQ3VPFHVTaE9sh88EVZxYZBhYU&#10;pPgcQJGlWFWypJJEnOwGLjBH4AqzYcGn5gz2jWjJjocMKyg2XZbU7/Xrp5bnF7taoi2zTmhV4GyS&#10;YsQU1aVQmwJ/eH/15Bwj54kqidSKFXjPHL5YPH40b0zOprrSsmQWAYlyeWMKXHlv8iRxtGI1cRNt&#10;mIJDrm1NPCztJiktaYC9lsk0TU+TRtvSWE2Zc7B72R/iReTnnFH/hnPHPJIFBm0+RhvjOsRkMSf5&#10;xhJTCTrIIP+goiZCQdGR6pJ4gj5a8QdVLajVTnM/obpONOeCstgDdJOlD7p5VxHDYi9gjjOjTe7/&#10;0dLX25VFoizwdDbDSJEaLqn90l13N+3P9ra7Qd2n9g5C97m7br+2P9rv7V37DYVs8K4xLgeKpVrZ&#10;YeXMygYjdtzWiEthXsJYRGugWbSLzu9H59nOIwqbs9MsOzvBiMLR2bOTLHAnPUkgM9b5F0zXKHwU&#10;2HlLxKbyS60U3LC2fQGyfeV8DzwAAlgq1BT46XmWplGH01KUV0LKcBgHjS2lRVsCI7LeHEofZXki&#10;5HNVIr83YA+xVjeDQqlAaHCh7zt++b1kfeG3jIO30F8v8EExQilT/lBQKsgOMA7SRuAgOTyHe5XH&#10;wCE/QFmc+L8Bj4hYWSs/gmuhtO0NO67udwfJvM8/OND3HSxY63IfJyJaA6Mbb3N4ZuFt/L6O8Puf&#10;weIXAAAA//8DAFBLAwQUAAYACAAAACEAz0BqeuEAAAALAQAADwAAAGRycy9kb3ducmV2LnhtbEyP&#10;TUvDQBCG74L/YRnBm90YSZrGbIoKVhChmIribZMdk2B2NmS3bfz3Tk96m4+Hd54p1rMdxAEn3ztS&#10;cL2IQCA1zvTUKnjbPV5lIHzQZPTgCBX8oId1eX5W6Ny4I73ioQqt4BDyuVbQhTDmUvqmQ6v9wo1I&#10;vPtyk9WB26mVZtJHDreDjKMolVb3xBc6PeJDh813tbcKPu+fk01Srz6w2m7fs91L/LQcN0pdXsx3&#10;tyACzuEPhpM+q0PJTrXbk/FiUJBkyQ2jCuIoXYFgIk2WXNSnSRaDLAv5/4fyFwAA//8DAFBLAQIt&#10;ABQABgAIAAAAIQC2gziS/gAAAOEBAAATAAAAAAAAAAAAAAAAAAAAAABbQ29udGVudF9UeXBlc10u&#10;eG1sUEsBAi0AFAAGAAgAAAAhADj9If/WAAAAlAEAAAsAAAAAAAAAAAAAAAAALwEAAF9yZWxzLy5y&#10;ZWxzUEsBAi0AFAAGAAgAAAAhALyB5HEkAgAAVAQAAA4AAAAAAAAAAAAAAAAALgIAAGRycy9lMm9E&#10;b2MueG1sUEsBAi0AFAAGAAgAAAAhAM9AanrhAAAACwEAAA8AAAAAAAAAAAAAAAAAfgQAAGRycy9k&#10;b3ducmV2LnhtbFBLBQYAAAAABAAEAPMAAACMBQAAAAA=&#10;" strokecolor="white [3212]" strokeweight="3pt">
            <v:stroke endarrow="open"/>
          </v:shape>
        </w:pict>
      </w:r>
      <w:r w:rsidRPr="007F73D2">
        <w:rPr>
          <w:b/>
          <w:bCs/>
          <w:noProof/>
          <w:sz w:val="18"/>
          <w:szCs w:val="18"/>
        </w:rPr>
        <w:pict>
          <v:shape id="Блок-схема: процесс 265" o:spid="_x0000_s1070" type="#_x0000_t109" style="position:absolute;margin-left:445.35pt;margin-top:318.2pt;width:127.7pt;height:33.1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ka4wIAAAAGAAAOAAAAZHJzL2Uyb0RvYy54bWysVM1O3DAQvlfqO1i+Q360LLAii1aLqCpR&#10;WBUqzl7HIZEc27W9fz2VA733TXrh0lb0FbJv1LGdDVtKe6h6STx/34w/z8zR8bLmaM60qaTIcLIb&#10;Y8QElXklbjL87up05wAjY4nICZeCZXjFDD4evnxxtFADlspS8pxpBCDCDBYqw6W1ahBFhpasJmZX&#10;KibAWEhdEwuivolyTRaAXvMojeN+tJA6V1pSZgxoT4IRDz1+UTBqL4rCMIt4hqE267/af6fuGw2P&#10;yOBGE1VWtC2D/EMVNakEJO2gToglaKar36DqimppZGF3qawjWRQVZf4OcJskfnKby5Io5u8C5BjV&#10;0WT+Hyw9n080qvIMp/09jASp4ZGaz8235qH5urO+Xd8198335ssANT/WH5uH9afmHrS3yLkDeQtl&#10;BoBxqSa6lQwcHRPLQtfuD3dES0/4qiOcLS2ioEz6abJ/CO9CwdZLkzj2oNFjtNLGvmKyRu6Q4YLL&#10;xbgk2k7Ck3vOyfzMWMgOYRt3l9hIXuWnFedecA3FxlyjOYFWIJQyYfs+nM/qNzIPemipuG0KUEPr&#10;BPXBRg0pfGs6JJ/wlyRcuFRCuqShHqeJHEeBFX+yK86cHxdvWQHUAw+pL6RD3q4xCaaS5Cyo9/5Y&#10;iwd0yAXk77BbgOfun7gXhCu1/i6U+ZnpguO/FRaCuwifWQrbBdeVkPo5AG67zMF/Q1KgxrFkl9Ol&#10;b8teb9NmU5mvoFe1DENsFD2toCnOiLETomFqoY9gE9kL+Lg+ybBsTxiVUn94Tu/8YZjAitECtkCG&#10;zfsZ0Qwj/lrAmB0mvZ5bG17o7e2nIOhty3TbImb1WEJ3JbDzFPVH52/55lhoWV/Dwhq5rGAigkLu&#10;DFOrN8LYhu0EK4+y0ci7wapQxJ6JS0UduCPaNfrV8ppo1U6GhZk6l5uNQQZPhiL4ukghRzMri8pP&#10;jKM68No+AawZ3xLtSnR7bFv2Xo+Le/gTAAD//wMAUEsDBBQABgAIAAAAIQAvd+wH4wAAAAwBAAAP&#10;AAAAZHJzL2Rvd25yZXYueG1sTI9BT4NAEIXvJv6HzZh4adqF2gBFlsbYoOnBRNvG88CuQGRnCbsU&#10;/PduT3qcvC/vfZPtZt2xixpsa0hAuAqAKaqMbKkWcD4VywSYdUgSO0NKwI+ysMtvbzJMpZnoQ12O&#10;rma+hGyKAhrn+pRzWzVKo12ZXpHPvsyg0flzqLkccPLluuPrIIi4xpb8QoO9em5U9X0ctYBp/7bA&#10;4rV8ofHTFedkP24P7wsh7u/mp0dgTs3uD4arvleH3DuVZiRpWScg2QaxRwVED9EG2JUIN1EIrBQQ&#10;B+sYeJ7x/0/kvwAAAP//AwBQSwECLQAUAAYACAAAACEAtoM4kv4AAADhAQAAEwAAAAAAAAAAAAAA&#10;AAAAAAAAW0NvbnRlbnRfVHlwZXNdLnhtbFBLAQItABQABgAIAAAAIQA4/SH/1gAAAJQBAAALAAAA&#10;AAAAAAAAAAAAAC8BAABfcmVscy8ucmVsc1BLAQItABQABgAIAAAAIQBBoBka4wIAAAAGAAAOAAAA&#10;AAAAAAAAAAAAAC4CAABkcnMvZTJvRG9jLnhtbFBLAQItABQABgAIAAAAIQAvd+wH4wAAAAwBAAAP&#10;AAAAAAAAAAAAAAAAAD0FAABkcnMvZG93bnJldi54bWxQSwUGAAAAAAQABADzAAAATQYAAAAA&#10;" fillcolor="#fde9d9 [665]" stroked="f" strokeweight="2pt">
            <v:textbox style="mso-next-textbox:#Блок-схема: процесс 265">
              <w:txbxContent>
                <w:p w:rsidR="008127FE" w:rsidRPr="00AB7133" w:rsidRDefault="008127FE" w:rsidP="005D2DF6">
                  <w:pPr>
                    <w:jc w:val="center"/>
                    <w:rPr>
                      <w:sz w:val="20"/>
                      <w:szCs w:val="20"/>
                    </w:rPr>
                  </w:pPr>
                  <w:r>
                    <w:rPr>
                      <w:sz w:val="20"/>
                      <w:szCs w:val="20"/>
                    </w:rPr>
                    <w:t>НЦС-12 «Наружные электрические сети»</w:t>
                  </w:r>
                </w:p>
                <w:p w:rsidR="008127FE" w:rsidRDefault="008127FE" w:rsidP="005D2DF6"/>
              </w:txbxContent>
            </v:textbox>
          </v:shape>
        </w:pict>
      </w:r>
      <w:r w:rsidRPr="007F73D2">
        <w:rPr>
          <w:b/>
          <w:bCs/>
          <w:noProof/>
          <w:sz w:val="18"/>
          <w:szCs w:val="18"/>
        </w:rPr>
        <w:pict>
          <v:shape id="Блок-схема: процесс 271" o:spid="_x0000_s1071" type="#_x0000_t109" style="position:absolute;margin-left:54.8pt;margin-top:224.95pt;width:120.8pt;height:33.1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gB4gIAAAAGAAAOAAAAZHJzL2Uyb0RvYy54bWysVM1uEzEQviPxDpbv7e6GpC1RN1WUqgip&#10;tBEt6tnxersreW1jO9mEEz2UO2/CpRdA5RU2b8TY3mxDKRwQl117fr6Z+Twzh0fLiqMF06aUIsXJ&#10;bowRE1RmpbhO8bvLk50DjIwlIiNcCpbiFTP4aPT82WGthqwnC8kzphGACDOsVYoLa9UwigwtWEXM&#10;rlRMgDKXuiIWrvo6yjSpAb3iUS+O96Ja6kxpSZkxID0OSjzy+HnOqD3Pc8Ms4imG3Kz/av+duW80&#10;OiTDa01UUdI2DfIPWVSkFBC0gzomlqC5Ln+DqkqqpZG53aWyimSel5T5GqCaJH5UzUVBFPO1ADlG&#10;dTSZ/wdLzxZTjcosxb39BCNBKnik5nPzrblvvu6sb9a3zV3zvfkyRM2P9cfmfv2puQPpDXLmQF6t&#10;zBAwLtRUtzcDR8fEMteV+0ONaOkJX3WEs6VFFITJ4EU/2YN3oaDr95I4HjjQ6MFbaWNfMVkhd0hx&#10;zmU9KYi20/DknnOyODU2uG3MXWAjeZmdlJz7i2soNuEaLQi0AqGUCbvn3fm8eiOzIIeWitumADG0&#10;ThAfbMSQmW9Nh+Tz/CUIFy6UkC5oyMdJIsdRYMWf7IozZ8fFW5YD9cBDzyfSIW/nmARVQTIWxIM/&#10;5uIBHXIO8TvsFuCp+v0LQkmtvXNlfmY65/hviYUSOw8fWQrbOVelkPopAG67yMF+Q1KgxrFkl7Ol&#10;b8u+7wgnmslsBb2qZRhio+hJCU1xSoydEg1TC30Em8iew8f1SYple8KokPrDU3JnD8MEWoxq2AIp&#10;Nu/nRDOM+GsBY/Yy6ffd2vCX/mC/Bxe9rZlta8S8mkjoLhgkyM4fnb3lm2OuZXUFC2vsooKKCAqx&#10;U0yt3lwmNmwnWHmUjcfeDFaFIvZUXCjqwB3RrtEvl1dEq3YyLMzUmdxsDDJ8NBTB1nkKOZ5bmZd+&#10;Yh54bZ8A1ozv63Yluj22ffdWD4t79BMAAP//AwBQSwMEFAAGAAgAAAAhAOdguxzhAAAACwEAAA8A&#10;AABkcnMvZG93bnJldi54bWxMj0FPg0AQhe8m/ofNmHhp7AK2pCBLY2zQeDDR2ngeYAUiO0vYpeC/&#10;dzzp8WW+vPdNtl9ML856dJ0lBeE6AKGpsnVHjYLTe3GzA+E8Uo29Ja3gWzvY55cXGaa1nelNn4++&#10;EVxCLkUFrfdDKqWrWm3Qre2giW+fdjToOY6NrEecudz0MgqCWBrsiBdaHPRDq6uv42QUzIeXFRZP&#10;5SNNH7447Q5T8vy6Uur6arm/A+H14v9g+NVndcjZqbQT1U70nIMkZlTBZpMkIJi43YYRiFLBNowj&#10;kHkm//+Q/wAAAP//AwBQSwECLQAUAAYACAAAACEAtoM4kv4AAADhAQAAEwAAAAAAAAAAAAAAAAAA&#10;AAAAW0NvbnRlbnRfVHlwZXNdLnhtbFBLAQItABQABgAIAAAAIQA4/SH/1gAAAJQBAAALAAAAAAAA&#10;AAAAAAAAAC8BAABfcmVscy8ucmVsc1BLAQItABQABgAIAAAAIQBv45gB4gIAAAAGAAAOAAAAAAAA&#10;AAAAAAAAAC4CAABkcnMvZTJvRG9jLnhtbFBLAQItABQABgAIAAAAIQDnYLsc4QAAAAsBAAAPAAAA&#10;AAAAAAAAAAAAADwFAABkcnMvZG93bnJldi54bWxQSwUGAAAAAAQABADzAAAASgYAAAAA&#10;" fillcolor="#fde9d9 [665]" stroked="f" strokeweight="2pt">
            <v:textbox style="mso-next-textbox:#Блок-схема: процесс 271">
              <w:txbxContent>
                <w:p w:rsidR="008127FE" w:rsidRPr="00AB7133" w:rsidRDefault="008127FE" w:rsidP="005D2DF6">
                  <w:pPr>
                    <w:jc w:val="center"/>
                    <w:rPr>
                      <w:sz w:val="20"/>
                      <w:szCs w:val="20"/>
                    </w:rPr>
                  </w:pPr>
                  <w:r>
                    <w:rPr>
                      <w:sz w:val="20"/>
                      <w:szCs w:val="20"/>
                    </w:rPr>
                    <w:t>НЦС-16 «Малые архитектурные формы»</w:t>
                  </w:r>
                </w:p>
                <w:p w:rsidR="008127FE" w:rsidRDefault="008127FE" w:rsidP="005D2DF6"/>
              </w:txbxContent>
            </v:textbox>
          </v:shape>
        </w:pict>
      </w:r>
      <w:r w:rsidRPr="007F73D2">
        <w:rPr>
          <w:b/>
          <w:bCs/>
          <w:noProof/>
          <w:sz w:val="18"/>
          <w:szCs w:val="18"/>
        </w:rPr>
        <w:pict>
          <v:shape id="Блок-схема: процесс 264" o:spid="_x0000_s1072" type="#_x0000_t109" style="position:absolute;margin-left:147.4pt;margin-top:301.9pt;width:145.25pt;height:33.1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sL4QIAAAAGAAAOAAAAZHJzL2Uyb0RvYy54bWysVM1u1DAQviPxDpbvbZJVdltWzVarrYqQ&#10;SruiRT17HaeJ5NjG9v5xoge48yZcegFUXiH7RoztbLqUwgFxcTx/34y/zMzR8armaMG0qaTIcLIf&#10;Y8QElXklbjL89up07xAjY4nICZeCZXjNDD4ePX92tFRD1pOl5DnTCECEGS5Vhktr1TCKDC1ZTcy+&#10;VEyAsZC6JhZEfRPlmiwBveZRL44H0VLqXGlJmTGgPQlGPPL4RcGovSgKwyziGYbarD+1P2fujEZH&#10;ZHijiSor2pZB/qGKmlQCknZQJ8QSNNfVb1B1RbU0srD7VNaRLIqKMv8GeE0SP3rNZUkU828Bcozq&#10;aDL/D5aeL6YaVXmGe4MUI0Fq+EnN5+Zbc9983dvcbj42d8335ssQNT82H5r7zafmDrS3yLkDeUtl&#10;hoBxqaa6lQxcHROrQtfuC29EK0/4uiOcrSyioEwO03Rw0MeIgi3tJXHcd6DRQ7TSxr5kskbukuGC&#10;y+WkJNpOwy/3nJPFmbEhbOvuEhvJq/y04twLrqHYhGu0INAKhFIm7MCH83n9WuZBDy0Vt00Bamid&#10;oD7cqqEy35oOydf5SxIuXCohXdJQj9NEjqPAir/ZNWfOj4s3rADqgYeeL6RD3q0xCaaS5Cyo+3+s&#10;xQM65ALyd9gtwFPvT1qyW38XyvzMdMHx3woLT+wifGYpbBdcV0LqpwC47TIH/y1JgRrHkl3NVr4t&#10;08G2zWYyX0OvahmG2Ch6WkFTnBFjp0TD1MJ8wyayF3C4PsmwbG8YlVK/f0rv/GGYwIrRErZAhs27&#10;OdEMI/5KwJi9SNLUrQ0vpP2DHgh61zLbtYh5PZHQXQnsPEX91flbvr0WWtbXsLDGLiuYiKCQO8PU&#10;6q0wsWE7wcqjbDz2brAqFLFn4lJRB+6Ido1+tbomWrWTYWGmzuV2Y5Dho6EIvi5SyPHcyqLyE+Oo&#10;Dry2vwDWjO/rdiW6PbYre6+HxT36CQAA//8DAFBLAwQUAAYACAAAACEAGlaz2uIAAAALAQAADwAA&#10;AGRycy9kb3ducmV2LnhtbEyPQU/DMAyF70j8h8hIXCaWbmOjK00nxFQmDkgwJs5pY9qKxqmadC3/&#10;HnOCm/389N7ndDfZVpyx940jBYt5BAKpdKahSsHpPb+JQfigyejWESr4Rg+77PIi1YlxI73h+Rgq&#10;wSHkE62gDqFLpPRljVb7ueuQ+PbpeqsDr30lTa9HDretXEbRRlrdEDfUusPHGsuv42AVjPuXmc4P&#10;xRMNHyE/xfth+/w6U+r6anq4BxFwCn9m+MVndMiYqXADGS9aBcvtLaMHBZtoxQM71vF6BaJg5S5a&#10;gMxS+f+H7AcAAP//AwBQSwECLQAUAAYACAAAACEAtoM4kv4AAADhAQAAEwAAAAAAAAAAAAAAAAAA&#10;AAAAW0NvbnRlbnRfVHlwZXNdLnhtbFBLAQItABQABgAIAAAAIQA4/SH/1gAAAJQBAAALAAAAAAAA&#10;AAAAAAAAAC8BAABfcmVscy8ucmVsc1BLAQItABQABgAIAAAAIQCl7QsL4QIAAAAGAAAOAAAAAAAA&#10;AAAAAAAAAC4CAABkcnMvZTJvRG9jLnhtbFBLAQItABQABgAIAAAAIQAaVrPa4gAAAAsBAAAPAAAA&#10;AAAAAAAAAAAAADsFAABkcnMvZG93bnJldi54bWxQSwUGAAAAAAQABADzAAAASgYAAAAA&#10;" fillcolor="#fde9d9 [665]" stroked="f" strokeweight="2pt">
            <v:textbox style="mso-next-textbox:#Блок-схема: процесс 264">
              <w:txbxContent>
                <w:p w:rsidR="008127FE" w:rsidRPr="00AB7133" w:rsidRDefault="008127FE" w:rsidP="005D2DF6">
                  <w:pPr>
                    <w:jc w:val="center"/>
                    <w:rPr>
                      <w:sz w:val="20"/>
                      <w:szCs w:val="20"/>
                    </w:rPr>
                  </w:pPr>
                  <w:r>
                    <w:rPr>
                      <w:sz w:val="20"/>
                      <w:szCs w:val="20"/>
                    </w:rPr>
                    <w:t>Подготовка территории строительства</w:t>
                  </w:r>
                  <w:r w:rsidRPr="00AB7133">
                    <w:rPr>
                      <w:sz w:val="20"/>
                      <w:szCs w:val="20"/>
                    </w:rPr>
                    <w:t xml:space="preserve"> (расчет)</w:t>
                  </w:r>
                </w:p>
                <w:p w:rsidR="008127FE" w:rsidRDefault="008127FE" w:rsidP="005D2DF6"/>
              </w:txbxContent>
            </v:textbox>
          </v:shape>
        </w:pict>
      </w:r>
      <w:r w:rsidRPr="007F73D2">
        <w:rPr>
          <w:b/>
          <w:bCs/>
          <w:noProof/>
          <w:sz w:val="18"/>
          <w:szCs w:val="18"/>
        </w:rPr>
        <w:pict>
          <v:shape id="Блок-схема: процесс 266" o:spid="_x0000_s1073" type="#_x0000_t109" style="position:absolute;margin-left:.25pt;margin-top:162.2pt;width:124.55pt;height:19.3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hD4QIAAAAGAAAOAAAAZHJzL2Uyb0RvYy54bWysVM1uEzEQviPxDpbv7WajJA1RN1WUqgip&#10;tBEp6tnxersreW1jO3+c6AHuvAmXXgCVV9i8EWN7dxtK4YC4eD1/34y/nZnjk03J0YppU0iR4Piw&#10;gxETVKaFuEnw26uzgyFGxhKREi4FS/CWGXwyfv7seK1GrCtzyVOmEYAIM1qrBOfWqlEUGZqzkphD&#10;qZgAYyZ1SSyI+iZKNVkDesmjbqcziNZSp0pLyowB7Wkw4rHHzzJG7WWWGWYRTzDUZv2p/blwZzQ+&#10;JqMbTVRe0LoM8g9VlKQQkLSFOiWWoKUufoMqC6qlkZk9pLKMZJYVlPk3wGvizqPXzHOimH8LkGNU&#10;S5P5f7D0YjXTqEgT3B0MMBKkhJ9Ufa6+VffV14Pd7e5jdVd9r76MUPVj96G6332q7kB7i5w7kLdW&#10;ZgQYczXTtWTg6pjYZLp0X3gj2njCty3hbGMRBWXcH8ZHwz5GFGzdXv+o13eg0UO00sa+ZLJE7pLg&#10;jMv1NCfazsIv95yT1bmxIaxxd4mN5EV6VnDuBddQbMo1WhFoBUIpE3bgw/myfC3ToIeW6tRNAWpo&#10;naAeNmqozLemQ/J1/pKEC5dKSJc01OM0keMosOJvdsuZ8+PiDcuAeuCh6wtpkfdrjIMpJykL6v4f&#10;a/GADjmD/C12DfDU++Oa7NrfhTI/M21w52+FhSe2ET6zFLYNLgsh9VMA3LaZg39DUqDGsWQ3i41v&#10;y95R02YLmW6hV7UMQ2wUPSugKc6JsTOiYWphvmET2Us4XJ8kWNY3jHKp3z+ld/4wTGDFaA1bIMHm&#10;3ZJohhF/JWDMXsS9nlsbXoD+7IKg9y2LfYtYllMJ3RXDzlPUX52/5c0107K8hoU1cVnBRASF3Amm&#10;VjfC1IbtBCuPssnEu8GqUMSei7miDtwR7Rr9anNNtKonw8JMXchmY5DRo6EIvi5SyMnSyqzwE+Oo&#10;DrzWvwDWjO/reiW6PbYve6+HxT3+CQAA//8DAFBLAwQUAAYACAAAACEAHgG9h+AAAAAIAQAADwAA&#10;AGRycy9kb3ducmV2LnhtbEyPQU+DQBCF7yb+h82YeGnsUoqkRZbG2KDxYKJt0/MCIxDZWcIuBf+9&#10;40mPb97Le9+ku9l04oKDay0pWC0DEEilrVqqFZyO+d0GhPOaKt1ZQgXf6GCXXV+lOqnsRB94Ofha&#10;cAm5RCtovO8TKV3ZoNFuaXsk9j7tYLRnOdSyGvTE5aaTYRDE0uiWeKHRPT41WH4dRqNg2r8tdP5S&#10;PNN49vlpsx+3r+8LpW5v5scHEB5n/xeGX3xGh4yZCjtS5USn4J5zCtZhFIFgO4y2MYiCL/F6BTJL&#10;5f8Hsh8AAAD//wMAUEsBAi0AFAAGAAgAAAAhALaDOJL+AAAA4QEAABMAAAAAAAAAAAAAAAAAAAAA&#10;AFtDb250ZW50X1R5cGVzXS54bWxQSwECLQAUAAYACAAAACEAOP0h/9YAAACUAQAACwAAAAAAAAAA&#10;AAAAAAAvAQAAX3JlbHMvLnJlbHNQSwECLQAUAAYACAAAACEAiCpoQ+ECAAAABgAADgAAAAAAAAAA&#10;AAAAAAAuAgAAZHJzL2Uyb0RvYy54bWxQSwECLQAUAAYACAAAACEAHgG9h+AAAAAIAQAADwAAAAAA&#10;AAAAAAAAAAA7BQAAZHJzL2Rvd25yZXYueG1sUEsFBgAAAAAEAAQA8wAAAEgGAAAAAA==&#10;" fillcolor="#fde9d9 [665]" stroked="f" strokeweight="2pt">
            <v:textbox style="mso-next-textbox:#Блок-схема: процесс 266">
              <w:txbxContent>
                <w:p w:rsidR="008127FE" w:rsidRPr="00AB7133" w:rsidRDefault="008127FE" w:rsidP="005D2DF6">
                  <w:pPr>
                    <w:jc w:val="center"/>
                    <w:rPr>
                      <w:sz w:val="20"/>
                      <w:szCs w:val="20"/>
                    </w:rPr>
                  </w:pPr>
                  <w:r>
                    <w:rPr>
                      <w:sz w:val="20"/>
                      <w:szCs w:val="20"/>
                    </w:rPr>
                    <w:t>НЦС-17 «Озеленение»</w:t>
                  </w:r>
                </w:p>
                <w:p w:rsidR="008127FE" w:rsidRDefault="008127FE" w:rsidP="005D2DF6"/>
              </w:txbxContent>
            </v:textbox>
          </v:shape>
        </w:pict>
      </w:r>
      <w:r w:rsidRPr="007F73D2">
        <w:rPr>
          <w:b/>
          <w:bCs/>
          <w:noProof/>
          <w:sz w:val="18"/>
          <w:szCs w:val="18"/>
        </w:rPr>
        <w:pict>
          <v:shape id="Блок-схема: процесс 269" o:spid="_x0000_s1074" type="#_x0000_t109" style="position:absolute;margin-left:465.5pt;margin-top:199.35pt;width:124.6pt;height:19.4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34gIAAAAGAAAOAAAAZHJzL2Uyb0RvYy54bWysVM1uEzEQviPxDpbv7Wa3aUijbqooVRFS&#10;aSNS1LPj9XZX8trGdv440QPceRMuvQAqr7B5I8b2ZhtK4YC4eD1/34y/nZnjk1XF0YJpU0qR4ni/&#10;gxETVGaluEnx26uzvT5GxhKRES4FS/GaGXwyfP7seKkGLJGF5BnTCECEGSxVigtr1SCKDC1YRcy+&#10;VEyAMZe6IhZEfRNlmiwBveJR0un0oqXUmdKSMmNAexqMeOjx85xRe5nnhlnEUwy1WX9qf87cGQ2P&#10;yeBGE1WUtCmD/EMVFSkFJG2hToklaK7L36CqkmppZG73qawimeclZf4N8Jq48+g104Io5t8C5BjV&#10;0mT+Hyy9WEw0KrMUJ70jjASp4CfVn+tv9X39dW9zu/lY39Xf6y8DVP/YfKjvN5/qO9DeIucO5C2V&#10;GQDGVE10Ixm4OiZWua7cF96IVp7wdUs4W1lEQRkf9pODDuSlYEu6vfggcaDRQ7TSxr5kskLukuKc&#10;y+W4INpOwi/3nJPFubEhbOvuEhvJy+ys5NwLrqHYmGu0INAKhFImbM+H83n1WmZBDy3VaZoC1NA6&#10;Qd3fqqEy35oOydf5SxIuXCohXdJQj9NEjqPAir/ZNWfOj4s3LAfqgYfEF9Ii79YYB1NBMhbUh3+s&#10;xQM65Bzyt9gNwFPvjxuyG38XyvzMtMGdvxUWnthG+MxS2Da4KoXUTwFw22YO/luSAjWOJbuarXxb&#10;dvvbNpvJbA29qmUYYqPoWQlNcU6MnRANUwvzDZvIXsLh+iTFsrlhVEj9/im984dhAitGS9gCKTbv&#10;5kQzjPgrAWN2FHe7bm14oXv4IgFB71pmuxYxr8YSuiuGnaeovzp/y7fXXMvqGhbWyGUFExEUcqeY&#10;Wr0VxjZsJ1h5lI1G3g1WhSL2XEwVdeCOaNfoV6trolUzGRZm6kJuNwYZPBqK4OsihRzNrcxLPzGO&#10;6sBr8wtgzfi+blai22O7svd6WNzDnwAAAP//AwBQSwMEFAAGAAgAAAAhAB8oEnHjAAAADAEAAA8A&#10;AABkcnMvZG93bnJldi54bWxMj0FPg0AUhO8m/ofNM/HStAtFW0CWxthg48FEa+P5wa5AZN8Sdin4&#10;792e9DiZycw32W7WHTurwbaGBISrAJiiysiWagGnj2IZA7MOSWJnSAn4URZ2+fVVhqk0E72r89HV&#10;zJeQTVFA41yfcm6rRmm0K9Mr8t6XGTQ6L4eaywEnX647vg6CDdfYkl9osFdPjaq+j6MWMO1fF1gc&#10;ymcaP11xivdj8vK2EOL2Zn58AObU7P7CcMH36JB7ptKMJC3rBCRR6L84AVESb4FdEmEcrIGVAu6i&#10;7T3wPOP/T+S/AAAA//8DAFBLAQItABQABgAIAAAAIQC2gziS/gAAAOEBAAATAAAAAAAAAAAAAAAA&#10;AAAAAABbQ29udGVudF9UeXBlc10ueG1sUEsBAi0AFAAGAAgAAAAhADj9If/WAAAAlAEAAAsAAAAA&#10;AAAAAAAAAAAALwEAAF9yZWxzLy5yZWxzUEsBAi0AFAAGAAgAAAAhAOuD6zfiAgAAAAYAAA4AAAAA&#10;AAAAAAAAAAAALgIAAGRycy9lMm9Eb2MueG1sUEsBAi0AFAAGAAgAAAAhAB8oEnHjAAAADAEAAA8A&#10;AAAAAAAAAAAAAAAAPAUAAGRycy9kb3ducmV2LnhtbFBLBQYAAAAABAAEAPMAAABMBgAAAAA=&#10;" fillcolor="#fde9d9 [665]" stroked="f" strokeweight="2pt">
            <v:textbox style="mso-next-textbox:#Блок-схема: процесс 269">
              <w:txbxContent>
                <w:p w:rsidR="008127FE" w:rsidRPr="00AB7133" w:rsidRDefault="008127FE" w:rsidP="005D2DF6">
                  <w:pPr>
                    <w:jc w:val="center"/>
                    <w:rPr>
                      <w:sz w:val="20"/>
                      <w:szCs w:val="20"/>
                    </w:rPr>
                  </w:pPr>
                  <w:r>
                    <w:rPr>
                      <w:sz w:val="20"/>
                      <w:szCs w:val="20"/>
                    </w:rPr>
                    <w:t>НЦС-17 «Озеленение»</w:t>
                  </w:r>
                </w:p>
                <w:p w:rsidR="008127FE" w:rsidRDefault="008127FE" w:rsidP="005D2DF6"/>
              </w:txbxContent>
            </v:textbox>
          </v:shape>
        </w:pict>
      </w:r>
      <w:r w:rsidRPr="007F73D2">
        <w:rPr>
          <w:b/>
          <w:bCs/>
          <w:noProof/>
          <w:sz w:val="18"/>
          <w:szCs w:val="18"/>
        </w:rPr>
        <w:pict>
          <v:shape id="Блок-схема: процесс 268" o:spid="_x0000_s1075" type="#_x0000_t109" style="position:absolute;margin-left:328.95pt;margin-top:84.65pt;width:136.5pt;height:33.1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oV4gIAAAAGAAAOAAAAZHJzL2Uyb0RvYy54bWysVM1u1DAQviPxDpbvbZLtbn+iZqvVVkVI&#10;ha5oUc9ex2kiObaxvX+c6AHuvAmXXgCVV8i+EWM7my6lcEBcHM/fN+MvM3N8sqw5mjNtKikynOzG&#10;GDFBZV6Jmwy/vTrbOcTIWCJywqVgGV4xg0+Gz58dL1TKerKUPGcaAYgw6UJluLRWpVFkaMlqYnal&#10;YgKMhdQ1sSDqmyjXZAHoNY96cbwfLaTOlZaUGQPa02DEQ49fFIzai6IwzCKeYajN+lP7c+rOaHhM&#10;0htNVFnRtgzyD1XUpBKQtIM6JZagma5+g6orqqWRhd2lso5kUVSU+TfAa5L40WsuS6KYfwuQY1RH&#10;k/l/sPT1fKJRlWe4tw+/SpAaflLzufnW3Ddfd9a364/NXfO9+ZKi5sf6Q3O//tTcgfYWOXcgb6FM&#10;ChiXaqJbycDVMbEsdO2+8Ea09ISvOsLZ0iIKyuRgb2/vcIARBVu/l8TxwIFGD9FKG/uCyRq5S4YL&#10;Lhfjkmg7Cb/cc07m58aGsI27S2wkr/KzinMvuIZiY67RnEArEEqZsPs+nM/qVzIPemipuG0KUEPr&#10;BPXhRg2V+dZ0SL7OX5Jw4VIJ6ZKGepwmchwFVvzNrjhzfly8YQVQDzz0fCEd8naNSTCVJGdBPfhj&#10;LR7QIReQv8NuAZ56f9KS3fq7UOZnpguO/1ZYeGIX4TNLYbvguhJSPwXAbZc5+G9ICtQ4luxyuvRt&#10;2T/atNlU5ivoVS3DEBtFzypoinNi7IRomFqYb9hE9gIO1ycZlu0No1Lq90/pnT8ME1gxWsAWyLB5&#10;NyOaYcRfChizo6Tfd2vDC/3BQQ8EvW2ZblvErB5L6K4Edp6i/ur8Ld9cCy3ra1hYI5cVTERQyJ1h&#10;avVGGNuwnWDlUTYaeTdYFYrYc3GpqAN3RLtGv1peE63aybAwU6/lZmOQ9NFQBF8XKeRoZmVR+Ylx&#10;VAde218Aa8b3dbsS3R7blr3Xw+Ie/gQAAP//AwBQSwMEFAAGAAgAAAAhAIhXsdzhAAAACwEAAA8A&#10;AABkcnMvZG93bnJldi54bWxMj8FOg0AQhu8mvsNmTLw07WJJaUGWxtig6cFEa+N5gRGI7Cxhl4Jv&#10;73jS48z/5Z9v0v1sOnHBwbWWFNytAhBIpa1aqhWc3/PlDoTzmirdWUIF3+hgn11fpTqp7ERveDn5&#10;WnAJuUQraLzvEyld2aDRbmV7JM4+7WC053GoZTXoictNJ9dBEEmjW+ILje7xscHy6zQaBdPhZaHz&#10;5+KJxg+fn3eHMT6+LpS6vZkf7kF4nP0fDL/6rA4ZOxV2pMqJTkG02caMchDFIQgm4jDgTaFgHW4i&#10;kFkq//+Q/QAAAP//AwBQSwECLQAUAAYACAAAACEAtoM4kv4AAADhAQAAEwAAAAAAAAAAAAAAAAAA&#10;AAAAW0NvbnRlbnRfVHlwZXNdLnhtbFBLAQItABQABgAIAAAAIQA4/SH/1gAAAJQBAAALAAAAAAAA&#10;AAAAAAAAAC8BAABfcmVscy8ucmVsc1BLAQItABQABgAIAAAAIQBsfKoV4gIAAAAGAAAOAAAAAAAA&#10;AAAAAAAAAC4CAABkcnMvZTJvRG9jLnhtbFBLAQItABQABgAIAAAAIQCIV7Hc4QAAAAsBAAAPAAAA&#10;AAAAAAAAAAAAADwFAABkcnMvZG93bnJldi54bWxQSwUGAAAAAAQABADzAAAASgYAAAAA&#10;" fillcolor="#fde9d9 [665]" stroked="f" strokeweight="2pt">
            <v:textbox style="mso-next-textbox:#Блок-схема: процесс 268">
              <w:txbxContent>
                <w:p w:rsidR="008127FE" w:rsidRPr="00AB7133" w:rsidRDefault="008127FE" w:rsidP="005D2DF6">
                  <w:pPr>
                    <w:jc w:val="center"/>
                    <w:rPr>
                      <w:sz w:val="20"/>
                      <w:szCs w:val="20"/>
                    </w:rPr>
                  </w:pPr>
                  <w:r>
                    <w:rPr>
                      <w:sz w:val="20"/>
                      <w:szCs w:val="20"/>
                    </w:rPr>
                    <w:t>НЦС-03 «Объекты народного образования»</w:t>
                  </w:r>
                </w:p>
                <w:p w:rsidR="008127FE" w:rsidRDefault="008127FE" w:rsidP="005D2DF6"/>
              </w:txbxContent>
            </v:textbox>
          </v:shape>
        </w:pict>
      </w:r>
      <w:r>
        <w:rPr>
          <w:b/>
          <w:bCs/>
          <w:noProof/>
        </w:rPr>
        <w:pict>
          <v:shape id="Стрелка вниз 259" o:spid="_x0000_s1088" type="#_x0000_t67" style="position:absolute;margin-left:673.35pt;margin-top:357.75pt;width:13.15pt;height:17.55pt;z-index:25187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X+NxAIAABIGAAAOAAAAZHJzL2Uyb0RvYy54bWysVM1u1DAQviPxDpbvND+0u3TVbLVqVYRU&#10;2ooW9ew6ThPJ8Rjbu9nlhHgT3gAhIRCId0jfiLGTTZdSQKq4JB7PzPd5Pntmb39ZS7IQxlagMpps&#10;xZQIxSGv1HVGX18cPXlGiXVM5UyCEhldCUv3p48f7TV6IlIoQebCEARRdtLojJbO6UkUWV6Kmtkt&#10;0EKhswBTM4emuY5ywxpEr2WUxvEoasDk2gAX1uLuYeek04BfFIK706KwwhGZUTybC18Tvlf+G033&#10;2OTaMF1WvD8Ge8ApalYpJB2gDpljZG6q36DqihuwULgtDnUERVFxEWrAapL4TjXnJdMi1ILiWD3I&#10;ZP8fLD9ZnBlS5RlNd3YpUazGS2o/3Ly/edd+br+339qPpP3U/mi/tl+ID0HBGm0nmHeuz0xvWVz6&#10;6peFqf0f6yLLIPJqEFksHeG4mYxGu+MxJRxdaZqOno48ZnSbrI11zwXUxC8ymkOjZsZAE/Rli2Pr&#10;uvh1nCe0IKv8qJIyGP7xiANpyILhtTPOhXKjkC7n9UvIu/3xThyHB4Dc4b35lHCSX9CkeiiBx/8n&#10;AZJ7hsiL2skYVm4lheeV6pUo8H5QuDRUMJx0s7ikc5UsF932n6kDoEcuUK0Buwe4T7ikv54+3qeK&#10;0FhDcvy3g3V3NWQEZlBuSK4rBeY+AOkG5i5+LVInjVfpCvIVvl4DXVtbzY8qfDPHzLozZrCPseNx&#10;NrlT/BQSmoxCv6KkBPP2vn0fj+2FXkoanAsZtW/mzAhK5AuFjbebbG/7QRKM7Z1xiobZ9FxtetS8&#10;PgB8gwlOQc3D0sc7uV4WBupLHGEzz4oupjhyZ5Q7szYOXDevcAhyMZuFMBwemrljda65B/eq+na4&#10;WF4yo/vGcdhxJ7CeIWxyp3W6WJ+pYDZ3UFShr2517fXGwROaoh+SfrJt2iHqdpRPfwIAAP//AwBQ&#10;SwMEFAAGAAgAAAAhAA9gFFfiAAAADQEAAA8AAABkcnMvZG93bnJldi54bWxMj8FOwzAQRO9I/IO1&#10;SNyoU0LiKo1TRUgt3FALUnt04yUJje0odtPA17M9wXFmn2Zn8tVkOjbi4FtnJcxnETC0ldOtrSV8&#10;vK8fFsB8UFarzlmU8I0eVsXtTa4y7S52i+Mu1IxCrM+UhCaEPuPcVw0a5WeuR0u3TzcYFUgONdeD&#10;ulC46fhjFKXcqNbSh0b1+NxgddqdjYSfsdwcgtjwt1N9EK9+/7L+KvdS3t9N5RJYwCn8wXCtT9Wh&#10;oE5Hd7bas450/JQKYiWIeZIAuyKxiGnfkawkSoEXOf+/ovgFAAD//wMAUEsBAi0AFAAGAAgAAAAh&#10;ALaDOJL+AAAA4QEAABMAAAAAAAAAAAAAAAAAAAAAAFtDb250ZW50X1R5cGVzXS54bWxQSwECLQAU&#10;AAYACAAAACEAOP0h/9YAAACUAQAACwAAAAAAAAAAAAAAAAAvAQAAX3JlbHMvLnJlbHNQSwECLQAU&#10;AAYACAAAACEAPeV/jcQCAAASBgAADgAAAAAAAAAAAAAAAAAuAgAAZHJzL2Uyb0RvYy54bWxQSwEC&#10;LQAUAAYACAAAACEAD2AUV+IAAAANAQAADwAAAAAAAAAAAAAAAAAeBQAAZHJzL2Rvd25yZXYueG1s&#10;UEsFBgAAAAAEAAQA8wAAAC0GAAAAAA==&#10;" adj="13500" fillcolor="#e36c0a [2409]" strokecolor="#974706 [1609]" strokeweight="2pt"/>
        </w:pict>
      </w:r>
      <w:r>
        <w:rPr>
          <w:b/>
          <w:bCs/>
          <w:noProof/>
        </w:rPr>
        <w:pict>
          <v:shape id="Стрелка вниз 258" o:spid="_x0000_s1087" type="#_x0000_t67" style="position:absolute;margin-left:292.6pt;margin-top:363.25pt;width:13.15pt;height:17.55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dJxAIAABIGAAAOAAAAZHJzL2Uyb0RvYy54bWysVM1u1DAQviPxDpbvND+0u3TVbLVqVYRU&#10;2ooW9ew6ThPJ8Rjbu9nlhHgT3gAhIRCId0jfiLGTTZdSQKq4JB7PzDeez55vb39ZS7IQxlagMpps&#10;xZQIxSGv1HVGX18cPXlGiXVM5UyCEhldCUv3p48f7TV6IlIoQebCEARRdtLojJbO6UkUWV6Kmtkt&#10;0EKhswBTM4emuY5ywxpEr2WUxvEoasDk2gAX1uLuYeek04BfFIK706KwwhGZUTybC18Tvlf+G033&#10;2OTaMF1WvD8Ge8ApalYpLDpAHTLHyNxUv0HVFTdgoXBbHOoIiqLiIvSA3STxnW7OS6ZF6AXJsXqg&#10;yf4/WH6yODOkyjOa7uBVKVbjJbUfbt7fvGs/t9/bb+1H0n5qf7Rf2y/EhyBhjbYTzDvXZ6a3LC59&#10;98vC1P6PfZFlIHk1kCyWjnDcTEaj3fGYEo6uNE1HT0ceM7pN1sa65wJq4hcZzaFRM2OgCfyyxbF1&#10;Xfw6zhe0IKv8qJIyGP7xiANpyILhtTPOhXKjkC7n9UvIu/3xThyHB4C1w3vzKeEkv6BJ9dACHv+f&#10;BbC4rxB5Ujsaw8qtpPB1pXolCrwfJC4NHQwn3Wwu6Vwly0W3/efSAdAjF8jWgN0D3Edc0l9PH+9T&#10;RRisITn+28G6uxoyQmVQbkiuKwXmPgDphspd/JqkjhrP0hXkK3y9BrqxtpofVfhmjpl1Z8zgHOPE&#10;oza5U/wUEpqMQr+ipATz9r59H4/jhV5KGtSFjNo3c2YEJfKFwsHbTba3vZAEY3tnnKJhNj1Xmx41&#10;rw8A32CCKqh5WPp4J9fLwkB9iRI281XRxRTH2hnlzqyNA9fpFYogF7NZCEPx0Mwdq3PNPbhn1Y/D&#10;xfKSGd0PjsOJO4G1hrDJndHpYn2mgtncQVGFubrltecbhScMRS+SXtk27RB1K+XTnwAAAP//AwBQ&#10;SwMEFAAGAAgAAAAhAIBtKxfhAAAACwEAAA8AAABkcnMvZG93bnJldi54bWxMj01Pg0AQhu8m/ofN&#10;NPFmF0hYGmRpiEmrN2M1aY9bdgVadpawW4r+eseTvc3Hk3eeKdaz7dlkRt85lBAvI2AGa6c7bCR8&#10;fmweV8B8UKhV79BI+DYe1uX9XaFy7a74bqZdaBiFoM+VhDaEIefc162xyi/dYJB2X260KlA7NlyP&#10;6krhtudJFAluVYd0oVWDeW5Nfd5drISfqdoeQrblb+fmkL36/cvmVO2lfFjM1ROwYObwD8OfPqlD&#10;SU5Hd0HtWS8hXaUJoRKyRKTAiBBxTMWRJiIWwMuC3/5Q/gIAAP//AwBQSwECLQAUAAYACAAAACEA&#10;toM4kv4AAADhAQAAEwAAAAAAAAAAAAAAAAAAAAAAW0NvbnRlbnRfVHlwZXNdLnhtbFBLAQItABQA&#10;BgAIAAAAIQA4/SH/1gAAAJQBAAALAAAAAAAAAAAAAAAAAC8BAABfcmVscy8ucmVsc1BLAQItABQA&#10;BgAIAAAAIQDidydJxAIAABIGAAAOAAAAAAAAAAAAAAAAAC4CAABkcnMvZTJvRG9jLnhtbFBLAQIt&#10;ABQABgAIAAAAIQCAbSsX4QAAAAsBAAAPAAAAAAAAAAAAAAAAAB4FAABkcnMvZG93bnJldi54bWxQ&#10;SwUGAAAAAAQABADzAAAALAYAAAAA&#10;" adj="13500" fillcolor="#e36c0a [2409]" strokecolor="#974706 [1609]" strokeweight="2pt"/>
        </w:pict>
      </w:r>
      <w:r>
        <w:rPr>
          <w:b/>
          <w:bCs/>
          <w:noProof/>
        </w:rPr>
        <w:pict>
          <v:shape id="Блок-схема: процесс 257" o:spid="_x0000_s1076" type="#_x0000_t109" style="position:absolute;margin-left:12.8pt;margin-top:384.55pt;width:731.9pt;height:29.45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SdjrwIAAHYFAAAOAAAAZHJzL2Uyb0RvYy54bWysVLFu2zAQ3Qv0HwjuiSQnjhshcmA4SFEg&#10;SIwmRWaaIiMBFMmStC13aoZ27590ydIW6S/If9QjJStBGrRAUQ8yybt7vHt8d0fHdSXQkhlbKpnh&#10;ZDfGiEmq8lLeZPjd1enOK4ysIzInQkmW4TWz+Hj88sXRSqdsoAolcmYQgEibrnSGC+d0GkWWFqwi&#10;dldpJsHIlamIg625iXJDVoBeiWgQxwfRSplcG0WZtXB60hrxOOBzzqi74Nwyh0SGITcXviZ85/4b&#10;jY9IemOILkrapUH+IYuKlBIu7aFOiCNoYcrfoKqSGmUVd7tUVZHivKQs1ADVJPGTai4LolmoBcix&#10;uqfJ/j9Yer6cGVTmGR4MRxhJUsEjNV+a7819821nc7v51Nw1P5qvKWp+bj4295vPzR2c3iLvDuSt&#10;tE0B41LPTLezsPRM1NxU/h9qRHUgfN0TzmqHKBweDg6H8WiIEQXb3mhvlCQeNHqI1sa610xVyC8y&#10;zIVaTQti3Kx98sA5WZ5Z14Zt3QHDZ9bmElZuLZhPR8i3jEPBcPsgRAepsakwaElAJIRSJt1BaypI&#10;ztrjYQy/Lrc+ImQaAD0yL4XosZM/Ybe5dv4+lAWl9sHx34P7iHCzkq4PrkqpzHMAwm3J5a3/lqSW&#10;Gs+Sq+d1EMMw1OqP5ipfg0KMalvHanpawlOcEetmxECvQFdB/7sL+PjXybDqVhgVynx47tz7g4TB&#10;itEKei/D9v2CGIaReCNB3IfJ/r5v1rDZH44GsDGPLfPHFrmopgpeLoFJo2lYen8ntktuVHUNY2Li&#10;bwUTkRTuzjB1ZruZunYmwKChbDIJbtCgmrgzeampB/dEe3ld1dfE6E6PDpR8rrZ9StInUmx9faRU&#10;k4VTvAw6feC1ewJo7qClbhD56fF4H7wexuX4FwAAAP//AwBQSwMEFAAGAAgAAAAhAHya3m3iAAAA&#10;CwEAAA8AAABkcnMvZG93bnJldi54bWxMj8tOwzAQRfdI/IM1SOyo0ygEJ8SpENAFEps+qLp04iGJ&#10;iMdR7KaBr8ddwXJ0j+49U6xm07MJR9dZkrBcRMCQaqs7aiTsd+s7Acx5RVr1llDCNzpYlddXhcq1&#10;PdMGp61vWCghlysJrfdDzrmrWzTKLeyAFLJPOxrlwzk2XI/qHMpNz+MoSrlRHYWFVg343GL9tT0Z&#10;CfRRvR/faJM0yc/hdZ/1u7WYXqS8vZmfHoF5nP0fDBf9oA5lcKrsibRjvYT4Pg2khIc0WwK7AInI&#10;EmCVBBGLCHhZ8P8/lL8AAAD//wMAUEsBAi0AFAAGAAgAAAAhALaDOJL+AAAA4QEAABMAAAAAAAAA&#10;AAAAAAAAAAAAAFtDb250ZW50X1R5cGVzXS54bWxQSwECLQAUAAYACAAAACEAOP0h/9YAAACUAQAA&#10;CwAAAAAAAAAAAAAAAAAvAQAAX3JlbHMvLnJlbHNQSwECLQAUAAYACAAAACEABN0nY68CAAB2BQAA&#10;DgAAAAAAAAAAAAAAAAAuAgAAZHJzL2Uyb0RvYy54bWxQSwECLQAUAAYACAAAACEAfJrebeIAAAAL&#10;AQAADwAAAAAAAAAAAAAAAAAJBQAAZHJzL2Rvd25yZXYueG1sUEsFBgAAAAAEAAQA8wAAABgGAAAA&#10;AA==&#10;" fillcolor="#f79646 [3209]" strokecolor="#974706 [1609]" strokeweight="2pt">
            <v:textbox style="mso-next-textbox:#Блок-схема: процесс 257">
              <w:txbxContent>
                <w:p w:rsidR="008127FE" w:rsidRDefault="008127FE" w:rsidP="005D2DF6">
                  <w:pPr>
                    <w:jc w:val="center"/>
                  </w:pPr>
                  <w:r>
                    <w:t>ПРЕДЕЛЬНАЯ СТОИМОСТЬ СТРОИТЕЛЬСТВА ОБЪЕКТА</w:t>
                  </w:r>
                </w:p>
              </w:txbxContent>
            </v:textbox>
          </v:shape>
        </w:pict>
      </w:r>
      <w:r>
        <w:rPr>
          <w:b/>
          <w:bCs/>
          <w:noProof/>
        </w:rPr>
        <w:pict>
          <v:shape id="Блок-схема: процесс 251" o:spid="_x0000_s1077" type="#_x0000_t109" style="position:absolute;margin-left:609.4pt;margin-top:315.05pt;width:145.85pt;height:36.3pt;z-index:25185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CO5AIAAFAGAAAOAAAAZHJzL2Uyb0RvYy54bWysVc1uEzEQviPxDpbv7SZREtqomypKVYRU&#10;2ogU9ex4vd2VvLaxneyGEz3AnTfh0gug8gqbN2Jsb7ahFIQqcnDs+flm/Hlm9ui4KjhaMW1yKWLc&#10;3e9gxASVSS6uY/z28nTvACNjiUgIl4LFeM0MPh4/f3ZUqhHryUzyhGkEIMKMShXjzFo1iiJDM1YQ&#10;sy8VE6BMpS6IhaO+jhJNSkAveNTrdIZRKXWitKTMGJCeBCUee/w0ZdRepKlhFvEYQ27Wr9qvC7dG&#10;4yMyutZEZTlt0iBPyKIguYCgLdQJsQQtdf4bVJFTLY1M7T6VRSTTNKfM3wFu0+08uM08I4r5uwA5&#10;RrU0mf8HS89XM43yJMa9QRcjQQp4pPpz/a2+q7/ubW42H+vb+nv9ZYTqH5sP9d3mU30L0hvkzIG8&#10;UpkRYMzVTDcnA1vHRJXqwv3DHVHlCV+3hLPKIgrC7sGg1zscYERB1x92gQIHGt17K23sSyYL5DYx&#10;TrkspxnRdhae3HNOVmfGBretuQtsJM+T05xzf3AFxaZcoxWBUiCUMmGH3p0vi9cyCfJ+B36hKEAM&#10;pRPEw60YMvOl6ZB8nr8E4eKpcQf/EgCCuwiR4zyw7Hd2zZmLy8UblsJTAq89f7E20907d4MqIwkL&#10;4j+H9oAOOQUSW+wG4DE+fUVAlo29c2W+B1vnzt8SC0/YevjIUtjWuciF1I8BcNtGDvZbkgI1jiVb&#10;LSpf5vdlu5DJGmpfyzAUjKKnORTZGTF2RjRMAZgXMNnsBSyu7mIsmx1GmdTvH5M7e2hO0GJUwlSJ&#10;sXm3JJphxF8JaNvDbr/vxpA/9AcvenDQu5rFrkYsi6mEaoXGhOz81tlbvt2mWhZXMAAnLiqoiKAQ&#10;O8bU6u1hasO0gxFK2WTizWD0KGLPxFxRB+6Ido1zWV0RrZpOs9Cj53I7gcjoQZMFW+cp5GRpZZr7&#10;DnRUB16bJ4Cx5fukGbFuLu6evdX9h2D8EwAA//8DAFBLAwQUAAYACAAAACEAUBsg+eEAAAANAQAA&#10;DwAAAGRycy9kb3ducmV2LnhtbEyPzU7DMBCE70i8g7VI3KidoP4oxKkQggMSB1pQz268JGnjdYjd&#10;NOHp2Z7gOJrRzDf5enStGLAPjScNyUyBQCq9bajS8PnxcrcCEaIha1pPqGHCAOvi+io3mfVn2uCw&#10;jZXgEgqZ0VDH2GVShrJGZ8LMd0jsffnemciyr6TtzZnLXStTpRbSmYZ4oTYdPtVYHrcnxyN29zNM&#10;u4iH57fX4+F9qsPme9T69mZ8fAARcYx/YbjgMzoUzLT3J7JBtKzTZMXsUcPiXiUgLpF5ouYg9hqW&#10;Kl2CLHL5/0XxCwAA//8DAFBLAQItABQABgAIAAAAIQC2gziS/gAAAOEBAAATAAAAAAAAAAAAAAAA&#10;AAAAAABbQ29udGVudF9UeXBlc10ueG1sUEsBAi0AFAAGAAgAAAAhADj9If/WAAAAlAEAAAsAAAAA&#10;AAAAAAAAAAAALwEAAF9yZWxzLy5yZWxzUEsBAi0AFAAGAAgAAAAhALOlMI7kAgAAUAYAAA4AAAAA&#10;AAAAAAAAAAAALgIAAGRycy9lMm9Eb2MueG1sUEsBAi0AFAAGAAgAAAAhAFAbIPnhAAAADQEAAA8A&#10;AAAAAAAAAAAAAAAAPgUAAGRycy9kb3ducmV2LnhtbFBLBQYAAAAABAAEAPMAAABMBgAAAAA=&#10;" fillcolor="#fbd4b4 [1305]" strokecolor="#974706 [1609]" strokeweight="2pt">
            <v:textbox style="mso-next-textbox:#Блок-схема: процесс 251">
              <w:txbxContent>
                <w:p w:rsidR="008127FE" w:rsidRPr="005535DD" w:rsidRDefault="008127FE" w:rsidP="005D2DF6">
                  <w:pPr>
                    <w:jc w:val="center"/>
                    <w:rPr>
                      <w:sz w:val="20"/>
                      <w:szCs w:val="20"/>
                    </w:rPr>
                  </w:pPr>
                  <w:r>
                    <w:rPr>
                      <w:sz w:val="20"/>
                      <w:szCs w:val="20"/>
                    </w:rPr>
                    <w:t>технологическое присоединение</w:t>
                  </w:r>
                </w:p>
              </w:txbxContent>
            </v:textbox>
          </v:shape>
        </w:pict>
      </w:r>
      <w:r>
        <w:rPr>
          <w:b/>
          <w:bCs/>
          <w:noProof/>
        </w:rPr>
        <w:pict>
          <v:shape id="Блок-схема: процесс 216" o:spid="_x0000_s1078" type="#_x0000_t109" style="position:absolute;margin-left:608.8pt;margin-top:211.7pt;width:145.85pt;height:66.9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wl5AIAAFAGAAAOAAAAZHJzL2Uyb0RvYy54bWysVU1v0zAYviPxHyzftzRRW7Zq6VR1GkIa&#10;W0WHdnYdZ4nk2MZ2vzixA9z5J1x2ATT+QvqPeG2nWRkDoYkeXPv99uP3fXJ0vKo4WjBtSilSHO93&#10;MGKCyqwU1yl+e3m6d4CRsURkhEvBUrxmBh8Pnz87WqoBS2QhecY0giDCDJYqxYW1ahBFhhasImZf&#10;KiZAmUtdEQtHfR1lmiwhesWjpNPpR0upM6UlZcaA9CQo8dDHz3NG7UWeG2YRTzHUZv2q/TpzazQ8&#10;IoNrTVRR0qYM8oQqKlIKSNqGOiGWoLkufwtVlVRLI3O7T2UVyTwvKfN3gNvEnQe3mRZEMX8XAMeo&#10;Fibz/8LS88VEozJLcRL3MRKkgkeqP9ff6rv6697mZvOxvq2/118GqP6x+VDfbT7VtyC9Qc4cwFsq&#10;M4AYUzXRzcnA1iGxynXl/uGOaOUBX7eAs5VFFITxQS9JDnsYUdAd9DpJv+eCRvfeShv7kskKuU2K&#10;cy6X44JoOwlP7jEnizNjg9vW3CU2kpfZacm5P7iGYmOu0YJAKxBKmbB9787n1WuZBXm/A7/QFCCG&#10;1gni7lYMlfnWdJF8nb8k4eKpeXv/kgCSuwyRwzyg7Hd2zZnLy8UblsNTAq6Jv1hb6e6d46AqSMaC&#10;+M+pfUAXOQcQ29hNgMfwjJvHa+ydK/Mz2Dp3/lZYeMLWw2eWwrbOVSmkfiwAt23mYL8FKUDjULKr&#10;2cq3eS9xRTrRTGZr6H0tAykYRU9LaLIzYuyEaGAB4AtgNnsBi+u7FMtmh1Eh9fvH5M4ehhO0GC2B&#10;VVJs3s2JZhjxVwLG9jDudh0N+UO39yKBg97VzHY1Yl6NJXRrDByqqN86e8u321zL6goIcOSygooI&#10;CrlTTK3eHsY2sB1QKGWjkTcD6lHEnompoi64A9oNzuXqimjVTJqFGT2XWwYigwdDFmydp5CjuZV5&#10;6SfwHtfmCYC2/Jw0FOt4cffsre4/BMOfAAAA//8DAFBLAwQUAAYACAAAACEAEaV4YuEAAAANAQAA&#10;DwAAAGRycy9kb3ducmV2LnhtbEyPy2rDMBBF94X+g5hCd40cO3Ya13IIgUKhdBGnHyBbim0qjYwk&#10;v/6+yqpdXuZw75niuGhFJmldb5DBdhMBkdgY0WPL4Pv6/vIKxHmOgiuDksEqHRzLx4eC58LMeJFT&#10;5VsSStDlnEHn/ZBT6ppOau42ZpAYbjdjNfch2pYKy+dQrhWNoyijmvcYFjo+yHMnm59q1Aw+16nO&#10;XDZfT6oZbTJ+rF/ntWLs+Wk5vQHxcvF/MNz1gzqUwak2IwpHVMjxdp8FlsEuTnZA7kgaHRIgNYM0&#10;3SdAy4L+/6L8BQAA//8DAFBLAQItABQABgAIAAAAIQC2gziS/gAAAOEBAAATAAAAAAAAAAAAAAAA&#10;AAAAAABbQ29udGVudF9UeXBlc10ueG1sUEsBAi0AFAAGAAgAAAAhADj9If/WAAAAlAEAAAsAAAAA&#10;AAAAAAAAAAAALwEAAF9yZWxzLy5yZWxzUEsBAi0AFAAGAAgAAAAhAEJxnCXkAgAAUAYAAA4AAAAA&#10;AAAAAAAAAAAALgIAAGRycy9lMm9Eb2MueG1sUEsBAi0AFAAGAAgAAAAhABGleGLhAAAADQEAAA8A&#10;AAAAAAAAAAAAAAAAPgUAAGRycy9kb3ducmV2LnhtbFBLBQYAAAAABAAEAPMAAABMBgAAAAA=&#10;" fillcolor="#fabf8f [1945]" strokecolor="#974706 [1609]" strokeweight="2pt">
            <v:textbox style="mso-next-textbox:#Блок-схема: процесс 216">
              <w:txbxContent>
                <w:p w:rsidR="008127FE" w:rsidRDefault="008127FE" w:rsidP="005D2DF6">
                  <w:pPr>
                    <w:jc w:val="center"/>
                  </w:pPr>
                  <w:r>
                    <w:t>Затраты, не предусмотренные НЦС по отдельным расчетам,</w:t>
                  </w:r>
                </w:p>
                <w:p w:rsidR="008127FE" w:rsidRPr="007D4A33" w:rsidRDefault="008127FE" w:rsidP="005D2DF6">
                  <w:pPr>
                    <w:jc w:val="center"/>
                    <w:rPr>
                      <w:sz w:val="22"/>
                      <w:szCs w:val="20"/>
                    </w:rPr>
                  </w:pPr>
                  <w:r w:rsidRPr="007D4A33">
                    <w:rPr>
                      <w:sz w:val="22"/>
                      <w:szCs w:val="20"/>
                    </w:rPr>
                    <w:t>в том числе:</w:t>
                  </w:r>
                </w:p>
              </w:txbxContent>
            </v:textbox>
          </v:shape>
        </w:pict>
      </w:r>
      <w:r>
        <w:rPr>
          <w:b/>
          <w:bCs/>
          <w:noProof/>
        </w:rPr>
        <w:pict>
          <v:shape id="Плюс 201" o:spid="_x0000_s1086" style="position:absolute;margin-left:674.75pt;margin-top:74.25pt;width:16.9pt;height:16.25pt;z-index:251862528;visibility:visible;mso-wrap-style:square;mso-wrap-distance-left:9pt;mso-wrap-distance-top:0;mso-wrap-distance-right:9pt;mso-wrap-distance-bottom:0;mso-position-horizontal:absolute;mso-position-horizontal-relative:text;mso-position-vertical:absolute;mso-position-vertical-relative:text;v-text-anchor:middle" coordsize="214630,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uGytQIAABkGAAAOAAAAZHJzL2Uyb0RvYy54bWysVF1uEzEQfkfiDpbf6W7SNIWomypqVYRU&#10;aESL+ux67e5KtsfYzh9vXIArcBAu0d6Isb3ZhlIQqsjDxp6fb2Y+z8zR8VorshTOt2AqOtgrKRGG&#10;Q92a24p+ujp79ZoSH5ipmQIjKroRnh5PX744WtmJGEIDqhaOIIjxk5WtaBOCnRSF543QzO+BFQaV&#10;EpxmAa/utqgdWyG6VsWwLMfFClxtHXDhPUpPs5JOE76UgocLKb0IRFUUcwvp69L3Jn6L6RGb3Dpm&#10;m5Z3abBnZKFZazBoD3XKAiML1/4GpVvuwIMMexx0AVK2XKQasJpB+aiay4ZZkWpBcrztafL/D5Z/&#10;WM4daeuKYnxKDNP4SHff737cf7v/SqIMGVpZP0HDSzt33c3jMZa7lk7HfyyErBOrm55VsQ6Eo3A4&#10;GI33kXuOqmE53j88iJjFg7N1PrwVoEk8VBRfupmrhU98suW5D9l8axbjeVBtfdYqlS6xWcSJcmTJ&#10;8JkZ58KEcXJXC/0e6iwfl/jLD45ibIssHm3FmFFqu4iU8vsliDLPjXvwLwEweIxQRKozuekUNkrE&#10;uMp8FBKfKdKZCusz3a15kFUNq0UW/zl0AozIEknssTuAp/hMjYBZdvbRVaT56p3LvyWWn7D3SJHB&#10;hN5ZtwbcUwAq9JGz/ZakTE1k6QbqDTaxgzzd3vKzFjvpnPkwZw7HGZsPV1S4wI9UsKoodCdKGnBf&#10;npJHe5wy1FKywvVQUf95wZygRL0zOH9vBqNR3CfpMjo4HOLF7WpudjVmoU8AWxMnDLNLx2gf1PYo&#10;Hehr3GSzGBVVzHCMXVEe3PZyEvLawl3IxWyWzHCHWBbOzaXlETyyGqfkan3NnO3GKeAcfoDtKmGT&#10;RxOVbaOngdkigGzTuD3w2vGN+ycNRbcr44LbvSerh40+/QkAAP//AwBQSwMEFAAGAAgAAAAhAKtS&#10;4/3fAAAADQEAAA8AAABkcnMvZG93bnJldi54bWxMj8FOwzAQRO9I/IO1SNyoE9JGIcSpWqCnXmip&#10;OLvxkkTE6yh22vTv2Z7KbUY7mn1TLCfbiRMOvnWkIJ5FIJAqZ1qqFRy+Nk8ZCB80Gd05QgUX9LAs&#10;7+8KnRt3ph2e9qEWXEI+1wqaEPpcSl81aLWfuR6Jbz9usDqwHWppBn3mctvJ5yhKpdUt8YdG9/jW&#10;YPW7H62C8cPTKt1+btaHy256T7fr+Fs2Sj0+TKtXEAGncAvDFZ/RoWSmoxvJeNGxT+YvC86ymmcs&#10;rpEkSxIQR1ZZHIEsC/l/RfkHAAD//wMAUEsBAi0AFAAGAAgAAAAhALaDOJL+AAAA4QEAABMAAAAA&#10;AAAAAAAAAAAAAAAAAFtDb250ZW50X1R5cGVzXS54bWxQSwECLQAUAAYACAAAACEAOP0h/9YAAACU&#10;AQAACwAAAAAAAAAAAAAAAAAvAQAAX3JlbHMvLnJlbHNQSwECLQAUAAYACAAAACEADB7hsrUCAAAZ&#10;BgAADgAAAAAAAAAAAAAAAAAuAgAAZHJzL2Uyb0RvYy54bWxQSwECLQAUAAYACAAAACEAq1Lj/d8A&#10;AAANAQAADwAAAAAAAAAAAAAAAAAPBQAAZHJzL2Rvd25yZXYueG1sUEsFBgAAAAAEAAQA8wAAABsG&#10;AAAAAA==&#10;" path="m28449,78918r54596,l83045,27355r48540,l131585,78918r54596,l186181,127457r-54596,l131585,179020r-48540,l83045,127457r-54596,l28449,78918xe" fillcolor="#fabf8f [1945]" strokecolor="#974706 [1609]" strokeweight="2pt">
            <v:path arrowok="t" o:connecttype="custom" o:connectlocs="28449,78918;83045,78918;83045,27355;131585,27355;131585,78918;186181,78918;186181,127457;131585,127457;131585,179020;83045,179020;83045,127457;28449,127457;28449,78918" o:connectangles="0,0,0,0,0,0,0,0,0,0,0,0,0"/>
          </v:shape>
        </w:pict>
      </w:r>
      <w:r>
        <w:rPr>
          <w:b/>
          <w:bCs/>
          <w:noProof/>
        </w:rPr>
        <w:pict>
          <v:shape id="Блок-схема: процесс 255" o:spid="_x0000_s1079" type="#_x0000_t109" style="position:absolute;margin-left:610.25pt;margin-top:34.8pt;width:145.85pt;height:36.3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nn64wIAAFAGAAAOAAAAZHJzL2Uyb0RvYy54bWysVU1v0zAYviPxHyzftzSlLVu0dKo6DSGN&#10;rWJDO7uOs0RybGO7X5zYYdz5J1x2ATT+QvqPeG2nWRkDoYkeXPv99uP3fXJwuKw4mjNtSilSHO92&#10;MGKCyqwUVyl+d3G8s4eRsURkhEvBUrxiBh8Onz87WKiEdWUhecY0giDCJAuV4sJalUSRoQWriNmV&#10;iglQ5lJXxMJRX0WZJguIXvGo2+kMooXUmdKSMmNAehSUeOjj5zmj9izPDbOIpxhqs37Vfp26NRoe&#10;kORKE1WUtCmDPKGKipQCkrahjoglaKbL30JVJdXSyNzuUllFMs9Lyvwd4DZx58FtzguimL8LgGNU&#10;C5P5f2Hp6XyiUZmluNvvYyRIBY9Uf66/1Xf115319fqmvq2/118SVP9Yf6zv1p/qW5BeI2cO4C2U&#10;SSDGuZro5mRg65BY5rpy/3BHtPSAr1rA2dIiCsJ4r9/t7kNeCrreIAYIXNDo3ltpY18xWSG3SXHO&#10;5WJcEG0n4ck95mR+Ymxw25i7xEbyMjsuOfcH11BszDWaE2gFQikTduDd+ax6I7MgH3TgF5oCxNA6&#10;QdzbiKEy35oukq/zlyRcPDVv/18SQHKXIXKYB5T9zq44c3m5eMtyeErAtesv1la6fec4qAqSsSD+&#10;c2of0EXOAcQ2dhPgMTzj5vEae+fK/Ay2zp2/FRaesPXwmaWwrXNVCqkfC8BtmznYb0AK0DiU7HK6&#10;9G3ef+GKdKKpzFbQ+1oGUjCKHpfQZCfE2AnRwALAF8Bs9gwW13cpls0Oo0LqD4/JnT0MJ2gxWgCr&#10;pNi8nxHNMOKvBYztftzrORryh17/ZRcOelsz3daIWTWW0K0xcKiifuvsLd9scy2rSyDAkcsKKiIo&#10;5E4xtXpzGNvAdkChlI1G3gyoRxF7Is4VdcEd0G5wLpaXRKtm0izM6KncMBBJHgxZsHWeQo5mVual&#10;n8B7XJsnANryc9JQrOPF7bO3uv8QDH8CAAD//wMAUEsDBBQABgAIAAAAIQChN42S3QAAAAwBAAAP&#10;AAAAZHJzL2Rvd25yZXYueG1sTI/dSsQwEIXvBd8hjOCdm1rdoLXpsiwIgnhh1wdIm7Et5qck6d/b&#10;O3uld+fMHM58Ux5Wa9iMIQ7eSbjfZcDQtV4PrpPwdX69ewIWk3JaGe9QwoYRDtX1VakK7Rf3iXOd&#10;OkYlLhZKQp/SWHAe2x6tijs/oqPdtw9WJbKh4zqohcqt4XmWCW7V4OhCr0Y89dj+1JOV8L7NjYhi&#10;OR9NO4WH6W37OG21lLc36/EFWMI1/YXhgk/oUBFT4yenIzPk8zzbU1aCeBbALok9zYA1pB5J8Krk&#10;/5+ofgEAAP//AwBQSwECLQAUAAYACAAAACEAtoM4kv4AAADhAQAAEwAAAAAAAAAAAAAAAAAAAAAA&#10;W0NvbnRlbnRfVHlwZXNdLnhtbFBLAQItABQABgAIAAAAIQA4/SH/1gAAAJQBAAALAAAAAAAAAAAA&#10;AAAAAC8BAABfcmVscy8ucmVsc1BLAQItABQABgAIAAAAIQA6Dnn64wIAAFAGAAAOAAAAAAAAAAAA&#10;AAAAAC4CAABkcnMvZTJvRG9jLnhtbFBLAQItABQABgAIAAAAIQChN42S3QAAAAwBAAAPAAAAAAAA&#10;AAAAAAAAAD0FAABkcnMvZG93bnJldi54bWxQSwUGAAAAAAQABADzAAAARwYAAAAA&#10;" fillcolor="#fabf8f [1945]" strokecolor="#974706 [1609]" strokeweight="2pt">
            <v:textbox style="mso-next-textbox:#Блок-схема: процесс 255">
              <w:txbxContent>
                <w:p w:rsidR="008127FE" w:rsidRDefault="008127FE" w:rsidP="005D2DF6">
                  <w:pPr>
                    <w:jc w:val="center"/>
                  </w:pPr>
                  <w:r>
                    <w:t>НЦС на наружные инженерные сети</w:t>
                  </w:r>
                </w:p>
              </w:txbxContent>
            </v:textbox>
          </v:shape>
        </w:pict>
      </w:r>
      <w:r>
        <w:rPr>
          <w:b/>
          <w:bCs/>
          <w:noProof/>
        </w:rPr>
        <w:pict>
          <v:shape id="Плюс 213" o:spid="_x0000_s1085" style="position:absolute;margin-left:673.6pt;margin-top:130.7pt;width:16.9pt;height:16.25pt;z-index:251864576;visibility:visible;mso-wrap-style:square;mso-wrap-distance-left:9pt;mso-wrap-distance-top:0;mso-wrap-distance-right:9pt;mso-wrap-distance-bottom:0;mso-position-horizontal:absolute;mso-position-horizontal-relative:text;mso-position-vertical:absolute;mso-position-vertical-relative:text;v-text-anchor:middle" coordsize="214630,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zwtQIAABkGAAAOAAAAZHJzL2Uyb0RvYy54bWysVF1uEzEQfkfiDpbf6e6maQpRN1XUqgip&#10;0IgW9dn12t2VvB5jO9mENy7AFTgIl2hvxNjebEMpCFXkYeP5n/nm5+h43SqyEtY1oEta7OWUCM2h&#10;avRtST9dnb16TYnzTFdMgRYl3QhHj2cvXxx1ZipGUIOqhCXoRLtpZ0pae2+mWeZ4LVrm9sAIjUIJ&#10;tmUeSXubVZZ16L1V2SjPJ1kHtjIWuHAOuadJSGfRv5SC+wspnfBElRRz8/Fr4/cmfLPZEZveWmbq&#10;hvdpsGdk0bJGY9DB1SnzjCxt85urtuEWHEi/x6HNQMqGi1gDVlPkj6q5rJkRsRYEx5kBJvf/3PIP&#10;q4UlTVXSUbFPiWYtNunu+92P+2/3X0ngIUKdcVNUvDQL21MOn6HctbRt+MdCyDqiuhlQFWtPODJH&#10;xXiyj9hzFI3yyf7hQfCZPRgb6/xbAS0Jj5Jip+uFWrqIJ1udO5/Ut2ohngPVVGeNUpEIwyJOlCUr&#10;hm1mnAvtJ9FcLdv3UCX+JMdfajiycSwSe7xlY0Zx7IKnmN8vQZR+btyDfwmAwUOELECdwI0vv1Ei&#10;xFX6o5DYpgBnLGzIdLfmIolqVonE/nPo6DB4lgji4Lt38BSeRd+0Xj+Yirhfg3H+t8RSCweLGBm0&#10;H4zbRoN9yoHyQ+SkvwUpQRNQuoFqg0NsIW23M/yswUk6Z84vmMV1xuHDE+Uv8CMVdCWF/kVJDfbL&#10;U/ygj1uGUko6PA8ldZ+XzApK1DuN+/emGI/DPYnE+OBwhITdldzsSvSyPQEczQKPoeHxGfS92j6l&#10;hfYaL9k8REUR0xxjl5R7uyVOfDpbeAu5mM+jGt4Qw/y5vjQ8OA+ohi25Wl8za/p18riHH2B7Stj0&#10;0UYl3WCpYb70IJu4bg+49njj/YlL0d/KcOB26aj1cNFnPwEAAP//AwBQSwMEFAAGAAgAAAAhAPUq&#10;MknhAAAADQEAAA8AAABkcnMvZG93bnJldi54bWxMj81OwzAQhO9IvIO1SNyo81OFNsSpWqCnXmip&#10;OLvJEkfE6yh22vTt2Z7gOLOfZmeK1WQ7ccbBt44UxLMIBFLl6pYaBcfP7dMChA+aat05QgVX9LAq&#10;7+8KndfuQns8H0IjOIR8rhWYEPpcSl8ZtNrPXI/Et283WB1YDo2sB33hcNvJJIoyaXVL/MHoHl8N&#10;Vj+H0SoY3z2ts93HdnO87qe3bLeJv6RR6vFhWr+ACDiFPxhu9bk6lNzp5EaqvehYp/PnhFkFSRbP&#10;QdyQdBHzvhNby3QJsizk/xXlLwAAAP//AwBQSwECLQAUAAYACAAAACEAtoM4kv4AAADhAQAAEwAA&#10;AAAAAAAAAAAAAAAAAAAAW0NvbnRlbnRfVHlwZXNdLnhtbFBLAQItABQABgAIAAAAIQA4/SH/1gAA&#10;AJQBAAALAAAAAAAAAAAAAAAAAC8BAABfcmVscy8ucmVsc1BLAQItABQABgAIAAAAIQBrtKzwtQIA&#10;ABkGAAAOAAAAAAAAAAAAAAAAAC4CAABkcnMvZTJvRG9jLnhtbFBLAQItABQABgAIAAAAIQD1KjJJ&#10;4QAAAA0BAAAPAAAAAAAAAAAAAAAAAA8FAABkcnMvZG93bnJldi54bWxQSwUGAAAAAAQABADzAAAA&#10;HQYAAAAA&#10;" path="m28449,78918r54596,l83045,27355r48540,l131585,78918r54596,l186181,127457r-54596,l131585,179020r-48540,l83045,127457r-54596,l28449,78918xe" fillcolor="#fabf8f [1945]" strokecolor="#974706 [1609]" strokeweight="2pt">
            <v:path arrowok="t" o:connecttype="custom" o:connectlocs="28449,78918;83045,78918;83045,27355;131585,27355;131585,78918;186181,78918;186181,127457;131585,127457;131585,179020;83045,179020;83045,127457;28449,127457;28449,78918" o:connectangles="0,0,0,0,0,0,0,0,0,0,0,0,0"/>
          </v:shape>
        </w:pict>
      </w:r>
      <w:r>
        <w:rPr>
          <w:b/>
          <w:bCs/>
          <w:noProof/>
        </w:rPr>
        <w:pict>
          <v:shape id="Блок-схема: процесс 212" o:spid="_x0000_s1080" type="#_x0000_t109" style="position:absolute;margin-left:609.1pt;margin-top:91.25pt;width:145.85pt;height:36.3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0IW4wIAAFAGAAAOAAAAZHJzL2Uyb0RvYy54bWysVU1v0zAYviPxHyzftzRRW7Zq6VR1GkIa&#10;W0WHdnYdZ4nk2MZ2vzixA9z5J1x2ATT+QvqPeG2nWRkDoYkeXPv99uP3fXJ0vKo4WjBtSilSHO93&#10;MGKCyqwU1yl+e3m6d4CRsURkhEvBUrxmBh8Pnz87WqoBS2QhecY0giDCDJYqxYW1ahBFhhasImZf&#10;KiZAmUtdEQtHfR1lmiwhesWjpNPpR0upM6UlZcaA9CQo8dDHz3NG7UWeG2YRTzHUZv2q/TpzazQ8&#10;IoNrTVRR0qYM8oQqKlIKSNqGOiGWoLkufwtVlVRLI3O7T2UVyTwvKfN3gNvEnQe3mRZEMX8XAMeo&#10;Fibz/8LS88VEozJLcRInGAlSwSPVn+tv9V39dW9zs/lY39bf6y8DVP/YfKjvNp/qW5DeIGcO4C2V&#10;GUCMqZro5mRg65BY5bpy/3BHtPKAr1vA2coiCsL4oJckhz2MKOi6/RggcEGje2+ljX3JZIXcJsU5&#10;l8txQbSdhCf3mJPFmbHBbWvuEhvJy+y05NwfXEOxMddoQaAVCKVM2L535/PqtcyCvN+BX2gKEEPr&#10;BHF3K4bKfGu6SL7OX5Jw8dS8vX9JAMldhshhHlD2O7vmzOXl4g3L4SkB18RfrK10985xUBUkY0H8&#10;59Q+oIucA4ht7CbAY3jGzeM19s6V+RlsnTt/Kyw8YevhM0thW+eqFFI/FoDbNnOw34IUoHEo2dVs&#10;5du813VFOtFMZmvofS0DKRhFT0tosjNi7IRoYAHgC2A2ewGL67sUy2aHUSH1+8fkzh6GE7QYLYFV&#10;UmzezYlmGPFXAsb2MO52HQ35Q7f3IoGD3tXMdjViXo0ldGsMHKqo3zp7y7fbXMvqCghw5LKCiggK&#10;uVNMrd4exjawHVAoZaORNwPqUcSeiamiLrgD2g3O5eqKaNVMmoUZPZdbBiKDB0MWbJ2nkKO5lXnp&#10;J/Ae1+YJgLb8nDQU63hx9+yt7j8Ew58AAAD//wMAUEsDBBQABgAIAAAAIQBCv0CN3wAAAA0BAAAP&#10;AAAAZHJzL2Rvd25yZXYueG1sTI/bSsQwEIbvBd8hjOCdmzbS0q1Nl2VBEMQLuz5A2oxtMYeSpKe3&#10;N3uld/MzH/98U502rciCzo/WcEgPCRA0nZWj6Tl8XV+fCiA+CCOFsgY57OjhVN/fVaKUdjWfuDSh&#10;J7HE+FJwGEKYSkp9N6AW/mAnNHH3bZ0WIUbXU+nEGsu1oixJcqrFaOKFQUx4GbD7aWbN4X1f2tzn&#10;6/Wsutk9z2/7x2VvOH982M4vQAJu4Q+Gm35Uhzo6tXY20hMVM0sLFtk4FSwDckOy5HgE0nJgWZYC&#10;rSv6/4v6FwAA//8DAFBLAQItABQABgAIAAAAIQC2gziS/gAAAOEBAAATAAAAAAAAAAAAAAAAAAAA&#10;AABbQ29udGVudF9UeXBlc10ueG1sUEsBAi0AFAAGAAgAAAAhADj9If/WAAAAlAEAAAsAAAAAAAAA&#10;AAAAAAAALwEAAF9yZWxzLy5yZWxzUEsBAi0AFAAGAAgAAAAhAIrvQhbjAgAAUAYAAA4AAAAAAAAA&#10;AAAAAAAALgIAAGRycy9lMm9Eb2MueG1sUEsBAi0AFAAGAAgAAAAhAEK/QI3fAAAADQEAAA8AAAAA&#10;AAAAAAAAAAAAPQUAAGRycy9kb3ducmV2LnhtbFBLBQYAAAAABAAEAPMAAABJBgAAAAA=&#10;" fillcolor="#fabf8f [1945]" strokecolor="#974706 [1609]" strokeweight="2pt">
            <v:textbox style="mso-next-textbox:#Блок-схема: процесс 212">
              <w:txbxContent>
                <w:p w:rsidR="008127FE" w:rsidRDefault="008127FE" w:rsidP="005D2DF6">
                  <w:pPr>
                    <w:jc w:val="center"/>
                  </w:pPr>
                  <w:r>
                    <w:t>НЦС на малые архитектурные формы</w:t>
                  </w:r>
                </w:p>
              </w:txbxContent>
            </v:textbox>
          </v:shape>
        </w:pict>
      </w:r>
      <w:r>
        <w:rPr>
          <w:b/>
          <w:bCs/>
          <w:noProof/>
        </w:rPr>
        <w:pict>
          <v:shape id="Плюс 215" o:spid="_x0000_s1084" style="position:absolute;margin-left:673.7pt;margin-top:190.9pt;width:16.9pt;height:16.25pt;z-index:251866624;visibility:visible;mso-wrap-style:square;mso-wrap-distance-left:9pt;mso-wrap-distance-top:0;mso-wrap-distance-right:9pt;mso-wrap-distance-bottom:0;mso-position-horizontal:absolute;mso-position-horizontal-relative:text;mso-position-vertical:absolute;mso-position-vertical-relative:text;v-text-anchor:middle" coordsize="214630,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3xtwIAABkGAAAOAAAAZHJzL2Uyb0RvYy54bWysVF1uEzEQfkfiDpbf6e6maQpRN1XUqgip&#10;0IgW9dn12t2VbI+xnWzCGxfgChyES7Q3YuzdbEMpCFXkYeP5/TyfZ+boeK0VWQnnGzAlLfZySoTh&#10;UDXmtqSfrs5evabEB2YqpsCIkm6Ep8ezly+OWjsVI6hBVcIRTGL8tLUlrUOw0yzzvBaa+T2wwqBR&#10;gtMsoOhus8qxFrNrlY3yfJK14CrrgAvvUXvaGeks5ZdS8HAhpReBqJLi3UL6uvS9id9sdsSmt47Z&#10;uuH9NdgzbqFZYxB0SHXKAiNL1/yWSjfcgQcZ9jjoDKRsuEg1YDVF/qiay5pZkWpBcrwdaPL/Ly3/&#10;sFo40lQlHRUHlBim8ZHuvt/9uP92/5VEHTLUWj9Fx0u7cL3k8RjLXUun4z8WQtaJ1c3AqlgHwlE5&#10;KsaTfeSeo2mUT/YPU87sIdg6H94K0CQeSoovXS/U0ic+2ercBwRF961bxPOgmuqsUSoJsVnEiXJk&#10;xfCZGefChEkKV0v9HqpOP8nx1z04qrEtOvV4q0aI1HYxUwL8BUSZ5+Ie/AsAgkeELFLdkZtOYaNE&#10;xFXmo5D4TJHOVNhw092ai85Us0p06j9Dp4Qxs0QSh9x9gqf4LCJzeMveP4aKNF9DcP63i3XBQ0RC&#10;BhOGYN0YcE8lUGFA7vy3JHXURJZuoNpgEzvopttbftZgJ50zHxbM4Thj8+GKChf4kQrakkJ/oqQG&#10;9+UpffTHKUMrJS2uh5L6z0vmBCXqncH5e1OMx3GfJGF8cDhCwe1abnYtZqlPAFuzwGVoeTpG/6C2&#10;R+lAX+Mmm0dUNDHDEbukPLitcBK6tYW7kIv5PLnhDrEsnJtLy2PyyGqckqv1NXO2H6eAc/gBtquE&#10;TR9NVOcbIw3MlwFkk8btgdeeb9w/6f37XRkX3K6cvB42+uwnAAAA//8DAFBLAwQUAAYACAAAACEA&#10;UnSgBt8AAAANAQAADwAAAGRycy9kb3ducmV2LnhtbEyPTW+CQBCG7036HzbTpLe6IIQaZDHa1pOX&#10;ak3PK4wsKTtL2EXx33c8tbd5M0/ej2I12U5ccPCtIwXxLAKBVLm6pUbB8Wv7sgDhg6Zad45QwQ09&#10;rMrHh0LntbvSHi+H0Ag2IZ9rBSaEPpfSVwat9jPXI/Hv7AarA8uhkfWgr2xuOzmPokxa3RInGN3j&#10;m8Hq5zBaBeOHp3W2+9xujrf99J7tNvG3NEo9P03rJYiAU/iD4V6fq0PJnU5upNqLjnWSvqbMKkgW&#10;MY+4I3zNQZwUpHGagCwL+X9F+QsAAP//AwBQSwECLQAUAAYACAAAACEAtoM4kv4AAADhAQAAEwAA&#10;AAAAAAAAAAAAAAAAAAAAW0NvbnRlbnRfVHlwZXNdLnhtbFBLAQItABQABgAIAAAAIQA4/SH/1gAA&#10;AJQBAAALAAAAAAAAAAAAAAAAAC8BAABfcmVscy8ucmVsc1BLAQItABQABgAIAAAAIQCdYq3xtwIA&#10;ABkGAAAOAAAAAAAAAAAAAAAAAC4CAABkcnMvZTJvRG9jLnhtbFBLAQItABQABgAIAAAAIQBSdKAG&#10;3wAAAA0BAAAPAAAAAAAAAAAAAAAAABEFAABkcnMvZG93bnJldi54bWxQSwUGAAAAAAQABADzAAAA&#10;HQYAAAAA&#10;" path="m28449,78918r54596,l83045,27355r48540,l131585,78918r54596,l186181,127457r-54596,l131585,179020r-48540,l83045,127457r-54596,l28449,78918xe" fillcolor="#fabf8f [1945]" strokecolor="#974706 [1609]" strokeweight="2pt">
            <v:path arrowok="t" o:connecttype="custom" o:connectlocs="28449,78918;83045,78918;83045,27355;131585,27355;131585,78918;186181,78918;186181,127457;131585,127457;131585,179020;83045,179020;83045,127457;28449,127457;28449,78918" o:connectangles="0,0,0,0,0,0,0,0,0,0,0,0,0"/>
          </v:shape>
        </w:pict>
      </w:r>
      <w:r>
        <w:rPr>
          <w:b/>
          <w:bCs/>
          <w:noProof/>
        </w:rPr>
        <w:pict>
          <v:shape id="Блок-схема: процесс 214" o:spid="_x0000_s1081" type="#_x0000_t109" style="position:absolute;margin-left:609.2pt;margin-top:151.45pt;width:145.85pt;height:36.3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9V4wIAAFAGAAAOAAAAZHJzL2Uyb0RvYy54bWysVU1v0zAYviPxHyzftzRVW7Zo6VR1GkIa&#10;W0WHdnYdZ4nk2MZ2vzixA9z5J1x2ATT+QvqPeG2nWRkDoYkeXPv99uP3fXJ0vKo4WjBtSilSHO93&#10;MGKCyqwU1yl+e3m6d4CRsURkhEvBUrxmBh8Pnz87WqqEdWUhecY0giDCJEuV4sJalUSRoQWriNmX&#10;iglQ5lJXxMJRX0eZJkuIXvGo2+kMoqXUmdKSMmNAehKUeOjj5zmj9iLPDbOIpxhqs37Vfp25NRoe&#10;keRaE1WUtCmDPKGKipQCkrahToglaK7L30JVJdXSyNzuU1lFMs9Lyvwd4DZx58FtpgVRzN8FwDGq&#10;hcn8v7D0fDHRqMxS3I17GAlSwSPVn+tv9V39dW9zs/lY39bf6y8Jqn9sPtR3m0/1LUhvkDMH8JbK&#10;JBBjqia6ORnYOiRWua7cP9wRrTzg6xZwtrKIgjA+6He7h32MKOh6gxggcEGje2+ljX3JZIXcJsU5&#10;l8txQbSdhCf3mJPFmbHBbWvuEhvJy+y05NwfXEOxMddoQaAVCKVM2IF35/PqtcyCfNCBX2gKEEPr&#10;BHFvK4bKfGu6SL7OX5Jw8dS8/X9JAMldhshhHlD2O7vmzOXl4g3L4SkB166/WFvp7p3joCpIxoL4&#10;z6l9QBc5BxDb2E2Ax/CMm8dr7J0r8zPYOnf+Vlh4wtbDZ5bCts5VKaR+LAC3beZgvwUpQONQsqvZ&#10;yrd5v++KdKKZzNbQ+1oGUjCKnpbQZGfE2AnRwALAF8Bs9gIW13cpls0Oo0Lq94/JnT0MJ2gxWgKr&#10;pNi8mxPNMOKvBIztYdzrORryh17/RRcOelcz29WIeTWW0K0xcKiifuvsLd9ucy2rKyDAkcsKKiIo&#10;5E4xtXp7GNvAdkChlI1G3gyoRxF7JqaKuuAOaDc4l6srolUzaRZm9FxuGYgkD4Ys2DpPIUdzK/PS&#10;T+A9rs0TAG35OWko1vHi7tlb3X8Ihj8BAAD//wMAUEsDBBQABgAIAAAAIQBFXEta4AAAAA0BAAAP&#10;AAAAZHJzL2Rvd25yZXYueG1sTI/dSsQwEEbvBd8hjOCdm7Rr61qbLsuCIIgXdn2AtIltMZmUJP17&#10;e7NXevnNHL45Ux5Xo8msnB8sckh2DIjC1soBOw5fl9eHAxAfBEqhLSoOm/JwrG5vSlFIu+CnmuvQ&#10;kViCvhAc+hDGglLf9soIv7Ojwrj7ts6IEKPrqHRiieVG05SxnBoxYLzQi1Gde9X+1JPh8L7NTe7z&#10;5XLS7eT209v2cd5qzu/v1tMLkKDW8AfDVT+qQxWdGjuh9ETHnCaHx8hy2LP0GcgVyRKWAGni6CnL&#10;gFYl/f9F9QsAAP//AwBQSwECLQAUAAYACAAAACEAtoM4kv4AAADhAQAAEwAAAAAAAAAAAAAAAAAA&#10;AAAAW0NvbnRlbnRfVHlwZXNdLnhtbFBLAQItABQABgAIAAAAIQA4/SH/1gAAAJQBAAALAAAAAAAA&#10;AAAAAAAAAC8BAABfcmVscy8ucmVsc1BLAQItABQABgAIAAAAIQDNyv9V4wIAAFAGAAAOAAAAAAAA&#10;AAAAAAAAAC4CAABkcnMvZTJvRG9jLnhtbFBLAQItABQABgAIAAAAIQBFXEta4AAAAA0BAAAPAAAA&#10;AAAAAAAAAAAAAD0FAABkcnMvZG93bnJldi54bWxQSwUGAAAAAAQABADzAAAASgYAAAAA&#10;" fillcolor="#fabf8f [1945]" strokecolor="#974706 [1609]" strokeweight="2pt">
            <v:textbox style="mso-next-textbox:#Блок-схема: процесс 214">
              <w:txbxContent>
                <w:p w:rsidR="008127FE" w:rsidRDefault="008127FE" w:rsidP="005D2DF6">
                  <w:pPr>
                    <w:jc w:val="center"/>
                  </w:pPr>
                  <w:r>
                    <w:t>НЦС на озеленение объекта</w:t>
                  </w:r>
                </w:p>
              </w:txbxContent>
            </v:textbox>
          </v:shape>
        </w:pict>
      </w:r>
      <w:r w:rsidRPr="007F73D2">
        <w:rPr>
          <w:noProof/>
        </w:rPr>
        <w:pict>
          <v:shape id="Плюс 250" o:spid="_x0000_s1083" style="position:absolute;margin-left:673.3pt;margin-top:13.25pt;width:16.9pt;height:16.3pt;z-index:251858432;visibility:visible;mso-wrap-style:square;mso-wrap-distance-left:9pt;mso-wrap-distance-top:0;mso-wrap-distance-right:9pt;mso-wrap-distance-bottom:0;mso-position-horizontal:absolute;mso-position-horizontal-relative:text;mso-position-vertical:absolute;mso-position-vertical-relative:text;v-text-anchor:middle" coordsize="214685,206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NHtQIAABkGAAAOAAAAZHJzL2Uyb0RvYy54bWysVF1OGzEQfq/UO1h+L7ubJoFGbFAEoqpE&#10;ISpUPBuvl13J9ri289e3XoAr9CC9BNyoY3uzpJRWFWoeNp7/mW9+Do/WSpKlsK4FXdJiL6dEaA5V&#10;q29L+vnq9M0BJc4zXTEJWpR0Ixw9mr5+dbgyEzGABmQlLEEn2k1WpqSN92aSZY43QjG3B0ZoFNZg&#10;FfNI2tussmyF3pXMBnk+zlZgK2OBC+eQe5KEdBr917Xg/qKunfBElhRz8/Fr4/cmfLPpIZvcWmaa&#10;lndpsBdkoVirMWjv6oR5Rha2/c2VarkFB7Xf46AyqOuWi1gDVlPkT6q5bJgRsRYEx5keJvf/3PLz&#10;5dyStirpYIT4aKawSfff73883D18I4GHCK2Mm6DipZnbjnL4DOWua6vCPxZC1hHVTY+qWHvCkTko&#10;huODESUcRYN8vP92GHxmj8bGOv9egCLhUVLsdDOXCxfxZMsz55P6Vi3EcyDb6rSVMhJhWMSxtGTJ&#10;sM2Mc6H9OJrLhfoIVeKPc/ylhiMbxyKxh1s2ZhTHLniK+f0SROqXxh39SwAMHiJkAeoEbnz5jRQh&#10;rtSfRI1tCnDGwvpMd2sukqhhlUjsP4eODoPnGkHsfXcOnsOz6JrW6QdTEferN87/llhqYW8RI4P2&#10;vbFqNdjnHEjfR076W5ASNAGlG6g2OMQW0nY7w09bnKQz5vycWVxnHGw8Uf4CP7WEVUmhe1HSgP36&#10;HD/o45ahlJIVnoeSui8LZgUl8oPG/XtXDIfhnkRiONofIGF3JTe7Er1Qx4CjWeAxNDw+g76X22dt&#10;QV3jJZuFqChimmPsknJvt8SxT2cLbyEXs1lUwxtimD/Tl4YH5wHVsCVX62tmTbdOHvfwHLanhE2e&#10;bFTSDZYaZgsPdRvX7RHXDm+8P3EpulsZDtwuHbUeL/r0JwAAAP//AwBQSwMEFAAGAAgAAAAhACQW&#10;gobgAAAACwEAAA8AAABkcnMvZG93bnJldi54bWxMj91OhDAQhe9NfIdmTLxzy/5AACmbjYkx8UYF&#10;H6DQEXDbKaFlF/fp7V7p5cl8OeebYr8YzU44ucGSgPUqAobUWjVQJ+Czfn5IgTkvSUltCQX8oIN9&#10;eXtTyFzZM33gqfIdCyXkcimg937MOXdtj0a6lR2Rwu3LTkb6EKeOq0meQ7nRfBNFCTdyoLDQyxGf&#10;emyP1WwEVLKx2aV+1embn7+z+HB5Ob7XQtzfLYdHYB4X/wfDVT+oQxmcGjuTckyHvN0lSWAFbJIY&#10;2JXYptEOWCMgztbAy4L//6H8BQAA//8DAFBLAQItABQABgAIAAAAIQC2gziS/gAAAOEBAAATAAAA&#10;AAAAAAAAAAAAAAAAAABbQ29udGVudF9UeXBlc10ueG1sUEsBAi0AFAAGAAgAAAAhADj9If/WAAAA&#10;lAEAAAsAAAAAAAAAAAAAAAAALwEAAF9yZWxzLy5yZWxzUEsBAi0AFAAGAAgAAAAhAF93c0e1AgAA&#10;GQYAAA4AAAAAAAAAAAAAAAAALgIAAGRycy9lMm9Eb2MueG1sUEsBAi0AFAAGAAgAAAAhACQWgobg&#10;AAAACwEAAA8AAAAAAAAAAAAAAAAADwUAAGRycy9kb3ducmV2LnhtbFBLBQYAAAAABAAEAPMAAAAc&#10;BgAAAAA=&#10;" path="m28456,79055r54575,l83031,27403r48623,l131654,79055r54575,l186229,127679r-54575,l131654,179331r-48623,l83031,127679r-54575,l28456,79055xe" fillcolor="#fabf8f [1945]" strokecolor="#974706 [1609]" strokeweight="2pt">
            <v:path arrowok="t" o:connecttype="custom" o:connectlocs="28456,79055;83031,79055;83031,27403;131654,27403;131654,79055;186229,79055;186229,127679;131654,127679;131654,179331;83031,179331;83031,127679;28456,127679;28456,79055" o:connectangles="0,0,0,0,0,0,0,0,0,0,0,0,0"/>
          </v:shape>
        </w:pict>
      </w:r>
      <w:r w:rsidR="005D2DF6">
        <w:rPr>
          <w:noProof/>
        </w:rPr>
        <w:drawing>
          <wp:inline distT="0" distB="0" distL="0" distR="0">
            <wp:extent cx="7617460" cy="4612005"/>
            <wp:effectExtent l="0" t="0" r="2540" b="0"/>
            <wp:docPr id="248" name="Рисунок 248" descr="http://www.proekt-planirovki.ru/upload/products/12/fe1d1a6a57be87462794aa1d9460a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ekt-planirovki.ru/upload/products/12/fe1d1a6a57be87462794aa1d9460a95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7460" cy="4612005"/>
                    </a:xfrm>
                    <a:prstGeom prst="rect">
                      <a:avLst/>
                    </a:prstGeom>
                    <a:noFill/>
                    <a:ln>
                      <a:noFill/>
                    </a:ln>
                  </pic:spPr>
                </pic:pic>
              </a:graphicData>
            </a:graphic>
          </wp:inline>
        </w:drawing>
      </w:r>
      <w:bookmarkStart w:id="0" w:name="_GoBack"/>
      <w:bookmarkEnd w:id="0"/>
    </w:p>
    <w:p w:rsidR="005D2DF6" w:rsidRDefault="005D2DF6" w:rsidP="005D2DF6">
      <w:pPr>
        <w:rPr>
          <w:b/>
          <w:bCs/>
        </w:rPr>
      </w:pPr>
    </w:p>
    <w:p w:rsidR="0074505D" w:rsidRDefault="0074505D" w:rsidP="0074505D">
      <w:pPr>
        <w:autoSpaceDE w:val="0"/>
        <w:autoSpaceDN w:val="0"/>
        <w:adjustRightInd w:val="0"/>
        <w:ind w:firstLine="567"/>
        <w:jc w:val="right"/>
        <w:rPr>
          <w:b/>
          <w:bCs/>
        </w:rPr>
      </w:pPr>
      <w:r w:rsidRPr="0074505D">
        <w:rPr>
          <w:b/>
          <w:bCs/>
        </w:rPr>
        <w:t>ПРЕЗИДЕНТ СОЮЗА ИНЖЕНЕРОВ-</w:t>
      </w:r>
      <w:r>
        <w:rPr>
          <w:b/>
          <w:bCs/>
        </w:rPr>
        <w:t xml:space="preserve">СМЕТЧИКОВ ПАВЕЛ ГОРЯЧКИН О </w:t>
      </w:r>
      <w:r w:rsidR="00597295">
        <w:rPr>
          <w:b/>
          <w:bCs/>
        </w:rPr>
        <w:t>«</w:t>
      </w:r>
      <w:r w:rsidRPr="0074505D">
        <w:rPr>
          <w:b/>
          <w:bCs/>
        </w:rPr>
        <w:t>ПОДВОДНЫХ</w:t>
      </w:r>
      <w:r>
        <w:rPr>
          <w:b/>
          <w:bCs/>
        </w:rPr>
        <w:t xml:space="preserve"> </w:t>
      </w:r>
      <w:r w:rsidRPr="0074505D">
        <w:rPr>
          <w:b/>
          <w:bCs/>
        </w:rPr>
        <w:t>КАМНЯХ» РЕФОРМЫ ЦЕНООБРАЗОВАНИЯ В СТРОИТЕЛЬСТВЕ И НЕОБХОДИМОСТИ</w:t>
      </w:r>
      <w:r>
        <w:rPr>
          <w:b/>
          <w:bCs/>
        </w:rPr>
        <w:t xml:space="preserve"> </w:t>
      </w:r>
      <w:r w:rsidRPr="0074505D">
        <w:rPr>
          <w:b/>
          <w:bCs/>
        </w:rPr>
        <w:t>ИЗМЕНЕНИЯ ПРАВОВОГО СТАТУСА СМЕТНЫХ ЦЕН СТРОИТЕЛЬНЫХ РЕСУРСОВ В</w:t>
      </w:r>
      <w:r>
        <w:rPr>
          <w:b/>
          <w:bCs/>
        </w:rPr>
        <w:t xml:space="preserve"> </w:t>
      </w:r>
      <w:r w:rsidRPr="0074505D">
        <w:rPr>
          <w:b/>
          <w:bCs/>
        </w:rPr>
        <w:t>ФГИС ЦС МИНСТРОЯ РОССИИ</w:t>
      </w:r>
    </w:p>
    <w:p w:rsidR="0074505D" w:rsidRPr="0074505D" w:rsidRDefault="0074505D" w:rsidP="0074505D">
      <w:pPr>
        <w:autoSpaceDE w:val="0"/>
        <w:autoSpaceDN w:val="0"/>
        <w:adjustRightInd w:val="0"/>
        <w:ind w:firstLine="567"/>
        <w:jc w:val="right"/>
        <w:rPr>
          <w:b/>
          <w:bCs/>
        </w:rPr>
      </w:pPr>
    </w:p>
    <w:p w:rsidR="0074505D" w:rsidRPr="0074505D" w:rsidRDefault="0074505D" w:rsidP="0074505D">
      <w:pPr>
        <w:autoSpaceDE w:val="0"/>
        <w:autoSpaceDN w:val="0"/>
        <w:adjustRightInd w:val="0"/>
        <w:ind w:left="3828"/>
        <w:jc w:val="both"/>
        <w:rPr>
          <w:bCs/>
          <w:i/>
          <w:iCs/>
        </w:rPr>
      </w:pPr>
      <w:r w:rsidRPr="0074505D">
        <w:rPr>
          <w:b/>
          <w:bCs/>
          <w:i/>
          <w:iCs/>
        </w:rPr>
        <w:t xml:space="preserve">Минстрой России: </w:t>
      </w:r>
      <w:r w:rsidRPr="0074505D">
        <w:rPr>
          <w:bCs/>
          <w:i/>
          <w:iCs/>
        </w:rPr>
        <w:t>«При разработке проектно-сметной</w:t>
      </w:r>
      <w:r>
        <w:rPr>
          <w:bCs/>
          <w:i/>
          <w:iCs/>
        </w:rPr>
        <w:t xml:space="preserve"> </w:t>
      </w:r>
      <w:r w:rsidRPr="0074505D">
        <w:rPr>
          <w:bCs/>
          <w:i/>
          <w:iCs/>
        </w:rPr>
        <w:t>документации на объекты с привлечением средств бюджета</w:t>
      </w:r>
      <w:r>
        <w:rPr>
          <w:bCs/>
          <w:i/>
          <w:iCs/>
        </w:rPr>
        <w:t xml:space="preserve"> </w:t>
      </w:r>
      <w:r w:rsidRPr="0074505D">
        <w:rPr>
          <w:bCs/>
          <w:i/>
          <w:iCs/>
        </w:rPr>
        <w:t>сметчик должен использовать цену на строительные</w:t>
      </w:r>
      <w:r>
        <w:rPr>
          <w:bCs/>
          <w:i/>
          <w:iCs/>
        </w:rPr>
        <w:t xml:space="preserve"> </w:t>
      </w:r>
      <w:r w:rsidRPr="0074505D">
        <w:rPr>
          <w:bCs/>
          <w:i/>
          <w:iCs/>
        </w:rPr>
        <w:t>ресурсы (строительные материалы, изделия, конструкции,</w:t>
      </w:r>
      <w:r>
        <w:rPr>
          <w:bCs/>
          <w:i/>
          <w:iCs/>
        </w:rPr>
        <w:t xml:space="preserve"> </w:t>
      </w:r>
      <w:r w:rsidRPr="0074505D">
        <w:rPr>
          <w:bCs/>
          <w:i/>
          <w:iCs/>
        </w:rPr>
        <w:t>оборудование, машины и механизмы), которая размещена в</w:t>
      </w:r>
      <w:r>
        <w:rPr>
          <w:bCs/>
          <w:i/>
          <w:iCs/>
        </w:rPr>
        <w:t xml:space="preserve"> ФГИС ЦС»</w:t>
      </w:r>
    </w:p>
    <w:p w:rsidR="0074505D" w:rsidRPr="0074505D" w:rsidRDefault="0074505D" w:rsidP="0074505D">
      <w:pPr>
        <w:autoSpaceDE w:val="0"/>
        <w:autoSpaceDN w:val="0"/>
        <w:adjustRightInd w:val="0"/>
        <w:ind w:firstLine="567"/>
        <w:jc w:val="both"/>
        <w:rPr>
          <w:b/>
          <w:bCs/>
          <w:i/>
          <w:iCs/>
        </w:rPr>
      </w:pPr>
    </w:p>
    <w:p w:rsidR="0074505D" w:rsidRPr="0074505D" w:rsidRDefault="0074505D" w:rsidP="00684FA7">
      <w:pPr>
        <w:autoSpaceDE w:val="0"/>
        <w:autoSpaceDN w:val="0"/>
        <w:adjustRightInd w:val="0"/>
        <w:ind w:firstLine="567"/>
        <w:jc w:val="both"/>
      </w:pPr>
      <w:proofErr w:type="gramStart"/>
      <w:r w:rsidRPr="0074505D">
        <w:t>Самая большая опасность и риск размещения сметных цен в</w:t>
      </w:r>
      <w:r>
        <w:t xml:space="preserve"> </w:t>
      </w:r>
      <w:r w:rsidRPr="0074505D">
        <w:t>ФГИС ЦС Минстроя России и перехода на ресурсный метод</w:t>
      </w:r>
      <w:r>
        <w:t xml:space="preserve"> </w:t>
      </w:r>
      <w:r w:rsidRPr="0074505D">
        <w:t>ценообразования в строительстве в предлагаемой Минстроем</w:t>
      </w:r>
      <w:r>
        <w:t xml:space="preserve"> </w:t>
      </w:r>
      <w:r w:rsidRPr="0074505D">
        <w:t xml:space="preserve">схеме </w:t>
      </w:r>
      <w:r w:rsidR="001C2982">
        <w:t>–</w:t>
      </w:r>
      <w:r w:rsidRPr="0074505D">
        <w:t xml:space="preserve"> когда фактические цены подрядчиков по данным учета</w:t>
      </w:r>
      <w:r>
        <w:t xml:space="preserve"> </w:t>
      </w:r>
      <w:r w:rsidRPr="0074505D">
        <w:t>себестоимости в строительстве и принятые в сметной и исполнительной документации (в формах КС-2)</w:t>
      </w:r>
      <w:r>
        <w:t xml:space="preserve"> </w:t>
      </w:r>
      <w:r w:rsidRPr="0074505D">
        <w:t>из ФГИС ЦС цены будут отличаться на значительные величины.</w:t>
      </w:r>
      <w:proofErr w:type="gramEnd"/>
      <w:r w:rsidRPr="0074505D">
        <w:t xml:space="preserve"> В соответствии с принятыми</w:t>
      </w:r>
      <w:r>
        <w:t xml:space="preserve"> </w:t>
      </w:r>
      <w:r w:rsidRPr="0074505D">
        <w:t>нормативными правовыми актами сметные цены строительных ресурсов ФГИС ЦС станут</w:t>
      </w:r>
      <w:r>
        <w:t xml:space="preserve"> </w:t>
      </w:r>
      <w:r w:rsidRPr="0074505D">
        <w:t>обязательными для бюджетных строек и гос. корпораций. Сметчик же БУДЕТ ОБЯЗАН включать в</w:t>
      </w:r>
      <w:r>
        <w:t xml:space="preserve"> </w:t>
      </w:r>
      <w:r w:rsidRPr="0074505D">
        <w:t>документацию только эти цены вне зависимости от данных реальных закупок.</w:t>
      </w:r>
    </w:p>
    <w:p w:rsidR="009F5895" w:rsidRDefault="0074505D" w:rsidP="0074505D">
      <w:pPr>
        <w:autoSpaceDE w:val="0"/>
        <w:autoSpaceDN w:val="0"/>
        <w:adjustRightInd w:val="0"/>
        <w:ind w:firstLine="567"/>
        <w:jc w:val="both"/>
      </w:pPr>
      <w:proofErr w:type="gramStart"/>
      <w:r w:rsidRPr="0074505D">
        <w:t>Если в проводимую Минстроем России реформу ценообразования в строительстве не внести</w:t>
      </w:r>
      <w:r>
        <w:t xml:space="preserve"> </w:t>
      </w:r>
      <w:r w:rsidRPr="0074505D">
        <w:t>серьезные коррективы, то первый же Акт выполненных работ на крупной бюджетной стройке,</w:t>
      </w:r>
      <w:r>
        <w:t xml:space="preserve"> </w:t>
      </w:r>
      <w:r w:rsidRPr="0074505D">
        <w:t>составленный ресурсным методом по сметным нормативам и данным сметных цен ФГИС ЦС, может</w:t>
      </w:r>
      <w:r w:rsidR="009F5895">
        <w:t xml:space="preserve"> </w:t>
      </w:r>
      <w:r w:rsidRPr="0074505D">
        <w:t>привести</w:t>
      </w:r>
      <w:r w:rsidR="00597295">
        <w:t xml:space="preserve"> должностных лиц, его подписавших,</w:t>
      </w:r>
      <w:r w:rsidRPr="0074505D">
        <w:t xml:space="preserve"> на скамью подсудимых ввиду явного несоответствия</w:t>
      </w:r>
      <w:r w:rsidR="009F5895">
        <w:t xml:space="preserve"> </w:t>
      </w:r>
      <w:r w:rsidRPr="0074505D">
        <w:t>данным произв</w:t>
      </w:r>
      <w:r w:rsidR="00597295">
        <w:t>одственного и бухгалтерского учё</w:t>
      </w:r>
      <w:r w:rsidRPr="0074505D">
        <w:t xml:space="preserve">та себестоимости строительных работ. </w:t>
      </w:r>
      <w:proofErr w:type="gramEnd"/>
    </w:p>
    <w:p w:rsidR="0074505D" w:rsidRPr="0074505D" w:rsidRDefault="0074505D" w:rsidP="0074505D">
      <w:pPr>
        <w:autoSpaceDE w:val="0"/>
        <w:autoSpaceDN w:val="0"/>
        <w:adjustRightInd w:val="0"/>
        <w:ind w:firstLine="567"/>
        <w:jc w:val="both"/>
      </w:pPr>
      <w:r w:rsidRPr="0074505D">
        <w:t>Ресурсная смета</w:t>
      </w:r>
      <w:r w:rsidR="009F5895">
        <w:t xml:space="preserve"> </w:t>
      </w:r>
      <w:r w:rsidR="00597295">
        <w:t>–</w:t>
      </w:r>
      <w:r w:rsidRPr="0074505D">
        <w:t xml:space="preserve"> это не смета, составленная по закрытым расценкам </w:t>
      </w:r>
      <w:r w:rsidR="00597295">
        <w:t>базисно-индексного метода, а</w:t>
      </w:r>
      <w:r w:rsidRPr="0074505D">
        <w:t xml:space="preserve"> "открытая</w:t>
      </w:r>
      <w:r w:rsidR="009F5895">
        <w:t xml:space="preserve"> </w:t>
      </w:r>
      <w:r w:rsidRPr="0074505D">
        <w:t>расписка" и "чистосердечное пр</w:t>
      </w:r>
      <w:r w:rsidR="00597295">
        <w:t xml:space="preserve">изнание" до </w:t>
      </w:r>
      <w:r w:rsidR="00597295" w:rsidRPr="00597295">
        <w:t>"</w:t>
      </w:r>
      <w:r w:rsidR="00597295">
        <w:t>последнего гвоздя</w:t>
      </w:r>
      <w:r w:rsidRPr="0074505D">
        <w:t>"</w:t>
      </w:r>
      <w:r w:rsidR="00597295">
        <w:t>.</w:t>
      </w:r>
    </w:p>
    <w:p w:rsidR="00DB2D87" w:rsidRDefault="0074505D" w:rsidP="00684FA7">
      <w:pPr>
        <w:autoSpaceDE w:val="0"/>
        <w:autoSpaceDN w:val="0"/>
        <w:adjustRightInd w:val="0"/>
        <w:ind w:firstLine="567"/>
        <w:jc w:val="both"/>
      </w:pPr>
      <w:r w:rsidRPr="0074505D">
        <w:t>Не должно быть никаких иллюзий насч</w:t>
      </w:r>
      <w:r w:rsidR="009F5895">
        <w:t>ё</w:t>
      </w:r>
      <w:r w:rsidRPr="0074505D">
        <w:t>т "верховенства закона" и права на "экономию</w:t>
      </w:r>
      <w:r w:rsidR="009F5895">
        <w:t xml:space="preserve"> </w:t>
      </w:r>
      <w:r w:rsidR="00684FA7">
        <w:t>подрядчика".</w:t>
      </w:r>
      <w:r w:rsidRPr="0074505D">
        <w:t xml:space="preserve"> Есть другие понятия </w:t>
      </w:r>
      <w:r w:rsidR="00597295">
        <w:t>–</w:t>
      </w:r>
      <w:r w:rsidRPr="0074505D">
        <w:t xml:space="preserve"> "хищение", "растрата", "мошенничество" и т.п.</w:t>
      </w:r>
    </w:p>
    <w:p w:rsidR="00DB2D87" w:rsidRDefault="0074505D" w:rsidP="00684FA7">
      <w:pPr>
        <w:autoSpaceDE w:val="0"/>
        <w:autoSpaceDN w:val="0"/>
        <w:adjustRightInd w:val="0"/>
        <w:ind w:firstLine="567"/>
        <w:jc w:val="both"/>
      </w:pPr>
      <w:r w:rsidRPr="0074505D">
        <w:t>Об экономии подрядчика можно говорить в базисно-индексной системе, где ее просто не видно за</w:t>
      </w:r>
      <w:r w:rsidR="009F5895">
        <w:t xml:space="preserve"> </w:t>
      </w:r>
      <w:r w:rsidRPr="0074505D">
        <w:t>закрытыми расценками и индексами. С введением ФГИС ЦС в актах выполненных работ прид</w:t>
      </w:r>
      <w:r w:rsidR="009F5895">
        <w:t>ё</w:t>
      </w:r>
      <w:r w:rsidRPr="0074505D">
        <w:t>тся</w:t>
      </w:r>
      <w:r w:rsidR="009F5895">
        <w:t xml:space="preserve"> </w:t>
      </w:r>
      <w:r w:rsidRPr="0074505D">
        <w:t>ставить цены из не</w:t>
      </w:r>
      <w:r w:rsidR="009F5895">
        <w:t>ё</w:t>
      </w:r>
      <w:r w:rsidRPr="0074505D">
        <w:t>, а не фактические. Получится так, что подрядчик в Акте предъявил к оплате и</w:t>
      </w:r>
      <w:r w:rsidR="009F5895">
        <w:t xml:space="preserve"> </w:t>
      </w:r>
      <w:r w:rsidRPr="0074505D">
        <w:t>отчитался за материалы по одним ценам, а реально приобр</w:t>
      </w:r>
      <w:r w:rsidR="009F5895">
        <w:t>ё</w:t>
      </w:r>
      <w:r w:rsidRPr="0074505D">
        <w:t>л совсем по другим. Если бы в Акте он</w:t>
      </w:r>
      <w:r w:rsidR="009F5895">
        <w:t xml:space="preserve"> </w:t>
      </w:r>
      <w:r w:rsidRPr="0074505D">
        <w:t>поставил фактические цены, то тогда можно было бы говорить о возможной экономии, по сравнению с</w:t>
      </w:r>
      <w:r w:rsidR="009F5895">
        <w:t xml:space="preserve"> </w:t>
      </w:r>
      <w:r w:rsidRPr="0074505D">
        <w:t>ценой в Смете при соблюдении других условий (марка, качество, расход и т.п.).</w:t>
      </w:r>
    </w:p>
    <w:p w:rsidR="00DB2D87" w:rsidRDefault="0074505D" w:rsidP="00684FA7">
      <w:pPr>
        <w:autoSpaceDE w:val="0"/>
        <w:autoSpaceDN w:val="0"/>
        <w:adjustRightInd w:val="0"/>
        <w:ind w:firstLine="567"/>
        <w:jc w:val="both"/>
      </w:pPr>
      <w:r w:rsidRPr="0074505D">
        <w:t>В действующей базисно-индексной системе в сметах и актах на бюджетных стройках текущие цены</w:t>
      </w:r>
      <w:r w:rsidR="009F5895">
        <w:t xml:space="preserve"> </w:t>
      </w:r>
      <w:r w:rsidRPr="0074505D">
        <w:t>на конкретные строительные материалы, как правило "размыты" через индексы пересчета. Видна или</w:t>
      </w:r>
      <w:r w:rsidR="009F5895">
        <w:t xml:space="preserve"> </w:t>
      </w:r>
      <w:r w:rsidRPr="0074505D">
        <w:t>совокупная текущая сметная стоимость всех материалов по расценке, разделу или смете в целом, или в</w:t>
      </w:r>
      <w:r w:rsidR="009F5895">
        <w:t xml:space="preserve"> </w:t>
      </w:r>
      <w:r w:rsidRPr="0074505D">
        <w:t xml:space="preserve">части выведенных за расценку, но все равно полученные, </w:t>
      </w:r>
      <w:r w:rsidR="00597295">
        <w:t>–</w:t>
      </w:r>
      <w:r w:rsidRPr="0074505D">
        <w:t xml:space="preserve"> как базисная стоимость, умноженная на</w:t>
      </w:r>
      <w:r w:rsidR="009F5895">
        <w:t xml:space="preserve"> </w:t>
      </w:r>
      <w:r w:rsidRPr="0074505D">
        <w:t>индекс. При ресурсном методе расчета в текущем уровне цен показывается текущая сметная стоимость</w:t>
      </w:r>
      <w:r w:rsidR="009F5895">
        <w:t xml:space="preserve"> </w:t>
      </w:r>
      <w:r w:rsidRPr="0074505D">
        <w:t>каждого материала без всяких индексов пересч</w:t>
      </w:r>
      <w:r w:rsidR="009F5895">
        <w:t>ё</w:t>
      </w:r>
      <w:r w:rsidRPr="0074505D">
        <w:t>та. Вот тут-т</w:t>
      </w:r>
      <w:r w:rsidR="0030374F">
        <w:t>о и могут возникнуть вопросы.</w:t>
      </w:r>
    </w:p>
    <w:p w:rsidR="0074505D" w:rsidRPr="0074505D" w:rsidRDefault="0074505D" w:rsidP="0074505D">
      <w:pPr>
        <w:autoSpaceDE w:val="0"/>
        <w:autoSpaceDN w:val="0"/>
        <w:adjustRightInd w:val="0"/>
        <w:ind w:firstLine="567"/>
        <w:jc w:val="both"/>
      </w:pPr>
      <w:r w:rsidRPr="0074505D">
        <w:t>К примеру, Федеральное Казначейство РФ при сопровождении государственных контрактов имеет</w:t>
      </w:r>
      <w:r w:rsidR="009F5895">
        <w:t xml:space="preserve"> </w:t>
      </w:r>
      <w:r w:rsidRPr="0074505D">
        <w:t>право проверить:</w:t>
      </w:r>
    </w:p>
    <w:p w:rsidR="0074505D" w:rsidRPr="0074505D" w:rsidRDefault="00684FA7" w:rsidP="0074505D">
      <w:pPr>
        <w:autoSpaceDE w:val="0"/>
        <w:autoSpaceDN w:val="0"/>
        <w:adjustRightInd w:val="0"/>
        <w:ind w:firstLine="567"/>
        <w:jc w:val="both"/>
      </w:pPr>
      <w:r>
        <w:t>-</w:t>
      </w:r>
      <w:r w:rsidR="009F5895">
        <w:t>с</w:t>
      </w:r>
      <w:r w:rsidR="0074505D" w:rsidRPr="0074505D">
        <w:t>оответствие объемов исполнения контракта по документам и по факту,</w:t>
      </w:r>
    </w:p>
    <w:p w:rsidR="0074505D" w:rsidRPr="0074505D" w:rsidRDefault="00684FA7" w:rsidP="0074505D">
      <w:pPr>
        <w:autoSpaceDE w:val="0"/>
        <w:autoSpaceDN w:val="0"/>
        <w:adjustRightInd w:val="0"/>
        <w:ind w:firstLine="567"/>
        <w:jc w:val="both"/>
      </w:pPr>
      <w:r>
        <w:t>-</w:t>
      </w:r>
      <w:r w:rsidR="009F5895">
        <w:t>с</w:t>
      </w:r>
      <w:r w:rsidR="0074505D" w:rsidRPr="0074505D">
        <w:t>облюдение предусмотренных сроков,</w:t>
      </w:r>
    </w:p>
    <w:p w:rsidR="0074505D" w:rsidRPr="0074505D" w:rsidRDefault="0074505D" w:rsidP="0074505D">
      <w:pPr>
        <w:autoSpaceDE w:val="0"/>
        <w:autoSpaceDN w:val="0"/>
        <w:adjustRightInd w:val="0"/>
        <w:ind w:firstLine="567"/>
        <w:jc w:val="both"/>
      </w:pPr>
      <w:r w:rsidRPr="0074505D">
        <w:t>-</w:t>
      </w:r>
      <w:r w:rsidR="009F5895">
        <w:t>фа</w:t>
      </w:r>
      <w:r w:rsidRPr="0074505D">
        <w:t>кт поставки товара (приемку могут зафиксировать с помощью фото- и видеосъемки),</w:t>
      </w:r>
    </w:p>
    <w:p w:rsidR="0074505D" w:rsidRPr="0074505D" w:rsidRDefault="001C2982" w:rsidP="0074505D">
      <w:pPr>
        <w:autoSpaceDE w:val="0"/>
        <w:autoSpaceDN w:val="0"/>
        <w:adjustRightInd w:val="0"/>
        <w:ind w:firstLine="567"/>
        <w:jc w:val="both"/>
      </w:pPr>
      <w:r>
        <w:t>-</w:t>
      </w:r>
      <w:r w:rsidR="009F5895">
        <w:t>с</w:t>
      </w:r>
      <w:r w:rsidR="0074505D" w:rsidRPr="0074505D">
        <w:t>оответствие цены товара его себестоимости по структуре затрат,</w:t>
      </w:r>
    </w:p>
    <w:p w:rsidR="00DB2D87" w:rsidRDefault="0074505D" w:rsidP="00684FA7">
      <w:pPr>
        <w:autoSpaceDE w:val="0"/>
        <w:autoSpaceDN w:val="0"/>
        <w:adjustRightInd w:val="0"/>
        <w:ind w:firstLine="567"/>
        <w:jc w:val="both"/>
      </w:pPr>
      <w:r w:rsidRPr="0074505D">
        <w:t>-</w:t>
      </w:r>
      <w:r w:rsidR="00DB2D87">
        <w:t>р</w:t>
      </w:r>
      <w:r w:rsidRPr="0074505D">
        <w:t>азмер прибыли на соответствие предельному размеру прибыли, установленной контрактом.</w:t>
      </w:r>
    </w:p>
    <w:p w:rsidR="0074505D" w:rsidRPr="0074505D" w:rsidRDefault="0074505D" w:rsidP="0030374F">
      <w:pPr>
        <w:autoSpaceDE w:val="0"/>
        <w:autoSpaceDN w:val="0"/>
        <w:adjustRightInd w:val="0"/>
        <w:ind w:firstLine="567"/>
        <w:jc w:val="both"/>
      </w:pPr>
      <w:r w:rsidRPr="0074505D">
        <w:t>По мнению Союза инженеров-сметчиков, статус применения сметных цен строительных ресурсов</w:t>
      </w:r>
      <w:r w:rsidR="00096067">
        <w:t xml:space="preserve"> </w:t>
      </w:r>
      <w:r w:rsidRPr="0074505D">
        <w:t>из ФГИС ЦС должен быть изменен:</w:t>
      </w:r>
      <w:r w:rsidR="00096067">
        <w:t xml:space="preserve"> </w:t>
      </w:r>
      <w:r w:rsidR="0030374F">
        <w:t>н</w:t>
      </w:r>
      <w:r w:rsidRPr="0074505D">
        <w:t>еобходимо оставить обязательность применения сметных цен строительных ресурсов из ФГИС ЦС</w:t>
      </w:r>
      <w:r w:rsidR="00096067">
        <w:t xml:space="preserve"> </w:t>
      </w:r>
      <w:r w:rsidRPr="0074505D">
        <w:t>только для разработки сметной документации и определения начальной (максимальной, лимитной)</w:t>
      </w:r>
      <w:r w:rsidR="00096067">
        <w:t xml:space="preserve"> </w:t>
      </w:r>
      <w:r w:rsidRPr="0074505D">
        <w:t xml:space="preserve">сметной стоимости </w:t>
      </w:r>
      <w:r w:rsidR="0030374F">
        <w:t>–</w:t>
      </w:r>
      <w:r w:rsidRPr="0074505D">
        <w:t xml:space="preserve"> для формирования максимальной цены контракта, при размещении заявки. Таким</w:t>
      </w:r>
      <w:r w:rsidR="00096067">
        <w:t xml:space="preserve"> </w:t>
      </w:r>
      <w:r w:rsidRPr="0074505D">
        <w:t>образом, сметные цены строительных ресурсов становятся «</w:t>
      </w:r>
      <w:proofErr w:type="spellStart"/>
      <w:r w:rsidRPr="0074505D">
        <w:t>референтными</w:t>
      </w:r>
      <w:proofErr w:type="spellEnd"/>
      <w:r w:rsidRPr="0074505D">
        <w:t>».</w:t>
      </w:r>
      <w:r w:rsidR="0030374F">
        <w:t xml:space="preserve"> </w:t>
      </w:r>
      <w:r w:rsidRPr="0074505D">
        <w:t>При расчетах за выполненные строительные работы сметные цены строительных ресурсов</w:t>
      </w:r>
      <w:r w:rsidR="00096067">
        <w:t xml:space="preserve"> </w:t>
      </w:r>
      <w:r w:rsidRPr="0074505D">
        <w:t>принимаются по фактическим данным подрядных строительных организаций (ценам приобретения с</w:t>
      </w:r>
      <w:r w:rsidR="00096067">
        <w:t xml:space="preserve"> </w:t>
      </w:r>
      <w:r w:rsidRPr="0074505D">
        <w:t>учетом доставки) и подтверждаются документами производственного и бухгалтерского учета. При этом</w:t>
      </w:r>
      <w:r w:rsidR="00096067">
        <w:t xml:space="preserve"> </w:t>
      </w:r>
      <w:r w:rsidRPr="0074505D">
        <w:t>фактические сметные цены строительных ресурсов не должны превышать сметные цены, размещенные</w:t>
      </w:r>
      <w:r w:rsidR="00096067">
        <w:t xml:space="preserve"> </w:t>
      </w:r>
      <w:r w:rsidRPr="0074505D">
        <w:t>в Федеральной государственной информационной системе ценообразования в строительстве ФГИС ЦС</w:t>
      </w:r>
      <w:r w:rsidR="00096067">
        <w:t xml:space="preserve"> </w:t>
      </w:r>
      <w:r w:rsidRPr="0074505D">
        <w:t>Минстроя России за отчетный период. При превышении фактической сметной цены на строительный</w:t>
      </w:r>
      <w:r w:rsidR="00096067">
        <w:t xml:space="preserve"> </w:t>
      </w:r>
      <w:r w:rsidR="0030374F">
        <w:t>ресурс более чем на 10</w:t>
      </w:r>
      <w:r w:rsidR="00A7627C">
        <w:t> %</w:t>
      </w:r>
      <w:r w:rsidRPr="0074505D">
        <w:t xml:space="preserve"> по сравнению с ценой, размещенными в ФГИС ЦС – делается</w:t>
      </w:r>
      <w:r w:rsidR="00096067">
        <w:t xml:space="preserve"> </w:t>
      </w:r>
      <w:r w:rsidRPr="0074505D">
        <w:t>сопоставительный расчет по всей номенклатуре включенных в Акты выполненных работ КС-2 ресурсам.</w:t>
      </w:r>
    </w:p>
    <w:p w:rsidR="0074505D" w:rsidRPr="0074505D" w:rsidRDefault="0074505D" w:rsidP="00096067">
      <w:pPr>
        <w:autoSpaceDE w:val="0"/>
        <w:autoSpaceDN w:val="0"/>
        <w:adjustRightInd w:val="0"/>
        <w:jc w:val="both"/>
      </w:pPr>
      <w:r w:rsidRPr="0074505D">
        <w:t>Пересмотр (корректировка) цены государственного контракта и (или) возможность компенсации</w:t>
      </w:r>
      <w:r w:rsidR="00096067">
        <w:t xml:space="preserve"> </w:t>
      </w:r>
      <w:r w:rsidRPr="0074505D">
        <w:t>фактической (подтвержденной) стоимости строительных ресурсов производится в соответствие с</w:t>
      </w:r>
      <w:r w:rsidR="00096067">
        <w:t xml:space="preserve"> </w:t>
      </w:r>
      <w:r w:rsidRPr="0074505D">
        <w:t>условиями контракта.</w:t>
      </w:r>
    </w:p>
    <w:p w:rsidR="00096067" w:rsidRDefault="00096067" w:rsidP="0074505D">
      <w:pPr>
        <w:autoSpaceDE w:val="0"/>
        <w:autoSpaceDN w:val="0"/>
        <w:adjustRightInd w:val="0"/>
        <w:ind w:firstLine="567"/>
        <w:jc w:val="both"/>
      </w:pPr>
    </w:p>
    <w:p w:rsidR="0074505D" w:rsidRPr="0074505D" w:rsidRDefault="0074505D" w:rsidP="0074505D">
      <w:pPr>
        <w:autoSpaceDE w:val="0"/>
        <w:autoSpaceDN w:val="0"/>
        <w:adjustRightInd w:val="0"/>
        <w:ind w:firstLine="567"/>
        <w:jc w:val="both"/>
      </w:pPr>
      <w:r w:rsidRPr="0074505D">
        <w:t>Наш Telegram-канал:</w:t>
      </w:r>
      <w:r w:rsidR="00096067">
        <w:t xml:space="preserve"> </w:t>
      </w:r>
      <w:r w:rsidRPr="0074505D">
        <w:t>https://t.me/soyzsmet</w:t>
      </w:r>
    </w:p>
    <w:p w:rsidR="0074505D" w:rsidRDefault="0074505D" w:rsidP="00096067">
      <w:pPr>
        <w:autoSpaceDE w:val="0"/>
        <w:autoSpaceDN w:val="0"/>
        <w:adjustRightInd w:val="0"/>
        <w:ind w:firstLine="567"/>
        <w:jc w:val="both"/>
      </w:pPr>
      <w:r w:rsidRPr="0074505D">
        <w:t>Новости и аналитика реформы ценообразования в строительстве, ФГИС ЦС Минстроя России,</w:t>
      </w:r>
      <w:r w:rsidR="00096067">
        <w:t xml:space="preserve"> </w:t>
      </w:r>
      <w:r w:rsidRPr="0074505D">
        <w:t xml:space="preserve">вопросы перехода на ресурсную модель определения стоимости </w:t>
      </w:r>
      <w:r w:rsidR="0030374F">
        <w:t>строительства и многое другое.</w:t>
      </w:r>
    </w:p>
    <w:p w:rsidR="00096067" w:rsidRDefault="00096067" w:rsidP="00096067">
      <w:pPr>
        <w:autoSpaceDE w:val="0"/>
        <w:autoSpaceDN w:val="0"/>
        <w:adjustRightInd w:val="0"/>
        <w:ind w:firstLine="567"/>
        <w:jc w:val="both"/>
      </w:pPr>
    </w:p>
    <w:p w:rsidR="00DB598E" w:rsidRDefault="00DB598E">
      <w:pPr>
        <w:rPr>
          <w:rFonts w:eastAsia="TimesNewRoman"/>
          <w:lang w:eastAsia="en-US"/>
        </w:rPr>
      </w:pPr>
      <w:r>
        <w:rPr>
          <w:rFonts w:eastAsia="TimesNewRoman"/>
          <w:lang w:eastAsia="en-US"/>
        </w:rPr>
        <w:br w:type="page"/>
      </w:r>
    </w:p>
    <w:p w:rsidR="001F7EB8" w:rsidRDefault="001F7EB8" w:rsidP="001F7EB8">
      <w:pPr>
        <w:jc w:val="center"/>
        <w:rPr>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670"/>
      </w:tblGrid>
      <w:tr w:rsidR="001F7EB8" w:rsidTr="00553B68">
        <w:tc>
          <w:tcPr>
            <w:tcW w:w="3936" w:type="dxa"/>
            <w:vAlign w:val="center"/>
          </w:tcPr>
          <w:p w:rsidR="001F7EB8" w:rsidRPr="006A2761" w:rsidRDefault="001F7EB8" w:rsidP="00553B68">
            <w:pPr>
              <w:rPr>
                <w:b/>
                <w:bCs/>
                <w:szCs w:val="28"/>
              </w:rPr>
            </w:pPr>
            <w:r>
              <w:rPr>
                <w:noProof/>
              </w:rPr>
              <w:drawing>
                <wp:inline distT="0" distB="0" distL="0" distR="0">
                  <wp:extent cx="2065752" cy="2735885"/>
                  <wp:effectExtent l="0" t="0" r="0" b="7620"/>
                  <wp:docPr id="1" name="Рисунок 21" descr="R:\Документы\Руководство\-= ДЛЯ ЗАПИСИ =-\Ассоциация КСО\2016\Фото\Афо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Документы\Руководство\-= ДЛЯ ЗАПИСИ =-\Ассоциация КСО\2016\Фото\Афонина.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9888" cy="2741363"/>
                          </a:xfrm>
                          <a:prstGeom prst="rect">
                            <a:avLst/>
                          </a:prstGeom>
                          <a:noFill/>
                          <a:ln>
                            <a:noFill/>
                          </a:ln>
                        </pic:spPr>
                      </pic:pic>
                    </a:graphicData>
                  </a:graphic>
                </wp:inline>
              </w:drawing>
            </w:r>
          </w:p>
          <w:p w:rsidR="001F7EB8" w:rsidRPr="006A2761" w:rsidRDefault="001F7EB8" w:rsidP="00553B68">
            <w:pPr>
              <w:jc w:val="right"/>
              <w:rPr>
                <w:b/>
                <w:bCs/>
                <w:szCs w:val="28"/>
              </w:rPr>
            </w:pPr>
          </w:p>
        </w:tc>
        <w:tc>
          <w:tcPr>
            <w:tcW w:w="5670" w:type="dxa"/>
          </w:tcPr>
          <w:p w:rsidR="001F7EB8" w:rsidRDefault="001F7EB8" w:rsidP="00553B68">
            <w:pPr>
              <w:jc w:val="center"/>
              <w:rPr>
                <w:b/>
                <w:bCs/>
                <w:kern w:val="36"/>
              </w:rPr>
            </w:pPr>
          </w:p>
          <w:p w:rsidR="001F7EB8" w:rsidRDefault="001F7EB8" w:rsidP="00553B68">
            <w:pPr>
              <w:jc w:val="center"/>
              <w:rPr>
                <w:b/>
              </w:rPr>
            </w:pPr>
          </w:p>
          <w:p w:rsidR="001F7EB8" w:rsidRPr="00047BDB" w:rsidRDefault="001F7EB8" w:rsidP="00553B68">
            <w:pPr>
              <w:pStyle w:val="aff6"/>
              <w:ind w:left="0"/>
              <w:jc w:val="center"/>
              <w:rPr>
                <w:rFonts w:ascii="Times New Roman" w:hAnsi="Times New Roman"/>
                <w:color w:val="000000"/>
                <w:sz w:val="26"/>
                <w:szCs w:val="26"/>
              </w:rPr>
            </w:pPr>
            <w:r w:rsidRPr="00047BDB">
              <w:rPr>
                <w:rFonts w:ascii="Times New Roman" w:hAnsi="Times New Roman"/>
                <w:b/>
                <w:color w:val="000000"/>
                <w:sz w:val="26"/>
                <w:szCs w:val="26"/>
              </w:rPr>
              <w:t>Актуальные вопросы внешнего муниципального финансового контроля. Опыт и предложения</w:t>
            </w:r>
          </w:p>
          <w:p w:rsidR="001F7EB8" w:rsidRDefault="001F7EB8" w:rsidP="00553B68">
            <w:pPr>
              <w:jc w:val="right"/>
              <w:rPr>
                <w:color w:val="000000"/>
                <w:szCs w:val="26"/>
              </w:rPr>
            </w:pPr>
          </w:p>
          <w:p w:rsidR="001F7EB8" w:rsidRDefault="001F7EB8" w:rsidP="00553B68">
            <w:pPr>
              <w:jc w:val="right"/>
              <w:rPr>
                <w:color w:val="000000"/>
                <w:szCs w:val="26"/>
              </w:rPr>
            </w:pPr>
          </w:p>
          <w:p w:rsidR="001F7EB8" w:rsidRDefault="001F7EB8" w:rsidP="00553B68">
            <w:pPr>
              <w:jc w:val="right"/>
              <w:rPr>
                <w:color w:val="000000"/>
                <w:szCs w:val="26"/>
              </w:rPr>
            </w:pPr>
          </w:p>
          <w:p w:rsidR="001F7EB8" w:rsidRDefault="001F7EB8" w:rsidP="00553B68">
            <w:pPr>
              <w:jc w:val="right"/>
              <w:rPr>
                <w:color w:val="000000"/>
                <w:szCs w:val="26"/>
              </w:rPr>
            </w:pPr>
          </w:p>
          <w:p w:rsidR="001F7EB8" w:rsidRDefault="001F7EB8" w:rsidP="00553B68">
            <w:pPr>
              <w:jc w:val="right"/>
              <w:rPr>
                <w:color w:val="000000"/>
                <w:szCs w:val="26"/>
              </w:rPr>
            </w:pPr>
            <w:proofErr w:type="spellStart"/>
            <w:r w:rsidRPr="00ED2972">
              <w:rPr>
                <w:color w:val="000000"/>
                <w:szCs w:val="26"/>
              </w:rPr>
              <w:t>Афонина</w:t>
            </w:r>
            <w:proofErr w:type="spellEnd"/>
            <w:r w:rsidRPr="00ED2972">
              <w:rPr>
                <w:color w:val="000000"/>
                <w:szCs w:val="26"/>
              </w:rPr>
              <w:t xml:space="preserve"> Валентина Алексеевна, </w:t>
            </w:r>
          </w:p>
          <w:p w:rsidR="001F7EB8" w:rsidRPr="00B61970" w:rsidRDefault="001F7EB8" w:rsidP="00553B68">
            <w:pPr>
              <w:jc w:val="right"/>
              <w:rPr>
                <w:color w:val="000000"/>
                <w:szCs w:val="26"/>
              </w:rPr>
            </w:pPr>
            <w:r w:rsidRPr="00ED2972">
              <w:rPr>
                <w:color w:val="000000"/>
                <w:szCs w:val="26"/>
              </w:rPr>
              <w:t>председатель Контрольно-счётной палаты МО «Город</w:t>
            </w:r>
            <w:r>
              <w:rPr>
                <w:color w:val="000000"/>
                <w:szCs w:val="26"/>
              </w:rPr>
              <w:t xml:space="preserve"> Людиново и </w:t>
            </w:r>
            <w:proofErr w:type="spellStart"/>
            <w:r>
              <w:rPr>
                <w:color w:val="000000"/>
                <w:szCs w:val="26"/>
              </w:rPr>
              <w:t>Людиновский</w:t>
            </w:r>
            <w:proofErr w:type="spellEnd"/>
            <w:r>
              <w:rPr>
                <w:color w:val="000000"/>
                <w:szCs w:val="26"/>
              </w:rPr>
              <w:t xml:space="preserve"> район»</w:t>
            </w:r>
          </w:p>
          <w:p w:rsidR="001F7EB8" w:rsidRDefault="001F7EB8" w:rsidP="00553B68">
            <w:pPr>
              <w:tabs>
                <w:tab w:val="left" w:pos="993"/>
              </w:tabs>
              <w:jc w:val="right"/>
              <w:rPr>
                <w:rFonts w:eastAsia="TimesNewRoman"/>
                <w:lang w:eastAsia="en-US"/>
              </w:rPr>
            </w:pPr>
          </w:p>
        </w:tc>
      </w:tr>
    </w:tbl>
    <w:p w:rsidR="001F7EB8" w:rsidRDefault="001F7EB8" w:rsidP="001F7EB8">
      <w:pPr>
        <w:tabs>
          <w:tab w:val="left" w:pos="709"/>
          <w:tab w:val="left" w:pos="851"/>
        </w:tabs>
        <w:spacing w:line="23" w:lineRule="atLeast"/>
        <w:ind w:firstLine="567"/>
        <w:jc w:val="both"/>
      </w:pPr>
    </w:p>
    <w:p w:rsidR="001F7EB8" w:rsidRDefault="001F7EB8" w:rsidP="001F7EB8">
      <w:pPr>
        <w:tabs>
          <w:tab w:val="left" w:pos="709"/>
          <w:tab w:val="left" w:pos="851"/>
        </w:tabs>
        <w:spacing w:line="23" w:lineRule="atLeast"/>
        <w:ind w:firstLine="567"/>
        <w:jc w:val="both"/>
      </w:pPr>
      <w:r w:rsidRPr="00353E40">
        <w:t>Основной федеральный закон, регламентирующий бюджетный процесс в Российской Федерации, достаточно четко определил порядок создания контрольно-счетных органов муниципальных образований и их участие в бюджетном процессе (ст</w:t>
      </w:r>
      <w:r>
        <w:t xml:space="preserve">атьи </w:t>
      </w:r>
      <w:r w:rsidRPr="00353E40">
        <w:t>151,</w:t>
      </w:r>
      <w:r>
        <w:t xml:space="preserve"> </w:t>
      </w:r>
      <w:r w:rsidRPr="00353E40">
        <w:t>157,</w:t>
      </w:r>
      <w:r>
        <w:t xml:space="preserve"> </w:t>
      </w:r>
      <w:r w:rsidRPr="00353E40">
        <w:t>216</w:t>
      </w:r>
      <w:r>
        <w:t>.</w:t>
      </w:r>
      <w:r w:rsidRPr="00353E40">
        <w:t>5,</w:t>
      </w:r>
      <w:r>
        <w:t xml:space="preserve"> </w:t>
      </w:r>
      <w:r w:rsidRPr="00353E40">
        <w:t>272 Б</w:t>
      </w:r>
      <w:r>
        <w:t>юджетного кодекса</w:t>
      </w:r>
      <w:r w:rsidRPr="00353E40">
        <w:t xml:space="preserve"> Р</w:t>
      </w:r>
      <w:r>
        <w:t xml:space="preserve">оссийской </w:t>
      </w:r>
      <w:r w:rsidRPr="00353E40">
        <w:t>Ф</w:t>
      </w:r>
      <w:r>
        <w:t>едерации, далее – БК РФ</w:t>
      </w:r>
      <w:r w:rsidRPr="00353E40">
        <w:t>).</w:t>
      </w:r>
    </w:p>
    <w:p w:rsidR="001F7EB8" w:rsidRDefault="001F7EB8" w:rsidP="001F7EB8">
      <w:pPr>
        <w:tabs>
          <w:tab w:val="left" w:pos="180"/>
        </w:tabs>
        <w:spacing w:line="23" w:lineRule="atLeast"/>
        <w:ind w:firstLine="567"/>
        <w:jc w:val="both"/>
      </w:pPr>
      <w:r>
        <w:t>В то же время деятельность контрольно-счетных органов муниципальных образований</w:t>
      </w:r>
      <w:r w:rsidRPr="007761A5">
        <w:t xml:space="preserve"> </w:t>
      </w:r>
      <w:r>
        <w:t>регламентируется</w:t>
      </w:r>
      <w:r w:rsidRPr="007761A5">
        <w:t xml:space="preserve"> Федеральн</w:t>
      </w:r>
      <w:r>
        <w:t>ым</w:t>
      </w:r>
      <w:r w:rsidRPr="007761A5">
        <w:t xml:space="preserve"> закон</w:t>
      </w:r>
      <w:r>
        <w:t>ом</w:t>
      </w:r>
      <w:r w:rsidRPr="007761A5">
        <w:t xml:space="preserve"> </w:t>
      </w:r>
      <w:r>
        <w:t>№ </w:t>
      </w:r>
      <w:r w:rsidRPr="007761A5">
        <w:t>6-ФЗ от 07.02.2011 «Об общих принципах организации и деятельности контрольно-счетных органов субъектов Российской Федерации и муниципальных образований»</w:t>
      </w:r>
      <w:r>
        <w:t xml:space="preserve">, </w:t>
      </w:r>
      <w:r w:rsidRPr="007761A5">
        <w:t>стать</w:t>
      </w:r>
      <w:r>
        <w:t>я</w:t>
      </w:r>
      <w:r w:rsidRPr="007761A5">
        <w:t xml:space="preserve"> 3</w:t>
      </w:r>
      <w:r>
        <w:t>,</w:t>
      </w:r>
      <w:r w:rsidRPr="007761A5">
        <w:t xml:space="preserve"> </w:t>
      </w:r>
      <w:r>
        <w:t>(далее – Федеральный закон №6-ФЗ)</w:t>
      </w:r>
      <w:r w:rsidRPr="007761A5">
        <w:t xml:space="preserve"> и </w:t>
      </w:r>
      <w:r>
        <w:t xml:space="preserve">муниципальными актами, закрепляющими основы их деятельности, это </w:t>
      </w:r>
      <w:r w:rsidRPr="007761A5">
        <w:t>Положени</w:t>
      </w:r>
      <w:r>
        <w:t>е</w:t>
      </w:r>
      <w:r w:rsidRPr="007761A5">
        <w:t xml:space="preserve"> о контрольно-счетн</w:t>
      </w:r>
      <w:r>
        <w:t>ых</w:t>
      </w:r>
      <w:r w:rsidRPr="007761A5">
        <w:t xml:space="preserve"> </w:t>
      </w:r>
      <w:r>
        <w:t xml:space="preserve">органах </w:t>
      </w:r>
      <w:r w:rsidRPr="007761A5">
        <w:t xml:space="preserve">муниципального района </w:t>
      </w:r>
    </w:p>
    <w:p w:rsidR="001F7EB8" w:rsidRPr="00097E79" w:rsidRDefault="001F7EB8" w:rsidP="001F7EB8">
      <w:pPr>
        <w:tabs>
          <w:tab w:val="left" w:pos="180"/>
        </w:tabs>
        <w:spacing w:line="23" w:lineRule="atLeast"/>
        <w:ind w:firstLine="567"/>
        <w:jc w:val="both"/>
      </w:pPr>
      <w:r>
        <w:t xml:space="preserve">Текущая деятельность, включая стандарты осуществления финансового контроля, регулируется локальными актами (принимаемыми самим контрольным органом). Для контрольно-счетной палаты муниципального района «Город Людиново и </w:t>
      </w:r>
      <w:proofErr w:type="spellStart"/>
      <w:r>
        <w:t>Людиновский</w:t>
      </w:r>
      <w:proofErr w:type="spellEnd"/>
      <w:r>
        <w:t xml:space="preserve"> район» это Регламент</w:t>
      </w:r>
      <w:r w:rsidRPr="00353E40">
        <w:t>, Стандарт</w:t>
      </w:r>
      <w:r>
        <w:t>ы</w:t>
      </w:r>
      <w:r w:rsidRPr="00353E40">
        <w:t xml:space="preserve"> и </w:t>
      </w:r>
      <w:r>
        <w:t>План</w:t>
      </w:r>
      <w:r w:rsidRPr="00353E40">
        <w:t xml:space="preserve"> работы на</w:t>
      </w:r>
      <w:r>
        <w:t> год</w:t>
      </w:r>
      <w:r w:rsidRPr="00353E40">
        <w:t>.</w:t>
      </w:r>
    </w:p>
    <w:p w:rsidR="001F7EB8" w:rsidRPr="00097E79" w:rsidRDefault="001F7EB8" w:rsidP="001F7EB8">
      <w:pPr>
        <w:tabs>
          <w:tab w:val="left" w:pos="709"/>
          <w:tab w:val="left" w:pos="851"/>
        </w:tabs>
        <w:spacing w:line="23" w:lineRule="atLeast"/>
        <w:ind w:firstLine="567"/>
        <w:jc w:val="both"/>
        <w:rPr>
          <w:b/>
        </w:rPr>
      </w:pPr>
      <w:r w:rsidRPr="00097E79">
        <w:t>Местные бюджеты являются фундаментом бюджетной системы Российской Федерации. Не уделяя должного внимания укреплению финансового контроля на муниципальном уровне, нельзя кардинально улучшить всю систему финансового контроля.</w:t>
      </w:r>
    </w:p>
    <w:p w:rsidR="001F7EB8" w:rsidRDefault="001F7EB8" w:rsidP="001F7EB8">
      <w:pPr>
        <w:tabs>
          <w:tab w:val="left" w:pos="709"/>
          <w:tab w:val="left" w:pos="851"/>
        </w:tabs>
        <w:spacing w:line="23" w:lineRule="atLeast"/>
        <w:ind w:firstLine="567"/>
        <w:jc w:val="both"/>
      </w:pPr>
      <w:r w:rsidRPr="00AC14CE">
        <w:t>Несмотря на наличие вышеперечисленных нормативных правовых актов</w:t>
      </w:r>
      <w:r>
        <w:t>,</w:t>
      </w:r>
      <w:r w:rsidRPr="00AC14CE">
        <w:t xml:space="preserve"> система финансового кон</w:t>
      </w:r>
      <w:r>
        <w:t>троля в Российской Федерации до</w:t>
      </w:r>
      <w:r w:rsidRPr="00AC14CE">
        <w:t xml:space="preserve"> конца еще не сложилась, что сказывается на результатах деятельности контрольно-счетных органов муниципальных образований.</w:t>
      </w:r>
    </w:p>
    <w:p w:rsidR="001F7EB8" w:rsidRDefault="001F7EB8" w:rsidP="001F7EB8">
      <w:pPr>
        <w:tabs>
          <w:tab w:val="left" w:pos="709"/>
          <w:tab w:val="left" w:pos="851"/>
        </w:tabs>
        <w:spacing w:line="23" w:lineRule="atLeast"/>
        <w:ind w:firstLine="567"/>
        <w:jc w:val="both"/>
      </w:pPr>
      <w:r>
        <w:t xml:space="preserve"> В этой связи можно выделить ряд причин препятствующих формированию целостной системы муниципального финансового контроля в Российской Федерации: </w:t>
      </w:r>
    </w:p>
    <w:p w:rsidR="001F7EB8" w:rsidRPr="002F7FAA" w:rsidRDefault="001F7EB8" w:rsidP="001F7EB8">
      <w:pPr>
        <w:pStyle w:val="aff6"/>
        <w:numPr>
          <w:ilvl w:val="0"/>
          <w:numId w:val="35"/>
        </w:numPr>
        <w:spacing w:line="23" w:lineRule="atLeast"/>
        <w:ind w:left="851" w:hanging="284"/>
        <w:jc w:val="both"/>
        <w:rPr>
          <w:rFonts w:ascii="Times New Roman" w:hAnsi="Times New Roman"/>
          <w:sz w:val="24"/>
          <w:szCs w:val="24"/>
        </w:rPr>
      </w:pPr>
      <w:r w:rsidRPr="002F7FAA">
        <w:rPr>
          <w:rFonts w:ascii="Times New Roman" w:hAnsi="Times New Roman"/>
          <w:sz w:val="24"/>
          <w:szCs w:val="24"/>
        </w:rPr>
        <w:t>отсутствие концепции единой системы муниципального финансового контроля;</w:t>
      </w:r>
    </w:p>
    <w:p w:rsidR="001F7EB8" w:rsidRPr="002F7FAA" w:rsidRDefault="001F7EB8" w:rsidP="001F7EB8">
      <w:pPr>
        <w:pStyle w:val="aff6"/>
        <w:numPr>
          <w:ilvl w:val="0"/>
          <w:numId w:val="35"/>
        </w:numPr>
        <w:spacing w:after="0" w:line="23" w:lineRule="atLeast"/>
        <w:ind w:left="851" w:hanging="284"/>
        <w:jc w:val="both"/>
        <w:rPr>
          <w:rFonts w:ascii="Times New Roman" w:hAnsi="Times New Roman"/>
          <w:sz w:val="24"/>
          <w:szCs w:val="24"/>
        </w:rPr>
      </w:pPr>
      <w:r w:rsidRPr="002F7FAA">
        <w:rPr>
          <w:rFonts w:ascii="Times New Roman" w:hAnsi="Times New Roman"/>
          <w:sz w:val="24"/>
          <w:szCs w:val="24"/>
        </w:rPr>
        <w:t>отсутствие единой информационной базы и информационной системы о выявленных нарушениях;</w:t>
      </w:r>
    </w:p>
    <w:p w:rsidR="001F7EB8" w:rsidRPr="002F7FAA" w:rsidRDefault="001F7EB8" w:rsidP="001F7EB8">
      <w:pPr>
        <w:pStyle w:val="aff6"/>
        <w:numPr>
          <w:ilvl w:val="0"/>
          <w:numId w:val="35"/>
        </w:numPr>
        <w:spacing w:after="0" w:line="23" w:lineRule="atLeast"/>
        <w:ind w:left="851" w:hanging="284"/>
        <w:jc w:val="both"/>
        <w:rPr>
          <w:rFonts w:ascii="Times New Roman" w:hAnsi="Times New Roman"/>
          <w:sz w:val="24"/>
          <w:szCs w:val="24"/>
        </w:rPr>
      </w:pPr>
      <w:r w:rsidRPr="002F7FAA">
        <w:rPr>
          <w:rFonts w:ascii="Times New Roman" w:hAnsi="Times New Roman"/>
          <w:sz w:val="24"/>
          <w:szCs w:val="24"/>
        </w:rPr>
        <w:t>несовершенство правового регулирования, в том числе отсутствие четкой и полной нормативно-правовой базы, регламентирующей деятельность органов муниципального финансового контроля;</w:t>
      </w:r>
    </w:p>
    <w:p w:rsidR="001F7EB8" w:rsidRPr="002F7FAA" w:rsidRDefault="001F7EB8" w:rsidP="001F7EB8">
      <w:pPr>
        <w:pStyle w:val="aff6"/>
        <w:numPr>
          <w:ilvl w:val="0"/>
          <w:numId w:val="35"/>
        </w:numPr>
        <w:spacing w:after="0" w:line="23" w:lineRule="atLeast"/>
        <w:ind w:left="851" w:hanging="284"/>
        <w:jc w:val="both"/>
        <w:rPr>
          <w:rFonts w:ascii="Times New Roman" w:hAnsi="Times New Roman"/>
          <w:sz w:val="24"/>
          <w:szCs w:val="24"/>
        </w:rPr>
      </w:pPr>
      <w:proofErr w:type="spellStart"/>
      <w:r w:rsidRPr="002F7FAA">
        <w:rPr>
          <w:rFonts w:ascii="Times New Roman" w:hAnsi="Times New Roman"/>
          <w:sz w:val="24"/>
          <w:szCs w:val="24"/>
        </w:rPr>
        <w:t>нестандартизированность</w:t>
      </w:r>
      <w:proofErr w:type="spellEnd"/>
      <w:r w:rsidRPr="002F7FAA">
        <w:rPr>
          <w:rFonts w:ascii="Times New Roman" w:hAnsi="Times New Roman"/>
          <w:sz w:val="24"/>
          <w:szCs w:val="24"/>
        </w:rPr>
        <w:t xml:space="preserve"> муниципального финансового контроля, отсутствие методологической базы, общих правил и процедур;</w:t>
      </w:r>
    </w:p>
    <w:p w:rsidR="001F7EB8" w:rsidRPr="002F7FAA" w:rsidRDefault="001F7EB8" w:rsidP="001F7EB8">
      <w:pPr>
        <w:pStyle w:val="aff6"/>
        <w:numPr>
          <w:ilvl w:val="0"/>
          <w:numId w:val="35"/>
        </w:numPr>
        <w:spacing w:after="0" w:line="23" w:lineRule="atLeast"/>
        <w:ind w:left="851" w:hanging="284"/>
        <w:jc w:val="both"/>
        <w:rPr>
          <w:rFonts w:ascii="Times New Roman" w:hAnsi="Times New Roman"/>
          <w:sz w:val="24"/>
          <w:szCs w:val="24"/>
        </w:rPr>
      </w:pPr>
      <w:r w:rsidRPr="002F7FAA">
        <w:rPr>
          <w:rFonts w:ascii="Times New Roman" w:hAnsi="Times New Roman"/>
          <w:sz w:val="24"/>
          <w:szCs w:val="24"/>
        </w:rPr>
        <w:t xml:space="preserve">недостаточное взаимодействие органов финансового контроля, их разобщенность, </w:t>
      </w:r>
      <w:proofErr w:type="spellStart"/>
      <w:r w:rsidRPr="002F7FAA">
        <w:rPr>
          <w:rFonts w:ascii="Times New Roman" w:hAnsi="Times New Roman"/>
          <w:sz w:val="24"/>
          <w:szCs w:val="24"/>
        </w:rPr>
        <w:t>неединообразие</w:t>
      </w:r>
      <w:proofErr w:type="spellEnd"/>
      <w:r w:rsidRPr="002F7FAA">
        <w:rPr>
          <w:rFonts w:ascii="Times New Roman" w:hAnsi="Times New Roman"/>
          <w:sz w:val="24"/>
          <w:szCs w:val="24"/>
        </w:rPr>
        <w:t xml:space="preserve"> политики в деятельности контрольных органов (органов внешнего и внутреннего контроля).</w:t>
      </w:r>
    </w:p>
    <w:p w:rsidR="001F7EB8" w:rsidRDefault="001F7EB8" w:rsidP="001F7EB8">
      <w:pPr>
        <w:spacing w:line="23" w:lineRule="atLeast"/>
        <w:ind w:firstLine="567"/>
        <w:jc w:val="both"/>
      </w:pPr>
      <w:proofErr w:type="gramStart"/>
      <w:r>
        <w:t>Отсутствие комплексного взаимодействия органов финансового контроля на федеральном, региональном и муниципальном уровнях служит препятствием для обеспечения глубины и полноты проводимых контрольных мероприятий, для концентрации общих усилий на решении действительно насущных и важных проблем, а также приводит к увеличению нагрузки на объекты проверок.</w:t>
      </w:r>
      <w:proofErr w:type="gramEnd"/>
    </w:p>
    <w:p w:rsidR="001F7EB8" w:rsidRDefault="001F7EB8" w:rsidP="001F7EB8">
      <w:pPr>
        <w:spacing w:line="23" w:lineRule="atLeast"/>
        <w:ind w:firstLine="567"/>
        <w:jc w:val="both"/>
      </w:pPr>
      <w:r>
        <w:t>Масса примеров, когда один и тот же объект подвергается проверкам различных контрольных органов по одним и тем же вопросам (когда контрольно-счетные органы разных уровней проверяли свою часть расходования бюджетных средств).</w:t>
      </w:r>
    </w:p>
    <w:p w:rsidR="001F7EB8" w:rsidRDefault="001F7EB8" w:rsidP="001F7EB8">
      <w:pPr>
        <w:spacing w:line="23" w:lineRule="atLeast"/>
        <w:ind w:firstLine="567"/>
        <w:jc w:val="both"/>
      </w:pPr>
      <w:r>
        <w:t>Одной из ключевых проблем является проблема действенности контроля, важнейшим механизмом которого является адекватный механизм санкций за нарушения, без чего любой контроль будет неэффективен.</w:t>
      </w:r>
    </w:p>
    <w:p w:rsidR="001F7EB8" w:rsidRPr="00684FA7" w:rsidRDefault="001F7EB8" w:rsidP="001F7EB8">
      <w:pPr>
        <w:spacing w:line="23" w:lineRule="atLeast"/>
        <w:ind w:firstLine="567"/>
        <w:jc w:val="both"/>
      </w:pPr>
      <w:r w:rsidRPr="001E712E">
        <w:rPr>
          <w:bCs/>
        </w:rPr>
        <w:t>Указанные недостатки приводят к снижению эффективности государственного и муниципального финансового контроля</w:t>
      </w:r>
      <w:r>
        <w:rPr>
          <w:bCs/>
        </w:rPr>
        <w:t>.</w:t>
      </w:r>
    </w:p>
    <w:p w:rsidR="001F7EB8" w:rsidRPr="001E712E" w:rsidRDefault="001F7EB8" w:rsidP="001F7EB8">
      <w:pPr>
        <w:spacing w:line="23" w:lineRule="atLeast"/>
        <w:ind w:firstLine="567"/>
        <w:jc w:val="both"/>
      </w:pPr>
      <w:r w:rsidRPr="001E712E">
        <w:rPr>
          <w:bCs/>
        </w:rPr>
        <w:t>Стандарт проведения контроля утверждается каждым муниципальным контрольно-счетным органом самостоятельно, что не способствует единообразию проведения контрольных мероприятий</w:t>
      </w:r>
      <w:r>
        <w:rPr>
          <w:bCs/>
        </w:rPr>
        <w:t>.</w:t>
      </w:r>
    </w:p>
    <w:p w:rsidR="001F7EB8" w:rsidRDefault="001F7EB8" w:rsidP="001F7EB8">
      <w:pPr>
        <w:spacing w:line="23" w:lineRule="atLeast"/>
        <w:ind w:firstLine="567"/>
        <w:jc w:val="both"/>
        <w:rPr>
          <w:bCs/>
        </w:rPr>
      </w:pPr>
      <w:r w:rsidRPr="001E712E">
        <w:rPr>
          <w:bCs/>
        </w:rPr>
        <w:t>Задачи, поставленные перед органами муниципального финансового контроля, необходимо решать через Ассоциации контрольно-счетных органов регионов, которые будут проводниками передовых идей</w:t>
      </w:r>
      <w:r>
        <w:rPr>
          <w:bCs/>
        </w:rPr>
        <w:t>.</w:t>
      </w:r>
    </w:p>
    <w:p w:rsidR="001F7EB8" w:rsidRDefault="001F7EB8" w:rsidP="001F7EB8">
      <w:pPr>
        <w:tabs>
          <w:tab w:val="left" w:pos="851"/>
        </w:tabs>
        <w:spacing w:line="23" w:lineRule="atLeast"/>
        <w:ind w:left="567"/>
        <w:rPr>
          <w:b/>
        </w:rPr>
      </w:pPr>
    </w:p>
    <w:p w:rsidR="001F7EB8" w:rsidRDefault="001F7EB8" w:rsidP="001F7EB8">
      <w:pPr>
        <w:tabs>
          <w:tab w:val="left" w:pos="851"/>
        </w:tabs>
        <w:spacing w:line="23" w:lineRule="atLeast"/>
        <w:ind w:left="567"/>
        <w:rPr>
          <w:b/>
        </w:rPr>
      </w:pPr>
      <w:r w:rsidRPr="00F02034">
        <w:rPr>
          <w:b/>
        </w:rPr>
        <w:t>Итоги работы контрольно-счетной палаты мун</w:t>
      </w:r>
      <w:r>
        <w:rPr>
          <w:b/>
        </w:rPr>
        <w:t xml:space="preserve">иципального района за 2017 год </w:t>
      </w:r>
    </w:p>
    <w:p w:rsidR="001F7EB8" w:rsidRDefault="001F7EB8" w:rsidP="001F7EB8">
      <w:pPr>
        <w:tabs>
          <w:tab w:val="left" w:pos="851"/>
        </w:tabs>
        <w:spacing w:line="23" w:lineRule="atLeast"/>
        <w:ind w:left="567"/>
        <w:rPr>
          <w:b/>
        </w:rPr>
      </w:pPr>
    </w:p>
    <w:p w:rsidR="001F7EB8" w:rsidRDefault="001F7EB8" w:rsidP="001F7EB8">
      <w:pPr>
        <w:tabs>
          <w:tab w:val="left" w:pos="851"/>
        </w:tabs>
        <w:spacing w:line="23" w:lineRule="atLeast"/>
        <w:ind w:left="567"/>
        <w:rPr>
          <w:b/>
        </w:rPr>
      </w:pPr>
      <w:r w:rsidRPr="00F02034">
        <w:rPr>
          <w:b/>
        </w:rPr>
        <w:t>Цели и задачи</w:t>
      </w:r>
    </w:p>
    <w:p w:rsidR="001F7EB8" w:rsidRDefault="001F7EB8" w:rsidP="001F7EB8">
      <w:pPr>
        <w:spacing w:line="23" w:lineRule="atLeast"/>
        <w:ind w:firstLine="567"/>
        <w:jc w:val="both"/>
      </w:pPr>
      <w:r w:rsidRPr="00353E40">
        <w:t>Приоритетной задачей контрольно-счетной палаты</w:t>
      </w:r>
      <w:r>
        <w:t xml:space="preserve"> являлось и</w:t>
      </w:r>
      <w:r w:rsidRPr="00353E40">
        <w:t xml:space="preserve"> является осуществление контроля за законным и эффективным использованием бюджетных средств, муниципального имущества и проведение комплекса контрольных и экспертно-аналитических мероприятий, связанных с решением задач, вытекающих из требований законодательства Российской Федерации.</w:t>
      </w:r>
    </w:p>
    <w:p w:rsidR="001F7EB8" w:rsidRPr="00353E40" w:rsidRDefault="001F7EB8" w:rsidP="001F7EB8">
      <w:pPr>
        <w:tabs>
          <w:tab w:val="left" w:pos="180"/>
        </w:tabs>
        <w:spacing w:line="23" w:lineRule="atLeast"/>
        <w:ind w:firstLine="567"/>
        <w:jc w:val="both"/>
      </w:pPr>
      <w:r w:rsidRPr="00353E40">
        <w:t xml:space="preserve">В </w:t>
      </w:r>
      <w:proofErr w:type="gramStart"/>
      <w:r w:rsidRPr="00353E40">
        <w:t>соответствии</w:t>
      </w:r>
      <w:proofErr w:type="gramEnd"/>
      <w:r w:rsidRPr="00353E40">
        <w:t xml:space="preserve"> с утвержденным Планом рабо</w:t>
      </w:r>
      <w:r>
        <w:t>ты в отчетном периоде проведено</w:t>
      </w:r>
      <w:r w:rsidRPr="00353E40">
        <w:t xml:space="preserve"> </w:t>
      </w:r>
      <w:r w:rsidRPr="00097E79">
        <w:rPr>
          <w:b/>
        </w:rPr>
        <w:t>42</w:t>
      </w:r>
      <w:r>
        <w:t> </w:t>
      </w:r>
      <w:r w:rsidRPr="00353E40">
        <w:t>контрольных и экс</w:t>
      </w:r>
      <w:r>
        <w:t>пертно-аналитических мероприятия</w:t>
      </w:r>
      <w:r w:rsidRPr="00353E40">
        <w:t>, из них:</w:t>
      </w:r>
    </w:p>
    <w:p w:rsidR="001F7EB8" w:rsidRPr="00353E40" w:rsidRDefault="001F7EB8" w:rsidP="001F7EB8">
      <w:pPr>
        <w:tabs>
          <w:tab w:val="left" w:pos="180"/>
        </w:tabs>
        <w:spacing w:line="23" w:lineRule="atLeast"/>
        <w:ind w:firstLine="567"/>
        <w:jc w:val="both"/>
      </w:pPr>
      <w:r w:rsidRPr="00353E40">
        <w:t>- 11 контрольных мероприятий;</w:t>
      </w:r>
    </w:p>
    <w:p w:rsidR="001F7EB8" w:rsidRDefault="001F7EB8" w:rsidP="001F7EB8">
      <w:pPr>
        <w:tabs>
          <w:tab w:val="left" w:pos="180"/>
        </w:tabs>
        <w:spacing w:line="23" w:lineRule="atLeast"/>
        <w:ind w:firstLine="567"/>
        <w:jc w:val="both"/>
      </w:pPr>
      <w:r>
        <w:t>- 31 экспертно-аналитическое мероприятие</w:t>
      </w:r>
      <w:r w:rsidRPr="00353E40">
        <w:t>.</w:t>
      </w:r>
    </w:p>
    <w:p w:rsidR="001F7EB8" w:rsidRPr="00353E40" w:rsidRDefault="001F7EB8" w:rsidP="001F7EB8">
      <w:pPr>
        <w:tabs>
          <w:tab w:val="left" w:pos="180"/>
        </w:tabs>
        <w:spacing w:line="23" w:lineRule="atLeast"/>
        <w:ind w:firstLine="567"/>
        <w:jc w:val="both"/>
        <w:rPr>
          <w:i/>
        </w:rPr>
      </w:pPr>
      <w:r w:rsidRPr="00353E40">
        <w:t xml:space="preserve">В ходе осуществления внешнего муниципального финансового контроля в отчетном периоде выявлено финансовых нарушений на сумму </w:t>
      </w:r>
      <w:r>
        <w:rPr>
          <w:i/>
        </w:rPr>
        <w:t>48 </w:t>
      </w:r>
      <w:r w:rsidRPr="00353E40">
        <w:rPr>
          <w:i/>
        </w:rPr>
        <w:t>943,0</w:t>
      </w:r>
      <w:r>
        <w:rPr>
          <w:i/>
        </w:rPr>
        <w:t> тыс. руб</w:t>
      </w:r>
      <w:r w:rsidRPr="00353E40">
        <w:rPr>
          <w:i/>
        </w:rPr>
        <w:t>.</w:t>
      </w:r>
    </w:p>
    <w:p w:rsidR="001F7EB8" w:rsidRDefault="001F7EB8" w:rsidP="001F7EB8">
      <w:pPr>
        <w:tabs>
          <w:tab w:val="left" w:pos="180"/>
        </w:tabs>
        <w:spacing w:line="23" w:lineRule="atLeast"/>
        <w:ind w:firstLine="567"/>
        <w:jc w:val="both"/>
        <w:rPr>
          <w:i/>
        </w:rPr>
      </w:pPr>
      <w:r w:rsidRPr="00353E40">
        <w:t xml:space="preserve"> Финансовые нарушения в отчетном периоде по отношению к </w:t>
      </w:r>
      <w:r>
        <w:t>2016 год</w:t>
      </w:r>
      <w:r w:rsidRPr="00353E40">
        <w:t xml:space="preserve">у увеличились на </w:t>
      </w:r>
      <w:r>
        <w:rPr>
          <w:i/>
        </w:rPr>
        <w:t>3 </w:t>
      </w:r>
      <w:r w:rsidRPr="00353E40">
        <w:rPr>
          <w:i/>
        </w:rPr>
        <w:t>843,6</w:t>
      </w:r>
      <w:r>
        <w:rPr>
          <w:i/>
        </w:rPr>
        <w:t> тыс. руб.</w:t>
      </w:r>
      <w:r w:rsidRPr="00353E40">
        <w:t xml:space="preserve">, или </w:t>
      </w:r>
      <w:r w:rsidRPr="00353E40">
        <w:rPr>
          <w:i/>
        </w:rPr>
        <w:t>8,5</w:t>
      </w:r>
      <w:r>
        <w:rPr>
          <w:i/>
        </w:rPr>
        <w:t> %</w:t>
      </w:r>
      <w:r w:rsidRPr="00353E40">
        <w:rPr>
          <w:i/>
        </w:rPr>
        <w:t>.</w:t>
      </w:r>
    </w:p>
    <w:p w:rsidR="001F7EB8" w:rsidRPr="00097E79" w:rsidRDefault="001F7EB8" w:rsidP="001F7EB8">
      <w:pPr>
        <w:tabs>
          <w:tab w:val="left" w:pos="180"/>
        </w:tabs>
        <w:spacing w:line="23" w:lineRule="atLeast"/>
        <w:ind w:firstLine="567"/>
        <w:jc w:val="both"/>
        <w:rPr>
          <w:i/>
        </w:rPr>
      </w:pPr>
    </w:p>
    <w:p w:rsidR="001F7EB8" w:rsidRDefault="001F7EB8" w:rsidP="001F7EB8">
      <w:pPr>
        <w:spacing w:line="23" w:lineRule="atLeast"/>
        <w:ind w:firstLine="567"/>
        <w:jc w:val="both"/>
      </w:pPr>
      <w:r w:rsidRPr="00353E40">
        <w:rPr>
          <w:b/>
        </w:rPr>
        <w:t>Задача</w:t>
      </w:r>
      <w:r>
        <w:rPr>
          <w:b/>
        </w:rPr>
        <w:t>ми</w:t>
      </w:r>
      <w:r w:rsidRPr="00353E40">
        <w:rPr>
          <w:b/>
        </w:rPr>
        <w:t xml:space="preserve"> контрольных мероприятий</w:t>
      </w:r>
      <w:r>
        <w:rPr>
          <w:b/>
        </w:rPr>
        <w:t xml:space="preserve"> являлись</w:t>
      </w:r>
    </w:p>
    <w:p w:rsidR="001F7EB8" w:rsidRPr="00097E79" w:rsidRDefault="001F7EB8" w:rsidP="001F7EB8">
      <w:pPr>
        <w:pStyle w:val="aff6"/>
        <w:numPr>
          <w:ilvl w:val="0"/>
          <w:numId w:val="25"/>
        </w:numPr>
        <w:spacing w:after="0" w:line="23" w:lineRule="atLeast"/>
        <w:jc w:val="both"/>
        <w:rPr>
          <w:rFonts w:ascii="Times New Roman" w:hAnsi="Times New Roman"/>
          <w:sz w:val="24"/>
          <w:szCs w:val="24"/>
        </w:rPr>
      </w:pPr>
      <w:r w:rsidRPr="00097E79">
        <w:rPr>
          <w:rFonts w:ascii="Times New Roman" w:hAnsi="Times New Roman"/>
          <w:sz w:val="24"/>
          <w:szCs w:val="24"/>
        </w:rPr>
        <w:t xml:space="preserve">осуществление </w:t>
      </w:r>
      <w:proofErr w:type="gramStart"/>
      <w:r w:rsidRPr="00097E79">
        <w:rPr>
          <w:rFonts w:ascii="Times New Roman" w:hAnsi="Times New Roman"/>
          <w:sz w:val="24"/>
          <w:szCs w:val="24"/>
        </w:rPr>
        <w:t>контроля за</w:t>
      </w:r>
      <w:proofErr w:type="gramEnd"/>
      <w:r w:rsidRPr="00097E79">
        <w:rPr>
          <w:rFonts w:ascii="Times New Roman" w:hAnsi="Times New Roman"/>
          <w:sz w:val="24"/>
          <w:szCs w:val="24"/>
        </w:rPr>
        <w:t xml:space="preserve"> соблюдением бюджетного законодательства Российской Федерации и иных нормативных правовых актов, регулирующих бюджетные отношения, в ходе исполнения бюджета, </w:t>
      </w:r>
    </w:p>
    <w:p w:rsidR="001F7EB8" w:rsidRPr="00097E79" w:rsidRDefault="001F7EB8" w:rsidP="001F7EB8">
      <w:pPr>
        <w:pStyle w:val="aff6"/>
        <w:numPr>
          <w:ilvl w:val="0"/>
          <w:numId w:val="25"/>
        </w:numPr>
        <w:spacing w:after="0" w:line="23" w:lineRule="atLeast"/>
        <w:jc w:val="both"/>
        <w:rPr>
          <w:rFonts w:ascii="Times New Roman" w:hAnsi="Times New Roman"/>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w:t>
      </w:r>
      <w:r w:rsidRPr="00097E79">
        <w:rPr>
          <w:rFonts w:ascii="Times New Roman" w:hAnsi="Times New Roman"/>
          <w:sz w:val="24"/>
          <w:szCs w:val="24"/>
        </w:rPr>
        <w:t xml:space="preserve">достоверностью </w:t>
      </w:r>
      <w:r>
        <w:rPr>
          <w:rFonts w:ascii="Times New Roman" w:hAnsi="Times New Roman"/>
          <w:sz w:val="24"/>
          <w:szCs w:val="24"/>
        </w:rPr>
        <w:t xml:space="preserve">бухгалтерского </w:t>
      </w:r>
      <w:r w:rsidRPr="00097E79">
        <w:rPr>
          <w:rFonts w:ascii="Times New Roman" w:hAnsi="Times New Roman"/>
          <w:sz w:val="24"/>
          <w:szCs w:val="24"/>
        </w:rPr>
        <w:t xml:space="preserve">учета и отчетности, </w:t>
      </w:r>
    </w:p>
    <w:p w:rsidR="001F7EB8" w:rsidRPr="00097E79" w:rsidRDefault="001F7EB8" w:rsidP="001F7EB8">
      <w:pPr>
        <w:pStyle w:val="aff6"/>
        <w:numPr>
          <w:ilvl w:val="0"/>
          <w:numId w:val="25"/>
        </w:numPr>
        <w:spacing w:after="0" w:line="23" w:lineRule="atLeast"/>
        <w:jc w:val="both"/>
        <w:rPr>
          <w:rFonts w:ascii="Times New Roman" w:hAnsi="Times New Roman"/>
          <w:sz w:val="24"/>
          <w:szCs w:val="24"/>
        </w:rPr>
      </w:pPr>
      <w:r w:rsidRPr="00097E79">
        <w:rPr>
          <w:rFonts w:ascii="Times New Roman" w:hAnsi="Times New Roman"/>
          <w:sz w:val="24"/>
          <w:szCs w:val="24"/>
        </w:rPr>
        <w:t>контрол</w:t>
      </w:r>
      <w:r>
        <w:rPr>
          <w:rFonts w:ascii="Times New Roman" w:hAnsi="Times New Roman"/>
          <w:sz w:val="24"/>
          <w:szCs w:val="24"/>
        </w:rPr>
        <w:t>ь</w:t>
      </w:r>
      <w:r w:rsidRPr="00097E79">
        <w:rPr>
          <w:rFonts w:ascii="Times New Roman" w:hAnsi="Times New Roman"/>
          <w:sz w:val="24"/>
          <w:szCs w:val="24"/>
        </w:rPr>
        <w:t xml:space="preserve"> за целевым и эффективным использованием бюджетных средств и муниципального имущества.</w:t>
      </w:r>
    </w:p>
    <w:p w:rsidR="001F7EB8" w:rsidRDefault="001F7EB8" w:rsidP="001F7EB8">
      <w:pPr>
        <w:spacing w:line="23" w:lineRule="atLeast"/>
        <w:ind w:firstLine="567"/>
        <w:jc w:val="both"/>
        <w:rPr>
          <w:b/>
        </w:rPr>
      </w:pPr>
    </w:p>
    <w:p w:rsidR="001F7EB8" w:rsidRDefault="001F7EB8" w:rsidP="001F7EB8">
      <w:pPr>
        <w:spacing w:line="23" w:lineRule="atLeast"/>
        <w:ind w:firstLine="567"/>
        <w:jc w:val="both"/>
        <w:rPr>
          <w:b/>
        </w:rPr>
      </w:pPr>
      <w:r w:rsidRPr="00353E40">
        <w:rPr>
          <w:b/>
        </w:rPr>
        <w:t xml:space="preserve">Цель проверки: </w:t>
      </w:r>
      <w:r w:rsidRPr="00353E40">
        <w:t xml:space="preserve">выявление и пресечение нарушений в области </w:t>
      </w:r>
      <w:r>
        <w:t>б</w:t>
      </w:r>
      <w:r w:rsidRPr="00353E40">
        <w:t>юджетного законодательства и иных нормативно-правовых актов</w:t>
      </w:r>
      <w:r>
        <w:t>, регулирующих бюджетные отношения</w:t>
      </w:r>
      <w:r w:rsidRPr="00353E40">
        <w:t>.</w:t>
      </w:r>
    </w:p>
    <w:p w:rsidR="001F7EB8" w:rsidRDefault="001F7EB8" w:rsidP="001F7EB8">
      <w:pPr>
        <w:tabs>
          <w:tab w:val="left" w:pos="180"/>
        </w:tabs>
        <w:spacing w:line="23" w:lineRule="atLeast"/>
        <w:ind w:firstLine="567"/>
        <w:jc w:val="both"/>
      </w:pPr>
      <w:r w:rsidRPr="00097E79">
        <w:t>В рамках проведенных контрольных мероприятий на всех проверенных объектах также проверено устранение выявленных нарушений по предыдущим актам проверок</w:t>
      </w:r>
      <w:r>
        <w:t>.</w:t>
      </w:r>
    </w:p>
    <w:p w:rsidR="001F7EB8" w:rsidRDefault="001F7EB8" w:rsidP="001F7EB8">
      <w:pPr>
        <w:spacing w:line="23" w:lineRule="atLeast"/>
        <w:ind w:firstLine="567"/>
        <w:jc w:val="both"/>
      </w:pPr>
      <w:r w:rsidRPr="00353E40">
        <w:t>По состоянию на 01.01.</w:t>
      </w:r>
      <w:r>
        <w:t>2018 года</w:t>
      </w:r>
      <w:r w:rsidRPr="00353E40">
        <w:t xml:space="preserve"> на территории муниципального района </w:t>
      </w:r>
      <w:r>
        <w:t xml:space="preserve">«Город Людиново и </w:t>
      </w:r>
      <w:proofErr w:type="spellStart"/>
      <w:r>
        <w:t>Людиновский</w:t>
      </w:r>
      <w:proofErr w:type="spellEnd"/>
      <w:r>
        <w:t xml:space="preserve"> район» </w:t>
      </w:r>
      <w:r w:rsidRPr="00353E40">
        <w:t xml:space="preserve">функционирует 54 учреждения, которые финансируются за счет средств бюджета муниципального района, городского и сельских поселений. </w:t>
      </w:r>
    </w:p>
    <w:p w:rsidR="001F7EB8" w:rsidRPr="00353E40" w:rsidRDefault="001F7EB8" w:rsidP="001F7EB8">
      <w:pPr>
        <w:spacing w:line="23" w:lineRule="atLeast"/>
        <w:ind w:firstLine="567"/>
        <w:jc w:val="both"/>
      </w:pPr>
      <w:r w:rsidRPr="00353E40">
        <w:t>В составе муниципального образования:</w:t>
      </w:r>
    </w:p>
    <w:p w:rsidR="001F7EB8" w:rsidRPr="00EA256E" w:rsidRDefault="001F7EB8" w:rsidP="001F7EB8">
      <w:pPr>
        <w:pStyle w:val="aff6"/>
        <w:numPr>
          <w:ilvl w:val="0"/>
          <w:numId w:val="26"/>
        </w:numPr>
        <w:tabs>
          <w:tab w:val="left" w:pos="180"/>
        </w:tabs>
        <w:spacing w:after="0" w:line="23" w:lineRule="atLeast"/>
        <w:jc w:val="both"/>
        <w:rPr>
          <w:rFonts w:ascii="Times New Roman" w:hAnsi="Times New Roman"/>
          <w:sz w:val="24"/>
          <w:szCs w:val="24"/>
        </w:rPr>
      </w:pPr>
      <w:r>
        <w:rPr>
          <w:rFonts w:ascii="Times New Roman" w:hAnsi="Times New Roman"/>
          <w:sz w:val="24"/>
          <w:szCs w:val="24"/>
        </w:rPr>
        <w:t>1</w:t>
      </w:r>
      <w:r w:rsidRPr="00EA256E">
        <w:rPr>
          <w:rFonts w:ascii="Times New Roman" w:hAnsi="Times New Roman"/>
          <w:sz w:val="24"/>
          <w:szCs w:val="24"/>
        </w:rPr>
        <w:t xml:space="preserve"> городское поселение и </w:t>
      </w:r>
      <w:r>
        <w:rPr>
          <w:rFonts w:ascii="Times New Roman" w:hAnsi="Times New Roman"/>
          <w:sz w:val="24"/>
          <w:szCs w:val="24"/>
        </w:rPr>
        <w:t>5</w:t>
      </w:r>
      <w:r w:rsidRPr="00EA256E">
        <w:rPr>
          <w:rFonts w:ascii="Times New Roman" w:hAnsi="Times New Roman"/>
          <w:sz w:val="24"/>
          <w:szCs w:val="24"/>
        </w:rPr>
        <w:t xml:space="preserve"> сельских поселений;</w:t>
      </w:r>
    </w:p>
    <w:p w:rsidR="001F7EB8" w:rsidRPr="00EA256E" w:rsidRDefault="001F7EB8" w:rsidP="001F7EB8">
      <w:pPr>
        <w:pStyle w:val="aff6"/>
        <w:numPr>
          <w:ilvl w:val="0"/>
          <w:numId w:val="26"/>
        </w:numPr>
        <w:tabs>
          <w:tab w:val="left" w:pos="180"/>
        </w:tabs>
        <w:spacing w:after="0" w:line="23" w:lineRule="atLeast"/>
        <w:jc w:val="both"/>
        <w:rPr>
          <w:rFonts w:ascii="Times New Roman" w:hAnsi="Times New Roman"/>
          <w:sz w:val="24"/>
          <w:szCs w:val="24"/>
        </w:rPr>
      </w:pPr>
      <w:r w:rsidRPr="00EA256E">
        <w:rPr>
          <w:rFonts w:ascii="Times New Roman" w:hAnsi="Times New Roman"/>
          <w:sz w:val="24"/>
          <w:szCs w:val="24"/>
        </w:rPr>
        <w:t>16 образовательных учреждений;</w:t>
      </w:r>
    </w:p>
    <w:p w:rsidR="001F7EB8" w:rsidRPr="00EA256E" w:rsidRDefault="001F7EB8" w:rsidP="001F7EB8">
      <w:pPr>
        <w:pStyle w:val="aff6"/>
        <w:numPr>
          <w:ilvl w:val="0"/>
          <w:numId w:val="26"/>
        </w:numPr>
        <w:tabs>
          <w:tab w:val="left" w:pos="180"/>
        </w:tabs>
        <w:spacing w:after="0" w:line="23" w:lineRule="atLeast"/>
        <w:jc w:val="both"/>
        <w:rPr>
          <w:rFonts w:ascii="Times New Roman" w:hAnsi="Times New Roman"/>
          <w:sz w:val="24"/>
          <w:szCs w:val="24"/>
        </w:rPr>
      </w:pPr>
      <w:r w:rsidRPr="00EA256E">
        <w:rPr>
          <w:rFonts w:ascii="Times New Roman" w:hAnsi="Times New Roman"/>
          <w:sz w:val="24"/>
          <w:szCs w:val="24"/>
        </w:rPr>
        <w:t>9 дошкольных учреждений;</w:t>
      </w:r>
    </w:p>
    <w:p w:rsidR="001F7EB8" w:rsidRPr="00EA256E" w:rsidRDefault="001F7EB8" w:rsidP="001F7EB8">
      <w:pPr>
        <w:pStyle w:val="aff6"/>
        <w:numPr>
          <w:ilvl w:val="0"/>
          <w:numId w:val="26"/>
        </w:numPr>
        <w:tabs>
          <w:tab w:val="left" w:pos="180"/>
        </w:tabs>
        <w:spacing w:after="0" w:line="23" w:lineRule="atLeast"/>
        <w:jc w:val="both"/>
        <w:rPr>
          <w:rFonts w:ascii="Times New Roman" w:hAnsi="Times New Roman"/>
          <w:sz w:val="24"/>
          <w:szCs w:val="24"/>
        </w:rPr>
      </w:pPr>
      <w:r w:rsidRPr="00EA256E">
        <w:rPr>
          <w:rFonts w:ascii="Times New Roman" w:hAnsi="Times New Roman"/>
          <w:sz w:val="24"/>
          <w:szCs w:val="24"/>
        </w:rPr>
        <w:t>13 учреждений культуры и спорта;</w:t>
      </w:r>
    </w:p>
    <w:p w:rsidR="001F7EB8" w:rsidRDefault="001F7EB8" w:rsidP="001F7EB8">
      <w:pPr>
        <w:pStyle w:val="aff6"/>
        <w:numPr>
          <w:ilvl w:val="0"/>
          <w:numId w:val="26"/>
        </w:numPr>
        <w:tabs>
          <w:tab w:val="left" w:pos="180"/>
        </w:tabs>
        <w:spacing w:after="0" w:line="23" w:lineRule="atLeast"/>
        <w:jc w:val="both"/>
        <w:rPr>
          <w:rFonts w:ascii="Times New Roman" w:hAnsi="Times New Roman"/>
          <w:sz w:val="24"/>
          <w:szCs w:val="24"/>
        </w:rPr>
      </w:pPr>
      <w:r w:rsidRPr="00EA256E">
        <w:rPr>
          <w:rFonts w:ascii="Times New Roman" w:hAnsi="Times New Roman"/>
          <w:sz w:val="24"/>
          <w:szCs w:val="24"/>
        </w:rPr>
        <w:t xml:space="preserve">10 прочих объектов контроля. </w:t>
      </w:r>
    </w:p>
    <w:p w:rsidR="001F7EB8" w:rsidRDefault="001F7EB8" w:rsidP="001F7EB8">
      <w:pPr>
        <w:tabs>
          <w:tab w:val="left" w:pos="180"/>
        </w:tabs>
        <w:spacing w:line="23" w:lineRule="atLeast"/>
        <w:ind w:firstLine="567"/>
        <w:jc w:val="both"/>
      </w:pPr>
      <w:r w:rsidRPr="00097E79">
        <w:t xml:space="preserve">Контрольные и экспертно-аналитические мероприятия осуществлялись в соответствии с Планом работы на </w:t>
      </w:r>
      <w:r>
        <w:t>2017 год</w:t>
      </w:r>
      <w:r w:rsidRPr="00097E79">
        <w:t>, исполненном в полном объеме.</w:t>
      </w:r>
    </w:p>
    <w:p w:rsidR="001F7EB8" w:rsidRPr="00906209" w:rsidRDefault="001F7EB8" w:rsidP="001F7EB8">
      <w:pPr>
        <w:pStyle w:val="ConsPlusNormal"/>
        <w:widowControl/>
        <w:spacing w:line="23" w:lineRule="atLeast"/>
        <w:ind w:firstLine="567"/>
        <w:jc w:val="both"/>
        <w:rPr>
          <w:rFonts w:ascii="Times New Roman" w:hAnsi="Times New Roman" w:cs="Times New Roman"/>
          <w:b/>
          <w:sz w:val="24"/>
          <w:szCs w:val="24"/>
        </w:rPr>
      </w:pPr>
      <w:r w:rsidRPr="00906209">
        <w:rPr>
          <w:rFonts w:ascii="Times New Roman" w:hAnsi="Times New Roman" w:cs="Times New Roman"/>
          <w:b/>
          <w:sz w:val="24"/>
          <w:szCs w:val="24"/>
        </w:rPr>
        <w:t>Объектами контрольных мероприятий являлись:</w:t>
      </w:r>
    </w:p>
    <w:p w:rsidR="001F7EB8" w:rsidRPr="00097E79" w:rsidRDefault="001F7EB8" w:rsidP="001F7EB8">
      <w:pPr>
        <w:tabs>
          <w:tab w:val="left" w:pos="709"/>
        </w:tabs>
        <w:spacing w:line="23" w:lineRule="atLeast"/>
        <w:ind w:firstLine="567"/>
        <w:jc w:val="both"/>
      </w:pPr>
      <w:r w:rsidRPr="00097E79">
        <w:t>- орган местного самоуправления;</w:t>
      </w:r>
    </w:p>
    <w:p w:rsidR="001F7EB8" w:rsidRPr="00097E79" w:rsidRDefault="001F7EB8" w:rsidP="001F7EB8">
      <w:pPr>
        <w:tabs>
          <w:tab w:val="left" w:pos="709"/>
        </w:tabs>
        <w:spacing w:line="23" w:lineRule="atLeast"/>
        <w:ind w:firstLine="567"/>
        <w:jc w:val="both"/>
      </w:pPr>
      <w:r w:rsidRPr="00097E79">
        <w:t>- муниципальные учреждения</w:t>
      </w:r>
      <w:r w:rsidRPr="00097E79">
        <w:rPr>
          <w:color w:val="000000"/>
        </w:rPr>
        <w:t>;</w:t>
      </w:r>
    </w:p>
    <w:p w:rsidR="001F7EB8" w:rsidRDefault="001F7EB8" w:rsidP="001F7EB8">
      <w:pPr>
        <w:tabs>
          <w:tab w:val="left" w:pos="709"/>
        </w:tabs>
        <w:spacing w:line="23" w:lineRule="atLeast"/>
        <w:ind w:firstLine="567"/>
        <w:jc w:val="both"/>
      </w:pPr>
      <w:r w:rsidRPr="00097E79">
        <w:t>-</w:t>
      </w:r>
      <w:r>
        <w:t xml:space="preserve"> </w:t>
      </w:r>
      <w:r w:rsidRPr="00097E79">
        <w:t>муниципальное унитарное предприятие.</w:t>
      </w:r>
    </w:p>
    <w:p w:rsidR="001F7EB8" w:rsidRDefault="001F7EB8" w:rsidP="001F7EB8">
      <w:pPr>
        <w:tabs>
          <w:tab w:val="left" w:pos="709"/>
        </w:tabs>
        <w:spacing w:line="23" w:lineRule="atLeast"/>
        <w:ind w:firstLine="567"/>
        <w:jc w:val="both"/>
      </w:pPr>
      <w:r w:rsidRPr="00906209">
        <w:rPr>
          <w:b/>
        </w:rPr>
        <w:t>Предметом экспертно-аналитических мероприятий являлись</w:t>
      </w:r>
      <w:r>
        <w:t>:</w:t>
      </w:r>
    </w:p>
    <w:p w:rsidR="001F7EB8" w:rsidRDefault="001F7EB8" w:rsidP="001F7EB8">
      <w:pPr>
        <w:tabs>
          <w:tab w:val="left" w:pos="709"/>
        </w:tabs>
        <w:spacing w:line="23" w:lineRule="atLeast"/>
        <w:ind w:firstLine="567"/>
        <w:jc w:val="both"/>
      </w:pPr>
      <w:r>
        <w:t>-исполнение бюджетов муниципального района, городского и сельских поселений;</w:t>
      </w:r>
    </w:p>
    <w:p w:rsidR="001F7EB8" w:rsidRDefault="001F7EB8" w:rsidP="001F7EB8">
      <w:pPr>
        <w:tabs>
          <w:tab w:val="left" w:pos="709"/>
        </w:tabs>
        <w:spacing w:line="23" w:lineRule="atLeast"/>
        <w:ind w:firstLine="567"/>
        <w:jc w:val="both"/>
      </w:pPr>
      <w:r>
        <w:t>-внесение изменений в муниципальные программы;</w:t>
      </w:r>
    </w:p>
    <w:p w:rsidR="001F7EB8" w:rsidRDefault="001F7EB8" w:rsidP="001F7EB8">
      <w:pPr>
        <w:tabs>
          <w:tab w:val="left" w:pos="709"/>
        </w:tabs>
        <w:spacing w:line="23" w:lineRule="atLeast"/>
        <w:ind w:firstLine="567"/>
        <w:jc w:val="both"/>
      </w:pPr>
      <w:r>
        <w:t>-проекты бюджетов муниципального района, городского и сельских поселений на 2018 год и плановый период 2019 и 2020 годов.</w:t>
      </w:r>
    </w:p>
    <w:p w:rsidR="001F7EB8" w:rsidRPr="00906209" w:rsidRDefault="001F7EB8" w:rsidP="001F7EB8">
      <w:pPr>
        <w:tabs>
          <w:tab w:val="left" w:pos="709"/>
        </w:tabs>
        <w:spacing w:line="23" w:lineRule="atLeast"/>
        <w:ind w:firstLine="567"/>
        <w:jc w:val="both"/>
        <w:rPr>
          <w:b/>
        </w:rPr>
      </w:pPr>
      <w:r w:rsidRPr="00906209">
        <w:rPr>
          <w:b/>
        </w:rPr>
        <w:t>Предметом контрольных мероприятий являлось:</w:t>
      </w:r>
    </w:p>
    <w:p w:rsidR="001F7EB8" w:rsidRDefault="001F7EB8" w:rsidP="001F7EB8">
      <w:pPr>
        <w:tabs>
          <w:tab w:val="left" w:pos="709"/>
        </w:tabs>
        <w:spacing w:line="23" w:lineRule="atLeast"/>
        <w:ind w:firstLine="567"/>
        <w:jc w:val="both"/>
      </w:pPr>
      <w:r>
        <w:t>расходование средств бюджета муниципального района;</w:t>
      </w:r>
    </w:p>
    <w:p w:rsidR="001F7EB8" w:rsidRDefault="001F7EB8" w:rsidP="001F7EB8">
      <w:pPr>
        <w:tabs>
          <w:tab w:val="left" w:pos="709"/>
        </w:tabs>
        <w:spacing w:line="23" w:lineRule="atLeast"/>
        <w:ind w:firstLine="567"/>
        <w:jc w:val="both"/>
      </w:pPr>
      <w:r>
        <w:t>использование субсидий на выполнение муниципального задания и расходование средств полученных от иной приносящий доход деятельности;</w:t>
      </w:r>
    </w:p>
    <w:p w:rsidR="001F7EB8" w:rsidRDefault="001F7EB8" w:rsidP="001F7EB8">
      <w:pPr>
        <w:tabs>
          <w:tab w:val="left" w:pos="709"/>
        </w:tabs>
        <w:spacing w:line="23" w:lineRule="atLeast"/>
        <w:ind w:firstLine="567"/>
        <w:jc w:val="both"/>
      </w:pPr>
      <w:r>
        <w:t>использование муниципального имущества, находящегося в хозяйственном ведении;</w:t>
      </w:r>
    </w:p>
    <w:p w:rsidR="001F7EB8" w:rsidRPr="00684FA7" w:rsidRDefault="001F7EB8" w:rsidP="001F7EB8">
      <w:pPr>
        <w:tabs>
          <w:tab w:val="left" w:pos="709"/>
        </w:tabs>
        <w:spacing w:line="23" w:lineRule="atLeast"/>
        <w:ind w:firstLine="567"/>
        <w:jc w:val="both"/>
      </w:pPr>
      <w:r>
        <w:t>использование бюджетных средств, направленных на реализацию муниципальных программ.</w:t>
      </w:r>
    </w:p>
    <w:p w:rsidR="001F7EB8" w:rsidRPr="00906209" w:rsidRDefault="001F7EB8" w:rsidP="001F7EB8">
      <w:pPr>
        <w:spacing w:line="23" w:lineRule="atLeast"/>
        <w:ind w:firstLine="567"/>
        <w:jc w:val="both"/>
        <w:rPr>
          <w:b/>
        </w:rPr>
      </w:pPr>
      <w:r>
        <w:rPr>
          <w:b/>
        </w:rPr>
        <w:t>Из 31 экспертно-аналитического</w:t>
      </w:r>
      <w:r w:rsidRPr="00906209">
        <w:rPr>
          <w:b/>
        </w:rPr>
        <w:t xml:space="preserve"> мероприятия:</w:t>
      </w:r>
    </w:p>
    <w:p w:rsidR="001F7EB8" w:rsidRPr="00097E79" w:rsidRDefault="001F7EB8" w:rsidP="001F7EB8">
      <w:pPr>
        <w:spacing w:line="23" w:lineRule="atLeast"/>
        <w:ind w:firstLine="567"/>
        <w:jc w:val="both"/>
      </w:pPr>
      <w:r w:rsidRPr="00097E79">
        <w:t>- 21 мероприятие проведено по вопросу исполнения бюджетов муниципального района, городского и сельских поселений;</w:t>
      </w:r>
    </w:p>
    <w:p w:rsidR="001F7EB8" w:rsidRDefault="001F7EB8" w:rsidP="001F7EB8">
      <w:pPr>
        <w:spacing w:line="23" w:lineRule="atLeast"/>
        <w:ind w:firstLine="567"/>
        <w:jc w:val="both"/>
      </w:pPr>
      <w:r w:rsidRPr="00097E79">
        <w:t xml:space="preserve">- 3 мероприятия </w:t>
      </w:r>
      <w:r>
        <w:t>–</w:t>
      </w:r>
      <w:r w:rsidRPr="00097E79">
        <w:t xml:space="preserve"> по вопросам внесения изменений в муниципальные программы</w:t>
      </w:r>
      <w:r>
        <w:t>;</w:t>
      </w:r>
    </w:p>
    <w:p w:rsidR="001F7EB8" w:rsidRDefault="001F7EB8" w:rsidP="001F7EB8">
      <w:pPr>
        <w:spacing w:line="23" w:lineRule="atLeast"/>
        <w:ind w:firstLine="567"/>
        <w:jc w:val="both"/>
      </w:pPr>
      <w:r>
        <w:t>-</w:t>
      </w:r>
      <w:r w:rsidRPr="00097E79">
        <w:t xml:space="preserve"> 7 – в отношении проектов бюджетов муниципального района, городского и сельских поселений на 2018</w:t>
      </w:r>
      <w:r>
        <w:t> год</w:t>
      </w:r>
      <w:r w:rsidRPr="00097E79">
        <w:t xml:space="preserve"> и плановый период 2019 и 2020</w:t>
      </w:r>
      <w:r>
        <w:t> года</w:t>
      </w:r>
      <w:r w:rsidRPr="00097E79">
        <w:t>.</w:t>
      </w:r>
    </w:p>
    <w:p w:rsidR="001F7EB8" w:rsidRPr="00684FA7" w:rsidRDefault="001F7EB8" w:rsidP="001F7EB8">
      <w:pPr>
        <w:spacing w:line="23" w:lineRule="atLeast"/>
        <w:ind w:firstLine="567"/>
        <w:jc w:val="both"/>
      </w:pPr>
      <w:r w:rsidRPr="00097E79">
        <w:t>По результатам экспертно-аналитических мероприятий даны заключения, которые с учетом замечаний и предложений направлены главе муниципального района, главе администрации муниципального района, главе городского поселения, главам администраций и главам сельских поселений.</w:t>
      </w:r>
    </w:p>
    <w:p w:rsidR="001F7EB8" w:rsidRPr="00906209" w:rsidRDefault="001F7EB8" w:rsidP="001F7EB8">
      <w:pPr>
        <w:tabs>
          <w:tab w:val="left" w:pos="180"/>
        </w:tabs>
        <w:spacing w:line="23" w:lineRule="atLeast"/>
        <w:ind w:firstLine="567"/>
        <w:jc w:val="both"/>
        <w:rPr>
          <w:b/>
        </w:rPr>
      </w:pPr>
      <w:r w:rsidRPr="00906209">
        <w:rPr>
          <w:b/>
        </w:rPr>
        <w:t xml:space="preserve">В отчетном периоде </w:t>
      </w:r>
      <w:r>
        <w:rPr>
          <w:b/>
        </w:rPr>
        <w:t xml:space="preserve">проведены </w:t>
      </w:r>
      <w:r w:rsidRPr="00906209">
        <w:rPr>
          <w:b/>
        </w:rPr>
        <w:t>контрольные</w:t>
      </w:r>
      <w:r>
        <w:rPr>
          <w:b/>
        </w:rPr>
        <w:t xml:space="preserve"> мероприятия</w:t>
      </w:r>
      <w:r w:rsidRPr="00906209">
        <w:rPr>
          <w:b/>
        </w:rPr>
        <w:t xml:space="preserve"> на предмет:</w:t>
      </w:r>
    </w:p>
    <w:p w:rsidR="001F7EB8" w:rsidRPr="00353E40" w:rsidRDefault="001F7EB8" w:rsidP="001F7EB8">
      <w:pPr>
        <w:tabs>
          <w:tab w:val="left" w:pos="180"/>
        </w:tabs>
        <w:spacing w:line="23" w:lineRule="atLeast"/>
        <w:ind w:firstLine="567"/>
        <w:jc w:val="both"/>
      </w:pPr>
      <w:r w:rsidRPr="00353E40">
        <w:t xml:space="preserve">- целевого и эффективного расходования средств бюджета муниципального района </w:t>
      </w:r>
      <w:r>
        <w:t>–</w:t>
      </w:r>
      <w:r w:rsidRPr="00353E40">
        <w:t xml:space="preserve"> 3</w:t>
      </w:r>
      <w:r>
        <w:t> </w:t>
      </w:r>
      <w:r w:rsidRPr="00353E40">
        <w:t xml:space="preserve">проверки; </w:t>
      </w:r>
    </w:p>
    <w:p w:rsidR="001F7EB8" w:rsidRPr="00353E40" w:rsidRDefault="001F7EB8" w:rsidP="001F7EB8">
      <w:pPr>
        <w:tabs>
          <w:tab w:val="left" w:pos="180"/>
        </w:tabs>
        <w:spacing w:line="23" w:lineRule="atLeast"/>
        <w:ind w:firstLine="567"/>
        <w:jc w:val="both"/>
      </w:pPr>
      <w:r w:rsidRPr="00353E40">
        <w:t>- целевого и эффективного использования бюджетных средств, полученных в виде субсидии на выполнение муниципального задания, расходования средств</w:t>
      </w:r>
      <w:r>
        <w:t>,</w:t>
      </w:r>
      <w:r w:rsidRPr="00353E40">
        <w:t xml:space="preserve"> полученных от иной приносящий доход деятельности </w:t>
      </w:r>
      <w:r>
        <w:t>–</w:t>
      </w:r>
      <w:r w:rsidRPr="00353E40">
        <w:t xml:space="preserve"> 2 проверки;</w:t>
      </w:r>
    </w:p>
    <w:p w:rsidR="001F7EB8" w:rsidRPr="00353E40" w:rsidRDefault="001F7EB8" w:rsidP="001F7EB8">
      <w:pPr>
        <w:tabs>
          <w:tab w:val="left" w:pos="180"/>
        </w:tabs>
        <w:spacing w:line="23" w:lineRule="atLeast"/>
        <w:ind w:firstLine="567"/>
        <w:jc w:val="both"/>
      </w:pPr>
      <w:r w:rsidRPr="00353E40">
        <w:t>- использования муниципального имущества</w:t>
      </w:r>
      <w:r>
        <w:t>,</w:t>
      </w:r>
      <w:r w:rsidRPr="00353E40">
        <w:t xml:space="preserve"> находящегося в хозяйственном ведении </w:t>
      </w:r>
      <w:r>
        <w:t>–</w:t>
      </w:r>
      <w:r w:rsidRPr="00353E40">
        <w:t xml:space="preserve"> 1 проверка;</w:t>
      </w:r>
    </w:p>
    <w:p w:rsidR="001F7EB8" w:rsidRDefault="001F7EB8" w:rsidP="001F7EB8">
      <w:pPr>
        <w:tabs>
          <w:tab w:val="left" w:pos="180"/>
        </w:tabs>
        <w:spacing w:line="23" w:lineRule="atLeast"/>
        <w:ind w:firstLine="567"/>
        <w:jc w:val="both"/>
      </w:pPr>
      <w:r w:rsidRPr="00353E40">
        <w:t xml:space="preserve">- эффективности использования бюджетных средств на реализацию муниципальных программ </w:t>
      </w:r>
      <w:r>
        <w:t>–</w:t>
      </w:r>
      <w:r w:rsidRPr="00353E40">
        <w:t xml:space="preserve"> 4 проверки и одна встречная проверка.</w:t>
      </w:r>
    </w:p>
    <w:p w:rsidR="001F7EB8" w:rsidRPr="00353E40" w:rsidRDefault="001F7EB8" w:rsidP="001F7EB8">
      <w:pPr>
        <w:tabs>
          <w:tab w:val="left" w:pos="180"/>
        </w:tabs>
        <w:spacing w:line="23" w:lineRule="atLeast"/>
        <w:ind w:firstLine="567"/>
        <w:jc w:val="both"/>
      </w:pPr>
    </w:p>
    <w:p w:rsidR="001F7EB8" w:rsidRPr="00353E40" w:rsidRDefault="001F7EB8" w:rsidP="001F7EB8">
      <w:pPr>
        <w:spacing w:line="23" w:lineRule="atLeast"/>
        <w:ind w:firstLine="567"/>
        <w:jc w:val="both"/>
      </w:pPr>
      <w:r w:rsidRPr="00353E40">
        <w:t>В составе финансовых нарушений</w:t>
      </w:r>
      <w:r>
        <w:t>, выявленных в 2017 году, можно выделить</w:t>
      </w:r>
      <w:r w:rsidRPr="00353E40">
        <w:t xml:space="preserve"> нарушения:</w:t>
      </w:r>
    </w:p>
    <w:p w:rsidR="001F7EB8" w:rsidRPr="00353E40" w:rsidRDefault="001F7EB8" w:rsidP="001F7EB8">
      <w:pPr>
        <w:tabs>
          <w:tab w:val="left" w:pos="180"/>
        </w:tabs>
        <w:spacing w:line="23" w:lineRule="atLeast"/>
        <w:ind w:firstLine="567"/>
        <w:jc w:val="both"/>
      </w:pPr>
      <w:r w:rsidRPr="00353E40">
        <w:t xml:space="preserve">- при формировании и исполнении бюджетов </w:t>
      </w:r>
      <w:r>
        <w:t>–</w:t>
      </w:r>
      <w:r w:rsidRPr="00353E40">
        <w:t xml:space="preserve"> на сумму </w:t>
      </w:r>
      <w:r>
        <w:rPr>
          <w:i/>
        </w:rPr>
        <w:t>31 </w:t>
      </w:r>
      <w:r w:rsidRPr="00353E40">
        <w:rPr>
          <w:i/>
        </w:rPr>
        <w:t>475,8</w:t>
      </w:r>
      <w:r>
        <w:rPr>
          <w:i/>
        </w:rPr>
        <w:t> тыс. </w:t>
      </w:r>
      <w:r w:rsidRPr="00353E40">
        <w:rPr>
          <w:i/>
        </w:rPr>
        <w:t>ру</w:t>
      </w:r>
      <w:r>
        <w:rPr>
          <w:i/>
        </w:rPr>
        <w:t>б.</w:t>
      </w:r>
      <w:r w:rsidRPr="00353E40">
        <w:t>, что составило</w:t>
      </w:r>
      <w:r>
        <w:t xml:space="preserve"> </w:t>
      </w:r>
      <w:r w:rsidRPr="00353E40">
        <w:rPr>
          <w:i/>
        </w:rPr>
        <w:t>64,0</w:t>
      </w:r>
      <w:r>
        <w:rPr>
          <w:i/>
        </w:rPr>
        <w:t> %</w:t>
      </w:r>
      <w:r w:rsidRPr="00353E40">
        <w:t xml:space="preserve"> в общем объеме выявленных нарушений</w:t>
      </w:r>
      <w:r w:rsidRPr="00353E40">
        <w:rPr>
          <w:i/>
        </w:rPr>
        <w:t>;</w:t>
      </w:r>
    </w:p>
    <w:p w:rsidR="001F7EB8" w:rsidRPr="00353E40" w:rsidRDefault="001F7EB8" w:rsidP="001F7EB8">
      <w:pPr>
        <w:tabs>
          <w:tab w:val="left" w:pos="180"/>
        </w:tabs>
        <w:spacing w:line="23" w:lineRule="atLeast"/>
        <w:ind w:firstLine="567"/>
        <w:jc w:val="both"/>
      </w:pPr>
      <w:r w:rsidRPr="00353E40">
        <w:t>- в ведении бухгалтерского учета и отчетности</w:t>
      </w:r>
      <w:r>
        <w:t xml:space="preserve"> – </w:t>
      </w:r>
      <w:r w:rsidRPr="00353E40">
        <w:t xml:space="preserve">на сумму </w:t>
      </w:r>
      <w:r>
        <w:rPr>
          <w:i/>
        </w:rPr>
        <w:t>15 </w:t>
      </w:r>
      <w:r w:rsidRPr="00353E40">
        <w:rPr>
          <w:i/>
        </w:rPr>
        <w:t>787,0</w:t>
      </w:r>
      <w:r>
        <w:rPr>
          <w:i/>
        </w:rPr>
        <w:t> тыс. </w:t>
      </w:r>
      <w:r w:rsidRPr="00353E40">
        <w:rPr>
          <w:i/>
        </w:rPr>
        <w:t>руб</w:t>
      </w:r>
      <w:r>
        <w:rPr>
          <w:i/>
        </w:rPr>
        <w:t>.</w:t>
      </w:r>
      <w:r w:rsidRPr="00353E40">
        <w:t xml:space="preserve">, что составило </w:t>
      </w:r>
      <w:r w:rsidRPr="00353E40">
        <w:rPr>
          <w:i/>
        </w:rPr>
        <w:t>32,0</w:t>
      </w:r>
      <w:r>
        <w:rPr>
          <w:i/>
        </w:rPr>
        <w:t xml:space="preserve"> % </w:t>
      </w:r>
      <w:r w:rsidRPr="00353E40">
        <w:t>в общем объеме выявленных нарушений</w:t>
      </w:r>
      <w:r w:rsidRPr="00353E40">
        <w:rPr>
          <w:i/>
        </w:rPr>
        <w:t>;</w:t>
      </w:r>
    </w:p>
    <w:p w:rsidR="001F7EB8" w:rsidRPr="00353E40" w:rsidRDefault="001F7EB8" w:rsidP="001F7EB8">
      <w:pPr>
        <w:tabs>
          <w:tab w:val="left" w:pos="180"/>
        </w:tabs>
        <w:spacing w:line="23" w:lineRule="atLeast"/>
        <w:ind w:firstLine="567"/>
        <w:jc w:val="both"/>
      </w:pPr>
      <w:r w:rsidRPr="00353E40">
        <w:t>- в сфере управления и распоряжени</w:t>
      </w:r>
      <w:r>
        <w:t>я</w:t>
      </w:r>
      <w:r w:rsidRPr="00353E40">
        <w:t xml:space="preserve"> муниципальной собственностью </w:t>
      </w:r>
      <w:r>
        <w:t xml:space="preserve">– </w:t>
      </w:r>
      <w:r w:rsidRPr="00353E40">
        <w:t xml:space="preserve">на сумму </w:t>
      </w:r>
      <w:r w:rsidRPr="00353E40">
        <w:rPr>
          <w:i/>
        </w:rPr>
        <w:t>1</w:t>
      </w:r>
      <w:r>
        <w:rPr>
          <w:i/>
        </w:rPr>
        <w:t> </w:t>
      </w:r>
      <w:r w:rsidRPr="00353E40">
        <w:rPr>
          <w:i/>
        </w:rPr>
        <w:t>359,1</w:t>
      </w:r>
      <w:r>
        <w:rPr>
          <w:i/>
        </w:rPr>
        <w:t> тыс. </w:t>
      </w:r>
      <w:r w:rsidRPr="00353E40">
        <w:rPr>
          <w:i/>
        </w:rPr>
        <w:t>руб</w:t>
      </w:r>
      <w:r>
        <w:rPr>
          <w:i/>
        </w:rPr>
        <w:t>.</w:t>
      </w:r>
      <w:r w:rsidRPr="00353E40">
        <w:t xml:space="preserve">, что составило </w:t>
      </w:r>
      <w:r w:rsidRPr="00353E40">
        <w:rPr>
          <w:i/>
        </w:rPr>
        <w:t>3,0</w:t>
      </w:r>
      <w:r>
        <w:rPr>
          <w:i/>
        </w:rPr>
        <w:t> %</w:t>
      </w:r>
      <w:r w:rsidRPr="00353E40">
        <w:t xml:space="preserve"> в общем объеме выявленных нарушений</w:t>
      </w:r>
      <w:r w:rsidRPr="00353E40">
        <w:rPr>
          <w:i/>
        </w:rPr>
        <w:t>;</w:t>
      </w:r>
    </w:p>
    <w:p w:rsidR="001F7EB8" w:rsidRPr="00353E40" w:rsidRDefault="001F7EB8" w:rsidP="001F7EB8">
      <w:pPr>
        <w:tabs>
          <w:tab w:val="left" w:pos="180"/>
        </w:tabs>
        <w:spacing w:line="23" w:lineRule="atLeast"/>
        <w:ind w:firstLine="567"/>
        <w:jc w:val="both"/>
      </w:pPr>
      <w:r w:rsidRPr="00353E40">
        <w:t xml:space="preserve">- при осуществлении муниципальных закупок и иные </w:t>
      </w:r>
      <w:r>
        <w:t xml:space="preserve">– на сумму </w:t>
      </w:r>
      <w:r w:rsidRPr="00353E40">
        <w:rPr>
          <w:i/>
        </w:rPr>
        <w:t>321,1</w:t>
      </w:r>
      <w:r>
        <w:rPr>
          <w:i/>
        </w:rPr>
        <w:t> тыс. руб.</w:t>
      </w:r>
      <w:r w:rsidRPr="00353E40">
        <w:rPr>
          <w:i/>
        </w:rPr>
        <w:t>,</w:t>
      </w:r>
      <w:r w:rsidRPr="00353E40">
        <w:t xml:space="preserve"> или </w:t>
      </w:r>
      <w:r w:rsidRPr="00353E40">
        <w:rPr>
          <w:i/>
        </w:rPr>
        <w:t>1,0</w:t>
      </w:r>
      <w:r>
        <w:rPr>
          <w:i/>
        </w:rPr>
        <w:t> %</w:t>
      </w:r>
      <w:r w:rsidRPr="00353E40">
        <w:t xml:space="preserve"> в общем объеме выявленных нарушений.</w:t>
      </w:r>
    </w:p>
    <w:p w:rsidR="001F7EB8" w:rsidRPr="0017418A" w:rsidRDefault="001F7EB8" w:rsidP="001F7EB8">
      <w:pPr>
        <w:tabs>
          <w:tab w:val="left" w:pos="180"/>
        </w:tabs>
        <w:spacing w:line="23" w:lineRule="atLeast"/>
        <w:ind w:firstLine="567"/>
        <w:jc w:val="both"/>
      </w:pPr>
      <w:proofErr w:type="gramStart"/>
      <w:r w:rsidRPr="0017418A">
        <w:t>Наибольший удельный вес в структуре выявленных финансовых нарушений занимают нарушения, связанные с формированием и исполнением бюджетов и ведением бухгалтерского учета и отчетности.)</w:t>
      </w:r>
      <w:proofErr w:type="gramEnd"/>
    </w:p>
    <w:p w:rsidR="001F7EB8" w:rsidRPr="00353E40" w:rsidRDefault="001F7EB8" w:rsidP="001F7EB8">
      <w:pPr>
        <w:tabs>
          <w:tab w:val="left" w:pos="180"/>
        </w:tabs>
        <w:spacing w:line="23" w:lineRule="atLeast"/>
        <w:ind w:firstLine="567"/>
        <w:jc w:val="both"/>
      </w:pPr>
      <w:r w:rsidRPr="00353E40">
        <w:t xml:space="preserve">1. В процессе формирования и исполнения бюджетов выявлены нарушения на сумму </w:t>
      </w:r>
      <w:r w:rsidRPr="00353E40">
        <w:rPr>
          <w:i/>
        </w:rPr>
        <w:t>31</w:t>
      </w:r>
      <w:r>
        <w:rPr>
          <w:i/>
        </w:rPr>
        <w:t> </w:t>
      </w:r>
      <w:r w:rsidRPr="00353E40">
        <w:rPr>
          <w:i/>
        </w:rPr>
        <w:t>475,8</w:t>
      </w:r>
      <w:r>
        <w:rPr>
          <w:i/>
        </w:rPr>
        <w:t> тыс. руб.</w:t>
      </w:r>
      <w:r w:rsidRPr="00353E40">
        <w:rPr>
          <w:i/>
        </w:rPr>
        <w:t xml:space="preserve">, </w:t>
      </w:r>
      <w:r w:rsidRPr="00353E40">
        <w:t>из них нарушения:</w:t>
      </w:r>
    </w:p>
    <w:p w:rsidR="001F7EB8" w:rsidRPr="00A94406" w:rsidRDefault="001F7EB8" w:rsidP="001F7EB8">
      <w:pPr>
        <w:pStyle w:val="aff6"/>
        <w:numPr>
          <w:ilvl w:val="0"/>
          <w:numId w:val="27"/>
        </w:numPr>
        <w:spacing w:after="0" w:line="23" w:lineRule="atLeast"/>
        <w:ind w:left="851"/>
        <w:jc w:val="both"/>
        <w:rPr>
          <w:rFonts w:ascii="Times New Roman" w:hAnsi="Times New Roman"/>
          <w:sz w:val="24"/>
          <w:szCs w:val="24"/>
        </w:rPr>
      </w:pPr>
      <w:r w:rsidRPr="00097E79">
        <w:rPr>
          <w:rFonts w:ascii="Times New Roman" w:hAnsi="Times New Roman"/>
          <w:sz w:val="24"/>
          <w:szCs w:val="24"/>
        </w:rPr>
        <w:t>в применении бюджетной классификации, утвержденн</w:t>
      </w:r>
      <w:r>
        <w:rPr>
          <w:rFonts w:ascii="Times New Roman" w:hAnsi="Times New Roman"/>
          <w:sz w:val="24"/>
          <w:szCs w:val="24"/>
        </w:rPr>
        <w:t>ой</w:t>
      </w:r>
      <w:r w:rsidRPr="00097E79">
        <w:rPr>
          <w:rFonts w:ascii="Times New Roman" w:hAnsi="Times New Roman"/>
          <w:sz w:val="24"/>
          <w:szCs w:val="24"/>
        </w:rPr>
        <w:t xml:space="preserve"> Приказом Министерства финансов Р</w:t>
      </w:r>
      <w:r>
        <w:rPr>
          <w:rFonts w:ascii="Times New Roman" w:hAnsi="Times New Roman"/>
          <w:sz w:val="24"/>
          <w:szCs w:val="24"/>
        </w:rPr>
        <w:t xml:space="preserve">оссийской </w:t>
      </w:r>
      <w:r w:rsidRPr="00097E79">
        <w:rPr>
          <w:rFonts w:ascii="Times New Roman" w:hAnsi="Times New Roman"/>
          <w:sz w:val="24"/>
          <w:szCs w:val="24"/>
        </w:rPr>
        <w:t>Ф</w:t>
      </w:r>
      <w:r>
        <w:rPr>
          <w:rFonts w:ascii="Times New Roman" w:hAnsi="Times New Roman"/>
          <w:sz w:val="24"/>
          <w:szCs w:val="24"/>
        </w:rPr>
        <w:t>едерации</w:t>
      </w:r>
      <w:r w:rsidRPr="00097E79">
        <w:rPr>
          <w:rFonts w:ascii="Times New Roman" w:hAnsi="Times New Roman"/>
          <w:sz w:val="24"/>
          <w:szCs w:val="24"/>
        </w:rPr>
        <w:t xml:space="preserve"> от 01.07.2013 </w:t>
      </w:r>
      <w:r>
        <w:rPr>
          <w:rFonts w:ascii="Times New Roman" w:hAnsi="Times New Roman"/>
          <w:sz w:val="24"/>
          <w:szCs w:val="24"/>
        </w:rPr>
        <w:t>№ </w:t>
      </w:r>
      <w:r w:rsidRPr="00097E79">
        <w:rPr>
          <w:rFonts w:ascii="Times New Roman" w:hAnsi="Times New Roman"/>
          <w:sz w:val="24"/>
          <w:szCs w:val="24"/>
        </w:rPr>
        <w:t xml:space="preserve">65н «Об утверждении Указаний о порядке применения бюджетной классификации Российской Федерации (с изменениями и дополнениями) </w:t>
      </w:r>
      <w:r>
        <w:rPr>
          <w:rFonts w:ascii="Times New Roman" w:hAnsi="Times New Roman"/>
          <w:sz w:val="24"/>
          <w:szCs w:val="24"/>
        </w:rPr>
        <w:t xml:space="preserve">– </w:t>
      </w:r>
      <w:r w:rsidRPr="00A94406">
        <w:rPr>
          <w:rFonts w:ascii="Times New Roman" w:hAnsi="Times New Roman"/>
          <w:sz w:val="24"/>
          <w:szCs w:val="24"/>
        </w:rPr>
        <w:t xml:space="preserve">на сумму </w:t>
      </w:r>
      <w:r>
        <w:rPr>
          <w:rFonts w:ascii="Times New Roman" w:hAnsi="Times New Roman"/>
          <w:i/>
          <w:sz w:val="24"/>
          <w:szCs w:val="24"/>
        </w:rPr>
        <w:t>13 </w:t>
      </w:r>
      <w:r w:rsidRPr="00A94406">
        <w:rPr>
          <w:rFonts w:ascii="Times New Roman" w:hAnsi="Times New Roman"/>
          <w:i/>
          <w:sz w:val="24"/>
          <w:szCs w:val="24"/>
        </w:rPr>
        <w:t>411,5</w:t>
      </w:r>
      <w:r>
        <w:rPr>
          <w:rFonts w:ascii="Times New Roman" w:hAnsi="Times New Roman"/>
          <w:i/>
          <w:sz w:val="24"/>
          <w:szCs w:val="24"/>
        </w:rPr>
        <w:t> тыс. </w:t>
      </w:r>
      <w:r w:rsidRPr="00A94406">
        <w:rPr>
          <w:rFonts w:ascii="Times New Roman" w:hAnsi="Times New Roman"/>
          <w:i/>
          <w:sz w:val="24"/>
          <w:szCs w:val="24"/>
        </w:rPr>
        <w:t>руб</w:t>
      </w:r>
      <w:r>
        <w:rPr>
          <w:rFonts w:ascii="Times New Roman" w:hAnsi="Times New Roman"/>
          <w:i/>
          <w:sz w:val="24"/>
          <w:szCs w:val="24"/>
        </w:rPr>
        <w:t>.</w:t>
      </w:r>
      <w:r w:rsidRPr="00A94406">
        <w:rPr>
          <w:rFonts w:ascii="Times New Roman" w:hAnsi="Times New Roman"/>
          <w:sz w:val="24"/>
          <w:szCs w:val="24"/>
        </w:rPr>
        <w:t>;</w:t>
      </w:r>
    </w:p>
    <w:p w:rsidR="001F7EB8" w:rsidRDefault="001F7EB8" w:rsidP="001F7EB8">
      <w:pPr>
        <w:pStyle w:val="aff6"/>
        <w:numPr>
          <w:ilvl w:val="0"/>
          <w:numId w:val="27"/>
        </w:numPr>
        <w:tabs>
          <w:tab w:val="left" w:pos="180"/>
        </w:tabs>
        <w:spacing w:after="0" w:line="23" w:lineRule="atLeast"/>
        <w:ind w:left="851"/>
        <w:jc w:val="both"/>
        <w:rPr>
          <w:rFonts w:ascii="Times New Roman" w:hAnsi="Times New Roman"/>
          <w:sz w:val="24"/>
          <w:szCs w:val="24"/>
        </w:rPr>
      </w:pPr>
      <w:r w:rsidRPr="0017418A">
        <w:rPr>
          <w:rFonts w:ascii="Times New Roman" w:hAnsi="Times New Roman"/>
          <w:sz w:val="24"/>
          <w:szCs w:val="24"/>
        </w:rPr>
        <w:t xml:space="preserve">в оплате труда – на сумму </w:t>
      </w:r>
      <w:r w:rsidRPr="0017418A">
        <w:rPr>
          <w:rFonts w:ascii="Times New Roman" w:hAnsi="Times New Roman"/>
          <w:i/>
          <w:sz w:val="24"/>
          <w:szCs w:val="24"/>
        </w:rPr>
        <w:t>66,7</w:t>
      </w:r>
      <w:r>
        <w:rPr>
          <w:rFonts w:ascii="Times New Roman" w:hAnsi="Times New Roman"/>
          <w:i/>
          <w:sz w:val="24"/>
          <w:szCs w:val="24"/>
        </w:rPr>
        <w:t> тыс. </w:t>
      </w:r>
      <w:r w:rsidRPr="0017418A">
        <w:rPr>
          <w:rFonts w:ascii="Times New Roman" w:hAnsi="Times New Roman"/>
          <w:i/>
          <w:sz w:val="24"/>
          <w:szCs w:val="24"/>
        </w:rPr>
        <w:t>руб</w:t>
      </w:r>
      <w:r>
        <w:rPr>
          <w:rFonts w:ascii="Times New Roman" w:hAnsi="Times New Roman"/>
          <w:i/>
          <w:sz w:val="24"/>
          <w:szCs w:val="24"/>
        </w:rPr>
        <w:t>.</w:t>
      </w:r>
      <w:r>
        <w:rPr>
          <w:rFonts w:ascii="Times New Roman" w:hAnsi="Times New Roman"/>
          <w:sz w:val="24"/>
          <w:szCs w:val="24"/>
        </w:rPr>
        <w:t>;</w:t>
      </w:r>
    </w:p>
    <w:p w:rsidR="001F7EB8" w:rsidRPr="0017418A" w:rsidRDefault="001F7EB8" w:rsidP="001F7EB8">
      <w:pPr>
        <w:pStyle w:val="aff6"/>
        <w:numPr>
          <w:ilvl w:val="0"/>
          <w:numId w:val="27"/>
        </w:numPr>
        <w:tabs>
          <w:tab w:val="left" w:pos="180"/>
        </w:tabs>
        <w:spacing w:after="0" w:line="23" w:lineRule="atLeast"/>
        <w:ind w:left="851"/>
        <w:jc w:val="both"/>
        <w:rPr>
          <w:rFonts w:ascii="Times New Roman" w:hAnsi="Times New Roman"/>
          <w:sz w:val="24"/>
          <w:szCs w:val="24"/>
        </w:rPr>
      </w:pPr>
      <w:r w:rsidRPr="0017418A">
        <w:rPr>
          <w:rFonts w:ascii="Times New Roman" w:hAnsi="Times New Roman"/>
          <w:i/>
          <w:sz w:val="24"/>
          <w:szCs w:val="24"/>
        </w:rPr>
        <w:t xml:space="preserve"> </w:t>
      </w:r>
      <w:r w:rsidRPr="0017418A">
        <w:rPr>
          <w:rFonts w:ascii="Times New Roman" w:hAnsi="Times New Roman"/>
          <w:sz w:val="24"/>
          <w:szCs w:val="24"/>
        </w:rPr>
        <w:t xml:space="preserve">незаконное расходование бюджетных средств за невыполненный объем работ </w:t>
      </w:r>
      <w:r>
        <w:rPr>
          <w:rFonts w:ascii="Times New Roman" w:hAnsi="Times New Roman"/>
          <w:sz w:val="24"/>
          <w:szCs w:val="24"/>
        </w:rPr>
        <w:t>–</w:t>
      </w:r>
      <w:r w:rsidRPr="0017418A">
        <w:rPr>
          <w:rFonts w:ascii="Times New Roman" w:hAnsi="Times New Roman"/>
          <w:sz w:val="24"/>
          <w:szCs w:val="24"/>
        </w:rPr>
        <w:t xml:space="preserve"> в сумме </w:t>
      </w:r>
      <w:r w:rsidRPr="0017418A">
        <w:rPr>
          <w:rFonts w:ascii="Times New Roman" w:hAnsi="Times New Roman"/>
          <w:i/>
          <w:sz w:val="24"/>
          <w:szCs w:val="24"/>
        </w:rPr>
        <w:t>99,8</w:t>
      </w:r>
      <w:r>
        <w:rPr>
          <w:rFonts w:ascii="Times New Roman" w:hAnsi="Times New Roman"/>
          <w:i/>
          <w:sz w:val="24"/>
          <w:szCs w:val="24"/>
        </w:rPr>
        <w:t> тыс. </w:t>
      </w:r>
      <w:r w:rsidRPr="0017418A">
        <w:rPr>
          <w:rFonts w:ascii="Times New Roman" w:hAnsi="Times New Roman"/>
          <w:i/>
          <w:sz w:val="24"/>
          <w:szCs w:val="24"/>
        </w:rPr>
        <w:t xml:space="preserve"> руб</w:t>
      </w:r>
      <w:r>
        <w:rPr>
          <w:rFonts w:ascii="Times New Roman" w:hAnsi="Times New Roman"/>
          <w:i/>
          <w:sz w:val="24"/>
          <w:szCs w:val="24"/>
        </w:rPr>
        <w:t>.</w:t>
      </w:r>
      <w:r w:rsidRPr="0017418A">
        <w:rPr>
          <w:rFonts w:ascii="Times New Roman" w:hAnsi="Times New Roman"/>
          <w:sz w:val="24"/>
          <w:szCs w:val="24"/>
        </w:rPr>
        <w:t>;</w:t>
      </w:r>
    </w:p>
    <w:p w:rsidR="001F7EB8" w:rsidRPr="00097E79" w:rsidRDefault="001F7EB8" w:rsidP="001F7EB8">
      <w:pPr>
        <w:pStyle w:val="aff6"/>
        <w:numPr>
          <w:ilvl w:val="0"/>
          <w:numId w:val="27"/>
        </w:numPr>
        <w:tabs>
          <w:tab w:val="left" w:pos="180"/>
        </w:tabs>
        <w:spacing w:after="0" w:line="23" w:lineRule="atLeast"/>
        <w:ind w:left="851"/>
        <w:jc w:val="both"/>
        <w:rPr>
          <w:rFonts w:ascii="Times New Roman" w:hAnsi="Times New Roman"/>
          <w:sz w:val="24"/>
          <w:szCs w:val="24"/>
        </w:rPr>
      </w:pPr>
      <w:r w:rsidRPr="00097E79">
        <w:rPr>
          <w:rFonts w:ascii="Times New Roman" w:hAnsi="Times New Roman"/>
          <w:sz w:val="24"/>
          <w:szCs w:val="24"/>
        </w:rPr>
        <w:t>нарушения порядка реализ</w:t>
      </w:r>
      <w:r>
        <w:rPr>
          <w:rFonts w:ascii="Times New Roman" w:hAnsi="Times New Roman"/>
          <w:sz w:val="24"/>
          <w:szCs w:val="24"/>
        </w:rPr>
        <w:t>ации муниципальных программ (не</w:t>
      </w:r>
      <w:r w:rsidRPr="00097E79">
        <w:rPr>
          <w:rFonts w:ascii="Times New Roman" w:hAnsi="Times New Roman"/>
          <w:sz w:val="24"/>
          <w:szCs w:val="24"/>
        </w:rPr>
        <w:t>соответствие объемов финансирования</w:t>
      </w:r>
      <w:r>
        <w:rPr>
          <w:rFonts w:ascii="Times New Roman" w:hAnsi="Times New Roman"/>
          <w:sz w:val="24"/>
          <w:szCs w:val="24"/>
        </w:rPr>
        <w:t>,</w:t>
      </w:r>
      <w:r w:rsidRPr="00097E79">
        <w:rPr>
          <w:rFonts w:ascii="Times New Roman" w:hAnsi="Times New Roman"/>
          <w:sz w:val="24"/>
          <w:szCs w:val="24"/>
        </w:rPr>
        <w:t xml:space="preserve"> предусмотренных в программах</w:t>
      </w:r>
      <w:r>
        <w:rPr>
          <w:rFonts w:ascii="Times New Roman" w:hAnsi="Times New Roman"/>
          <w:sz w:val="24"/>
          <w:szCs w:val="24"/>
        </w:rPr>
        <w:t xml:space="preserve">, с объемами, предусмотренными </w:t>
      </w:r>
      <w:r w:rsidRPr="00097E79">
        <w:rPr>
          <w:rFonts w:ascii="Times New Roman" w:hAnsi="Times New Roman"/>
          <w:sz w:val="24"/>
          <w:szCs w:val="24"/>
        </w:rPr>
        <w:t>в бюджете муниципального района</w:t>
      </w:r>
      <w:r>
        <w:rPr>
          <w:rFonts w:ascii="Times New Roman" w:hAnsi="Times New Roman"/>
          <w:sz w:val="24"/>
          <w:szCs w:val="24"/>
        </w:rPr>
        <w:t>,</w:t>
      </w:r>
      <w:r w:rsidRPr="00097E79">
        <w:rPr>
          <w:rFonts w:ascii="Times New Roman" w:hAnsi="Times New Roman"/>
          <w:sz w:val="24"/>
          <w:szCs w:val="24"/>
        </w:rPr>
        <w:t xml:space="preserve"> и арифметические ошибки в подсчете итогов)</w:t>
      </w:r>
      <w:r>
        <w:rPr>
          <w:rFonts w:ascii="Times New Roman" w:hAnsi="Times New Roman"/>
          <w:sz w:val="24"/>
          <w:szCs w:val="24"/>
        </w:rPr>
        <w:t xml:space="preserve"> - на сумму </w:t>
      </w:r>
      <w:r w:rsidRPr="00097E79">
        <w:rPr>
          <w:rFonts w:ascii="Times New Roman" w:hAnsi="Times New Roman"/>
          <w:i/>
          <w:sz w:val="24"/>
          <w:szCs w:val="24"/>
        </w:rPr>
        <w:t>14</w:t>
      </w:r>
      <w:r>
        <w:rPr>
          <w:rFonts w:ascii="Times New Roman" w:hAnsi="Times New Roman"/>
          <w:i/>
          <w:sz w:val="24"/>
          <w:szCs w:val="24"/>
        </w:rPr>
        <w:t> </w:t>
      </w:r>
      <w:r w:rsidRPr="00097E79">
        <w:rPr>
          <w:rFonts w:ascii="Times New Roman" w:hAnsi="Times New Roman"/>
          <w:i/>
          <w:sz w:val="24"/>
          <w:szCs w:val="24"/>
        </w:rPr>
        <w:t>201,4</w:t>
      </w:r>
      <w:r>
        <w:rPr>
          <w:rFonts w:ascii="Times New Roman" w:hAnsi="Times New Roman"/>
          <w:i/>
          <w:sz w:val="24"/>
          <w:szCs w:val="24"/>
        </w:rPr>
        <w:t> тыс. руб.</w:t>
      </w:r>
      <w:r w:rsidRPr="00097E79">
        <w:rPr>
          <w:rFonts w:ascii="Times New Roman" w:hAnsi="Times New Roman"/>
          <w:i/>
          <w:sz w:val="24"/>
          <w:szCs w:val="24"/>
        </w:rPr>
        <w:t>,</w:t>
      </w:r>
      <w:r w:rsidRPr="00097E79">
        <w:rPr>
          <w:rFonts w:ascii="Times New Roman" w:hAnsi="Times New Roman"/>
          <w:sz w:val="24"/>
          <w:szCs w:val="24"/>
        </w:rPr>
        <w:t xml:space="preserve"> прочие нарушения </w:t>
      </w:r>
      <w:r>
        <w:rPr>
          <w:rFonts w:ascii="Times New Roman" w:hAnsi="Times New Roman"/>
          <w:sz w:val="24"/>
          <w:szCs w:val="24"/>
        </w:rPr>
        <w:t xml:space="preserve">– на сумму </w:t>
      </w:r>
      <w:r w:rsidRPr="00097E79">
        <w:rPr>
          <w:rFonts w:ascii="Times New Roman" w:hAnsi="Times New Roman"/>
          <w:i/>
          <w:sz w:val="24"/>
          <w:szCs w:val="24"/>
        </w:rPr>
        <w:t>280,0</w:t>
      </w:r>
      <w:r>
        <w:rPr>
          <w:rFonts w:ascii="Times New Roman" w:hAnsi="Times New Roman"/>
          <w:i/>
          <w:sz w:val="24"/>
          <w:szCs w:val="24"/>
        </w:rPr>
        <w:t> тыс. </w:t>
      </w:r>
      <w:r w:rsidRPr="00097E79">
        <w:rPr>
          <w:rFonts w:ascii="Times New Roman" w:hAnsi="Times New Roman"/>
          <w:i/>
          <w:sz w:val="24"/>
          <w:szCs w:val="24"/>
        </w:rPr>
        <w:t>руб</w:t>
      </w:r>
      <w:r>
        <w:rPr>
          <w:rFonts w:ascii="Times New Roman" w:hAnsi="Times New Roman"/>
          <w:i/>
          <w:sz w:val="24"/>
          <w:szCs w:val="24"/>
        </w:rPr>
        <w:t>.</w:t>
      </w:r>
      <w:r w:rsidRPr="00097E79">
        <w:rPr>
          <w:rFonts w:ascii="Times New Roman" w:hAnsi="Times New Roman"/>
          <w:sz w:val="24"/>
          <w:szCs w:val="24"/>
        </w:rPr>
        <w:t>;</w:t>
      </w:r>
    </w:p>
    <w:p w:rsidR="001F7EB8" w:rsidRPr="00097E79" w:rsidRDefault="001F7EB8" w:rsidP="001F7EB8">
      <w:pPr>
        <w:pStyle w:val="aff6"/>
        <w:numPr>
          <w:ilvl w:val="0"/>
          <w:numId w:val="27"/>
        </w:numPr>
        <w:spacing w:after="0" w:line="23" w:lineRule="atLeast"/>
        <w:ind w:left="851"/>
        <w:jc w:val="both"/>
        <w:rPr>
          <w:rFonts w:ascii="Times New Roman" w:hAnsi="Times New Roman"/>
          <w:color w:val="000000"/>
          <w:sz w:val="24"/>
          <w:szCs w:val="24"/>
        </w:rPr>
      </w:pPr>
      <w:r w:rsidRPr="00097E79">
        <w:rPr>
          <w:rFonts w:ascii="Times New Roman" w:hAnsi="Times New Roman"/>
          <w:color w:val="000000"/>
          <w:sz w:val="24"/>
          <w:szCs w:val="24"/>
        </w:rPr>
        <w:t>отвлечение средств из бюджета муниципального района на исполнение полномочий по содержанию учреждений культуры, находящихся на</w:t>
      </w:r>
      <w:r>
        <w:rPr>
          <w:rFonts w:ascii="Times New Roman" w:hAnsi="Times New Roman"/>
          <w:color w:val="000000"/>
          <w:sz w:val="24"/>
          <w:szCs w:val="24"/>
        </w:rPr>
        <w:t xml:space="preserve"> территории сельских поселений – </w:t>
      </w:r>
      <w:r w:rsidRPr="00097E79">
        <w:rPr>
          <w:rFonts w:ascii="Times New Roman" w:hAnsi="Times New Roman"/>
          <w:color w:val="000000"/>
          <w:sz w:val="24"/>
          <w:szCs w:val="24"/>
        </w:rPr>
        <w:t xml:space="preserve">на сумму </w:t>
      </w:r>
      <w:r>
        <w:rPr>
          <w:rFonts w:ascii="Times New Roman" w:hAnsi="Times New Roman"/>
          <w:i/>
          <w:color w:val="000000"/>
          <w:sz w:val="24"/>
          <w:szCs w:val="24"/>
        </w:rPr>
        <w:t>3 </w:t>
      </w:r>
      <w:r w:rsidRPr="00097E79">
        <w:rPr>
          <w:rFonts w:ascii="Times New Roman" w:hAnsi="Times New Roman"/>
          <w:i/>
          <w:color w:val="000000"/>
          <w:sz w:val="24"/>
          <w:szCs w:val="24"/>
        </w:rPr>
        <w:t>212,4</w:t>
      </w:r>
      <w:r>
        <w:rPr>
          <w:rFonts w:ascii="Times New Roman" w:hAnsi="Times New Roman"/>
          <w:i/>
          <w:color w:val="000000"/>
          <w:sz w:val="24"/>
          <w:szCs w:val="24"/>
        </w:rPr>
        <w:t> тыс. руб.,</w:t>
      </w:r>
      <w:r w:rsidRPr="00097E79">
        <w:rPr>
          <w:rFonts w:ascii="Times New Roman" w:hAnsi="Times New Roman"/>
          <w:color w:val="000000"/>
          <w:sz w:val="24"/>
          <w:szCs w:val="24"/>
        </w:rPr>
        <w:t xml:space="preserve"> и на социальные выплаты </w:t>
      </w:r>
      <w:r>
        <w:rPr>
          <w:rFonts w:ascii="Times New Roman" w:hAnsi="Times New Roman"/>
          <w:color w:val="000000"/>
          <w:sz w:val="24"/>
          <w:szCs w:val="24"/>
        </w:rPr>
        <w:t xml:space="preserve">– в размере </w:t>
      </w:r>
      <w:r w:rsidRPr="00097E79">
        <w:rPr>
          <w:rFonts w:ascii="Times New Roman" w:hAnsi="Times New Roman"/>
          <w:i/>
          <w:color w:val="000000"/>
          <w:sz w:val="24"/>
          <w:szCs w:val="24"/>
        </w:rPr>
        <w:t>204,0</w:t>
      </w:r>
      <w:r>
        <w:rPr>
          <w:rFonts w:ascii="Times New Roman" w:hAnsi="Times New Roman"/>
          <w:i/>
          <w:color w:val="000000"/>
          <w:sz w:val="24"/>
          <w:szCs w:val="24"/>
        </w:rPr>
        <w:t> тыс. </w:t>
      </w:r>
      <w:r w:rsidRPr="00097E79">
        <w:rPr>
          <w:rFonts w:ascii="Times New Roman" w:hAnsi="Times New Roman"/>
          <w:i/>
          <w:color w:val="000000"/>
          <w:sz w:val="24"/>
          <w:szCs w:val="24"/>
        </w:rPr>
        <w:t>руб</w:t>
      </w:r>
      <w:r w:rsidRPr="00097E79">
        <w:rPr>
          <w:rFonts w:ascii="Times New Roman" w:hAnsi="Times New Roman"/>
          <w:color w:val="000000"/>
          <w:sz w:val="24"/>
          <w:szCs w:val="24"/>
        </w:rPr>
        <w:t>.</w:t>
      </w:r>
      <w:r>
        <w:rPr>
          <w:rFonts w:ascii="Times New Roman" w:hAnsi="Times New Roman"/>
          <w:color w:val="000000"/>
          <w:sz w:val="24"/>
          <w:szCs w:val="24"/>
        </w:rPr>
        <w:t xml:space="preserve"> </w:t>
      </w:r>
    </w:p>
    <w:p w:rsidR="001F7EB8" w:rsidRPr="00353E40" w:rsidRDefault="001F7EB8" w:rsidP="001F7EB8">
      <w:pPr>
        <w:spacing w:line="23" w:lineRule="atLeast"/>
        <w:ind w:firstLine="567"/>
        <w:jc w:val="both"/>
        <w:rPr>
          <w:color w:val="000000"/>
        </w:rPr>
      </w:pPr>
      <w:r w:rsidRPr="00353E40">
        <w:rPr>
          <w:color w:val="000000"/>
        </w:rPr>
        <w:t>По результатам проверки временно отвлеченные средства на исполнение полномочий по содержанию учреждений культуры и на социальные выплаты сельскими поселениями восстановлены в полном объеме.</w:t>
      </w:r>
    </w:p>
    <w:p w:rsidR="001F7EB8" w:rsidRPr="00353E40" w:rsidRDefault="001F7EB8" w:rsidP="001F7EB8">
      <w:pPr>
        <w:spacing w:line="23" w:lineRule="atLeast"/>
        <w:ind w:firstLine="567"/>
        <w:jc w:val="both"/>
      </w:pPr>
      <w:r w:rsidRPr="00353E40">
        <w:t xml:space="preserve">2. </w:t>
      </w:r>
      <w:proofErr w:type="gramStart"/>
      <w:r w:rsidRPr="00353E40">
        <w:t>В ведении бухгалтерского учета, составлени</w:t>
      </w:r>
      <w:r>
        <w:t>и и пред</w:t>
      </w:r>
      <w:r w:rsidRPr="00353E40">
        <w:t>ставлении бухгалтерской</w:t>
      </w:r>
      <w:r>
        <w:t xml:space="preserve"> </w:t>
      </w:r>
      <w:r w:rsidRPr="00353E40">
        <w:t xml:space="preserve">отчетности выявлены нарушения на сумму </w:t>
      </w:r>
      <w:r>
        <w:rPr>
          <w:i/>
        </w:rPr>
        <w:t>19 </w:t>
      </w:r>
      <w:r w:rsidRPr="00353E40">
        <w:rPr>
          <w:i/>
        </w:rPr>
        <w:t>203,4</w:t>
      </w:r>
      <w:r>
        <w:rPr>
          <w:i/>
        </w:rPr>
        <w:t> тыс. </w:t>
      </w:r>
      <w:r w:rsidRPr="00353E40">
        <w:rPr>
          <w:i/>
        </w:rPr>
        <w:t>руб</w:t>
      </w:r>
      <w:r>
        <w:rPr>
          <w:i/>
        </w:rPr>
        <w:t>.</w:t>
      </w:r>
      <w:r w:rsidRPr="00353E40">
        <w:t>,</w:t>
      </w:r>
      <w:r>
        <w:rPr>
          <w:i/>
        </w:rPr>
        <w:t xml:space="preserve"> </w:t>
      </w:r>
      <w:r w:rsidRPr="00353E40">
        <w:t>из их нарушения выявлены в процессе проведения внешней проверки</w:t>
      </w:r>
      <w:r>
        <w:t> год</w:t>
      </w:r>
      <w:r w:rsidRPr="00353E40">
        <w:t xml:space="preserve">ового отчета главных распорядителей бюджетных средств на сумму </w:t>
      </w:r>
      <w:r>
        <w:rPr>
          <w:i/>
        </w:rPr>
        <w:t>14 </w:t>
      </w:r>
      <w:r w:rsidRPr="00353E40">
        <w:rPr>
          <w:i/>
        </w:rPr>
        <w:t>500,0</w:t>
      </w:r>
      <w:r>
        <w:rPr>
          <w:i/>
        </w:rPr>
        <w:t> тыс. руб.</w:t>
      </w:r>
      <w:r w:rsidRPr="00353E40">
        <w:rPr>
          <w:i/>
        </w:rPr>
        <w:t xml:space="preserve"> </w:t>
      </w:r>
      <w:r>
        <w:t xml:space="preserve">и </w:t>
      </w:r>
      <w:r w:rsidRPr="00353E40">
        <w:t>связан</w:t>
      </w:r>
      <w:r>
        <w:t>ы</w:t>
      </w:r>
      <w:r w:rsidRPr="00353E40">
        <w:t xml:space="preserve"> с учетом объектов основных средств и отвлечением средств (нарушен Приказ Минфина Р</w:t>
      </w:r>
      <w:r>
        <w:t xml:space="preserve">оссийской </w:t>
      </w:r>
      <w:r w:rsidRPr="00353E40">
        <w:t>Ф</w:t>
      </w:r>
      <w:r>
        <w:t>едерации</w:t>
      </w:r>
      <w:r w:rsidRPr="00353E40">
        <w:t xml:space="preserve"> от 01.12.2010 </w:t>
      </w:r>
      <w:r>
        <w:t>№ </w:t>
      </w:r>
      <w:r w:rsidRPr="00353E40">
        <w:t>157н «Об утверждении Единого плана</w:t>
      </w:r>
      <w:proofErr w:type="gramEnd"/>
      <w:r w:rsidRPr="00353E40">
        <w:t xml:space="preserve">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1F7EB8" w:rsidRPr="00353E40" w:rsidRDefault="001F7EB8" w:rsidP="001F7EB8">
      <w:pPr>
        <w:tabs>
          <w:tab w:val="left" w:pos="180"/>
        </w:tabs>
        <w:spacing w:line="23" w:lineRule="atLeast"/>
        <w:ind w:firstLine="567"/>
        <w:jc w:val="both"/>
        <w:rPr>
          <w:i/>
        </w:rPr>
      </w:pPr>
      <w:r w:rsidRPr="00353E40">
        <w:t>3. В сфере управления и распоряжения муниципальной собственностью выявлено нарушений</w:t>
      </w:r>
      <w:r>
        <w:t xml:space="preserve"> </w:t>
      </w:r>
      <w:r w:rsidRPr="00353E40">
        <w:t xml:space="preserve">на сумму </w:t>
      </w:r>
      <w:r>
        <w:rPr>
          <w:i/>
        </w:rPr>
        <w:t>1 </w:t>
      </w:r>
      <w:r w:rsidRPr="00353E40">
        <w:rPr>
          <w:i/>
        </w:rPr>
        <w:t>359,1</w:t>
      </w:r>
      <w:r>
        <w:rPr>
          <w:i/>
        </w:rPr>
        <w:t> тыс.  руб</w:t>
      </w:r>
      <w:r w:rsidRPr="00353E40">
        <w:rPr>
          <w:i/>
        </w:rPr>
        <w:t>.</w:t>
      </w:r>
    </w:p>
    <w:p w:rsidR="001F7EB8" w:rsidRPr="00353E40" w:rsidRDefault="001F7EB8" w:rsidP="001F7EB8">
      <w:pPr>
        <w:shd w:val="clear" w:color="auto" w:fill="FFFFFF"/>
        <w:suppressAutoHyphens/>
        <w:spacing w:line="23" w:lineRule="atLeast"/>
        <w:ind w:firstLine="567"/>
        <w:jc w:val="both"/>
        <w:rPr>
          <w:color w:val="000000"/>
          <w:shd w:val="clear" w:color="auto" w:fill="FFFFFF"/>
        </w:rPr>
      </w:pPr>
      <w:r w:rsidRPr="00353E40">
        <w:t xml:space="preserve">4. При осуществлении муниципальных закупок выявлено нарушение на сумму </w:t>
      </w:r>
      <w:r w:rsidRPr="00353E40">
        <w:rPr>
          <w:i/>
        </w:rPr>
        <w:t>21,1</w:t>
      </w:r>
      <w:r>
        <w:rPr>
          <w:i/>
        </w:rPr>
        <w:t> тыс. руб.</w:t>
      </w:r>
      <w:r w:rsidRPr="00353E40">
        <w:rPr>
          <w:i/>
        </w:rPr>
        <w:t xml:space="preserve"> </w:t>
      </w:r>
      <w:r w:rsidRPr="00353E40">
        <w:t>(</w:t>
      </w:r>
      <w:r>
        <w:t xml:space="preserve">не реализованы предоставленные полномочия по начислению и взысканию неустойки </w:t>
      </w:r>
      <w:r w:rsidRPr="00353E40">
        <w:t xml:space="preserve">в связи с </w:t>
      </w:r>
      <w:r w:rsidRPr="00353E40">
        <w:rPr>
          <w:color w:val="000000"/>
          <w:shd w:val="clear" w:color="auto" w:fill="FFFFFF"/>
        </w:rPr>
        <w:t xml:space="preserve">неисполнением </w:t>
      </w:r>
      <w:r>
        <w:rPr>
          <w:color w:val="000000"/>
          <w:shd w:val="clear" w:color="auto" w:fill="FFFFFF"/>
        </w:rPr>
        <w:t xml:space="preserve">должником своих </w:t>
      </w:r>
      <w:r w:rsidRPr="00353E40">
        <w:rPr>
          <w:color w:val="000000"/>
          <w:shd w:val="clear" w:color="auto" w:fill="FFFFFF"/>
        </w:rPr>
        <w:t>обязатель</w:t>
      </w:r>
      <w:proofErr w:type="gramStart"/>
      <w:r w:rsidRPr="00353E40">
        <w:rPr>
          <w:color w:val="000000"/>
          <w:shd w:val="clear" w:color="auto" w:fill="FFFFFF"/>
        </w:rPr>
        <w:t>ств</w:t>
      </w:r>
      <w:r>
        <w:rPr>
          <w:color w:val="000000"/>
          <w:shd w:val="clear" w:color="auto" w:fill="FFFFFF"/>
        </w:rPr>
        <w:t xml:space="preserve"> </w:t>
      </w:r>
      <w:r w:rsidRPr="00353E40">
        <w:rPr>
          <w:color w:val="000000"/>
          <w:shd w:val="clear" w:color="auto" w:fill="FFFFFF"/>
        </w:rPr>
        <w:t>пр</w:t>
      </w:r>
      <w:proofErr w:type="gramEnd"/>
      <w:r w:rsidRPr="00353E40">
        <w:rPr>
          <w:color w:val="000000"/>
          <w:shd w:val="clear" w:color="auto" w:fill="FFFFFF"/>
        </w:rPr>
        <w:t>и выполнении работ)</w:t>
      </w:r>
      <w:r w:rsidRPr="00353E40">
        <w:rPr>
          <w:i/>
          <w:color w:val="000000"/>
          <w:shd w:val="clear" w:color="auto" w:fill="FFFFFF"/>
        </w:rPr>
        <w:t>.</w:t>
      </w:r>
    </w:p>
    <w:p w:rsidR="001F7EB8" w:rsidRDefault="001F7EB8" w:rsidP="001F7EB8">
      <w:pPr>
        <w:tabs>
          <w:tab w:val="left" w:pos="180"/>
        </w:tabs>
        <w:spacing w:line="23" w:lineRule="atLeast"/>
        <w:ind w:firstLine="567"/>
        <w:jc w:val="both"/>
      </w:pPr>
      <w:r w:rsidRPr="00353E40">
        <w:t xml:space="preserve">5. Иные нарушения на сумму </w:t>
      </w:r>
      <w:r w:rsidRPr="00353E40">
        <w:rPr>
          <w:i/>
        </w:rPr>
        <w:t>300,0</w:t>
      </w:r>
      <w:r>
        <w:rPr>
          <w:i/>
        </w:rPr>
        <w:t> тыс. </w:t>
      </w:r>
      <w:r w:rsidRPr="00353E40">
        <w:rPr>
          <w:i/>
        </w:rPr>
        <w:t>руб</w:t>
      </w:r>
      <w:r>
        <w:rPr>
          <w:i/>
        </w:rPr>
        <w:t>.</w:t>
      </w:r>
      <w:r>
        <w:t xml:space="preserve">, к которым относятся </w:t>
      </w:r>
      <w:r w:rsidRPr="00353E40">
        <w:t>нарушени</w:t>
      </w:r>
      <w:r>
        <w:t>е</w:t>
      </w:r>
      <w:r w:rsidRPr="00353E40">
        <w:t xml:space="preserve"> порядка госуд</w:t>
      </w:r>
      <w:r>
        <w:t>арственной регистрации, внесение</w:t>
      </w:r>
      <w:r w:rsidRPr="00353E40">
        <w:t xml:space="preserve"> изменений в Устав </w:t>
      </w:r>
      <w:r>
        <w:t>и Единый государственный реестр</w:t>
      </w:r>
      <w:r w:rsidRPr="00353E40">
        <w:t xml:space="preserve">. </w:t>
      </w:r>
    </w:p>
    <w:p w:rsidR="001F7EB8" w:rsidRPr="00353E40" w:rsidRDefault="001F7EB8" w:rsidP="001F7EB8">
      <w:pPr>
        <w:tabs>
          <w:tab w:val="left" w:pos="180"/>
        </w:tabs>
        <w:spacing w:line="23" w:lineRule="atLeast"/>
        <w:ind w:firstLine="567"/>
        <w:jc w:val="both"/>
      </w:pPr>
      <w:r w:rsidRPr="00353E40">
        <w:t>Кроме того</w:t>
      </w:r>
      <w:r>
        <w:t>,</w:t>
      </w:r>
      <w:r w:rsidRPr="00353E40">
        <w:t xml:space="preserve"> в ходе проведенных контрольных и экспертно-аналитических мероприятий выявлено неэффективное использование бюджетных средств, муниципального имущества на сумму </w:t>
      </w:r>
      <w:r>
        <w:rPr>
          <w:i/>
        </w:rPr>
        <w:t>2 </w:t>
      </w:r>
      <w:r w:rsidRPr="00353E40">
        <w:rPr>
          <w:i/>
        </w:rPr>
        <w:t>288,5</w:t>
      </w:r>
      <w:r>
        <w:rPr>
          <w:i/>
        </w:rPr>
        <w:t> тыс. </w:t>
      </w:r>
      <w:r w:rsidRPr="00353E40">
        <w:rPr>
          <w:i/>
        </w:rPr>
        <w:t>руб</w:t>
      </w:r>
      <w:r w:rsidRPr="00353E40">
        <w:t xml:space="preserve">. По отношению к </w:t>
      </w:r>
      <w:r>
        <w:t>2016 год</w:t>
      </w:r>
      <w:r w:rsidRPr="00353E40">
        <w:t xml:space="preserve">у неэффективные расходы в отчетном периоде сократились на </w:t>
      </w:r>
      <w:r>
        <w:rPr>
          <w:i/>
        </w:rPr>
        <w:t>4 </w:t>
      </w:r>
      <w:r w:rsidRPr="00353E40">
        <w:rPr>
          <w:i/>
        </w:rPr>
        <w:t>296,3</w:t>
      </w:r>
      <w:r>
        <w:rPr>
          <w:i/>
        </w:rPr>
        <w:t> тыс. </w:t>
      </w:r>
      <w:r w:rsidRPr="00353E40">
        <w:rPr>
          <w:i/>
        </w:rPr>
        <w:t xml:space="preserve"> руб</w:t>
      </w:r>
      <w:r>
        <w:rPr>
          <w:i/>
        </w:rPr>
        <w:t>.</w:t>
      </w:r>
      <w:r w:rsidRPr="00353E40">
        <w:t>, или 65,2</w:t>
      </w:r>
      <w:r>
        <w:t> %</w:t>
      </w:r>
      <w:r w:rsidRPr="00353E40">
        <w:t>.</w:t>
      </w:r>
    </w:p>
    <w:p w:rsidR="001F7EB8" w:rsidRDefault="001F7EB8" w:rsidP="001F7EB8">
      <w:pPr>
        <w:spacing w:line="23" w:lineRule="atLeast"/>
        <w:ind w:firstLine="567"/>
        <w:jc w:val="both"/>
      </w:pPr>
      <w:r w:rsidRPr="00353E40">
        <w:t xml:space="preserve"> Информация о результатах всех проведенных контрольных мероприяти</w:t>
      </w:r>
      <w:r>
        <w:t>й</w:t>
      </w:r>
      <w:r w:rsidRPr="00353E40">
        <w:t xml:space="preserve"> своевременно направлялась главе администрации муниципального района и главе муниципального района.</w:t>
      </w:r>
    </w:p>
    <w:p w:rsidR="001F7EB8" w:rsidRPr="00353E40" w:rsidRDefault="001F7EB8" w:rsidP="001F7EB8">
      <w:pPr>
        <w:spacing w:line="23" w:lineRule="atLeast"/>
        <w:ind w:firstLine="567"/>
        <w:jc w:val="both"/>
      </w:pPr>
      <w:r w:rsidRPr="00353E40">
        <w:t>Всего по результатам контрольных и экспертно-аналитически</w:t>
      </w:r>
      <w:r>
        <w:t>х</w:t>
      </w:r>
      <w:r w:rsidRPr="00353E40">
        <w:t xml:space="preserve"> мероприяти</w:t>
      </w:r>
      <w:r>
        <w:t>й</w:t>
      </w:r>
      <w:r w:rsidRPr="00353E40">
        <w:t xml:space="preserve"> устранено финансовых нарушений на сумму </w:t>
      </w:r>
      <w:r w:rsidRPr="00353E40">
        <w:rPr>
          <w:i/>
        </w:rPr>
        <w:t>29 458,8</w:t>
      </w:r>
      <w:r>
        <w:rPr>
          <w:i/>
        </w:rPr>
        <w:t> тыс. </w:t>
      </w:r>
      <w:r w:rsidRPr="00353E40">
        <w:rPr>
          <w:i/>
        </w:rPr>
        <w:t>руб</w:t>
      </w:r>
      <w:r w:rsidRPr="00D406DE">
        <w:rPr>
          <w:i/>
        </w:rPr>
        <w:t>.,</w:t>
      </w:r>
      <w:r w:rsidRPr="00353E40">
        <w:t xml:space="preserve"> что составляет 60,2</w:t>
      </w:r>
      <w:r>
        <w:t> %</w:t>
      </w:r>
      <w:r w:rsidRPr="00353E40">
        <w:t xml:space="preserve"> от общего объема выявленных нарушений.</w:t>
      </w:r>
    </w:p>
    <w:p w:rsidR="001F7EB8" w:rsidRDefault="001F7EB8" w:rsidP="001F7EB8">
      <w:pPr>
        <w:spacing w:line="23" w:lineRule="atLeast"/>
        <w:ind w:firstLine="567"/>
        <w:jc w:val="both"/>
        <w:rPr>
          <w:i/>
        </w:rPr>
      </w:pPr>
      <w:r>
        <w:t xml:space="preserve"> </w:t>
      </w:r>
      <w:r w:rsidRPr="00353E40">
        <w:t xml:space="preserve">В </w:t>
      </w:r>
      <w:r>
        <w:t>2017 год</w:t>
      </w:r>
      <w:r w:rsidRPr="00353E40">
        <w:t xml:space="preserve">у по отношению к </w:t>
      </w:r>
      <w:r>
        <w:t>2016 год</w:t>
      </w:r>
      <w:r w:rsidRPr="00353E40">
        <w:t xml:space="preserve">у финансовых нарушений устранено больше на </w:t>
      </w:r>
      <w:r w:rsidRPr="00353E40">
        <w:rPr>
          <w:i/>
        </w:rPr>
        <w:t>4</w:t>
      </w:r>
      <w:r>
        <w:rPr>
          <w:i/>
        </w:rPr>
        <w:t> </w:t>
      </w:r>
      <w:r w:rsidRPr="00353E40">
        <w:rPr>
          <w:i/>
        </w:rPr>
        <w:t>596,4</w:t>
      </w:r>
      <w:r>
        <w:rPr>
          <w:i/>
        </w:rPr>
        <w:t> тыс. </w:t>
      </w:r>
      <w:r w:rsidRPr="00353E40">
        <w:rPr>
          <w:i/>
        </w:rPr>
        <w:t>руб</w:t>
      </w:r>
      <w:r>
        <w:rPr>
          <w:i/>
        </w:rPr>
        <w:t>.</w:t>
      </w:r>
      <w:r w:rsidRPr="00353E40">
        <w:t xml:space="preserve">, или </w:t>
      </w:r>
      <w:r w:rsidRPr="00353E40">
        <w:rPr>
          <w:i/>
        </w:rPr>
        <w:t>18,5</w:t>
      </w:r>
      <w:r>
        <w:rPr>
          <w:i/>
        </w:rPr>
        <w:t> %</w:t>
      </w:r>
      <w:r w:rsidRPr="00353E40">
        <w:rPr>
          <w:i/>
        </w:rPr>
        <w:t>.</w:t>
      </w:r>
    </w:p>
    <w:p w:rsidR="001F7EB8" w:rsidRDefault="001F7EB8" w:rsidP="001F7EB8">
      <w:pPr>
        <w:spacing w:line="23" w:lineRule="atLeast"/>
        <w:ind w:firstLine="567"/>
        <w:jc w:val="both"/>
      </w:pPr>
      <w:r>
        <w:t>Наиболее проблемными областями на сегодняшний день остаются:</w:t>
      </w:r>
    </w:p>
    <w:p w:rsidR="001F7EB8" w:rsidRDefault="001F7EB8" w:rsidP="001F7EB8">
      <w:pPr>
        <w:spacing w:line="23" w:lineRule="atLeast"/>
        <w:ind w:firstLine="567"/>
        <w:jc w:val="both"/>
      </w:pPr>
      <w:r>
        <w:t>-недостаток в бюджете средств на реализацию муниципальных программ приводит к постоянной их корректировке, что сказывается на эффективности реализации муниципальных программ;</w:t>
      </w:r>
    </w:p>
    <w:p w:rsidR="001F7EB8" w:rsidRPr="00D00811" w:rsidRDefault="001F7EB8" w:rsidP="001F7EB8">
      <w:pPr>
        <w:spacing w:line="23" w:lineRule="atLeast"/>
        <w:ind w:firstLine="567"/>
        <w:jc w:val="both"/>
      </w:pPr>
      <w:r>
        <w:t>-отсутствие на законодательном уровне мер принуждения при реализации материалов проверок, что сказывается на эффективности финансового контроля.</w:t>
      </w:r>
    </w:p>
    <w:p w:rsidR="001F7EB8" w:rsidRDefault="001F7EB8" w:rsidP="001F7EB8">
      <w:pPr>
        <w:spacing w:line="23" w:lineRule="atLeast"/>
        <w:ind w:firstLine="567"/>
        <w:jc w:val="both"/>
      </w:pPr>
      <w:r w:rsidRPr="00353E40">
        <w:t>По результатам контрольных и экспертно-аналитических мероприятий направлено 69 информационных писем, из них 32</w:t>
      </w:r>
      <w:r>
        <w:t xml:space="preserve"> письма</w:t>
      </w:r>
      <w:r w:rsidRPr="00353E40">
        <w:t xml:space="preserve"> направлен</w:t>
      </w:r>
      <w:r>
        <w:t>ы</w:t>
      </w:r>
      <w:r w:rsidRPr="00353E40">
        <w:t xml:space="preserve"> главе муниципального образования</w:t>
      </w:r>
      <w:r>
        <w:t>,</w:t>
      </w:r>
      <w:r w:rsidRPr="00353E40">
        <w:t xml:space="preserve"> 37 </w:t>
      </w:r>
      <w:r>
        <w:t>– г</w:t>
      </w:r>
      <w:r w:rsidRPr="00353E40">
        <w:t xml:space="preserve">лаве администрации муниципального района. </w:t>
      </w:r>
    </w:p>
    <w:p w:rsidR="001F7EB8" w:rsidRDefault="001F7EB8" w:rsidP="001F7EB8">
      <w:pPr>
        <w:spacing w:line="23" w:lineRule="atLeast"/>
        <w:ind w:firstLine="567"/>
        <w:jc w:val="both"/>
      </w:pPr>
      <w:r w:rsidRPr="00353E40">
        <w:t xml:space="preserve">Во исполнение Федерального закона от 25.12.2008 </w:t>
      </w:r>
      <w:r>
        <w:t>№ </w:t>
      </w:r>
      <w:r w:rsidRPr="00353E40">
        <w:t xml:space="preserve">273-ФЗ «О противодействии коррупции» сведения о доходах, об имуществе и обязательствах имущественного характера </w:t>
      </w:r>
      <w:r>
        <w:t>сотрудников контрольно-счетной палаты, их</w:t>
      </w:r>
      <w:r w:rsidRPr="00353E40">
        <w:t xml:space="preserve"> супругов и несовершеннолетних детей в установленном порядке размещены на официальном сайте в сети Интернет.</w:t>
      </w:r>
    </w:p>
    <w:p w:rsidR="001F7EB8" w:rsidRDefault="001F7EB8" w:rsidP="001F7EB8">
      <w:pPr>
        <w:spacing w:line="23" w:lineRule="atLeast"/>
        <w:ind w:firstLine="567"/>
        <w:jc w:val="both"/>
      </w:pPr>
      <w:r w:rsidRPr="00353E40">
        <w:t>В отчетном</w:t>
      </w:r>
      <w:r>
        <w:t xml:space="preserve"> 2017 год</w:t>
      </w:r>
      <w:r w:rsidRPr="00353E40">
        <w:t xml:space="preserve">у </w:t>
      </w:r>
      <w:r>
        <w:t xml:space="preserve">сотрудники </w:t>
      </w:r>
      <w:r w:rsidRPr="00353E40">
        <w:t>контрольно-счетной палаты принимал</w:t>
      </w:r>
      <w:r>
        <w:t>и</w:t>
      </w:r>
      <w:r w:rsidRPr="00353E40">
        <w:t xml:space="preserve"> участи</w:t>
      </w:r>
      <w:r>
        <w:t>е</w:t>
      </w:r>
      <w:r w:rsidRPr="00353E40">
        <w:t xml:space="preserve"> </w:t>
      </w:r>
      <w:proofErr w:type="gramStart"/>
      <w:r w:rsidRPr="00353E40">
        <w:t>в</w:t>
      </w:r>
      <w:proofErr w:type="gramEnd"/>
      <w:r>
        <w:t>:</w:t>
      </w:r>
    </w:p>
    <w:p w:rsidR="001F7EB8" w:rsidRPr="00097E79" w:rsidRDefault="001F7EB8" w:rsidP="001F7EB8">
      <w:pPr>
        <w:pStyle w:val="aff6"/>
        <w:numPr>
          <w:ilvl w:val="0"/>
          <w:numId w:val="29"/>
        </w:numPr>
        <w:spacing w:after="0" w:line="23" w:lineRule="atLeast"/>
        <w:ind w:left="851" w:hanging="284"/>
        <w:jc w:val="both"/>
        <w:rPr>
          <w:rFonts w:ascii="Times New Roman" w:hAnsi="Times New Roman"/>
          <w:sz w:val="24"/>
          <w:szCs w:val="24"/>
        </w:rPr>
      </w:pPr>
      <w:r w:rsidRPr="00097E79">
        <w:rPr>
          <w:rFonts w:ascii="Times New Roman" w:hAnsi="Times New Roman"/>
          <w:sz w:val="24"/>
          <w:szCs w:val="24"/>
          <w:lang w:val="en-US"/>
        </w:rPr>
        <w:t>VIII</w:t>
      </w:r>
      <w:r w:rsidRPr="00097E79">
        <w:rPr>
          <w:rFonts w:ascii="Times New Roman" w:hAnsi="Times New Roman"/>
          <w:sz w:val="24"/>
          <w:szCs w:val="24"/>
        </w:rPr>
        <w:t xml:space="preserve"> Конференции Ассоциации контрольно-счетных органов Калужской области;</w:t>
      </w:r>
    </w:p>
    <w:p w:rsidR="001F7EB8" w:rsidRPr="00097E79" w:rsidRDefault="001F7EB8" w:rsidP="001F7EB8">
      <w:pPr>
        <w:pStyle w:val="aff6"/>
        <w:numPr>
          <w:ilvl w:val="0"/>
          <w:numId w:val="29"/>
        </w:numPr>
        <w:spacing w:after="0" w:line="23" w:lineRule="atLeast"/>
        <w:ind w:left="851" w:hanging="284"/>
        <w:jc w:val="both"/>
        <w:rPr>
          <w:rFonts w:ascii="Times New Roman" w:hAnsi="Times New Roman"/>
          <w:sz w:val="24"/>
          <w:szCs w:val="24"/>
        </w:rPr>
      </w:pPr>
      <w:proofErr w:type="gramStart"/>
      <w:r w:rsidRPr="00097E79">
        <w:rPr>
          <w:rFonts w:ascii="Times New Roman" w:hAnsi="Times New Roman"/>
          <w:sz w:val="24"/>
          <w:szCs w:val="24"/>
        </w:rPr>
        <w:t>семинарах</w:t>
      </w:r>
      <w:proofErr w:type="gramEnd"/>
      <w:r w:rsidRPr="00097E79">
        <w:rPr>
          <w:rFonts w:ascii="Times New Roman" w:hAnsi="Times New Roman"/>
          <w:sz w:val="24"/>
          <w:szCs w:val="24"/>
        </w:rPr>
        <w:t>, проведенных Контрольно-счетной палатой Калужской области на тему:</w:t>
      </w:r>
    </w:p>
    <w:p w:rsidR="001F7EB8" w:rsidRPr="00353E40" w:rsidRDefault="001F7EB8" w:rsidP="001F7EB8">
      <w:pPr>
        <w:tabs>
          <w:tab w:val="left" w:pos="1418"/>
        </w:tabs>
        <w:spacing w:line="23" w:lineRule="atLeast"/>
        <w:ind w:left="1134" w:hanging="284"/>
        <w:jc w:val="both"/>
      </w:pPr>
      <w:r>
        <w:t xml:space="preserve">- </w:t>
      </w:r>
      <w:r w:rsidRPr="00353E40">
        <w:t>«Проведение контрольных обмеров объемов выполненных строительно-монтажных и ремонтных работ при строительстве, реконструкции, капитальном ремонте на объектах капитального строительства (линейных объектах), финансируемых за счет бюджетных средств»;</w:t>
      </w:r>
    </w:p>
    <w:p w:rsidR="001F7EB8" w:rsidRPr="00353E40" w:rsidRDefault="001F7EB8" w:rsidP="001F7EB8">
      <w:pPr>
        <w:spacing w:line="23" w:lineRule="atLeast"/>
        <w:ind w:left="1134" w:hanging="283"/>
        <w:jc w:val="both"/>
      </w:pPr>
      <w:r>
        <w:t xml:space="preserve">- </w:t>
      </w:r>
      <w:r w:rsidRPr="00353E40">
        <w:t>«Правовые основы и практика проверки использования и соблюдения установленного порядка управления и распоряжения имуществом, находящимся в собственности Калужской области».</w:t>
      </w:r>
    </w:p>
    <w:p w:rsidR="001F7EB8" w:rsidRPr="00097E79" w:rsidRDefault="001F7EB8" w:rsidP="001F7EB8">
      <w:pPr>
        <w:pStyle w:val="aff6"/>
        <w:numPr>
          <w:ilvl w:val="0"/>
          <w:numId w:val="30"/>
        </w:numPr>
        <w:tabs>
          <w:tab w:val="left" w:pos="851"/>
        </w:tabs>
        <w:spacing w:after="0" w:line="23" w:lineRule="atLeast"/>
        <w:ind w:left="0" w:firstLine="567"/>
        <w:jc w:val="both"/>
        <w:rPr>
          <w:rFonts w:ascii="Times New Roman" w:hAnsi="Times New Roman"/>
          <w:sz w:val="24"/>
          <w:szCs w:val="24"/>
        </w:rPr>
      </w:pPr>
      <w:proofErr w:type="gramStart"/>
      <w:r w:rsidRPr="00097E79">
        <w:rPr>
          <w:rFonts w:ascii="Times New Roman" w:hAnsi="Times New Roman"/>
          <w:sz w:val="24"/>
          <w:szCs w:val="24"/>
        </w:rPr>
        <w:t>заседаниях</w:t>
      </w:r>
      <w:proofErr w:type="gramEnd"/>
      <w:r w:rsidRPr="00097E79">
        <w:rPr>
          <w:rFonts w:ascii="Times New Roman" w:hAnsi="Times New Roman"/>
          <w:sz w:val="24"/>
          <w:szCs w:val="24"/>
        </w:rPr>
        <w:t xml:space="preserve"> ЛРС, работе комитетов и комиссии ЛРС, заседаниях Городской Думы.</w:t>
      </w:r>
    </w:p>
    <w:p w:rsidR="001F7EB8" w:rsidRPr="00353E40" w:rsidRDefault="001F7EB8" w:rsidP="001F7EB8">
      <w:pPr>
        <w:spacing w:line="23" w:lineRule="atLeast"/>
        <w:ind w:firstLine="567"/>
        <w:jc w:val="both"/>
      </w:pPr>
      <w:r w:rsidRPr="00353E40">
        <w:t>Кроме того</w:t>
      </w:r>
      <w:r>
        <w:t>,</w:t>
      </w:r>
      <w:r w:rsidRPr="00353E40">
        <w:t xml:space="preserve"> один сотрудник </w:t>
      </w:r>
      <w:r>
        <w:t xml:space="preserve">контрольно-счетной палаты </w:t>
      </w:r>
      <w:r w:rsidRPr="00353E40">
        <w:t>прошел обучение на курсах повышения квалификация по дополнительной профессиональной программе «Контрактная система в сфере закупок товаров, работ, услуг для обеспечения государственных и муниципальных нужд».</w:t>
      </w:r>
    </w:p>
    <w:p w:rsidR="001F7EB8" w:rsidRDefault="001F7EB8" w:rsidP="001F7EB8">
      <w:pPr>
        <w:spacing w:line="23" w:lineRule="atLeast"/>
        <w:ind w:firstLine="567"/>
        <w:jc w:val="both"/>
      </w:pPr>
      <w:r>
        <w:t>П</w:t>
      </w:r>
      <w:r w:rsidRPr="00353E40">
        <w:t xml:space="preserve">о результатам работы за </w:t>
      </w:r>
      <w:r>
        <w:t>2016 год</w:t>
      </w:r>
      <w:r w:rsidRPr="00353E40">
        <w:t xml:space="preserve"> контрольно-</w:t>
      </w:r>
      <w:r>
        <w:t>с</w:t>
      </w:r>
      <w:r w:rsidRPr="00353E40">
        <w:t xml:space="preserve">четная палата </w:t>
      </w:r>
      <w:r>
        <w:t xml:space="preserve">муниципального района «Город Людиново и </w:t>
      </w:r>
      <w:proofErr w:type="spellStart"/>
      <w:r>
        <w:t>Людиновский</w:t>
      </w:r>
      <w:proofErr w:type="spellEnd"/>
      <w:r>
        <w:t xml:space="preserve"> район» </w:t>
      </w:r>
      <w:r w:rsidRPr="00353E40">
        <w:t>была признана «Лучшим муниципальным контрольно-счетным органом Калужской области»</w:t>
      </w:r>
      <w:r>
        <w:t>. Председателю контрольно-счетной палаты в</w:t>
      </w:r>
      <w:r w:rsidRPr="00353E40">
        <w:t xml:space="preserve">ручен </w:t>
      </w:r>
      <w:r>
        <w:t>д</w:t>
      </w:r>
      <w:r w:rsidRPr="00353E40">
        <w:t>иплом «Лучший муниципальный контрольно-счетный орган Калужской области».</w:t>
      </w:r>
    </w:p>
    <w:p w:rsidR="001F7EB8" w:rsidRPr="00353E40" w:rsidRDefault="001F7EB8" w:rsidP="001F7EB8">
      <w:pPr>
        <w:spacing w:line="23" w:lineRule="atLeast"/>
        <w:ind w:firstLine="567"/>
        <w:jc w:val="both"/>
      </w:pPr>
      <w:r w:rsidRPr="00353E40">
        <w:t>Информация о результатах проведенных контрольных мероприятий в разрезе объектов размещена на сайте администрации муниципального района (</w:t>
      </w:r>
      <w:r>
        <w:t>в разделе «К</w:t>
      </w:r>
      <w:r w:rsidRPr="00353E40">
        <w:t>онтрольно-счетная палата</w:t>
      </w:r>
      <w:r>
        <w:t>»</w:t>
      </w:r>
      <w:r w:rsidRPr="00353E40">
        <w:t xml:space="preserve">). </w:t>
      </w:r>
    </w:p>
    <w:p w:rsidR="001F7EB8" w:rsidRDefault="001F7EB8" w:rsidP="001F7EB8">
      <w:pPr>
        <w:spacing w:line="23" w:lineRule="atLeast"/>
        <w:ind w:firstLine="567"/>
        <w:jc w:val="both"/>
      </w:pPr>
      <w:r w:rsidRPr="00353E40">
        <w:rPr>
          <w:b/>
        </w:rPr>
        <w:t xml:space="preserve"> </w:t>
      </w:r>
      <w:r w:rsidRPr="00353E40">
        <w:t xml:space="preserve">В соответствии со статьей 19 Федерального </w:t>
      </w:r>
      <w:r>
        <w:t>з</w:t>
      </w:r>
      <w:r w:rsidRPr="00353E40">
        <w:t xml:space="preserve">акона </w:t>
      </w:r>
      <w:r>
        <w:t>№ </w:t>
      </w:r>
      <w:r w:rsidRPr="00353E40">
        <w:t>6-ФЗ и статьей 20 Положения о контрольно-счетной палате в целях обеспечения доступа к информации о деятельности</w:t>
      </w:r>
      <w:r>
        <w:t xml:space="preserve"> </w:t>
      </w:r>
      <w:r w:rsidRPr="00353E40">
        <w:t>контрольно-счетная палата разместила на сайте администрации муниципального района 42 информаци</w:t>
      </w:r>
      <w:r>
        <w:t>онных сообщения</w:t>
      </w:r>
      <w:r w:rsidRPr="00353E40">
        <w:t xml:space="preserve"> (о плане работы на </w:t>
      </w:r>
      <w:r>
        <w:t>2017 год</w:t>
      </w:r>
      <w:r w:rsidRPr="00353E40">
        <w:t>, о проведенных контрольных и экспертно-аналитических мероприятиях и о выявленных нарушениях).</w:t>
      </w:r>
    </w:p>
    <w:p w:rsidR="001F7EB8" w:rsidRPr="00163CB5" w:rsidRDefault="001F7EB8" w:rsidP="001F7EB8">
      <w:pPr>
        <w:spacing w:line="23" w:lineRule="atLeast"/>
        <w:ind w:firstLine="567"/>
        <w:jc w:val="both"/>
      </w:pPr>
      <w:r>
        <w:br w:type="page"/>
      </w:r>
    </w:p>
    <w:p w:rsidR="001F7EB8" w:rsidRPr="00515415" w:rsidRDefault="001F7EB8" w:rsidP="001F7EB8">
      <w:pPr>
        <w:tabs>
          <w:tab w:val="left" w:pos="851"/>
          <w:tab w:val="left" w:pos="993"/>
        </w:tabs>
        <w:spacing w:line="23" w:lineRule="atLeast"/>
        <w:ind w:firstLine="567"/>
        <w:jc w:val="both"/>
        <w:rPr>
          <w:b/>
        </w:rPr>
      </w:pPr>
      <w:r w:rsidRPr="00515415">
        <w:rPr>
          <w:b/>
        </w:rPr>
        <w:t>Основные задачи контрольно-счетной палаты на 2018</w:t>
      </w:r>
      <w:r>
        <w:rPr>
          <w:b/>
        </w:rPr>
        <w:t> год</w:t>
      </w:r>
    </w:p>
    <w:p w:rsidR="001F7EB8" w:rsidRPr="00353E40" w:rsidRDefault="001F7EB8" w:rsidP="001F7EB8">
      <w:pPr>
        <w:spacing w:line="23" w:lineRule="atLeast"/>
        <w:ind w:firstLine="567"/>
        <w:jc w:val="both"/>
      </w:pPr>
      <w:r w:rsidRPr="00353E40">
        <w:t>На 2018</w:t>
      </w:r>
      <w:r>
        <w:t> год</w:t>
      </w:r>
      <w:r w:rsidRPr="00353E40">
        <w:t xml:space="preserve"> перед контр</w:t>
      </w:r>
      <w:r>
        <w:t xml:space="preserve">ольно-счетной палатой с учетом </w:t>
      </w:r>
      <w:r w:rsidRPr="00353E40">
        <w:t>возложенных полномочий ставятся следующие основные задачи:</w:t>
      </w:r>
    </w:p>
    <w:p w:rsidR="001F7EB8" w:rsidRPr="00097E79" w:rsidRDefault="001F7EB8" w:rsidP="001F7EB8">
      <w:pPr>
        <w:pStyle w:val="aff6"/>
        <w:numPr>
          <w:ilvl w:val="0"/>
          <w:numId w:val="28"/>
        </w:numPr>
        <w:spacing w:after="0" w:line="23" w:lineRule="atLeast"/>
        <w:ind w:left="851"/>
        <w:jc w:val="both"/>
        <w:rPr>
          <w:rFonts w:ascii="Times New Roman" w:hAnsi="Times New Roman"/>
          <w:sz w:val="24"/>
          <w:szCs w:val="24"/>
        </w:rPr>
      </w:pPr>
      <w:r w:rsidRPr="00097E79">
        <w:rPr>
          <w:rFonts w:ascii="Times New Roman" w:hAnsi="Times New Roman"/>
          <w:sz w:val="24"/>
          <w:szCs w:val="24"/>
        </w:rPr>
        <w:t>продолжение работы по выявлению и пресечению нарушений</w:t>
      </w:r>
      <w:r>
        <w:rPr>
          <w:rFonts w:ascii="Times New Roman" w:hAnsi="Times New Roman"/>
          <w:sz w:val="24"/>
          <w:szCs w:val="24"/>
        </w:rPr>
        <w:t xml:space="preserve"> в финансово-</w:t>
      </w:r>
      <w:r w:rsidRPr="00097E79">
        <w:rPr>
          <w:rFonts w:ascii="Times New Roman" w:hAnsi="Times New Roman"/>
          <w:sz w:val="24"/>
          <w:szCs w:val="24"/>
        </w:rPr>
        <w:t xml:space="preserve">бюджетной сфере, усилению </w:t>
      </w:r>
      <w:proofErr w:type="gramStart"/>
      <w:r w:rsidRPr="00097E79">
        <w:rPr>
          <w:rFonts w:ascii="Times New Roman" w:hAnsi="Times New Roman"/>
          <w:sz w:val="24"/>
          <w:szCs w:val="24"/>
        </w:rPr>
        <w:t>контроля за</w:t>
      </w:r>
      <w:proofErr w:type="gramEnd"/>
      <w:r w:rsidRPr="00097E79">
        <w:rPr>
          <w:rFonts w:ascii="Times New Roman" w:hAnsi="Times New Roman"/>
          <w:sz w:val="24"/>
          <w:szCs w:val="24"/>
        </w:rPr>
        <w:t xml:space="preserve"> полнотой и своевременностью приняти</w:t>
      </w:r>
      <w:r>
        <w:rPr>
          <w:rFonts w:ascii="Times New Roman" w:hAnsi="Times New Roman"/>
          <w:sz w:val="24"/>
          <w:szCs w:val="24"/>
        </w:rPr>
        <w:t>я</w:t>
      </w:r>
      <w:r w:rsidRPr="00097E79">
        <w:rPr>
          <w:rFonts w:ascii="Times New Roman" w:hAnsi="Times New Roman"/>
          <w:sz w:val="24"/>
          <w:szCs w:val="24"/>
        </w:rPr>
        <w:t xml:space="preserve"> мер по устранению нарушений и недостатков, выявленных в ходе контрольных и </w:t>
      </w:r>
      <w:r>
        <w:rPr>
          <w:rFonts w:ascii="Times New Roman" w:hAnsi="Times New Roman"/>
          <w:sz w:val="24"/>
          <w:szCs w:val="24"/>
        </w:rPr>
        <w:t>экспертно-</w:t>
      </w:r>
      <w:r w:rsidRPr="00097E79">
        <w:rPr>
          <w:rFonts w:ascii="Times New Roman" w:hAnsi="Times New Roman"/>
          <w:sz w:val="24"/>
          <w:szCs w:val="24"/>
        </w:rPr>
        <w:t>аналитических мероприятий;</w:t>
      </w:r>
    </w:p>
    <w:p w:rsidR="001F7EB8" w:rsidRPr="00097E79" w:rsidRDefault="001F7EB8" w:rsidP="001F7EB8">
      <w:pPr>
        <w:pStyle w:val="aff6"/>
        <w:numPr>
          <w:ilvl w:val="0"/>
          <w:numId w:val="28"/>
        </w:numPr>
        <w:spacing w:after="0" w:line="23" w:lineRule="atLeast"/>
        <w:ind w:left="851"/>
        <w:jc w:val="both"/>
        <w:rPr>
          <w:rFonts w:ascii="Times New Roman" w:hAnsi="Times New Roman"/>
          <w:sz w:val="24"/>
          <w:szCs w:val="24"/>
        </w:rPr>
      </w:pPr>
      <w:r w:rsidRPr="00097E79">
        <w:rPr>
          <w:rFonts w:ascii="Times New Roman" w:hAnsi="Times New Roman"/>
          <w:sz w:val="24"/>
          <w:szCs w:val="24"/>
        </w:rPr>
        <w:t>участие в разработке проектов нормативно-правовых актов по вопросам регулирования бюджетного процесса,</w:t>
      </w:r>
      <w:r>
        <w:rPr>
          <w:rFonts w:ascii="Times New Roman" w:hAnsi="Times New Roman"/>
          <w:sz w:val="24"/>
          <w:szCs w:val="24"/>
        </w:rPr>
        <w:t xml:space="preserve"> </w:t>
      </w:r>
      <w:r w:rsidRPr="00097E79">
        <w:rPr>
          <w:rFonts w:ascii="Times New Roman" w:hAnsi="Times New Roman"/>
          <w:sz w:val="24"/>
          <w:szCs w:val="24"/>
        </w:rPr>
        <w:t>порядка управления и распоряжения имуществом муниципального района, городского и сельских поселений;</w:t>
      </w:r>
    </w:p>
    <w:p w:rsidR="001F7EB8" w:rsidRPr="00097E79" w:rsidRDefault="001F7EB8" w:rsidP="001F7EB8">
      <w:pPr>
        <w:pStyle w:val="aff6"/>
        <w:numPr>
          <w:ilvl w:val="0"/>
          <w:numId w:val="28"/>
        </w:numPr>
        <w:spacing w:after="0" w:line="23" w:lineRule="atLeast"/>
        <w:ind w:left="851"/>
        <w:jc w:val="both"/>
        <w:rPr>
          <w:rFonts w:ascii="Times New Roman" w:hAnsi="Times New Roman"/>
          <w:sz w:val="24"/>
          <w:szCs w:val="24"/>
        </w:rPr>
      </w:pPr>
      <w:r w:rsidRPr="00097E79">
        <w:rPr>
          <w:rFonts w:ascii="Times New Roman" w:hAnsi="Times New Roman"/>
          <w:sz w:val="24"/>
          <w:szCs w:val="24"/>
        </w:rPr>
        <w:t xml:space="preserve">осуществление </w:t>
      </w:r>
      <w:proofErr w:type="gramStart"/>
      <w:r w:rsidRPr="00097E79">
        <w:rPr>
          <w:rFonts w:ascii="Times New Roman" w:hAnsi="Times New Roman"/>
          <w:sz w:val="24"/>
          <w:szCs w:val="24"/>
        </w:rPr>
        <w:t>контроля за</w:t>
      </w:r>
      <w:proofErr w:type="gramEnd"/>
      <w:r w:rsidRPr="00097E79">
        <w:rPr>
          <w:rFonts w:ascii="Times New Roman" w:hAnsi="Times New Roman"/>
          <w:sz w:val="24"/>
          <w:szCs w:val="24"/>
        </w:rPr>
        <w:t xml:space="preserve"> утверждением и реализацией муниципальных программ на уровне района, городского и сельских поселений.</w:t>
      </w:r>
    </w:p>
    <w:p w:rsidR="001F7EB8" w:rsidRDefault="001F7EB8" w:rsidP="001F7EB8">
      <w:pPr>
        <w:spacing w:line="23" w:lineRule="atLeast"/>
        <w:ind w:firstLine="567"/>
        <w:jc w:val="both"/>
      </w:pPr>
      <w:r>
        <w:t xml:space="preserve"> </w:t>
      </w:r>
      <w:r w:rsidRPr="00353E40">
        <w:t>Независимо от тематики и объектов контроля ключевой задачей каждого контрольного мероприятия будет являться оценка эффективности использования бюджетных средств и муниципальной собственности.</w:t>
      </w:r>
    </w:p>
    <w:p w:rsidR="001F7EB8" w:rsidRDefault="001F7EB8" w:rsidP="001F7EB8">
      <w:pPr>
        <w:spacing w:line="23" w:lineRule="atLeast"/>
        <w:ind w:firstLine="567"/>
        <w:jc w:val="both"/>
      </w:pPr>
    </w:p>
    <w:p w:rsidR="001F7EB8" w:rsidRPr="00A02DAE" w:rsidRDefault="001F7EB8" w:rsidP="001F7EB8">
      <w:pPr>
        <w:spacing w:line="23" w:lineRule="atLeast"/>
        <w:ind w:firstLine="567"/>
        <w:jc w:val="both"/>
        <w:rPr>
          <w:b/>
        </w:rPr>
      </w:pPr>
      <w:r w:rsidRPr="003F04BB">
        <w:rPr>
          <w:b/>
        </w:rPr>
        <w:t>Предложения по совершенствованию муниципального финансового контроля</w:t>
      </w:r>
    </w:p>
    <w:p w:rsidR="001F7EB8" w:rsidRDefault="001F7EB8" w:rsidP="001F7EB8">
      <w:pPr>
        <w:spacing w:line="23" w:lineRule="atLeast"/>
        <w:ind w:firstLine="567"/>
        <w:jc w:val="both"/>
      </w:pPr>
      <w:r w:rsidRPr="00353E40">
        <w:t xml:space="preserve">Для того чтобы финансовый контроль был действительно эффективным, </w:t>
      </w:r>
      <w:r>
        <w:t xml:space="preserve">представляется целесообразным внести изменения не только в акты, </w:t>
      </w:r>
      <w:r w:rsidRPr="00C076BF">
        <w:t xml:space="preserve">регламентирующие проведение контрольных мероприятий, </w:t>
      </w:r>
      <w:r>
        <w:t>но</w:t>
      </w:r>
      <w:r w:rsidRPr="00C076BF">
        <w:t xml:space="preserve"> и в отраслевое законодательство, регулирующее процесс предоставления бюджетных ассигнований</w:t>
      </w:r>
      <w:r>
        <w:t>.</w:t>
      </w:r>
    </w:p>
    <w:p w:rsidR="001F7EB8" w:rsidRPr="00DE1B1C" w:rsidRDefault="001F7EB8" w:rsidP="001F7EB8">
      <w:pPr>
        <w:spacing w:line="23" w:lineRule="atLeast"/>
        <w:ind w:firstLine="567"/>
        <w:jc w:val="both"/>
        <w:rPr>
          <w:b/>
        </w:rPr>
      </w:pPr>
      <w:r>
        <w:t xml:space="preserve">Безусловно, не все из мер, которые способны повысить эффективность работы контрольно-счетных органов муниципального уровня и которые мы считаем необходимыми, могут быть реализованы исключительно усилиями региональных или муниципальных органов власти. Совершенствование работы органов финансового контроля требует консолидации усилий всех ветвей власти. </w:t>
      </w:r>
    </w:p>
    <w:p w:rsidR="001F7EB8" w:rsidRDefault="001F7EB8" w:rsidP="001F7EB8">
      <w:pPr>
        <w:spacing w:line="23" w:lineRule="atLeast"/>
        <w:ind w:firstLine="567"/>
        <w:jc w:val="both"/>
      </w:pPr>
      <w:r>
        <w:t>В этой связи в качестве возможных мер полагаем необходимым:</w:t>
      </w:r>
    </w:p>
    <w:p w:rsidR="001F7EB8" w:rsidRPr="00097E79" w:rsidRDefault="001F7EB8" w:rsidP="001F7EB8">
      <w:pPr>
        <w:pStyle w:val="aff6"/>
        <w:numPr>
          <w:ilvl w:val="0"/>
          <w:numId w:val="31"/>
        </w:numPr>
        <w:spacing w:after="0" w:line="23" w:lineRule="atLeast"/>
        <w:jc w:val="both"/>
        <w:rPr>
          <w:rFonts w:ascii="Times New Roman" w:hAnsi="Times New Roman"/>
          <w:sz w:val="24"/>
          <w:szCs w:val="24"/>
        </w:rPr>
      </w:pPr>
      <w:r>
        <w:rPr>
          <w:rFonts w:ascii="Times New Roman" w:hAnsi="Times New Roman"/>
          <w:sz w:val="24"/>
          <w:szCs w:val="24"/>
        </w:rPr>
        <w:t>в области совершенствования процедуры предоставления бюджетных ассигнований</w:t>
      </w:r>
    </w:p>
    <w:p w:rsidR="001F7EB8" w:rsidRPr="00097E79" w:rsidRDefault="001F7EB8" w:rsidP="001F7EB8">
      <w:pPr>
        <w:pStyle w:val="aff6"/>
        <w:numPr>
          <w:ilvl w:val="0"/>
          <w:numId w:val="32"/>
        </w:numPr>
        <w:spacing w:after="0" w:line="23" w:lineRule="atLeast"/>
        <w:ind w:left="851" w:hanging="284"/>
        <w:jc w:val="both"/>
        <w:rPr>
          <w:rFonts w:ascii="Times New Roman" w:hAnsi="Times New Roman"/>
          <w:sz w:val="24"/>
          <w:szCs w:val="24"/>
        </w:rPr>
      </w:pPr>
      <w:r w:rsidRPr="00097E79">
        <w:rPr>
          <w:rFonts w:ascii="Times New Roman" w:hAnsi="Times New Roman"/>
          <w:sz w:val="24"/>
          <w:szCs w:val="24"/>
        </w:rPr>
        <w:t>внедрить обязательный мониторинг расходования бюджетных средств на всех этапах (особенно в отношении объектов капитального строительства</w:t>
      </w:r>
      <w:r>
        <w:rPr>
          <w:rFonts w:ascii="Times New Roman" w:hAnsi="Times New Roman"/>
          <w:sz w:val="24"/>
          <w:szCs w:val="24"/>
        </w:rPr>
        <w:t>)</w:t>
      </w:r>
      <w:r w:rsidRPr="00097E79">
        <w:rPr>
          <w:rFonts w:ascii="Times New Roman" w:hAnsi="Times New Roman"/>
          <w:sz w:val="24"/>
          <w:szCs w:val="24"/>
        </w:rPr>
        <w:t>;</w:t>
      </w:r>
    </w:p>
    <w:p w:rsidR="001F7EB8" w:rsidRPr="003F04BB" w:rsidRDefault="001F7EB8" w:rsidP="001F7EB8">
      <w:pPr>
        <w:pStyle w:val="aff6"/>
        <w:numPr>
          <w:ilvl w:val="0"/>
          <w:numId w:val="32"/>
        </w:numPr>
        <w:spacing w:after="0" w:line="23" w:lineRule="atLeast"/>
        <w:ind w:left="851" w:hanging="284"/>
        <w:jc w:val="both"/>
        <w:rPr>
          <w:rFonts w:ascii="Times New Roman" w:hAnsi="Times New Roman"/>
          <w:sz w:val="24"/>
          <w:szCs w:val="24"/>
        </w:rPr>
      </w:pPr>
      <w:r w:rsidRPr="00097E79">
        <w:rPr>
          <w:rFonts w:ascii="Times New Roman" w:hAnsi="Times New Roman"/>
          <w:sz w:val="24"/>
          <w:szCs w:val="24"/>
        </w:rPr>
        <w:t>учитывать при принятии решений о выделении</w:t>
      </w:r>
      <w:r>
        <w:rPr>
          <w:rFonts w:ascii="Times New Roman" w:hAnsi="Times New Roman"/>
          <w:sz w:val="24"/>
          <w:szCs w:val="24"/>
        </w:rPr>
        <w:t xml:space="preserve"> </w:t>
      </w:r>
      <w:r w:rsidRPr="00097E79">
        <w:rPr>
          <w:rFonts w:ascii="Times New Roman" w:hAnsi="Times New Roman"/>
          <w:sz w:val="24"/>
          <w:szCs w:val="24"/>
        </w:rPr>
        <w:t>/</w:t>
      </w:r>
      <w:proofErr w:type="spellStart"/>
      <w:r w:rsidRPr="00097E79">
        <w:rPr>
          <w:rFonts w:ascii="Times New Roman" w:hAnsi="Times New Roman"/>
          <w:sz w:val="24"/>
          <w:szCs w:val="24"/>
        </w:rPr>
        <w:t>невыделении</w:t>
      </w:r>
      <w:proofErr w:type="spellEnd"/>
      <w:r w:rsidRPr="00097E79">
        <w:rPr>
          <w:rFonts w:ascii="Times New Roman" w:hAnsi="Times New Roman"/>
          <w:sz w:val="24"/>
          <w:szCs w:val="24"/>
        </w:rPr>
        <w:t xml:space="preserve"> средств из бюджета альтернативные варианты реализации проекта, проводить оценку эффективности проекта.</w:t>
      </w:r>
      <w:r>
        <w:rPr>
          <w:rFonts w:ascii="Times New Roman" w:hAnsi="Times New Roman"/>
          <w:sz w:val="24"/>
          <w:szCs w:val="24"/>
        </w:rPr>
        <w:t xml:space="preserve"> </w:t>
      </w:r>
      <w:r w:rsidRPr="003F04BB">
        <w:rPr>
          <w:rFonts w:ascii="Times New Roman" w:hAnsi="Times New Roman"/>
        </w:rPr>
        <w:t>При этом следует иметь в виду утвержденные на федеральном уровне направления реформирования предоставления бюджетных средств. Распоряжением Правительства Российской Федерации от 18 апреля 2018 года №694-р утверждена разработанная Минфином России Концепция модернизации бюджетного процесса с внедрением процедуры финансового аудита.</w:t>
      </w:r>
    </w:p>
    <w:p w:rsidR="001F7EB8" w:rsidRPr="00097E79" w:rsidRDefault="001F7EB8" w:rsidP="001F7EB8">
      <w:pPr>
        <w:pStyle w:val="aff6"/>
        <w:numPr>
          <w:ilvl w:val="0"/>
          <w:numId w:val="33"/>
        </w:numPr>
        <w:spacing w:after="0" w:line="23" w:lineRule="atLeast"/>
        <w:ind w:left="851" w:hanging="284"/>
        <w:jc w:val="both"/>
        <w:rPr>
          <w:rFonts w:ascii="Times New Roman" w:hAnsi="Times New Roman"/>
        </w:rPr>
      </w:pPr>
      <w:r w:rsidRPr="00097E79">
        <w:rPr>
          <w:rFonts w:ascii="Times New Roman" w:hAnsi="Times New Roman"/>
          <w:sz w:val="24"/>
          <w:szCs w:val="24"/>
        </w:rPr>
        <w:t>усовершенствовать законодательство о закупках и практику осуществления закупочной деятельности.</w:t>
      </w:r>
    </w:p>
    <w:p w:rsidR="001F7EB8" w:rsidRDefault="001F7EB8" w:rsidP="001F7EB8">
      <w:pPr>
        <w:pStyle w:val="aff6"/>
        <w:numPr>
          <w:ilvl w:val="0"/>
          <w:numId w:val="31"/>
        </w:numPr>
        <w:spacing w:after="0" w:line="23" w:lineRule="atLeast"/>
        <w:jc w:val="both"/>
        <w:rPr>
          <w:rFonts w:ascii="Times New Roman" w:hAnsi="Times New Roman"/>
        </w:rPr>
      </w:pPr>
      <w:r>
        <w:rPr>
          <w:rFonts w:ascii="Times New Roman" w:hAnsi="Times New Roman"/>
          <w:sz w:val="24"/>
          <w:szCs w:val="24"/>
        </w:rPr>
        <w:t>в области совершенствования процедуры финансового контроля</w:t>
      </w:r>
    </w:p>
    <w:p w:rsidR="001F7EB8" w:rsidRPr="00097E79" w:rsidRDefault="001F7EB8" w:rsidP="001F7EB8">
      <w:pPr>
        <w:pStyle w:val="aff6"/>
        <w:numPr>
          <w:ilvl w:val="0"/>
          <w:numId w:val="33"/>
        </w:numPr>
        <w:spacing w:after="0" w:line="23" w:lineRule="atLeast"/>
        <w:ind w:left="851" w:hanging="284"/>
        <w:jc w:val="both"/>
        <w:rPr>
          <w:rFonts w:ascii="Times New Roman" w:hAnsi="Times New Roman"/>
        </w:rPr>
      </w:pPr>
      <w:proofErr w:type="gramStart"/>
      <w:r w:rsidRPr="00097E79">
        <w:rPr>
          <w:rFonts w:ascii="Times New Roman" w:hAnsi="Times New Roman"/>
          <w:sz w:val="24"/>
          <w:szCs w:val="24"/>
        </w:rPr>
        <w:t>конкретизировать статус органов муниципального финансового контроля (до недавнего времени должности контрольно-счетных органов муниципального уровня не были включены в состав муниципальных должностей, должностей муниципальной службы.</w:t>
      </w:r>
      <w:proofErr w:type="gramEnd"/>
      <w:r w:rsidRPr="00097E79">
        <w:rPr>
          <w:rFonts w:ascii="Times New Roman" w:hAnsi="Times New Roman"/>
          <w:sz w:val="24"/>
          <w:szCs w:val="24"/>
        </w:rPr>
        <w:t xml:space="preserve"> </w:t>
      </w:r>
      <w:proofErr w:type="gramStart"/>
      <w:r w:rsidRPr="00097E79">
        <w:rPr>
          <w:rFonts w:ascii="Times New Roman" w:hAnsi="Times New Roman"/>
          <w:sz w:val="24"/>
          <w:szCs w:val="24"/>
        </w:rPr>
        <w:t>Сейчас данная неопределенность устранена, что способствует единообразию предъявляемым требованиям к сотрудникам контрольно-счетных органов Калужской области);</w:t>
      </w:r>
      <w:proofErr w:type="gramEnd"/>
    </w:p>
    <w:p w:rsidR="001F7EB8" w:rsidRPr="00097E79" w:rsidRDefault="001F7EB8" w:rsidP="001F7EB8">
      <w:pPr>
        <w:pStyle w:val="aff6"/>
        <w:numPr>
          <w:ilvl w:val="0"/>
          <w:numId w:val="33"/>
        </w:numPr>
        <w:spacing w:after="0" w:line="23" w:lineRule="atLeast"/>
        <w:ind w:left="851" w:hanging="284"/>
        <w:jc w:val="both"/>
        <w:rPr>
          <w:rFonts w:ascii="Times New Roman" w:hAnsi="Times New Roman"/>
        </w:rPr>
      </w:pPr>
      <w:r w:rsidRPr="00097E79">
        <w:rPr>
          <w:rFonts w:ascii="Times New Roman" w:hAnsi="Times New Roman"/>
          <w:sz w:val="24"/>
          <w:szCs w:val="24"/>
        </w:rPr>
        <w:t>разработать единые для всех контрольно-счетных органов муниципальных образований Калужской области стандарты осуществления финансового контроля;</w:t>
      </w:r>
    </w:p>
    <w:p w:rsidR="001F7EB8" w:rsidRPr="00097E79" w:rsidRDefault="001F7EB8" w:rsidP="001F7EB8">
      <w:pPr>
        <w:pStyle w:val="aff6"/>
        <w:numPr>
          <w:ilvl w:val="0"/>
          <w:numId w:val="33"/>
        </w:numPr>
        <w:tabs>
          <w:tab w:val="left" w:pos="180"/>
        </w:tabs>
        <w:spacing w:after="0" w:line="23" w:lineRule="atLeast"/>
        <w:ind w:left="851" w:hanging="284"/>
        <w:jc w:val="both"/>
        <w:rPr>
          <w:rFonts w:ascii="Times New Roman" w:hAnsi="Times New Roman"/>
        </w:rPr>
      </w:pPr>
      <w:r w:rsidRPr="00097E79">
        <w:rPr>
          <w:rFonts w:ascii="Times New Roman" w:hAnsi="Times New Roman"/>
          <w:sz w:val="24"/>
          <w:szCs w:val="24"/>
        </w:rPr>
        <w:t>распространить практику проведения совместных проверок как среди контрольно-счетных органов разного уровня, так и между контрольно-счетными органами и органами внутреннего контроля</w:t>
      </w:r>
      <w:r>
        <w:rPr>
          <w:rFonts w:ascii="Times New Roman" w:hAnsi="Times New Roman"/>
          <w:sz w:val="24"/>
          <w:szCs w:val="24"/>
        </w:rPr>
        <w:t>.</w:t>
      </w:r>
    </w:p>
    <w:p w:rsidR="001F7EB8" w:rsidRDefault="001F7EB8" w:rsidP="001F7EB8">
      <w:pPr>
        <w:tabs>
          <w:tab w:val="left" w:pos="180"/>
        </w:tabs>
        <w:spacing w:line="23" w:lineRule="atLeast"/>
        <w:ind w:firstLine="567"/>
        <w:jc w:val="both"/>
      </w:pPr>
      <w:r>
        <w:t>Также в</w:t>
      </w:r>
      <w:r w:rsidRPr="00097E79">
        <w:t xml:space="preserve"> целях недопущения нарушений в расходовании бюджетных средств, нарушений в ведении бухгалтерского учета, отчетности и использовании муниципального имущества полагаем необходимым проводить совместные совещания с отделом финансов администрации муниципального района, администрацией муниципального района и с главными распорядителями бюджетных средств</w:t>
      </w:r>
      <w:r>
        <w:t>.</w:t>
      </w:r>
    </w:p>
    <w:p w:rsidR="001F7EB8" w:rsidRPr="00097E79" w:rsidRDefault="001F7EB8" w:rsidP="001F7EB8">
      <w:pPr>
        <w:spacing w:line="23" w:lineRule="atLeast"/>
        <w:ind w:firstLine="567"/>
        <w:jc w:val="both"/>
      </w:pPr>
      <w:r w:rsidRPr="00353E40">
        <w:t>В связи с отсутствием на законодательном уровне</w:t>
      </w:r>
      <w:r>
        <w:t xml:space="preserve"> </w:t>
      </w:r>
      <w:r w:rsidRPr="00353E40">
        <w:t xml:space="preserve">полномочий </w:t>
      </w:r>
      <w:r>
        <w:t xml:space="preserve">контрольно-счетной палаты муниципального района </w:t>
      </w:r>
      <w:r w:rsidRPr="00353E40">
        <w:t xml:space="preserve">по применению </w:t>
      </w:r>
      <w:r>
        <w:t xml:space="preserve">мер </w:t>
      </w:r>
      <w:r w:rsidRPr="00353E40">
        <w:t>административн</w:t>
      </w:r>
      <w:r>
        <w:t>ой</w:t>
      </w:r>
      <w:r w:rsidRPr="00353E40">
        <w:t xml:space="preserve"> </w:t>
      </w:r>
      <w:r>
        <w:t>ответственности</w:t>
      </w:r>
      <w:r w:rsidRPr="00353E40">
        <w:t xml:space="preserve"> для оперативного устранения нарушений результаты контрольных мероприятий целесообразн</w:t>
      </w:r>
      <w:r>
        <w:t xml:space="preserve">о </w:t>
      </w:r>
      <w:r w:rsidRPr="00353E40">
        <w:t xml:space="preserve">рассматривать на постоянных комиссиях ЛРС, городской </w:t>
      </w:r>
      <w:r>
        <w:t>д</w:t>
      </w:r>
      <w:r w:rsidRPr="00353E40">
        <w:t>умы с участием руководителей объектов контроля</w:t>
      </w:r>
      <w:r>
        <w:t>:</w:t>
      </w:r>
    </w:p>
    <w:p w:rsidR="001F7EB8" w:rsidRPr="00097E79" w:rsidRDefault="001F7EB8" w:rsidP="001F7EB8">
      <w:pPr>
        <w:pStyle w:val="aff6"/>
        <w:numPr>
          <w:ilvl w:val="0"/>
          <w:numId w:val="33"/>
        </w:numPr>
        <w:spacing w:after="0" w:line="23" w:lineRule="atLeast"/>
        <w:ind w:left="851" w:hanging="284"/>
        <w:jc w:val="both"/>
        <w:rPr>
          <w:rFonts w:ascii="Times New Roman" w:hAnsi="Times New Roman"/>
        </w:rPr>
      </w:pPr>
      <w:r w:rsidRPr="00097E79">
        <w:rPr>
          <w:rFonts w:ascii="Times New Roman" w:hAnsi="Times New Roman"/>
          <w:sz w:val="24"/>
          <w:szCs w:val="24"/>
        </w:rPr>
        <w:t>повысить роль Ассоциации как координирующего органа, например, посредством разработки единых стандартов, обобщения практики применения бюджетного законодательства по итогам проведенных</w:t>
      </w:r>
      <w:r>
        <w:rPr>
          <w:rFonts w:ascii="Times New Roman" w:hAnsi="Times New Roman"/>
          <w:sz w:val="24"/>
          <w:szCs w:val="24"/>
        </w:rPr>
        <w:t xml:space="preserve"> контрольными органами контрольных и экспертно-аналитических</w:t>
      </w:r>
      <w:r w:rsidRPr="00097E79">
        <w:rPr>
          <w:rFonts w:ascii="Times New Roman" w:hAnsi="Times New Roman"/>
          <w:sz w:val="24"/>
          <w:szCs w:val="24"/>
        </w:rPr>
        <w:t xml:space="preserve"> мероприятий</w:t>
      </w:r>
      <w:r>
        <w:rPr>
          <w:rFonts w:ascii="Times New Roman" w:hAnsi="Times New Roman"/>
          <w:sz w:val="24"/>
          <w:szCs w:val="24"/>
        </w:rPr>
        <w:t>.</w:t>
      </w:r>
    </w:p>
    <w:p w:rsidR="001F7EB8" w:rsidRPr="00097E79" w:rsidRDefault="001F7EB8" w:rsidP="001F7EB8">
      <w:pPr>
        <w:pStyle w:val="aff6"/>
        <w:numPr>
          <w:ilvl w:val="0"/>
          <w:numId w:val="34"/>
        </w:numPr>
        <w:spacing w:after="0" w:line="23" w:lineRule="atLeast"/>
        <w:ind w:left="851" w:hanging="284"/>
        <w:jc w:val="both"/>
        <w:rPr>
          <w:rFonts w:ascii="Times New Roman" w:hAnsi="Times New Roman"/>
          <w:sz w:val="24"/>
          <w:szCs w:val="24"/>
        </w:rPr>
      </w:pPr>
      <w:r>
        <w:rPr>
          <w:rFonts w:ascii="Times New Roman" w:hAnsi="Times New Roman"/>
          <w:sz w:val="24"/>
          <w:szCs w:val="24"/>
        </w:rPr>
        <w:t xml:space="preserve">создать единую информационную базу о выявленных нарушениях, а также разработать единые требования к сайтам, содержащим информацию о деятельности контрольно-счетных органов либо создать </w:t>
      </w:r>
      <w:proofErr w:type="gramStart"/>
      <w:r>
        <w:rPr>
          <w:rFonts w:ascii="Times New Roman" w:hAnsi="Times New Roman"/>
          <w:sz w:val="24"/>
          <w:szCs w:val="24"/>
        </w:rPr>
        <w:t>отдельный</w:t>
      </w:r>
      <w:proofErr w:type="gramEnd"/>
      <w:r>
        <w:rPr>
          <w:rFonts w:ascii="Times New Roman" w:hAnsi="Times New Roman"/>
          <w:sz w:val="24"/>
          <w:szCs w:val="24"/>
        </w:rPr>
        <w:t xml:space="preserve"> интернет-ресурс.</w:t>
      </w:r>
    </w:p>
    <w:p w:rsidR="001F7EB8" w:rsidRDefault="001F7EB8" w:rsidP="001F7EB8">
      <w:pPr>
        <w:spacing w:line="23" w:lineRule="atLeast"/>
        <w:ind w:firstLine="567"/>
        <w:jc w:val="both"/>
      </w:pPr>
      <w:r w:rsidRPr="00353E40">
        <w:t>Таким образом, основой бюджетного процесса и финансового контроля на всех уровнях бюджетной системы должно стать единое информационное пространство, которое без единой системы контрольных органов невозможно. Задачи, поставленные перед органами муниципального финансового контроля</w:t>
      </w:r>
      <w:r>
        <w:t>,</w:t>
      </w:r>
      <w:r w:rsidRPr="00353E40">
        <w:t xml:space="preserve"> необходимо решать через Ассоциации контрольно-счетных органов региона, которые будут проводниками передовых идей и методов в рамках работы АКСОР. </w:t>
      </w:r>
    </w:p>
    <w:p w:rsidR="001F7EB8" w:rsidRPr="00353E40" w:rsidRDefault="001F7EB8" w:rsidP="001F7EB8">
      <w:pPr>
        <w:spacing w:line="23" w:lineRule="atLeast"/>
        <w:ind w:firstLine="567"/>
        <w:jc w:val="both"/>
      </w:pPr>
      <w:r>
        <w:t xml:space="preserve">В заключение от всех присутствующих хочется поблагодарить руководство КСП и </w:t>
      </w:r>
      <w:r w:rsidRPr="00353E40">
        <w:t>Ассоциации контрольно-счетных органов региона</w:t>
      </w:r>
      <w:r>
        <w:t xml:space="preserve"> за организацию Ассоциации, которая позволяет нам обмениваться опытом, повышать свой квалификационный уровень и способствует решать вопросы в области осуществления финансового контроля. Также хочется поблагодарить руководство областной Контрольно-счетной палаты и Законодательное собрание Калужской области за решение вопросы о статусе работников контрольно-счетных органов муниципальных районов. </w:t>
      </w:r>
    </w:p>
    <w:p w:rsidR="001F7EB8" w:rsidRPr="00915ED3" w:rsidRDefault="001F7EB8" w:rsidP="001F7EB8">
      <w:pPr>
        <w:tabs>
          <w:tab w:val="left" w:pos="993"/>
        </w:tabs>
        <w:spacing w:line="360" w:lineRule="auto"/>
        <w:ind w:firstLine="567"/>
        <w:jc w:val="both"/>
        <w:rPr>
          <w:rFonts w:eastAsia="TimesNewRoman"/>
          <w:lang w:eastAsia="en-US"/>
        </w:rPr>
      </w:pPr>
    </w:p>
    <w:p w:rsidR="001F7EB8" w:rsidRDefault="001F7EB8">
      <w:pPr>
        <w:rPr>
          <w:rFonts w:eastAsia="TimesNewRoman"/>
          <w:lang w:eastAsia="en-US"/>
        </w:rPr>
      </w:pPr>
      <w:r>
        <w:rPr>
          <w:rFonts w:eastAsia="TimesNewRoman"/>
          <w:lang w:eastAsia="en-US"/>
        </w:rPr>
        <w:br w:type="page"/>
      </w:r>
    </w:p>
    <w:p w:rsidR="001F7EB8" w:rsidRDefault="001F7EB8">
      <w:pPr>
        <w:rPr>
          <w:rFonts w:eastAsia="TimesNewRoman"/>
          <w:lang w:eastAsia="en-US"/>
        </w:rPr>
      </w:pPr>
    </w:p>
    <w:p w:rsidR="00096067" w:rsidRPr="0074505D" w:rsidRDefault="00096067" w:rsidP="00096067">
      <w:pPr>
        <w:autoSpaceDE w:val="0"/>
        <w:autoSpaceDN w:val="0"/>
        <w:adjustRightInd w:val="0"/>
        <w:ind w:firstLine="567"/>
        <w:jc w:val="both"/>
        <w:rPr>
          <w:rFonts w:eastAsia="TimesNewRoman"/>
          <w:lang w:eastAsia="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670"/>
      </w:tblGrid>
      <w:tr w:rsidR="00EE7FFC" w:rsidTr="00D145C4">
        <w:tc>
          <w:tcPr>
            <w:tcW w:w="3936" w:type="dxa"/>
            <w:vAlign w:val="center"/>
          </w:tcPr>
          <w:p w:rsidR="00EE7FFC" w:rsidRPr="006A2761" w:rsidRDefault="00A87A85" w:rsidP="00D145C4">
            <w:pPr>
              <w:rPr>
                <w:b/>
                <w:bCs/>
                <w:szCs w:val="28"/>
              </w:rPr>
            </w:pPr>
            <w:r>
              <w:rPr>
                <w:noProof/>
              </w:rPr>
              <w:drawing>
                <wp:inline distT="0" distB="0" distL="0" distR="0">
                  <wp:extent cx="2071042" cy="2624431"/>
                  <wp:effectExtent l="0" t="0" r="5715" b="5080"/>
                  <wp:docPr id="279" name="Рисунок 279" descr="C:\Users\user_2\AppData\Local\Microsoft\Windows\Temporary Internet Files\Content.Word\IMG_20180518_15264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_2\AppData\Local\Microsoft\Windows\Temporary Internet Files\Content.Word\IMG_20180518_152641646.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5948" cy="2630648"/>
                          </a:xfrm>
                          <a:prstGeom prst="rect">
                            <a:avLst/>
                          </a:prstGeom>
                          <a:noFill/>
                          <a:ln>
                            <a:noFill/>
                          </a:ln>
                        </pic:spPr>
                      </pic:pic>
                    </a:graphicData>
                  </a:graphic>
                </wp:inline>
              </w:drawing>
            </w:r>
          </w:p>
          <w:p w:rsidR="00EE7FFC" w:rsidRPr="006A2761" w:rsidRDefault="00EE7FFC" w:rsidP="00D145C4">
            <w:pPr>
              <w:jc w:val="right"/>
              <w:rPr>
                <w:b/>
                <w:bCs/>
                <w:szCs w:val="28"/>
              </w:rPr>
            </w:pPr>
          </w:p>
        </w:tc>
        <w:tc>
          <w:tcPr>
            <w:tcW w:w="5670" w:type="dxa"/>
          </w:tcPr>
          <w:p w:rsidR="00EE7FFC" w:rsidRDefault="00EE7FFC" w:rsidP="00D145C4">
            <w:pPr>
              <w:jc w:val="center"/>
              <w:rPr>
                <w:b/>
                <w:bCs/>
                <w:kern w:val="36"/>
              </w:rPr>
            </w:pPr>
          </w:p>
          <w:p w:rsidR="00EE7FFC" w:rsidRDefault="00EE7FFC" w:rsidP="00D145C4">
            <w:pPr>
              <w:jc w:val="center"/>
              <w:rPr>
                <w:b/>
              </w:rPr>
            </w:pPr>
          </w:p>
          <w:p w:rsidR="00AF655E" w:rsidRDefault="00AF655E" w:rsidP="00AF655E">
            <w:pPr>
              <w:pStyle w:val="aff6"/>
              <w:ind w:left="0"/>
              <w:jc w:val="center"/>
              <w:outlineLvl w:val="0"/>
              <w:rPr>
                <w:rFonts w:ascii="Times New Roman" w:hAnsi="Times New Roman"/>
                <w:b/>
                <w:bCs/>
                <w:kern w:val="36"/>
                <w:sz w:val="24"/>
                <w:szCs w:val="24"/>
              </w:rPr>
            </w:pPr>
            <w:r w:rsidRPr="00AF655E">
              <w:rPr>
                <w:rFonts w:ascii="Times New Roman" w:hAnsi="Times New Roman"/>
                <w:b/>
                <w:bCs/>
                <w:kern w:val="36"/>
                <w:sz w:val="24"/>
                <w:szCs w:val="24"/>
              </w:rPr>
              <w:t xml:space="preserve">Актуальные вопросы закупочной деятельности. Изменения в законодательстве о закупках </w:t>
            </w:r>
          </w:p>
          <w:p w:rsidR="00AF655E" w:rsidRPr="00AF655E" w:rsidRDefault="00AF655E" w:rsidP="00AF655E">
            <w:pPr>
              <w:pStyle w:val="aff6"/>
              <w:ind w:left="0"/>
              <w:jc w:val="center"/>
              <w:outlineLvl w:val="0"/>
              <w:rPr>
                <w:rFonts w:ascii="Times New Roman" w:hAnsi="Times New Roman"/>
                <w:b/>
                <w:bCs/>
                <w:kern w:val="36"/>
                <w:sz w:val="24"/>
                <w:szCs w:val="24"/>
              </w:rPr>
            </w:pPr>
            <w:r w:rsidRPr="00AF655E">
              <w:rPr>
                <w:rFonts w:ascii="Times New Roman" w:hAnsi="Times New Roman"/>
                <w:b/>
                <w:bCs/>
                <w:kern w:val="36"/>
                <w:sz w:val="24"/>
                <w:szCs w:val="24"/>
              </w:rPr>
              <w:t>в 2018</w:t>
            </w:r>
            <w:r w:rsidR="007D45FD">
              <w:rPr>
                <w:rFonts w:ascii="Times New Roman" w:hAnsi="Times New Roman"/>
                <w:b/>
                <w:bCs/>
                <w:kern w:val="36"/>
                <w:sz w:val="24"/>
                <w:szCs w:val="24"/>
              </w:rPr>
              <w:t> год</w:t>
            </w:r>
            <w:r w:rsidRPr="00AF655E">
              <w:rPr>
                <w:rFonts w:ascii="Times New Roman" w:hAnsi="Times New Roman"/>
                <w:b/>
                <w:bCs/>
                <w:kern w:val="36"/>
                <w:sz w:val="24"/>
                <w:szCs w:val="24"/>
              </w:rPr>
              <w:t>у</w:t>
            </w:r>
          </w:p>
          <w:p w:rsidR="00EE7FFC" w:rsidRPr="00121BBF" w:rsidRDefault="00EE7FFC" w:rsidP="00D145C4">
            <w:pPr>
              <w:jc w:val="center"/>
              <w:rPr>
                <w:b/>
                <w:bCs/>
                <w:szCs w:val="28"/>
              </w:rPr>
            </w:pPr>
          </w:p>
          <w:p w:rsidR="00EE7FFC" w:rsidRDefault="00EE7FFC" w:rsidP="00D145C4">
            <w:pPr>
              <w:tabs>
                <w:tab w:val="left" w:pos="993"/>
              </w:tabs>
              <w:jc w:val="center"/>
              <w:rPr>
                <w:b/>
                <w:bCs/>
              </w:rPr>
            </w:pPr>
          </w:p>
          <w:p w:rsidR="00EE7FFC" w:rsidRDefault="00AF655E" w:rsidP="00D145C4">
            <w:pPr>
              <w:tabs>
                <w:tab w:val="left" w:pos="993"/>
              </w:tabs>
              <w:jc w:val="right"/>
              <w:rPr>
                <w:bCs/>
              </w:rPr>
            </w:pPr>
            <w:r>
              <w:rPr>
                <w:bCs/>
              </w:rPr>
              <w:t>Боровков</w:t>
            </w:r>
            <w:r w:rsidR="00EE7FFC">
              <w:rPr>
                <w:bCs/>
              </w:rPr>
              <w:t xml:space="preserve"> Владимир </w:t>
            </w:r>
            <w:r>
              <w:rPr>
                <w:bCs/>
              </w:rPr>
              <w:t>Александро</w:t>
            </w:r>
            <w:r w:rsidR="00EE7FFC">
              <w:rPr>
                <w:bCs/>
              </w:rPr>
              <w:t xml:space="preserve">вич, </w:t>
            </w:r>
          </w:p>
          <w:p w:rsidR="00EE7FFC" w:rsidRDefault="00AF655E" w:rsidP="00D145C4">
            <w:pPr>
              <w:tabs>
                <w:tab w:val="left" w:pos="993"/>
              </w:tabs>
              <w:jc w:val="right"/>
              <w:rPr>
                <w:rFonts w:eastAsia="TimesNewRoman"/>
                <w:lang w:eastAsia="en-US"/>
              </w:rPr>
            </w:pPr>
            <w:r w:rsidRPr="00BB111D">
              <w:rPr>
                <w:bCs/>
                <w:kern w:val="36"/>
                <w:szCs w:val="26"/>
              </w:rPr>
              <w:t>начальник отдела регулирования и мониторинга контрактной системы управления государственных закупок министерства конкурентной политики Калужской области</w:t>
            </w:r>
          </w:p>
        </w:tc>
      </w:tr>
    </w:tbl>
    <w:p w:rsidR="00D60DF5" w:rsidRDefault="00AF655E" w:rsidP="00874EE4">
      <w:pPr>
        <w:tabs>
          <w:tab w:val="left" w:pos="993"/>
        </w:tabs>
        <w:ind w:firstLine="567"/>
        <w:jc w:val="both"/>
        <w:rPr>
          <w:color w:val="000000"/>
        </w:rPr>
      </w:pPr>
      <w:r>
        <w:rPr>
          <w:bCs/>
          <w:kern w:val="36"/>
          <w:szCs w:val="26"/>
        </w:rPr>
        <w:t xml:space="preserve"> </w:t>
      </w:r>
      <w:r w:rsidR="00D60DF5" w:rsidRPr="00AA2D28">
        <w:rPr>
          <w:color w:val="000000"/>
        </w:rPr>
        <w:t>Министерство конкурентной политики Калужской области в рамках законодательства о контрактной системе наделено полномочиями по регулированию контрактной системы в регионе, а так же полномочиями по определению поставщиков (подрядчиков, исполнителей) для государственных заказчиков Калужской области.</w:t>
      </w:r>
    </w:p>
    <w:p w:rsidR="00781905" w:rsidRPr="00AA2D28" w:rsidRDefault="00781905" w:rsidP="00D60DF5">
      <w:pPr>
        <w:ind w:firstLine="567"/>
        <w:jc w:val="both"/>
        <w:rPr>
          <w:color w:val="000000"/>
        </w:rPr>
      </w:pPr>
    </w:p>
    <w:p w:rsidR="00D60DF5" w:rsidRPr="00AA2D28" w:rsidRDefault="00781905" w:rsidP="00781905">
      <w:pPr>
        <w:pStyle w:val="aff6"/>
        <w:numPr>
          <w:ilvl w:val="0"/>
          <w:numId w:val="40"/>
        </w:numPr>
        <w:tabs>
          <w:tab w:val="left" w:pos="851"/>
        </w:tabs>
        <w:spacing w:after="0" w:line="240" w:lineRule="auto"/>
        <w:ind w:hanging="153"/>
        <w:rPr>
          <w:rFonts w:ascii="Times New Roman" w:hAnsi="Times New Roman"/>
          <w:b/>
          <w:color w:val="000000"/>
          <w:sz w:val="24"/>
          <w:szCs w:val="24"/>
        </w:rPr>
      </w:pPr>
      <w:r>
        <w:rPr>
          <w:rFonts w:ascii="Times New Roman" w:hAnsi="Times New Roman"/>
          <w:b/>
          <w:color w:val="000000"/>
          <w:sz w:val="24"/>
          <w:szCs w:val="24"/>
        </w:rPr>
        <w:t>ЦЕНТРАЛИЗАЦИЯ</w:t>
      </w:r>
    </w:p>
    <w:p w:rsidR="00D60DF5" w:rsidRPr="00AA2D28" w:rsidRDefault="00D60DF5" w:rsidP="00D60DF5">
      <w:pPr>
        <w:ind w:firstLine="567"/>
        <w:jc w:val="both"/>
        <w:rPr>
          <w:b/>
          <w:color w:val="000000"/>
        </w:rPr>
      </w:pPr>
      <w:r w:rsidRPr="00AA2D28">
        <w:rPr>
          <w:color w:val="000000"/>
        </w:rPr>
        <w:t xml:space="preserve">Одним из направлений деятельности министерства является </w:t>
      </w:r>
      <w:r w:rsidRPr="00AA2D28">
        <w:rPr>
          <w:b/>
          <w:color w:val="000000"/>
        </w:rPr>
        <w:t>обеспечение добросовестной конкуренции, развитие и повышение эффективности систем управлении закупками.</w:t>
      </w:r>
    </w:p>
    <w:p w:rsidR="00D60DF5" w:rsidRPr="00AA2D28" w:rsidRDefault="00D60DF5" w:rsidP="00D60DF5">
      <w:pPr>
        <w:ind w:firstLine="567"/>
        <w:jc w:val="both"/>
        <w:rPr>
          <w:color w:val="000000"/>
        </w:rPr>
      </w:pPr>
      <w:r w:rsidRPr="00AA2D28">
        <w:rPr>
          <w:color w:val="000000"/>
        </w:rPr>
        <w:t xml:space="preserve">С этой целью в </w:t>
      </w:r>
      <w:r w:rsidR="00DD7819">
        <w:rPr>
          <w:color w:val="000000"/>
        </w:rPr>
        <w:t>2017</w:t>
      </w:r>
      <w:r w:rsidR="007D45FD">
        <w:rPr>
          <w:color w:val="000000"/>
        </w:rPr>
        <w:t> год</w:t>
      </w:r>
      <w:r w:rsidRPr="00AA2D28">
        <w:rPr>
          <w:color w:val="000000"/>
        </w:rPr>
        <w:t>у министерством конкурентной политики совместно с министерством финансов Калужской области начался процесс коренной модернизации региональной информа</w:t>
      </w:r>
      <w:r w:rsidR="00781905">
        <w:rPr>
          <w:color w:val="000000"/>
        </w:rPr>
        <w:t>ционной системы в сфере закупок с использованием программы СМАРТ Бюджет.</w:t>
      </w:r>
    </w:p>
    <w:p w:rsidR="00D60DF5" w:rsidRPr="00AA2D28" w:rsidRDefault="00D60DF5" w:rsidP="00D60DF5">
      <w:pPr>
        <w:ind w:firstLine="567"/>
        <w:jc w:val="both"/>
        <w:rPr>
          <w:color w:val="000000"/>
        </w:rPr>
      </w:pPr>
      <w:r w:rsidRPr="00AA2D28">
        <w:rPr>
          <w:color w:val="000000"/>
        </w:rPr>
        <w:t>Для расширения функциональных возможностей автоматизированной системы управления бюджетным процессом Калужской области, в части управления государственными закупками и осуществления контроля, предусмотренного ч. 5 ст. 99 Федерального закона «О контрактной системе в сфере закупок товаров, работ, услуг для обеспечения государственных и муниципальных нужд», был внедрён специальный программный продукт – «WEB-Торги-КС».</w:t>
      </w:r>
    </w:p>
    <w:p w:rsidR="00D60DF5" w:rsidRPr="00AA2D28" w:rsidRDefault="00D60DF5" w:rsidP="00D60DF5">
      <w:pPr>
        <w:ind w:firstLine="567"/>
        <w:jc w:val="both"/>
        <w:rPr>
          <w:color w:val="000000"/>
        </w:rPr>
      </w:pPr>
      <w:r w:rsidRPr="00AA2D28">
        <w:rPr>
          <w:color w:val="000000"/>
        </w:rPr>
        <w:t>Теперь мы стандартизируем все этапы закупочной деятельности – от планирования до оплаты, причем «ручной» контроль заменяется аппаратным, когда заказчик просто технически не может отойти от установленных правил. Возрастающее количество звонков от руководителей учреждений, которые «что-то забыли» или «что-то случайно нарушили» и теперь не могут оплатить свои закупки, показывает – система эффективно работает.</w:t>
      </w:r>
    </w:p>
    <w:p w:rsidR="00781905" w:rsidRDefault="00D60DF5" w:rsidP="0030374F">
      <w:pPr>
        <w:ind w:firstLine="567"/>
        <w:jc w:val="both"/>
        <w:rPr>
          <w:color w:val="000000"/>
        </w:rPr>
      </w:pPr>
      <w:r w:rsidRPr="00AA2D28">
        <w:rPr>
          <w:color w:val="000000"/>
        </w:rPr>
        <w:t>В настоящее время областные заказчики полностью переведены на работу в «WEB-Торгах». Рассматривается вопрос о внедрении аналогичной системы на муниципальном уровне. Такая система нужна и оправдает затраты на подключение.</w:t>
      </w:r>
    </w:p>
    <w:p w:rsidR="00D60DF5" w:rsidRPr="00AA2D28" w:rsidRDefault="00D60DF5" w:rsidP="00D60DF5">
      <w:pPr>
        <w:ind w:firstLine="567"/>
        <w:jc w:val="both"/>
      </w:pPr>
      <w:r w:rsidRPr="00AA2D28">
        <w:rPr>
          <w:color w:val="000000"/>
        </w:rPr>
        <w:t xml:space="preserve">В целях повышения эффективности системы управления закупками министерство активно развивает практику </w:t>
      </w:r>
      <w:r w:rsidRPr="00AA2D28">
        <w:rPr>
          <w:b/>
          <w:bCs/>
          <w:color w:val="000000"/>
        </w:rPr>
        <w:t>совместных торгов.</w:t>
      </w:r>
    </w:p>
    <w:p w:rsidR="00D60DF5" w:rsidRPr="00AA2D28" w:rsidRDefault="00D60DF5" w:rsidP="00D60DF5">
      <w:pPr>
        <w:ind w:firstLine="567"/>
        <w:jc w:val="both"/>
      </w:pPr>
      <w:r w:rsidRPr="00AA2D28">
        <w:rPr>
          <w:b/>
          <w:bCs/>
          <w:color w:val="000000"/>
        </w:rPr>
        <w:t xml:space="preserve">Половина (1/2) закупок были консолидированы в рамках совместных торгов, </w:t>
      </w:r>
      <w:r w:rsidRPr="00AA2D28">
        <w:rPr>
          <w:color w:val="000000"/>
        </w:rPr>
        <w:t xml:space="preserve">причем по их результатам экономия составила </w:t>
      </w:r>
      <w:r w:rsidRPr="00AA2D28">
        <w:rPr>
          <w:b/>
          <w:bCs/>
          <w:color w:val="000000"/>
        </w:rPr>
        <w:t>18,6</w:t>
      </w:r>
      <w:r w:rsidR="00A7627C">
        <w:rPr>
          <w:b/>
          <w:bCs/>
          <w:color w:val="000000"/>
        </w:rPr>
        <w:t> %</w:t>
      </w:r>
      <w:r w:rsidRPr="00AA2D28">
        <w:rPr>
          <w:b/>
          <w:bCs/>
          <w:color w:val="000000"/>
        </w:rPr>
        <w:t xml:space="preserve">, </w:t>
      </w:r>
      <w:r w:rsidRPr="00AA2D28">
        <w:rPr>
          <w:color w:val="000000"/>
        </w:rPr>
        <w:t xml:space="preserve">то есть </w:t>
      </w:r>
      <w:r w:rsidRPr="00AA2D28">
        <w:rPr>
          <w:b/>
          <w:bCs/>
          <w:color w:val="000000"/>
        </w:rPr>
        <w:t>эффективность</w:t>
      </w:r>
      <w:r w:rsidR="00781905">
        <w:rPr>
          <w:b/>
          <w:bCs/>
          <w:color w:val="000000"/>
        </w:rPr>
        <w:t xml:space="preserve"> </w:t>
      </w:r>
      <w:r w:rsidRPr="00AA2D28">
        <w:rPr>
          <w:color w:val="000000"/>
        </w:rPr>
        <w:t xml:space="preserve">совместных процедур </w:t>
      </w:r>
      <w:r w:rsidRPr="00AA2D28">
        <w:rPr>
          <w:b/>
          <w:bCs/>
          <w:color w:val="000000"/>
        </w:rPr>
        <w:t>в 2,</w:t>
      </w:r>
      <w:r w:rsidRPr="0030374F">
        <w:rPr>
          <w:b/>
          <w:bCs/>
          <w:color w:val="000000"/>
        </w:rPr>
        <w:t xml:space="preserve">5 </w:t>
      </w:r>
      <w:r w:rsidRPr="0030374F">
        <w:rPr>
          <w:b/>
          <w:color w:val="000000"/>
        </w:rPr>
        <w:t>(два с половиной раза)</w:t>
      </w:r>
      <w:r w:rsidRPr="00AA2D28">
        <w:rPr>
          <w:color w:val="000000"/>
        </w:rPr>
        <w:t xml:space="preserve"> </w:t>
      </w:r>
      <w:r w:rsidRPr="00AA2D28">
        <w:rPr>
          <w:b/>
          <w:bCs/>
          <w:color w:val="000000"/>
        </w:rPr>
        <w:t xml:space="preserve">выше </w:t>
      </w:r>
      <w:r w:rsidRPr="00AA2D28">
        <w:rPr>
          <w:color w:val="000000"/>
        </w:rPr>
        <w:t>по сравнению с обычными</w:t>
      </w:r>
      <w:r w:rsidRPr="00AA2D28">
        <w:t xml:space="preserve"> </w:t>
      </w:r>
      <w:r w:rsidRPr="00AA2D28">
        <w:rPr>
          <w:color w:val="000000"/>
        </w:rPr>
        <w:t xml:space="preserve">процедурами. </w:t>
      </w:r>
    </w:p>
    <w:p w:rsidR="00D60DF5" w:rsidRPr="00AA2D28" w:rsidRDefault="00D60DF5" w:rsidP="00D60DF5">
      <w:pPr>
        <w:ind w:firstLine="567"/>
        <w:jc w:val="both"/>
      </w:pPr>
      <w:r w:rsidRPr="00AA2D28">
        <w:rPr>
          <w:b/>
          <w:bCs/>
          <w:color w:val="000000"/>
        </w:rPr>
        <w:t xml:space="preserve">Муниципальные заказчики </w:t>
      </w:r>
      <w:r w:rsidRPr="00AA2D28">
        <w:rPr>
          <w:color w:val="000000"/>
        </w:rPr>
        <w:t xml:space="preserve">не остались в стороне. </w:t>
      </w:r>
      <w:r w:rsidRPr="00AA2D28">
        <w:rPr>
          <w:b/>
          <w:bCs/>
          <w:color w:val="000000"/>
        </w:rPr>
        <w:t>Централизация</w:t>
      </w:r>
      <w:r w:rsidR="00781905">
        <w:rPr>
          <w:b/>
          <w:bCs/>
          <w:color w:val="000000"/>
        </w:rPr>
        <w:t xml:space="preserve"> </w:t>
      </w:r>
      <w:r w:rsidRPr="00AA2D28">
        <w:rPr>
          <w:color w:val="000000"/>
        </w:rPr>
        <w:t xml:space="preserve">закупочной деятельности </w:t>
      </w:r>
      <w:r w:rsidRPr="00AA2D28">
        <w:rPr>
          <w:b/>
          <w:bCs/>
          <w:color w:val="000000"/>
        </w:rPr>
        <w:t xml:space="preserve">муниципальных </w:t>
      </w:r>
      <w:r w:rsidRPr="00AA2D28">
        <w:rPr>
          <w:color w:val="000000"/>
        </w:rPr>
        <w:t>заказчиков осуществляется через подведомственное ему учреждение – БСУ «Фонд имущества Калужской области».</w:t>
      </w:r>
    </w:p>
    <w:p w:rsidR="00D60DF5" w:rsidRPr="00AA2D28" w:rsidRDefault="00D60DF5" w:rsidP="00D60DF5">
      <w:pPr>
        <w:ind w:firstLine="567"/>
        <w:jc w:val="both"/>
      </w:pPr>
      <w:r w:rsidRPr="00AA2D28">
        <w:rPr>
          <w:color w:val="000000"/>
        </w:rPr>
        <w:t xml:space="preserve">Опыт </w:t>
      </w:r>
      <w:r w:rsidRPr="00AA2D28">
        <w:rPr>
          <w:b/>
          <w:bCs/>
          <w:color w:val="000000"/>
        </w:rPr>
        <w:t xml:space="preserve">совместных торгов </w:t>
      </w:r>
      <w:r w:rsidRPr="00AA2D28">
        <w:rPr>
          <w:color w:val="000000"/>
        </w:rPr>
        <w:t xml:space="preserve">показал, что для повышения эффективности закупок целесообразна </w:t>
      </w:r>
      <w:r w:rsidRPr="00AA2D28">
        <w:rPr>
          <w:b/>
          <w:bCs/>
          <w:color w:val="000000"/>
        </w:rPr>
        <w:t xml:space="preserve">синхронизация сроков и унификация технических требований </w:t>
      </w:r>
      <w:r w:rsidRPr="00AA2D28">
        <w:rPr>
          <w:color w:val="000000"/>
        </w:rPr>
        <w:t>закупок, что позволяет поставщикам снижать издержки за счет существенных объемов закупаемых товаров, работ, услуг.</w:t>
      </w:r>
    </w:p>
    <w:p w:rsidR="00D60DF5" w:rsidRDefault="00D60DF5" w:rsidP="00D60DF5">
      <w:pPr>
        <w:ind w:firstLine="567"/>
        <w:jc w:val="both"/>
        <w:rPr>
          <w:color w:val="000000"/>
        </w:rPr>
      </w:pPr>
      <w:r w:rsidRPr="00AA2D28">
        <w:rPr>
          <w:color w:val="000000"/>
        </w:rPr>
        <w:t>Министерство планирует и в дальнейшем использовать совместные закупки и расширять их номенклатуру для консолидации потребностей заказчиков в одной и той же продукции.</w:t>
      </w:r>
    </w:p>
    <w:p w:rsidR="00781905" w:rsidRPr="00AA2D28" w:rsidRDefault="00781905" w:rsidP="00D60DF5">
      <w:pPr>
        <w:ind w:firstLine="567"/>
        <w:jc w:val="both"/>
      </w:pPr>
    </w:p>
    <w:p w:rsidR="00D60DF5" w:rsidRPr="00AA2D28" w:rsidRDefault="00684FA7" w:rsidP="00781905">
      <w:pPr>
        <w:pStyle w:val="aff6"/>
        <w:numPr>
          <w:ilvl w:val="0"/>
          <w:numId w:val="40"/>
        </w:numPr>
        <w:tabs>
          <w:tab w:val="left" w:pos="993"/>
        </w:tabs>
        <w:spacing w:after="0" w:line="240" w:lineRule="auto"/>
        <w:ind w:hanging="153"/>
        <w:rPr>
          <w:rFonts w:ascii="Times New Roman" w:hAnsi="Times New Roman"/>
          <w:b/>
          <w:bCs/>
          <w:color w:val="000000"/>
          <w:sz w:val="24"/>
          <w:szCs w:val="24"/>
        </w:rPr>
      </w:pPr>
      <w:r>
        <w:rPr>
          <w:rFonts w:ascii="Times New Roman" w:hAnsi="Times New Roman"/>
          <w:b/>
          <w:bCs/>
          <w:color w:val="000000"/>
          <w:sz w:val="24"/>
          <w:szCs w:val="24"/>
        </w:rPr>
        <w:t>СИСТЕМА «МАРКЕТИНГОВЫЕ ИССЛЕДОВАНИЯ МАЛЫХ ЗАКУПОК»</w:t>
      </w:r>
    </w:p>
    <w:p w:rsidR="00D60DF5" w:rsidRPr="00AA2D28" w:rsidRDefault="00D60DF5" w:rsidP="00D60DF5">
      <w:pPr>
        <w:ind w:firstLine="567"/>
        <w:jc w:val="both"/>
      </w:pPr>
      <w:r w:rsidRPr="00AA2D28">
        <w:rPr>
          <w:color w:val="000000"/>
        </w:rPr>
        <w:t>В отчетном периоде заказчики области совершили без проведен</w:t>
      </w:r>
      <w:r w:rsidR="0030374F">
        <w:rPr>
          <w:color w:val="000000"/>
        </w:rPr>
        <w:t xml:space="preserve">ия конкурентных процедур закупки на сумму 2,4 </w:t>
      </w:r>
      <w:proofErr w:type="gramStart"/>
      <w:r w:rsidR="0030374F">
        <w:rPr>
          <w:color w:val="000000"/>
        </w:rPr>
        <w:t>млрд</w:t>
      </w:r>
      <w:proofErr w:type="gramEnd"/>
      <w:r w:rsidRPr="00AA2D28">
        <w:rPr>
          <w:color w:val="000000"/>
        </w:rPr>
        <w:t xml:space="preserve"> </w:t>
      </w:r>
      <w:r w:rsidR="00E634A2">
        <w:rPr>
          <w:color w:val="000000"/>
        </w:rPr>
        <w:t>руб.</w:t>
      </w:r>
      <w:r w:rsidRPr="00205758">
        <w:rPr>
          <w:color w:val="000000"/>
        </w:rPr>
        <w:t>,</w:t>
      </w:r>
      <w:r w:rsidRPr="00AA2D28">
        <w:rPr>
          <w:color w:val="000000"/>
        </w:rPr>
        <w:t xml:space="preserve"> что составляет 25</w:t>
      </w:r>
      <w:r w:rsidR="00A7627C">
        <w:rPr>
          <w:color w:val="000000"/>
        </w:rPr>
        <w:t> %</w:t>
      </w:r>
      <w:r w:rsidRPr="00AA2D28">
        <w:rPr>
          <w:color w:val="000000"/>
        </w:rPr>
        <w:t xml:space="preserve"> от общего объема закупок.</w:t>
      </w:r>
    </w:p>
    <w:p w:rsidR="00C52FA8" w:rsidRDefault="00C52FA8" w:rsidP="00D60DF5">
      <w:pPr>
        <w:ind w:firstLine="567"/>
        <w:jc w:val="both"/>
        <w:rPr>
          <w:color w:val="000000"/>
        </w:rPr>
      </w:pPr>
      <w:r>
        <w:rPr>
          <w:color w:val="000000"/>
        </w:rPr>
        <w:t>По сравнению</w:t>
      </w:r>
      <w:r w:rsidR="00AE24FB">
        <w:rPr>
          <w:color w:val="000000"/>
        </w:rPr>
        <w:t xml:space="preserve"> с </w:t>
      </w:r>
      <w:r w:rsidR="00DD7819">
        <w:rPr>
          <w:color w:val="000000"/>
        </w:rPr>
        <w:t>2016</w:t>
      </w:r>
      <w:r w:rsidR="007D45FD">
        <w:rPr>
          <w:color w:val="000000"/>
        </w:rPr>
        <w:t> год</w:t>
      </w:r>
      <w:r w:rsidR="00AE24FB">
        <w:rPr>
          <w:color w:val="000000"/>
        </w:rPr>
        <w:t>ом совокупная стоимость контрактов с единственным поставщиком увеличилась на 41</w:t>
      </w:r>
      <w:r w:rsidR="00A7627C">
        <w:rPr>
          <w:color w:val="000000"/>
        </w:rPr>
        <w:t> %</w:t>
      </w:r>
      <w:r w:rsidR="00AE24FB">
        <w:rPr>
          <w:color w:val="000000"/>
        </w:rPr>
        <w:t xml:space="preserve">. В основном это связано с переходом государственных унитарных предприятий под действие Федерального закона </w:t>
      </w:r>
      <w:r w:rsidR="00163CB5">
        <w:rPr>
          <w:color w:val="000000"/>
        </w:rPr>
        <w:t>№ </w:t>
      </w:r>
      <w:r w:rsidR="00AE24FB">
        <w:rPr>
          <w:color w:val="000000"/>
        </w:rPr>
        <w:t xml:space="preserve">44-ФЗ с 1 января </w:t>
      </w:r>
      <w:r w:rsidR="00DD7819">
        <w:rPr>
          <w:color w:val="000000"/>
        </w:rPr>
        <w:t>2017</w:t>
      </w:r>
      <w:r w:rsidR="007D45FD">
        <w:rPr>
          <w:color w:val="000000"/>
        </w:rPr>
        <w:t> год</w:t>
      </w:r>
      <w:r w:rsidR="00AE24FB">
        <w:rPr>
          <w:color w:val="000000"/>
        </w:rPr>
        <w:t>а.</w:t>
      </w:r>
    </w:p>
    <w:p w:rsidR="00AE24FB" w:rsidRDefault="00205758" w:rsidP="00D60DF5">
      <w:pPr>
        <w:ind w:firstLine="567"/>
        <w:jc w:val="both"/>
        <w:rPr>
          <w:color w:val="000000"/>
        </w:rPr>
      </w:pPr>
      <w:r>
        <w:rPr>
          <w:color w:val="000000"/>
        </w:rPr>
        <w:t>В структуре неконкурентных закупок областных заказчиков преобладают контракты с естественными монополиями, на поставку коммунальных услуг, причём их удельный вес (60</w:t>
      </w:r>
      <w:r w:rsidR="00A7627C">
        <w:rPr>
          <w:color w:val="000000"/>
        </w:rPr>
        <w:t> %</w:t>
      </w:r>
      <w:r>
        <w:rPr>
          <w:color w:val="000000"/>
        </w:rPr>
        <w:t xml:space="preserve">) и абсолютная стоимость значительно выросли в отчетном периоде. В данном случае также сказался переход под действие Закона </w:t>
      </w:r>
      <w:r w:rsidR="00163CB5">
        <w:rPr>
          <w:color w:val="000000"/>
        </w:rPr>
        <w:t>№ </w:t>
      </w:r>
      <w:r>
        <w:rPr>
          <w:color w:val="000000"/>
        </w:rPr>
        <w:t xml:space="preserve">44-ФЗ государственных предприятий, у которых контракты на </w:t>
      </w:r>
      <w:proofErr w:type="spellStart"/>
      <w:r>
        <w:rPr>
          <w:color w:val="000000"/>
        </w:rPr>
        <w:t>энерг</w:t>
      </w:r>
      <w:proofErr w:type="gramStart"/>
      <w:r>
        <w:rPr>
          <w:color w:val="000000"/>
        </w:rPr>
        <w:t>о</w:t>
      </w:r>
      <w:proofErr w:type="spellEnd"/>
      <w:r>
        <w:rPr>
          <w:color w:val="000000"/>
        </w:rPr>
        <w:t>-</w:t>
      </w:r>
      <w:proofErr w:type="gramEnd"/>
      <w:r>
        <w:rPr>
          <w:color w:val="000000"/>
        </w:rPr>
        <w:t xml:space="preserve">, </w:t>
      </w:r>
      <w:proofErr w:type="spellStart"/>
      <w:r>
        <w:rPr>
          <w:color w:val="000000"/>
        </w:rPr>
        <w:t>газо</w:t>
      </w:r>
      <w:proofErr w:type="spellEnd"/>
      <w:r>
        <w:rPr>
          <w:color w:val="000000"/>
        </w:rPr>
        <w:t>-, водоснабжение составляют 96</w:t>
      </w:r>
      <w:r w:rsidR="0030374F">
        <w:rPr>
          <w:color w:val="000000"/>
        </w:rPr>
        <w:t> %</w:t>
      </w:r>
      <w:r>
        <w:rPr>
          <w:color w:val="000000"/>
        </w:rPr>
        <w:t xml:space="preserve"> от общей стоимости неконкурентных закупок.</w:t>
      </w:r>
    </w:p>
    <w:p w:rsidR="00205758" w:rsidRDefault="00684FA7" w:rsidP="00D60DF5">
      <w:pPr>
        <w:ind w:firstLine="567"/>
        <w:jc w:val="both"/>
        <w:rPr>
          <w:color w:val="000000"/>
        </w:rPr>
      </w:pPr>
      <w:r>
        <w:rPr>
          <w:color w:val="000000"/>
        </w:rPr>
        <w:t>Доля «малых закупок» (до 400 тыс. </w:t>
      </w:r>
      <w:r w:rsidR="00205758">
        <w:rPr>
          <w:color w:val="000000"/>
        </w:rPr>
        <w:t>ру</w:t>
      </w:r>
      <w:r>
        <w:rPr>
          <w:color w:val="000000"/>
        </w:rPr>
        <w:t>б.</w:t>
      </w:r>
      <w:r w:rsidR="00205758">
        <w:rPr>
          <w:color w:val="000000"/>
        </w:rPr>
        <w:t xml:space="preserve"> для учреждений образования, культуры и спорта, до 100</w:t>
      </w:r>
      <w:r>
        <w:rPr>
          <w:color w:val="000000"/>
        </w:rPr>
        <w:t> тыс. руб.</w:t>
      </w:r>
      <w:r w:rsidR="00205758">
        <w:rPr>
          <w:color w:val="000000"/>
        </w:rPr>
        <w:t xml:space="preserve"> – для прочих заказчиков) в общем объёме закупок у единственного поставщика немного снизилась в </w:t>
      </w:r>
      <w:r w:rsidR="00DD7819">
        <w:rPr>
          <w:color w:val="000000"/>
        </w:rPr>
        <w:t>2017</w:t>
      </w:r>
      <w:r w:rsidR="007D45FD">
        <w:rPr>
          <w:color w:val="000000"/>
        </w:rPr>
        <w:t> год</w:t>
      </w:r>
      <w:r w:rsidR="00205758">
        <w:rPr>
          <w:color w:val="000000"/>
        </w:rPr>
        <w:t>у до 32</w:t>
      </w:r>
      <w:r w:rsidR="00A7627C">
        <w:rPr>
          <w:color w:val="000000"/>
        </w:rPr>
        <w:t> %</w:t>
      </w:r>
      <w:r w:rsidR="00205758">
        <w:rPr>
          <w:color w:val="000000"/>
        </w:rPr>
        <w:t xml:space="preserve"> (</w:t>
      </w:r>
      <w:r w:rsidR="00DD7819">
        <w:rPr>
          <w:color w:val="000000"/>
        </w:rPr>
        <w:t>2016</w:t>
      </w:r>
      <w:r w:rsidR="007D45FD">
        <w:rPr>
          <w:color w:val="000000"/>
        </w:rPr>
        <w:t> год</w:t>
      </w:r>
      <w:r w:rsidR="00205758">
        <w:rPr>
          <w:color w:val="000000"/>
        </w:rPr>
        <w:t xml:space="preserve"> – 38</w:t>
      </w:r>
      <w:r w:rsidR="00A7627C">
        <w:rPr>
          <w:color w:val="000000"/>
        </w:rPr>
        <w:t> %</w:t>
      </w:r>
      <w:r w:rsidR="00205758">
        <w:rPr>
          <w:color w:val="000000"/>
        </w:rPr>
        <w:t>).</w:t>
      </w:r>
    </w:p>
    <w:p w:rsidR="00205758" w:rsidRDefault="00205758" w:rsidP="00D60DF5">
      <w:pPr>
        <w:ind w:firstLine="567"/>
        <w:jc w:val="both"/>
        <w:rPr>
          <w:color w:val="000000"/>
        </w:rPr>
      </w:pPr>
      <w:r>
        <w:rPr>
          <w:color w:val="000000"/>
        </w:rPr>
        <w:t xml:space="preserve">В </w:t>
      </w:r>
      <w:r w:rsidR="00DD7819">
        <w:rPr>
          <w:color w:val="000000"/>
        </w:rPr>
        <w:t>2015</w:t>
      </w:r>
      <w:r w:rsidR="007D45FD">
        <w:rPr>
          <w:color w:val="000000"/>
        </w:rPr>
        <w:t> год</w:t>
      </w:r>
      <w:r>
        <w:rPr>
          <w:color w:val="000000"/>
        </w:rPr>
        <w:t xml:space="preserve">у в </w:t>
      </w:r>
      <w:r w:rsidR="00CC238F">
        <w:rPr>
          <w:color w:val="000000"/>
        </w:rPr>
        <w:t xml:space="preserve">Калужской области для осуществления «малых закупок» запущен в эксплуатацию программный продукт «Маркетинговые исследования малых закупок» (сокращённо – </w:t>
      </w:r>
      <w:r w:rsidR="00C72B54">
        <w:rPr>
          <w:color w:val="000000"/>
        </w:rPr>
        <w:t>Система «</w:t>
      </w:r>
      <w:r w:rsidR="00CC238F">
        <w:rPr>
          <w:color w:val="000000"/>
        </w:rPr>
        <w:t>МИМЗ</w:t>
      </w:r>
      <w:r w:rsidR="00C72B54">
        <w:rPr>
          <w:color w:val="000000"/>
        </w:rPr>
        <w:t>»</w:t>
      </w:r>
      <w:r w:rsidR="00CC238F">
        <w:rPr>
          <w:color w:val="000000"/>
        </w:rPr>
        <w:t>).</w:t>
      </w:r>
    </w:p>
    <w:p w:rsidR="00CC238F" w:rsidRDefault="00C72B54" w:rsidP="00D60DF5">
      <w:pPr>
        <w:ind w:firstLine="567"/>
        <w:jc w:val="both"/>
        <w:rPr>
          <w:color w:val="000000"/>
        </w:rPr>
      </w:pPr>
      <w:r>
        <w:rPr>
          <w:color w:val="000000"/>
        </w:rPr>
        <w:t xml:space="preserve">С начала работы в Системе «МИМЗ» были зарегистрированы 995 хозяйствующих субъектов и 448 заказчиков (в </w:t>
      </w:r>
      <w:r w:rsidR="00DD7819">
        <w:rPr>
          <w:color w:val="000000"/>
        </w:rPr>
        <w:t>2017</w:t>
      </w:r>
      <w:r w:rsidR="007D45FD">
        <w:rPr>
          <w:color w:val="000000"/>
        </w:rPr>
        <w:t> год</w:t>
      </w:r>
      <w:r>
        <w:rPr>
          <w:color w:val="000000"/>
        </w:rPr>
        <w:t>у зарегистрировано 262 новых хозяйствующих субъектов).</w:t>
      </w:r>
    </w:p>
    <w:p w:rsidR="00C72B54" w:rsidRPr="00684FA7" w:rsidRDefault="00C72B54" w:rsidP="00684FA7">
      <w:pPr>
        <w:ind w:firstLine="567"/>
        <w:jc w:val="both"/>
        <w:rPr>
          <w:b/>
          <w:color w:val="000000"/>
        </w:rPr>
      </w:pPr>
      <w:r>
        <w:rPr>
          <w:color w:val="000000"/>
        </w:rPr>
        <w:t xml:space="preserve">За </w:t>
      </w:r>
      <w:r w:rsidR="00DD7819">
        <w:rPr>
          <w:color w:val="000000"/>
        </w:rPr>
        <w:t>2017</w:t>
      </w:r>
      <w:r w:rsidR="007D45FD">
        <w:rPr>
          <w:color w:val="000000"/>
        </w:rPr>
        <w:t> год</w:t>
      </w:r>
      <w:r>
        <w:rPr>
          <w:color w:val="000000"/>
        </w:rPr>
        <w:t xml:space="preserve"> заказчиками Калужской области с использованием Системы «МИМЗ» было заключено </w:t>
      </w:r>
      <w:r>
        <w:rPr>
          <w:b/>
          <w:color w:val="000000"/>
        </w:rPr>
        <w:t>более 11,5</w:t>
      </w:r>
      <w:r w:rsidR="00684FA7">
        <w:rPr>
          <w:b/>
          <w:color w:val="000000"/>
        </w:rPr>
        <w:t> тыс.</w:t>
      </w:r>
      <w:r>
        <w:rPr>
          <w:b/>
          <w:color w:val="000000"/>
        </w:rPr>
        <w:t xml:space="preserve"> контрактов</w:t>
      </w:r>
      <w:r>
        <w:rPr>
          <w:color w:val="000000"/>
        </w:rPr>
        <w:t xml:space="preserve"> на сумму </w:t>
      </w:r>
      <w:r>
        <w:rPr>
          <w:b/>
          <w:color w:val="000000"/>
        </w:rPr>
        <w:t>около 350</w:t>
      </w:r>
      <w:r w:rsidR="007D45FD">
        <w:rPr>
          <w:b/>
          <w:color w:val="000000"/>
        </w:rPr>
        <w:t> </w:t>
      </w:r>
      <w:proofErr w:type="gramStart"/>
      <w:r w:rsidR="007D45FD">
        <w:rPr>
          <w:b/>
          <w:color w:val="000000"/>
        </w:rPr>
        <w:t>млн</w:t>
      </w:r>
      <w:proofErr w:type="gramEnd"/>
      <w:r w:rsidR="00684FA7">
        <w:rPr>
          <w:b/>
          <w:color w:val="000000"/>
        </w:rPr>
        <w:t> руб</w:t>
      </w:r>
      <w:r>
        <w:rPr>
          <w:b/>
          <w:color w:val="000000"/>
        </w:rPr>
        <w:t>.</w:t>
      </w:r>
      <w:r>
        <w:rPr>
          <w:color w:val="000000"/>
        </w:rPr>
        <w:t xml:space="preserve"> В связи с тем, что проведением маркетинговых исследований в Системе носило рекомендательных характер, заказчики имели право заключать контракты и без исследований. Таким способом было заключено </w:t>
      </w:r>
      <w:r>
        <w:rPr>
          <w:b/>
          <w:color w:val="000000"/>
        </w:rPr>
        <w:t>более 18</w:t>
      </w:r>
      <w:r w:rsidR="00684FA7">
        <w:rPr>
          <w:b/>
          <w:color w:val="000000"/>
        </w:rPr>
        <w:t> тыс.</w:t>
      </w:r>
      <w:r>
        <w:rPr>
          <w:b/>
          <w:color w:val="000000"/>
        </w:rPr>
        <w:t xml:space="preserve"> контрактов</w:t>
      </w:r>
      <w:r>
        <w:rPr>
          <w:color w:val="000000"/>
        </w:rPr>
        <w:t xml:space="preserve"> на сумму </w:t>
      </w:r>
      <w:r>
        <w:rPr>
          <w:b/>
          <w:color w:val="000000"/>
        </w:rPr>
        <w:t>более 400</w:t>
      </w:r>
      <w:r w:rsidR="007D45FD">
        <w:rPr>
          <w:b/>
          <w:color w:val="000000"/>
        </w:rPr>
        <w:t> </w:t>
      </w:r>
      <w:proofErr w:type="gramStart"/>
      <w:r w:rsidR="007D45FD">
        <w:rPr>
          <w:b/>
          <w:color w:val="000000"/>
        </w:rPr>
        <w:t>млн</w:t>
      </w:r>
      <w:proofErr w:type="gramEnd"/>
      <w:r w:rsidR="00684FA7">
        <w:rPr>
          <w:b/>
          <w:color w:val="000000"/>
        </w:rPr>
        <w:t> руб</w:t>
      </w:r>
      <w:r>
        <w:rPr>
          <w:b/>
          <w:color w:val="000000"/>
        </w:rPr>
        <w:t>.</w:t>
      </w:r>
    </w:p>
    <w:p w:rsidR="00D60DF5" w:rsidRDefault="00D60DF5" w:rsidP="00D60DF5">
      <w:pPr>
        <w:ind w:firstLine="567"/>
        <w:jc w:val="both"/>
        <w:rPr>
          <w:color w:val="000000"/>
        </w:rPr>
      </w:pPr>
      <w:r w:rsidRPr="00AA2D28">
        <w:rPr>
          <w:color w:val="000000"/>
        </w:rPr>
        <w:t xml:space="preserve">Дальнейшее развитие Системы «МИМЗ» осуществляется в рамках модернизации региональной информационной системы в сфере закупок. С 1 ноября </w:t>
      </w:r>
      <w:r w:rsidR="00DD7819">
        <w:rPr>
          <w:color w:val="000000"/>
        </w:rPr>
        <w:t>2017</w:t>
      </w:r>
      <w:r w:rsidR="007D45FD">
        <w:rPr>
          <w:color w:val="000000"/>
        </w:rPr>
        <w:t> год</w:t>
      </w:r>
      <w:r w:rsidRPr="00AA2D28">
        <w:rPr>
          <w:color w:val="000000"/>
        </w:rPr>
        <w:t>а «МИМЗ» полностью интегрирован в систему «WEB-Торги-КС», что позволило существенно повысить уровень прозрачности и обеспечить автоматический контроль закупок «малого» объема.</w:t>
      </w:r>
    </w:p>
    <w:p w:rsidR="00D60DF5" w:rsidRDefault="00D60DF5" w:rsidP="00D60DF5">
      <w:pPr>
        <w:ind w:firstLine="567"/>
        <w:jc w:val="both"/>
        <w:rPr>
          <w:color w:val="000000"/>
        </w:rPr>
      </w:pPr>
      <w:r w:rsidRPr="00AA2D28">
        <w:rPr>
          <w:color w:val="000000"/>
        </w:rPr>
        <w:t xml:space="preserve">В настоящее время министерством рассматривается вопрос о привлечении муниципальных заказчиков в данную систему. По аналогии с Московской электронной платформой поставщиков, Система </w:t>
      </w:r>
      <w:r w:rsidR="00C72B54">
        <w:rPr>
          <w:color w:val="000000"/>
        </w:rPr>
        <w:t>«</w:t>
      </w:r>
      <w:r w:rsidRPr="00AA2D28">
        <w:rPr>
          <w:color w:val="000000"/>
        </w:rPr>
        <w:t>МИМЗ</w:t>
      </w:r>
      <w:r w:rsidR="00C72B54">
        <w:rPr>
          <w:color w:val="000000"/>
        </w:rPr>
        <w:t>»</w:t>
      </w:r>
      <w:r w:rsidRPr="00AA2D28">
        <w:rPr>
          <w:color w:val="000000"/>
        </w:rPr>
        <w:t xml:space="preserve"> может использоваться в качестве единой платформы для всех заказчиков региона.</w:t>
      </w:r>
    </w:p>
    <w:p w:rsidR="00C72B54" w:rsidRPr="00AA2D28" w:rsidRDefault="00C72B54" w:rsidP="00684FA7">
      <w:pPr>
        <w:jc w:val="both"/>
        <w:rPr>
          <w:color w:val="000000"/>
        </w:rPr>
      </w:pPr>
    </w:p>
    <w:p w:rsidR="00D60DF5" w:rsidRPr="00AA2D28" w:rsidRDefault="00D60DF5" w:rsidP="004E3FD5">
      <w:pPr>
        <w:pStyle w:val="aff6"/>
        <w:numPr>
          <w:ilvl w:val="0"/>
          <w:numId w:val="40"/>
        </w:numPr>
        <w:tabs>
          <w:tab w:val="left" w:pos="993"/>
        </w:tabs>
        <w:spacing w:after="0" w:line="240" w:lineRule="auto"/>
        <w:ind w:hanging="153"/>
        <w:rPr>
          <w:rFonts w:ascii="Times New Roman" w:hAnsi="Times New Roman"/>
          <w:b/>
          <w:color w:val="000000"/>
          <w:sz w:val="24"/>
          <w:szCs w:val="24"/>
        </w:rPr>
      </w:pPr>
      <w:r w:rsidRPr="00AA2D28">
        <w:rPr>
          <w:rFonts w:ascii="Times New Roman" w:hAnsi="Times New Roman"/>
          <w:b/>
          <w:color w:val="000000"/>
          <w:sz w:val="24"/>
          <w:szCs w:val="24"/>
        </w:rPr>
        <w:t>ПРИМЕРНОЕ ПОЛОЖЕНИЕ 223-ФЗ</w:t>
      </w:r>
    </w:p>
    <w:p w:rsidR="00D60DF5" w:rsidRPr="00AA2D28" w:rsidRDefault="00D60DF5" w:rsidP="00D60DF5">
      <w:pPr>
        <w:ind w:firstLine="567"/>
        <w:jc w:val="both"/>
        <w:rPr>
          <w:color w:val="000000"/>
        </w:rPr>
      </w:pPr>
      <w:r w:rsidRPr="00AA2D28">
        <w:rPr>
          <w:color w:val="000000"/>
        </w:rPr>
        <w:t xml:space="preserve">С целью унификации закупочной деятельности всех заказчиков области в </w:t>
      </w:r>
      <w:r w:rsidR="00DD7819">
        <w:rPr>
          <w:color w:val="000000"/>
        </w:rPr>
        <w:t>2017</w:t>
      </w:r>
      <w:r w:rsidR="007D45FD">
        <w:rPr>
          <w:color w:val="000000"/>
        </w:rPr>
        <w:t> год</w:t>
      </w:r>
      <w:r w:rsidRPr="00AA2D28">
        <w:rPr>
          <w:color w:val="000000"/>
        </w:rPr>
        <w:t xml:space="preserve">у была проведена централизация закупок юридических лиц, подпадающих под действие Федерального закона от 18.07.2011 </w:t>
      </w:r>
      <w:r w:rsidR="00163CB5">
        <w:rPr>
          <w:color w:val="000000"/>
        </w:rPr>
        <w:t>№ </w:t>
      </w:r>
      <w:r w:rsidRPr="00AA2D28">
        <w:rPr>
          <w:color w:val="000000"/>
        </w:rPr>
        <w:t>223-ФЗ «О закупках товаров, работ, услуг отдельными видами юридических лиц».</w:t>
      </w:r>
    </w:p>
    <w:p w:rsidR="00D60DF5" w:rsidRPr="00AA2D28" w:rsidRDefault="00D60DF5" w:rsidP="00D60DF5">
      <w:pPr>
        <w:ind w:firstLine="567"/>
        <w:jc w:val="both"/>
        <w:rPr>
          <w:color w:val="000000"/>
        </w:rPr>
      </w:pPr>
      <w:r w:rsidRPr="00AA2D28">
        <w:rPr>
          <w:color w:val="000000"/>
        </w:rPr>
        <w:t xml:space="preserve">Работа в данном направлении началась ещё </w:t>
      </w:r>
      <w:r w:rsidR="00DD7819">
        <w:rPr>
          <w:color w:val="000000"/>
        </w:rPr>
        <w:t>2016</w:t>
      </w:r>
      <w:r w:rsidR="007D45FD">
        <w:rPr>
          <w:color w:val="000000"/>
        </w:rPr>
        <w:t> год</w:t>
      </w:r>
      <w:r w:rsidRPr="00AA2D28">
        <w:rPr>
          <w:color w:val="000000"/>
        </w:rPr>
        <w:t xml:space="preserve">у по поручению Губернатора Калужской области. Министерством конкурентной политики совместно с УФАС по Калужской области было разработано Примерное положение о закупках юридических лиц, подпадающих под действие закона </w:t>
      </w:r>
      <w:r w:rsidR="00163CB5">
        <w:rPr>
          <w:color w:val="000000"/>
        </w:rPr>
        <w:t>№ </w:t>
      </w:r>
      <w:r w:rsidRPr="00AA2D28">
        <w:rPr>
          <w:color w:val="000000"/>
        </w:rPr>
        <w:t>223-ФЗ. На сегодняшний день все областные заказчики перешли на закупки по Примерному положению. Работа ведётся и с муниципальными заказчиками. Планируется, что в 2018</w:t>
      </w:r>
      <w:r w:rsidR="007D45FD">
        <w:rPr>
          <w:color w:val="000000"/>
        </w:rPr>
        <w:t> год</w:t>
      </w:r>
      <w:r w:rsidRPr="00AA2D28">
        <w:rPr>
          <w:color w:val="000000"/>
        </w:rPr>
        <w:t>у большая их часть также перейдет на закупки по Примерному положению.</w:t>
      </w:r>
    </w:p>
    <w:p w:rsidR="00D60DF5" w:rsidRPr="00AA2D28" w:rsidRDefault="00D60DF5" w:rsidP="00D60DF5">
      <w:pPr>
        <w:ind w:firstLine="567"/>
        <w:jc w:val="both"/>
        <w:rPr>
          <w:color w:val="000000"/>
        </w:rPr>
      </w:pPr>
      <w:r w:rsidRPr="00AA2D28">
        <w:rPr>
          <w:color w:val="000000"/>
        </w:rPr>
        <w:t>Внедрение Примерного положения уже позволило:</w:t>
      </w:r>
    </w:p>
    <w:p w:rsidR="00D60DF5" w:rsidRPr="00AA2D28" w:rsidRDefault="00D60DF5" w:rsidP="00D60DF5">
      <w:pPr>
        <w:ind w:firstLine="567"/>
        <w:jc w:val="both"/>
        <w:rPr>
          <w:color w:val="000000"/>
        </w:rPr>
      </w:pPr>
      <w:r w:rsidRPr="00AA2D28">
        <w:rPr>
          <w:color w:val="000000"/>
        </w:rPr>
        <w:t>- упорядочить закупки по 223-ФЗ (положением предусмотрены одинаковые для всех способы закупок и порядок их проведения, введены электронные процедуры закупок, установлен закрытый перечень оснований закупок у единственного поставщика),</w:t>
      </w:r>
    </w:p>
    <w:p w:rsidR="00D60DF5" w:rsidRPr="00AA2D28" w:rsidRDefault="00D60DF5" w:rsidP="00D60DF5">
      <w:pPr>
        <w:ind w:firstLine="567"/>
        <w:jc w:val="both"/>
        <w:rPr>
          <w:color w:val="000000"/>
        </w:rPr>
      </w:pPr>
      <w:r w:rsidRPr="00AA2D28">
        <w:rPr>
          <w:color w:val="000000"/>
        </w:rPr>
        <w:t>- организовывать совместные закупки, что приводит к экономии для заказчиков,</w:t>
      </w:r>
    </w:p>
    <w:p w:rsidR="00D60DF5" w:rsidRDefault="00D60DF5" w:rsidP="00D60DF5">
      <w:pPr>
        <w:ind w:firstLine="567"/>
        <w:jc w:val="both"/>
        <w:rPr>
          <w:color w:val="000000"/>
        </w:rPr>
      </w:pPr>
      <w:r w:rsidRPr="00AA2D28">
        <w:rPr>
          <w:color w:val="000000"/>
        </w:rPr>
        <w:t>- повысить прозрачность и конкурентность закупок.</w:t>
      </w:r>
    </w:p>
    <w:p w:rsidR="004E3FD5" w:rsidRPr="00AA2D28" w:rsidRDefault="004E3FD5" w:rsidP="00D60DF5">
      <w:pPr>
        <w:ind w:firstLine="567"/>
        <w:jc w:val="both"/>
        <w:rPr>
          <w:color w:val="000000"/>
        </w:rPr>
      </w:pPr>
    </w:p>
    <w:p w:rsidR="00D60DF5" w:rsidRPr="00AA2D28" w:rsidRDefault="00D60DF5" w:rsidP="004E3FD5">
      <w:pPr>
        <w:pStyle w:val="aff6"/>
        <w:numPr>
          <w:ilvl w:val="0"/>
          <w:numId w:val="40"/>
        </w:numPr>
        <w:tabs>
          <w:tab w:val="left" w:pos="993"/>
        </w:tabs>
        <w:spacing w:after="0" w:line="240" w:lineRule="auto"/>
        <w:ind w:hanging="153"/>
        <w:rPr>
          <w:rFonts w:ascii="Times New Roman" w:hAnsi="Times New Roman"/>
          <w:b/>
          <w:color w:val="000000"/>
          <w:sz w:val="24"/>
          <w:szCs w:val="24"/>
        </w:rPr>
      </w:pPr>
      <w:r w:rsidRPr="00AA2D28">
        <w:rPr>
          <w:rFonts w:ascii="Times New Roman" w:hAnsi="Times New Roman"/>
          <w:b/>
          <w:color w:val="000000"/>
          <w:sz w:val="24"/>
          <w:szCs w:val="24"/>
        </w:rPr>
        <w:t>СЛУЖБА ЕДИНОГО ЗАКАЗЧИКА</w:t>
      </w:r>
    </w:p>
    <w:p w:rsidR="00D60DF5" w:rsidRPr="00AA2D28" w:rsidRDefault="00D60DF5" w:rsidP="00D60DF5">
      <w:pPr>
        <w:ind w:firstLine="567"/>
        <w:jc w:val="both"/>
        <w:rPr>
          <w:color w:val="000000"/>
        </w:rPr>
      </w:pPr>
      <w:r w:rsidRPr="00AA2D28">
        <w:rPr>
          <w:color w:val="000000"/>
        </w:rPr>
        <w:t>С целью оптимизации работы органов исполнительной власти и казённых учреждений Калужской области, связанной с закупкой товаров, работ, услуг, а также министерства конкурентной политики Калужской области как уполномоченного органа в Калужской области создано государственное казённое учреждение «Служба единого заказчика».</w:t>
      </w:r>
    </w:p>
    <w:p w:rsidR="00D60DF5" w:rsidRPr="00AA2D28" w:rsidRDefault="00D60DF5" w:rsidP="00D60DF5">
      <w:pPr>
        <w:ind w:firstLine="567"/>
        <w:jc w:val="both"/>
        <w:rPr>
          <w:color w:val="000000"/>
        </w:rPr>
      </w:pPr>
      <w:r w:rsidRPr="00AA2D28">
        <w:rPr>
          <w:color w:val="000000"/>
        </w:rPr>
        <w:t xml:space="preserve">Учреждение осуществляет организацию </w:t>
      </w:r>
      <w:proofErr w:type="gramStart"/>
      <w:r w:rsidRPr="00AA2D28">
        <w:rPr>
          <w:color w:val="000000"/>
        </w:rPr>
        <w:t>материально-технического</w:t>
      </w:r>
      <w:proofErr w:type="gramEnd"/>
      <w:r w:rsidRPr="00AA2D28">
        <w:rPr>
          <w:color w:val="000000"/>
        </w:rPr>
        <w:t xml:space="preserve"> обеспечения деятельности органов государственной власти Калужской области и государственных казённых учреждений Калужской области.</w:t>
      </w:r>
    </w:p>
    <w:p w:rsidR="00D60DF5" w:rsidRPr="00AA2D28" w:rsidRDefault="00D60DF5" w:rsidP="004E3FD5">
      <w:pPr>
        <w:ind w:firstLine="567"/>
        <w:jc w:val="both"/>
        <w:rPr>
          <w:color w:val="000000"/>
        </w:rPr>
      </w:pPr>
      <w:r w:rsidRPr="00AA2D28">
        <w:rPr>
          <w:color w:val="000000"/>
        </w:rPr>
        <w:t>Учреждению предоставлено право на осуществление функций государственного заказчика, предусмотренных Федеральным законом «О контрактной системе в сфере</w:t>
      </w:r>
      <w:r w:rsidR="004E3FD5">
        <w:rPr>
          <w:color w:val="000000"/>
        </w:rPr>
        <w:t xml:space="preserve"> </w:t>
      </w:r>
      <w:r w:rsidRPr="00AA2D28">
        <w:rPr>
          <w:color w:val="000000"/>
        </w:rPr>
        <w:t>закупок товаров, работ, услуг для обеспечения государственных и муниципальных нужд», по осуществлению закупок товаров, работ, услуг для органов государственной власти Калужской области и государственных казённых учреждений Калужской области (планирование закупок товаров, работ, услуг для нескольких органов власти Калужской области и казённых учреждений Калужской области, заключение государственных контрактов, их исполнение, в том числе осуществление приемки поставленных товаров, выполненных работ (их результатов), оказанных услуг, обеспечение их оплаты).</w:t>
      </w:r>
    </w:p>
    <w:p w:rsidR="00D60DF5" w:rsidRPr="00AA2D28" w:rsidRDefault="00D60DF5" w:rsidP="00D60DF5">
      <w:pPr>
        <w:ind w:firstLine="567"/>
        <w:jc w:val="both"/>
        <w:rPr>
          <w:color w:val="000000"/>
        </w:rPr>
      </w:pPr>
      <w:r w:rsidRPr="00AA2D28">
        <w:rPr>
          <w:color w:val="000000"/>
        </w:rPr>
        <w:t>Номенклатура закупок включает в себя, в том числе канцтовары, бензин и дизельное топливо, хозяйственные товары и бытовую химию, услуги по ремонту и техобслуживанию автомобилей и прочей техники, услуги охраны, образовательные услуги.</w:t>
      </w:r>
    </w:p>
    <w:p w:rsidR="004E3FD5" w:rsidRDefault="004E3FD5" w:rsidP="00D60DF5">
      <w:pPr>
        <w:ind w:firstLine="567"/>
        <w:jc w:val="center"/>
        <w:rPr>
          <w:color w:val="000000"/>
        </w:rPr>
      </w:pPr>
    </w:p>
    <w:p w:rsidR="00D60DF5" w:rsidRDefault="00D60DF5" w:rsidP="004E3FD5">
      <w:pPr>
        <w:ind w:firstLine="567"/>
        <w:rPr>
          <w:b/>
          <w:color w:val="000000"/>
        </w:rPr>
      </w:pPr>
      <w:r w:rsidRPr="004E3FD5">
        <w:rPr>
          <w:b/>
          <w:color w:val="000000"/>
        </w:rPr>
        <w:t>ИЗМЕНЕНИЯ</w:t>
      </w:r>
    </w:p>
    <w:p w:rsidR="00D60DF5" w:rsidRPr="00AA2D28" w:rsidRDefault="00D60DF5" w:rsidP="00D60DF5">
      <w:pPr>
        <w:ind w:firstLine="567"/>
        <w:jc w:val="both"/>
        <w:rPr>
          <w:color w:val="000000"/>
        </w:rPr>
      </w:pPr>
      <w:r w:rsidRPr="00AA2D28">
        <w:rPr>
          <w:color w:val="000000"/>
        </w:rPr>
        <w:t>В этом</w:t>
      </w:r>
      <w:r w:rsidR="00684FA7">
        <w:rPr>
          <w:color w:val="000000"/>
        </w:rPr>
        <w:t xml:space="preserve"> </w:t>
      </w:r>
      <w:r w:rsidR="007D45FD">
        <w:rPr>
          <w:color w:val="000000"/>
        </w:rPr>
        <w:t>год</w:t>
      </w:r>
      <w:r w:rsidRPr="00AA2D28">
        <w:rPr>
          <w:color w:val="000000"/>
        </w:rPr>
        <w:t xml:space="preserve">у </w:t>
      </w:r>
      <w:r w:rsidRPr="00AA2D28">
        <w:rPr>
          <w:b/>
          <w:color w:val="000000"/>
        </w:rPr>
        <w:t>Федерал</w:t>
      </w:r>
      <w:r w:rsidR="00684FA7">
        <w:rPr>
          <w:b/>
          <w:color w:val="000000"/>
        </w:rPr>
        <w:t>ьным законом от 31 декабря 2017 </w:t>
      </w:r>
      <w:r w:rsidRPr="00AA2D28">
        <w:rPr>
          <w:b/>
          <w:color w:val="000000"/>
        </w:rPr>
        <w:t xml:space="preserve">г. </w:t>
      </w:r>
      <w:r w:rsidR="00163CB5">
        <w:rPr>
          <w:b/>
          <w:color w:val="000000"/>
        </w:rPr>
        <w:t>№ </w:t>
      </w:r>
      <w:r w:rsidRPr="00AA2D28">
        <w:rPr>
          <w:b/>
          <w:color w:val="000000"/>
        </w:rPr>
        <w:t>504-ФЗ</w:t>
      </w:r>
      <w:r w:rsidRPr="00AA2D28">
        <w:rPr>
          <w:color w:val="000000"/>
        </w:rPr>
        <w:t xml:space="preserve"> внесены глобальные поправки в Закон о контрактной системе №44-ФЗ, регламентирующие проведение процедур определения поставщиков (подрядчиков, исполнителей) в электронной форме.</w:t>
      </w:r>
    </w:p>
    <w:p w:rsidR="004E3FD5" w:rsidRDefault="00D60DF5" w:rsidP="00684FA7">
      <w:pPr>
        <w:ind w:firstLine="567"/>
        <w:jc w:val="both"/>
        <w:rPr>
          <w:color w:val="000000"/>
        </w:rPr>
      </w:pPr>
      <w:r w:rsidRPr="00AA2D28">
        <w:rPr>
          <w:color w:val="000000"/>
        </w:rPr>
        <w:t xml:space="preserve">В частности, поправками предусмотрено, что </w:t>
      </w:r>
      <w:r w:rsidRPr="00AA2D28">
        <w:rPr>
          <w:b/>
          <w:color w:val="000000"/>
        </w:rPr>
        <w:t>в электронной форме могут проводиться</w:t>
      </w:r>
      <w:r w:rsidR="00A7627C">
        <w:rPr>
          <w:b/>
          <w:color w:val="000000"/>
        </w:rPr>
        <w:t>:</w:t>
      </w:r>
      <w:r w:rsidRPr="00AA2D28">
        <w:rPr>
          <w:b/>
          <w:color w:val="000000"/>
        </w:rPr>
        <w:t xml:space="preserve"> открытый конкурс, конкурс с ограниченным участием, двухэтапный конкурс, электронный аукцион, запрос котировок, запрос предложений</w:t>
      </w:r>
      <w:r w:rsidRPr="00AA2D28">
        <w:rPr>
          <w:color w:val="000000"/>
        </w:rPr>
        <w:t>. Закрытые закупки тоже могут быть электронными по решению Правитель</w:t>
      </w:r>
      <w:r w:rsidR="00684FA7">
        <w:rPr>
          <w:color w:val="000000"/>
        </w:rPr>
        <w:t>ства РФ. При этом с 1 июля 2018 </w:t>
      </w:r>
      <w:r w:rsidRPr="00AA2D28">
        <w:rPr>
          <w:color w:val="000000"/>
        </w:rPr>
        <w:t xml:space="preserve">г. проведение электронных процедур — право заказчика, с 1 </w:t>
      </w:r>
      <w:r w:rsidR="00684FA7">
        <w:rPr>
          <w:color w:val="000000"/>
        </w:rPr>
        <w:t>января 2019 </w:t>
      </w:r>
      <w:r w:rsidRPr="00AA2D28">
        <w:rPr>
          <w:color w:val="000000"/>
        </w:rPr>
        <w:t>г. — обязанность.</w:t>
      </w:r>
    </w:p>
    <w:p w:rsidR="00D60DF5" w:rsidRPr="00AA2D28" w:rsidRDefault="00A7627C" w:rsidP="00D60DF5">
      <w:pPr>
        <w:ind w:firstLine="567"/>
        <w:jc w:val="both"/>
        <w:rPr>
          <w:color w:val="000000"/>
        </w:rPr>
      </w:pPr>
      <w:r>
        <w:rPr>
          <w:color w:val="000000"/>
        </w:rPr>
        <w:t>Подача заявок н</w:t>
      </w:r>
      <w:r w:rsidR="00D60DF5" w:rsidRPr="00AA2D28">
        <w:rPr>
          <w:color w:val="000000"/>
        </w:rPr>
        <w:t>а электронные закупки будет осуществляться через электронную площадку, а не через ЕИС. Для участия в электронных закупках участники закупки должны будут пройти регистрацию в ЕИС в порядке, установленном Правительством РФ, а также аккредитацию на электронной площадке. После регистрации в ЕИС сведения об участниках закупки будут содержаться в едином реестре участников закупок, который планируется ввести с 2019</w:t>
      </w:r>
      <w:r w:rsidR="007D45FD">
        <w:rPr>
          <w:color w:val="000000"/>
        </w:rPr>
        <w:t> год</w:t>
      </w:r>
      <w:r w:rsidR="00D60DF5" w:rsidRPr="00AA2D28">
        <w:rPr>
          <w:color w:val="000000"/>
        </w:rPr>
        <w:t>а.</w:t>
      </w:r>
    </w:p>
    <w:p w:rsidR="004E3FD5" w:rsidRPr="00684FA7" w:rsidRDefault="00D60DF5" w:rsidP="00684FA7">
      <w:pPr>
        <w:ind w:firstLine="567"/>
        <w:jc w:val="both"/>
      </w:pPr>
      <w:r w:rsidRPr="00AA2D28">
        <w:rPr>
          <w:color w:val="000000"/>
        </w:rPr>
        <w:t xml:space="preserve">Поправками также предусмотрен </w:t>
      </w:r>
      <w:r w:rsidRPr="00AA2D28">
        <w:rPr>
          <w:b/>
          <w:bCs/>
          <w:color w:val="000000"/>
        </w:rPr>
        <w:t>единый порядок заключения контракта по</w:t>
      </w:r>
      <w:r w:rsidR="004E3FD5">
        <w:rPr>
          <w:b/>
          <w:bCs/>
          <w:color w:val="000000"/>
        </w:rPr>
        <w:t xml:space="preserve"> </w:t>
      </w:r>
      <w:r w:rsidRPr="00AA2D28">
        <w:rPr>
          <w:b/>
          <w:bCs/>
          <w:color w:val="000000"/>
        </w:rPr>
        <w:t xml:space="preserve">итогам электронной процедуры; </w:t>
      </w:r>
      <w:r w:rsidRPr="00AA2D28">
        <w:rPr>
          <w:color w:val="000000"/>
        </w:rPr>
        <w:t>введено понятие «специализированная электронная площадка», «оператор специализированной электронной площадки» для закрытых процедур закупок.</w:t>
      </w:r>
    </w:p>
    <w:p w:rsidR="00D60DF5" w:rsidRPr="00AA2D28" w:rsidRDefault="00D60DF5" w:rsidP="00D60DF5">
      <w:pPr>
        <w:ind w:firstLine="567"/>
        <w:jc w:val="both"/>
      </w:pPr>
      <w:r w:rsidRPr="00AA2D28">
        <w:rPr>
          <w:color w:val="000000"/>
        </w:rPr>
        <w:t xml:space="preserve">Кроме регламентации электронных процедур, в Закон </w:t>
      </w:r>
      <w:r w:rsidR="00163CB5">
        <w:rPr>
          <w:color w:val="000000"/>
        </w:rPr>
        <w:t>№ </w:t>
      </w:r>
      <w:r w:rsidRPr="00AA2D28">
        <w:rPr>
          <w:color w:val="000000"/>
        </w:rPr>
        <w:t>44-ФЗ внесены следующие поправки:</w:t>
      </w:r>
    </w:p>
    <w:p w:rsidR="00D60DF5" w:rsidRPr="00AA2D28" w:rsidRDefault="00D60DF5" w:rsidP="004E3FD5">
      <w:pPr>
        <w:numPr>
          <w:ilvl w:val="0"/>
          <w:numId w:val="39"/>
        </w:numPr>
        <w:tabs>
          <w:tab w:val="left" w:pos="851"/>
        </w:tabs>
        <w:ind w:firstLine="567"/>
        <w:jc w:val="both"/>
        <w:rPr>
          <w:b/>
          <w:bCs/>
          <w:color w:val="000000"/>
        </w:rPr>
      </w:pPr>
      <w:r w:rsidRPr="00AA2D28">
        <w:rPr>
          <w:b/>
          <w:bCs/>
          <w:color w:val="000000"/>
        </w:rPr>
        <w:t xml:space="preserve">с 10 дней до 1 дня сокращен срок </w:t>
      </w:r>
      <w:r w:rsidRPr="00AA2D28">
        <w:rPr>
          <w:color w:val="000000"/>
        </w:rPr>
        <w:t>«паузы» между изменением плана-графика закупок и размещением извещения о закупке в случаях несостоявшихся закупок и закупок у единственного поставщика;</w:t>
      </w:r>
    </w:p>
    <w:p w:rsidR="00D60DF5" w:rsidRPr="00AA2D28" w:rsidRDefault="00D60DF5" w:rsidP="004E3FD5">
      <w:pPr>
        <w:numPr>
          <w:ilvl w:val="0"/>
          <w:numId w:val="39"/>
        </w:numPr>
        <w:tabs>
          <w:tab w:val="left" w:pos="851"/>
        </w:tabs>
        <w:ind w:firstLine="567"/>
        <w:jc w:val="both"/>
        <w:rPr>
          <w:b/>
          <w:bCs/>
          <w:color w:val="000000"/>
        </w:rPr>
      </w:pPr>
      <w:r w:rsidRPr="00AA2D28">
        <w:rPr>
          <w:b/>
          <w:bCs/>
          <w:color w:val="000000"/>
        </w:rPr>
        <w:t xml:space="preserve">ч. 1 ст. 31 </w:t>
      </w:r>
      <w:proofErr w:type="gramStart"/>
      <w:r w:rsidRPr="00AA2D28">
        <w:rPr>
          <w:b/>
          <w:bCs/>
          <w:color w:val="000000"/>
        </w:rPr>
        <w:t>дополнена</w:t>
      </w:r>
      <w:proofErr w:type="gramEnd"/>
      <w:r w:rsidRPr="00AA2D28">
        <w:rPr>
          <w:b/>
          <w:bCs/>
          <w:color w:val="000000"/>
        </w:rPr>
        <w:t xml:space="preserve"> </w:t>
      </w:r>
      <w:r w:rsidRPr="00AA2D28">
        <w:rPr>
          <w:color w:val="000000"/>
        </w:rPr>
        <w:t>новым требованием к участникам закупки – «отсутствие у участника закупки ограничений для участия в закупках, установленных законодательством Российской Федерации»;</w:t>
      </w:r>
    </w:p>
    <w:p w:rsidR="00D60DF5" w:rsidRPr="00AA2D28" w:rsidRDefault="00D60DF5" w:rsidP="004E3FD5">
      <w:pPr>
        <w:numPr>
          <w:ilvl w:val="0"/>
          <w:numId w:val="39"/>
        </w:numPr>
        <w:tabs>
          <w:tab w:val="left" w:pos="851"/>
        </w:tabs>
        <w:ind w:firstLine="567"/>
        <w:jc w:val="both"/>
        <w:rPr>
          <w:b/>
          <w:bCs/>
          <w:color w:val="000000"/>
        </w:rPr>
      </w:pPr>
      <w:r w:rsidRPr="00AA2D28">
        <w:rPr>
          <w:b/>
          <w:bCs/>
          <w:color w:val="000000"/>
        </w:rPr>
        <w:t xml:space="preserve">установлено, что, </w:t>
      </w:r>
      <w:r w:rsidRPr="00AA2D28">
        <w:rPr>
          <w:color w:val="000000"/>
        </w:rPr>
        <w:t>если заказчик отказался от заключения контракта с победителем, он вправе заключить контракт со вторым участником закупки (на условиях второго);</w:t>
      </w:r>
    </w:p>
    <w:p w:rsidR="00D60DF5" w:rsidRPr="00AA2D28" w:rsidRDefault="00D60DF5" w:rsidP="004E3FD5">
      <w:pPr>
        <w:numPr>
          <w:ilvl w:val="0"/>
          <w:numId w:val="39"/>
        </w:numPr>
        <w:tabs>
          <w:tab w:val="left" w:pos="851"/>
        </w:tabs>
        <w:ind w:firstLine="567"/>
        <w:jc w:val="both"/>
        <w:rPr>
          <w:b/>
          <w:bCs/>
          <w:color w:val="000000"/>
        </w:rPr>
      </w:pPr>
      <w:r w:rsidRPr="00AA2D28">
        <w:rPr>
          <w:b/>
          <w:bCs/>
          <w:color w:val="000000"/>
        </w:rPr>
        <w:t xml:space="preserve">предусмотрено, что </w:t>
      </w:r>
      <w:r w:rsidRPr="00AA2D28">
        <w:rPr>
          <w:color w:val="000000"/>
        </w:rPr>
        <w:t>слова «или эквивалент» можно будет указывать не только в случаях закупки работ и услуг, но и при закупках товаров;</w:t>
      </w:r>
    </w:p>
    <w:p w:rsidR="00D60DF5" w:rsidRPr="00AA2D28" w:rsidRDefault="00D60DF5" w:rsidP="004E3FD5">
      <w:pPr>
        <w:numPr>
          <w:ilvl w:val="0"/>
          <w:numId w:val="39"/>
        </w:numPr>
        <w:tabs>
          <w:tab w:val="left" w:pos="851"/>
        </w:tabs>
        <w:ind w:firstLine="567"/>
        <w:jc w:val="both"/>
        <w:rPr>
          <w:b/>
          <w:bCs/>
          <w:color w:val="000000"/>
        </w:rPr>
      </w:pPr>
      <w:r w:rsidRPr="00AA2D28">
        <w:rPr>
          <w:b/>
          <w:bCs/>
          <w:color w:val="000000"/>
        </w:rPr>
        <w:t xml:space="preserve">заключение контрактов жизненного цикла стало правом заказчиков, </w:t>
      </w:r>
      <w:r w:rsidRPr="00AA2D28">
        <w:rPr>
          <w:color w:val="000000"/>
        </w:rPr>
        <w:t>а не</w:t>
      </w:r>
    </w:p>
    <w:p w:rsidR="00D60DF5" w:rsidRPr="00AA2D28" w:rsidRDefault="00D60DF5" w:rsidP="004E3FD5">
      <w:pPr>
        <w:tabs>
          <w:tab w:val="left" w:pos="851"/>
        </w:tabs>
        <w:ind w:firstLine="567"/>
        <w:jc w:val="both"/>
      </w:pPr>
      <w:r w:rsidRPr="00AA2D28">
        <w:rPr>
          <w:color w:val="000000"/>
        </w:rPr>
        <w:t>обязанностью;</w:t>
      </w:r>
    </w:p>
    <w:p w:rsidR="00D60DF5" w:rsidRPr="00AA2D28" w:rsidRDefault="00D60DF5" w:rsidP="004E3FD5">
      <w:pPr>
        <w:numPr>
          <w:ilvl w:val="0"/>
          <w:numId w:val="39"/>
        </w:numPr>
        <w:tabs>
          <w:tab w:val="left" w:pos="851"/>
        </w:tabs>
        <w:ind w:firstLine="567"/>
        <w:jc w:val="both"/>
        <w:rPr>
          <w:b/>
          <w:bCs/>
          <w:color w:val="000000"/>
        </w:rPr>
      </w:pPr>
      <w:r w:rsidRPr="00AA2D28">
        <w:rPr>
          <w:b/>
          <w:bCs/>
          <w:color w:val="000000"/>
        </w:rPr>
        <w:t xml:space="preserve">установлено, что </w:t>
      </w:r>
      <w:r w:rsidRPr="00AA2D28">
        <w:rPr>
          <w:color w:val="000000"/>
        </w:rPr>
        <w:t>по несостоявшимся электронным процедурам не нужно согласование ФАС России на заключение контракта с единственным поставщиком;</w:t>
      </w:r>
    </w:p>
    <w:p w:rsidR="00D60DF5" w:rsidRPr="00AA2D28" w:rsidRDefault="00D60DF5" w:rsidP="004E3FD5">
      <w:pPr>
        <w:numPr>
          <w:ilvl w:val="0"/>
          <w:numId w:val="39"/>
        </w:numPr>
        <w:tabs>
          <w:tab w:val="left" w:pos="851"/>
        </w:tabs>
        <w:ind w:firstLine="567"/>
        <w:jc w:val="both"/>
        <w:rPr>
          <w:b/>
          <w:bCs/>
          <w:color w:val="000000"/>
        </w:rPr>
      </w:pPr>
      <w:r w:rsidRPr="00AA2D28">
        <w:rPr>
          <w:b/>
          <w:bCs/>
          <w:color w:val="000000"/>
        </w:rPr>
        <w:t xml:space="preserve">сокращены случаи </w:t>
      </w:r>
      <w:r w:rsidRPr="00AA2D28">
        <w:rPr>
          <w:color w:val="000000"/>
        </w:rPr>
        <w:t xml:space="preserve">формирования заказчиками поэтапных отчетов об исполнении контрактов по статье 94 Закона </w:t>
      </w:r>
      <w:r w:rsidR="00163CB5">
        <w:rPr>
          <w:color w:val="000000"/>
          <w:lang w:eastAsia="en-US"/>
        </w:rPr>
        <w:t>№ </w:t>
      </w:r>
      <w:r w:rsidRPr="00AA2D28">
        <w:rPr>
          <w:color w:val="000000"/>
        </w:rPr>
        <w:t>44-ФЗ. Поэтапные отчеты необходимо будет формировать только в случае исполнения контракта на капремонт, реконструкцию, строительство, реставрацию, а та</w:t>
      </w:r>
      <w:r w:rsidR="00684FA7">
        <w:rPr>
          <w:color w:val="000000"/>
        </w:rPr>
        <w:t>кже контрактов на сумму более 1 </w:t>
      </w:r>
      <w:proofErr w:type="gramStart"/>
      <w:r w:rsidRPr="00AA2D28">
        <w:rPr>
          <w:color w:val="000000"/>
        </w:rPr>
        <w:t>млрд</w:t>
      </w:r>
      <w:proofErr w:type="gramEnd"/>
      <w:r w:rsidR="001D5AB5">
        <w:rPr>
          <w:color w:val="000000"/>
        </w:rPr>
        <w:t> руб.</w:t>
      </w:r>
      <w:r w:rsidRPr="00AA2D28">
        <w:rPr>
          <w:color w:val="000000"/>
        </w:rPr>
        <w:t>;</w:t>
      </w:r>
    </w:p>
    <w:p w:rsidR="00D60DF5" w:rsidRPr="00AA2D28" w:rsidRDefault="00D60DF5" w:rsidP="004E3FD5">
      <w:pPr>
        <w:numPr>
          <w:ilvl w:val="0"/>
          <w:numId w:val="39"/>
        </w:numPr>
        <w:tabs>
          <w:tab w:val="left" w:pos="851"/>
        </w:tabs>
        <w:ind w:firstLine="567"/>
        <w:jc w:val="both"/>
        <w:rPr>
          <w:b/>
          <w:bCs/>
          <w:color w:val="000000"/>
        </w:rPr>
      </w:pPr>
      <w:r w:rsidRPr="00AA2D28">
        <w:rPr>
          <w:b/>
          <w:bCs/>
          <w:color w:val="000000"/>
        </w:rPr>
        <w:t xml:space="preserve">с 30 июня 2019 г. обеспечение заявок </w:t>
      </w:r>
      <w:r w:rsidRPr="00AA2D28">
        <w:rPr>
          <w:color w:val="000000"/>
        </w:rPr>
        <w:t>на конкурс и на аукцион может быть деньгами или банковской гарантией;</w:t>
      </w:r>
    </w:p>
    <w:p w:rsidR="00D60DF5" w:rsidRPr="00AA2D28" w:rsidRDefault="00D60DF5" w:rsidP="004E3FD5">
      <w:pPr>
        <w:numPr>
          <w:ilvl w:val="0"/>
          <w:numId w:val="39"/>
        </w:numPr>
        <w:tabs>
          <w:tab w:val="left" w:pos="851"/>
        </w:tabs>
        <w:ind w:firstLine="567"/>
        <w:jc w:val="both"/>
        <w:rPr>
          <w:b/>
          <w:bCs/>
          <w:color w:val="000000"/>
        </w:rPr>
      </w:pPr>
      <w:r w:rsidRPr="00AA2D28">
        <w:rPr>
          <w:b/>
          <w:bCs/>
          <w:color w:val="000000"/>
        </w:rPr>
        <w:t xml:space="preserve">с 3 рабочих дней до 5 рабочих дней увеличен срок </w:t>
      </w:r>
      <w:r w:rsidRPr="00AA2D28">
        <w:rPr>
          <w:color w:val="000000"/>
        </w:rPr>
        <w:t xml:space="preserve">направления сведений в реестр контрактов в соответствии со ст. 103 Закона </w:t>
      </w:r>
      <w:r w:rsidR="00163CB5">
        <w:rPr>
          <w:color w:val="000000"/>
          <w:lang w:eastAsia="en-US"/>
        </w:rPr>
        <w:t>№ </w:t>
      </w:r>
      <w:r w:rsidRPr="00AA2D28">
        <w:rPr>
          <w:color w:val="000000"/>
        </w:rPr>
        <w:t>44-ФЗ.</w:t>
      </w:r>
    </w:p>
    <w:p w:rsidR="00D60DF5" w:rsidRPr="00684FA7" w:rsidRDefault="00D60DF5" w:rsidP="00684FA7">
      <w:pPr>
        <w:ind w:firstLine="567"/>
        <w:jc w:val="both"/>
      </w:pPr>
      <w:r w:rsidRPr="00AA2D28">
        <w:rPr>
          <w:i/>
          <w:iCs/>
          <w:color w:val="000000"/>
        </w:rPr>
        <w:t xml:space="preserve">Поправки вступают в силу с 1 июля </w:t>
      </w:r>
      <w:r w:rsidR="00DD7819">
        <w:rPr>
          <w:i/>
          <w:iCs/>
          <w:color w:val="000000"/>
        </w:rPr>
        <w:t>2018</w:t>
      </w:r>
      <w:r w:rsidR="007D45FD">
        <w:rPr>
          <w:i/>
          <w:iCs/>
          <w:color w:val="000000"/>
        </w:rPr>
        <w:t> год</w:t>
      </w:r>
      <w:r w:rsidR="00DD7819">
        <w:rPr>
          <w:i/>
          <w:iCs/>
          <w:color w:val="000000"/>
        </w:rPr>
        <w:t>а</w:t>
      </w:r>
      <w:r w:rsidRPr="00AA2D28">
        <w:rPr>
          <w:i/>
          <w:iCs/>
          <w:color w:val="000000"/>
        </w:rPr>
        <w:t>, за исключением отдельных положений.</w:t>
      </w:r>
    </w:p>
    <w:p w:rsidR="00A7627C" w:rsidRDefault="00A7627C" w:rsidP="00D60DF5">
      <w:pPr>
        <w:ind w:firstLine="567"/>
        <w:jc w:val="both"/>
        <w:rPr>
          <w:b/>
          <w:bCs/>
          <w:color w:val="000000"/>
        </w:rPr>
      </w:pPr>
    </w:p>
    <w:p w:rsidR="00D60DF5" w:rsidRPr="00AA2D28" w:rsidRDefault="00D60DF5" w:rsidP="00D60DF5">
      <w:pPr>
        <w:ind w:firstLine="567"/>
        <w:jc w:val="both"/>
      </w:pPr>
      <w:r w:rsidRPr="00AA2D28">
        <w:rPr>
          <w:b/>
          <w:bCs/>
          <w:color w:val="000000"/>
        </w:rPr>
        <w:t xml:space="preserve">Федеральным законом от 31 декабря 2017 г. </w:t>
      </w:r>
      <w:r w:rsidR="00163CB5">
        <w:rPr>
          <w:b/>
          <w:bCs/>
          <w:color w:val="000000"/>
        </w:rPr>
        <w:t>№ </w:t>
      </w:r>
      <w:r w:rsidRPr="00AA2D28">
        <w:rPr>
          <w:b/>
          <w:bCs/>
          <w:color w:val="000000"/>
        </w:rPr>
        <w:t xml:space="preserve">503-ФЗ внесены изменения в часть 1 статьи 93 Закон </w:t>
      </w:r>
      <w:r w:rsidR="00163CB5">
        <w:rPr>
          <w:b/>
          <w:bCs/>
          <w:color w:val="000000"/>
          <w:lang w:eastAsia="en-US"/>
        </w:rPr>
        <w:t>№ </w:t>
      </w:r>
      <w:r w:rsidRPr="00AA2D28">
        <w:rPr>
          <w:b/>
          <w:bCs/>
          <w:color w:val="000000"/>
        </w:rPr>
        <w:t>44-ФЗ:</w:t>
      </w:r>
    </w:p>
    <w:p w:rsidR="00D60DF5" w:rsidRPr="00AA2D28" w:rsidRDefault="00A7627C" w:rsidP="00D60DF5">
      <w:pPr>
        <w:ind w:firstLine="567"/>
        <w:jc w:val="both"/>
      </w:pPr>
      <w:r>
        <w:rPr>
          <w:b/>
          <w:bCs/>
          <w:color w:val="000000"/>
        </w:rPr>
        <w:t xml:space="preserve">- закупка услуг </w:t>
      </w:r>
      <w:proofErr w:type="gramStart"/>
      <w:r>
        <w:rPr>
          <w:b/>
          <w:bCs/>
          <w:color w:val="000000"/>
        </w:rPr>
        <w:t>по обращению с</w:t>
      </w:r>
      <w:r w:rsidR="00D60DF5" w:rsidRPr="00AA2D28">
        <w:rPr>
          <w:b/>
          <w:bCs/>
          <w:color w:val="000000"/>
        </w:rPr>
        <w:t xml:space="preserve"> твердыми коммунальными отходами </w:t>
      </w:r>
      <w:r w:rsidR="00D60DF5" w:rsidRPr="00AA2D28">
        <w:rPr>
          <w:color w:val="000000"/>
        </w:rPr>
        <w:t>отнесена к случаям закупки у единственного поставщика в соответствии</w:t>
      </w:r>
      <w:proofErr w:type="gramEnd"/>
      <w:r w:rsidR="00D60DF5" w:rsidRPr="00AA2D28">
        <w:rPr>
          <w:color w:val="000000"/>
        </w:rPr>
        <w:t xml:space="preserve"> с п. 8 ч. 1 ст. 93.</w:t>
      </w:r>
    </w:p>
    <w:p w:rsidR="00D60DF5" w:rsidRPr="00684FA7" w:rsidRDefault="00D60DF5" w:rsidP="00684FA7">
      <w:pPr>
        <w:ind w:firstLine="567"/>
        <w:jc w:val="both"/>
        <w:rPr>
          <w:i/>
          <w:iCs/>
          <w:color w:val="000000"/>
        </w:rPr>
      </w:pPr>
      <w:r w:rsidRPr="00AA2D28">
        <w:rPr>
          <w:i/>
          <w:iCs/>
          <w:color w:val="000000"/>
        </w:rPr>
        <w:t xml:space="preserve">Изменения </w:t>
      </w:r>
      <w:r w:rsidR="00684FA7">
        <w:rPr>
          <w:i/>
          <w:iCs/>
          <w:color w:val="000000"/>
        </w:rPr>
        <w:t>вступили в силу 31 декабря 2017 </w:t>
      </w:r>
      <w:r w:rsidRPr="00AA2D28">
        <w:rPr>
          <w:i/>
          <w:iCs/>
          <w:color w:val="000000"/>
        </w:rPr>
        <w:t>г.</w:t>
      </w:r>
    </w:p>
    <w:p w:rsidR="00A7627C" w:rsidRDefault="00A7627C" w:rsidP="00D60DF5">
      <w:pPr>
        <w:ind w:firstLine="567"/>
        <w:jc w:val="both"/>
        <w:rPr>
          <w:b/>
          <w:bCs/>
          <w:color w:val="000000"/>
        </w:rPr>
      </w:pPr>
    </w:p>
    <w:p w:rsidR="00D60DF5" w:rsidRPr="00AA2D28" w:rsidRDefault="00D60DF5" w:rsidP="00D60DF5">
      <w:pPr>
        <w:ind w:firstLine="567"/>
        <w:jc w:val="both"/>
      </w:pPr>
      <w:r w:rsidRPr="00AA2D28">
        <w:rPr>
          <w:b/>
          <w:bCs/>
          <w:color w:val="000000"/>
        </w:rPr>
        <w:t xml:space="preserve">Федеральным законом от 29 декабря 2017 г. </w:t>
      </w:r>
      <w:r w:rsidR="00163CB5">
        <w:rPr>
          <w:b/>
          <w:bCs/>
          <w:color w:val="000000"/>
        </w:rPr>
        <w:t>№ </w:t>
      </w:r>
      <w:r w:rsidRPr="00AA2D28">
        <w:rPr>
          <w:b/>
          <w:bCs/>
          <w:color w:val="000000"/>
        </w:rPr>
        <w:t xml:space="preserve">475-ФЗ внесены изменения в Закон </w:t>
      </w:r>
      <w:r w:rsidR="00163CB5">
        <w:rPr>
          <w:b/>
          <w:bCs/>
          <w:color w:val="000000"/>
        </w:rPr>
        <w:t>№ </w:t>
      </w:r>
      <w:r w:rsidRPr="00AA2D28">
        <w:rPr>
          <w:b/>
          <w:bCs/>
          <w:color w:val="000000"/>
        </w:rPr>
        <w:t xml:space="preserve">44-ФЗ, </w:t>
      </w:r>
      <w:r w:rsidRPr="00AA2D28">
        <w:rPr>
          <w:color w:val="000000"/>
        </w:rPr>
        <w:t xml:space="preserve">согласно которым международные рейтинговые агентства определены в качестве единственных поставщиков услуг по присвоению и поддержанию кредитных рейтингов РФ, субъектов РФ и муниципальных образований. Кроме того, указанными поправками перенесен срок вступления в силу нормы, предусматривающей принятие заказчиками банковских гарантий, выданных банками, которые будут соответствовать требованиям, установленным Правительством РФ, с 1 января </w:t>
      </w:r>
      <w:r w:rsidR="00DD7819">
        <w:rPr>
          <w:color w:val="000000"/>
        </w:rPr>
        <w:t>2018</w:t>
      </w:r>
      <w:r w:rsidR="007D45FD">
        <w:rPr>
          <w:color w:val="000000"/>
        </w:rPr>
        <w:t> год</w:t>
      </w:r>
      <w:r w:rsidR="00DD7819">
        <w:rPr>
          <w:color w:val="000000"/>
        </w:rPr>
        <w:t>а</w:t>
      </w:r>
      <w:r w:rsidRPr="00AA2D28">
        <w:rPr>
          <w:color w:val="000000"/>
        </w:rPr>
        <w:t xml:space="preserve"> на 1 июня </w:t>
      </w:r>
      <w:r w:rsidR="00DD7819">
        <w:rPr>
          <w:color w:val="000000"/>
        </w:rPr>
        <w:t>2018</w:t>
      </w:r>
      <w:r w:rsidR="007D45FD">
        <w:rPr>
          <w:color w:val="000000"/>
        </w:rPr>
        <w:t> год</w:t>
      </w:r>
      <w:r w:rsidR="00DD7819">
        <w:rPr>
          <w:color w:val="000000"/>
        </w:rPr>
        <w:t>а</w:t>
      </w:r>
      <w:r w:rsidRPr="00AA2D28">
        <w:rPr>
          <w:color w:val="000000"/>
        </w:rPr>
        <w:t>.</w:t>
      </w:r>
    </w:p>
    <w:p w:rsidR="00D60DF5" w:rsidRPr="00AA2D28" w:rsidRDefault="00D60DF5" w:rsidP="00D60DF5">
      <w:pPr>
        <w:ind w:firstLine="567"/>
        <w:jc w:val="both"/>
      </w:pPr>
      <w:r w:rsidRPr="00AA2D28">
        <w:rPr>
          <w:i/>
          <w:iCs/>
          <w:color w:val="000000"/>
        </w:rPr>
        <w:t xml:space="preserve">Изменения вступили </w:t>
      </w:r>
      <w:r w:rsidRPr="00AA2D28">
        <w:rPr>
          <w:i/>
          <w:iCs/>
          <w:color w:val="000000"/>
          <w:spacing w:val="-10"/>
        </w:rPr>
        <w:t xml:space="preserve">в </w:t>
      </w:r>
      <w:r w:rsidRPr="00AA2D28">
        <w:rPr>
          <w:i/>
          <w:iCs/>
          <w:color w:val="000000"/>
        </w:rPr>
        <w:t>силу 29 декабря 2017 г.</w:t>
      </w:r>
    </w:p>
    <w:p w:rsidR="00684FA7" w:rsidRDefault="00684FA7" w:rsidP="00EE7FFC">
      <w:pPr>
        <w:tabs>
          <w:tab w:val="left" w:pos="993"/>
        </w:tabs>
        <w:spacing w:line="360" w:lineRule="auto"/>
        <w:ind w:firstLine="567"/>
        <w:jc w:val="both"/>
        <w:rPr>
          <w:rFonts w:eastAsia="TimesNewRoman"/>
          <w:lang w:eastAsia="en-US"/>
        </w:rPr>
      </w:pPr>
      <w:r>
        <w:rPr>
          <w:rFonts w:eastAsia="TimesNewRoman"/>
          <w:lang w:eastAsia="en-US"/>
        </w:rPr>
        <w:br w:type="page"/>
      </w:r>
    </w:p>
    <w:p w:rsidR="00EE7FFC" w:rsidRPr="00915ED3" w:rsidRDefault="00EE7FFC" w:rsidP="00EE7FFC">
      <w:pPr>
        <w:tabs>
          <w:tab w:val="left" w:pos="993"/>
        </w:tabs>
        <w:spacing w:line="360" w:lineRule="auto"/>
        <w:ind w:firstLine="567"/>
        <w:jc w:val="both"/>
        <w:rPr>
          <w:rFonts w:eastAsia="TimesNewRoman"/>
          <w:lang w:eastAsia="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670"/>
      </w:tblGrid>
      <w:tr w:rsidR="00EE7FFC" w:rsidTr="00D145C4">
        <w:tc>
          <w:tcPr>
            <w:tcW w:w="3936" w:type="dxa"/>
            <w:vAlign w:val="center"/>
          </w:tcPr>
          <w:p w:rsidR="00EE7FFC" w:rsidRPr="006A2761" w:rsidRDefault="00811657" w:rsidP="00D145C4">
            <w:pPr>
              <w:rPr>
                <w:b/>
                <w:bCs/>
                <w:szCs w:val="28"/>
              </w:rPr>
            </w:pPr>
            <w:r>
              <w:rPr>
                <w:noProof/>
              </w:rPr>
              <w:drawing>
                <wp:inline distT="0" distB="0" distL="0" distR="0">
                  <wp:extent cx="1843750" cy="2362809"/>
                  <wp:effectExtent l="0" t="0" r="4445" b="0"/>
                  <wp:docPr id="278" name="Рисунок 278" descr="C:\Users\user_2\AppData\Local\Microsoft\Windows\Temporary Internet Files\Content.Word\IMG_20180518_14231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_2\AppData\Local\Microsoft\Windows\Temporary Internet Files\Content.Word\IMG_20180518_142317141.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6359" cy="2366153"/>
                          </a:xfrm>
                          <a:prstGeom prst="rect">
                            <a:avLst/>
                          </a:prstGeom>
                          <a:noFill/>
                          <a:ln>
                            <a:noFill/>
                          </a:ln>
                        </pic:spPr>
                      </pic:pic>
                    </a:graphicData>
                  </a:graphic>
                </wp:inline>
              </w:drawing>
            </w:r>
          </w:p>
          <w:p w:rsidR="00EE7FFC" w:rsidRPr="006A2761" w:rsidRDefault="00EE7FFC" w:rsidP="00D145C4">
            <w:pPr>
              <w:jc w:val="right"/>
              <w:rPr>
                <w:b/>
                <w:bCs/>
                <w:szCs w:val="28"/>
              </w:rPr>
            </w:pPr>
          </w:p>
        </w:tc>
        <w:tc>
          <w:tcPr>
            <w:tcW w:w="5670" w:type="dxa"/>
          </w:tcPr>
          <w:p w:rsidR="00EE7FFC" w:rsidRDefault="00EE7FFC" w:rsidP="00D145C4">
            <w:pPr>
              <w:jc w:val="center"/>
              <w:rPr>
                <w:b/>
                <w:bCs/>
                <w:kern w:val="36"/>
              </w:rPr>
            </w:pPr>
          </w:p>
          <w:p w:rsidR="00EE7FFC" w:rsidRDefault="00EE7FFC" w:rsidP="00D145C4">
            <w:pPr>
              <w:jc w:val="center"/>
              <w:rPr>
                <w:b/>
              </w:rPr>
            </w:pPr>
          </w:p>
          <w:p w:rsidR="00EE7FFC" w:rsidRPr="00E271C9" w:rsidRDefault="00E271C9" w:rsidP="00D145C4">
            <w:pPr>
              <w:pStyle w:val="aff6"/>
              <w:ind w:left="34"/>
              <w:jc w:val="center"/>
              <w:outlineLvl w:val="0"/>
              <w:rPr>
                <w:rFonts w:ascii="Times New Roman" w:hAnsi="Times New Roman"/>
                <w:b/>
                <w:bCs/>
                <w:kern w:val="36"/>
                <w:sz w:val="24"/>
                <w:szCs w:val="24"/>
              </w:rPr>
            </w:pPr>
            <w:r w:rsidRPr="00E271C9">
              <w:rPr>
                <w:rFonts w:ascii="Times New Roman" w:hAnsi="Times New Roman"/>
                <w:b/>
                <w:bCs/>
                <w:kern w:val="36"/>
                <w:sz w:val="24"/>
                <w:szCs w:val="24"/>
              </w:rPr>
              <w:t>Взаимодействие Контрольно-счётной палаты Калужской области и Управления Федеральной антимонопольной службы России по Калужской области</w:t>
            </w:r>
          </w:p>
          <w:p w:rsidR="00EE7FFC" w:rsidRPr="00121BBF" w:rsidRDefault="00EE7FFC" w:rsidP="00D145C4">
            <w:pPr>
              <w:jc w:val="center"/>
              <w:rPr>
                <w:b/>
                <w:bCs/>
                <w:szCs w:val="28"/>
              </w:rPr>
            </w:pPr>
          </w:p>
          <w:p w:rsidR="00EE7FFC" w:rsidRDefault="00EE7FFC" w:rsidP="00D145C4">
            <w:pPr>
              <w:tabs>
                <w:tab w:val="left" w:pos="993"/>
              </w:tabs>
              <w:jc w:val="center"/>
              <w:rPr>
                <w:b/>
                <w:bCs/>
              </w:rPr>
            </w:pPr>
          </w:p>
          <w:p w:rsidR="004A5EAC" w:rsidRDefault="004A5EAC" w:rsidP="00D145C4">
            <w:pPr>
              <w:tabs>
                <w:tab w:val="left" w:pos="993"/>
              </w:tabs>
              <w:jc w:val="right"/>
              <w:rPr>
                <w:bCs/>
              </w:rPr>
            </w:pPr>
            <w:proofErr w:type="spellStart"/>
            <w:r>
              <w:rPr>
                <w:bCs/>
              </w:rPr>
              <w:t>Чувиков</w:t>
            </w:r>
            <w:proofErr w:type="spellEnd"/>
            <w:r>
              <w:rPr>
                <w:bCs/>
              </w:rPr>
              <w:t xml:space="preserve"> Максим Александрович, </w:t>
            </w:r>
          </w:p>
          <w:p w:rsidR="004A5EAC" w:rsidRDefault="004A5EAC" w:rsidP="004A5EAC">
            <w:pPr>
              <w:tabs>
                <w:tab w:val="left" w:pos="993"/>
              </w:tabs>
              <w:jc w:val="right"/>
              <w:rPr>
                <w:rFonts w:eastAsia="TimesNewRoman"/>
                <w:lang w:eastAsia="en-US"/>
              </w:rPr>
            </w:pPr>
            <w:r>
              <w:rPr>
                <w:bCs/>
              </w:rPr>
              <w:t xml:space="preserve">заместитель руководителя – начальник отдела Калужского УФАС России </w:t>
            </w:r>
          </w:p>
          <w:p w:rsidR="00EE7FFC" w:rsidRDefault="00EE7FFC" w:rsidP="00D145C4">
            <w:pPr>
              <w:tabs>
                <w:tab w:val="left" w:pos="993"/>
              </w:tabs>
              <w:jc w:val="right"/>
              <w:rPr>
                <w:rFonts w:eastAsia="TimesNewRoman"/>
                <w:lang w:eastAsia="en-US"/>
              </w:rPr>
            </w:pPr>
          </w:p>
        </w:tc>
      </w:tr>
    </w:tbl>
    <w:p w:rsidR="00EE7FFC" w:rsidRPr="00915ED3" w:rsidRDefault="00EE7FFC" w:rsidP="00EE7FFC">
      <w:pPr>
        <w:tabs>
          <w:tab w:val="left" w:pos="993"/>
        </w:tabs>
        <w:spacing w:line="360" w:lineRule="auto"/>
        <w:ind w:firstLine="567"/>
        <w:jc w:val="both"/>
        <w:rPr>
          <w:rFonts w:eastAsia="TimesNewRoman"/>
          <w:lang w:eastAsia="en-US"/>
        </w:rPr>
      </w:pPr>
    </w:p>
    <w:p w:rsidR="00055649" w:rsidRPr="00055649" w:rsidRDefault="00055649" w:rsidP="00055649">
      <w:pPr>
        <w:ind w:firstLine="567"/>
        <w:jc w:val="both"/>
      </w:pPr>
      <w:r w:rsidRPr="00055649">
        <w:t>Уважаемый Леонид Васильевич, члены конференции</w:t>
      </w:r>
      <w:r w:rsidR="00A02DAE">
        <w:t>,</w:t>
      </w:r>
      <w:r w:rsidRPr="00055649">
        <w:t xml:space="preserve"> от лица Калужского УФАС России хочу поблагодарить Вас за приглашение участвовать в </w:t>
      </w:r>
      <w:r w:rsidRPr="00055649">
        <w:rPr>
          <w:lang w:val="en-US"/>
        </w:rPr>
        <w:t>IX</w:t>
      </w:r>
      <w:r w:rsidRPr="00055649">
        <w:t xml:space="preserve"> Конференции Ассоциации контрольно-счетных органов Калужской области. </w:t>
      </w:r>
    </w:p>
    <w:p w:rsidR="00055649" w:rsidRPr="00055649" w:rsidRDefault="00055649" w:rsidP="00055649">
      <w:pPr>
        <w:ind w:firstLine="567"/>
        <w:jc w:val="both"/>
      </w:pPr>
      <w:r w:rsidRPr="00055649">
        <w:t xml:space="preserve">Значение КСО в жизни общества и государства трудно переоценить. КСО успешно справляются с поставленными задачами. Вместе с тем, в условиях реалии сегодняшней жизни возникла необходимость в юридическом закреплении порядка взаимодействия между нашими контролирующими органами. </w:t>
      </w:r>
    </w:p>
    <w:p w:rsidR="00055649" w:rsidRPr="00055649" w:rsidRDefault="00684FA7" w:rsidP="00055649">
      <w:pPr>
        <w:ind w:firstLine="567"/>
        <w:jc w:val="both"/>
        <w:rPr>
          <w:rStyle w:val="2a"/>
          <w:color w:val="000000"/>
          <w:sz w:val="24"/>
          <w:szCs w:val="24"/>
        </w:rPr>
      </w:pPr>
      <w:r>
        <w:t xml:space="preserve">20 апреля </w:t>
      </w:r>
      <w:r w:rsidR="00055649" w:rsidRPr="00055649">
        <w:t>2018</w:t>
      </w:r>
      <w:r>
        <w:t> года</w:t>
      </w:r>
      <w:r w:rsidR="00055649" w:rsidRPr="00055649">
        <w:t xml:space="preserve"> состоялось подписание соглашения о порядке взаимодействия между Контрольно-счетной палатой Калужской области и Управлением Федеральной антимонопольной службы по Калужской области. </w:t>
      </w:r>
      <w:proofErr w:type="gramStart"/>
      <w:r w:rsidR="00055649" w:rsidRPr="00055649">
        <w:t xml:space="preserve">Предметом данного соглашения </w:t>
      </w:r>
      <w:r w:rsidR="00055649" w:rsidRPr="00055649">
        <w:rPr>
          <w:rStyle w:val="2a"/>
          <w:color w:val="000000"/>
          <w:sz w:val="24"/>
          <w:szCs w:val="24"/>
        </w:rPr>
        <w:t>является сотрудничество Сторон по повышению эффективности их деятельности, направленной на защиту экономических интересов Калужской области, выявление и пресечение нарушений антимонопольного законодательства Российской Федерации, законодательства о контрактной системе в сфере закупок товаров, работ, услуг для обеспечения государственных и муниципальных нужд, а также по организации и осуществлению контроля за целевым и эффективным использованием средств областного бюджета, Территориального фонда обязательного</w:t>
      </w:r>
      <w:proofErr w:type="gramEnd"/>
      <w:r w:rsidR="00055649" w:rsidRPr="00055649">
        <w:rPr>
          <w:rStyle w:val="2a"/>
          <w:color w:val="000000"/>
          <w:sz w:val="24"/>
          <w:szCs w:val="24"/>
        </w:rPr>
        <w:t xml:space="preserve"> медицинского страхования Калужской области, аудита в сфере закупок товаров, работ и услуг, осуществляемых объектами аудита (контроля). </w:t>
      </w:r>
    </w:p>
    <w:p w:rsidR="00055649" w:rsidRPr="00055649" w:rsidRDefault="00055649" w:rsidP="00055649">
      <w:pPr>
        <w:ind w:firstLine="567"/>
        <w:jc w:val="both"/>
      </w:pPr>
      <w:r w:rsidRPr="00055649">
        <w:rPr>
          <w:rStyle w:val="2a"/>
          <w:color w:val="000000"/>
          <w:sz w:val="24"/>
          <w:szCs w:val="24"/>
        </w:rPr>
        <w:t>Взаимодействие Сторон в рамках настоящего Соглашения осуществляется</w:t>
      </w:r>
      <w:r w:rsidRPr="00055649">
        <w:rPr>
          <w:color w:val="000000"/>
        </w:rPr>
        <w:t xml:space="preserve"> </w:t>
      </w:r>
      <w:r w:rsidRPr="00055649">
        <w:rPr>
          <w:rStyle w:val="2a"/>
          <w:color w:val="000000"/>
          <w:sz w:val="24"/>
          <w:szCs w:val="24"/>
        </w:rPr>
        <w:t>в следующих основных формах:</w:t>
      </w:r>
    </w:p>
    <w:p w:rsidR="00055649" w:rsidRPr="00055649" w:rsidRDefault="00055649" w:rsidP="00055649">
      <w:pPr>
        <w:pStyle w:val="210"/>
        <w:numPr>
          <w:ilvl w:val="0"/>
          <w:numId w:val="38"/>
        </w:numPr>
        <w:shd w:val="clear" w:color="auto" w:fill="auto"/>
        <w:tabs>
          <w:tab w:val="left" w:pos="982"/>
        </w:tabs>
        <w:spacing w:before="0" w:after="0" w:line="240" w:lineRule="auto"/>
        <w:ind w:firstLine="567"/>
        <w:jc w:val="both"/>
        <w:rPr>
          <w:sz w:val="24"/>
          <w:szCs w:val="24"/>
        </w:rPr>
      </w:pPr>
      <w:r w:rsidRPr="00055649">
        <w:rPr>
          <w:rStyle w:val="2a"/>
          <w:color w:val="000000"/>
          <w:sz w:val="24"/>
          <w:szCs w:val="24"/>
        </w:rPr>
        <w:t>обмен аналитической, статистической, методической и иной информацией, касающейся осуществляемой Сторонами деятельности и представляющей для них взаимный интерес;</w:t>
      </w:r>
    </w:p>
    <w:p w:rsidR="00055649" w:rsidRPr="00055649" w:rsidRDefault="00055649" w:rsidP="00055649">
      <w:pPr>
        <w:pStyle w:val="210"/>
        <w:numPr>
          <w:ilvl w:val="0"/>
          <w:numId w:val="38"/>
        </w:numPr>
        <w:shd w:val="clear" w:color="auto" w:fill="auto"/>
        <w:tabs>
          <w:tab w:val="left" w:pos="982"/>
        </w:tabs>
        <w:spacing w:before="0" w:after="0" w:line="240" w:lineRule="auto"/>
        <w:ind w:firstLine="567"/>
        <w:jc w:val="both"/>
        <w:rPr>
          <w:sz w:val="24"/>
          <w:szCs w:val="24"/>
        </w:rPr>
      </w:pPr>
      <w:r w:rsidRPr="00055649">
        <w:rPr>
          <w:rStyle w:val="2a"/>
          <w:color w:val="000000"/>
          <w:sz w:val="24"/>
          <w:szCs w:val="24"/>
        </w:rPr>
        <w:t>подготовка и проведение совместных конференций, семинаров, «круглых столов» и иных мероприятий по вопросам, представляющим взаимный интерес;</w:t>
      </w:r>
    </w:p>
    <w:p w:rsidR="00055649" w:rsidRPr="00055649" w:rsidRDefault="00055649" w:rsidP="00055649">
      <w:pPr>
        <w:pStyle w:val="210"/>
        <w:numPr>
          <w:ilvl w:val="0"/>
          <w:numId w:val="38"/>
        </w:numPr>
        <w:shd w:val="clear" w:color="auto" w:fill="auto"/>
        <w:tabs>
          <w:tab w:val="left" w:pos="982"/>
        </w:tabs>
        <w:spacing w:before="0" w:after="0" w:line="240" w:lineRule="auto"/>
        <w:ind w:firstLine="567"/>
        <w:jc w:val="both"/>
        <w:rPr>
          <w:sz w:val="24"/>
          <w:szCs w:val="24"/>
        </w:rPr>
      </w:pPr>
      <w:r w:rsidRPr="00055649">
        <w:rPr>
          <w:rStyle w:val="2a"/>
          <w:color w:val="000000"/>
          <w:sz w:val="24"/>
          <w:szCs w:val="24"/>
        </w:rPr>
        <w:t>оказание взаимной экспертной и консультативной помощи по вопросам, входящим в компетенцию Сторон.</w:t>
      </w:r>
    </w:p>
    <w:p w:rsidR="00055649" w:rsidRPr="00055649" w:rsidRDefault="00055649" w:rsidP="00055649">
      <w:pPr>
        <w:pStyle w:val="210"/>
        <w:shd w:val="clear" w:color="auto" w:fill="auto"/>
        <w:tabs>
          <w:tab w:val="left" w:pos="982"/>
        </w:tabs>
        <w:spacing w:before="0" w:after="0" w:line="240" w:lineRule="auto"/>
        <w:ind w:firstLine="567"/>
        <w:jc w:val="both"/>
        <w:rPr>
          <w:sz w:val="24"/>
          <w:szCs w:val="24"/>
        </w:rPr>
      </w:pPr>
      <w:proofErr w:type="gramStart"/>
      <w:r w:rsidRPr="00055649">
        <w:rPr>
          <w:rStyle w:val="2a"/>
          <w:color w:val="000000"/>
          <w:sz w:val="24"/>
          <w:szCs w:val="24"/>
        </w:rPr>
        <w:t>В рамках данного заключенного Соглашения Калужское УФАС России в порядке взаимодействия с Контрольно-счетной палатой Калужской области информирует ее о ставших известными фактах нарушений при использовании средств областного бюджета, бюджета Территориального Фонда обязательного медицинского страхования Калужской области, в том числе о фактах их неэффективного и нецелевого использования.</w:t>
      </w:r>
      <w:proofErr w:type="gramEnd"/>
    </w:p>
    <w:p w:rsidR="00055649" w:rsidRPr="00055649" w:rsidRDefault="00055649" w:rsidP="00055649">
      <w:pPr>
        <w:pStyle w:val="210"/>
        <w:shd w:val="clear" w:color="auto" w:fill="auto"/>
        <w:tabs>
          <w:tab w:val="left" w:pos="1263"/>
        </w:tabs>
        <w:spacing w:before="0" w:after="0" w:line="240" w:lineRule="auto"/>
        <w:ind w:firstLine="567"/>
        <w:jc w:val="both"/>
        <w:rPr>
          <w:sz w:val="24"/>
          <w:szCs w:val="24"/>
        </w:rPr>
      </w:pPr>
      <w:proofErr w:type="gramStart"/>
      <w:r w:rsidRPr="00055649">
        <w:rPr>
          <w:rStyle w:val="2a"/>
          <w:color w:val="000000"/>
          <w:sz w:val="24"/>
          <w:szCs w:val="24"/>
        </w:rPr>
        <w:t>Контрольно-счетная палата в порядке взаимодействия с Калужским УФАС России информирует Калужское УФАС России о выявленных при проведении контрольных и экспертно-аналитических мероприятий признаках нарушений антимонопольного законодательства Российской Федерации, законодательства о контрактной системе в сфере закупок товаров, работ, услуг для обеспечения государственных и муниципальных нужд.</w:t>
      </w:r>
      <w:proofErr w:type="gramEnd"/>
    </w:p>
    <w:p w:rsidR="00055649" w:rsidRPr="00055649" w:rsidRDefault="00055649" w:rsidP="00055649">
      <w:pPr>
        <w:ind w:firstLine="567"/>
        <w:jc w:val="both"/>
      </w:pPr>
      <w:r w:rsidRPr="00055649">
        <w:t xml:space="preserve">В настоящее время такие соглашения между КСО и территориальными органами антимонопольной службы заключаются по всей стране. </w:t>
      </w:r>
    </w:p>
    <w:p w:rsidR="004A5EAC" w:rsidRDefault="00055649" w:rsidP="00055649">
      <w:pPr>
        <w:ind w:firstLine="567"/>
        <w:jc w:val="both"/>
      </w:pPr>
      <w:r w:rsidRPr="00055649">
        <w:t xml:space="preserve">Таким образом, заключение вышеуказанного соглашения позволит выйти на новый уровень командной работы и достичь высоких результатов в выявлении и пресечении правонарушений. </w:t>
      </w:r>
    </w:p>
    <w:p w:rsidR="00055649" w:rsidRPr="00055649" w:rsidRDefault="00055649" w:rsidP="00055649">
      <w:pPr>
        <w:ind w:firstLine="567"/>
        <w:jc w:val="both"/>
      </w:pPr>
      <w:r w:rsidRPr="00055649">
        <w:t xml:space="preserve">Успехов в дальнейшей работе! </w:t>
      </w:r>
    </w:p>
    <w:p w:rsidR="001A798F" w:rsidRDefault="000E252D">
      <w:pPr>
        <w:rPr>
          <w:b/>
          <w:sz w:val="28"/>
          <w:szCs w:val="28"/>
        </w:rPr>
      </w:pPr>
      <w:r>
        <w:rPr>
          <w:b/>
          <w:sz w:val="28"/>
          <w:szCs w:val="28"/>
        </w:rPr>
        <w:t xml:space="preserve"> </w:t>
      </w:r>
      <w:r w:rsidR="001A798F">
        <w:rPr>
          <w:b/>
          <w:sz w:val="28"/>
          <w:szCs w:val="28"/>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670"/>
      </w:tblGrid>
      <w:tr w:rsidR="00DC43EB" w:rsidTr="00D145C4">
        <w:tc>
          <w:tcPr>
            <w:tcW w:w="3936" w:type="dxa"/>
            <w:vAlign w:val="center"/>
          </w:tcPr>
          <w:p w:rsidR="00DC43EB" w:rsidRPr="006A2761" w:rsidRDefault="00DC43EB" w:rsidP="00D145C4">
            <w:pPr>
              <w:rPr>
                <w:b/>
                <w:bCs/>
                <w:szCs w:val="28"/>
              </w:rPr>
            </w:pPr>
            <w:r>
              <w:rPr>
                <w:b/>
                <w:sz w:val="28"/>
                <w:szCs w:val="28"/>
              </w:rPr>
              <w:br w:type="page"/>
            </w:r>
            <w:r>
              <w:rPr>
                <w:noProof/>
              </w:rPr>
              <w:drawing>
                <wp:inline distT="0" distB="0" distL="0" distR="0">
                  <wp:extent cx="1905902" cy="2662733"/>
                  <wp:effectExtent l="19050" t="0" r="0" b="0"/>
                  <wp:docPr id="11" name="Рисунок 11" descr="C:\Users\user_2\AppData\Local\Microsoft\Windows\Temporary Internet Files\Content.Word\IMG_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_2\AppData\Local\Microsoft\Windows\Temporary Internet Files\Content.Word\IMG_305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651" cy="2662383"/>
                          </a:xfrm>
                          <a:prstGeom prst="rect">
                            <a:avLst/>
                          </a:prstGeom>
                          <a:noFill/>
                          <a:ln>
                            <a:noFill/>
                          </a:ln>
                        </pic:spPr>
                      </pic:pic>
                    </a:graphicData>
                  </a:graphic>
                </wp:inline>
              </w:drawing>
            </w:r>
          </w:p>
          <w:p w:rsidR="00DC43EB" w:rsidRPr="006A2761" w:rsidRDefault="00DC43EB" w:rsidP="00D145C4">
            <w:pPr>
              <w:jc w:val="right"/>
              <w:rPr>
                <w:b/>
                <w:bCs/>
                <w:szCs w:val="28"/>
              </w:rPr>
            </w:pPr>
          </w:p>
        </w:tc>
        <w:tc>
          <w:tcPr>
            <w:tcW w:w="5670" w:type="dxa"/>
          </w:tcPr>
          <w:p w:rsidR="00DC43EB" w:rsidRDefault="00DC43EB" w:rsidP="00D145C4">
            <w:pPr>
              <w:jc w:val="center"/>
              <w:rPr>
                <w:b/>
              </w:rPr>
            </w:pPr>
          </w:p>
          <w:p w:rsidR="00DC43EB" w:rsidRPr="00DC54FD" w:rsidRDefault="00DC43EB" w:rsidP="00D145C4">
            <w:pPr>
              <w:pStyle w:val="aff6"/>
              <w:ind w:left="34"/>
              <w:jc w:val="center"/>
              <w:outlineLvl w:val="0"/>
              <w:rPr>
                <w:rFonts w:ascii="Times New Roman" w:hAnsi="Times New Roman"/>
                <w:b/>
                <w:bCs/>
                <w:kern w:val="36"/>
                <w:sz w:val="24"/>
                <w:szCs w:val="24"/>
              </w:rPr>
            </w:pPr>
            <w:r w:rsidRPr="00DC54FD">
              <w:rPr>
                <w:rFonts w:ascii="Times New Roman" w:hAnsi="Times New Roman"/>
                <w:b/>
                <w:bCs/>
                <w:kern w:val="36"/>
                <w:sz w:val="24"/>
                <w:szCs w:val="24"/>
              </w:rPr>
              <w:t xml:space="preserve">Анализ транспортно-эксплуатационного состояния и производства работ </w:t>
            </w:r>
            <w:r w:rsidRPr="00DC54FD">
              <w:rPr>
                <w:rFonts w:ascii="Times New Roman" w:hAnsi="Times New Roman"/>
                <w:bCs/>
                <w:kern w:val="36"/>
                <w:sz w:val="24"/>
                <w:szCs w:val="24"/>
              </w:rPr>
              <w:t>(с учетом исполнения гарантийных обязательств)</w:t>
            </w:r>
            <w:r w:rsidRPr="00DC54FD">
              <w:rPr>
                <w:rFonts w:ascii="Times New Roman" w:hAnsi="Times New Roman"/>
                <w:b/>
                <w:bCs/>
                <w:kern w:val="36"/>
                <w:sz w:val="24"/>
                <w:szCs w:val="24"/>
              </w:rPr>
              <w:t xml:space="preserve"> на автомобильных дорогах общего пользования местного значения, введённых в эксплуатацию после строительства, реконструкции, капитального ремонта и ремонта с привлечением средств субсидии из областного бюджета в 2014-</w:t>
            </w:r>
            <w:r w:rsidR="00DD7819">
              <w:rPr>
                <w:rFonts w:ascii="Times New Roman" w:hAnsi="Times New Roman"/>
                <w:b/>
                <w:bCs/>
                <w:kern w:val="36"/>
                <w:sz w:val="24"/>
                <w:szCs w:val="24"/>
              </w:rPr>
              <w:t>2015</w:t>
            </w:r>
            <w:r w:rsidR="007D45FD">
              <w:rPr>
                <w:rFonts w:ascii="Times New Roman" w:hAnsi="Times New Roman"/>
                <w:b/>
                <w:bCs/>
                <w:kern w:val="36"/>
                <w:sz w:val="24"/>
                <w:szCs w:val="24"/>
              </w:rPr>
              <w:t> год</w:t>
            </w:r>
            <w:r w:rsidRPr="00DC54FD">
              <w:rPr>
                <w:rFonts w:ascii="Times New Roman" w:hAnsi="Times New Roman"/>
                <w:b/>
                <w:bCs/>
                <w:kern w:val="36"/>
                <w:sz w:val="24"/>
                <w:szCs w:val="24"/>
              </w:rPr>
              <w:t>ах</w:t>
            </w:r>
          </w:p>
          <w:p w:rsidR="00DC43EB" w:rsidRPr="00121BBF" w:rsidRDefault="00DC43EB" w:rsidP="00D145C4">
            <w:pPr>
              <w:jc w:val="center"/>
              <w:rPr>
                <w:b/>
                <w:bCs/>
                <w:szCs w:val="28"/>
              </w:rPr>
            </w:pPr>
          </w:p>
          <w:p w:rsidR="00DC43EB" w:rsidRDefault="00DC43EB" w:rsidP="00D145C4">
            <w:pPr>
              <w:tabs>
                <w:tab w:val="left" w:pos="993"/>
              </w:tabs>
              <w:jc w:val="center"/>
              <w:rPr>
                <w:b/>
                <w:bCs/>
              </w:rPr>
            </w:pPr>
          </w:p>
          <w:p w:rsidR="00DC43EB" w:rsidRDefault="00DC43EB" w:rsidP="00D145C4">
            <w:pPr>
              <w:tabs>
                <w:tab w:val="left" w:pos="993"/>
              </w:tabs>
              <w:jc w:val="right"/>
              <w:rPr>
                <w:bCs/>
              </w:rPr>
            </w:pPr>
            <w:r>
              <w:rPr>
                <w:bCs/>
              </w:rPr>
              <w:t xml:space="preserve">Никифоров Владимир Анатольевич, </w:t>
            </w:r>
          </w:p>
          <w:p w:rsidR="00DC43EB" w:rsidRDefault="00DC43EB" w:rsidP="00D145C4">
            <w:pPr>
              <w:tabs>
                <w:tab w:val="left" w:pos="993"/>
              </w:tabs>
              <w:jc w:val="right"/>
              <w:rPr>
                <w:bCs/>
              </w:rPr>
            </w:pPr>
            <w:r>
              <w:rPr>
                <w:bCs/>
              </w:rPr>
              <w:t xml:space="preserve">аудитор Контрольно-счётной палаты </w:t>
            </w:r>
          </w:p>
          <w:p w:rsidR="00DC43EB" w:rsidRDefault="00DC43EB" w:rsidP="00D145C4">
            <w:pPr>
              <w:tabs>
                <w:tab w:val="left" w:pos="993"/>
              </w:tabs>
              <w:jc w:val="right"/>
              <w:rPr>
                <w:rFonts w:eastAsia="TimesNewRoman"/>
                <w:lang w:eastAsia="en-US"/>
              </w:rPr>
            </w:pPr>
            <w:r>
              <w:rPr>
                <w:bCs/>
              </w:rPr>
              <w:t>Калужской области</w:t>
            </w:r>
          </w:p>
        </w:tc>
      </w:tr>
    </w:tbl>
    <w:p w:rsidR="00DC43EB" w:rsidRPr="00915ED3" w:rsidRDefault="00DC43EB" w:rsidP="00DC43EB">
      <w:pPr>
        <w:tabs>
          <w:tab w:val="left" w:pos="993"/>
        </w:tabs>
        <w:spacing w:line="360" w:lineRule="auto"/>
        <w:ind w:firstLine="567"/>
        <w:jc w:val="both"/>
        <w:rPr>
          <w:rFonts w:eastAsia="TimesNewRoman"/>
          <w:lang w:eastAsia="en-US"/>
        </w:rPr>
      </w:pPr>
    </w:p>
    <w:p w:rsidR="00DC43EB" w:rsidRPr="00483938" w:rsidRDefault="00DC43EB" w:rsidP="00DC43EB">
      <w:pPr>
        <w:tabs>
          <w:tab w:val="left" w:pos="0"/>
        </w:tabs>
        <w:autoSpaceDE w:val="0"/>
        <w:autoSpaceDN w:val="0"/>
        <w:adjustRightInd w:val="0"/>
        <w:rPr>
          <w:i/>
          <w:u w:val="single"/>
        </w:rPr>
      </w:pPr>
      <w:r w:rsidRPr="00483938">
        <w:rPr>
          <w:i/>
          <w:u w:val="single"/>
        </w:rPr>
        <w:t>Слайд 1</w:t>
      </w:r>
    </w:p>
    <w:p w:rsidR="00DC43EB" w:rsidRPr="00483938" w:rsidRDefault="00DC43EB" w:rsidP="00DC43EB">
      <w:pPr>
        <w:jc w:val="center"/>
        <w:rPr>
          <w:b/>
        </w:rPr>
      </w:pPr>
      <w:r>
        <w:rPr>
          <w:b/>
          <w:noProof/>
        </w:rPr>
        <w:drawing>
          <wp:inline distT="0" distB="0" distL="0" distR="0">
            <wp:extent cx="3323590" cy="2504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3590" cy="2504440"/>
                    </a:xfrm>
                    <a:prstGeom prst="rect">
                      <a:avLst/>
                    </a:prstGeom>
                    <a:noFill/>
                    <a:ln>
                      <a:noFill/>
                    </a:ln>
                  </pic:spPr>
                </pic:pic>
              </a:graphicData>
            </a:graphic>
          </wp:inline>
        </w:drawing>
      </w:r>
    </w:p>
    <w:p w:rsidR="00DC43EB" w:rsidRPr="00483938" w:rsidRDefault="00DC43EB" w:rsidP="00DC43EB">
      <w:pPr>
        <w:jc w:val="center"/>
        <w:rPr>
          <w:b/>
        </w:rPr>
      </w:pPr>
    </w:p>
    <w:p w:rsidR="00DC43EB" w:rsidRPr="00483938" w:rsidRDefault="00DC43EB" w:rsidP="00DC43EB">
      <w:pPr>
        <w:jc w:val="center"/>
        <w:rPr>
          <w:b/>
        </w:rPr>
      </w:pPr>
      <w:r w:rsidRPr="00483938">
        <w:rPr>
          <w:b/>
        </w:rPr>
        <w:t>Уважаемые участники конференции!</w:t>
      </w:r>
    </w:p>
    <w:p w:rsidR="00DC43EB" w:rsidRPr="00483938" w:rsidRDefault="00DC43EB" w:rsidP="00DC43EB">
      <w:pPr>
        <w:tabs>
          <w:tab w:val="left" w:pos="0"/>
        </w:tabs>
        <w:jc w:val="center"/>
      </w:pPr>
    </w:p>
    <w:p w:rsidR="00DC43EB" w:rsidRPr="00483938" w:rsidRDefault="00DC43EB" w:rsidP="00DC43EB">
      <w:pPr>
        <w:tabs>
          <w:tab w:val="left" w:pos="0"/>
        </w:tabs>
        <w:autoSpaceDE w:val="0"/>
        <w:autoSpaceDN w:val="0"/>
        <w:adjustRightInd w:val="0"/>
        <w:ind w:firstLine="567"/>
        <w:jc w:val="both"/>
        <w:rPr>
          <w:bCs/>
        </w:rPr>
      </w:pPr>
      <w:proofErr w:type="gramStart"/>
      <w:r w:rsidRPr="00483938">
        <w:t xml:space="preserve">Согласно плану работы Контрольно-счётной палаты Калужской области в </w:t>
      </w:r>
      <w:r w:rsidR="00DD7819">
        <w:t>2017</w:t>
      </w:r>
      <w:r w:rsidR="007D45FD">
        <w:t> год</w:t>
      </w:r>
      <w:r w:rsidRPr="00483938">
        <w:t>у проведено</w:t>
      </w:r>
      <w:r w:rsidR="00DD7819">
        <w:t xml:space="preserve"> </w:t>
      </w:r>
      <w:r w:rsidRPr="00483938">
        <w:rPr>
          <w:bCs/>
        </w:rPr>
        <w:t>контрольное мероприятие «Анализ транспортно-эксплуатационного состояния и производства работ (с учетом исполнения гарантийных обязательств) на автомобильных дорогах общего пользования местного значения, введённых в эксплуатацию после строительства, реконструкции, капитального ремонта и ремонта с привлечением средств субсидии из областного бюджета в 2014-</w:t>
      </w:r>
      <w:r w:rsidR="00DD7819">
        <w:rPr>
          <w:bCs/>
        </w:rPr>
        <w:t>2015</w:t>
      </w:r>
      <w:r w:rsidR="007D45FD">
        <w:rPr>
          <w:bCs/>
        </w:rPr>
        <w:t> год</w:t>
      </w:r>
      <w:r w:rsidRPr="00483938">
        <w:rPr>
          <w:bCs/>
        </w:rPr>
        <w:t>ах».</w:t>
      </w:r>
      <w:proofErr w:type="gramEnd"/>
    </w:p>
    <w:p w:rsidR="00DC43EB" w:rsidRPr="00483938" w:rsidRDefault="00DC43EB" w:rsidP="00DC43EB">
      <w:pPr>
        <w:tabs>
          <w:tab w:val="left" w:pos="0"/>
        </w:tabs>
        <w:autoSpaceDE w:val="0"/>
        <w:autoSpaceDN w:val="0"/>
        <w:adjustRightInd w:val="0"/>
        <w:ind w:firstLine="567"/>
        <w:jc w:val="both"/>
        <w:rPr>
          <w:bCs/>
        </w:rPr>
      </w:pPr>
      <w:r w:rsidRPr="00483938">
        <w:rPr>
          <w:bCs/>
        </w:rPr>
        <w:t>В соответст</w:t>
      </w:r>
      <w:r w:rsidR="002E6C92">
        <w:rPr>
          <w:bCs/>
        </w:rPr>
        <w:t>вии</w:t>
      </w:r>
      <w:r w:rsidRPr="00483938">
        <w:rPr>
          <w:bCs/>
        </w:rPr>
        <w:t xml:space="preserve"> со статьёй 20 Закона Калужской области от 28.10.2011 </w:t>
      </w:r>
      <w:r w:rsidRPr="00483938">
        <w:rPr>
          <w:bCs/>
        </w:rPr>
        <w:br/>
      </w:r>
      <w:r w:rsidR="00163CB5">
        <w:rPr>
          <w:bCs/>
        </w:rPr>
        <w:t>№ </w:t>
      </w:r>
      <w:r w:rsidRPr="00483938">
        <w:rPr>
          <w:bCs/>
        </w:rPr>
        <w:t>193-ОЗ «О Контрольно-счётной палате Калужской области» в адрес 22 контрольно-счётных органов муниципальных образований Калужской области (далее – КСО МО) направлены предложения о принятии участия в проведении контрольного мероприятия по следующим вопросам:</w:t>
      </w:r>
    </w:p>
    <w:p w:rsidR="00DC43EB" w:rsidRPr="00483938" w:rsidRDefault="00DC43EB" w:rsidP="00DC43EB">
      <w:pPr>
        <w:ind w:firstLine="567"/>
        <w:jc w:val="both"/>
        <w:rPr>
          <w:bCs/>
        </w:rPr>
      </w:pPr>
    </w:p>
    <w:p w:rsidR="00DC43EB" w:rsidRPr="00163CB5" w:rsidRDefault="00DC43EB" w:rsidP="00163CB5">
      <w:pPr>
        <w:adjustRightInd w:val="0"/>
        <w:ind w:firstLine="567"/>
        <w:jc w:val="both"/>
        <w:rPr>
          <w:bCs/>
        </w:rPr>
      </w:pPr>
      <w:r w:rsidRPr="00483938">
        <w:rPr>
          <w:bCs/>
        </w:rPr>
        <w:t xml:space="preserve">1. Отражение автомобильных дорог общего пользования местного значения в реестре муниципального имущества и на балансе у балансодержателей в соответствии с приказом Минфина России от 01.12.2010 </w:t>
      </w:r>
      <w:r w:rsidR="00163CB5">
        <w:rPr>
          <w:bCs/>
        </w:rPr>
        <w:t>№ </w:t>
      </w:r>
      <w:r w:rsidRPr="00483938">
        <w:rPr>
          <w:bCs/>
        </w:rPr>
        <w:t>157н.</w:t>
      </w:r>
    </w:p>
    <w:p w:rsidR="00DC43EB" w:rsidRPr="00163CB5" w:rsidRDefault="00DC43EB" w:rsidP="00163CB5">
      <w:pPr>
        <w:pStyle w:val="ConsPlusTitle"/>
        <w:ind w:firstLine="567"/>
        <w:jc w:val="both"/>
        <w:outlineLvl w:val="1"/>
        <w:rPr>
          <w:b w:val="0"/>
          <w:sz w:val="24"/>
          <w:szCs w:val="24"/>
        </w:rPr>
      </w:pPr>
      <w:r w:rsidRPr="00483938">
        <w:rPr>
          <w:b w:val="0"/>
          <w:sz w:val="24"/>
          <w:szCs w:val="24"/>
        </w:rPr>
        <w:t xml:space="preserve">2. Наличие порядка осуществления муниципального </w:t>
      </w:r>
      <w:proofErr w:type="gramStart"/>
      <w:r w:rsidRPr="00483938">
        <w:rPr>
          <w:b w:val="0"/>
          <w:sz w:val="24"/>
          <w:szCs w:val="24"/>
        </w:rPr>
        <w:t>контроля за</w:t>
      </w:r>
      <w:proofErr w:type="gramEnd"/>
      <w:r w:rsidRPr="00483938">
        <w:rPr>
          <w:b w:val="0"/>
          <w:sz w:val="24"/>
          <w:szCs w:val="24"/>
        </w:rPr>
        <w:t xml:space="preserve"> обеспечением сохранности автомобильных дорог местного значения, определённого статьёй 13 Феде</w:t>
      </w:r>
      <w:r w:rsidR="00163CB5">
        <w:rPr>
          <w:b w:val="0"/>
          <w:sz w:val="24"/>
          <w:szCs w:val="24"/>
        </w:rPr>
        <w:t>рального закона от 08.11.2007 № </w:t>
      </w:r>
      <w:r w:rsidRPr="00483938">
        <w:rPr>
          <w:b w:val="0"/>
          <w:sz w:val="24"/>
          <w:szCs w:val="24"/>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C43EB" w:rsidRPr="00483938" w:rsidRDefault="00DC43EB" w:rsidP="00DC43EB">
      <w:pPr>
        <w:ind w:firstLine="567"/>
        <w:jc w:val="both"/>
        <w:rPr>
          <w:bCs/>
        </w:rPr>
      </w:pPr>
      <w:r w:rsidRPr="00483938">
        <w:rPr>
          <w:bCs/>
        </w:rPr>
        <w:t xml:space="preserve">3. Проверка локальных документов муниципальных образований на их соответствие требованиям нормативных актов действующего законодательства Российской Федерации и Калужской области: </w:t>
      </w:r>
    </w:p>
    <w:p w:rsidR="00DC43EB" w:rsidRPr="00483938" w:rsidRDefault="00DC43EB" w:rsidP="00DC43EB">
      <w:pPr>
        <w:ind w:firstLine="567"/>
        <w:jc w:val="both"/>
        <w:rPr>
          <w:bCs/>
        </w:rPr>
      </w:pPr>
      <w:r w:rsidRPr="00483938">
        <w:rPr>
          <w:bCs/>
        </w:rPr>
        <w:t>- наличие паспорта на автомобильные дороги общего пользования местного значения и его соответствие требованиям ВСН 1-83 «Типовая инструкция по техническому учету и паспортизации автомобильных дорог общего пользования», утверждённая Министерством автомобильных дорог РСФСР 05.02.1982;</w:t>
      </w:r>
    </w:p>
    <w:p w:rsidR="00DC43EB" w:rsidRPr="00483938" w:rsidRDefault="00DC43EB" w:rsidP="00DC43EB">
      <w:pPr>
        <w:ind w:firstLine="567"/>
        <w:jc w:val="both"/>
        <w:rPr>
          <w:bCs/>
        </w:rPr>
      </w:pPr>
      <w:r w:rsidRPr="00483938">
        <w:rPr>
          <w:bCs/>
        </w:rPr>
        <w:t xml:space="preserve">- наличие оценки технического состояния автомобильных дорог и её соответствие требованиям распоряжения Министерства транспорта Российской Федерации от 03.10.2002 </w:t>
      </w:r>
      <w:r w:rsidR="00163CB5">
        <w:rPr>
          <w:bCs/>
        </w:rPr>
        <w:t>№ </w:t>
      </w:r>
      <w:r w:rsidRPr="00483938">
        <w:rPr>
          <w:bCs/>
        </w:rPr>
        <w:t xml:space="preserve">ИС-840-р «Правила диагностики и оценки состояния автомобильных дорог» и приказа от 27.08.2009 </w:t>
      </w:r>
      <w:r w:rsidR="00163CB5">
        <w:rPr>
          <w:bCs/>
        </w:rPr>
        <w:t>№ </w:t>
      </w:r>
      <w:r w:rsidRPr="00483938">
        <w:rPr>
          <w:bCs/>
        </w:rPr>
        <w:t>150 «О порядке проведения оценки технического состояния автомобильных дорог».</w:t>
      </w:r>
    </w:p>
    <w:p w:rsidR="00DC43EB" w:rsidRPr="00483938" w:rsidRDefault="00DC43EB" w:rsidP="00DC43EB">
      <w:pPr>
        <w:ind w:firstLine="567"/>
        <w:jc w:val="both"/>
        <w:rPr>
          <w:bCs/>
        </w:rPr>
      </w:pPr>
    </w:p>
    <w:p w:rsidR="00DC43EB" w:rsidRPr="00FB7329" w:rsidRDefault="00DC43EB" w:rsidP="00FB7329">
      <w:pPr>
        <w:ind w:firstLine="567"/>
        <w:jc w:val="both"/>
        <w:rPr>
          <w:b/>
          <w:bCs/>
          <w:i/>
        </w:rPr>
      </w:pPr>
      <w:r w:rsidRPr="00483938">
        <w:rPr>
          <w:b/>
          <w:i/>
        </w:rPr>
        <w:t>1. Проверка основания и порядка предоставления субсидии из областного бюджета в 2014-</w:t>
      </w:r>
      <w:r w:rsidR="00DD7819">
        <w:rPr>
          <w:b/>
          <w:i/>
        </w:rPr>
        <w:t>2015</w:t>
      </w:r>
      <w:r w:rsidR="007D45FD">
        <w:rPr>
          <w:b/>
          <w:i/>
        </w:rPr>
        <w:t> год</w:t>
      </w:r>
      <w:r w:rsidRPr="00483938">
        <w:rPr>
          <w:b/>
          <w:i/>
        </w:rPr>
        <w:t xml:space="preserve">ах на </w:t>
      </w:r>
      <w:r w:rsidRPr="00483938">
        <w:rPr>
          <w:b/>
          <w:bCs/>
          <w:i/>
        </w:rPr>
        <w:t>строительство, реконструкцию, капитальный ремонт и ремонт автомобильных дорог общего пользования местного значения</w:t>
      </w:r>
    </w:p>
    <w:p w:rsidR="00DC43EB" w:rsidRPr="00483938" w:rsidRDefault="00DC43EB" w:rsidP="00163CB5">
      <w:pPr>
        <w:ind w:firstLine="567"/>
        <w:jc w:val="both"/>
        <w:rPr>
          <w:rFonts w:eastAsia="Calibri"/>
        </w:rPr>
      </w:pPr>
      <w:r w:rsidRPr="00483938">
        <w:t xml:space="preserve">Финансирование за счёт средств областного бюджета строительства, реконструкции, капитального ремонта, ремонта дорог местного значения осуществлялось в рамках реализации мероприятий </w:t>
      </w:r>
      <w:r w:rsidRPr="00483938">
        <w:rPr>
          <w:rFonts w:eastAsia="Calibri"/>
        </w:rPr>
        <w:t xml:space="preserve">подпрограммы «Совершенствование и развитие сети автомобильных дорог Калужской области» государственной программы «Развитие дорожного хозяйства Калужской области», утвержденной постановлением Правительства Калужской области от 04.12.2013 </w:t>
      </w:r>
      <w:r w:rsidR="00163CB5">
        <w:rPr>
          <w:rFonts w:eastAsia="Calibri"/>
        </w:rPr>
        <w:t>№ </w:t>
      </w:r>
      <w:r w:rsidRPr="00483938">
        <w:rPr>
          <w:rFonts w:eastAsia="Calibri"/>
        </w:rPr>
        <w:t xml:space="preserve">652. </w:t>
      </w:r>
    </w:p>
    <w:p w:rsidR="00DC43EB" w:rsidRPr="00483938" w:rsidRDefault="00DC43EB" w:rsidP="00DC43EB">
      <w:pPr>
        <w:autoSpaceDE w:val="0"/>
        <w:autoSpaceDN w:val="0"/>
        <w:adjustRightInd w:val="0"/>
        <w:ind w:firstLine="567"/>
        <w:jc w:val="both"/>
        <w:rPr>
          <w:rFonts w:eastAsia="Calibri"/>
        </w:rPr>
      </w:pPr>
      <w:r w:rsidRPr="00483938">
        <w:rPr>
          <w:rFonts w:eastAsia="Calibri"/>
        </w:rPr>
        <w:t>1.1. </w:t>
      </w:r>
      <w:r w:rsidRPr="00483938">
        <w:rPr>
          <w:rFonts w:eastAsia="Calibri"/>
          <w:i/>
        </w:rPr>
        <w:t>Р</w:t>
      </w:r>
      <w:r w:rsidRPr="00483938">
        <w:rPr>
          <w:i/>
        </w:rPr>
        <w:t>аспределение межбюджетных субсидий бюджетам муниципальных образований Калужской области.</w:t>
      </w:r>
    </w:p>
    <w:p w:rsidR="00DC43EB" w:rsidRPr="00483938" w:rsidRDefault="00DC43EB" w:rsidP="00163CB5">
      <w:pPr>
        <w:autoSpaceDE w:val="0"/>
        <w:autoSpaceDN w:val="0"/>
        <w:adjustRightInd w:val="0"/>
        <w:ind w:firstLine="567"/>
        <w:jc w:val="both"/>
      </w:pPr>
      <w:r w:rsidRPr="00483938">
        <w:rPr>
          <w:rFonts w:eastAsia="Calibri"/>
        </w:rPr>
        <w:t>Средства областного бюджета распределялись МО Калужской области на основании постановлений Правительства Калужской области</w:t>
      </w:r>
      <w:r w:rsidRPr="00483938">
        <w:rPr>
          <w:rStyle w:val="afa"/>
          <w:rFonts w:eastAsia="Calibri"/>
        </w:rPr>
        <w:footnoteReference w:id="1"/>
      </w:r>
      <w:r w:rsidRPr="00483938">
        <w:rPr>
          <w:rFonts w:eastAsia="Calibri"/>
        </w:rPr>
        <w:t xml:space="preserve"> на осуществление дорожной деятельности и на софинансирование мероприятий в отношении объектов, имеющих особое социально-экономическое значение, </w:t>
      </w:r>
      <w:r w:rsidRPr="00483938">
        <w:t xml:space="preserve">на проектирование и строительство (реконструкцию) автомобильных дорог (далее – а/д) общего пользования местного значения с твердым покрытием до сельских населенных пунктов, не имеющих круглогодичной связи с сетью а/д общего пользования. </w:t>
      </w:r>
    </w:p>
    <w:p w:rsidR="00DC43EB" w:rsidRPr="00483938" w:rsidRDefault="00DC43EB" w:rsidP="00DC43EB">
      <w:pPr>
        <w:ind w:firstLine="567"/>
        <w:jc w:val="both"/>
      </w:pPr>
      <w:r w:rsidRPr="00483938">
        <w:t>1.2. </w:t>
      </w:r>
      <w:r w:rsidRPr="00483938">
        <w:rPr>
          <w:i/>
        </w:rPr>
        <w:t>Выделение субсидий бюджетам муниципальных образований Калужской области.</w:t>
      </w:r>
    </w:p>
    <w:p w:rsidR="00DC43EB" w:rsidRPr="00483938" w:rsidRDefault="00DC43EB" w:rsidP="00DC43EB">
      <w:pPr>
        <w:ind w:firstLine="567"/>
        <w:jc w:val="both"/>
      </w:pPr>
      <w:r w:rsidRPr="00483938">
        <w:t>Необходимыми условиями выделения средств является заключение соглашений главным распорядителем с муниципальными образованиями.</w:t>
      </w:r>
    </w:p>
    <w:p w:rsidR="00DC43EB" w:rsidRPr="00483938" w:rsidRDefault="00DC43EB" w:rsidP="00DC43EB">
      <w:pPr>
        <w:ind w:firstLine="567"/>
        <w:jc w:val="both"/>
        <w:rPr>
          <w:rFonts w:eastAsia="Calibri"/>
        </w:rPr>
      </w:pPr>
      <w:r w:rsidRPr="00483938">
        <w:rPr>
          <w:rFonts w:eastAsia="Calibri"/>
        </w:rPr>
        <w:t>Постановлениями Правительства Калужской области</w:t>
      </w:r>
      <w:r w:rsidRPr="00483938">
        <w:t xml:space="preserve"> от 19.03.2012 </w:t>
      </w:r>
      <w:r w:rsidR="00163CB5">
        <w:t>№ </w:t>
      </w:r>
      <w:r w:rsidRPr="00483938">
        <w:t>122</w:t>
      </w:r>
      <w:r w:rsidRPr="00483938">
        <w:rPr>
          <w:rStyle w:val="afa"/>
          <w:rFonts w:eastAsia="Calibri"/>
        </w:rPr>
        <w:footnoteReference w:id="2"/>
      </w:r>
      <w:r w:rsidRPr="00483938">
        <w:t xml:space="preserve"> и </w:t>
      </w:r>
      <w:r w:rsidRPr="00483938">
        <w:rPr>
          <w:rFonts w:eastAsia="Calibri"/>
        </w:rPr>
        <w:t xml:space="preserve">от 26.04.2012 </w:t>
      </w:r>
      <w:r w:rsidR="00163CB5">
        <w:rPr>
          <w:rFonts w:eastAsia="Calibri"/>
        </w:rPr>
        <w:t>№ </w:t>
      </w:r>
      <w:r w:rsidRPr="00483938">
        <w:rPr>
          <w:rFonts w:eastAsia="Calibri"/>
        </w:rPr>
        <w:t>209</w:t>
      </w:r>
      <w:r w:rsidRPr="00483938">
        <w:rPr>
          <w:rStyle w:val="afa"/>
          <w:rFonts w:eastAsia="Calibri"/>
        </w:rPr>
        <w:footnoteReference w:id="3"/>
      </w:r>
      <w:r w:rsidRPr="00483938">
        <w:rPr>
          <w:rFonts w:eastAsia="Calibri"/>
        </w:rPr>
        <w:t xml:space="preserve"> (далее – Постановление </w:t>
      </w:r>
      <w:r w:rsidR="00163CB5">
        <w:rPr>
          <w:rFonts w:eastAsia="Calibri"/>
        </w:rPr>
        <w:t>№ </w:t>
      </w:r>
      <w:r w:rsidRPr="00483938">
        <w:rPr>
          <w:rFonts w:eastAsia="Calibri"/>
        </w:rPr>
        <w:t xml:space="preserve">209) утверждены </w:t>
      </w:r>
      <w:r w:rsidRPr="00483938">
        <w:t xml:space="preserve">Положения о порядке предоставления местным бюджетам субсидий на софинансирование расходов по осуществлению дорожной деятельности, на софинансирование </w:t>
      </w:r>
      <w:r w:rsidRPr="00483938">
        <w:rPr>
          <w:rFonts w:eastAsia="Calibri"/>
        </w:rPr>
        <w:t xml:space="preserve">мероприятий в отношении объектов, имеющих особое социально-экономическое значение, </w:t>
      </w:r>
      <w:r w:rsidRPr="00483938">
        <w:t xml:space="preserve">на проектирование, строительство, реконструкцию, капитальный ремонт и </w:t>
      </w:r>
      <w:proofErr w:type="gramStart"/>
      <w:r w:rsidRPr="00483938">
        <w:t>ремонт</w:t>
      </w:r>
      <w:proofErr w:type="gramEnd"/>
      <w:r w:rsidRPr="00483938">
        <w:t xml:space="preserve"> а/д общего пользования местного значения с твердым покрытием до сельских населенных пунктов, не имеющих круглогодичной связи с </w:t>
      </w:r>
      <w:proofErr w:type="gramStart"/>
      <w:r w:rsidRPr="00483938">
        <w:t>сетью</w:t>
      </w:r>
      <w:proofErr w:type="gramEnd"/>
      <w:r w:rsidRPr="00483938">
        <w:t xml:space="preserve"> а/д общего пользования, а также на их капитальный ремонт и ремонт.</w:t>
      </w:r>
    </w:p>
    <w:p w:rsidR="00DC43EB" w:rsidRPr="00483938" w:rsidRDefault="00DC43EB" w:rsidP="00DC43EB">
      <w:pPr>
        <w:ind w:firstLine="567"/>
        <w:jc w:val="both"/>
      </w:pPr>
      <w:r w:rsidRPr="00483938">
        <w:t>Для указанных целей в 2014-</w:t>
      </w:r>
      <w:r w:rsidR="00DD7819">
        <w:t>2015</w:t>
      </w:r>
      <w:r w:rsidR="007D45FD">
        <w:t> год</w:t>
      </w:r>
      <w:r w:rsidRPr="00483938">
        <w:t>ах Министерством заключено 95 соглашений с администрациями 42 муниципальных образований (далее – МО).</w:t>
      </w:r>
    </w:p>
    <w:p w:rsidR="00DC43EB" w:rsidRPr="00483938" w:rsidRDefault="00DC43EB" w:rsidP="00DC43EB">
      <w:pPr>
        <w:ind w:firstLine="567"/>
        <w:jc w:val="both"/>
      </w:pPr>
      <w:r w:rsidRPr="00483938">
        <w:t>Предоставлены субсидии из областного бюджета в объёме 485 754,2</w:t>
      </w:r>
      <w:r w:rsidR="00163CB5">
        <w:t> тыс</w:t>
      </w:r>
      <w:r w:rsidRPr="00483938">
        <w:t>.</w:t>
      </w:r>
      <w:r w:rsidR="001D5AB5">
        <w:t> руб.</w:t>
      </w:r>
      <w:r w:rsidRPr="00483938">
        <w:t>, в том числе 346 389,2</w:t>
      </w:r>
      <w:r w:rsidR="00163CB5">
        <w:t> тыс</w:t>
      </w:r>
      <w:r w:rsidRPr="00483938">
        <w:t>.</w:t>
      </w:r>
      <w:r w:rsidR="001D5AB5">
        <w:t> руб.</w:t>
      </w:r>
      <w:r w:rsidRPr="00483938">
        <w:t xml:space="preserve"> – в 2014</w:t>
      </w:r>
      <w:r w:rsidR="007D45FD">
        <w:t> год</w:t>
      </w:r>
      <w:r w:rsidRPr="00483938">
        <w:t>у, 139 365,0</w:t>
      </w:r>
      <w:r w:rsidR="00163CB5">
        <w:t> тыс</w:t>
      </w:r>
      <w:r w:rsidRPr="00483938">
        <w:t>.</w:t>
      </w:r>
      <w:r w:rsidR="001D5AB5">
        <w:t> руб.</w:t>
      </w:r>
      <w:r w:rsidRPr="00483938">
        <w:t xml:space="preserve"> – в </w:t>
      </w:r>
      <w:r w:rsidR="00DD7819">
        <w:t>2015</w:t>
      </w:r>
      <w:r w:rsidR="007D45FD">
        <w:t> год</w:t>
      </w:r>
      <w:r w:rsidRPr="00483938">
        <w:t>у.</w:t>
      </w:r>
    </w:p>
    <w:p w:rsidR="00DC43EB" w:rsidRPr="00483938" w:rsidRDefault="00DC43EB" w:rsidP="00DC43EB">
      <w:pPr>
        <w:ind w:firstLine="567"/>
        <w:jc w:val="both"/>
        <w:rPr>
          <w:rFonts w:eastAsia="Calibri"/>
        </w:rPr>
      </w:pPr>
      <w:r w:rsidRPr="00483938">
        <w:rPr>
          <w:rFonts w:eastAsia="Calibri"/>
        </w:rPr>
        <w:t>В ходе проверки порядка предоставления субсидий МО установлены нарушения:</w:t>
      </w:r>
    </w:p>
    <w:p w:rsidR="00DC43EB" w:rsidRPr="00483938" w:rsidRDefault="00DC43EB" w:rsidP="00DC43EB">
      <w:pPr>
        <w:ind w:firstLine="567"/>
        <w:jc w:val="both"/>
      </w:pPr>
      <w:r w:rsidRPr="00483938">
        <w:rPr>
          <w:rFonts w:eastAsia="Calibri"/>
        </w:rPr>
        <w:t xml:space="preserve">- подпункта 6.2.3 пункта 6.2 Постановления от 19.03.2012 </w:t>
      </w:r>
      <w:r w:rsidR="00163CB5">
        <w:rPr>
          <w:rFonts w:eastAsia="Calibri"/>
        </w:rPr>
        <w:t>№ </w:t>
      </w:r>
      <w:r w:rsidRPr="00483938">
        <w:rPr>
          <w:rFonts w:eastAsia="Calibri"/>
        </w:rPr>
        <w:t xml:space="preserve">122 в части отсутствия в пояснительных записках </w:t>
      </w:r>
      <w:r w:rsidRPr="00483938">
        <w:t>МО ГП «Город Кондрово» (</w:t>
      </w:r>
      <w:proofErr w:type="gramStart"/>
      <w:r w:rsidRPr="00483938">
        <w:t>ремонт</w:t>
      </w:r>
      <w:proofErr w:type="gramEnd"/>
      <w:r w:rsidRPr="00483938">
        <w:t xml:space="preserve"> а/д по ул. Ленина от д. </w:t>
      </w:r>
      <w:r w:rsidR="00163CB5">
        <w:t>№ </w:t>
      </w:r>
      <w:r w:rsidRPr="00483938">
        <w:t xml:space="preserve">15 до ж/д переезда) и МО СП «Село </w:t>
      </w:r>
      <w:proofErr w:type="spellStart"/>
      <w:r w:rsidRPr="00483938">
        <w:t>Попелёво</w:t>
      </w:r>
      <w:proofErr w:type="spellEnd"/>
      <w:r w:rsidRPr="00483938">
        <w:t>» (ремонт а/</w:t>
      </w:r>
      <w:proofErr w:type="spellStart"/>
      <w:r w:rsidRPr="00483938">
        <w:t>д</w:t>
      </w:r>
      <w:proofErr w:type="spellEnd"/>
      <w:r w:rsidRPr="00483938">
        <w:t xml:space="preserve"> в с. </w:t>
      </w:r>
      <w:proofErr w:type="spellStart"/>
      <w:r w:rsidRPr="00483938">
        <w:t>Попелёво</w:t>
      </w:r>
      <w:proofErr w:type="spellEnd"/>
      <w:r w:rsidRPr="00483938">
        <w:t>) обоснования необходимости проведения конкретных мероприятий по осуществлению дорожной деятельности;</w:t>
      </w:r>
    </w:p>
    <w:p w:rsidR="00DC43EB" w:rsidRPr="00483938" w:rsidRDefault="00DC43EB" w:rsidP="00163CB5">
      <w:pPr>
        <w:ind w:firstLine="567"/>
        <w:jc w:val="both"/>
        <w:rPr>
          <w:rFonts w:eastAsia="Calibri"/>
        </w:rPr>
      </w:pPr>
      <w:r w:rsidRPr="00483938">
        <w:rPr>
          <w:rFonts w:eastAsia="Calibri"/>
        </w:rPr>
        <w:t>- подпункта 6.</w:t>
      </w:r>
      <w:r w:rsidR="00163CB5">
        <w:rPr>
          <w:rFonts w:eastAsia="Calibri"/>
        </w:rPr>
        <w:t xml:space="preserve">2.6 пункта 6.2 Постановления от </w:t>
      </w:r>
      <w:r w:rsidRPr="00483938">
        <w:rPr>
          <w:rFonts w:eastAsia="Calibri"/>
        </w:rPr>
        <w:t xml:space="preserve">26.04.2012 </w:t>
      </w:r>
      <w:r w:rsidR="00163CB5">
        <w:rPr>
          <w:rFonts w:eastAsia="Calibri"/>
        </w:rPr>
        <w:t>№ </w:t>
      </w:r>
      <w:r w:rsidRPr="00483938">
        <w:rPr>
          <w:rFonts w:eastAsia="Calibri"/>
        </w:rPr>
        <w:t xml:space="preserve">209 в части </w:t>
      </w:r>
      <w:r w:rsidR="000C0401" w:rsidRPr="00483938">
        <w:rPr>
          <w:rFonts w:eastAsia="Calibri"/>
        </w:rPr>
        <w:t>непредставления</w:t>
      </w:r>
      <w:r w:rsidRPr="00483938">
        <w:rPr>
          <w:rFonts w:eastAsia="Calibri"/>
        </w:rPr>
        <w:t xml:space="preserve"> по 8 объектам заверенных копий документов, </w:t>
      </w:r>
      <w:r w:rsidRPr="00483938">
        <w:t>подтверждающих осуществление мероприятий по строительству объектов промышленного производства и/или агропромышленного комплекса в сельских населенных пунктах и/или в пределах их производственной зоны, а также реализацию проектов по развитию сельских территорий.</w:t>
      </w:r>
    </w:p>
    <w:p w:rsidR="00DC43EB" w:rsidRPr="00483938" w:rsidRDefault="00DC43EB" w:rsidP="00DC43EB">
      <w:pPr>
        <w:autoSpaceDE w:val="0"/>
        <w:autoSpaceDN w:val="0"/>
        <w:adjustRightInd w:val="0"/>
        <w:ind w:firstLine="567"/>
        <w:jc w:val="both"/>
        <w:rPr>
          <w:rFonts w:eastAsia="Calibri"/>
        </w:rPr>
      </w:pPr>
      <w:r w:rsidRPr="00483938">
        <w:rPr>
          <w:rFonts w:eastAsia="Calibri"/>
        </w:rPr>
        <w:t>П</w:t>
      </w:r>
      <w:r w:rsidRPr="00483938">
        <w:t xml:space="preserve">оложениями о порядке предоставления субсидии МО, утверждёнными постановлениями Правительства Калужской области </w:t>
      </w:r>
      <w:r w:rsidRPr="00483938">
        <w:rPr>
          <w:rFonts w:eastAsia="Calibri"/>
        </w:rPr>
        <w:t xml:space="preserve">от 19.03.2012 </w:t>
      </w:r>
      <w:r w:rsidR="00163CB5">
        <w:rPr>
          <w:rFonts w:eastAsia="Calibri"/>
        </w:rPr>
        <w:t>№ </w:t>
      </w:r>
      <w:r w:rsidRPr="00483938">
        <w:rPr>
          <w:rFonts w:eastAsia="Calibri"/>
        </w:rPr>
        <w:t xml:space="preserve">122 и от 26.04.2012 </w:t>
      </w:r>
      <w:r w:rsidR="00163CB5">
        <w:rPr>
          <w:rFonts w:eastAsia="Calibri"/>
        </w:rPr>
        <w:t>№ </w:t>
      </w:r>
      <w:r w:rsidRPr="00483938">
        <w:rPr>
          <w:rFonts w:eastAsia="Calibri"/>
        </w:rPr>
        <w:t xml:space="preserve">209, не </w:t>
      </w:r>
      <w:r w:rsidR="000C0401">
        <w:rPr>
          <w:rFonts w:eastAsia="Calibri"/>
        </w:rPr>
        <w:t>предусмотрено обязательное пред</w:t>
      </w:r>
      <w:r w:rsidRPr="00483938">
        <w:rPr>
          <w:rFonts w:eastAsia="Calibri"/>
        </w:rPr>
        <w:t>ставление к заявкам</w:t>
      </w:r>
      <w:r w:rsidRPr="00483938">
        <w:t xml:space="preserve"> на получение субсидии </w:t>
      </w:r>
      <w:r w:rsidRPr="00483938">
        <w:rPr>
          <w:rFonts w:eastAsia="Calibri"/>
        </w:rPr>
        <w:t>документов,</w:t>
      </w:r>
      <w:r w:rsidRPr="00483938">
        <w:rPr>
          <w:rFonts w:eastAsia="Calibri"/>
          <w:b/>
        </w:rPr>
        <w:t xml:space="preserve"> </w:t>
      </w:r>
      <w:r w:rsidRPr="00483938">
        <w:rPr>
          <w:rFonts w:eastAsia="Calibri"/>
        </w:rPr>
        <w:t>подтверждающих принадлежность</w:t>
      </w:r>
      <w:r w:rsidRPr="00483938">
        <w:rPr>
          <w:rFonts w:eastAsia="Calibri"/>
          <w:color w:val="00B050"/>
        </w:rPr>
        <w:t xml:space="preserve"> </w:t>
      </w:r>
      <w:r w:rsidRPr="00483938">
        <w:rPr>
          <w:rFonts w:eastAsia="Calibri"/>
        </w:rPr>
        <w:t>объекта к муниципальной собственности (</w:t>
      </w:r>
      <w:proofErr w:type="gramStart"/>
      <w:r w:rsidRPr="00483938">
        <w:rPr>
          <w:rFonts w:eastAsia="Calibri"/>
        </w:rPr>
        <w:t>наличие</w:t>
      </w:r>
      <w:proofErr w:type="gramEnd"/>
      <w:r w:rsidRPr="00483938">
        <w:rPr>
          <w:rFonts w:eastAsia="Calibri"/>
        </w:rPr>
        <w:t xml:space="preserve"> а/д в реестре муниципального имущества, их отражения в бухгалтерском учёте балансодержателя, наличия технического паспорта дороги и оценки технического состояния).</w:t>
      </w:r>
    </w:p>
    <w:p w:rsidR="00DC43EB" w:rsidRPr="00483938" w:rsidRDefault="00DC43EB" w:rsidP="00DC43EB">
      <w:pPr>
        <w:autoSpaceDE w:val="0"/>
        <w:autoSpaceDN w:val="0"/>
        <w:adjustRightInd w:val="0"/>
        <w:ind w:firstLine="567"/>
        <w:jc w:val="both"/>
        <w:rPr>
          <w:rFonts w:eastAsia="Calibri"/>
          <w:i/>
          <w:color w:val="FF0000"/>
        </w:rPr>
      </w:pPr>
      <w:r w:rsidRPr="00483938">
        <w:rPr>
          <w:rFonts w:eastAsia="Calibri"/>
          <w:i/>
        </w:rPr>
        <w:t>Наличие данных сведений позволило бы иметь более полную и достоверную информацию для принятия Министерством решения об оказании государственной поддержки органам местного самоуправления путём предоставления субсидий и финансировать объекты, находящиеся в муниципальной собственности в соответствии с действующим законодательством.</w:t>
      </w:r>
    </w:p>
    <w:p w:rsidR="00DC43EB" w:rsidRPr="00483938" w:rsidRDefault="00DC43EB" w:rsidP="00DC43EB">
      <w:pPr>
        <w:autoSpaceDE w:val="0"/>
        <w:autoSpaceDN w:val="0"/>
        <w:adjustRightInd w:val="0"/>
        <w:ind w:firstLine="567"/>
        <w:jc w:val="both"/>
        <w:rPr>
          <w:rFonts w:eastAsia="Calibri"/>
          <w:b/>
        </w:rPr>
      </w:pPr>
    </w:p>
    <w:p w:rsidR="00DC43EB" w:rsidRPr="00FB7329" w:rsidRDefault="00DC43EB" w:rsidP="00FB7329">
      <w:pPr>
        <w:autoSpaceDE w:val="0"/>
        <w:autoSpaceDN w:val="0"/>
        <w:adjustRightInd w:val="0"/>
        <w:ind w:firstLine="567"/>
        <w:jc w:val="both"/>
        <w:rPr>
          <w:rFonts w:eastAsia="Calibri"/>
          <w:b/>
          <w:i/>
        </w:rPr>
      </w:pPr>
      <w:r w:rsidRPr="00483938">
        <w:rPr>
          <w:rFonts w:eastAsia="Calibri"/>
          <w:b/>
          <w:i/>
        </w:rPr>
        <w:t>2. Анализ информации КСО МО, представленной в рамках совместной проверки с Контрольно-счётной палатой Калужской области по автомобильным дорогам общего пользования местного значения, введенным в эксплуатацию после строительства, реконструкции, капитального ремонта и ремонта в 2014-</w:t>
      </w:r>
      <w:r w:rsidR="00DD7819">
        <w:rPr>
          <w:rFonts w:eastAsia="Calibri"/>
          <w:b/>
          <w:i/>
        </w:rPr>
        <w:t>2015</w:t>
      </w:r>
      <w:r w:rsidR="007D45FD">
        <w:rPr>
          <w:rFonts w:eastAsia="Calibri"/>
          <w:b/>
          <w:i/>
        </w:rPr>
        <w:t> год</w:t>
      </w:r>
      <w:r w:rsidRPr="00483938">
        <w:rPr>
          <w:rFonts w:eastAsia="Calibri"/>
          <w:b/>
          <w:i/>
        </w:rPr>
        <w:t>ах</w:t>
      </w:r>
    </w:p>
    <w:p w:rsidR="00DC43EB" w:rsidRPr="00163CB5" w:rsidRDefault="00DC43EB" w:rsidP="00163CB5">
      <w:pPr>
        <w:ind w:firstLine="567"/>
        <w:jc w:val="both"/>
        <w:rPr>
          <w:rFonts w:eastAsia="Calibri"/>
        </w:rPr>
      </w:pPr>
      <w:r w:rsidRPr="00483938">
        <w:rPr>
          <w:rFonts w:eastAsia="Calibri"/>
        </w:rPr>
        <w:t xml:space="preserve">В рамках контрольного мероприятия совместно с 22 КСО МО проанализирована информация по 41 МО и 92 объектам, на которые выделены средства областного бюджета, в результате чего установлено следующее. </w:t>
      </w:r>
    </w:p>
    <w:p w:rsidR="00DC43EB" w:rsidRPr="00483938" w:rsidRDefault="00DC43EB" w:rsidP="00DC43EB">
      <w:pPr>
        <w:ind w:firstLine="567"/>
        <w:jc w:val="both"/>
        <w:rPr>
          <w:rFonts w:eastAsia="Calibri"/>
        </w:rPr>
      </w:pPr>
      <w:r w:rsidRPr="00483938">
        <w:rPr>
          <w:rFonts w:eastAsia="Calibri"/>
          <w:i/>
        </w:rPr>
        <w:t>2.1.</w:t>
      </w:r>
      <w:r w:rsidRPr="00483938">
        <w:rPr>
          <w:rFonts w:eastAsia="Calibri"/>
        </w:rPr>
        <w:t xml:space="preserve"> </w:t>
      </w:r>
      <w:r w:rsidRPr="00483938">
        <w:rPr>
          <w:rFonts w:eastAsia="Calibri"/>
          <w:i/>
        </w:rPr>
        <w:t>Учёт объекта в реестре муниципального имущества МО, в бухгалтерском учёте балансодержателя.</w:t>
      </w:r>
    </w:p>
    <w:p w:rsidR="00DC43EB" w:rsidRPr="00483938" w:rsidRDefault="00DC43EB" w:rsidP="00DC43EB">
      <w:pPr>
        <w:ind w:firstLine="567"/>
        <w:jc w:val="both"/>
      </w:pPr>
      <w:r w:rsidRPr="00483938">
        <w:t xml:space="preserve">В соответствии со статьёй 51 Федерального закона от 06.10.2003 </w:t>
      </w:r>
      <w:r w:rsidR="00163CB5">
        <w:t>№ </w:t>
      </w:r>
      <w:r w:rsidRPr="00483938">
        <w:t>131-ФЗ</w:t>
      </w:r>
      <w:r w:rsidRPr="00483938">
        <w:rPr>
          <w:rStyle w:val="afa"/>
        </w:rPr>
        <w:footnoteReference w:id="4"/>
      </w:r>
      <w:r w:rsidRPr="00483938">
        <w:t xml:space="preserve"> органы местного самоуправления (далее – ОМС) самостоятельно владеют, пользуются, и распоряжаются муниципальным имуществом, ведут реестры муниципального имущества в порядке, утверждённом приказом Минэкономразвития России от 30.08.2011 </w:t>
      </w:r>
      <w:r w:rsidR="00163CB5">
        <w:t>№ </w:t>
      </w:r>
      <w:r w:rsidRPr="00483938">
        <w:t>424</w:t>
      </w:r>
      <w:r w:rsidRPr="00483938">
        <w:rPr>
          <w:rStyle w:val="afa"/>
        </w:rPr>
        <w:footnoteReference w:id="5"/>
      </w:r>
      <w:r w:rsidRPr="00483938">
        <w:t>.</w:t>
      </w:r>
    </w:p>
    <w:p w:rsidR="00DC43EB" w:rsidRPr="00483938" w:rsidRDefault="00DC43EB" w:rsidP="00DC43EB">
      <w:pPr>
        <w:ind w:firstLine="567"/>
        <w:jc w:val="both"/>
      </w:pPr>
      <w:r w:rsidRPr="00483938">
        <w:t>Согласно статьей 125, 215 ГК РФ муниципальное имущество, не закреплённое за муниципальными предприятиями, учреждениями, составляют муниципальную казну.</w:t>
      </w:r>
    </w:p>
    <w:p w:rsidR="00DC43EB" w:rsidRPr="00483938" w:rsidRDefault="00DC43EB" w:rsidP="00DC43EB">
      <w:pPr>
        <w:ind w:firstLine="567"/>
        <w:jc w:val="both"/>
      </w:pPr>
      <w:r w:rsidRPr="00483938">
        <w:t xml:space="preserve">Объекты имущества муниципальной казны в силу положений статьи 5 Федерального закона от 06.12.2011 </w:t>
      </w:r>
      <w:r w:rsidR="00163CB5">
        <w:t>№ </w:t>
      </w:r>
      <w:r w:rsidRPr="00483938">
        <w:t>402-ФЗ</w:t>
      </w:r>
      <w:r w:rsidRPr="00483938">
        <w:rPr>
          <w:rStyle w:val="afa"/>
        </w:rPr>
        <w:footnoteReference w:id="6"/>
      </w:r>
      <w:r w:rsidRPr="00483938">
        <w:t xml:space="preserve"> являются объектами бухгалтерского учёта. Порядок бюджетного учёта имущества казны устанавливается</w:t>
      </w:r>
      <w:r w:rsidR="00DD7819">
        <w:t xml:space="preserve"> </w:t>
      </w:r>
      <w:r w:rsidRPr="00483938">
        <w:t xml:space="preserve">нормативно-правовым актом ОМС с учётом требований инструкции Минфина России от 01.12.2010 </w:t>
      </w:r>
      <w:r w:rsidR="00163CB5">
        <w:t>№ </w:t>
      </w:r>
      <w:r w:rsidRPr="00483938">
        <w:t>157н</w:t>
      </w:r>
      <w:r w:rsidRPr="00483938">
        <w:rPr>
          <w:rStyle w:val="afa"/>
        </w:rPr>
        <w:footnoteReference w:id="7"/>
      </w:r>
      <w:r w:rsidRPr="00483938">
        <w:t>.</w:t>
      </w:r>
    </w:p>
    <w:p w:rsidR="00DC43EB" w:rsidRPr="00483938" w:rsidRDefault="00DC43EB" w:rsidP="00DC43EB">
      <w:pPr>
        <w:ind w:firstLine="567"/>
        <w:jc w:val="both"/>
      </w:pPr>
      <w:r w:rsidRPr="00483938">
        <w:rPr>
          <w:rFonts w:eastAsia="Calibri"/>
          <w:b/>
        </w:rPr>
        <w:t>В нарушение</w:t>
      </w:r>
      <w:r w:rsidRPr="00483938">
        <w:rPr>
          <w:rFonts w:eastAsia="Calibri"/>
        </w:rPr>
        <w:t xml:space="preserve"> </w:t>
      </w:r>
      <w:r w:rsidRPr="00483938">
        <w:rPr>
          <w:rFonts w:eastAsia="Calibri"/>
          <w:b/>
        </w:rPr>
        <w:t xml:space="preserve">статьи 51 </w:t>
      </w:r>
      <w:r w:rsidRPr="00483938">
        <w:rPr>
          <w:b/>
        </w:rPr>
        <w:t>Федерального закона от 06.10.2003</w:t>
      </w:r>
      <w:r w:rsidRPr="00483938">
        <w:t xml:space="preserve"> </w:t>
      </w:r>
      <w:r w:rsidR="00163CB5">
        <w:rPr>
          <w:b/>
        </w:rPr>
        <w:t>№ </w:t>
      </w:r>
      <w:r w:rsidRPr="00483938">
        <w:rPr>
          <w:b/>
        </w:rPr>
        <w:t xml:space="preserve">131-ФЗ </w:t>
      </w:r>
      <w:r w:rsidRPr="00483938">
        <w:t>из 92 проверенных объектов проверки не учтены в реестре муниципального имущества 36 объектов (39,1</w:t>
      </w:r>
      <w:r w:rsidR="00A7627C">
        <w:t> %</w:t>
      </w:r>
      <w:r w:rsidRPr="00483938">
        <w:t>).</w:t>
      </w:r>
    </w:p>
    <w:p w:rsidR="00DC43EB" w:rsidRPr="00483938" w:rsidRDefault="00DC43EB" w:rsidP="00DC43EB">
      <w:pPr>
        <w:ind w:firstLine="567"/>
        <w:jc w:val="both"/>
      </w:pPr>
      <w:r w:rsidRPr="00483938">
        <w:rPr>
          <w:b/>
        </w:rPr>
        <w:t xml:space="preserve">В нарушение статей 125, 215 ГК РФ </w:t>
      </w:r>
      <w:r w:rsidRPr="00483938">
        <w:t>49 объектов (53,3</w:t>
      </w:r>
      <w:r w:rsidR="00A7627C">
        <w:t> %</w:t>
      </w:r>
      <w:r w:rsidRPr="00483938">
        <w:t>) не закреплены за муниципальными предприятиями, учреждениями и не учитываются в составе имущества казны.</w:t>
      </w:r>
    </w:p>
    <w:p w:rsidR="00DC43EB" w:rsidRPr="00483938" w:rsidRDefault="00DC43EB" w:rsidP="00DC43EB">
      <w:pPr>
        <w:ind w:firstLine="567"/>
        <w:jc w:val="both"/>
        <w:rPr>
          <w:rFonts w:eastAsia="Calibri"/>
        </w:rPr>
      </w:pPr>
      <w:r w:rsidRPr="00483938">
        <w:rPr>
          <w:rFonts w:eastAsia="Calibri"/>
          <w:b/>
        </w:rPr>
        <w:t xml:space="preserve">В нарушение приказа Минфина России от 01.12.2010 </w:t>
      </w:r>
      <w:r w:rsidR="00163CB5">
        <w:rPr>
          <w:rFonts w:eastAsia="Calibri"/>
          <w:b/>
        </w:rPr>
        <w:t>№ </w:t>
      </w:r>
      <w:r w:rsidRPr="00483938">
        <w:rPr>
          <w:rFonts w:eastAsia="Calibri"/>
          <w:b/>
        </w:rPr>
        <w:t xml:space="preserve">157н </w:t>
      </w:r>
      <w:r w:rsidRPr="00483938">
        <w:rPr>
          <w:rFonts w:eastAsia="Calibri"/>
        </w:rPr>
        <w:t>52 объекта (56,5</w:t>
      </w:r>
      <w:r w:rsidR="00A7627C">
        <w:rPr>
          <w:rFonts w:eastAsia="Calibri"/>
        </w:rPr>
        <w:t> %</w:t>
      </w:r>
      <w:r w:rsidRPr="00483938">
        <w:rPr>
          <w:rFonts w:eastAsia="Calibri"/>
        </w:rPr>
        <w:t>) не переданы в хозяйственное ведение, оперативное управление и не учитываются на соответствующих счетах бухгалтерского учёта, при этом ряд объектов учитываются в составе имущества казны.</w:t>
      </w:r>
    </w:p>
    <w:p w:rsidR="00DC43EB" w:rsidRPr="00483938" w:rsidRDefault="00DC43EB" w:rsidP="00DC43EB">
      <w:pPr>
        <w:ind w:firstLine="567"/>
        <w:jc w:val="both"/>
        <w:rPr>
          <w:rFonts w:eastAsia="Calibri"/>
        </w:rPr>
      </w:pPr>
      <w:r w:rsidRPr="00483938">
        <w:rPr>
          <w:rFonts w:eastAsia="Calibri"/>
        </w:rPr>
        <w:t xml:space="preserve">Один объект </w:t>
      </w:r>
      <w:r w:rsidR="000C0401">
        <w:rPr>
          <w:rFonts w:eastAsia="Calibri"/>
        </w:rPr>
        <w:t>проверки – а/д с названием «ул. Гоголя в г. </w:t>
      </w:r>
      <w:r w:rsidRPr="00483938">
        <w:rPr>
          <w:rFonts w:eastAsia="Calibri"/>
        </w:rPr>
        <w:t xml:space="preserve">Малоярославец </w:t>
      </w:r>
      <w:r w:rsidR="000C0401">
        <w:rPr>
          <w:rFonts w:eastAsia="Calibri"/>
        </w:rPr>
        <w:t>–</w:t>
      </w:r>
      <w:r w:rsidRPr="00483938">
        <w:rPr>
          <w:rFonts w:eastAsia="Calibri"/>
        </w:rPr>
        <w:t xml:space="preserve"> церковь По</w:t>
      </w:r>
      <w:r w:rsidR="000C0401">
        <w:rPr>
          <w:rFonts w:eastAsia="Calibri"/>
        </w:rPr>
        <w:t>крова Пресвятой Богородицы в с. </w:t>
      </w:r>
      <w:proofErr w:type="spellStart"/>
      <w:r w:rsidRPr="00483938">
        <w:rPr>
          <w:rFonts w:eastAsia="Calibri"/>
        </w:rPr>
        <w:t>Карижа</w:t>
      </w:r>
      <w:proofErr w:type="spellEnd"/>
      <w:r w:rsidRPr="00483938">
        <w:rPr>
          <w:rFonts w:eastAsia="Calibri"/>
        </w:rPr>
        <w:t xml:space="preserve">» (протяжённость 2,3 км) – постановлением администрации ГП «Город Малоярославец» от 08.12.2015 </w:t>
      </w:r>
      <w:r w:rsidR="00163CB5">
        <w:rPr>
          <w:rFonts w:eastAsia="Calibri"/>
        </w:rPr>
        <w:t>№ </w:t>
      </w:r>
      <w:r w:rsidRPr="00483938">
        <w:rPr>
          <w:rFonts w:eastAsia="Calibri"/>
        </w:rPr>
        <w:t>1159 закреплён на праве хозяйственного ведения за МУП «</w:t>
      </w:r>
      <w:proofErr w:type="spellStart"/>
      <w:r w:rsidRPr="00483938">
        <w:rPr>
          <w:rFonts w:eastAsia="Calibri"/>
        </w:rPr>
        <w:t>Малоярославецкое</w:t>
      </w:r>
      <w:proofErr w:type="spellEnd"/>
      <w:r w:rsidRPr="00483938">
        <w:rPr>
          <w:rFonts w:eastAsia="Calibri"/>
        </w:rPr>
        <w:t xml:space="preserve"> САП». </w:t>
      </w:r>
    </w:p>
    <w:p w:rsidR="00DC43EB" w:rsidRPr="00163CB5" w:rsidRDefault="00DC43EB" w:rsidP="00163CB5">
      <w:pPr>
        <w:ind w:firstLine="567"/>
        <w:jc w:val="both"/>
        <w:rPr>
          <w:rFonts w:eastAsia="Calibri"/>
        </w:rPr>
      </w:pPr>
      <w:r w:rsidRPr="00483938">
        <w:rPr>
          <w:rFonts w:eastAsia="Calibri"/>
        </w:rPr>
        <w:t>При этом данный объект в реестре муниципального имущества ГП «Город Малоярославец» отсутствует, в бухгалтерском учёте у балансодержателя не учитывается.</w:t>
      </w:r>
    </w:p>
    <w:p w:rsidR="00DC43EB" w:rsidRPr="00483938" w:rsidRDefault="00DC43EB" w:rsidP="00DC43EB">
      <w:pPr>
        <w:ind w:firstLine="567"/>
        <w:jc w:val="both"/>
        <w:rPr>
          <w:rFonts w:eastAsia="Calibri"/>
          <w:i/>
        </w:rPr>
      </w:pPr>
      <w:r w:rsidRPr="00483938">
        <w:rPr>
          <w:rFonts w:eastAsia="Calibri"/>
          <w:i/>
        </w:rPr>
        <w:t xml:space="preserve">2.2. Наличие порядка осуществления муниципального контроля за обеспечением </w:t>
      </w:r>
      <w:proofErr w:type="gramStart"/>
      <w:r w:rsidRPr="00483938">
        <w:rPr>
          <w:rFonts w:eastAsia="Calibri"/>
          <w:i/>
        </w:rPr>
        <w:t>сохранности</w:t>
      </w:r>
      <w:proofErr w:type="gramEnd"/>
      <w:r w:rsidRPr="00483938">
        <w:rPr>
          <w:rFonts w:eastAsia="Calibri"/>
          <w:i/>
        </w:rPr>
        <w:t xml:space="preserve"> а/д общего пользования местного значения.</w:t>
      </w:r>
    </w:p>
    <w:p w:rsidR="00DC43EB" w:rsidRPr="00483938" w:rsidRDefault="009F64E6" w:rsidP="00DC43EB">
      <w:pPr>
        <w:ind w:firstLine="567"/>
        <w:jc w:val="both"/>
        <w:rPr>
          <w:rFonts w:eastAsia="Calibri"/>
        </w:rPr>
      </w:pPr>
      <w:r>
        <w:rPr>
          <w:b/>
        </w:rPr>
        <w:t>В нарушение</w:t>
      </w:r>
      <w:r w:rsidR="00DC43EB" w:rsidRPr="00483938">
        <w:rPr>
          <w:b/>
        </w:rPr>
        <w:t xml:space="preserve"> статей 13 и 13.1 Федерального закона от 08.11.2007 </w:t>
      </w:r>
      <w:r w:rsidR="00163CB5">
        <w:rPr>
          <w:b/>
        </w:rPr>
        <w:t>№ </w:t>
      </w:r>
      <w:r w:rsidR="00DC43EB" w:rsidRPr="00483938">
        <w:rPr>
          <w:b/>
        </w:rPr>
        <w:t>257</w:t>
      </w:r>
      <w:r w:rsidR="00DC43EB" w:rsidRPr="00483938">
        <w:rPr>
          <w:rStyle w:val="afa"/>
          <w:b/>
        </w:rPr>
        <w:footnoteReference w:id="8"/>
      </w:r>
      <w:r w:rsidR="00DC43EB" w:rsidRPr="00483938">
        <w:rPr>
          <w:b/>
        </w:rPr>
        <w:t>, статей 14 и 15 Федерального закона от 06.10.2003</w:t>
      </w:r>
      <w:r w:rsidR="00DC43EB" w:rsidRPr="00483938">
        <w:t xml:space="preserve"> </w:t>
      </w:r>
      <w:r w:rsidR="00163CB5">
        <w:rPr>
          <w:b/>
        </w:rPr>
        <w:t>№ </w:t>
      </w:r>
      <w:r w:rsidR="00DC43EB" w:rsidRPr="00483938">
        <w:rPr>
          <w:b/>
        </w:rPr>
        <w:t>131-ФЗ</w:t>
      </w:r>
      <w:r w:rsidR="00DC43EB" w:rsidRPr="00483938">
        <w:t xml:space="preserve"> в 4 МО</w:t>
      </w:r>
      <w:r w:rsidR="00DC43EB" w:rsidRPr="00483938">
        <w:rPr>
          <w:b/>
        </w:rPr>
        <w:t xml:space="preserve"> </w:t>
      </w:r>
      <w:r w:rsidR="00DC43EB" w:rsidRPr="00483938">
        <w:rPr>
          <w:rFonts w:eastAsia="Calibri"/>
        </w:rPr>
        <w:t xml:space="preserve">(ГП «Город Кондрово», ГП «Посёлок </w:t>
      </w:r>
      <w:proofErr w:type="spellStart"/>
      <w:r w:rsidR="00DC43EB" w:rsidRPr="00483938">
        <w:rPr>
          <w:rFonts w:eastAsia="Calibri"/>
        </w:rPr>
        <w:t>Товарково</w:t>
      </w:r>
      <w:proofErr w:type="spellEnd"/>
      <w:r w:rsidR="00DC43EB" w:rsidRPr="00483938">
        <w:rPr>
          <w:rFonts w:eastAsia="Calibri"/>
        </w:rPr>
        <w:t>», МР «</w:t>
      </w:r>
      <w:proofErr w:type="spellStart"/>
      <w:r w:rsidR="00DC43EB" w:rsidRPr="00483938">
        <w:rPr>
          <w:rFonts w:eastAsia="Calibri"/>
        </w:rPr>
        <w:t>Износковский</w:t>
      </w:r>
      <w:proofErr w:type="spellEnd"/>
      <w:r w:rsidR="00DC43EB" w:rsidRPr="00483938">
        <w:rPr>
          <w:rFonts w:eastAsia="Calibri"/>
        </w:rPr>
        <w:t xml:space="preserve"> район», МР «</w:t>
      </w:r>
      <w:proofErr w:type="spellStart"/>
      <w:r w:rsidR="00DC43EB" w:rsidRPr="00483938">
        <w:rPr>
          <w:rFonts w:eastAsia="Calibri"/>
        </w:rPr>
        <w:t>Малоярославецкий</w:t>
      </w:r>
      <w:proofErr w:type="spellEnd"/>
      <w:r w:rsidR="00DC43EB" w:rsidRPr="00483938">
        <w:rPr>
          <w:rFonts w:eastAsia="Calibri"/>
        </w:rPr>
        <w:t xml:space="preserve"> район») отсутствует Порядок осуществления муниципального контроля за обеспечением </w:t>
      </w:r>
      <w:proofErr w:type="gramStart"/>
      <w:r w:rsidR="00DC43EB" w:rsidRPr="00483938">
        <w:rPr>
          <w:rFonts w:eastAsia="Calibri"/>
        </w:rPr>
        <w:t>сохранности</w:t>
      </w:r>
      <w:proofErr w:type="gramEnd"/>
      <w:r w:rsidR="00DC43EB" w:rsidRPr="00483938">
        <w:rPr>
          <w:rFonts w:eastAsia="Calibri"/>
        </w:rPr>
        <w:t xml:space="preserve"> а/д общего пользования местного значения</w:t>
      </w:r>
      <w:r w:rsidR="00DC43EB" w:rsidRPr="00483938">
        <w:t>.</w:t>
      </w:r>
    </w:p>
    <w:p w:rsidR="00DC43EB" w:rsidRPr="00483938" w:rsidRDefault="00DC43EB" w:rsidP="00DC43EB">
      <w:pPr>
        <w:ind w:firstLine="567"/>
        <w:jc w:val="both"/>
        <w:rPr>
          <w:rFonts w:eastAsia="Calibri"/>
          <w:i/>
        </w:rPr>
      </w:pPr>
      <w:r w:rsidRPr="00483938">
        <w:rPr>
          <w:rFonts w:eastAsia="Calibri"/>
          <w:i/>
        </w:rPr>
        <w:t>2.3. Наличие паспортов на а/д общего пользования местного значения и соответствие данных паспортов требованиям законодательства.</w:t>
      </w:r>
    </w:p>
    <w:p w:rsidR="00DC43EB" w:rsidRPr="00483938" w:rsidRDefault="00DC43EB" w:rsidP="00DC43EB">
      <w:pPr>
        <w:autoSpaceDE w:val="0"/>
        <w:autoSpaceDN w:val="0"/>
        <w:adjustRightInd w:val="0"/>
        <w:ind w:firstLine="567"/>
        <w:jc w:val="both"/>
        <w:rPr>
          <w:rFonts w:eastAsia="Calibri"/>
        </w:rPr>
      </w:pPr>
      <w:r w:rsidRPr="00483938">
        <w:rPr>
          <w:rFonts w:eastAsia="Calibri"/>
        </w:rPr>
        <w:t xml:space="preserve">В целях получения данных о наличии дорог и дорожных сооружений, их протяженности и техническом состоянии для рационального планирования работ по строительству, реконструкции, ремонту и содержанию дорог по заданию </w:t>
      </w:r>
      <w:proofErr w:type="spellStart"/>
      <w:r w:rsidRPr="00483938">
        <w:rPr>
          <w:rFonts w:eastAsia="Calibri"/>
        </w:rPr>
        <w:t>Минавтодора</w:t>
      </w:r>
      <w:proofErr w:type="spellEnd"/>
      <w:r w:rsidRPr="00483938">
        <w:rPr>
          <w:rFonts w:eastAsia="Calibri"/>
        </w:rPr>
        <w:t xml:space="preserve"> РСФСР разработана т</w:t>
      </w:r>
      <w:r w:rsidRPr="00483938">
        <w:t xml:space="preserve">иповая инструкция по техническому учёту и паспортизации автомобильных дорог общего пользования (ВСН 1-83). </w:t>
      </w:r>
    </w:p>
    <w:p w:rsidR="00DC43EB" w:rsidRPr="00483938" w:rsidRDefault="00DC43EB" w:rsidP="00DC43EB">
      <w:pPr>
        <w:autoSpaceDE w:val="0"/>
        <w:autoSpaceDN w:val="0"/>
        <w:adjustRightInd w:val="0"/>
        <w:ind w:firstLine="567"/>
        <w:jc w:val="both"/>
        <w:rPr>
          <w:rFonts w:eastAsia="Calibri"/>
        </w:rPr>
      </w:pPr>
      <w:r w:rsidRPr="00483938">
        <w:rPr>
          <w:rFonts w:eastAsia="Calibri"/>
        </w:rPr>
        <w:t>В соответствии с пунктом 1.2 раздела 1 ВСН 1-83 техническому учету и паспортизации подлежат все автомобильные дороги общего пользования. Учет и паспортизацию проводят по каждой автомобильной дороге в отдельности.</w:t>
      </w:r>
    </w:p>
    <w:p w:rsidR="00DC43EB" w:rsidRPr="00483938" w:rsidRDefault="00DC43EB" w:rsidP="00DC43EB">
      <w:pPr>
        <w:ind w:firstLine="567"/>
        <w:jc w:val="both"/>
        <w:rPr>
          <w:rFonts w:eastAsia="Calibri"/>
          <w:b/>
        </w:rPr>
      </w:pPr>
      <w:r w:rsidRPr="00483938">
        <w:rPr>
          <w:rFonts w:eastAsia="Calibri"/>
          <w:b/>
        </w:rPr>
        <w:t>В результате проверки соблюдения ОМС инструкции ВСН 1-83 выявлены следующие нарушения и недостатки:</w:t>
      </w:r>
    </w:p>
    <w:p w:rsidR="00DC43EB" w:rsidRPr="00483938" w:rsidRDefault="00DC43EB" w:rsidP="00DC43EB">
      <w:pPr>
        <w:ind w:firstLine="567"/>
        <w:jc w:val="both"/>
        <w:rPr>
          <w:rFonts w:eastAsia="Calibri"/>
        </w:rPr>
      </w:pPr>
      <w:r w:rsidRPr="00483938">
        <w:rPr>
          <w:rFonts w:eastAsia="Calibri"/>
        </w:rPr>
        <w:t>1. Из 92 проверяемых объектов на 42 объекта</w:t>
      </w:r>
      <w:r w:rsidR="009F64E6">
        <w:rPr>
          <w:rFonts w:eastAsia="Calibri"/>
        </w:rPr>
        <w:t>х</w:t>
      </w:r>
      <w:r w:rsidRPr="00483938">
        <w:rPr>
          <w:rFonts w:eastAsia="Calibri"/>
        </w:rPr>
        <w:t xml:space="preserve"> (45,7</w:t>
      </w:r>
      <w:r w:rsidR="00A7627C">
        <w:rPr>
          <w:rFonts w:eastAsia="Calibri"/>
        </w:rPr>
        <w:t> %</w:t>
      </w:r>
      <w:r w:rsidRPr="00483938">
        <w:rPr>
          <w:rFonts w:eastAsia="Calibri"/>
        </w:rPr>
        <w:t xml:space="preserve">) технические паспорта не представлены, из них по </w:t>
      </w:r>
      <w:proofErr w:type="gramStart"/>
      <w:r w:rsidRPr="00483938">
        <w:rPr>
          <w:rFonts w:eastAsia="Calibri"/>
        </w:rPr>
        <w:t>6</w:t>
      </w:r>
      <w:proofErr w:type="gramEnd"/>
      <w:r w:rsidRPr="00483938">
        <w:rPr>
          <w:rFonts w:eastAsia="Calibri"/>
        </w:rPr>
        <w:t> а/д (ГП «Город Козельск», МР «Сухиничский район») технические паспорта находятся в стадии разработки.</w:t>
      </w:r>
    </w:p>
    <w:p w:rsidR="00DC43EB" w:rsidRPr="00483938" w:rsidRDefault="00DC43EB" w:rsidP="00DC43EB">
      <w:pPr>
        <w:ind w:firstLine="567"/>
        <w:jc w:val="both"/>
        <w:rPr>
          <w:rFonts w:eastAsia="Calibri"/>
        </w:rPr>
      </w:pPr>
      <w:r w:rsidRPr="00483938">
        <w:rPr>
          <w:rFonts w:eastAsia="Calibri"/>
        </w:rPr>
        <w:t>2. В 5 МО (ГП «Город Балабаново», ГП «Город Людиново», МР «Мосальский район», МР «Ферзиковский район», СП «Деревня Ястребовка») разделы и подразделы технического паспорта оформлены с нарушением раздела 5 «Указания по составлению технического паспорта автомобильной дороги» ВСН 1-83.</w:t>
      </w:r>
    </w:p>
    <w:p w:rsidR="00DC43EB" w:rsidRPr="00483938" w:rsidRDefault="00DC43EB" w:rsidP="00DC43EB">
      <w:pPr>
        <w:ind w:firstLine="567"/>
        <w:jc w:val="both"/>
      </w:pPr>
      <w:r w:rsidRPr="00483938">
        <w:rPr>
          <w:rFonts w:eastAsia="Calibri"/>
        </w:rPr>
        <w:t xml:space="preserve">3. В ГП «Город Людиново» </w:t>
      </w:r>
      <w:r w:rsidRPr="00483938">
        <w:t>протя</w:t>
      </w:r>
      <w:r w:rsidR="009F64E6">
        <w:t>женность а/д ул. Энгельса и ул. </w:t>
      </w:r>
      <w:proofErr w:type="spellStart"/>
      <w:r w:rsidRPr="00483938">
        <w:t>Лясоцкого</w:t>
      </w:r>
      <w:proofErr w:type="spellEnd"/>
      <w:r w:rsidRPr="00483938">
        <w:t>, отраженная в реестре муниципального имущества и бухгалтерском учете, не соответствует протяжённости, указанной в техническом паспорте.</w:t>
      </w:r>
    </w:p>
    <w:p w:rsidR="00DC43EB" w:rsidRPr="00163CB5" w:rsidRDefault="00DC43EB" w:rsidP="00163CB5">
      <w:pPr>
        <w:ind w:firstLine="567"/>
        <w:jc w:val="both"/>
        <w:rPr>
          <w:rFonts w:eastAsia="Calibri"/>
        </w:rPr>
      </w:pPr>
      <w:r w:rsidRPr="00483938">
        <w:t xml:space="preserve">4. </w:t>
      </w:r>
      <w:r w:rsidRPr="00483938">
        <w:rPr>
          <w:rFonts w:eastAsia="Calibri"/>
        </w:rPr>
        <w:t xml:space="preserve">В МР «Малоярославецкий район» по объекту «ул. Гоголя в г. Малоярославец </w:t>
      </w:r>
      <w:r w:rsidR="009F64E6">
        <w:rPr>
          <w:rFonts w:eastAsia="Calibri"/>
        </w:rPr>
        <w:t>–</w:t>
      </w:r>
      <w:r w:rsidRPr="00483938">
        <w:rPr>
          <w:rFonts w:eastAsia="Calibri"/>
        </w:rPr>
        <w:t xml:space="preserve"> церковь Покрова Пресвятой Богородицы в с. </w:t>
      </w:r>
      <w:proofErr w:type="spellStart"/>
      <w:r w:rsidRPr="00483938">
        <w:rPr>
          <w:rFonts w:eastAsia="Calibri"/>
        </w:rPr>
        <w:t>Карижа</w:t>
      </w:r>
      <w:proofErr w:type="spellEnd"/>
      <w:r w:rsidRPr="00483938">
        <w:rPr>
          <w:rFonts w:eastAsia="Calibri"/>
        </w:rPr>
        <w:t xml:space="preserve">» (протяжённость 2,3 км) технический паспорт оформлен на </w:t>
      </w:r>
      <w:proofErr w:type="gramStart"/>
      <w:r w:rsidRPr="00483938">
        <w:rPr>
          <w:rFonts w:eastAsia="Calibri"/>
        </w:rPr>
        <w:t>часть</w:t>
      </w:r>
      <w:proofErr w:type="gramEnd"/>
      <w:r w:rsidRPr="00483938">
        <w:rPr>
          <w:rFonts w:eastAsia="Calibri"/>
        </w:rPr>
        <w:t xml:space="preserve"> а/д с названием «Автомобильная дорога по ул. Гоголя» протяжённостью 1,4 км. </w:t>
      </w:r>
    </w:p>
    <w:p w:rsidR="00DC43EB" w:rsidRPr="00483938" w:rsidRDefault="00DC43EB" w:rsidP="00DC43EB">
      <w:pPr>
        <w:ind w:firstLine="567"/>
        <w:jc w:val="both"/>
        <w:rPr>
          <w:rFonts w:eastAsia="Calibri"/>
          <w:i/>
        </w:rPr>
      </w:pPr>
      <w:r w:rsidRPr="00483938">
        <w:rPr>
          <w:rFonts w:eastAsia="Calibri"/>
          <w:i/>
        </w:rPr>
        <w:t xml:space="preserve">2.4. Оценка технического </w:t>
      </w:r>
      <w:proofErr w:type="gramStart"/>
      <w:r w:rsidRPr="00483938">
        <w:rPr>
          <w:rFonts w:eastAsia="Calibri"/>
          <w:i/>
        </w:rPr>
        <w:t>состояния</w:t>
      </w:r>
      <w:proofErr w:type="gramEnd"/>
      <w:r w:rsidRPr="00483938">
        <w:rPr>
          <w:rFonts w:eastAsia="Calibri"/>
          <w:i/>
        </w:rPr>
        <w:t xml:space="preserve"> а/д и их соответствие требованиям нормативных актов.</w:t>
      </w:r>
    </w:p>
    <w:p w:rsidR="00DC43EB" w:rsidRPr="00483938" w:rsidRDefault="00DC43EB" w:rsidP="00DC43EB">
      <w:pPr>
        <w:autoSpaceDE w:val="0"/>
        <w:autoSpaceDN w:val="0"/>
        <w:adjustRightInd w:val="0"/>
        <w:ind w:firstLine="567"/>
        <w:jc w:val="both"/>
      </w:pPr>
      <w:r w:rsidRPr="00483938">
        <w:t>Согласно пункту 4 статьи 17 Федерального закона от 08.11.2007</w:t>
      </w:r>
      <w:r w:rsidRPr="00483938">
        <w:rPr>
          <w:b/>
        </w:rPr>
        <w:t xml:space="preserve"> </w:t>
      </w:r>
      <w:r w:rsidR="00163CB5">
        <w:t>№ </w:t>
      </w:r>
      <w:r w:rsidRPr="00483938">
        <w:t xml:space="preserve">257-ФЗ оценка технического </w:t>
      </w:r>
      <w:proofErr w:type="gramStart"/>
      <w:r w:rsidRPr="00483938">
        <w:t>состояния</w:t>
      </w:r>
      <w:proofErr w:type="gramEnd"/>
      <w:r w:rsidRPr="00483938">
        <w:t xml:space="preserve"> а/д проводится в целях определения соответствия транспортно-эксплуатационных характеристик а/д требованиям технических регламентов.</w:t>
      </w:r>
    </w:p>
    <w:p w:rsidR="00DC43EB" w:rsidRPr="00483938" w:rsidRDefault="00DC43EB" w:rsidP="00DC43EB">
      <w:pPr>
        <w:autoSpaceDE w:val="0"/>
        <w:autoSpaceDN w:val="0"/>
        <w:adjustRightInd w:val="0"/>
        <w:ind w:firstLine="567"/>
        <w:jc w:val="both"/>
      </w:pPr>
      <w:r w:rsidRPr="00483938">
        <w:rPr>
          <w:bCs/>
        </w:rPr>
        <w:t>В соответствии с пунктами 2</w:t>
      </w:r>
      <w:r w:rsidR="00A02DAE">
        <w:rPr>
          <w:bCs/>
        </w:rPr>
        <w:t xml:space="preserve"> – </w:t>
      </w:r>
      <w:r w:rsidRPr="00483938">
        <w:rPr>
          <w:bCs/>
        </w:rPr>
        <w:t xml:space="preserve">4 приказа Министерства транспорта РФ от 27.08.2009 </w:t>
      </w:r>
      <w:r w:rsidR="00163CB5">
        <w:rPr>
          <w:bCs/>
        </w:rPr>
        <w:t>№ </w:t>
      </w:r>
      <w:r w:rsidRPr="00483938">
        <w:rPr>
          <w:bCs/>
        </w:rPr>
        <w:t>150</w:t>
      </w:r>
      <w:r w:rsidRPr="00483938">
        <w:rPr>
          <w:vertAlign w:val="superscript"/>
        </w:rPr>
        <w:footnoteReference w:id="9"/>
      </w:r>
      <w:r w:rsidRPr="00483938">
        <w:rPr>
          <w:bCs/>
        </w:rPr>
        <w:t xml:space="preserve"> оценка технического </w:t>
      </w:r>
      <w:proofErr w:type="gramStart"/>
      <w:r w:rsidRPr="00483938">
        <w:rPr>
          <w:bCs/>
        </w:rPr>
        <w:t>состояния</w:t>
      </w:r>
      <w:proofErr w:type="gramEnd"/>
      <w:r w:rsidRPr="00483938">
        <w:rPr>
          <w:bCs/>
        </w:rPr>
        <w:t xml:space="preserve"> а/д проводится в отношении всех а/д общего пользования в РФ независимо от их форм собственности и значения не реже одного раза в</w:t>
      </w:r>
      <w:r w:rsidR="007D45FD">
        <w:rPr>
          <w:bCs/>
        </w:rPr>
        <w:t> год</w:t>
      </w:r>
      <w:r w:rsidRPr="00483938">
        <w:rPr>
          <w:bCs/>
        </w:rPr>
        <w:t xml:space="preserve"> и регулируется </w:t>
      </w:r>
      <w:r w:rsidRPr="00483938">
        <w:t>ОДН 218.0.006-2002</w:t>
      </w:r>
      <w:r w:rsidRPr="00483938">
        <w:rPr>
          <w:rStyle w:val="afa"/>
        </w:rPr>
        <w:footnoteReference w:id="10"/>
      </w:r>
      <w:r w:rsidRPr="00483938">
        <w:t>.</w:t>
      </w:r>
    </w:p>
    <w:p w:rsidR="00DC43EB" w:rsidRPr="00483938" w:rsidRDefault="00DC43EB" w:rsidP="00DC43EB">
      <w:pPr>
        <w:autoSpaceDE w:val="0"/>
        <w:autoSpaceDN w:val="0"/>
        <w:adjustRightInd w:val="0"/>
        <w:ind w:firstLine="567"/>
        <w:jc w:val="both"/>
      </w:pPr>
      <w:r w:rsidRPr="00483938">
        <w:t xml:space="preserve">Согласно </w:t>
      </w:r>
      <w:r w:rsidRPr="00483938">
        <w:rPr>
          <w:rFonts w:eastAsia="Calibri"/>
        </w:rPr>
        <w:t>пункту 6 раздела 4 приказа</w:t>
      </w:r>
      <w:r w:rsidRPr="00483938">
        <w:t xml:space="preserve"> Минтранса России от 16.11.2012 </w:t>
      </w:r>
      <w:r w:rsidR="00163CB5">
        <w:t>№ </w:t>
      </w:r>
      <w:r w:rsidRPr="00483938">
        <w:t>402</w:t>
      </w:r>
      <w:r w:rsidRPr="00483938">
        <w:rPr>
          <w:rStyle w:val="afa"/>
        </w:rPr>
        <w:footnoteReference w:id="11"/>
      </w:r>
      <w:r w:rsidRPr="00483938">
        <w:t xml:space="preserve"> расходы на проведение оценки технического </w:t>
      </w:r>
      <w:proofErr w:type="gramStart"/>
      <w:r w:rsidRPr="00483938">
        <w:t>состояния</w:t>
      </w:r>
      <w:proofErr w:type="gramEnd"/>
      <w:r w:rsidRPr="00483938">
        <w:t xml:space="preserve"> а/д предусмотрены в рамках содержания автодорог.</w:t>
      </w:r>
    </w:p>
    <w:p w:rsidR="00DC43EB" w:rsidRPr="00483938" w:rsidRDefault="00DC43EB" w:rsidP="00DC43EB">
      <w:pPr>
        <w:ind w:firstLine="567"/>
        <w:jc w:val="both"/>
        <w:rPr>
          <w:b/>
        </w:rPr>
      </w:pPr>
      <w:r w:rsidRPr="00483938">
        <w:rPr>
          <w:rFonts w:eastAsia="Calibri"/>
          <w:b/>
        </w:rPr>
        <w:t>В</w:t>
      </w:r>
      <w:r w:rsidRPr="00483938">
        <w:rPr>
          <w:b/>
        </w:rPr>
        <w:t xml:space="preserve"> нарушение приказа Минтранса РФ от 27.08.2009 </w:t>
      </w:r>
      <w:r w:rsidR="00163CB5">
        <w:rPr>
          <w:b/>
        </w:rPr>
        <w:t>№ </w:t>
      </w:r>
      <w:r w:rsidRPr="00483938">
        <w:rPr>
          <w:b/>
        </w:rPr>
        <w:t>150 оценка технического состояния по 92 объектам проверки в соответствии с требованиями ОДН 218.0.006-2002 муниципальными образованиями не проводилась.</w:t>
      </w:r>
    </w:p>
    <w:p w:rsidR="00DC43EB" w:rsidRPr="00483938" w:rsidRDefault="00DC43EB" w:rsidP="00DC43EB">
      <w:pPr>
        <w:autoSpaceDE w:val="0"/>
        <w:autoSpaceDN w:val="0"/>
        <w:adjustRightInd w:val="0"/>
        <w:ind w:firstLine="567"/>
        <w:jc w:val="both"/>
        <w:rPr>
          <w:rStyle w:val="others14"/>
          <w:b/>
        </w:rPr>
      </w:pPr>
    </w:p>
    <w:p w:rsidR="00DC43EB" w:rsidRPr="00163CB5" w:rsidRDefault="00DC43EB" w:rsidP="00163CB5">
      <w:pPr>
        <w:autoSpaceDE w:val="0"/>
        <w:autoSpaceDN w:val="0"/>
        <w:adjustRightInd w:val="0"/>
        <w:ind w:firstLine="567"/>
        <w:jc w:val="both"/>
        <w:rPr>
          <w:rStyle w:val="others14"/>
          <w:b/>
          <w:i/>
        </w:rPr>
      </w:pPr>
      <w:r w:rsidRPr="00483938">
        <w:rPr>
          <w:rStyle w:val="others14"/>
          <w:b/>
          <w:i/>
        </w:rPr>
        <w:t>3. Анализ производства работ (по составу и видам) и гарантийных сроков по автомобильным дорогам общего пользования местного значения, введённых в эксплуатацию после строительства, реконструкции, капитального ремонта и ремонта с привлечением средств субсидии из областного бюджета в 2014-</w:t>
      </w:r>
      <w:r w:rsidR="00DD7819">
        <w:rPr>
          <w:rStyle w:val="others14"/>
          <w:b/>
          <w:i/>
        </w:rPr>
        <w:t>2015</w:t>
      </w:r>
      <w:r w:rsidR="007D45FD">
        <w:rPr>
          <w:rStyle w:val="others14"/>
          <w:b/>
          <w:i/>
        </w:rPr>
        <w:t> год</w:t>
      </w:r>
      <w:r w:rsidRPr="00483938">
        <w:rPr>
          <w:rStyle w:val="others14"/>
          <w:b/>
          <w:i/>
        </w:rPr>
        <w:t>ах</w:t>
      </w:r>
    </w:p>
    <w:p w:rsidR="00DC43EB" w:rsidRPr="00483938" w:rsidRDefault="00DC43EB" w:rsidP="00DC43EB">
      <w:pPr>
        <w:pStyle w:val="ConsPlusTitle"/>
        <w:ind w:firstLine="567"/>
        <w:jc w:val="both"/>
        <w:rPr>
          <w:b w:val="0"/>
          <w:sz w:val="24"/>
          <w:szCs w:val="24"/>
        </w:rPr>
      </w:pPr>
      <w:r w:rsidRPr="00483938">
        <w:rPr>
          <w:b w:val="0"/>
          <w:bCs w:val="0"/>
          <w:sz w:val="24"/>
          <w:szCs w:val="24"/>
        </w:rPr>
        <w:t xml:space="preserve">3.1. </w:t>
      </w:r>
      <w:r w:rsidRPr="00483938">
        <w:rPr>
          <w:b w:val="0"/>
          <w:sz w:val="24"/>
          <w:szCs w:val="24"/>
        </w:rPr>
        <w:t>В целях проведения анализа производства работ (по составу и видам) из 92 объектов выбрано 56 объектов (60,8</w:t>
      </w:r>
      <w:r w:rsidR="00A7627C">
        <w:rPr>
          <w:b w:val="0"/>
          <w:sz w:val="24"/>
          <w:szCs w:val="24"/>
        </w:rPr>
        <w:t> %</w:t>
      </w:r>
      <w:r w:rsidRPr="00483938">
        <w:rPr>
          <w:b w:val="0"/>
          <w:sz w:val="24"/>
          <w:szCs w:val="24"/>
        </w:rPr>
        <w:t>), сданных в эксплуатацию в период 2014-</w:t>
      </w:r>
      <w:r w:rsidR="00DD7819">
        <w:rPr>
          <w:b w:val="0"/>
          <w:sz w:val="24"/>
          <w:szCs w:val="24"/>
        </w:rPr>
        <w:t>2015</w:t>
      </w:r>
      <w:r w:rsidR="007D45FD">
        <w:rPr>
          <w:b w:val="0"/>
          <w:sz w:val="24"/>
          <w:szCs w:val="24"/>
        </w:rPr>
        <w:t> год</w:t>
      </w:r>
      <w:r w:rsidRPr="00483938">
        <w:rPr>
          <w:b w:val="0"/>
          <w:sz w:val="24"/>
          <w:szCs w:val="24"/>
        </w:rPr>
        <w:t>ов по 6 МР: МР «Износковский район» (13 объектов), МР «Перемышльский район» (5), МР «Боровский район» (12), МР «Малоярославецкий район» (8), МР «Козельский район» (10), МР «Дзержинский район» (8).</w:t>
      </w:r>
    </w:p>
    <w:p w:rsidR="00DC43EB" w:rsidRPr="00483938" w:rsidRDefault="00DC43EB" w:rsidP="00DC43EB">
      <w:pPr>
        <w:autoSpaceDE w:val="0"/>
        <w:autoSpaceDN w:val="0"/>
        <w:adjustRightInd w:val="0"/>
        <w:ind w:firstLine="567"/>
        <w:jc w:val="both"/>
        <w:rPr>
          <w:bCs/>
        </w:rPr>
      </w:pPr>
      <w:r w:rsidRPr="00483938">
        <w:rPr>
          <w:bCs/>
        </w:rPr>
        <w:t xml:space="preserve">Общая </w:t>
      </w:r>
      <w:proofErr w:type="gramStart"/>
      <w:r w:rsidRPr="00483938">
        <w:rPr>
          <w:bCs/>
        </w:rPr>
        <w:t>протяжённость</w:t>
      </w:r>
      <w:proofErr w:type="gramEnd"/>
      <w:r w:rsidRPr="00483938">
        <w:rPr>
          <w:bCs/>
        </w:rPr>
        <w:t xml:space="preserve"> а/д (включая мостовые переходы, мосты), введённых в эксплуатацию в 2014-</w:t>
      </w:r>
      <w:r w:rsidR="00DD7819">
        <w:rPr>
          <w:bCs/>
        </w:rPr>
        <w:t>2015</w:t>
      </w:r>
      <w:r w:rsidR="007D45FD">
        <w:rPr>
          <w:bCs/>
        </w:rPr>
        <w:t> год</w:t>
      </w:r>
      <w:r w:rsidRPr="00483938">
        <w:rPr>
          <w:bCs/>
        </w:rPr>
        <w:t>ах после строитель</w:t>
      </w:r>
      <w:r w:rsidR="00163CB5">
        <w:rPr>
          <w:bCs/>
        </w:rPr>
        <w:t>ства (1 объект протяжённостью 2 </w:t>
      </w:r>
      <w:r w:rsidRPr="00483938">
        <w:rPr>
          <w:bCs/>
        </w:rPr>
        <w:t>660 км), реконструкции (6 объектов протяж</w:t>
      </w:r>
      <w:r w:rsidR="00163CB5">
        <w:rPr>
          <w:bCs/>
        </w:rPr>
        <w:t>ённостью 8 </w:t>
      </w:r>
      <w:r w:rsidRPr="00483938">
        <w:rPr>
          <w:bCs/>
        </w:rPr>
        <w:t>019 км) и ремонта</w:t>
      </w:r>
      <w:r w:rsidR="00163CB5">
        <w:rPr>
          <w:bCs/>
        </w:rPr>
        <w:t xml:space="preserve"> (49 объектов протяжённостью 51 736 км), составила 62 </w:t>
      </w:r>
      <w:r w:rsidRPr="00483938">
        <w:rPr>
          <w:bCs/>
        </w:rPr>
        <w:t>415 км.</w:t>
      </w:r>
    </w:p>
    <w:p w:rsidR="00DC43EB" w:rsidRPr="00483938" w:rsidRDefault="00DC43EB" w:rsidP="00DC43EB">
      <w:pPr>
        <w:autoSpaceDE w:val="0"/>
        <w:autoSpaceDN w:val="0"/>
        <w:adjustRightInd w:val="0"/>
        <w:ind w:firstLine="567"/>
        <w:jc w:val="both"/>
        <w:rPr>
          <w:bCs/>
        </w:rPr>
      </w:pPr>
      <w:r w:rsidRPr="00483938">
        <w:rPr>
          <w:bCs/>
        </w:rPr>
        <w:t>Протяжённость автодорог составила с покрытием:</w:t>
      </w:r>
    </w:p>
    <w:p w:rsidR="00DC43EB" w:rsidRPr="00483938" w:rsidRDefault="00163CB5" w:rsidP="00DC43EB">
      <w:pPr>
        <w:autoSpaceDE w:val="0"/>
        <w:autoSpaceDN w:val="0"/>
        <w:adjustRightInd w:val="0"/>
        <w:ind w:firstLine="567"/>
        <w:jc w:val="both"/>
        <w:rPr>
          <w:bCs/>
        </w:rPr>
      </w:pPr>
      <w:r>
        <w:rPr>
          <w:bCs/>
        </w:rPr>
        <w:t>- из щебня – 31 </w:t>
      </w:r>
      <w:r w:rsidR="00DC43EB" w:rsidRPr="00483938">
        <w:rPr>
          <w:bCs/>
        </w:rPr>
        <w:t>012 км, или 49,6</w:t>
      </w:r>
      <w:r w:rsidR="00A7627C">
        <w:rPr>
          <w:bCs/>
        </w:rPr>
        <w:t> %</w:t>
      </w:r>
      <w:r w:rsidR="00DC43EB" w:rsidRPr="00483938">
        <w:rPr>
          <w:bCs/>
        </w:rPr>
        <w:t>;</w:t>
      </w:r>
    </w:p>
    <w:p w:rsidR="00DC43EB" w:rsidRPr="00483938" w:rsidRDefault="00163CB5" w:rsidP="00DC43EB">
      <w:pPr>
        <w:autoSpaceDE w:val="0"/>
        <w:autoSpaceDN w:val="0"/>
        <w:adjustRightInd w:val="0"/>
        <w:ind w:firstLine="567"/>
        <w:jc w:val="both"/>
        <w:rPr>
          <w:bCs/>
        </w:rPr>
      </w:pPr>
      <w:r>
        <w:rPr>
          <w:bCs/>
        </w:rPr>
        <w:t>- из асфальтобетона – 18 </w:t>
      </w:r>
      <w:r w:rsidR="00DC43EB" w:rsidRPr="00483938">
        <w:rPr>
          <w:bCs/>
        </w:rPr>
        <w:t>316 км, или 29,4</w:t>
      </w:r>
      <w:r w:rsidR="00A7627C">
        <w:rPr>
          <w:bCs/>
        </w:rPr>
        <w:t> %</w:t>
      </w:r>
      <w:r w:rsidR="00DC43EB" w:rsidRPr="00483938">
        <w:rPr>
          <w:bCs/>
        </w:rPr>
        <w:t>;</w:t>
      </w:r>
    </w:p>
    <w:p w:rsidR="00DC43EB" w:rsidRPr="00483938" w:rsidRDefault="00163CB5" w:rsidP="00DC43EB">
      <w:pPr>
        <w:autoSpaceDE w:val="0"/>
        <w:autoSpaceDN w:val="0"/>
        <w:adjustRightInd w:val="0"/>
        <w:ind w:firstLine="567"/>
        <w:jc w:val="both"/>
        <w:rPr>
          <w:bCs/>
        </w:rPr>
      </w:pPr>
      <w:r>
        <w:rPr>
          <w:bCs/>
        </w:rPr>
        <w:t>- из чёрного щебня – 6 </w:t>
      </w:r>
      <w:r w:rsidR="00DC43EB" w:rsidRPr="00483938">
        <w:rPr>
          <w:bCs/>
        </w:rPr>
        <w:t>247 км, или 10</w:t>
      </w:r>
      <w:r w:rsidR="00A7627C">
        <w:rPr>
          <w:bCs/>
        </w:rPr>
        <w:t> %</w:t>
      </w:r>
      <w:r w:rsidR="00DC43EB" w:rsidRPr="00483938">
        <w:rPr>
          <w:bCs/>
        </w:rPr>
        <w:t>;</w:t>
      </w:r>
    </w:p>
    <w:p w:rsidR="00DC43EB" w:rsidRPr="00483938" w:rsidRDefault="00163CB5" w:rsidP="00163CB5">
      <w:pPr>
        <w:autoSpaceDE w:val="0"/>
        <w:autoSpaceDN w:val="0"/>
        <w:adjustRightInd w:val="0"/>
        <w:ind w:firstLine="567"/>
        <w:jc w:val="both"/>
        <w:rPr>
          <w:bCs/>
        </w:rPr>
      </w:pPr>
      <w:r>
        <w:rPr>
          <w:bCs/>
        </w:rPr>
        <w:t>- из ПГС – 6 </w:t>
      </w:r>
      <w:r w:rsidR="00DC43EB" w:rsidRPr="00483938">
        <w:rPr>
          <w:bCs/>
        </w:rPr>
        <w:t>840 км, или 11</w:t>
      </w:r>
      <w:r w:rsidR="00A7627C">
        <w:rPr>
          <w:bCs/>
        </w:rPr>
        <w:t> %</w:t>
      </w:r>
      <w:r w:rsidR="00DC43EB" w:rsidRPr="00483938">
        <w:rPr>
          <w:bCs/>
        </w:rPr>
        <w:t>.</w:t>
      </w:r>
    </w:p>
    <w:p w:rsidR="00DC43EB" w:rsidRPr="00483938" w:rsidRDefault="00DC43EB" w:rsidP="00DC43EB">
      <w:pPr>
        <w:autoSpaceDE w:val="0"/>
        <w:autoSpaceDN w:val="0"/>
        <w:adjustRightInd w:val="0"/>
        <w:ind w:firstLine="567"/>
        <w:jc w:val="both"/>
        <w:rPr>
          <w:bCs/>
        </w:rPr>
      </w:pPr>
      <w:r w:rsidRPr="00483938">
        <w:rPr>
          <w:bCs/>
        </w:rPr>
        <w:t xml:space="preserve">Информация по затратам в разрезе состава и видов работ подготовлена по результатам анализа актов о приёмке выполненных работ ф. </w:t>
      </w:r>
      <w:r w:rsidR="00163CB5">
        <w:rPr>
          <w:bCs/>
        </w:rPr>
        <w:t>№ </w:t>
      </w:r>
      <w:r w:rsidRPr="00483938">
        <w:rPr>
          <w:bCs/>
        </w:rPr>
        <w:t>КС-2 56 объектов, находящихся в границах 6 МР, 6 ГП и 8 СП. Общая сумма затрат составила 190 865,6</w:t>
      </w:r>
      <w:r w:rsidR="00684FA7">
        <w:rPr>
          <w:bCs/>
        </w:rPr>
        <w:t> тыс.</w:t>
      </w:r>
      <w:r w:rsidR="001D5AB5">
        <w:rPr>
          <w:bCs/>
        </w:rPr>
        <w:t> руб.</w:t>
      </w:r>
      <w:r w:rsidRPr="00483938">
        <w:rPr>
          <w:bCs/>
        </w:rPr>
        <w:t xml:space="preserve"> (стоимость определена без лимитированных затрат, НДС 18</w:t>
      </w:r>
      <w:r w:rsidR="00A7627C">
        <w:rPr>
          <w:bCs/>
        </w:rPr>
        <w:t> %</w:t>
      </w:r>
      <w:r w:rsidRPr="00483938">
        <w:rPr>
          <w:bCs/>
        </w:rPr>
        <w:t>, коэффициента аукционного снижения).</w:t>
      </w:r>
    </w:p>
    <w:p w:rsidR="00DC43EB" w:rsidRPr="00483938" w:rsidRDefault="00DC43EB" w:rsidP="00DC43EB">
      <w:pPr>
        <w:autoSpaceDE w:val="0"/>
        <w:autoSpaceDN w:val="0"/>
        <w:adjustRightInd w:val="0"/>
        <w:ind w:firstLine="567"/>
        <w:jc w:val="both"/>
        <w:rPr>
          <w:bCs/>
        </w:rPr>
      </w:pPr>
      <w:r w:rsidRPr="00483938">
        <w:rPr>
          <w:bCs/>
        </w:rPr>
        <w:t xml:space="preserve">В результате производства работ с целью </w:t>
      </w:r>
      <w:proofErr w:type="gramStart"/>
      <w:r w:rsidRPr="00483938">
        <w:rPr>
          <w:bCs/>
        </w:rPr>
        <w:t>приведения</w:t>
      </w:r>
      <w:proofErr w:type="gramEnd"/>
      <w:r w:rsidRPr="00483938">
        <w:rPr>
          <w:bCs/>
        </w:rPr>
        <w:t xml:space="preserve"> а/д местного значения и искусственных дорожных сооружений в нормативное транспортно-эксплуатационное состояние </w:t>
      </w:r>
      <w:r w:rsidR="009F64E6" w:rsidRPr="00483938">
        <w:rPr>
          <w:bCs/>
        </w:rPr>
        <w:t>выполнены,</w:t>
      </w:r>
      <w:r w:rsidRPr="00483938">
        <w:rPr>
          <w:bCs/>
        </w:rPr>
        <w:t xml:space="preserve"> в том числе следующие виды работ в объёме:</w:t>
      </w:r>
    </w:p>
    <w:p w:rsidR="00DC43EB" w:rsidRPr="00483938" w:rsidRDefault="00163CB5" w:rsidP="00DC43EB">
      <w:pPr>
        <w:autoSpaceDE w:val="0"/>
        <w:autoSpaceDN w:val="0"/>
        <w:adjustRightInd w:val="0"/>
        <w:ind w:firstLine="567"/>
        <w:jc w:val="both"/>
        <w:rPr>
          <w:bCs/>
        </w:rPr>
      </w:pPr>
      <w:r>
        <w:rPr>
          <w:bCs/>
        </w:rPr>
        <w:t>- 319 138,7 </w:t>
      </w:r>
      <w:r w:rsidR="00D74D5D">
        <w:rPr>
          <w:bCs/>
        </w:rPr>
        <w:t>кв. м</w:t>
      </w:r>
      <w:r w:rsidR="00DC43EB" w:rsidRPr="00483938">
        <w:rPr>
          <w:bCs/>
        </w:rPr>
        <w:t xml:space="preserve"> – по устройству (восстановлению) дорожного покрытия (одежды) по всем 56 объектам. Затраты составили 144 059,9</w:t>
      </w:r>
      <w:r w:rsidR="00684FA7">
        <w:rPr>
          <w:bCs/>
        </w:rPr>
        <w:t> тыс.</w:t>
      </w:r>
      <w:r w:rsidR="001D5AB5">
        <w:rPr>
          <w:bCs/>
        </w:rPr>
        <w:t> руб.</w:t>
      </w:r>
      <w:r w:rsidR="009F64E6">
        <w:rPr>
          <w:bCs/>
        </w:rPr>
        <w:t>,</w:t>
      </w:r>
      <w:r w:rsidR="00DC43EB" w:rsidRPr="00483938">
        <w:rPr>
          <w:bCs/>
        </w:rPr>
        <w:t xml:space="preserve"> или 75,5</w:t>
      </w:r>
      <w:r w:rsidR="00A7627C">
        <w:rPr>
          <w:bCs/>
        </w:rPr>
        <w:t> %</w:t>
      </w:r>
      <w:r w:rsidR="00DC43EB" w:rsidRPr="00483938">
        <w:rPr>
          <w:bCs/>
        </w:rPr>
        <w:t xml:space="preserve"> от общей суммы затрат;</w:t>
      </w:r>
    </w:p>
    <w:p w:rsidR="00DC43EB" w:rsidRPr="00483938" w:rsidRDefault="00DC43EB" w:rsidP="00DC43EB">
      <w:pPr>
        <w:autoSpaceDE w:val="0"/>
        <w:autoSpaceDN w:val="0"/>
        <w:adjustRightInd w:val="0"/>
        <w:ind w:firstLine="567"/>
        <w:jc w:val="both"/>
        <w:rPr>
          <w:bCs/>
        </w:rPr>
      </w:pPr>
      <w:r w:rsidRPr="00483938">
        <w:rPr>
          <w:bCs/>
        </w:rPr>
        <w:t xml:space="preserve">- 115 404,9 </w:t>
      </w:r>
      <w:r w:rsidR="00D74D5D">
        <w:rPr>
          <w:bCs/>
        </w:rPr>
        <w:t>кв. м</w:t>
      </w:r>
      <w:r w:rsidRPr="00483938">
        <w:rPr>
          <w:bCs/>
        </w:rPr>
        <w:t xml:space="preserve"> – по 1 объекту строительства и 5 объектам реконструкции выполнены работы по устройству дорожного основания. Затраты составили 23 259,6</w:t>
      </w:r>
      <w:r w:rsidR="00684FA7">
        <w:rPr>
          <w:bCs/>
        </w:rPr>
        <w:t> тыс.</w:t>
      </w:r>
      <w:r w:rsidR="001D5AB5">
        <w:rPr>
          <w:bCs/>
        </w:rPr>
        <w:t> руб.</w:t>
      </w:r>
      <w:r w:rsidR="009F64E6">
        <w:rPr>
          <w:bCs/>
        </w:rPr>
        <w:t>,</w:t>
      </w:r>
      <w:r w:rsidRPr="00483938">
        <w:rPr>
          <w:bCs/>
        </w:rPr>
        <w:t xml:space="preserve"> или 12,2</w:t>
      </w:r>
      <w:r w:rsidR="00A7627C">
        <w:rPr>
          <w:bCs/>
        </w:rPr>
        <w:t> %</w:t>
      </w:r>
      <w:r w:rsidRPr="00483938">
        <w:rPr>
          <w:bCs/>
        </w:rPr>
        <w:t>.</w:t>
      </w:r>
    </w:p>
    <w:p w:rsidR="00DC43EB" w:rsidRPr="00483938" w:rsidRDefault="00DC43EB" w:rsidP="00DC43EB">
      <w:pPr>
        <w:autoSpaceDE w:val="0"/>
        <w:autoSpaceDN w:val="0"/>
        <w:adjustRightInd w:val="0"/>
        <w:ind w:firstLine="567"/>
        <w:jc w:val="both"/>
        <w:rPr>
          <w:b/>
          <w:bCs/>
        </w:rPr>
      </w:pPr>
      <w:r w:rsidRPr="00483938">
        <w:rPr>
          <w:b/>
          <w:bCs/>
        </w:rPr>
        <w:t xml:space="preserve">В результате анализа состава, видов и объёмов работ установлено, что </w:t>
      </w:r>
      <w:r w:rsidRPr="00483938">
        <w:rPr>
          <w:b/>
          <w:bCs/>
          <w:u w:val="single"/>
        </w:rPr>
        <w:t>по объектам ремонта</w:t>
      </w:r>
      <w:r w:rsidRPr="00483938">
        <w:rPr>
          <w:b/>
          <w:bCs/>
        </w:rPr>
        <w:t xml:space="preserve"> выполнены работы по восстановлению верхнего слоя дорожной одежды проезжей части, пресечений и примыканий из асфальтобетона по 29 объектам и из нерудных материалов (щебень и ПГС) по 20 объектам. </w:t>
      </w:r>
    </w:p>
    <w:p w:rsidR="00DC43EB" w:rsidRPr="00483938" w:rsidRDefault="00DC43EB" w:rsidP="00DC43EB">
      <w:pPr>
        <w:autoSpaceDE w:val="0"/>
        <w:autoSpaceDN w:val="0"/>
        <w:adjustRightInd w:val="0"/>
        <w:ind w:firstLine="567"/>
        <w:jc w:val="both"/>
        <w:rPr>
          <w:bCs/>
        </w:rPr>
      </w:pPr>
      <w:r w:rsidRPr="00483938">
        <w:rPr>
          <w:bCs/>
        </w:rPr>
        <w:t>Работы по укреплению обочин произведены только по 18 объектам ремонта, или 36,7</w:t>
      </w:r>
      <w:r w:rsidR="00A7627C">
        <w:rPr>
          <w:bCs/>
        </w:rPr>
        <w:t> %</w:t>
      </w:r>
      <w:r w:rsidR="00D74D5D">
        <w:rPr>
          <w:bCs/>
        </w:rPr>
        <w:t>, от</w:t>
      </w:r>
      <w:r w:rsidRPr="00483938">
        <w:rPr>
          <w:bCs/>
        </w:rPr>
        <w:t xml:space="preserve"> 49 объектов ремонта.</w:t>
      </w:r>
    </w:p>
    <w:p w:rsidR="00DC43EB" w:rsidRPr="00483938" w:rsidRDefault="00DC43EB" w:rsidP="00DC43EB">
      <w:pPr>
        <w:autoSpaceDE w:val="0"/>
        <w:autoSpaceDN w:val="0"/>
        <w:adjustRightInd w:val="0"/>
        <w:ind w:firstLine="567"/>
        <w:jc w:val="both"/>
        <w:rPr>
          <w:bCs/>
        </w:rPr>
      </w:pPr>
      <w:r w:rsidRPr="00483938">
        <w:rPr>
          <w:bCs/>
        </w:rPr>
        <w:t>Необходимо отметить, что обочины автодороги служат для предохранения краёв покрытия от обламывания, разъезда и остановок автомобилей при недостаточной ширине проезжей части, являются резервом для расширения проезжей части.</w:t>
      </w:r>
    </w:p>
    <w:p w:rsidR="00DC43EB" w:rsidRPr="00483938" w:rsidRDefault="00DC43EB" w:rsidP="00DC43EB">
      <w:pPr>
        <w:autoSpaceDE w:val="0"/>
        <w:autoSpaceDN w:val="0"/>
        <w:adjustRightInd w:val="0"/>
        <w:ind w:firstLine="567"/>
        <w:jc w:val="both"/>
        <w:rPr>
          <w:bCs/>
        </w:rPr>
      </w:pPr>
      <w:r w:rsidRPr="00483938">
        <w:rPr>
          <w:bCs/>
        </w:rPr>
        <w:t>Водоотводные канавы (кюветы) вдоль автомобильных дорог необходимы для увеличения устойчивости и прочности полотна. В кюветы стекает вода с поверхности проезжей части. С помощью боковых кюветов стекающие воды отводятся вдоль дороги к искусственным сооружениям или в пониженные места.</w:t>
      </w:r>
    </w:p>
    <w:p w:rsidR="00DC43EB" w:rsidRPr="00163CB5" w:rsidRDefault="00DC43EB" w:rsidP="00163CB5">
      <w:pPr>
        <w:autoSpaceDE w:val="0"/>
        <w:autoSpaceDN w:val="0"/>
        <w:adjustRightInd w:val="0"/>
        <w:ind w:firstLine="567"/>
        <w:jc w:val="both"/>
        <w:rPr>
          <w:bCs/>
        </w:rPr>
      </w:pPr>
      <w:r w:rsidRPr="00483938">
        <w:rPr>
          <w:bCs/>
        </w:rPr>
        <w:t xml:space="preserve">Работы по </w:t>
      </w:r>
      <w:proofErr w:type="spellStart"/>
      <w:r w:rsidRPr="00483938">
        <w:rPr>
          <w:bCs/>
        </w:rPr>
        <w:t>окювечиванию</w:t>
      </w:r>
      <w:proofErr w:type="spellEnd"/>
      <w:r w:rsidRPr="00483938">
        <w:rPr>
          <w:bCs/>
        </w:rPr>
        <w:t xml:space="preserve">, устройству и укреплению откосов </w:t>
      </w:r>
      <w:r w:rsidRPr="00483938">
        <w:rPr>
          <w:b/>
          <w:bCs/>
        </w:rPr>
        <w:t xml:space="preserve">по объектам ремонта </w:t>
      </w:r>
      <w:r w:rsidRPr="00483938">
        <w:rPr>
          <w:bCs/>
        </w:rPr>
        <w:t xml:space="preserve">не проводились, так как они предусмотрены приказом </w:t>
      </w:r>
      <w:r w:rsidRPr="00483938">
        <w:t>Минтранса России от 16.11.2012</w:t>
      </w:r>
      <w:r w:rsidR="00DD7819">
        <w:t xml:space="preserve"> </w:t>
      </w:r>
      <w:r w:rsidR="00163CB5">
        <w:rPr>
          <w:bCs/>
        </w:rPr>
        <w:t>№ </w:t>
      </w:r>
      <w:r w:rsidRPr="00483938">
        <w:rPr>
          <w:bCs/>
        </w:rPr>
        <w:t>402 в рамках капитального ремонта (сопряжено с дополнительными расходами на составление проектно-сметной документации, проведение государственной экспертизы), что сокращает срок службы верхнего слоя дорожного покрытия и земляного полотна.</w:t>
      </w:r>
    </w:p>
    <w:p w:rsidR="00DC43EB" w:rsidRPr="00483938" w:rsidRDefault="00DC43EB" w:rsidP="00DC43EB">
      <w:pPr>
        <w:pStyle w:val="ConsPlusTitle"/>
        <w:ind w:firstLine="567"/>
        <w:jc w:val="both"/>
        <w:rPr>
          <w:b w:val="0"/>
          <w:sz w:val="24"/>
          <w:szCs w:val="24"/>
        </w:rPr>
      </w:pPr>
      <w:r w:rsidRPr="00483938">
        <w:rPr>
          <w:b w:val="0"/>
          <w:sz w:val="24"/>
          <w:szCs w:val="24"/>
        </w:rPr>
        <w:t xml:space="preserve">3.2. Для установления гарантийных сроков в разрезе отдельных конструктивных элементов автомобильных дорог и искусственных дорожных сооружений распоряжением Минтранса России от 07.05.2013 </w:t>
      </w:r>
      <w:r w:rsidR="00163CB5">
        <w:rPr>
          <w:b w:val="0"/>
          <w:sz w:val="24"/>
          <w:szCs w:val="24"/>
        </w:rPr>
        <w:t>№ </w:t>
      </w:r>
      <w:r w:rsidRPr="00483938">
        <w:rPr>
          <w:b w:val="0"/>
          <w:sz w:val="24"/>
          <w:szCs w:val="24"/>
        </w:rPr>
        <w:t>ИС-414-р</w:t>
      </w:r>
      <w:r w:rsidRPr="00483938">
        <w:rPr>
          <w:rStyle w:val="afa"/>
          <w:b w:val="0"/>
          <w:sz w:val="24"/>
          <w:szCs w:val="24"/>
        </w:rPr>
        <w:footnoteReference w:id="12"/>
      </w:r>
      <w:r w:rsidRPr="00483938">
        <w:rPr>
          <w:b w:val="0"/>
          <w:sz w:val="24"/>
          <w:szCs w:val="24"/>
        </w:rPr>
        <w:t xml:space="preserve"> рекомендованы к применению гарантийные паспорта на законченные строительством, реконструкцией, капитальным ремонтом и ремонтом автомобильные дороги и искусственные сооружения.</w:t>
      </w:r>
    </w:p>
    <w:p w:rsidR="00DC43EB" w:rsidRPr="00483938" w:rsidRDefault="00DC43EB" w:rsidP="00DC43EB">
      <w:pPr>
        <w:pStyle w:val="ConsPlusNonformat"/>
        <w:ind w:firstLine="567"/>
        <w:jc w:val="both"/>
        <w:rPr>
          <w:rFonts w:ascii="Times New Roman" w:hAnsi="Times New Roman" w:cs="Times New Roman"/>
          <w:sz w:val="24"/>
          <w:szCs w:val="24"/>
        </w:rPr>
      </w:pPr>
      <w:r w:rsidRPr="00483938">
        <w:rPr>
          <w:rFonts w:ascii="Times New Roman" w:hAnsi="Times New Roman" w:cs="Times New Roman"/>
          <w:sz w:val="24"/>
          <w:szCs w:val="24"/>
        </w:rPr>
        <w:t>Из 56 объектов гарантийные паспорта оформлены по 36 объектам, или 63,3</w:t>
      </w:r>
      <w:r w:rsidR="00A7627C">
        <w:rPr>
          <w:rFonts w:ascii="Times New Roman" w:hAnsi="Times New Roman" w:cs="Times New Roman"/>
          <w:sz w:val="24"/>
          <w:szCs w:val="24"/>
        </w:rPr>
        <w:t> %</w:t>
      </w:r>
      <w:r w:rsidRPr="00483938">
        <w:rPr>
          <w:rFonts w:ascii="Times New Roman" w:hAnsi="Times New Roman" w:cs="Times New Roman"/>
          <w:sz w:val="24"/>
          <w:szCs w:val="24"/>
        </w:rPr>
        <w:t>, по 20 объектам гарантийные сроки определены условиями контрактов.</w:t>
      </w:r>
    </w:p>
    <w:p w:rsidR="00DC43EB" w:rsidRPr="00483938" w:rsidRDefault="00DC43EB" w:rsidP="00DC43EB">
      <w:pPr>
        <w:pStyle w:val="ConsPlusNonformat"/>
        <w:ind w:firstLine="567"/>
        <w:jc w:val="both"/>
        <w:rPr>
          <w:rFonts w:ascii="Times New Roman" w:hAnsi="Times New Roman" w:cs="Times New Roman"/>
          <w:sz w:val="24"/>
          <w:szCs w:val="24"/>
        </w:rPr>
      </w:pPr>
      <w:r w:rsidRPr="00483938">
        <w:rPr>
          <w:rFonts w:ascii="Times New Roman" w:hAnsi="Times New Roman" w:cs="Times New Roman"/>
          <w:b/>
          <w:sz w:val="24"/>
          <w:szCs w:val="24"/>
        </w:rPr>
        <w:t xml:space="preserve">В результате проверки условий муниципальных контрактов и оформления гарантийных паспортов установлено несоблюдение муниципальными образованиями рекомендаций в части применения гарантийных сроков, определённых в Распоряжении от 07.05.2013 </w:t>
      </w:r>
      <w:r w:rsidR="00163CB5">
        <w:rPr>
          <w:rFonts w:ascii="Times New Roman" w:hAnsi="Times New Roman" w:cs="Times New Roman"/>
          <w:b/>
          <w:sz w:val="24"/>
          <w:szCs w:val="24"/>
        </w:rPr>
        <w:t>№ </w:t>
      </w:r>
      <w:r w:rsidRPr="00483938">
        <w:rPr>
          <w:rFonts w:ascii="Times New Roman" w:hAnsi="Times New Roman" w:cs="Times New Roman"/>
          <w:b/>
          <w:sz w:val="24"/>
          <w:szCs w:val="24"/>
        </w:rPr>
        <w:t>ИС-414-р, а именно</w:t>
      </w:r>
      <w:r w:rsidRPr="00483938">
        <w:rPr>
          <w:rFonts w:ascii="Times New Roman" w:hAnsi="Times New Roman" w:cs="Times New Roman"/>
          <w:sz w:val="24"/>
          <w:szCs w:val="24"/>
        </w:rPr>
        <w:t>:</w:t>
      </w:r>
    </w:p>
    <w:p w:rsidR="00DC43EB" w:rsidRPr="00483938" w:rsidRDefault="00DC43EB" w:rsidP="00DC43EB">
      <w:pPr>
        <w:pStyle w:val="ConsPlusNonformat"/>
        <w:tabs>
          <w:tab w:val="left" w:pos="851"/>
        </w:tabs>
        <w:ind w:firstLine="567"/>
        <w:jc w:val="both"/>
        <w:rPr>
          <w:rFonts w:ascii="Times New Roman" w:hAnsi="Times New Roman" w:cs="Times New Roman"/>
          <w:sz w:val="24"/>
          <w:szCs w:val="24"/>
        </w:rPr>
      </w:pPr>
      <w:r w:rsidRPr="00483938">
        <w:rPr>
          <w:rFonts w:ascii="Times New Roman" w:hAnsi="Times New Roman" w:cs="Times New Roman"/>
          <w:sz w:val="24"/>
          <w:szCs w:val="24"/>
        </w:rPr>
        <w:t xml:space="preserve">- условиями муниципальных контрактов гарантийный срок определён на верхний слой дорожного покрытия: </w:t>
      </w:r>
    </w:p>
    <w:p w:rsidR="00DC43EB" w:rsidRPr="00483938" w:rsidRDefault="00DC43EB" w:rsidP="00112735">
      <w:pPr>
        <w:pStyle w:val="ConsPlusNonformat"/>
        <w:numPr>
          <w:ilvl w:val="0"/>
          <w:numId w:val="21"/>
        </w:numPr>
        <w:tabs>
          <w:tab w:val="left" w:pos="851"/>
        </w:tabs>
        <w:ind w:left="0" w:firstLine="567"/>
        <w:jc w:val="both"/>
        <w:rPr>
          <w:rFonts w:ascii="Times New Roman" w:hAnsi="Times New Roman" w:cs="Times New Roman"/>
          <w:sz w:val="24"/>
          <w:szCs w:val="24"/>
        </w:rPr>
      </w:pPr>
      <w:r w:rsidRPr="00483938">
        <w:rPr>
          <w:rFonts w:ascii="Times New Roman" w:hAnsi="Times New Roman" w:cs="Times New Roman"/>
          <w:sz w:val="24"/>
          <w:szCs w:val="24"/>
        </w:rPr>
        <w:t xml:space="preserve">из асфальтобетона </w:t>
      </w:r>
      <w:r w:rsidR="00FB7329">
        <w:rPr>
          <w:rFonts w:ascii="Times New Roman" w:hAnsi="Times New Roman" w:cs="Times New Roman"/>
          <w:sz w:val="24"/>
          <w:szCs w:val="24"/>
        </w:rPr>
        <w:t>–</w:t>
      </w:r>
      <w:r w:rsidRPr="00483938">
        <w:rPr>
          <w:rFonts w:ascii="Times New Roman" w:hAnsi="Times New Roman" w:cs="Times New Roman"/>
          <w:sz w:val="24"/>
          <w:szCs w:val="24"/>
        </w:rPr>
        <w:t xml:space="preserve"> </w:t>
      </w:r>
      <w:r w:rsidRPr="00483938">
        <w:rPr>
          <w:rFonts w:ascii="Times New Roman" w:hAnsi="Times New Roman" w:cs="Times New Roman"/>
          <w:b/>
          <w:sz w:val="24"/>
          <w:szCs w:val="24"/>
        </w:rPr>
        <w:t>2</w:t>
      </w:r>
      <w:r w:rsidR="007D45FD">
        <w:rPr>
          <w:rFonts w:ascii="Times New Roman" w:hAnsi="Times New Roman" w:cs="Times New Roman"/>
          <w:b/>
          <w:sz w:val="24"/>
          <w:szCs w:val="24"/>
        </w:rPr>
        <w:t> год</w:t>
      </w:r>
      <w:r w:rsidRPr="00483938">
        <w:rPr>
          <w:rFonts w:ascii="Times New Roman" w:hAnsi="Times New Roman" w:cs="Times New Roman"/>
          <w:b/>
          <w:sz w:val="24"/>
          <w:szCs w:val="24"/>
        </w:rPr>
        <w:t>а</w:t>
      </w:r>
      <w:r w:rsidRPr="00483938">
        <w:rPr>
          <w:rFonts w:ascii="Times New Roman" w:hAnsi="Times New Roman" w:cs="Times New Roman"/>
          <w:sz w:val="24"/>
          <w:szCs w:val="24"/>
        </w:rPr>
        <w:t xml:space="preserve"> </w:t>
      </w:r>
      <w:r w:rsidR="00163CB5">
        <w:rPr>
          <w:rFonts w:ascii="Times New Roman" w:hAnsi="Times New Roman" w:cs="Times New Roman"/>
          <w:b/>
          <w:sz w:val="24"/>
          <w:szCs w:val="24"/>
        </w:rPr>
        <w:t>вместо 4 </w:t>
      </w:r>
      <w:r w:rsidRPr="00483938">
        <w:rPr>
          <w:rFonts w:ascii="Times New Roman" w:hAnsi="Times New Roman" w:cs="Times New Roman"/>
          <w:b/>
          <w:sz w:val="24"/>
          <w:szCs w:val="24"/>
        </w:rPr>
        <w:t>лет</w:t>
      </w:r>
      <w:r w:rsidR="00163CB5">
        <w:rPr>
          <w:rFonts w:ascii="Times New Roman" w:hAnsi="Times New Roman" w:cs="Times New Roman"/>
          <w:sz w:val="24"/>
          <w:szCs w:val="24"/>
        </w:rPr>
        <w:t xml:space="preserve"> (ГП «Город Балабаново» – </w:t>
      </w:r>
      <w:r w:rsidRPr="00483938">
        <w:rPr>
          <w:rFonts w:ascii="Times New Roman" w:hAnsi="Times New Roman" w:cs="Times New Roman"/>
          <w:sz w:val="24"/>
          <w:szCs w:val="24"/>
        </w:rPr>
        <w:t xml:space="preserve">ремонт автодороги по ул. Победа); </w:t>
      </w:r>
    </w:p>
    <w:p w:rsidR="00DC43EB" w:rsidRPr="00483938" w:rsidRDefault="00DC43EB" w:rsidP="00112735">
      <w:pPr>
        <w:pStyle w:val="ConsPlusNonformat"/>
        <w:numPr>
          <w:ilvl w:val="0"/>
          <w:numId w:val="21"/>
        </w:numPr>
        <w:tabs>
          <w:tab w:val="left" w:pos="851"/>
        </w:tabs>
        <w:ind w:left="0" w:firstLine="567"/>
        <w:jc w:val="both"/>
        <w:rPr>
          <w:rFonts w:ascii="Times New Roman" w:hAnsi="Times New Roman" w:cs="Times New Roman"/>
          <w:sz w:val="24"/>
          <w:szCs w:val="24"/>
        </w:rPr>
      </w:pPr>
      <w:r w:rsidRPr="00483938">
        <w:rPr>
          <w:rFonts w:ascii="Times New Roman" w:hAnsi="Times New Roman" w:cs="Times New Roman"/>
          <w:sz w:val="24"/>
          <w:szCs w:val="24"/>
        </w:rPr>
        <w:t xml:space="preserve">из щебня – </w:t>
      </w:r>
      <w:r w:rsidRPr="00483938">
        <w:rPr>
          <w:rFonts w:ascii="Times New Roman" w:hAnsi="Times New Roman" w:cs="Times New Roman"/>
          <w:b/>
          <w:sz w:val="24"/>
          <w:szCs w:val="24"/>
        </w:rPr>
        <w:t>1 и 3</w:t>
      </w:r>
      <w:r w:rsidR="007D45FD">
        <w:rPr>
          <w:rFonts w:ascii="Times New Roman" w:hAnsi="Times New Roman" w:cs="Times New Roman"/>
          <w:b/>
          <w:sz w:val="24"/>
          <w:szCs w:val="24"/>
        </w:rPr>
        <w:t> год</w:t>
      </w:r>
      <w:r w:rsidRPr="00483938">
        <w:rPr>
          <w:rFonts w:ascii="Times New Roman" w:hAnsi="Times New Roman" w:cs="Times New Roman"/>
          <w:b/>
          <w:sz w:val="24"/>
          <w:szCs w:val="24"/>
        </w:rPr>
        <w:t>а</w:t>
      </w:r>
      <w:r w:rsidRPr="00483938">
        <w:rPr>
          <w:rFonts w:ascii="Times New Roman" w:hAnsi="Times New Roman" w:cs="Times New Roman"/>
          <w:sz w:val="24"/>
          <w:szCs w:val="24"/>
        </w:rPr>
        <w:t xml:space="preserve"> </w:t>
      </w:r>
      <w:r w:rsidRPr="00483938">
        <w:rPr>
          <w:rFonts w:ascii="Times New Roman" w:hAnsi="Times New Roman" w:cs="Times New Roman"/>
          <w:b/>
          <w:sz w:val="24"/>
          <w:szCs w:val="24"/>
        </w:rPr>
        <w:t>вместо 4 лет</w:t>
      </w:r>
      <w:r w:rsidRPr="00483938">
        <w:rPr>
          <w:rFonts w:ascii="Times New Roman" w:hAnsi="Times New Roman" w:cs="Times New Roman"/>
          <w:sz w:val="24"/>
          <w:szCs w:val="24"/>
        </w:rPr>
        <w:t xml:space="preserve"> (МР «Козельский район» </w:t>
      </w:r>
      <w:r w:rsidR="00163CB5">
        <w:rPr>
          <w:rFonts w:ascii="Times New Roman" w:hAnsi="Times New Roman" w:cs="Times New Roman"/>
          <w:sz w:val="24"/>
          <w:szCs w:val="24"/>
        </w:rPr>
        <w:t>–</w:t>
      </w:r>
      <w:r w:rsidRPr="00483938">
        <w:rPr>
          <w:rFonts w:ascii="Times New Roman" w:hAnsi="Times New Roman" w:cs="Times New Roman"/>
          <w:sz w:val="24"/>
          <w:szCs w:val="24"/>
        </w:rPr>
        <w:t xml:space="preserve"> ремонт автодороги «</w:t>
      </w:r>
      <w:proofErr w:type="spellStart"/>
      <w:r w:rsidRPr="00483938">
        <w:rPr>
          <w:rFonts w:ascii="Times New Roman" w:hAnsi="Times New Roman" w:cs="Times New Roman"/>
          <w:sz w:val="24"/>
          <w:szCs w:val="24"/>
        </w:rPr>
        <w:t>Козельск-Кудринская</w:t>
      </w:r>
      <w:proofErr w:type="spellEnd"/>
      <w:proofErr w:type="gramStart"/>
      <w:r w:rsidRPr="00483938">
        <w:rPr>
          <w:rFonts w:ascii="Times New Roman" w:hAnsi="Times New Roman" w:cs="Times New Roman"/>
          <w:sz w:val="24"/>
          <w:szCs w:val="24"/>
        </w:rPr>
        <w:t>»-</w:t>
      </w:r>
      <w:proofErr w:type="gramEnd"/>
      <w:r w:rsidRPr="00483938">
        <w:rPr>
          <w:rFonts w:ascii="Times New Roman" w:hAnsi="Times New Roman" w:cs="Times New Roman"/>
          <w:sz w:val="24"/>
          <w:szCs w:val="24"/>
        </w:rPr>
        <w:t>Новосёлки, СП «</w:t>
      </w:r>
      <w:proofErr w:type="spellStart"/>
      <w:r w:rsidRPr="00483938">
        <w:rPr>
          <w:rFonts w:ascii="Times New Roman" w:hAnsi="Times New Roman" w:cs="Times New Roman"/>
          <w:sz w:val="24"/>
          <w:szCs w:val="24"/>
        </w:rPr>
        <w:t>Ворсино</w:t>
      </w:r>
      <w:proofErr w:type="spellEnd"/>
      <w:r w:rsidRPr="00483938">
        <w:rPr>
          <w:rFonts w:ascii="Times New Roman" w:hAnsi="Times New Roman" w:cs="Times New Roman"/>
          <w:sz w:val="24"/>
          <w:szCs w:val="24"/>
        </w:rPr>
        <w:t xml:space="preserve">» </w:t>
      </w:r>
      <w:r w:rsidR="00163CB5">
        <w:rPr>
          <w:rFonts w:ascii="Times New Roman" w:hAnsi="Times New Roman" w:cs="Times New Roman"/>
          <w:sz w:val="24"/>
          <w:szCs w:val="24"/>
        </w:rPr>
        <w:t>–</w:t>
      </w:r>
      <w:r w:rsidRPr="00483938">
        <w:rPr>
          <w:rFonts w:ascii="Times New Roman" w:hAnsi="Times New Roman" w:cs="Times New Roman"/>
          <w:sz w:val="24"/>
          <w:szCs w:val="24"/>
        </w:rPr>
        <w:t xml:space="preserve"> ремонт автодорог д. </w:t>
      </w:r>
      <w:proofErr w:type="spellStart"/>
      <w:r w:rsidRPr="00483938">
        <w:rPr>
          <w:rFonts w:ascii="Times New Roman" w:hAnsi="Times New Roman" w:cs="Times New Roman"/>
          <w:sz w:val="24"/>
          <w:szCs w:val="24"/>
        </w:rPr>
        <w:t>Киселёво</w:t>
      </w:r>
      <w:proofErr w:type="spellEnd"/>
      <w:r w:rsidRPr="00483938">
        <w:rPr>
          <w:rFonts w:ascii="Times New Roman" w:hAnsi="Times New Roman" w:cs="Times New Roman"/>
          <w:sz w:val="24"/>
          <w:szCs w:val="24"/>
        </w:rPr>
        <w:t>);</w:t>
      </w:r>
    </w:p>
    <w:p w:rsidR="00DC43EB" w:rsidRPr="00483938" w:rsidRDefault="00DC43EB" w:rsidP="00DC43EB">
      <w:pPr>
        <w:pStyle w:val="ConsPlusNonformat"/>
        <w:tabs>
          <w:tab w:val="left" w:pos="851"/>
        </w:tabs>
        <w:ind w:firstLine="567"/>
        <w:jc w:val="both"/>
        <w:rPr>
          <w:rFonts w:ascii="Times New Roman" w:hAnsi="Times New Roman" w:cs="Times New Roman"/>
          <w:sz w:val="24"/>
          <w:szCs w:val="24"/>
        </w:rPr>
      </w:pPr>
      <w:r w:rsidRPr="00483938">
        <w:rPr>
          <w:rFonts w:ascii="Times New Roman" w:hAnsi="Times New Roman" w:cs="Times New Roman"/>
          <w:sz w:val="24"/>
          <w:szCs w:val="24"/>
        </w:rPr>
        <w:t xml:space="preserve">- в 19 гарантийных паспортах нет подписи руководителя эксплуатирующей организации, </w:t>
      </w:r>
      <w:r w:rsidRPr="00483938">
        <w:rPr>
          <w:rFonts w:ascii="Times New Roman" w:hAnsi="Times New Roman" w:cs="Times New Roman"/>
          <w:b/>
          <w:sz w:val="24"/>
          <w:szCs w:val="24"/>
        </w:rPr>
        <w:t>что свидетельствует об отсутствии должного контроля со стороны заказчика за объективностью отражённой информации</w:t>
      </w:r>
      <w:r w:rsidRPr="00483938">
        <w:rPr>
          <w:rFonts w:ascii="Times New Roman" w:hAnsi="Times New Roman" w:cs="Times New Roman"/>
          <w:sz w:val="24"/>
          <w:szCs w:val="24"/>
        </w:rPr>
        <w:t xml:space="preserve"> (МР «Износковский район» - по 7 объектам, ГП «Город Балабаново» </w:t>
      </w:r>
      <w:r w:rsidR="00FB7329">
        <w:rPr>
          <w:rFonts w:ascii="Times New Roman" w:hAnsi="Times New Roman" w:cs="Times New Roman"/>
          <w:sz w:val="24"/>
          <w:szCs w:val="24"/>
        </w:rPr>
        <w:t>–</w:t>
      </w:r>
      <w:r w:rsidRPr="00483938">
        <w:rPr>
          <w:rFonts w:ascii="Times New Roman" w:hAnsi="Times New Roman" w:cs="Times New Roman"/>
          <w:sz w:val="24"/>
          <w:szCs w:val="24"/>
        </w:rPr>
        <w:t xml:space="preserve"> по 3 объектам, ГП «Город </w:t>
      </w:r>
      <w:proofErr w:type="spellStart"/>
      <w:r w:rsidRPr="00483938">
        <w:rPr>
          <w:rFonts w:ascii="Times New Roman" w:hAnsi="Times New Roman" w:cs="Times New Roman"/>
          <w:sz w:val="24"/>
          <w:szCs w:val="24"/>
        </w:rPr>
        <w:t>Ермолино</w:t>
      </w:r>
      <w:proofErr w:type="spellEnd"/>
      <w:r w:rsidRPr="00483938">
        <w:rPr>
          <w:rFonts w:ascii="Times New Roman" w:hAnsi="Times New Roman" w:cs="Times New Roman"/>
          <w:sz w:val="24"/>
          <w:szCs w:val="24"/>
        </w:rPr>
        <w:t xml:space="preserve">» </w:t>
      </w:r>
      <w:r w:rsidR="00FB7329">
        <w:rPr>
          <w:rFonts w:ascii="Times New Roman" w:hAnsi="Times New Roman" w:cs="Times New Roman"/>
          <w:sz w:val="24"/>
          <w:szCs w:val="24"/>
        </w:rPr>
        <w:t>–</w:t>
      </w:r>
      <w:r w:rsidRPr="00483938">
        <w:rPr>
          <w:rFonts w:ascii="Times New Roman" w:hAnsi="Times New Roman" w:cs="Times New Roman"/>
          <w:sz w:val="24"/>
          <w:szCs w:val="24"/>
        </w:rPr>
        <w:t xml:space="preserve"> по 1 объекту, МР «Перемышльский район» </w:t>
      </w:r>
      <w:r w:rsidR="00FB7329">
        <w:rPr>
          <w:rFonts w:ascii="Times New Roman" w:hAnsi="Times New Roman" w:cs="Times New Roman"/>
          <w:sz w:val="24"/>
          <w:szCs w:val="24"/>
        </w:rPr>
        <w:t>–</w:t>
      </w:r>
      <w:r w:rsidRPr="00483938">
        <w:rPr>
          <w:rFonts w:ascii="Times New Roman" w:hAnsi="Times New Roman" w:cs="Times New Roman"/>
          <w:sz w:val="24"/>
          <w:szCs w:val="24"/>
        </w:rPr>
        <w:t xml:space="preserve"> по 2 объектам и др.);</w:t>
      </w:r>
    </w:p>
    <w:p w:rsidR="00DC43EB" w:rsidRPr="00483938" w:rsidRDefault="00DC43EB" w:rsidP="00DC43EB">
      <w:pPr>
        <w:pStyle w:val="ConsPlusNonformat"/>
        <w:ind w:firstLine="567"/>
        <w:jc w:val="both"/>
        <w:rPr>
          <w:rFonts w:ascii="Times New Roman" w:hAnsi="Times New Roman" w:cs="Times New Roman"/>
          <w:sz w:val="24"/>
          <w:szCs w:val="24"/>
        </w:rPr>
      </w:pPr>
      <w:r w:rsidRPr="00483938">
        <w:rPr>
          <w:rFonts w:ascii="Times New Roman" w:hAnsi="Times New Roman" w:cs="Times New Roman"/>
          <w:sz w:val="24"/>
          <w:szCs w:val="24"/>
        </w:rPr>
        <w:t>- на верхний слой дорожного покрытия из асфальтобетона гарантийный срок в гарантийном паспорте определён 1 и 3</w:t>
      </w:r>
      <w:r w:rsidR="007D45FD">
        <w:rPr>
          <w:rFonts w:ascii="Times New Roman" w:hAnsi="Times New Roman" w:cs="Times New Roman"/>
          <w:sz w:val="24"/>
          <w:szCs w:val="24"/>
        </w:rPr>
        <w:t> год</w:t>
      </w:r>
      <w:r w:rsidRPr="00483938">
        <w:rPr>
          <w:rFonts w:ascii="Times New Roman" w:hAnsi="Times New Roman" w:cs="Times New Roman"/>
          <w:sz w:val="24"/>
          <w:szCs w:val="24"/>
        </w:rPr>
        <w:t xml:space="preserve">а </w:t>
      </w:r>
      <w:r w:rsidR="00FB7329">
        <w:rPr>
          <w:rFonts w:ascii="Times New Roman" w:hAnsi="Times New Roman" w:cs="Times New Roman"/>
          <w:sz w:val="24"/>
          <w:szCs w:val="24"/>
        </w:rPr>
        <w:t>вместо 4 </w:t>
      </w:r>
      <w:r w:rsidRPr="00483938">
        <w:rPr>
          <w:rFonts w:ascii="Times New Roman" w:hAnsi="Times New Roman" w:cs="Times New Roman"/>
          <w:sz w:val="24"/>
          <w:szCs w:val="24"/>
        </w:rPr>
        <w:t xml:space="preserve">лет (ГП «Город Сосенский» </w:t>
      </w:r>
      <w:r w:rsidR="00FB7329">
        <w:rPr>
          <w:rFonts w:ascii="Times New Roman" w:hAnsi="Times New Roman" w:cs="Times New Roman"/>
          <w:sz w:val="24"/>
          <w:szCs w:val="24"/>
        </w:rPr>
        <w:t>–</w:t>
      </w:r>
      <w:r w:rsidRPr="00483938">
        <w:rPr>
          <w:rFonts w:ascii="Times New Roman" w:hAnsi="Times New Roman" w:cs="Times New Roman"/>
          <w:sz w:val="24"/>
          <w:szCs w:val="24"/>
        </w:rPr>
        <w:t xml:space="preserve"> ре</w:t>
      </w:r>
      <w:r w:rsidR="00FB7329">
        <w:rPr>
          <w:rFonts w:ascii="Times New Roman" w:hAnsi="Times New Roman" w:cs="Times New Roman"/>
          <w:sz w:val="24"/>
          <w:szCs w:val="24"/>
        </w:rPr>
        <w:t>монт автодороги по ул. Мира от ул. 60 лет </w:t>
      </w:r>
      <w:r w:rsidRPr="00483938">
        <w:rPr>
          <w:rFonts w:ascii="Times New Roman" w:hAnsi="Times New Roman" w:cs="Times New Roman"/>
          <w:sz w:val="24"/>
          <w:szCs w:val="24"/>
        </w:rPr>
        <w:t xml:space="preserve">Октября; СП «Село Корекозево» </w:t>
      </w:r>
      <w:r w:rsidR="00FB7329">
        <w:rPr>
          <w:rFonts w:ascii="Times New Roman" w:hAnsi="Times New Roman" w:cs="Times New Roman"/>
          <w:sz w:val="24"/>
          <w:szCs w:val="24"/>
        </w:rPr>
        <w:t>–</w:t>
      </w:r>
      <w:r w:rsidRPr="00483938">
        <w:rPr>
          <w:rFonts w:ascii="Times New Roman" w:hAnsi="Times New Roman" w:cs="Times New Roman"/>
          <w:sz w:val="24"/>
          <w:szCs w:val="24"/>
        </w:rPr>
        <w:t xml:space="preserve"> р</w:t>
      </w:r>
      <w:r w:rsidR="00FB7329">
        <w:rPr>
          <w:rFonts w:ascii="Times New Roman" w:hAnsi="Times New Roman" w:cs="Times New Roman"/>
          <w:sz w:val="24"/>
          <w:szCs w:val="24"/>
        </w:rPr>
        <w:t>емонт автодороги по ул. </w:t>
      </w:r>
      <w:r w:rsidRPr="00483938">
        <w:rPr>
          <w:rFonts w:ascii="Times New Roman" w:hAnsi="Times New Roman" w:cs="Times New Roman"/>
          <w:sz w:val="24"/>
          <w:szCs w:val="24"/>
        </w:rPr>
        <w:t>Черёмушки).</w:t>
      </w:r>
    </w:p>
    <w:p w:rsidR="00DC43EB" w:rsidRPr="00483938" w:rsidRDefault="00DC43EB" w:rsidP="00DC43EB">
      <w:pPr>
        <w:ind w:firstLine="567"/>
        <w:jc w:val="both"/>
        <w:rPr>
          <w:b/>
        </w:rPr>
      </w:pPr>
    </w:p>
    <w:p w:rsidR="00DC43EB" w:rsidRPr="00FB7329" w:rsidRDefault="00DC43EB" w:rsidP="00FB7329">
      <w:pPr>
        <w:autoSpaceDE w:val="0"/>
        <w:autoSpaceDN w:val="0"/>
        <w:adjustRightInd w:val="0"/>
        <w:ind w:firstLine="567"/>
        <w:jc w:val="both"/>
        <w:rPr>
          <w:rStyle w:val="others14"/>
          <w:b/>
          <w:i/>
        </w:rPr>
      </w:pPr>
      <w:r w:rsidRPr="00483938">
        <w:rPr>
          <w:rStyle w:val="others14"/>
          <w:b/>
          <w:i/>
        </w:rPr>
        <w:t>4. Анализ результатов визуального осмотра транспортно-эксплуатационного состояния автомобильных дорог общего пользования местного значения, введённых в эксплуатацию после строительства, реконструкции, капитального ремонта и ремонта с привлечением средств субсидии из областного бюджета в 2014</w:t>
      </w:r>
      <w:r w:rsidR="00FB7329">
        <w:rPr>
          <w:rStyle w:val="others14"/>
          <w:b/>
          <w:i/>
        </w:rPr>
        <w:t xml:space="preserve"> – </w:t>
      </w:r>
      <w:r w:rsidR="00DD7819">
        <w:rPr>
          <w:rStyle w:val="others14"/>
          <w:b/>
          <w:i/>
        </w:rPr>
        <w:t>2015</w:t>
      </w:r>
      <w:r w:rsidR="007D45FD">
        <w:rPr>
          <w:rStyle w:val="others14"/>
          <w:b/>
          <w:i/>
        </w:rPr>
        <w:t> год</w:t>
      </w:r>
      <w:r w:rsidRPr="00483938">
        <w:rPr>
          <w:rStyle w:val="others14"/>
          <w:b/>
          <w:i/>
        </w:rPr>
        <w:t>ах (с учетом исполнения гарантийных обязательств), проведённого в рамках выездных проверок.</w:t>
      </w:r>
    </w:p>
    <w:p w:rsidR="00DC43EB" w:rsidRPr="00483938" w:rsidRDefault="00DC43EB" w:rsidP="00DC43EB">
      <w:pPr>
        <w:pStyle w:val="ConsPlusNonformat"/>
        <w:ind w:firstLine="567"/>
        <w:jc w:val="both"/>
        <w:rPr>
          <w:rStyle w:val="others14"/>
          <w:rFonts w:ascii="Times New Roman" w:hAnsi="Times New Roman" w:cs="Times New Roman"/>
          <w:sz w:val="24"/>
          <w:szCs w:val="24"/>
        </w:rPr>
      </w:pPr>
      <w:r w:rsidRPr="00483938">
        <w:rPr>
          <w:rFonts w:ascii="Times New Roman" w:hAnsi="Times New Roman" w:cs="Times New Roman"/>
          <w:sz w:val="24"/>
          <w:szCs w:val="24"/>
        </w:rPr>
        <w:t>В ходе контрольного мероприятия проведён визуальный осмотр 56 </w:t>
      </w:r>
      <w:r w:rsidRPr="00483938">
        <w:rPr>
          <w:rStyle w:val="others14"/>
          <w:rFonts w:ascii="Times New Roman" w:hAnsi="Times New Roman" w:cs="Times New Roman"/>
          <w:sz w:val="24"/>
          <w:szCs w:val="24"/>
        </w:rPr>
        <w:t>автодорог общего пользования местного значения и искусственных дорожных сооружений, введённых в эксплуатацию после строительства, реконструкции, капитального ремонта и ремонта с привлечением средств субсидии из областного бюджета в 2014</w:t>
      </w:r>
      <w:r w:rsidR="00FB7329">
        <w:rPr>
          <w:rStyle w:val="others14"/>
          <w:rFonts w:ascii="Times New Roman" w:hAnsi="Times New Roman" w:cs="Times New Roman"/>
          <w:sz w:val="24"/>
          <w:szCs w:val="24"/>
        </w:rPr>
        <w:t xml:space="preserve"> – </w:t>
      </w:r>
      <w:r w:rsidR="00DD7819">
        <w:rPr>
          <w:rStyle w:val="others14"/>
          <w:rFonts w:ascii="Times New Roman" w:hAnsi="Times New Roman" w:cs="Times New Roman"/>
          <w:sz w:val="24"/>
          <w:szCs w:val="24"/>
        </w:rPr>
        <w:t>2015</w:t>
      </w:r>
      <w:r w:rsidR="007D45FD">
        <w:rPr>
          <w:rStyle w:val="others14"/>
          <w:rFonts w:ascii="Times New Roman" w:hAnsi="Times New Roman" w:cs="Times New Roman"/>
          <w:sz w:val="24"/>
          <w:szCs w:val="24"/>
        </w:rPr>
        <w:t> год</w:t>
      </w:r>
      <w:r w:rsidRPr="00483938">
        <w:rPr>
          <w:rStyle w:val="others14"/>
          <w:rFonts w:ascii="Times New Roman" w:hAnsi="Times New Roman" w:cs="Times New Roman"/>
          <w:sz w:val="24"/>
          <w:szCs w:val="24"/>
        </w:rPr>
        <w:t>ах.</w:t>
      </w:r>
    </w:p>
    <w:p w:rsidR="00DC43EB" w:rsidRPr="00483938" w:rsidRDefault="00DC43EB" w:rsidP="00DC43EB">
      <w:pPr>
        <w:pStyle w:val="ConsPlusNonformat"/>
        <w:ind w:firstLine="567"/>
        <w:jc w:val="both"/>
        <w:rPr>
          <w:rFonts w:ascii="Times New Roman" w:hAnsi="Times New Roman" w:cs="Times New Roman"/>
          <w:bCs/>
          <w:sz w:val="24"/>
          <w:szCs w:val="24"/>
        </w:rPr>
      </w:pPr>
      <w:r w:rsidRPr="00483938">
        <w:rPr>
          <w:rStyle w:val="others14"/>
          <w:rFonts w:ascii="Times New Roman" w:hAnsi="Times New Roman" w:cs="Times New Roman"/>
          <w:sz w:val="24"/>
          <w:szCs w:val="24"/>
        </w:rPr>
        <w:t xml:space="preserve">Проверки проведены в 6 муниципальных районах: </w:t>
      </w:r>
      <w:r w:rsidRPr="00483938">
        <w:rPr>
          <w:rFonts w:ascii="Times New Roman" w:hAnsi="Times New Roman" w:cs="Times New Roman"/>
          <w:bCs/>
          <w:sz w:val="24"/>
          <w:szCs w:val="24"/>
        </w:rPr>
        <w:t>МР «Износковский район», МР «Перемышльский район», МР «Боровский район», МР «Малоярославецкий район», МР «Козельский район», МР «Дзержинский район».</w:t>
      </w:r>
    </w:p>
    <w:p w:rsidR="00DC43EB" w:rsidRPr="00483938" w:rsidRDefault="00DC43EB" w:rsidP="00DC43EB">
      <w:pPr>
        <w:pStyle w:val="ConsPlusNonformat"/>
        <w:ind w:firstLine="567"/>
        <w:jc w:val="both"/>
        <w:rPr>
          <w:rFonts w:ascii="Times New Roman" w:hAnsi="Times New Roman" w:cs="Times New Roman"/>
          <w:bCs/>
          <w:sz w:val="24"/>
          <w:szCs w:val="24"/>
        </w:rPr>
      </w:pPr>
      <w:r w:rsidRPr="00483938">
        <w:rPr>
          <w:rFonts w:ascii="Times New Roman" w:hAnsi="Times New Roman" w:cs="Times New Roman"/>
          <w:bCs/>
          <w:sz w:val="24"/>
          <w:szCs w:val="24"/>
        </w:rPr>
        <w:t>Визуальные осмотры автодорог проводились комиссионно с участием представителей заказчика и ГКУ КО «Калугадорзаказчик». Результаты оформлены в виде материалов фотофиксации и акта визуального осмотра (МР «Малоярославецкий район»).</w:t>
      </w:r>
    </w:p>
    <w:p w:rsidR="00DC43EB" w:rsidRPr="00483938" w:rsidRDefault="00DC43EB" w:rsidP="00DC43EB">
      <w:pPr>
        <w:pStyle w:val="ConsPlusNonformat"/>
        <w:ind w:firstLine="567"/>
        <w:jc w:val="both"/>
        <w:rPr>
          <w:rFonts w:ascii="Times New Roman" w:hAnsi="Times New Roman" w:cs="Times New Roman"/>
          <w:sz w:val="24"/>
          <w:szCs w:val="24"/>
        </w:rPr>
      </w:pPr>
      <w:r w:rsidRPr="00483938">
        <w:rPr>
          <w:rFonts w:ascii="Times New Roman" w:hAnsi="Times New Roman" w:cs="Times New Roman"/>
          <w:sz w:val="24"/>
          <w:szCs w:val="24"/>
        </w:rPr>
        <w:t>В результате выездных проверок установлено следующее.</w:t>
      </w:r>
    </w:p>
    <w:p w:rsidR="00DC43EB" w:rsidRDefault="00DC43EB" w:rsidP="00DC43EB">
      <w:pPr>
        <w:pStyle w:val="1"/>
        <w:ind w:firstLine="567"/>
        <w:jc w:val="both"/>
        <w:rPr>
          <w:b w:val="0"/>
          <w:bCs w:val="0"/>
          <w:i/>
          <w:sz w:val="24"/>
          <w:szCs w:val="24"/>
          <w:lang w:val="ru-RU"/>
        </w:rPr>
      </w:pPr>
      <w:r w:rsidRPr="00483938">
        <w:rPr>
          <w:b w:val="0"/>
          <w:i/>
          <w:sz w:val="24"/>
          <w:szCs w:val="24"/>
          <w:lang w:val="ru-RU"/>
        </w:rPr>
        <w:t xml:space="preserve">4.1. Дефекты дорожной одежды, </w:t>
      </w:r>
      <w:r w:rsidRPr="00483938">
        <w:rPr>
          <w:b w:val="0"/>
          <w:bCs w:val="0"/>
          <w:i/>
          <w:sz w:val="24"/>
          <w:szCs w:val="24"/>
          <w:lang w:val="ru-RU"/>
        </w:rPr>
        <w:t>возникшие не по вине исполнителя работ</w:t>
      </w:r>
      <w:r w:rsidR="00DD7819">
        <w:rPr>
          <w:b w:val="0"/>
          <w:bCs w:val="0"/>
          <w:i/>
          <w:sz w:val="24"/>
          <w:szCs w:val="24"/>
          <w:lang w:val="ru-RU"/>
        </w:rPr>
        <w:t xml:space="preserve"> </w:t>
      </w:r>
      <w:r w:rsidRPr="00483938">
        <w:rPr>
          <w:b w:val="0"/>
          <w:bCs w:val="0"/>
          <w:i/>
          <w:sz w:val="24"/>
          <w:szCs w:val="24"/>
          <w:lang w:val="ru-RU"/>
        </w:rPr>
        <w:t>(подрядчика) и не подлежащие устранению в рамках гарантийных сроков, выявленные в результате проведения визуального осмотра.</w:t>
      </w:r>
    </w:p>
    <w:p w:rsidR="007804D4" w:rsidRPr="007804D4" w:rsidRDefault="007804D4" w:rsidP="007804D4"/>
    <w:p w:rsidR="00C27F7C" w:rsidRDefault="00C27F7C" w:rsidP="00C27F7C">
      <w:pPr>
        <w:autoSpaceDE w:val="0"/>
        <w:autoSpaceDN w:val="0"/>
        <w:adjustRightInd w:val="0"/>
        <w:rPr>
          <w:rStyle w:val="others14"/>
          <w:b/>
          <w:highlight w:val="yellow"/>
        </w:rPr>
      </w:pPr>
      <w:r>
        <w:rPr>
          <w:rStyle w:val="others14"/>
          <w:b/>
          <w:highlight w:val="yellow"/>
        </w:rPr>
        <w:br w:type="page"/>
      </w:r>
    </w:p>
    <w:p w:rsidR="00C27F7C" w:rsidRDefault="00C27F7C" w:rsidP="00C27F7C">
      <w:pPr>
        <w:autoSpaceDE w:val="0"/>
        <w:autoSpaceDN w:val="0"/>
        <w:adjustRightInd w:val="0"/>
        <w:rPr>
          <w:rStyle w:val="others14"/>
          <w:b/>
          <w:highlight w:val="yellow"/>
        </w:rPr>
      </w:pPr>
    </w:p>
    <w:p w:rsidR="00DC43EB" w:rsidRPr="00483938" w:rsidRDefault="00DC43EB" w:rsidP="00DC43EB">
      <w:pPr>
        <w:autoSpaceDE w:val="0"/>
        <w:autoSpaceDN w:val="0"/>
        <w:adjustRightInd w:val="0"/>
        <w:ind w:firstLine="567"/>
        <w:jc w:val="center"/>
        <w:rPr>
          <w:rStyle w:val="others14"/>
          <w:b/>
        </w:rPr>
      </w:pPr>
      <w:r w:rsidRPr="00483938">
        <w:rPr>
          <w:rStyle w:val="others14"/>
          <w:b/>
          <w:highlight w:val="yellow"/>
        </w:rPr>
        <w:t>(ДЕМОНСТРАЦИЯ СЛАЙДОВ)</w:t>
      </w:r>
    </w:p>
    <w:p w:rsidR="00DC43EB" w:rsidRPr="00483938" w:rsidRDefault="00DC43EB" w:rsidP="00DC43EB">
      <w:pPr>
        <w:autoSpaceDE w:val="0"/>
        <w:autoSpaceDN w:val="0"/>
        <w:adjustRightInd w:val="0"/>
        <w:ind w:firstLine="567"/>
        <w:rPr>
          <w:rStyle w:val="others14"/>
          <w:i/>
          <w:u w:val="single"/>
        </w:rPr>
      </w:pPr>
      <w:r w:rsidRPr="00483938">
        <w:rPr>
          <w:rStyle w:val="others14"/>
          <w:i/>
          <w:u w:val="single"/>
        </w:rPr>
        <w:t>Слайд</w:t>
      </w:r>
      <w:proofErr w:type="gramStart"/>
      <w:r w:rsidRPr="00483938">
        <w:rPr>
          <w:rStyle w:val="others14"/>
          <w:i/>
          <w:u w:val="single"/>
        </w:rPr>
        <w:t>2</w:t>
      </w:r>
      <w:proofErr w:type="gramEnd"/>
    </w:p>
    <w:p w:rsidR="00DC43EB" w:rsidRPr="00483938" w:rsidRDefault="00DC43EB" w:rsidP="00DC43EB">
      <w:pPr>
        <w:ind w:firstLine="567"/>
        <w:jc w:val="center"/>
      </w:pPr>
      <w:r>
        <w:rPr>
          <w:noProof/>
        </w:rPr>
        <w:drawing>
          <wp:inline distT="0" distB="0" distL="0" distR="0">
            <wp:extent cx="3594100" cy="265557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4100" cy="2655570"/>
                    </a:xfrm>
                    <a:prstGeom prst="rect">
                      <a:avLst/>
                    </a:prstGeom>
                    <a:noFill/>
                    <a:ln>
                      <a:noFill/>
                    </a:ln>
                  </pic:spPr>
                </pic:pic>
              </a:graphicData>
            </a:graphic>
          </wp:inline>
        </w:drawing>
      </w:r>
    </w:p>
    <w:p w:rsidR="007804D4" w:rsidRDefault="007804D4" w:rsidP="00DC43EB">
      <w:pPr>
        <w:ind w:firstLine="567"/>
        <w:rPr>
          <w:i/>
          <w:u w:val="single"/>
        </w:rPr>
      </w:pPr>
    </w:p>
    <w:p w:rsidR="00DC43EB" w:rsidRDefault="007804D4" w:rsidP="007804D4">
      <w:pPr>
        <w:tabs>
          <w:tab w:val="left" w:pos="9637"/>
        </w:tabs>
        <w:ind w:right="-2" w:firstLine="567"/>
        <w:rPr>
          <w:i/>
          <w:u w:val="single"/>
        </w:rPr>
      </w:pPr>
      <w:r>
        <w:rPr>
          <w:i/>
          <w:u w:val="single"/>
        </w:rPr>
        <w:t>С</w:t>
      </w:r>
      <w:r w:rsidR="00DC43EB" w:rsidRPr="00483938">
        <w:rPr>
          <w:i/>
          <w:u w:val="single"/>
        </w:rPr>
        <w:t>лайды 3-15</w:t>
      </w:r>
      <w:r>
        <w:rPr>
          <w:i/>
          <w:u w:val="single"/>
        </w:rPr>
        <w:t>.</w:t>
      </w:r>
    </w:p>
    <w:p w:rsidR="007804D4" w:rsidRPr="00483938" w:rsidRDefault="007804D4" w:rsidP="007804D4">
      <w:pPr>
        <w:tabs>
          <w:tab w:val="left" w:pos="9637"/>
        </w:tabs>
        <w:ind w:right="-2" w:firstLine="567"/>
        <w:rPr>
          <w:i/>
          <w:u w:val="single"/>
        </w:rPr>
      </w:pPr>
    </w:p>
    <w:p w:rsidR="00DC43EB" w:rsidRPr="00483938" w:rsidRDefault="00DC43EB" w:rsidP="00DC43EB">
      <w:pPr>
        <w:ind w:firstLine="567"/>
        <w:jc w:val="both"/>
      </w:pPr>
      <w:r w:rsidRPr="00483938">
        <w:t xml:space="preserve">В процессе визуального осмотра установлены дефекты (выбоины, </w:t>
      </w:r>
      <w:proofErr w:type="spellStart"/>
      <w:r w:rsidRPr="00483938">
        <w:t>ямочность</w:t>
      </w:r>
      <w:proofErr w:type="spellEnd"/>
      <w:r w:rsidRPr="00483938">
        <w:t>, просадки, волнистость на верхних слоях дорожной одежды из щебня, ПГС, разрушение кромки верхнего слоя асфальтобетонного дорожного покрытия), произошедшие по следующим причинам:</w:t>
      </w:r>
    </w:p>
    <w:p w:rsidR="00DC43EB" w:rsidRPr="00483938" w:rsidRDefault="00DC43EB" w:rsidP="00DC43EB">
      <w:pPr>
        <w:tabs>
          <w:tab w:val="left" w:pos="851"/>
        </w:tabs>
        <w:ind w:firstLine="567"/>
        <w:jc w:val="both"/>
      </w:pPr>
      <w:r w:rsidRPr="00483938">
        <w:t xml:space="preserve">- быстрая изнашиваемость и </w:t>
      </w:r>
      <w:proofErr w:type="spellStart"/>
      <w:r w:rsidRPr="00483938">
        <w:t>малоустойчивость</w:t>
      </w:r>
      <w:proofErr w:type="spellEnd"/>
      <w:r w:rsidRPr="00483938">
        <w:t xml:space="preserve"> нерудных материалов, применяемых при устройстве (восстановлении) верхнего слоя дорожной одежды, в результате движения автомобильного транспорта (касательные усилия от колес движущегося автомобиля расстраивают связность щебня, в результате чего покрытие быстро разрушается);</w:t>
      </w:r>
    </w:p>
    <w:p w:rsidR="00DC43EB" w:rsidRPr="00483938" w:rsidRDefault="00DC43EB" w:rsidP="00DC43EB">
      <w:pPr>
        <w:tabs>
          <w:tab w:val="left" w:pos="851"/>
        </w:tabs>
        <w:ind w:firstLine="567"/>
        <w:jc w:val="both"/>
      </w:pPr>
      <w:r w:rsidRPr="00483938">
        <w:t>- увеличение грузоподъемности транспортных средств, в результате чего повышается осевая нагрузка на дорожные покрытия. Возникшие в результате транспортных нагрузок повреждения снижают в свою очередь водонепроницаемость, прочность и приводят к возникновению дефектов;</w:t>
      </w:r>
    </w:p>
    <w:p w:rsidR="00DC43EB" w:rsidRPr="00483938" w:rsidRDefault="00FB7329" w:rsidP="00DC43EB">
      <w:pPr>
        <w:tabs>
          <w:tab w:val="left" w:pos="851"/>
        </w:tabs>
        <w:ind w:firstLine="567"/>
        <w:jc w:val="both"/>
      </w:pPr>
      <w:r>
        <w:t>- </w:t>
      </w:r>
      <w:r w:rsidR="00DC43EB" w:rsidRPr="00483938">
        <w:t>возникновение аварий на объектах водо- и теплопровода и их ликвидация службами ЖКХ без последующего приведение участка автодороги в нормативное состояние.</w:t>
      </w:r>
    </w:p>
    <w:p w:rsidR="00DC43EB" w:rsidRPr="00483938" w:rsidRDefault="00DC43EB" w:rsidP="00FB7329">
      <w:pPr>
        <w:ind w:firstLine="567"/>
        <w:jc w:val="both"/>
      </w:pPr>
      <w:r w:rsidRPr="00483938">
        <w:t>Согласно устным пояснениям заказчиков указанные дефекты устраняются в результате выполнения работ по содержанию автодорог и обращений к службам ЖКХ.</w:t>
      </w:r>
    </w:p>
    <w:p w:rsidR="00DC43EB" w:rsidRPr="00483938" w:rsidRDefault="00DC43EB" w:rsidP="00DC43EB">
      <w:pPr>
        <w:pStyle w:val="1"/>
        <w:ind w:firstLine="567"/>
        <w:jc w:val="both"/>
        <w:rPr>
          <w:b w:val="0"/>
          <w:bCs w:val="0"/>
          <w:i/>
          <w:sz w:val="24"/>
          <w:szCs w:val="24"/>
          <w:lang w:val="ru-RU"/>
        </w:rPr>
      </w:pPr>
      <w:r w:rsidRPr="00483938">
        <w:rPr>
          <w:b w:val="0"/>
          <w:i/>
          <w:sz w:val="24"/>
          <w:szCs w:val="24"/>
          <w:lang w:val="ru-RU"/>
        </w:rPr>
        <w:t>4.2. Дефекты верхнего слоя дорожной одежды,</w:t>
      </w:r>
      <w:r w:rsidRPr="00483938">
        <w:rPr>
          <w:b w:val="0"/>
          <w:bCs w:val="0"/>
          <w:i/>
          <w:sz w:val="24"/>
          <w:szCs w:val="24"/>
          <w:lang w:val="ru-RU"/>
        </w:rPr>
        <w:t xml:space="preserve"> выявленные в результате визуального осмотра и</w:t>
      </w:r>
      <w:r w:rsidRPr="00483938">
        <w:rPr>
          <w:b w:val="0"/>
          <w:i/>
          <w:sz w:val="24"/>
          <w:szCs w:val="24"/>
          <w:lang w:val="ru-RU"/>
        </w:rPr>
        <w:t xml:space="preserve"> </w:t>
      </w:r>
      <w:r w:rsidRPr="00483938">
        <w:rPr>
          <w:b w:val="0"/>
          <w:bCs w:val="0"/>
          <w:i/>
          <w:sz w:val="24"/>
          <w:szCs w:val="24"/>
          <w:lang w:val="ru-RU"/>
        </w:rPr>
        <w:t>подлежащие устранению в рамках гарантийного срока.</w:t>
      </w:r>
    </w:p>
    <w:p w:rsidR="00C27F7C" w:rsidRDefault="00C27F7C" w:rsidP="00DC43EB">
      <w:pPr>
        <w:autoSpaceDE w:val="0"/>
        <w:autoSpaceDN w:val="0"/>
        <w:adjustRightInd w:val="0"/>
        <w:ind w:firstLine="567"/>
        <w:jc w:val="center"/>
        <w:rPr>
          <w:rStyle w:val="others14"/>
          <w:b/>
          <w:highlight w:val="yellow"/>
        </w:rPr>
      </w:pPr>
      <w:r>
        <w:rPr>
          <w:rStyle w:val="others14"/>
          <w:b/>
          <w:highlight w:val="yellow"/>
        </w:rPr>
        <w:br w:type="page"/>
      </w:r>
    </w:p>
    <w:p w:rsidR="007804D4" w:rsidRDefault="007804D4" w:rsidP="00DC43EB">
      <w:pPr>
        <w:autoSpaceDE w:val="0"/>
        <w:autoSpaceDN w:val="0"/>
        <w:adjustRightInd w:val="0"/>
        <w:ind w:firstLine="567"/>
        <w:jc w:val="center"/>
        <w:rPr>
          <w:rStyle w:val="others14"/>
          <w:b/>
          <w:highlight w:val="yellow"/>
        </w:rPr>
      </w:pPr>
    </w:p>
    <w:p w:rsidR="00DC43EB" w:rsidRPr="00483938" w:rsidRDefault="00DC43EB" w:rsidP="00DC43EB">
      <w:pPr>
        <w:autoSpaceDE w:val="0"/>
        <w:autoSpaceDN w:val="0"/>
        <w:adjustRightInd w:val="0"/>
        <w:ind w:firstLine="567"/>
        <w:jc w:val="center"/>
        <w:rPr>
          <w:rStyle w:val="others14"/>
          <w:b/>
        </w:rPr>
      </w:pPr>
      <w:r w:rsidRPr="00483938">
        <w:rPr>
          <w:rStyle w:val="others14"/>
          <w:b/>
          <w:highlight w:val="yellow"/>
        </w:rPr>
        <w:t>(ДЕМОНСТРАЦИЯ СЛАЙДОВ)</w:t>
      </w:r>
    </w:p>
    <w:p w:rsidR="00DC43EB" w:rsidRPr="00483938" w:rsidRDefault="00DC43EB" w:rsidP="00DC43EB">
      <w:pPr>
        <w:autoSpaceDE w:val="0"/>
        <w:autoSpaceDN w:val="0"/>
        <w:adjustRightInd w:val="0"/>
        <w:ind w:firstLine="567"/>
        <w:rPr>
          <w:rStyle w:val="others14"/>
          <w:b/>
        </w:rPr>
      </w:pPr>
      <w:r w:rsidRPr="00483938">
        <w:rPr>
          <w:rStyle w:val="others14"/>
          <w:i/>
          <w:u w:val="single"/>
        </w:rPr>
        <w:t>Слайд</w:t>
      </w:r>
      <w:r w:rsidR="007804D4">
        <w:rPr>
          <w:rStyle w:val="others14"/>
          <w:i/>
          <w:u w:val="single"/>
        </w:rPr>
        <w:t xml:space="preserve">ы </w:t>
      </w:r>
      <w:r w:rsidRPr="00483938">
        <w:rPr>
          <w:rStyle w:val="others14"/>
          <w:i/>
          <w:u w:val="single"/>
        </w:rPr>
        <w:t>16</w:t>
      </w:r>
      <w:r w:rsidRPr="00483938">
        <w:rPr>
          <w:i/>
          <w:u w:val="single"/>
        </w:rPr>
        <w:t xml:space="preserve">-20 </w:t>
      </w:r>
      <w:r w:rsidR="007804D4">
        <w:rPr>
          <w:i/>
          <w:u w:val="single"/>
        </w:rPr>
        <w:t>.</w:t>
      </w:r>
    </w:p>
    <w:p w:rsidR="00DC43EB" w:rsidRPr="00483938" w:rsidRDefault="00DC43EB" w:rsidP="00DC43EB">
      <w:pPr>
        <w:autoSpaceDE w:val="0"/>
        <w:autoSpaceDN w:val="0"/>
        <w:adjustRightInd w:val="0"/>
        <w:ind w:firstLine="567"/>
        <w:jc w:val="center"/>
        <w:rPr>
          <w:rStyle w:val="others14"/>
          <w:i/>
          <w:u w:val="single"/>
        </w:rPr>
      </w:pPr>
      <w:r>
        <w:rPr>
          <w:i/>
          <w:noProof/>
          <w:u w:val="single"/>
        </w:rPr>
        <w:drawing>
          <wp:inline distT="0" distB="0" distL="0" distR="0">
            <wp:extent cx="3784600" cy="2790825"/>
            <wp:effectExtent l="0" t="0" r="635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4600" cy="2790825"/>
                    </a:xfrm>
                    <a:prstGeom prst="rect">
                      <a:avLst/>
                    </a:prstGeom>
                    <a:noFill/>
                    <a:ln>
                      <a:noFill/>
                    </a:ln>
                  </pic:spPr>
                </pic:pic>
              </a:graphicData>
            </a:graphic>
          </wp:inline>
        </w:drawing>
      </w:r>
    </w:p>
    <w:p w:rsidR="00DC43EB" w:rsidRPr="00483938" w:rsidRDefault="00DC43EB" w:rsidP="00DC43EB">
      <w:pPr>
        <w:ind w:firstLine="567"/>
      </w:pPr>
    </w:p>
    <w:p w:rsidR="00DC43EB" w:rsidRPr="00483938" w:rsidRDefault="00DC43EB" w:rsidP="00DC43EB">
      <w:pPr>
        <w:pStyle w:val="ConsPlusNormal"/>
        <w:ind w:firstLine="567"/>
        <w:jc w:val="both"/>
        <w:rPr>
          <w:rFonts w:ascii="Times New Roman" w:hAnsi="Times New Roman" w:cs="Times New Roman"/>
          <w:sz w:val="24"/>
          <w:szCs w:val="24"/>
        </w:rPr>
      </w:pPr>
      <w:r w:rsidRPr="00483938">
        <w:rPr>
          <w:rFonts w:ascii="Times New Roman" w:hAnsi="Times New Roman" w:cs="Times New Roman"/>
          <w:sz w:val="24"/>
          <w:szCs w:val="24"/>
        </w:rPr>
        <w:t>В соответствии с условиями заключенных муниципальных контрактов на выполнение работ по объектам «</w:t>
      </w:r>
      <w:proofErr w:type="gramStart"/>
      <w:r w:rsidRPr="00483938">
        <w:rPr>
          <w:rFonts w:ascii="Times New Roman" w:hAnsi="Times New Roman" w:cs="Times New Roman"/>
          <w:sz w:val="24"/>
          <w:szCs w:val="24"/>
        </w:rPr>
        <w:t>Реконструкция</w:t>
      </w:r>
      <w:proofErr w:type="gramEnd"/>
      <w:r w:rsidRPr="00483938">
        <w:rPr>
          <w:rFonts w:ascii="Times New Roman" w:hAnsi="Times New Roman" w:cs="Times New Roman"/>
          <w:sz w:val="24"/>
          <w:szCs w:val="24"/>
        </w:rPr>
        <w:t xml:space="preserve"> а/д «М3 «Украина» - </w:t>
      </w:r>
      <w:proofErr w:type="spellStart"/>
      <w:r w:rsidRPr="00483938">
        <w:rPr>
          <w:rFonts w:ascii="Times New Roman" w:hAnsi="Times New Roman" w:cs="Times New Roman"/>
          <w:sz w:val="24"/>
          <w:szCs w:val="24"/>
        </w:rPr>
        <w:t>Тимохино</w:t>
      </w:r>
      <w:proofErr w:type="spellEnd"/>
      <w:r w:rsidRPr="00483938">
        <w:rPr>
          <w:rFonts w:ascii="Times New Roman" w:hAnsi="Times New Roman" w:cs="Times New Roman"/>
          <w:sz w:val="24"/>
          <w:szCs w:val="24"/>
        </w:rPr>
        <w:t>», «Реконструкция а/</w:t>
      </w:r>
      <w:proofErr w:type="spellStart"/>
      <w:r w:rsidRPr="00483938">
        <w:rPr>
          <w:rFonts w:ascii="Times New Roman" w:hAnsi="Times New Roman" w:cs="Times New Roman"/>
          <w:sz w:val="24"/>
          <w:szCs w:val="24"/>
        </w:rPr>
        <w:t>д</w:t>
      </w:r>
      <w:proofErr w:type="spellEnd"/>
      <w:r w:rsidRPr="00483938">
        <w:rPr>
          <w:rFonts w:ascii="Times New Roman" w:hAnsi="Times New Roman" w:cs="Times New Roman"/>
          <w:sz w:val="24"/>
          <w:szCs w:val="24"/>
        </w:rPr>
        <w:t xml:space="preserve"> М-3 «Украина» </w:t>
      </w:r>
      <w:r w:rsidR="00FB7329">
        <w:rPr>
          <w:rFonts w:ascii="Times New Roman" w:hAnsi="Times New Roman" w:cs="Times New Roman"/>
          <w:sz w:val="24"/>
          <w:szCs w:val="24"/>
        </w:rPr>
        <w:t>–</w:t>
      </w:r>
      <w:r w:rsidRPr="00483938">
        <w:rPr>
          <w:rFonts w:ascii="Times New Roman" w:hAnsi="Times New Roman" w:cs="Times New Roman"/>
          <w:sz w:val="24"/>
          <w:szCs w:val="24"/>
        </w:rPr>
        <w:t xml:space="preserve"> </w:t>
      </w:r>
      <w:proofErr w:type="spellStart"/>
      <w:r w:rsidRPr="00483938">
        <w:rPr>
          <w:rFonts w:ascii="Times New Roman" w:hAnsi="Times New Roman" w:cs="Times New Roman"/>
          <w:sz w:val="24"/>
          <w:szCs w:val="24"/>
        </w:rPr>
        <w:t>Тимохин</w:t>
      </w:r>
      <w:r w:rsidR="00FB7329">
        <w:rPr>
          <w:rFonts w:ascii="Times New Roman" w:hAnsi="Times New Roman" w:cs="Times New Roman"/>
          <w:sz w:val="24"/>
          <w:szCs w:val="24"/>
        </w:rPr>
        <w:t>о</w:t>
      </w:r>
      <w:proofErr w:type="spellEnd"/>
      <w:r w:rsidR="00FB7329">
        <w:rPr>
          <w:rFonts w:ascii="Times New Roman" w:hAnsi="Times New Roman" w:cs="Times New Roman"/>
          <w:sz w:val="24"/>
          <w:szCs w:val="24"/>
        </w:rPr>
        <w:t>», «Строительство а/</w:t>
      </w:r>
      <w:proofErr w:type="spellStart"/>
      <w:r w:rsidR="00FB7329">
        <w:rPr>
          <w:rFonts w:ascii="Times New Roman" w:hAnsi="Times New Roman" w:cs="Times New Roman"/>
          <w:sz w:val="24"/>
          <w:szCs w:val="24"/>
        </w:rPr>
        <w:t>д</w:t>
      </w:r>
      <w:proofErr w:type="spellEnd"/>
      <w:r w:rsidR="00FB7329">
        <w:rPr>
          <w:rFonts w:ascii="Times New Roman" w:hAnsi="Times New Roman" w:cs="Times New Roman"/>
          <w:sz w:val="24"/>
          <w:szCs w:val="24"/>
        </w:rPr>
        <w:t xml:space="preserve"> «</w:t>
      </w:r>
      <w:proofErr w:type="spellStart"/>
      <w:r w:rsidR="00FB7329">
        <w:rPr>
          <w:rFonts w:ascii="Times New Roman" w:hAnsi="Times New Roman" w:cs="Times New Roman"/>
          <w:sz w:val="24"/>
          <w:szCs w:val="24"/>
        </w:rPr>
        <w:t>Детчино</w:t>
      </w:r>
      <w:r w:rsidRPr="00483938">
        <w:rPr>
          <w:rFonts w:ascii="Times New Roman" w:hAnsi="Times New Roman" w:cs="Times New Roman"/>
          <w:sz w:val="24"/>
          <w:szCs w:val="24"/>
        </w:rPr>
        <w:t>-Верхние</w:t>
      </w:r>
      <w:proofErr w:type="spellEnd"/>
      <w:r w:rsidRPr="00483938">
        <w:rPr>
          <w:rFonts w:ascii="Times New Roman" w:hAnsi="Times New Roman" w:cs="Times New Roman"/>
          <w:sz w:val="24"/>
          <w:szCs w:val="24"/>
        </w:rPr>
        <w:t xml:space="preserve"> Горки» в </w:t>
      </w:r>
      <w:proofErr w:type="spellStart"/>
      <w:r w:rsidRPr="00483938">
        <w:rPr>
          <w:rFonts w:ascii="Times New Roman" w:hAnsi="Times New Roman" w:cs="Times New Roman"/>
          <w:sz w:val="24"/>
          <w:szCs w:val="24"/>
        </w:rPr>
        <w:t>Малоярославецком</w:t>
      </w:r>
      <w:proofErr w:type="spellEnd"/>
      <w:r w:rsidRPr="00483938">
        <w:rPr>
          <w:rFonts w:ascii="Times New Roman" w:hAnsi="Times New Roman" w:cs="Times New Roman"/>
          <w:sz w:val="24"/>
          <w:szCs w:val="24"/>
        </w:rPr>
        <w:t xml:space="preserve"> районе» от 02.09.2015 </w:t>
      </w:r>
      <w:r w:rsidR="00163CB5">
        <w:rPr>
          <w:rFonts w:ascii="Times New Roman" w:hAnsi="Times New Roman" w:cs="Times New Roman"/>
          <w:sz w:val="24"/>
          <w:szCs w:val="24"/>
        </w:rPr>
        <w:t>№ </w:t>
      </w:r>
      <w:r w:rsidRPr="00483938">
        <w:rPr>
          <w:rFonts w:ascii="Times New Roman" w:hAnsi="Times New Roman" w:cs="Times New Roman"/>
          <w:sz w:val="24"/>
          <w:szCs w:val="24"/>
        </w:rPr>
        <w:t xml:space="preserve">0137300017515000044-0158227-01, от 27.08.2015 </w:t>
      </w:r>
      <w:r w:rsidR="00163CB5">
        <w:rPr>
          <w:rFonts w:ascii="Times New Roman" w:hAnsi="Times New Roman" w:cs="Times New Roman"/>
          <w:sz w:val="24"/>
          <w:szCs w:val="24"/>
        </w:rPr>
        <w:t>№ </w:t>
      </w:r>
      <w:r w:rsidRPr="00483938">
        <w:rPr>
          <w:rFonts w:ascii="Times New Roman" w:hAnsi="Times New Roman" w:cs="Times New Roman"/>
          <w:sz w:val="24"/>
          <w:szCs w:val="24"/>
        </w:rPr>
        <w:t xml:space="preserve">0137300017515000045-0158227-01, от 29.09.2015 </w:t>
      </w:r>
      <w:r w:rsidR="00163CB5">
        <w:rPr>
          <w:rFonts w:ascii="Times New Roman" w:hAnsi="Times New Roman" w:cs="Times New Roman"/>
          <w:sz w:val="24"/>
          <w:szCs w:val="24"/>
        </w:rPr>
        <w:t>№ </w:t>
      </w:r>
      <w:r w:rsidRPr="00483938">
        <w:rPr>
          <w:rFonts w:ascii="Times New Roman" w:hAnsi="Times New Roman" w:cs="Times New Roman"/>
          <w:sz w:val="24"/>
          <w:szCs w:val="24"/>
        </w:rPr>
        <w:t>0137300017515000067 гарантийный срок на выполненные работы по верхнему слою дорожного покрытия из чёрного щебня определён 4</w:t>
      </w:r>
      <w:r w:rsidR="007D45FD">
        <w:rPr>
          <w:rFonts w:ascii="Times New Roman" w:hAnsi="Times New Roman" w:cs="Times New Roman"/>
          <w:sz w:val="24"/>
          <w:szCs w:val="24"/>
        </w:rPr>
        <w:t> год</w:t>
      </w:r>
      <w:r w:rsidRPr="00483938">
        <w:rPr>
          <w:rFonts w:ascii="Times New Roman" w:hAnsi="Times New Roman" w:cs="Times New Roman"/>
          <w:sz w:val="24"/>
          <w:szCs w:val="24"/>
        </w:rPr>
        <w:t>а.</w:t>
      </w:r>
    </w:p>
    <w:p w:rsidR="00DC43EB" w:rsidRPr="00483938" w:rsidRDefault="00DC43EB" w:rsidP="00DC43EB">
      <w:pPr>
        <w:pStyle w:val="ConsPlusNormal"/>
        <w:ind w:firstLine="567"/>
        <w:jc w:val="both"/>
        <w:rPr>
          <w:rFonts w:ascii="Times New Roman" w:hAnsi="Times New Roman" w:cs="Times New Roman"/>
          <w:sz w:val="24"/>
          <w:szCs w:val="24"/>
        </w:rPr>
      </w:pPr>
      <w:r w:rsidRPr="00483938">
        <w:rPr>
          <w:rFonts w:ascii="Times New Roman" w:hAnsi="Times New Roman" w:cs="Times New Roman"/>
          <w:sz w:val="24"/>
          <w:szCs w:val="24"/>
        </w:rPr>
        <w:t xml:space="preserve">В нарушение сроков сдачи объектов, определённых условиями муниципальных контрактов, согласно актам приемки в эксплуатацию законченного реконструкцией (строительством) объекта, объекты сданы в эксплуатацию в </w:t>
      </w:r>
      <w:r w:rsidR="00DD7819">
        <w:rPr>
          <w:rFonts w:ascii="Times New Roman" w:hAnsi="Times New Roman" w:cs="Times New Roman"/>
          <w:sz w:val="24"/>
          <w:szCs w:val="24"/>
        </w:rPr>
        <w:t>2016</w:t>
      </w:r>
      <w:r w:rsidR="007D45FD">
        <w:rPr>
          <w:rFonts w:ascii="Times New Roman" w:hAnsi="Times New Roman" w:cs="Times New Roman"/>
          <w:sz w:val="24"/>
          <w:szCs w:val="24"/>
        </w:rPr>
        <w:t> год</w:t>
      </w:r>
      <w:r w:rsidRPr="00483938">
        <w:rPr>
          <w:rFonts w:ascii="Times New Roman" w:hAnsi="Times New Roman" w:cs="Times New Roman"/>
          <w:sz w:val="24"/>
          <w:szCs w:val="24"/>
        </w:rPr>
        <w:t>у.</w:t>
      </w:r>
    </w:p>
    <w:p w:rsidR="00DC43EB" w:rsidRPr="00483938" w:rsidRDefault="00DC43EB" w:rsidP="00DC43EB">
      <w:pPr>
        <w:pStyle w:val="ConsPlusNonformat"/>
        <w:ind w:firstLine="567"/>
        <w:jc w:val="both"/>
        <w:rPr>
          <w:rFonts w:ascii="Times New Roman" w:hAnsi="Times New Roman" w:cs="Times New Roman"/>
          <w:sz w:val="24"/>
          <w:szCs w:val="24"/>
        </w:rPr>
      </w:pPr>
      <w:r w:rsidRPr="00483938">
        <w:rPr>
          <w:rFonts w:ascii="Times New Roman" w:hAnsi="Times New Roman" w:cs="Times New Roman"/>
          <w:sz w:val="24"/>
          <w:szCs w:val="24"/>
        </w:rPr>
        <w:t xml:space="preserve">В результате проведённого визуального </w:t>
      </w:r>
      <w:proofErr w:type="gramStart"/>
      <w:r w:rsidRPr="00483938">
        <w:rPr>
          <w:rFonts w:ascii="Times New Roman" w:hAnsi="Times New Roman" w:cs="Times New Roman"/>
          <w:sz w:val="24"/>
          <w:szCs w:val="24"/>
        </w:rPr>
        <w:t>осмотра</w:t>
      </w:r>
      <w:proofErr w:type="gramEnd"/>
      <w:r w:rsidRPr="00483938">
        <w:rPr>
          <w:rFonts w:ascii="Times New Roman" w:hAnsi="Times New Roman" w:cs="Times New Roman"/>
          <w:sz w:val="24"/>
          <w:szCs w:val="24"/>
        </w:rPr>
        <w:t xml:space="preserve"> а/д общего пользования местного значения, расположенных в границах МР «Малоярославецкий район», установлено разрушение верхнего слоя дорожного покрытия из чёрного щебня (частичное отсутствие верхнего слоя, наличие </w:t>
      </w:r>
      <w:proofErr w:type="spellStart"/>
      <w:r w:rsidRPr="00483938">
        <w:rPr>
          <w:rFonts w:ascii="Times New Roman" w:hAnsi="Times New Roman" w:cs="Times New Roman"/>
          <w:sz w:val="24"/>
          <w:szCs w:val="24"/>
        </w:rPr>
        <w:t>колейност</w:t>
      </w:r>
      <w:r w:rsidR="000271E8">
        <w:rPr>
          <w:rFonts w:ascii="Times New Roman" w:hAnsi="Times New Roman" w:cs="Times New Roman"/>
          <w:sz w:val="24"/>
          <w:szCs w:val="24"/>
        </w:rPr>
        <w:t>и</w:t>
      </w:r>
      <w:proofErr w:type="spellEnd"/>
      <w:r w:rsidR="000271E8">
        <w:rPr>
          <w:rFonts w:ascii="Times New Roman" w:hAnsi="Times New Roman" w:cs="Times New Roman"/>
          <w:sz w:val="24"/>
          <w:szCs w:val="24"/>
        </w:rPr>
        <w:t xml:space="preserve"> и участков с ямами (выбоинами</w:t>
      </w:r>
      <w:r w:rsidRPr="00483938">
        <w:rPr>
          <w:rFonts w:ascii="Times New Roman" w:hAnsi="Times New Roman" w:cs="Times New Roman"/>
          <w:sz w:val="24"/>
          <w:szCs w:val="24"/>
        </w:rPr>
        <w:t>) (акт визуального осмотра транспортно-эксплуатационного состояния а/д от 14.11.2017).</w:t>
      </w:r>
    </w:p>
    <w:p w:rsidR="00DC43EB" w:rsidRPr="00483938" w:rsidRDefault="00DC43EB" w:rsidP="00DC43EB">
      <w:pPr>
        <w:pStyle w:val="ConsPlusNonformat"/>
        <w:ind w:firstLine="567"/>
        <w:jc w:val="both"/>
        <w:rPr>
          <w:rFonts w:ascii="Times New Roman" w:hAnsi="Times New Roman" w:cs="Times New Roman"/>
          <w:sz w:val="24"/>
          <w:szCs w:val="24"/>
        </w:rPr>
      </w:pPr>
      <w:r w:rsidRPr="00483938">
        <w:rPr>
          <w:rFonts w:ascii="Times New Roman" w:hAnsi="Times New Roman" w:cs="Times New Roman"/>
          <w:sz w:val="24"/>
          <w:szCs w:val="24"/>
        </w:rPr>
        <w:t>Дефекты возникли с момента ввода объектов в эксплуатацию и не устранены по настоящее время.</w:t>
      </w:r>
    </w:p>
    <w:p w:rsidR="00DC43EB" w:rsidRPr="00483938" w:rsidRDefault="00DC43EB" w:rsidP="00DC43EB">
      <w:pPr>
        <w:pStyle w:val="ConsPlusNonformat"/>
        <w:ind w:firstLine="567"/>
        <w:jc w:val="both"/>
        <w:rPr>
          <w:rFonts w:ascii="Times New Roman" w:hAnsi="Times New Roman" w:cs="Times New Roman"/>
          <w:sz w:val="24"/>
          <w:szCs w:val="24"/>
        </w:rPr>
      </w:pPr>
      <w:r w:rsidRPr="00483938">
        <w:rPr>
          <w:rFonts w:ascii="Times New Roman" w:hAnsi="Times New Roman" w:cs="Times New Roman"/>
          <w:sz w:val="24"/>
          <w:szCs w:val="24"/>
        </w:rPr>
        <w:t xml:space="preserve">Согласно актам о приёмке выполненных работ ф. </w:t>
      </w:r>
      <w:r w:rsidR="00163CB5">
        <w:rPr>
          <w:rFonts w:ascii="Times New Roman" w:hAnsi="Times New Roman" w:cs="Times New Roman"/>
          <w:sz w:val="24"/>
          <w:szCs w:val="24"/>
        </w:rPr>
        <w:t>№ </w:t>
      </w:r>
      <w:r w:rsidRPr="00483938">
        <w:rPr>
          <w:rFonts w:ascii="Times New Roman" w:hAnsi="Times New Roman" w:cs="Times New Roman"/>
          <w:sz w:val="24"/>
          <w:szCs w:val="24"/>
        </w:rPr>
        <w:t>КС-2 общая стоимость выполненных и оплаченных работ по устройству покрытия верхнего слоя дорожной одежды из чёрного щебня составила 4 810,7</w:t>
      </w:r>
      <w:r w:rsidR="00684FA7">
        <w:rPr>
          <w:rFonts w:ascii="Times New Roman" w:hAnsi="Times New Roman" w:cs="Times New Roman"/>
          <w:sz w:val="24"/>
          <w:szCs w:val="24"/>
        </w:rPr>
        <w:t> тыс.</w:t>
      </w:r>
      <w:r w:rsidR="001D5AB5">
        <w:rPr>
          <w:rFonts w:ascii="Times New Roman" w:hAnsi="Times New Roman" w:cs="Times New Roman"/>
          <w:sz w:val="24"/>
          <w:szCs w:val="24"/>
        </w:rPr>
        <w:t> руб.</w:t>
      </w:r>
    </w:p>
    <w:p w:rsidR="00DC43EB" w:rsidRPr="00FB7329" w:rsidRDefault="00DC43EB" w:rsidP="00FB7329">
      <w:pPr>
        <w:ind w:firstLine="567"/>
        <w:contextualSpacing/>
        <w:jc w:val="both"/>
        <w:rPr>
          <w:b/>
        </w:rPr>
      </w:pPr>
      <w:r w:rsidRPr="00483938">
        <w:rPr>
          <w:b/>
          <w:bCs/>
        </w:rPr>
        <w:t xml:space="preserve">Таким образом, </w:t>
      </w:r>
      <w:r w:rsidRPr="00483938">
        <w:rPr>
          <w:b/>
        </w:rPr>
        <w:t xml:space="preserve">администрацией МР «Малоярославецкий район» </w:t>
      </w:r>
      <w:r w:rsidRPr="00483938">
        <w:rPr>
          <w:b/>
          <w:bCs/>
        </w:rPr>
        <w:t xml:space="preserve">нарушен принцип эффективности (результативности), определённый статьёй 34 Бюджетного кодекса РФ, а именно: достижение наилучшего результата с использованием определенного бюджетом объема средств, что привело к неэффективному использованию бюджетных средств в сумме </w:t>
      </w:r>
      <w:r w:rsidRPr="00483938">
        <w:rPr>
          <w:b/>
        </w:rPr>
        <w:t>4 810,7</w:t>
      </w:r>
      <w:r w:rsidR="00FB7329">
        <w:rPr>
          <w:b/>
        </w:rPr>
        <w:t> тыс</w:t>
      </w:r>
      <w:r w:rsidRPr="00483938">
        <w:rPr>
          <w:b/>
        </w:rPr>
        <w:t>.</w:t>
      </w:r>
      <w:r w:rsidR="001D5AB5">
        <w:rPr>
          <w:b/>
        </w:rPr>
        <w:t> руб.</w:t>
      </w:r>
    </w:p>
    <w:p w:rsidR="00DC43EB" w:rsidRPr="00483938" w:rsidRDefault="00DC43EB" w:rsidP="00DC43EB">
      <w:pPr>
        <w:pStyle w:val="ConsPlusNonformat"/>
        <w:ind w:firstLine="567"/>
        <w:jc w:val="both"/>
        <w:rPr>
          <w:rFonts w:ascii="Times New Roman" w:hAnsi="Times New Roman" w:cs="Times New Roman"/>
          <w:sz w:val="24"/>
          <w:szCs w:val="24"/>
        </w:rPr>
      </w:pPr>
      <w:r w:rsidRPr="00483938">
        <w:rPr>
          <w:rFonts w:ascii="Times New Roman" w:hAnsi="Times New Roman" w:cs="Times New Roman"/>
          <w:sz w:val="24"/>
          <w:szCs w:val="24"/>
        </w:rPr>
        <w:t xml:space="preserve">В ходе проверки муниципальными образованиями (заказчики) представлены документы, подтверждающие выполнение работ по устранению подрядчиками выявленных дефектов в рамках гарантийных сроков. </w:t>
      </w:r>
    </w:p>
    <w:p w:rsidR="00DC43EB" w:rsidRPr="00FB7329" w:rsidRDefault="00DC43EB" w:rsidP="00FB7329">
      <w:pPr>
        <w:pStyle w:val="ConsPlusNonformat"/>
        <w:ind w:firstLine="567"/>
        <w:jc w:val="both"/>
        <w:rPr>
          <w:rFonts w:ascii="Times New Roman" w:hAnsi="Times New Roman" w:cs="Times New Roman"/>
          <w:sz w:val="24"/>
          <w:szCs w:val="24"/>
        </w:rPr>
      </w:pPr>
      <w:r w:rsidRPr="00483938">
        <w:rPr>
          <w:rFonts w:ascii="Times New Roman" w:hAnsi="Times New Roman" w:cs="Times New Roman"/>
          <w:sz w:val="24"/>
          <w:szCs w:val="24"/>
        </w:rPr>
        <w:t xml:space="preserve">Так, например, ГП «Город </w:t>
      </w:r>
      <w:proofErr w:type="spellStart"/>
      <w:r w:rsidRPr="00483938">
        <w:rPr>
          <w:rFonts w:ascii="Times New Roman" w:hAnsi="Times New Roman" w:cs="Times New Roman"/>
          <w:sz w:val="24"/>
          <w:szCs w:val="24"/>
        </w:rPr>
        <w:t>Товарково</w:t>
      </w:r>
      <w:proofErr w:type="spellEnd"/>
      <w:r w:rsidRPr="00483938">
        <w:rPr>
          <w:rFonts w:ascii="Times New Roman" w:hAnsi="Times New Roman" w:cs="Times New Roman"/>
          <w:sz w:val="24"/>
          <w:szCs w:val="24"/>
        </w:rPr>
        <w:t xml:space="preserve">» представлен акт от 04.10.2017 о выполнении гарантийных обязательств по муниципальному контракту от 21.10.2014 </w:t>
      </w:r>
      <w:r w:rsidR="00163CB5">
        <w:rPr>
          <w:rFonts w:ascii="Times New Roman" w:hAnsi="Times New Roman" w:cs="Times New Roman"/>
          <w:sz w:val="24"/>
          <w:szCs w:val="24"/>
        </w:rPr>
        <w:t>№ </w:t>
      </w:r>
      <w:r w:rsidRPr="00483938">
        <w:rPr>
          <w:rFonts w:ascii="Times New Roman" w:hAnsi="Times New Roman" w:cs="Times New Roman"/>
          <w:sz w:val="24"/>
          <w:szCs w:val="24"/>
        </w:rPr>
        <w:t>0137300038214000012-0213485-01 на ремонт автомобильной дороги от поворота 73-й разъезд (</w:t>
      </w:r>
      <w:proofErr w:type="spellStart"/>
      <w:r w:rsidRPr="00483938">
        <w:rPr>
          <w:rFonts w:ascii="Times New Roman" w:hAnsi="Times New Roman" w:cs="Times New Roman"/>
          <w:sz w:val="24"/>
          <w:szCs w:val="24"/>
        </w:rPr>
        <w:t>Товарково</w:t>
      </w:r>
      <w:proofErr w:type="spellEnd"/>
      <w:r w:rsidRPr="00483938">
        <w:rPr>
          <w:rFonts w:ascii="Times New Roman" w:hAnsi="Times New Roman" w:cs="Times New Roman"/>
          <w:sz w:val="24"/>
          <w:szCs w:val="24"/>
        </w:rPr>
        <w:t xml:space="preserve"> 1) до кольца на въезд в </w:t>
      </w:r>
      <w:proofErr w:type="spellStart"/>
      <w:r w:rsidRPr="00483938">
        <w:rPr>
          <w:rFonts w:ascii="Times New Roman" w:hAnsi="Times New Roman" w:cs="Times New Roman"/>
          <w:sz w:val="24"/>
          <w:szCs w:val="24"/>
        </w:rPr>
        <w:t>Товарково</w:t>
      </w:r>
      <w:proofErr w:type="spellEnd"/>
      <w:r w:rsidRPr="00483938">
        <w:rPr>
          <w:rFonts w:ascii="Times New Roman" w:hAnsi="Times New Roman" w:cs="Times New Roman"/>
          <w:sz w:val="24"/>
          <w:szCs w:val="24"/>
        </w:rPr>
        <w:t>.</w:t>
      </w:r>
    </w:p>
    <w:p w:rsidR="00DC43EB" w:rsidRPr="00483938" w:rsidRDefault="00DC43EB" w:rsidP="00DC43EB">
      <w:pPr>
        <w:ind w:firstLine="567"/>
        <w:contextualSpacing/>
        <w:jc w:val="both"/>
        <w:rPr>
          <w:b/>
        </w:rPr>
      </w:pPr>
      <w:r w:rsidRPr="00483938">
        <w:rPr>
          <w:b/>
        </w:rPr>
        <w:t>Государственная поддержка, оказанная в 2014</w:t>
      </w:r>
      <w:r w:rsidR="00FB7329">
        <w:rPr>
          <w:b/>
        </w:rPr>
        <w:t xml:space="preserve"> – </w:t>
      </w:r>
      <w:r w:rsidR="00DD7819">
        <w:rPr>
          <w:b/>
        </w:rPr>
        <w:t>2015</w:t>
      </w:r>
      <w:r w:rsidR="007D45FD">
        <w:rPr>
          <w:b/>
        </w:rPr>
        <w:t> год</w:t>
      </w:r>
      <w:r w:rsidRPr="00483938">
        <w:rPr>
          <w:b/>
        </w:rPr>
        <w:t>ах органам местного самоуправления на приведение в нормативное транспортно-эксплуатационное состояние автомобильных дорог общего пользования местного значения, ориентирована в основном на проведение ремонтных работ по восстановлению верхнего слоя дорожного полотна (49 объектов или 87,5</w:t>
      </w:r>
      <w:r w:rsidR="00A7627C">
        <w:rPr>
          <w:b/>
        </w:rPr>
        <w:t> %</w:t>
      </w:r>
      <w:r w:rsidRPr="00483938">
        <w:rPr>
          <w:b/>
        </w:rPr>
        <w:t xml:space="preserve"> от 56 проверенных). </w:t>
      </w:r>
    </w:p>
    <w:p w:rsidR="00DC43EB" w:rsidRPr="00483938" w:rsidRDefault="00DC43EB" w:rsidP="00DC43EB">
      <w:pPr>
        <w:ind w:firstLine="567"/>
        <w:contextualSpacing/>
        <w:jc w:val="both"/>
        <w:rPr>
          <w:b/>
        </w:rPr>
      </w:pPr>
      <w:r w:rsidRPr="00483938">
        <w:rPr>
          <w:b/>
        </w:rPr>
        <w:t xml:space="preserve"> Данный вид работ позволяет устранить имеющиеся дефекты на короткий период времени, что в свою очередь в последующем требует дополнительных финансовых вложений. </w:t>
      </w:r>
    </w:p>
    <w:p w:rsidR="00DC43EB" w:rsidRPr="00483938" w:rsidRDefault="00DC43EB" w:rsidP="00DC43EB">
      <w:pPr>
        <w:ind w:firstLine="567"/>
        <w:contextualSpacing/>
        <w:jc w:val="both"/>
        <w:rPr>
          <w:b/>
        </w:rPr>
      </w:pPr>
      <w:r w:rsidRPr="00483938">
        <w:rPr>
          <w:b/>
        </w:rPr>
        <w:t>В целях приведения автодорог в нормативное транспортно-эксплуатационное состоянии целесообразно проводить капитальный ремонт, в рамках которого согла</w:t>
      </w:r>
      <w:r w:rsidR="00FB7329">
        <w:rPr>
          <w:b/>
        </w:rPr>
        <w:t xml:space="preserve">сно приказу Минтранса России от </w:t>
      </w:r>
      <w:r w:rsidRPr="00483938">
        <w:rPr>
          <w:b/>
        </w:rPr>
        <w:t xml:space="preserve">16.11.2012 </w:t>
      </w:r>
      <w:r w:rsidR="00163CB5">
        <w:rPr>
          <w:b/>
        </w:rPr>
        <w:t>№ </w:t>
      </w:r>
      <w:r w:rsidRPr="00483938">
        <w:rPr>
          <w:b/>
        </w:rPr>
        <w:t>402 «Классификация работ по капитальному ремонту, ремонту и содержанию автомобильных дорог» можно проводить работы которые способствуют увеличению срока службы объекта.</w:t>
      </w:r>
    </w:p>
    <w:p w:rsidR="00DC43EB" w:rsidRPr="00483938" w:rsidRDefault="00DC43EB" w:rsidP="00DC43EB">
      <w:pPr>
        <w:ind w:firstLine="567"/>
        <w:jc w:val="both"/>
        <w:rPr>
          <w:b/>
        </w:rPr>
      </w:pPr>
    </w:p>
    <w:p w:rsidR="00446EEB" w:rsidRDefault="00446EEB" w:rsidP="00446EEB">
      <w:pPr>
        <w:autoSpaceDE w:val="0"/>
        <w:autoSpaceDN w:val="0"/>
        <w:adjustRightInd w:val="0"/>
        <w:ind w:firstLine="709"/>
        <w:jc w:val="both"/>
        <w:rPr>
          <w:b/>
        </w:rPr>
      </w:pPr>
    </w:p>
    <w:p w:rsidR="00F3699E" w:rsidRDefault="00F3699E">
      <w:pPr>
        <w:rPr>
          <w:b/>
        </w:rPr>
      </w:pPr>
      <w:r>
        <w:rPr>
          <w:b/>
        </w:rPr>
        <w:br w:type="page"/>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7"/>
        <w:gridCol w:w="4426"/>
      </w:tblGrid>
      <w:tr w:rsidR="00827E56" w:rsidTr="00676135">
        <w:tc>
          <w:tcPr>
            <w:tcW w:w="5427" w:type="dxa"/>
            <w:vAlign w:val="center"/>
          </w:tcPr>
          <w:p w:rsidR="00827E56" w:rsidRPr="006A2761" w:rsidRDefault="00827E56" w:rsidP="00D145C4">
            <w:pPr>
              <w:rPr>
                <w:b/>
                <w:bCs/>
                <w:szCs w:val="28"/>
              </w:rPr>
            </w:pPr>
            <w:r>
              <w:rPr>
                <w:noProof/>
              </w:rPr>
              <w:drawing>
                <wp:inline distT="0" distB="0" distL="0" distR="0">
                  <wp:extent cx="1996637" cy="2943225"/>
                  <wp:effectExtent l="0" t="0" r="3810" b="0"/>
                  <wp:docPr id="139" name="Рисунок 139" descr="C:\Users\user_2\AppData\Local\Microsoft\Windows\Temporary Internet Files\Content.Word\IMG_20180518_161328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_2\AppData\Local\Microsoft\Windows\Temporary Internet Files\Content.Word\IMG_20180518_161328130.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631" cy="2949112"/>
                          </a:xfrm>
                          <a:prstGeom prst="rect">
                            <a:avLst/>
                          </a:prstGeom>
                          <a:noFill/>
                          <a:ln>
                            <a:noFill/>
                          </a:ln>
                        </pic:spPr>
                      </pic:pic>
                    </a:graphicData>
                  </a:graphic>
                </wp:inline>
              </w:drawing>
            </w:r>
          </w:p>
          <w:p w:rsidR="00827E56" w:rsidRPr="006A2761" w:rsidRDefault="00827E56" w:rsidP="00D145C4">
            <w:pPr>
              <w:jc w:val="right"/>
              <w:rPr>
                <w:b/>
                <w:bCs/>
                <w:szCs w:val="28"/>
              </w:rPr>
            </w:pPr>
          </w:p>
        </w:tc>
        <w:tc>
          <w:tcPr>
            <w:tcW w:w="4426" w:type="dxa"/>
          </w:tcPr>
          <w:p w:rsidR="00827E56" w:rsidRDefault="00827E56" w:rsidP="00D145C4">
            <w:pPr>
              <w:jc w:val="center"/>
              <w:rPr>
                <w:b/>
              </w:rPr>
            </w:pPr>
          </w:p>
          <w:p w:rsidR="00C8657B" w:rsidRDefault="00C8657B" w:rsidP="00FB7329">
            <w:pPr>
              <w:outlineLvl w:val="0"/>
              <w:rPr>
                <w:rFonts w:eastAsia="Calibri"/>
                <w:b/>
                <w:bCs/>
                <w:kern w:val="36"/>
                <w:lang w:eastAsia="en-US"/>
              </w:rPr>
            </w:pPr>
          </w:p>
          <w:p w:rsidR="00FB7329" w:rsidRPr="00FB7329" w:rsidRDefault="00FB7329" w:rsidP="00FB7329">
            <w:pPr>
              <w:outlineLvl w:val="0"/>
              <w:rPr>
                <w:b/>
                <w:bCs/>
                <w:kern w:val="36"/>
              </w:rPr>
            </w:pPr>
          </w:p>
          <w:p w:rsidR="00827E56" w:rsidRPr="00DC54FD" w:rsidRDefault="00D145C4" w:rsidP="00D145C4">
            <w:pPr>
              <w:pStyle w:val="aff6"/>
              <w:ind w:left="34"/>
              <w:jc w:val="center"/>
              <w:outlineLvl w:val="0"/>
              <w:rPr>
                <w:rFonts w:ascii="Times New Roman" w:hAnsi="Times New Roman"/>
                <w:b/>
                <w:bCs/>
                <w:kern w:val="36"/>
                <w:sz w:val="24"/>
                <w:szCs w:val="24"/>
              </w:rPr>
            </w:pPr>
            <w:r>
              <w:rPr>
                <w:rFonts w:ascii="Times New Roman" w:hAnsi="Times New Roman"/>
                <w:b/>
                <w:bCs/>
                <w:kern w:val="36"/>
                <w:sz w:val="24"/>
                <w:szCs w:val="24"/>
              </w:rPr>
              <w:t xml:space="preserve">Изменение структуры сайта </w:t>
            </w:r>
            <w:r w:rsidR="00C8657B">
              <w:rPr>
                <w:rFonts w:ascii="Times New Roman" w:hAnsi="Times New Roman"/>
                <w:b/>
                <w:bCs/>
                <w:kern w:val="36"/>
                <w:sz w:val="24"/>
                <w:szCs w:val="24"/>
              </w:rPr>
              <w:t>областной КСП на Портале органов власти Калужской области для размещения информации о муниципальных КСО в подразделе «Ассоциация»</w:t>
            </w:r>
          </w:p>
          <w:p w:rsidR="00827E56" w:rsidRPr="00121BBF" w:rsidRDefault="00827E56" w:rsidP="00D145C4">
            <w:pPr>
              <w:jc w:val="center"/>
              <w:rPr>
                <w:b/>
                <w:bCs/>
                <w:szCs w:val="28"/>
              </w:rPr>
            </w:pPr>
          </w:p>
          <w:p w:rsidR="00827E56" w:rsidRDefault="00827E56" w:rsidP="00D145C4">
            <w:pPr>
              <w:tabs>
                <w:tab w:val="left" w:pos="993"/>
              </w:tabs>
              <w:jc w:val="center"/>
              <w:rPr>
                <w:b/>
                <w:bCs/>
              </w:rPr>
            </w:pPr>
          </w:p>
          <w:p w:rsidR="00827E56" w:rsidRDefault="00827E56" w:rsidP="00D145C4">
            <w:pPr>
              <w:tabs>
                <w:tab w:val="left" w:pos="993"/>
              </w:tabs>
              <w:jc w:val="right"/>
              <w:rPr>
                <w:bCs/>
              </w:rPr>
            </w:pPr>
            <w:r>
              <w:rPr>
                <w:bCs/>
              </w:rPr>
              <w:t xml:space="preserve">Фёдоров Владимир Васильевич, </w:t>
            </w:r>
          </w:p>
          <w:p w:rsidR="00C8657B" w:rsidRDefault="00C8657B" w:rsidP="00D145C4">
            <w:pPr>
              <w:tabs>
                <w:tab w:val="left" w:pos="993"/>
              </w:tabs>
              <w:jc w:val="right"/>
              <w:rPr>
                <w:bCs/>
              </w:rPr>
            </w:pPr>
            <w:r>
              <w:rPr>
                <w:bCs/>
              </w:rPr>
              <w:t>руководитель аппарата КСП,</w:t>
            </w:r>
          </w:p>
          <w:p w:rsidR="00827E56" w:rsidRDefault="00827E56" w:rsidP="00D145C4">
            <w:pPr>
              <w:tabs>
                <w:tab w:val="left" w:pos="993"/>
              </w:tabs>
              <w:jc w:val="right"/>
              <w:rPr>
                <w:bCs/>
              </w:rPr>
            </w:pPr>
            <w:r>
              <w:rPr>
                <w:bCs/>
              </w:rPr>
              <w:t>ответственный секретарь Ассоциации</w:t>
            </w:r>
          </w:p>
          <w:p w:rsidR="00827E56" w:rsidRDefault="00827E56" w:rsidP="00D145C4">
            <w:pPr>
              <w:tabs>
                <w:tab w:val="left" w:pos="993"/>
              </w:tabs>
              <w:jc w:val="right"/>
              <w:rPr>
                <w:rFonts w:eastAsia="TimesNewRoman"/>
                <w:lang w:eastAsia="en-US"/>
              </w:rPr>
            </w:pPr>
          </w:p>
        </w:tc>
      </w:tr>
      <w:tr w:rsidR="00827E56" w:rsidTr="00676135">
        <w:tc>
          <w:tcPr>
            <w:tcW w:w="5427" w:type="dxa"/>
            <w:vAlign w:val="center"/>
          </w:tcPr>
          <w:p w:rsidR="00827E56" w:rsidRDefault="00827E56" w:rsidP="00D145C4">
            <w:pPr>
              <w:rPr>
                <w:noProof/>
              </w:rPr>
            </w:pPr>
          </w:p>
        </w:tc>
        <w:tc>
          <w:tcPr>
            <w:tcW w:w="4426" w:type="dxa"/>
          </w:tcPr>
          <w:p w:rsidR="00827E56" w:rsidRDefault="00827E56" w:rsidP="00D145C4">
            <w:pPr>
              <w:jc w:val="center"/>
              <w:rPr>
                <w:b/>
              </w:rPr>
            </w:pPr>
          </w:p>
        </w:tc>
      </w:tr>
    </w:tbl>
    <w:p w:rsidR="00755F45" w:rsidRDefault="00151B20" w:rsidP="00755F45">
      <w:pPr>
        <w:ind w:firstLine="567"/>
        <w:jc w:val="both"/>
      </w:pPr>
      <w:proofErr w:type="gramStart"/>
      <w:r>
        <w:rPr>
          <w:color w:val="auto"/>
        </w:rPr>
        <w:t>В</w:t>
      </w:r>
      <w:r w:rsidRPr="00D261BE">
        <w:rPr>
          <w:color w:val="auto"/>
        </w:rPr>
        <w:t xml:space="preserve"> целях реализации принципа гласности и формирования культуры открытости в деятельности </w:t>
      </w:r>
      <w:r w:rsidR="00755F45">
        <w:rPr>
          <w:color w:val="000000"/>
        </w:rPr>
        <w:t>муниципальных к</w:t>
      </w:r>
      <w:r w:rsidR="00755F45" w:rsidRPr="00755F45">
        <w:rPr>
          <w:color w:val="000000"/>
        </w:rPr>
        <w:t>онтрольно-счетн</w:t>
      </w:r>
      <w:r w:rsidR="00755F45">
        <w:rPr>
          <w:color w:val="000000"/>
        </w:rPr>
        <w:t>ых</w:t>
      </w:r>
      <w:r w:rsidR="00755F45" w:rsidRPr="00755F45">
        <w:rPr>
          <w:color w:val="000000"/>
        </w:rPr>
        <w:t xml:space="preserve"> </w:t>
      </w:r>
      <w:r w:rsidR="00755F45">
        <w:rPr>
          <w:color w:val="000000"/>
        </w:rPr>
        <w:t>органов</w:t>
      </w:r>
      <w:r w:rsidR="00755F45" w:rsidRPr="00755F45">
        <w:rPr>
          <w:color w:val="000000"/>
        </w:rPr>
        <w:t xml:space="preserve">, руководствуясь Федеральными законами от 09.02.2009 </w:t>
      </w:r>
      <w:r w:rsidR="00163CB5">
        <w:rPr>
          <w:color w:val="000000"/>
        </w:rPr>
        <w:t>№ </w:t>
      </w:r>
      <w:r w:rsidR="00755F45" w:rsidRPr="00755F45">
        <w:rPr>
          <w:color w:val="000000"/>
        </w:rPr>
        <w:t xml:space="preserve">8-ФЗ «Об обеспечении доступа к информации о деятельности государственных органов и органов местного самоуправления», от 27.07.2006 </w:t>
      </w:r>
      <w:r w:rsidR="00163CB5">
        <w:rPr>
          <w:color w:val="000000"/>
        </w:rPr>
        <w:t>№ </w:t>
      </w:r>
      <w:r w:rsidR="00755F45" w:rsidRPr="00755F45">
        <w:rPr>
          <w:color w:val="000000"/>
        </w:rPr>
        <w:t xml:space="preserve">149-ФЗ «Об информации, информационных технологиях и о защите информации», </w:t>
      </w:r>
      <w:r w:rsidR="006A1AB2" w:rsidRPr="007761A5">
        <w:t xml:space="preserve">от 07.02.2011 </w:t>
      </w:r>
      <w:r w:rsidR="00163CB5">
        <w:t>№ </w:t>
      </w:r>
      <w:r w:rsidR="006A1AB2" w:rsidRPr="007761A5">
        <w:t>6-ФЗ «Об общих принципах организации и деятельности контрольно-счетных органов субъектов Российской Федерации и муниципальных</w:t>
      </w:r>
      <w:proofErr w:type="gramEnd"/>
      <w:r w:rsidR="006A1AB2" w:rsidRPr="007761A5">
        <w:t xml:space="preserve"> </w:t>
      </w:r>
      <w:proofErr w:type="gramStart"/>
      <w:r w:rsidR="006A1AB2" w:rsidRPr="007761A5">
        <w:t>образований»</w:t>
      </w:r>
      <w:r w:rsidR="006A1AB2">
        <w:t xml:space="preserve">, </w:t>
      </w:r>
      <w:r w:rsidR="00755F45" w:rsidRPr="00755F45">
        <w:rPr>
          <w:color w:val="000000"/>
        </w:rPr>
        <w:t xml:space="preserve">от 06.10.2003 </w:t>
      </w:r>
      <w:r w:rsidR="00163CB5">
        <w:rPr>
          <w:color w:val="000000"/>
        </w:rPr>
        <w:t>№ </w:t>
      </w:r>
      <w:r w:rsidR="00755F45" w:rsidRPr="00755F45">
        <w:rPr>
          <w:color w:val="000000"/>
        </w:rPr>
        <w:t>131-ФЗ «Об общих принципах организации местного самоуправления в Российской Федерации»</w:t>
      </w:r>
      <w:r w:rsidR="006A1AB2">
        <w:rPr>
          <w:color w:val="000000"/>
        </w:rPr>
        <w:t xml:space="preserve">, в </w:t>
      </w:r>
      <w:r w:rsidR="006A1AB2">
        <w:t xml:space="preserve">соответствии с решением </w:t>
      </w:r>
      <w:r w:rsidR="006A1AB2">
        <w:rPr>
          <w:lang w:val="en-US"/>
        </w:rPr>
        <w:t>XIII</w:t>
      </w:r>
      <w:r w:rsidR="006A1AB2">
        <w:t xml:space="preserve"> конференции Ассоциации контрольно-счётных органов от 2 июня </w:t>
      </w:r>
      <w:r w:rsidR="00DD7819">
        <w:t>2017</w:t>
      </w:r>
      <w:r w:rsidR="007D45FD">
        <w:t> год</w:t>
      </w:r>
      <w:r w:rsidR="006A1AB2">
        <w:t>а областная Контрольно-счётная палата предлагает дополнить в раздел «Ассоциация КСО» сайта КСП, размещённого на Портале органов власти Калужской области, подраздел «Информация о муниципальных контрольно-счётных органах».</w:t>
      </w:r>
      <w:proofErr w:type="gramEnd"/>
    </w:p>
    <w:p w:rsidR="006A1AB2" w:rsidRPr="00755F45" w:rsidRDefault="006A1AB2" w:rsidP="00755F45">
      <w:pPr>
        <w:ind w:firstLine="567"/>
        <w:jc w:val="both"/>
      </w:pPr>
    </w:p>
    <w:p w:rsidR="00165BF8" w:rsidRDefault="007F73D2" w:rsidP="00165BF8">
      <w:pPr>
        <w:jc w:val="both"/>
      </w:pPr>
      <w:r w:rsidRPr="007F73D2">
        <w:rPr>
          <w:b/>
          <w:noProof/>
          <w:sz w:val="26"/>
          <w:szCs w:val="26"/>
        </w:rPr>
        <w:pict>
          <v:shape id="Блок-схема: процесс 246" o:spid="_x0000_s1082" type="#_x0000_t109" style="position:absolute;left:0;text-align:left;margin-left:35.6pt;margin-top:1.25pt;width:162.45pt;height:20.15pt;z-index:25190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T1AIAAOgFAAAOAAAAZHJzL2Uyb0RvYy54bWysVL1u2zAQ3gv0HQjuiWTVdl0jcmA4SFEg&#10;TYwmRWaaoiIBFMmS9F+nZkj3vkmXLG2RvoL8Rj2SsmLkp0PRhTrez3e8T3d3cLiqOFowbUopUtzZ&#10;jzFigsqsFFcp/nhxvDfAyFgiMsKlYCleM4MPRy9fHCzVkCWykDxjGgGIMMOlSnFhrRpGkaEFq4jZ&#10;l4oJMOZSV8TCVV9FmSZLQK94lMRxP1pKnSktKTMGtEfBiEceP88ZtWd5bphFPMXwNutP7c+ZO6PR&#10;ARleaaKKkjbPIP/wioqUApK2UEfEEjTX5SOoqqRaGpnbfSqrSOZ5SZmvAarpxA+qOS+IYr4WIMeo&#10;libz/2Dp6WKqUZmlOOn2MRKkgp9Uf6t/1nf1j73N9eamvq1/1d+HqP69+VLfbb7Wt6C9Rs4dyFsq&#10;MwSMczXVzc2A6JhY5bpyX6gRrTzh65ZwtrKIgjKJ+8lgAHkp2JJeP36VONDoPlppY98yWSEnpDjn&#10;cjkpiLbT8Ms952RxYmwI27q7xEbyMjsuOfcX11BswjVaEGgFQikTtuPD+bx6L7Ogh5aKm6YANbRO&#10;UA+2aniZb02H5N+5kyRyXITqvWTXnLnUXHxgOVDs6vUJW4THbzEFyVhQ957N6QEdcg7FtdihmGew&#10;AzuNvwtlfjba4PhvDwvBbYTPLIVtg6tSSP0UAAeGm8zBHyjbocaJdjVb+fbrte00k9kaelLLMKxG&#10;0eMSfv4JMXZKNEwnzDFsHHsGh+uHFMtGwqiQ+vNTeucPQwNWjJYw7Sk2n+ZEM4z4OwHj9KbT7br1&#10;4C/d3usELnrXMtu1iHk1kdBFHdhtinrR+Vu+FXMtq0tYTGOXFUxEUMidYmr19jKxYQvBaqNsPPZu&#10;sBIUsSfiXFEH7oh2DX2xuiRaNRNgYXZO5XYzkOGD5g++LlLI8dzKvPST4agOvDa/ANaJ799m9bl9&#10;tXv3XvcLevQHAAD//wMAUEsDBBQABgAIAAAAIQBGAl+V3gAAAAcBAAAPAAAAZHJzL2Rvd25yZXYu&#10;eG1sTI5RS8MwFIXfBf9DuIIv4tJGnbP2dmxDQUQEO39A1lybanNTmmyr/974pI+Hc/jOVy4n14sD&#10;jaHzjJDPMhDEjTcdtwjv28fLBYgQNRvdeyaEbwqwrE5PSl0Yf+Q3OtSxFQnCodAINsahkDI0lpwO&#10;Mz8Qp+7Dj07HFMdWmlEfE9z1UmXZXDrdcXqweqCNpear3jsEF5uHi9Xarl8/t/UTqbEOzy8bxPOz&#10;aXUPItIU/8bwq5/UoUpOO79nE0SPcJurtERQNyBSfXU3z0HsEK7VAmRVyv/+1Q8AAAD//wMAUEsB&#10;Ai0AFAAGAAgAAAAhALaDOJL+AAAA4QEAABMAAAAAAAAAAAAAAAAAAAAAAFtDb250ZW50X1R5cGVz&#10;XS54bWxQSwECLQAUAAYACAAAACEAOP0h/9YAAACUAQAACwAAAAAAAAAAAAAAAAAvAQAAX3JlbHMv&#10;LnJlbHNQSwECLQAUAAYACAAAACEAf+HF09QCAADoBQAADgAAAAAAAAAAAAAAAAAuAgAAZHJzL2Uy&#10;b0RvYy54bWxQSwECLQAUAAYACAAAACEARgJfld4AAAAHAQAADwAAAAAAAAAAAAAAAAAuBQAAZHJz&#10;L2Rvd25yZXYueG1sUEsFBgAAAAAEAAQA8wAAADkGAAAAAA==&#10;" fillcolor="#dbe5f1 [660]" strokecolor="#243f60 [1604]" strokeweight="2pt">
            <v:textbox style="mso-next-textbox:#Блок-схема: процесс 246">
              <w:txbxContent>
                <w:p w:rsidR="008127FE" w:rsidRDefault="008127FE" w:rsidP="00165BF8">
                  <w:pPr>
                    <w:jc w:val="center"/>
                  </w:pPr>
                  <w:r>
                    <w:t>Раздел «Ассоциация КСО»</w:t>
                  </w:r>
                </w:p>
              </w:txbxContent>
            </v:textbox>
          </v:shape>
        </w:pict>
      </w:r>
      <w:r w:rsidR="00165BF8" w:rsidRPr="00827E56">
        <w:rPr>
          <w:b/>
          <w:noProof/>
          <w:sz w:val="26"/>
          <w:szCs w:val="26"/>
        </w:rPr>
        <w:drawing>
          <wp:inline distT="0" distB="0" distL="0" distR="0">
            <wp:extent cx="6334962" cy="3350361"/>
            <wp:effectExtent l="0" t="0" r="8890" b="254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6347482" cy="3356982"/>
                    </a:xfrm>
                    <a:prstGeom prst="rect">
                      <a:avLst/>
                    </a:prstGeom>
                  </pic:spPr>
                </pic:pic>
              </a:graphicData>
            </a:graphic>
          </wp:inline>
        </w:drawing>
      </w:r>
    </w:p>
    <w:p w:rsidR="0038480E" w:rsidRDefault="0038480E" w:rsidP="00F25959">
      <w:pPr>
        <w:ind w:firstLine="567"/>
        <w:jc w:val="both"/>
      </w:pPr>
    </w:p>
    <w:p w:rsidR="00B17097" w:rsidRPr="00687CE3" w:rsidRDefault="00B17097" w:rsidP="00F25959">
      <w:pPr>
        <w:ind w:firstLine="567"/>
        <w:jc w:val="both"/>
      </w:pPr>
      <w:proofErr w:type="gramStart"/>
      <w:r>
        <w:t>П</w:t>
      </w:r>
      <w:r w:rsidR="003A2845" w:rsidRPr="003A2845">
        <w:t xml:space="preserve">орядок предоставления информации о деятельности </w:t>
      </w:r>
      <w:r>
        <w:t>М</w:t>
      </w:r>
      <w:r w:rsidR="003A2845" w:rsidRPr="003A2845">
        <w:t>КС</w:t>
      </w:r>
      <w:r>
        <w:t>О</w:t>
      </w:r>
      <w:r w:rsidR="003A2845" w:rsidRPr="003A2845">
        <w:t xml:space="preserve">, перечень информации о </w:t>
      </w:r>
      <w:r w:rsidR="00763851">
        <w:t>КСО</w:t>
      </w:r>
      <w:r w:rsidR="003A2845" w:rsidRPr="003A2845">
        <w:t xml:space="preserve">, размещаемой в сети Интернет, а также </w:t>
      </w:r>
      <w:r w:rsidRPr="003A2845">
        <w:t xml:space="preserve">способы и </w:t>
      </w:r>
      <w:r w:rsidR="003A2845" w:rsidRPr="003A2845">
        <w:t xml:space="preserve">порядок осуществления контроля за обеспечением доступа к информации о деятельности </w:t>
      </w:r>
      <w:r>
        <w:t>контрольно-счетных органов, будут прописаны в «</w:t>
      </w:r>
      <w:r w:rsidR="00763851">
        <w:t>Методических рекомендациях по информационному наполнению муниципальными контрольно-счетными органами Калужской области раздела «Ассоциация КСО» в информационно-телекоммуникационной сети «Интернет</w:t>
      </w:r>
      <w:r>
        <w:t>»</w:t>
      </w:r>
      <w:r w:rsidR="00687CE3">
        <w:t>, которые будут разработаны областной КСП и представлены в Президиум Ассоциации</w:t>
      </w:r>
      <w:proofErr w:type="gramEnd"/>
      <w:r w:rsidR="00687CE3">
        <w:t xml:space="preserve"> во </w:t>
      </w:r>
      <w:r w:rsidR="00687CE3">
        <w:rPr>
          <w:lang w:val="en-US"/>
        </w:rPr>
        <w:t>II</w:t>
      </w:r>
      <w:r w:rsidR="00687CE3">
        <w:t xml:space="preserve"> полугодии </w:t>
      </w:r>
      <w:r w:rsidR="00DD7819">
        <w:t>2018</w:t>
      </w:r>
      <w:r w:rsidR="007D45FD">
        <w:t> год</w:t>
      </w:r>
      <w:r w:rsidR="00DD7819">
        <w:t>а</w:t>
      </w:r>
      <w:r w:rsidR="00687CE3">
        <w:t>.</w:t>
      </w:r>
    </w:p>
    <w:p w:rsidR="00165BF8" w:rsidRDefault="00165BF8" w:rsidP="00F25959">
      <w:pPr>
        <w:ind w:firstLine="567"/>
        <w:jc w:val="both"/>
      </w:pPr>
      <w:r>
        <w:t xml:space="preserve">Структура </w:t>
      </w:r>
      <w:r w:rsidR="003B630E">
        <w:t>подраздела «Информация о муниципальных контрольно-счётных органах»</w:t>
      </w:r>
      <w:r w:rsidR="00703F0B">
        <w:t xml:space="preserve">: </w:t>
      </w:r>
    </w:p>
    <w:p w:rsidR="00423642" w:rsidRDefault="00423642" w:rsidP="00F25959">
      <w:pPr>
        <w:ind w:firstLine="567"/>
        <w:jc w:val="both"/>
      </w:pPr>
    </w:p>
    <w:tbl>
      <w:tblPr>
        <w:tblW w:w="5000" w:type="pct"/>
        <w:tblLook w:val="04A0"/>
      </w:tblPr>
      <w:tblGrid>
        <w:gridCol w:w="3322"/>
        <w:gridCol w:w="6531"/>
      </w:tblGrid>
      <w:tr w:rsidR="00423642" w:rsidRPr="00910C3B" w:rsidTr="00DD7819">
        <w:trPr>
          <w:trHeight w:hRule="exact" w:val="397"/>
        </w:trPr>
        <w:tc>
          <w:tcPr>
            <w:tcW w:w="5000" w:type="pct"/>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423642" w:rsidRPr="00910C3B" w:rsidRDefault="00423642" w:rsidP="00DD7819">
            <w:pPr>
              <w:jc w:val="center"/>
              <w:rPr>
                <w:b/>
                <w:color w:val="000000"/>
              </w:rPr>
            </w:pPr>
            <w:r w:rsidRPr="00910C3B">
              <w:rPr>
                <w:b/>
                <w:color w:val="000000"/>
              </w:rPr>
              <w:t>Информация о муниципальных контрольно-счётных органах</w:t>
            </w:r>
          </w:p>
        </w:tc>
      </w:tr>
      <w:tr w:rsidR="00423642" w:rsidRPr="00910C3B" w:rsidTr="00DD7819">
        <w:trPr>
          <w:trHeight w:hRule="exact" w:val="39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23642" w:rsidRPr="00910C3B" w:rsidRDefault="00423642" w:rsidP="00DD7819">
            <w:pPr>
              <w:jc w:val="center"/>
              <w:rPr>
                <w:b/>
                <w:color w:val="000000"/>
              </w:rPr>
            </w:pPr>
            <w:r w:rsidRPr="00910C3B">
              <w:rPr>
                <w:b/>
                <w:color w:val="000000"/>
              </w:rPr>
              <w:t>Наименование КСО</w:t>
            </w:r>
          </w:p>
        </w:tc>
      </w:tr>
      <w:tr w:rsidR="00423642" w:rsidRPr="00910C3B" w:rsidTr="00DD7819">
        <w:trPr>
          <w:trHeight w:hRule="exact" w:val="397"/>
        </w:trPr>
        <w:tc>
          <w:tcPr>
            <w:tcW w:w="1686" w:type="pct"/>
            <w:vMerge w:val="restart"/>
            <w:tcBorders>
              <w:top w:val="nil"/>
              <w:left w:val="single" w:sz="4" w:space="0" w:color="auto"/>
              <w:right w:val="single" w:sz="4" w:space="0" w:color="auto"/>
            </w:tcBorders>
            <w:shd w:val="clear" w:color="auto" w:fill="auto"/>
          </w:tcPr>
          <w:p w:rsidR="00423642" w:rsidRPr="00910C3B" w:rsidRDefault="00423642" w:rsidP="00DD7819">
            <w:r w:rsidRPr="00910C3B">
              <w:t>О контрольно-счётном органе</w:t>
            </w:r>
          </w:p>
        </w:tc>
        <w:tc>
          <w:tcPr>
            <w:tcW w:w="3314" w:type="pct"/>
            <w:tcBorders>
              <w:top w:val="nil"/>
              <w:left w:val="nil"/>
              <w:bottom w:val="single" w:sz="4" w:space="0" w:color="auto"/>
              <w:right w:val="single" w:sz="4" w:space="0" w:color="auto"/>
            </w:tcBorders>
            <w:shd w:val="clear" w:color="auto" w:fill="auto"/>
            <w:vAlign w:val="center"/>
          </w:tcPr>
          <w:p w:rsidR="00423642" w:rsidRPr="00910C3B" w:rsidRDefault="00423642" w:rsidP="00DD7819">
            <w:r w:rsidRPr="00910C3B">
              <w:t>Решение представительного органа о создании КСО</w:t>
            </w:r>
          </w:p>
        </w:tc>
      </w:tr>
      <w:tr w:rsidR="00423642" w:rsidRPr="00910C3B" w:rsidTr="00DD7819">
        <w:trPr>
          <w:trHeight w:hRule="exact" w:val="629"/>
        </w:trPr>
        <w:tc>
          <w:tcPr>
            <w:tcW w:w="1686" w:type="pct"/>
            <w:vMerge/>
            <w:tcBorders>
              <w:left w:val="single" w:sz="4" w:space="0" w:color="auto"/>
              <w:right w:val="single" w:sz="4" w:space="0" w:color="auto"/>
            </w:tcBorders>
            <w:shd w:val="clear" w:color="auto" w:fill="auto"/>
            <w:vAlign w:val="center"/>
          </w:tcPr>
          <w:p w:rsidR="00423642" w:rsidRPr="00910C3B" w:rsidRDefault="00423642" w:rsidP="00DD7819"/>
        </w:tc>
        <w:tc>
          <w:tcPr>
            <w:tcW w:w="3314" w:type="pct"/>
            <w:tcBorders>
              <w:top w:val="nil"/>
              <w:left w:val="nil"/>
              <w:bottom w:val="single" w:sz="4" w:space="0" w:color="auto"/>
              <w:right w:val="single" w:sz="4" w:space="0" w:color="auto"/>
            </w:tcBorders>
            <w:shd w:val="clear" w:color="auto" w:fill="auto"/>
            <w:vAlign w:val="center"/>
          </w:tcPr>
          <w:p w:rsidR="00423642" w:rsidRPr="00910C3B" w:rsidRDefault="00423642" w:rsidP="00DD7819">
            <w:r w:rsidRPr="00910C3B">
              <w:t>Решение представительного органа об утверждении положения о КСО</w:t>
            </w:r>
          </w:p>
        </w:tc>
      </w:tr>
      <w:tr w:rsidR="00423642" w:rsidRPr="00910C3B" w:rsidTr="00DD7819">
        <w:trPr>
          <w:trHeight w:hRule="exact" w:val="397"/>
        </w:trPr>
        <w:tc>
          <w:tcPr>
            <w:tcW w:w="1686" w:type="pct"/>
            <w:vMerge/>
            <w:tcBorders>
              <w:left w:val="single" w:sz="4" w:space="0" w:color="auto"/>
              <w:right w:val="single" w:sz="4" w:space="0" w:color="auto"/>
            </w:tcBorders>
            <w:shd w:val="clear" w:color="auto" w:fill="auto"/>
            <w:vAlign w:val="center"/>
          </w:tcPr>
          <w:p w:rsidR="00423642" w:rsidRPr="00910C3B" w:rsidRDefault="00423642" w:rsidP="00DD7819"/>
        </w:tc>
        <w:tc>
          <w:tcPr>
            <w:tcW w:w="3314" w:type="pct"/>
            <w:tcBorders>
              <w:top w:val="nil"/>
              <w:left w:val="nil"/>
              <w:bottom w:val="single" w:sz="4" w:space="0" w:color="auto"/>
              <w:right w:val="single" w:sz="4" w:space="0" w:color="auto"/>
            </w:tcBorders>
            <w:shd w:val="clear" w:color="auto" w:fill="auto"/>
            <w:vAlign w:val="center"/>
          </w:tcPr>
          <w:p w:rsidR="00423642" w:rsidRPr="00910C3B" w:rsidRDefault="00423642" w:rsidP="00DD7819">
            <w:r w:rsidRPr="00910C3B">
              <w:t>Положение о КСО</w:t>
            </w:r>
          </w:p>
        </w:tc>
      </w:tr>
      <w:tr w:rsidR="00423642" w:rsidRPr="00910C3B" w:rsidTr="00DD7819">
        <w:trPr>
          <w:trHeight w:hRule="exact" w:val="600"/>
        </w:trPr>
        <w:tc>
          <w:tcPr>
            <w:tcW w:w="1686" w:type="pct"/>
            <w:vMerge/>
            <w:tcBorders>
              <w:left w:val="single" w:sz="4" w:space="0" w:color="auto"/>
              <w:right w:val="single" w:sz="4" w:space="0" w:color="auto"/>
            </w:tcBorders>
            <w:shd w:val="clear" w:color="auto" w:fill="auto"/>
            <w:vAlign w:val="center"/>
          </w:tcPr>
          <w:p w:rsidR="00423642" w:rsidRPr="00910C3B" w:rsidRDefault="00423642" w:rsidP="00DD7819"/>
        </w:tc>
        <w:tc>
          <w:tcPr>
            <w:tcW w:w="3314" w:type="pct"/>
            <w:tcBorders>
              <w:top w:val="nil"/>
              <w:left w:val="nil"/>
              <w:bottom w:val="single" w:sz="4" w:space="0" w:color="auto"/>
              <w:right w:val="single" w:sz="4" w:space="0" w:color="auto"/>
            </w:tcBorders>
            <w:shd w:val="clear" w:color="auto" w:fill="auto"/>
            <w:vAlign w:val="center"/>
          </w:tcPr>
          <w:p w:rsidR="00423642" w:rsidRPr="00910C3B" w:rsidRDefault="00423642" w:rsidP="00DD7819">
            <w:r w:rsidRPr="00910C3B">
              <w:t>Решение представительного органа о назначении председателя КСО</w:t>
            </w:r>
          </w:p>
        </w:tc>
      </w:tr>
      <w:tr w:rsidR="00423642" w:rsidRPr="00910C3B" w:rsidTr="00CF75FE">
        <w:trPr>
          <w:trHeight w:hRule="exact" w:val="735"/>
        </w:trPr>
        <w:tc>
          <w:tcPr>
            <w:tcW w:w="1686" w:type="pct"/>
            <w:vMerge/>
            <w:tcBorders>
              <w:left w:val="single" w:sz="4" w:space="0" w:color="auto"/>
              <w:right w:val="single" w:sz="4" w:space="0" w:color="auto"/>
            </w:tcBorders>
            <w:shd w:val="clear" w:color="auto" w:fill="auto"/>
            <w:vAlign w:val="center"/>
          </w:tcPr>
          <w:p w:rsidR="00423642" w:rsidRPr="00910C3B" w:rsidRDefault="00423642" w:rsidP="00DD7819"/>
        </w:tc>
        <w:tc>
          <w:tcPr>
            <w:tcW w:w="3314" w:type="pct"/>
            <w:tcBorders>
              <w:top w:val="nil"/>
              <w:left w:val="nil"/>
              <w:bottom w:val="single" w:sz="4" w:space="0" w:color="auto"/>
              <w:right w:val="single" w:sz="4" w:space="0" w:color="auto"/>
            </w:tcBorders>
            <w:shd w:val="clear" w:color="auto" w:fill="auto"/>
            <w:vAlign w:val="center"/>
          </w:tcPr>
          <w:p w:rsidR="00423642" w:rsidRPr="00910C3B" w:rsidRDefault="00423642" w:rsidP="00DD7819">
            <w:r w:rsidRPr="00910C3B">
              <w:t>Решение представительного органа о делегировании прав КСО представлять представительный орган в АКСО</w:t>
            </w:r>
          </w:p>
        </w:tc>
      </w:tr>
      <w:tr w:rsidR="00423642" w:rsidRPr="00910C3B" w:rsidTr="00DD7819">
        <w:trPr>
          <w:trHeight w:hRule="exact" w:val="397"/>
        </w:trPr>
        <w:tc>
          <w:tcPr>
            <w:tcW w:w="1686" w:type="pct"/>
            <w:vMerge/>
            <w:tcBorders>
              <w:left w:val="single" w:sz="4" w:space="0" w:color="auto"/>
              <w:right w:val="single" w:sz="4" w:space="0" w:color="auto"/>
            </w:tcBorders>
            <w:shd w:val="clear" w:color="auto" w:fill="auto"/>
            <w:vAlign w:val="center"/>
          </w:tcPr>
          <w:p w:rsidR="00423642" w:rsidRPr="00910C3B" w:rsidRDefault="00423642" w:rsidP="00DD7819"/>
        </w:tc>
        <w:tc>
          <w:tcPr>
            <w:tcW w:w="3314" w:type="pct"/>
            <w:tcBorders>
              <w:top w:val="nil"/>
              <w:left w:val="nil"/>
              <w:bottom w:val="single" w:sz="4" w:space="0" w:color="auto"/>
              <w:right w:val="single" w:sz="4" w:space="0" w:color="auto"/>
            </w:tcBorders>
            <w:shd w:val="clear" w:color="auto" w:fill="auto"/>
            <w:vAlign w:val="center"/>
          </w:tcPr>
          <w:p w:rsidR="00423642" w:rsidRPr="00910C3B" w:rsidRDefault="00423642" w:rsidP="00DD7819">
            <w:r w:rsidRPr="00910C3B">
              <w:t>Паспорт члена АКСО</w:t>
            </w:r>
          </w:p>
        </w:tc>
      </w:tr>
      <w:tr w:rsidR="00423642" w:rsidRPr="00910C3B" w:rsidTr="00DD7819">
        <w:trPr>
          <w:trHeight w:hRule="exact" w:val="397"/>
        </w:trPr>
        <w:tc>
          <w:tcPr>
            <w:tcW w:w="1686" w:type="pct"/>
            <w:vMerge/>
            <w:tcBorders>
              <w:left w:val="single" w:sz="4" w:space="0" w:color="auto"/>
              <w:bottom w:val="single" w:sz="4" w:space="0" w:color="auto"/>
              <w:right w:val="single" w:sz="4" w:space="0" w:color="auto"/>
            </w:tcBorders>
            <w:shd w:val="clear" w:color="auto" w:fill="auto"/>
            <w:vAlign w:val="center"/>
          </w:tcPr>
          <w:p w:rsidR="00423642" w:rsidRPr="00910C3B" w:rsidRDefault="00423642" w:rsidP="00DD7819"/>
        </w:tc>
        <w:tc>
          <w:tcPr>
            <w:tcW w:w="3314" w:type="pct"/>
            <w:tcBorders>
              <w:top w:val="nil"/>
              <w:left w:val="nil"/>
              <w:bottom w:val="single" w:sz="4" w:space="0" w:color="auto"/>
              <w:right w:val="single" w:sz="4" w:space="0" w:color="auto"/>
            </w:tcBorders>
            <w:shd w:val="clear" w:color="auto" w:fill="auto"/>
            <w:vAlign w:val="center"/>
          </w:tcPr>
          <w:p w:rsidR="00423642" w:rsidRPr="00910C3B" w:rsidRDefault="00423642" w:rsidP="00DD7819">
            <w:r w:rsidRPr="00910C3B">
              <w:t>Структура КСО</w:t>
            </w:r>
          </w:p>
        </w:tc>
      </w:tr>
      <w:tr w:rsidR="00423642" w:rsidRPr="00910C3B" w:rsidTr="00DD7819">
        <w:trPr>
          <w:cantSplit/>
          <w:trHeight w:hRule="exact" w:val="397"/>
        </w:trPr>
        <w:tc>
          <w:tcPr>
            <w:tcW w:w="1686" w:type="pct"/>
            <w:vMerge w:val="restart"/>
            <w:tcBorders>
              <w:top w:val="single" w:sz="4" w:space="0" w:color="auto"/>
              <w:left w:val="single" w:sz="4" w:space="0" w:color="auto"/>
              <w:right w:val="single" w:sz="4" w:space="0" w:color="auto"/>
            </w:tcBorders>
            <w:shd w:val="clear" w:color="auto" w:fill="auto"/>
          </w:tcPr>
          <w:p w:rsidR="00423642" w:rsidRPr="00910C3B" w:rsidRDefault="00423642" w:rsidP="00DD7819">
            <w:r w:rsidRPr="00910C3B">
              <w:t>Информация о деятельности КСО</w:t>
            </w:r>
          </w:p>
          <w:p w:rsidR="00423642" w:rsidRPr="00CF75FE" w:rsidRDefault="00423642" w:rsidP="00DD7819">
            <w:pPr>
              <w:jc w:val="right"/>
              <w:rPr>
                <w:u w:val="single"/>
              </w:rPr>
            </w:pPr>
            <w:r w:rsidRPr="00CF75FE">
              <w:rPr>
                <w:i/>
                <w:u w:val="single"/>
              </w:rPr>
              <w:t>За отчётный период</w:t>
            </w:r>
          </w:p>
        </w:tc>
        <w:tc>
          <w:tcPr>
            <w:tcW w:w="3314" w:type="pct"/>
            <w:tcBorders>
              <w:top w:val="nil"/>
              <w:left w:val="single" w:sz="4" w:space="0" w:color="auto"/>
              <w:bottom w:val="single" w:sz="4" w:space="0" w:color="auto"/>
              <w:right w:val="single" w:sz="4" w:space="0" w:color="auto"/>
            </w:tcBorders>
            <w:shd w:val="clear" w:color="auto" w:fill="auto"/>
            <w:vAlign w:val="center"/>
          </w:tcPr>
          <w:p w:rsidR="00423642" w:rsidRPr="00910C3B" w:rsidRDefault="00423642" w:rsidP="00DD7819">
            <w:r w:rsidRPr="00910C3B">
              <w:t>План работы КСО</w:t>
            </w:r>
          </w:p>
        </w:tc>
      </w:tr>
      <w:tr w:rsidR="00423642" w:rsidRPr="00910C3B" w:rsidTr="00DD7819">
        <w:trPr>
          <w:cantSplit/>
          <w:trHeight w:hRule="exact" w:val="397"/>
        </w:trPr>
        <w:tc>
          <w:tcPr>
            <w:tcW w:w="1686" w:type="pct"/>
            <w:vMerge/>
            <w:tcBorders>
              <w:left w:val="single" w:sz="4" w:space="0" w:color="auto"/>
              <w:right w:val="single" w:sz="4" w:space="0" w:color="auto"/>
            </w:tcBorders>
            <w:shd w:val="clear" w:color="auto" w:fill="auto"/>
            <w:textDirection w:val="btLr"/>
            <w:vAlign w:val="center"/>
          </w:tcPr>
          <w:p w:rsidR="00423642" w:rsidRPr="00910C3B" w:rsidRDefault="00423642" w:rsidP="00DD7819">
            <w:pPr>
              <w:ind w:left="113" w:right="113"/>
              <w:jc w:val="center"/>
            </w:pPr>
          </w:p>
        </w:tc>
        <w:tc>
          <w:tcPr>
            <w:tcW w:w="3314" w:type="pct"/>
            <w:tcBorders>
              <w:top w:val="nil"/>
              <w:left w:val="single" w:sz="4" w:space="0" w:color="auto"/>
              <w:bottom w:val="single" w:sz="4" w:space="0" w:color="auto"/>
              <w:right w:val="single" w:sz="4" w:space="0" w:color="auto"/>
            </w:tcBorders>
            <w:shd w:val="clear" w:color="auto" w:fill="auto"/>
            <w:vAlign w:val="center"/>
          </w:tcPr>
          <w:p w:rsidR="00423642" w:rsidRPr="00910C3B" w:rsidRDefault="00423642" w:rsidP="00DD7819">
            <w:r w:rsidRPr="00910C3B">
              <w:t>Отчёт о деятельности КСО</w:t>
            </w:r>
          </w:p>
        </w:tc>
      </w:tr>
      <w:tr w:rsidR="00423642" w:rsidRPr="00910C3B" w:rsidTr="00DD7819">
        <w:trPr>
          <w:cantSplit/>
          <w:trHeight w:hRule="exact" w:val="397"/>
        </w:trPr>
        <w:tc>
          <w:tcPr>
            <w:tcW w:w="1686" w:type="pct"/>
            <w:vMerge/>
            <w:tcBorders>
              <w:left w:val="single" w:sz="4" w:space="0" w:color="auto"/>
              <w:right w:val="single" w:sz="4" w:space="0" w:color="auto"/>
            </w:tcBorders>
            <w:shd w:val="clear" w:color="auto" w:fill="auto"/>
            <w:textDirection w:val="btLr"/>
            <w:vAlign w:val="center"/>
          </w:tcPr>
          <w:p w:rsidR="00423642" w:rsidRPr="00910C3B" w:rsidRDefault="00423642" w:rsidP="00DD7819">
            <w:pPr>
              <w:ind w:left="113" w:right="113"/>
            </w:pPr>
          </w:p>
        </w:tc>
        <w:tc>
          <w:tcPr>
            <w:tcW w:w="3314" w:type="pct"/>
            <w:tcBorders>
              <w:top w:val="nil"/>
              <w:left w:val="single" w:sz="4" w:space="0" w:color="auto"/>
              <w:bottom w:val="single" w:sz="4" w:space="0" w:color="auto"/>
              <w:right w:val="single" w:sz="4" w:space="0" w:color="auto"/>
            </w:tcBorders>
            <w:shd w:val="clear" w:color="auto" w:fill="auto"/>
            <w:vAlign w:val="center"/>
          </w:tcPr>
          <w:p w:rsidR="00423642" w:rsidRPr="00910C3B" w:rsidRDefault="00423642" w:rsidP="00DD7819">
            <w:r w:rsidRPr="00910C3B">
              <w:t>Основные показатели деятельности КСО</w:t>
            </w:r>
          </w:p>
        </w:tc>
      </w:tr>
      <w:tr w:rsidR="00423642" w:rsidRPr="00910C3B" w:rsidTr="00DD7819">
        <w:trPr>
          <w:cantSplit/>
          <w:trHeight w:hRule="exact" w:val="397"/>
        </w:trPr>
        <w:tc>
          <w:tcPr>
            <w:tcW w:w="1686" w:type="pct"/>
            <w:vMerge/>
            <w:tcBorders>
              <w:left w:val="single" w:sz="4" w:space="0" w:color="auto"/>
              <w:right w:val="single" w:sz="4" w:space="0" w:color="auto"/>
            </w:tcBorders>
            <w:shd w:val="clear" w:color="auto" w:fill="auto"/>
            <w:textDirection w:val="btLr"/>
            <w:vAlign w:val="center"/>
          </w:tcPr>
          <w:p w:rsidR="00423642" w:rsidRPr="00910C3B" w:rsidRDefault="00423642" w:rsidP="00DD7819">
            <w:pPr>
              <w:ind w:left="113" w:right="113"/>
            </w:pPr>
          </w:p>
        </w:tc>
        <w:tc>
          <w:tcPr>
            <w:tcW w:w="3314" w:type="pct"/>
            <w:tcBorders>
              <w:top w:val="nil"/>
              <w:left w:val="single" w:sz="4" w:space="0" w:color="auto"/>
              <w:bottom w:val="single" w:sz="4" w:space="0" w:color="auto"/>
              <w:right w:val="single" w:sz="4" w:space="0" w:color="auto"/>
            </w:tcBorders>
            <w:shd w:val="clear" w:color="auto" w:fill="auto"/>
            <w:vAlign w:val="center"/>
          </w:tcPr>
          <w:p w:rsidR="00423642" w:rsidRPr="00910C3B" w:rsidRDefault="00423642" w:rsidP="00DD7819">
            <w:r w:rsidRPr="00910C3B">
              <w:t>Перечень контрольных мероприятий</w:t>
            </w:r>
          </w:p>
        </w:tc>
      </w:tr>
      <w:tr w:rsidR="00423642" w:rsidRPr="00910C3B" w:rsidTr="00DD7819">
        <w:trPr>
          <w:cantSplit/>
          <w:trHeight w:hRule="exact" w:val="397"/>
        </w:trPr>
        <w:tc>
          <w:tcPr>
            <w:tcW w:w="1686" w:type="pct"/>
            <w:vMerge/>
            <w:tcBorders>
              <w:left w:val="single" w:sz="4" w:space="0" w:color="auto"/>
              <w:right w:val="single" w:sz="4" w:space="0" w:color="auto"/>
            </w:tcBorders>
            <w:shd w:val="clear" w:color="auto" w:fill="auto"/>
            <w:textDirection w:val="btLr"/>
            <w:vAlign w:val="center"/>
          </w:tcPr>
          <w:p w:rsidR="00423642" w:rsidRPr="00910C3B" w:rsidRDefault="00423642" w:rsidP="00DD7819">
            <w:pPr>
              <w:ind w:left="113" w:right="113"/>
            </w:pPr>
          </w:p>
        </w:tc>
        <w:tc>
          <w:tcPr>
            <w:tcW w:w="3314" w:type="pct"/>
            <w:tcBorders>
              <w:top w:val="nil"/>
              <w:left w:val="single" w:sz="4" w:space="0" w:color="auto"/>
              <w:bottom w:val="single" w:sz="4" w:space="0" w:color="auto"/>
              <w:right w:val="single" w:sz="4" w:space="0" w:color="auto"/>
            </w:tcBorders>
            <w:shd w:val="clear" w:color="auto" w:fill="auto"/>
            <w:vAlign w:val="center"/>
          </w:tcPr>
          <w:p w:rsidR="00423642" w:rsidRPr="00910C3B" w:rsidRDefault="00423642" w:rsidP="00DD7819">
            <w:r w:rsidRPr="00910C3B">
              <w:t>Практика осуществления аудита в сфере закупок</w:t>
            </w:r>
          </w:p>
        </w:tc>
      </w:tr>
      <w:tr w:rsidR="00423642" w:rsidRPr="00910C3B" w:rsidTr="00DD7819">
        <w:trPr>
          <w:cantSplit/>
          <w:trHeight w:hRule="exact" w:val="397"/>
        </w:trPr>
        <w:tc>
          <w:tcPr>
            <w:tcW w:w="1686" w:type="pct"/>
            <w:vMerge/>
            <w:tcBorders>
              <w:left w:val="single" w:sz="4" w:space="0" w:color="auto"/>
              <w:right w:val="single" w:sz="4" w:space="0" w:color="auto"/>
            </w:tcBorders>
            <w:shd w:val="clear" w:color="auto" w:fill="auto"/>
            <w:textDirection w:val="btLr"/>
            <w:vAlign w:val="center"/>
          </w:tcPr>
          <w:p w:rsidR="00423642" w:rsidRPr="00910C3B" w:rsidRDefault="00423642" w:rsidP="00DD7819">
            <w:pPr>
              <w:ind w:left="113" w:right="113"/>
            </w:pPr>
          </w:p>
        </w:tc>
        <w:tc>
          <w:tcPr>
            <w:tcW w:w="3314" w:type="pct"/>
            <w:tcBorders>
              <w:top w:val="nil"/>
              <w:left w:val="single" w:sz="4" w:space="0" w:color="auto"/>
              <w:bottom w:val="single" w:sz="4" w:space="0" w:color="auto"/>
              <w:right w:val="single" w:sz="4" w:space="0" w:color="auto"/>
            </w:tcBorders>
            <w:shd w:val="clear" w:color="auto" w:fill="auto"/>
            <w:vAlign w:val="center"/>
          </w:tcPr>
          <w:p w:rsidR="00423642" w:rsidRPr="00910C3B" w:rsidRDefault="00423642" w:rsidP="00DD7819">
            <w:r w:rsidRPr="00910C3B">
              <w:t>Перечень экспертно-аналитических мероприятий</w:t>
            </w:r>
          </w:p>
        </w:tc>
      </w:tr>
      <w:tr w:rsidR="00423642" w:rsidRPr="00910C3B" w:rsidTr="00E04573">
        <w:trPr>
          <w:cantSplit/>
          <w:trHeight w:hRule="exact" w:val="454"/>
        </w:trPr>
        <w:tc>
          <w:tcPr>
            <w:tcW w:w="1686" w:type="pct"/>
            <w:vMerge/>
            <w:tcBorders>
              <w:left w:val="single" w:sz="4" w:space="0" w:color="auto"/>
              <w:right w:val="single" w:sz="4" w:space="0" w:color="auto"/>
            </w:tcBorders>
            <w:shd w:val="clear" w:color="auto" w:fill="auto"/>
            <w:textDirection w:val="btLr"/>
            <w:vAlign w:val="center"/>
          </w:tcPr>
          <w:p w:rsidR="00423642" w:rsidRPr="00910C3B" w:rsidRDefault="00423642" w:rsidP="00DD7819">
            <w:pPr>
              <w:ind w:left="113" w:right="113"/>
            </w:pPr>
          </w:p>
        </w:tc>
        <w:tc>
          <w:tcPr>
            <w:tcW w:w="3314" w:type="pct"/>
            <w:tcBorders>
              <w:top w:val="nil"/>
              <w:left w:val="single" w:sz="4" w:space="0" w:color="auto"/>
              <w:bottom w:val="single" w:sz="4" w:space="0" w:color="auto"/>
              <w:right w:val="single" w:sz="4" w:space="0" w:color="auto"/>
            </w:tcBorders>
            <w:shd w:val="clear" w:color="auto" w:fill="auto"/>
            <w:vAlign w:val="center"/>
          </w:tcPr>
          <w:p w:rsidR="00423642" w:rsidRPr="00910C3B" w:rsidRDefault="00E04573" w:rsidP="00E04573">
            <w:pPr>
              <w:rPr>
                <w:color w:val="984806" w:themeColor="accent6" w:themeShade="80"/>
              </w:rPr>
            </w:pPr>
            <w:r w:rsidRPr="00E04573">
              <w:rPr>
                <w:color w:val="auto"/>
              </w:rPr>
              <w:t>В</w:t>
            </w:r>
            <w:r w:rsidR="0038480E" w:rsidRPr="00E04573">
              <w:rPr>
                <w:color w:val="auto"/>
              </w:rPr>
              <w:t xml:space="preserve">ыполнение полномочий </w:t>
            </w:r>
          </w:p>
        </w:tc>
      </w:tr>
      <w:tr w:rsidR="00423642" w:rsidRPr="00910C3B" w:rsidTr="00DD7819">
        <w:trPr>
          <w:cantSplit/>
          <w:trHeight w:hRule="exact" w:val="397"/>
        </w:trPr>
        <w:tc>
          <w:tcPr>
            <w:tcW w:w="1686" w:type="pct"/>
            <w:vMerge/>
            <w:tcBorders>
              <w:left w:val="single" w:sz="4" w:space="0" w:color="auto"/>
              <w:bottom w:val="single" w:sz="4" w:space="0" w:color="auto"/>
              <w:right w:val="single" w:sz="4" w:space="0" w:color="auto"/>
            </w:tcBorders>
            <w:shd w:val="clear" w:color="auto" w:fill="auto"/>
            <w:textDirection w:val="btLr"/>
            <w:vAlign w:val="center"/>
          </w:tcPr>
          <w:p w:rsidR="00423642" w:rsidRPr="00910C3B" w:rsidRDefault="00423642" w:rsidP="00DD7819">
            <w:pPr>
              <w:ind w:left="113" w:right="113"/>
            </w:pPr>
          </w:p>
        </w:tc>
        <w:tc>
          <w:tcPr>
            <w:tcW w:w="3314" w:type="pct"/>
            <w:tcBorders>
              <w:top w:val="nil"/>
              <w:left w:val="single" w:sz="4" w:space="0" w:color="auto"/>
              <w:bottom w:val="single" w:sz="4" w:space="0" w:color="auto"/>
              <w:right w:val="single" w:sz="4" w:space="0" w:color="auto"/>
            </w:tcBorders>
            <w:shd w:val="clear" w:color="auto" w:fill="auto"/>
            <w:vAlign w:val="center"/>
          </w:tcPr>
          <w:p w:rsidR="00423642" w:rsidRPr="00910C3B" w:rsidRDefault="00423642" w:rsidP="00DD7819">
            <w:r w:rsidRPr="00910C3B">
              <w:t>Кадровое обеспечение КСО</w:t>
            </w:r>
          </w:p>
        </w:tc>
      </w:tr>
      <w:tr w:rsidR="00423642" w:rsidRPr="00910C3B" w:rsidTr="00DD7819">
        <w:trPr>
          <w:cantSplit/>
          <w:trHeight w:hRule="exact" w:val="397"/>
        </w:trPr>
        <w:tc>
          <w:tcPr>
            <w:tcW w:w="1686" w:type="pct"/>
            <w:tcBorders>
              <w:left w:val="single" w:sz="4" w:space="0" w:color="auto"/>
              <w:bottom w:val="single" w:sz="4" w:space="0" w:color="auto"/>
              <w:right w:val="single" w:sz="4" w:space="0" w:color="auto"/>
            </w:tcBorders>
            <w:shd w:val="clear" w:color="auto" w:fill="auto"/>
            <w:vAlign w:val="center"/>
          </w:tcPr>
          <w:p w:rsidR="00423642" w:rsidRPr="00910C3B" w:rsidRDefault="00423642" w:rsidP="00DD7819">
            <w:r w:rsidRPr="00910C3B">
              <w:t xml:space="preserve">Стандарты </w:t>
            </w:r>
          </w:p>
        </w:tc>
        <w:tc>
          <w:tcPr>
            <w:tcW w:w="3314" w:type="pct"/>
            <w:tcBorders>
              <w:top w:val="nil"/>
              <w:left w:val="single" w:sz="4" w:space="0" w:color="auto"/>
              <w:bottom w:val="single" w:sz="4" w:space="0" w:color="auto"/>
              <w:right w:val="single" w:sz="4" w:space="0" w:color="auto"/>
            </w:tcBorders>
            <w:shd w:val="clear" w:color="auto" w:fill="auto"/>
            <w:vAlign w:val="center"/>
          </w:tcPr>
          <w:p w:rsidR="00423642" w:rsidRPr="00910C3B" w:rsidRDefault="00423642" w:rsidP="00DD7819"/>
        </w:tc>
      </w:tr>
      <w:tr w:rsidR="00423642" w:rsidRPr="00910C3B" w:rsidTr="00DD7819">
        <w:trPr>
          <w:cantSplit/>
          <w:trHeight w:hRule="exact" w:val="397"/>
        </w:trPr>
        <w:tc>
          <w:tcPr>
            <w:tcW w:w="1686" w:type="pct"/>
            <w:tcBorders>
              <w:left w:val="single" w:sz="4" w:space="0" w:color="auto"/>
              <w:bottom w:val="single" w:sz="4" w:space="0" w:color="auto"/>
              <w:right w:val="single" w:sz="4" w:space="0" w:color="auto"/>
            </w:tcBorders>
            <w:shd w:val="clear" w:color="auto" w:fill="auto"/>
            <w:vAlign w:val="center"/>
          </w:tcPr>
          <w:p w:rsidR="00423642" w:rsidRPr="00910C3B" w:rsidRDefault="00423642" w:rsidP="00DD7819">
            <w:r w:rsidRPr="00910C3B">
              <w:t>Методические материалы</w:t>
            </w:r>
          </w:p>
        </w:tc>
        <w:tc>
          <w:tcPr>
            <w:tcW w:w="3314" w:type="pct"/>
            <w:tcBorders>
              <w:top w:val="nil"/>
              <w:left w:val="single" w:sz="4" w:space="0" w:color="auto"/>
              <w:bottom w:val="single" w:sz="4" w:space="0" w:color="auto"/>
              <w:right w:val="single" w:sz="4" w:space="0" w:color="auto"/>
            </w:tcBorders>
            <w:shd w:val="clear" w:color="auto" w:fill="auto"/>
            <w:vAlign w:val="center"/>
          </w:tcPr>
          <w:p w:rsidR="00423642" w:rsidRPr="00910C3B" w:rsidRDefault="00423642" w:rsidP="00DD7819"/>
        </w:tc>
      </w:tr>
      <w:tr w:rsidR="00423642" w:rsidRPr="00910C3B" w:rsidTr="00DD7819">
        <w:trPr>
          <w:cantSplit/>
          <w:trHeight w:hRule="exact" w:val="397"/>
        </w:trPr>
        <w:tc>
          <w:tcPr>
            <w:tcW w:w="1686" w:type="pct"/>
            <w:tcBorders>
              <w:left w:val="single" w:sz="4" w:space="0" w:color="auto"/>
              <w:bottom w:val="single" w:sz="4" w:space="0" w:color="auto"/>
              <w:right w:val="single" w:sz="4" w:space="0" w:color="auto"/>
            </w:tcBorders>
            <w:shd w:val="clear" w:color="auto" w:fill="auto"/>
            <w:vAlign w:val="center"/>
          </w:tcPr>
          <w:p w:rsidR="00423642" w:rsidRPr="00910C3B" w:rsidRDefault="00423642" w:rsidP="00DD7819">
            <w:r w:rsidRPr="00910C3B">
              <w:t>Контакты</w:t>
            </w:r>
          </w:p>
        </w:tc>
        <w:tc>
          <w:tcPr>
            <w:tcW w:w="3314" w:type="pct"/>
            <w:tcBorders>
              <w:top w:val="nil"/>
              <w:left w:val="single" w:sz="4" w:space="0" w:color="auto"/>
              <w:bottom w:val="single" w:sz="4" w:space="0" w:color="auto"/>
              <w:right w:val="single" w:sz="4" w:space="0" w:color="auto"/>
            </w:tcBorders>
            <w:shd w:val="clear" w:color="auto" w:fill="auto"/>
            <w:vAlign w:val="center"/>
          </w:tcPr>
          <w:p w:rsidR="00423642" w:rsidRPr="00910C3B" w:rsidRDefault="00423642" w:rsidP="00DD7819"/>
        </w:tc>
      </w:tr>
      <w:tr w:rsidR="00423642" w:rsidRPr="00910C3B" w:rsidTr="00DD7819">
        <w:trPr>
          <w:cantSplit/>
          <w:trHeight w:hRule="exact" w:val="397"/>
        </w:trPr>
        <w:tc>
          <w:tcPr>
            <w:tcW w:w="1686" w:type="pct"/>
            <w:tcBorders>
              <w:left w:val="single" w:sz="4" w:space="0" w:color="auto"/>
              <w:bottom w:val="single" w:sz="4" w:space="0" w:color="auto"/>
              <w:right w:val="single" w:sz="4" w:space="0" w:color="auto"/>
            </w:tcBorders>
            <w:shd w:val="clear" w:color="auto" w:fill="auto"/>
            <w:vAlign w:val="center"/>
          </w:tcPr>
          <w:p w:rsidR="00423642" w:rsidRPr="00910C3B" w:rsidRDefault="00423642" w:rsidP="00DD7819">
            <w:r w:rsidRPr="00910C3B">
              <w:t>Новости</w:t>
            </w:r>
          </w:p>
        </w:tc>
        <w:tc>
          <w:tcPr>
            <w:tcW w:w="3314" w:type="pct"/>
            <w:tcBorders>
              <w:top w:val="nil"/>
              <w:left w:val="single" w:sz="4" w:space="0" w:color="auto"/>
              <w:bottom w:val="single" w:sz="4" w:space="0" w:color="auto"/>
              <w:right w:val="single" w:sz="4" w:space="0" w:color="auto"/>
            </w:tcBorders>
            <w:shd w:val="clear" w:color="auto" w:fill="auto"/>
            <w:vAlign w:val="center"/>
          </w:tcPr>
          <w:p w:rsidR="00423642" w:rsidRPr="00910C3B" w:rsidRDefault="00423642" w:rsidP="00DD7819"/>
        </w:tc>
      </w:tr>
    </w:tbl>
    <w:p w:rsidR="00423642" w:rsidRDefault="00423642" w:rsidP="00423642">
      <w:pPr>
        <w:jc w:val="both"/>
      </w:pPr>
    </w:p>
    <w:p w:rsidR="00165BF8" w:rsidRDefault="00165BF8" w:rsidP="00F25959">
      <w:pPr>
        <w:ind w:firstLine="567"/>
        <w:jc w:val="both"/>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827E56" w:rsidTr="00676135">
        <w:tc>
          <w:tcPr>
            <w:tcW w:w="9853" w:type="dxa"/>
            <w:vAlign w:val="center"/>
          </w:tcPr>
          <w:p w:rsidR="00827E56" w:rsidRDefault="00827E56" w:rsidP="00D145C4">
            <w:pPr>
              <w:jc w:val="center"/>
              <w:rPr>
                <w:b/>
              </w:rPr>
            </w:pPr>
          </w:p>
        </w:tc>
      </w:tr>
      <w:tr w:rsidR="00D145C4" w:rsidTr="00676135">
        <w:tc>
          <w:tcPr>
            <w:tcW w:w="9853" w:type="dxa"/>
            <w:vAlign w:val="center"/>
          </w:tcPr>
          <w:p w:rsidR="00D145C4" w:rsidRPr="00827E56" w:rsidRDefault="00D145C4" w:rsidP="00D145C4">
            <w:pPr>
              <w:jc w:val="both"/>
              <w:rPr>
                <w:b/>
                <w:sz w:val="26"/>
                <w:szCs w:val="26"/>
              </w:rPr>
            </w:pPr>
          </w:p>
        </w:tc>
      </w:tr>
    </w:tbl>
    <w:p w:rsidR="007B43EF" w:rsidRDefault="007B43EF" w:rsidP="00D145C4">
      <w:pPr>
        <w:jc w:val="center"/>
        <w:rPr>
          <w:b/>
          <w:sz w:val="26"/>
          <w:szCs w:val="26"/>
        </w:rPr>
        <w:sectPr w:rsidR="007B43EF" w:rsidSect="005A02DC">
          <w:pgSz w:w="11906" w:h="16838" w:code="9"/>
          <w:pgMar w:top="1276" w:right="1418" w:bottom="1134" w:left="851" w:header="709" w:footer="709" w:gutter="0"/>
          <w:cols w:space="708"/>
          <w:titlePg/>
          <w:docGrid w:linePitch="360"/>
        </w:sectPr>
      </w:pPr>
    </w:p>
    <w:p w:rsidR="00750E01" w:rsidRPr="00341418" w:rsidRDefault="00750E01" w:rsidP="0069716A">
      <w:pPr>
        <w:ind w:left="11057"/>
        <w:rPr>
          <w:sz w:val="26"/>
          <w:szCs w:val="26"/>
        </w:rPr>
      </w:pPr>
      <w:r>
        <w:rPr>
          <w:sz w:val="26"/>
          <w:szCs w:val="26"/>
        </w:rPr>
        <w:t>УТВЕРЖДЕН</w:t>
      </w:r>
    </w:p>
    <w:p w:rsidR="00750E01" w:rsidRDefault="00750E01" w:rsidP="0069716A">
      <w:pPr>
        <w:ind w:left="11057"/>
      </w:pPr>
      <w:r w:rsidRPr="00341418">
        <w:rPr>
          <w:sz w:val="26"/>
          <w:szCs w:val="26"/>
        </w:rPr>
        <w:t xml:space="preserve">решением </w:t>
      </w:r>
      <w:proofErr w:type="gramStart"/>
      <w:r>
        <w:rPr>
          <w:lang w:val="en-US"/>
        </w:rPr>
        <w:t>I</w:t>
      </w:r>
      <w:proofErr w:type="gramEnd"/>
      <w:r>
        <w:t>Х</w:t>
      </w:r>
      <w:r>
        <w:rPr>
          <w:lang w:val="en-US"/>
        </w:rPr>
        <w:t> </w:t>
      </w:r>
      <w:r>
        <w:t xml:space="preserve">Конференции </w:t>
      </w:r>
    </w:p>
    <w:p w:rsidR="00750E01" w:rsidRPr="00341418" w:rsidRDefault="00750E01" w:rsidP="0069716A">
      <w:pPr>
        <w:ind w:left="11057"/>
        <w:rPr>
          <w:sz w:val="26"/>
          <w:szCs w:val="26"/>
        </w:rPr>
      </w:pPr>
      <w:r>
        <w:t>Ассоциации контрольно-счётных органов Калужской области</w:t>
      </w:r>
      <w:r w:rsidRPr="00341418">
        <w:rPr>
          <w:sz w:val="26"/>
          <w:szCs w:val="26"/>
        </w:rPr>
        <w:t xml:space="preserve"> от </w:t>
      </w:r>
      <w:r>
        <w:rPr>
          <w:sz w:val="26"/>
          <w:szCs w:val="26"/>
        </w:rPr>
        <w:t>18.05.2018</w:t>
      </w:r>
    </w:p>
    <w:p w:rsidR="00750E01" w:rsidRPr="00341418" w:rsidRDefault="00750E01" w:rsidP="0069716A">
      <w:pPr>
        <w:jc w:val="both"/>
        <w:rPr>
          <w:sz w:val="26"/>
          <w:szCs w:val="26"/>
        </w:rPr>
      </w:pPr>
    </w:p>
    <w:p w:rsidR="00750E01" w:rsidRPr="00341418" w:rsidRDefault="00750E01" w:rsidP="0069716A">
      <w:pPr>
        <w:jc w:val="center"/>
        <w:rPr>
          <w:b/>
          <w:sz w:val="26"/>
          <w:szCs w:val="26"/>
        </w:rPr>
      </w:pPr>
      <w:proofErr w:type="gramStart"/>
      <w:r w:rsidRPr="00341418">
        <w:rPr>
          <w:b/>
          <w:sz w:val="26"/>
          <w:szCs w:val="26"/>
        </w:rPr>
        <w:t>П</w:t>
      </w:r>
      <w:proofErr w:type="gramEnd"/>
      <w:r w:rsidRPr="00341418">
        <w:rPr>
          <w:b/>
          <w:sz w:val="26"/>
          <w:szCs w:val="26"/>
        </w:rPr>
        <w:t xml:space="preserve"> Л А Н</w:t>
      </w:r>
    </w:p>
    <w:p w:rsidR="00750E01" w:rsidRPr="00341418" w:rsidRDefault="00750E01" w:rsidP="0069716A">
      <w:pPr>
        <w:jc w:val="center"/>
        <w:rPr>
          <w:b/>
          <w:sz w:val="26"/>
          <w:szCs w:val="26"/>
        </w:rPr>
      </w:pPr>
      <w:r w:rsidRPr="00341418">
        <w:rPr>
          <w:b/>
          <w:sz w:val="26"/>
          <w:szCs w:val="26"/>
        </w:rPr>
        <w:t>работы Ассоциации контрольно-счётных органов Калужской области</w:t>
      </w:r>
    </w:p>
    <w:p w:rsidR="00750E01" w:rsidRPr="00341418" w:rsidRDefault="00750E01" w:rsidP="0069716A">
      <w:pPr>
        <w:jc w:val="center"/>
        <w:rPr>
          <w:b/>
          <w:sz w:val="26"/>
          <w:szCs w:val="26"/>
        </w:rPr>
      </w:pPr>
      <w:r w:rsidRPr="00341418">
        <w:rPr>
          <w:b/>
          <w:sz w:val="26"/>
          <w:szCs w:val="26"/>
        </w:rPr>
        <w:t>на 201</w:t>
      </w:r>
      <w:r>
        <w:rPr>
          <w:b/>
          <w:sz w:val="26"/>
          <w:szCs w:val="26"/>
        </w:rPr>
        <w:t>8</w:t>
      </w:r>
      <w:r w:rsidR="007D45FD">
        <w:rPr>
          <w:b/>
          <w:sz w:val="26"/>
          <w:szCs w:val="26"/>
        </w:rPr>
        <w:t> год</w:t>
      </w:r>
    </w:p>
    <w:p w:rsidR="00750E01" w:rsidRPr="00BF204B" w:rsidRDefault="00750E01" w:rsidP="00750E0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5485"/>
        <w:gridCol w:w="1555"/>
        <w:gridCol w:w="2376"/>
        <w:gridCol w:w="2478"/>
        <w:gridCol w:w="1889"/>
      </w:tblGrid>
      <w:tr w:rsidR="00750E01" w:rsidRPr="00C13BB5" w:rsidTr="00205758">
        <w:trPr>
          <w:trHeight w:val="668"/>
          <w:tblHeader/>
        </w:trPr>
        <w:tc>
          <w:tcPr>
            <w:tcW w:w="576" w:type="dxa"/>
            <w:vAlign w:val="center"/>
          </w:tcPr>
          <w:p w:rsidR="00750E01" w:rsidRPr="00C13BB5" w:rsidRDefault="00163CB5" w:rsidP="00205758">
            <w:pPr>
              <w:jc w:val="center"/>
              <w:rPr>
                <w:b/>
              </w:rPr>
            </w:pPr>
            <w:r>
              <w:rPr>
                <w:b/>
              </w:rPr>
              <w:t>№ </w:t>
            </w:r>
            <w:proofErr w:type="gramStart"/>
            <w:r w:rsidR="00750E01" w:rsidRPr="00C13BB5">
              <w:rPr>
                <w:b/>
              </w:rPr>
              <w:t>п</w:t>
            </w:r>
            <w:proofErr w:type="gramEnd"/>
            <w:r w:rsidR="00750E01" w:rsidRPr="00C13BB5">
              <w:rPr>
                <w:b/>
              </w:rPr>
              <w:t>/п</w:t>
            </w:r>
          </w:p>
        </w:tc>
        <w:tc>
          <w:tcPr>
            <w:tcW w:w="5769" w:type="dxa"/>
            <w:vAlign w:val="center"/>
          </w:tcPr>
          <w:p w:rsidR="00750E01" w:rsidRPr="00C13BB5" w:rsidRDefault="00750E01" w:rsidP="00205758">
            <w:pPr>
              <w:jc w:val="center"/>
              <w:rPr>
                <w:b/>
              </w:rPr>
            </w:pPr>
            <w:r w:rsidRPr="00C13BB5">
              <w:rPr>
                <w:b/>
              </w:rPr>
              <w:t>Содержание работ</w:t>
            </w:r>
          </w:p>
        </w:tc>
        <w:tc>
          <w:tcPr>
            <w:tcW w:w="1560" w:type="dxa"/>
            <w:vAlign w:val="center"/>
          </w:tcPr>
          <w:p w:rsidR="00750E01" w:rsidRPr="00C13BB5" w:rsidRDefault="00750E01" w:rsidP="00205758">
            <w:pPr>
              <w:jc w:val="center"/>
              <w:rPr>
                <w:b/>
              </w:rPr>
            </w:pPr>
            <w:r w:rsidRPr="00C13BB5">
              <w:rPr>
                <w:b/>
              </w:rPr>
              <w:t>Срок исполнения</w:t>
            </w:r>
          </w:p>
        </w:tc>
        <w:tc>
          <w:tcPr>
            <w:tcW w:w="2409" w:type="dxa"/>
            <w:vAlign w:val="center"/>
          </w:tcPr>
          <w:p w:rsidR="00750E01" w:rsidRPr="00C13BB5" w:rsidRDefault="00750E01" w:rsidP="00205758">
            <w:pPr>
              <w:jc w:val="center"/>
              <w:rPr>
                <w:b/>
              </w:rPr>
            </w:pPr>
            <w:proofErr w:type="gramStart"/>
            <w:r w:rsidRPr="00C13BB5">
              <w:rPr>
                <w:b/>
              </w:rPr>
              <w:t>Ответственные</w:t>
            </w:r>
            <w:proofErr w:type="gramEnd"/>
            <w:r w:rsidRPr="00C13BB5">
              <w:rPr>
                <w:b/>
              </w:rPr>
              <w:t xml:space="preserve"> за исполнение</w:t>
            </w:r>
          </w:p>
        </w:tc>
        <w:tc>
          <w:tcPr>
            <w:tcW w:w="2552" w:type="dxa"/>
            <w:vAlign w:val="center"/>
          </w:tcPr>
          <w:p w:rsidR="00750E01" w:rsidRPr="00C13BB5" w:rsidRDefault="00750E01" w:rsidP="00205758">
            <w:pPr>
              <w:jc w:val="center"/>
              <w:rPr>
                <w:b/>
              </w:rPr>
            </w:pPr>
            <w:r w:rsidRPr="00C13BB5">
              <w:rPr>
                <w:b/>
              </w:rPr>
              <w:t>Основание для включения в план</w:t>
            </w:r>
          </w:p>
        </w:tc>
        <w:tc>
          <w:tcPr>
            <w:tcW w:w="1920" w:type="dxa"/>
            <w:vAlign w:val="center"/>
          </w:tcPr>
          <w:p w:rsidR="00750E01" w:rsidRPr="00C13BB5" w:rsidRDefault="00750E01" w:rsidP="00205758">
            <w:pPr>
              <w:jc w:val="center"/>
              <w:rPr>
                <w:b/>
              </w:rPr>
            </w:pPr>
            <w:r w:rsidRPr="00C13BB5">
              <w:rPr>
                <w:b/>
              </w:rPr>
              <w:t>Примечание</w:t>
            </w:r>
          </w:p>
        </w:tc>
      </w:tr>
      <w:tr w:rsidR="00750E01" w:rsidRPr="00C13BB5" w:rsidTr="00205758">
        <w:trPr>
          <w:trHeight w:val="422"/>
        </w:trPr>
        <w:tc>
          <w:tcPr>
            <w:tcW w:w="14786" w:type="dxa"/>
            <w:gridSpan w:val="6"/>
            <w:vAlign w:val="center"/>
          </w:tcPr>
          <w:p w:rsidR="00750E01" w:rsidRPr="00C13BB5" w:rsidRDefault="00750E01" w:rsidP="00205758">
            <w:pPr>
              <w:jc w:val="center"/>
              <w:rPr>
                <w:b/>
              </w:rPr>
            </w:pPr>
            <w:r w:rsidRPr="00C13BB5">
              <w:rPr>
                <w:b/>
              </w:rPr>
              <w:t>1. Подготовка и проведение конференций и заседаний Президиума Ассоциации КСО КО</w:t>
            </w:r>
          </w:p>
        </w:tc>
      </w:tr>
      <w:tr w:rsidR="00750E01" w:rsidTr="00205758">
        <w:tc>
          <w:tcPr>
            <w:tcW w:w="576" w:type="dxa"/>
            <w:vAlign w:val="center"/>
          </w:tcPr>
          <w:p w:rsidR="00750E01" w:rsidRDefault="00750E01" w:rsidP="00205758">
            <w:pPr>
              <w:jc w:val="center"/>
            </w:pPr>
            <w:r>
              <w:t>1.1.</w:t>
            </w:r>
          </w:p>
        </w:tc>
        <w:tc>
          <w:tcPr>
            <w:tcW w:w="5769" w:type="dxa"/>
            <w:vAlign w:val="center"/>
          </w:tcPr>
          <w:p w:rsidR="00750E01" w:rsidRDefault="00750E01" w:rsidP="00205758">
            <w:r>
              <w:t>Заседание Президиума Ассоциации КСО КО</w:t>
            </w:r>
          </w:p>
        </w:tc>
        <w:tc>
          <w:tcPr>
            <w:tcW w:w="1560" w:type="dxa"/>
          </w:tcPr>
          <w:p w:rsidR="00750E01" w:rsidRDefault="00750E01" w:rsidP="00205758">
            <w:pPr>
              <w:jc w:val="center"/>
            </w:pPr>
            <w:r>
              <w:rPr>
                <w:lang w:val="en-US"/>
              </w:rPr>
              <w:t xml:space="preserve">I </w:t>
            </w:r>
            <w:r>
              <w:t>полугодие</w:t>
            </w:r>
          </w:p>
          <w:p w:rsidR="00750E01" w:rsidRPr="00B56796" w:rsidRDefault="00750E01" w:rsidP="00205758">
            <w:pPr>
              <w:jc w:val="center"/>
            </w:pPr>
            <w:r>
              <w:rPr>
                <w:lang w:val="en-US"/>
              </w:rPr>
              <w:t xml:space="preserve">II </w:t>
            </w:r>
            <w:r>
              <w:t>полугодие</w:t>
            </w:r>
          </w:p>
        </w:tc>
        <w:tc>
          <w:tcPr>
            <w:tcW w:w="2409" w:type="dxa"/>
          </w:tcPr>
          <w:p w:rsidR="00750E01" w:rsidRDefault="00750E01" w:rsidP="00205758">
            <w:pPr>
              <w:jc w:val="center"/>
            </w:pPr>
            <w:r>
              <w:t>Председатель АКСО</w:t>
            </w:r>
          </w:p>
          <w:p w:rsidR="00750E01" w:rsidRDefault="00750E01" w:rsidP="00205758">
            <w:pPr>
              <w:jc w:val="center"/>
            </w:pPr>
            <w:r>
              <w:t>члены Президиума</w:t>
            </w:r>
          </w:p>
        </w:tc>
        <w:tc>
          <w:tcPr>
            <w:tcW w:w="2552" w:type="dxa"/>
            <w:vAlign w:val="center"/>
          </w:tcPr>
          <w:p w:rsidR="00750E01" w:rsidRDefault="00750E01" w:rsidP="00205758">
            <w:pPr>
              <w:jc w:val="center"/>
            </w:pPr>
            <w:r>
              <w:t>Устав</w:t>
            </w:r>
          </w:p>
        </w:tc>
        <w:tc>
          <w:tcPr>
            <w:tcW w:w="1920" w:type="dxa"/>
          </w:tcPr>
          <w:p w:rsidR="00750E01" w:rsidRDefault="00750E01" w:rsidP="00205758">
            <w:pPr>
              <w:jc w:val="center"/>
            </w:pPr>
          </w:p>
        </w:tc>
      </w:tr>
      <w:tr w:rsidR="00750E01" w:rsidTr="00205758">
        <w:tc>
          <w:tcPr>
            <w:tcW w:w="576" w:type="dxa"/>
            <w:vAlign w:val="center"/>
          </w:tcPr>
          <w:p w:rsidR="00750E01" w:rsidRDefault="00750E01" w:rsidP="00205758">
            <w:pPr>
              <w:jc w:val="center"/>
            </w:pPr>
            <w:r>
              <w:t>1.2.</w:t>
            </w:r>
          </w:p>
        </w:tc>
        <w:tc>
          <w:tcPr>
            <w:tcW w:w="5769" w:type="dxa"/>
            <w:vAlign w:val="center"/>
          </w:tcPr>
          <w:p w:rsidR="00750E01" w:rsidRDefault="00750E01" w:rsidP="00205758">
            <w:r>
              <w:t xml:space="preserve">Подготовка и проведение очередной </w:t>
            </w:r>
            <w:proofErr w:type="gramStart"/>
            <w:r>
              <w:rPr>
                <w:lang w:val="en-US"/>
              </w:rPr>
              <w:t>I</w:t>
            </w:r>
            <w:proofErr w:type="gramEnd"/>
            <w:r>
              <w:t>Х</w:t>
            </w:r>
            <w:r>
              <w:rPr>
                <w:lang w:val="en-US"/>
              </w:rPr>
              <w:t> </w:t>
            </w:r>
            <w:r>
              <w:t>Конференции Ассоциации КСО КО</w:t>
            </w:r>
          </w:p>
        </w:tc>
        <w:tc>
          <w:tcPr>
            <w:tcW w:w="1560" w:type="dxa"/>
            <w:vAlign w:val="center"/>
          </w:tcPr>
          <w:p w:rsidR="00750E01" w:rsidRPr="00B56796" w:rsidRDefault="00750E01" w:rsidP="00205758">
            <w:pPr>
              <w:jc w:val="center"/>
            </w:pPr>
            <w:r>
              <w:rPr>
                <w:lang w:val="en-US"/>
              </w:rPr>
              <w:t xml:space="preserve">I </w:t>
            </w:r>
            <w:r>
              <w:t>полугодие</w:t>
            </w:r>
          </w:p>
        </w:tc>
        <w:tc>
          <w:tcPr>
            <w:tcW w:w="2409" w:type="dxa"/>
          </w:tcPr>
          <w:p w:rsidR="00750E01" w:rsidRDefault="00750E01" w:rsidP="00205758">
            <w:pPr>
              <w:jc w:val="center"/>
            </w:pPr>
            <w:r>
              <w:t>Председатель АКСО</w:t>
            </w:r>
          </w:p>
          <w:p w:rsidR="00750E01" w:rsidRDefault="00750E01" w:rsidP="00205758">
            <w:pPr>
              <w:jc w:val="center"/>
            </w:pPr>
            <w:r>
              <w:t>члены Президиума</w:t>
            </w:r>
          </w:p>
        </w:tc>
        <w:tc>
          <w:tcPr>
            <w:tcW w:w="2552" w:type="dxa"/>
            <w:vAlign w:val="center"/>
          </w:tcPr>
          <w:p w:rsidR="00750E01" w:rsidRDefault="00750E01" w:rsidP="00205758">
            <w:pPr>
              <w:jc w:val="center"/>
            </w:pPr>
            <w:r>
              <w:t>Устав</w:t>
            </w:r>
          </w:p>
        </w:tc>
        <w:tc>
          <w:tcPr>
            <w:tcW w:w="1920" w:type="dxa"/>
          </w:tcPr>
          <w:p w:rsidR="00750E01" w:rsidRDefault="00750E01" w:rsidP="00205758">
            <w:pPr>
              <w:jc w:val="center"/>
            </w:pPr>
          </w:p>
        </w:tc>
      </w:tr>
      <w:tr w:rsidR="00750E01" w:rsidTr="00205758">
        <w:tc>
          <w:tcPr>
            <w:tcW w:w="576" w:type="dxa"/>
            <w:vAlign w:val="center"/>
          </w:tcPr>
          <w:p w:rsidR="00750E01" w:rsidRDefault="00750E01" w:rsidP="00205758">
            <w:pPr>
              <w:jc w:val="center"/>
            </w:pPr>
            <w:r>
              <w:t>1.3.</w:t>
            </w:r>
          </w:p>
        </w:tc>
        <w:tc>
          <w:tcPr>
            <w:tcW w:w="5769" w:type="dxa"/>
            <w:vAlign w:val="center"/>
          </w:tcPr>
          <w:p w:rsidR="00750E01" w:rsidRDefault="00750E01" w:rsidP="00205758">
            <w:r>
              <w:t>Разработка проекта плана работы Ассоциации:</w:t>
            </w:r>
            <w:r w:rsidR="00D74D5D">
              <w:t xml:space="preserve"> </w:t>
            </w:r>
            <w:r>
              <w:t>на 2018</w:t>
            </w:r>
            <w:r w:rsidR="007D45FD">
              <w:t> год</w:t>
            </w:r>
          </w:p>
        </w:tc>
        <w:tc>
          <w:tcPr>
            <w:tcW w:w="1560" w:type="dxa"/>
            <w:vAlign w:val="center"/>
          </w:tcPr>
          <w:p w:rsidR="00750E01" w:rsidRDefault="00750E01" w:rsidP="00205758">
            <w:pPr>
              <w:jc w:val="center"/>
            </w:pPr>
            <w:r>
              <w:rPr>
                <w:lang w:val="en-US"/>
              </w:rPr>
              <w:t xml:space="preserve">I </w:t>
            </w:r>
            <w:r>
              <w:t>полугодие</w:t>
            </w:r>
          </w:p>
          <w:p w:rsidR="00750E01" w:rsidRPr="00B56796" w:rsidRDefault="00750E01" w:rsidP="00205758">
            <w:pPr>
              <w:jc w:val="center"/>
            </w:pPr>
            <w:r>
              <w:rPr>
                <w:lang w:val="en-US"/>
              </w:rPr>
              <w:t xml:space="preserve">II </w:t>
            </w:r>
            <w:r>
              <w:t>полугодие</w:t>
            </w:r>
          </w:p>
        </w:tc>
        <w:tc>
          <w:tcPr>
            <w:tcW w:w="2409" w:type="dxa"/>
            <w:vAlign w:val="center"/>
          </w:tcPr>
          <w:p w:rsidR="00750E01" w:rsidRDefault="00750E01" w:rsidP="00205758">
            <w:pPr>
              <w:jc w:val="center"/>
            </w:pPr>
            <w:r>
              <w:t>ответственный секретарь</w:t>
            </w:r>
          </w:p>
        </w:tc>
        <w:tc>
          <w:tcPr>
            <w:tcW w:w="2552" w:type="dxa"/>
            <w:vAlign w:val="center"/>
          </w:tcPr>
          <w:p w:rsidR="00750E01" w:rsidRDefault="00750E01" w:rsidP="00205758">
            <w:pPr>
              <w:jc w:val="center"/>
            </w:pPr>
            <w:r>
              <w:t>Решение учредительной конференции</w:t>
            </w:r>
          </w:p>
        </w:tc>
        <w:tc>
          <w:tcPr>
            <w:tcW w:w="1920" w:type="dxa"/>
          </w:tcPr>
          <w:p w:rsidR="00750E01" w:rsidRDefault="00750E01" w:rsidP="00205758">
            <w:pPr>
              <w:jc w:val="center"/>
            </w:pPr>
          </w:p>
        </w:tc>
      </w:tr>
      <w:tr w:rsidR="00750E01" w:rsidTr="00205758">
        <w:trPr>
          <w:trHeight w:val="482"/>
        </w:trPr>
        <w:tc>
          <w:tcPr>
            <w:tcW w:w="576" w:type="dxa"/>
            <w:vAlign w:val="center"/>
          </w:tcPr>
          <w:p w:rsidR="00750E01" w:rsidRDefault="00750E01" w:rsidP="00205758">
            <w:pPr>
              <w:jc w:val="center"/>
            </w:pPr>
            <w:r>
              <w:t>1.4.</w:t>
            </w:r>
          </w:p>
        </w:tc>
        <w:tc>
          <w:tcPr>
            <w:tcW w:w="5769" w:type="dxa"/>
          </w:tcPr>
          <w:p w:rsidR="00750E01" w:rsidRDefault="00750E01" w:rsidP="00205758">
            <w:pPr>
              <w:jc w:val="both"/>
            </w:pPr>
            <w:r>
              <w:t xml:space="preserve">Подготовка отчёта о работе Ассоциации КСО КО за </w:t>
            </w:r>
            <w:r w:rsidR="00DD7819">
              <w:t>2017</w:t>
            </w:r>
            <w:r w:rsidR="007D45FD">
              <w:t> год</w:t>
            </w:r>
          </w:p>
        </w:tc>
        <w:tc>
          <w:tcPr>
            <w:tcW w:w="1560" w:type="dxa"/>
            <w:vAlign w:val="center"/>
          </w:tcPr>
          <w:p w:rsidR="00750E01" w:rsidRDefault="00750E01" w:rsidP="00205758">
            <w:pPr>
              <w:jc w:val="center"/>
            </w:pPr>
            <w:r>
              <w:t>апрель</w:t>
            </w:r>
          </w:p>
        </w:tc>
        <w:tc>
          <w:tcPr>
            <w:tcW w:w="2409" w:type="dxa"/>
          </w:tcPr>
          <w:p w:rsidR="00750E01" w:rsidRDefault="00750E01" w:rsidP="00205758">
            <w:pPr>
              <w:jc w:val="center"/>
            </w:pPr>
            <w:r>
              <w:t>ответственный секретарь</w:t>
            </w:r>
          </w:p>
        </w:tc>
        <w:tc>
          <w:tcPr>
            <w:tcW w:w="2552" w:type="dxa"/>
            <w:vAlign w:val="center"/>
          </w:tcPr>
          <w:p w:rsidR="00750E01" w:rsidRDefault="00750E01" w:rsidP="00205758">
            <w:pPr>
              <w:jc w:val="center"/>
            </w:pPr>
            <w:r>
              <w:t>Устав</w:t>
            </w:r>
          </w:p>
        </w:tc>
        <w:tc>
          <w:tcPr>
            <w:tcW w:w="1920" w:type="dxa"/>
          </w:tcPr>
          <w:p w:rsidR="00750E01" w:rsidRDefault="00750E01" w:rsidP="00205758">
            <w:pPr>
              <w:jc w:val="center"/>
            </w:pPr>
          </w:p>
        </w:tc>
      </w:tr>
      <w:tr w:rsidR="00750E01" w:rsidTr="00205758">
        <w:trPr>
          <w:trHeight w:val="482"/>
        </w:trPr>
        <w:tc>
          <w:tcPr>
            <w:tcW w:w="576" w:type="dxa"/>
            <w:vAlign w:val="center"/>
          </w:tcPr>
          <w:p w:rsidR="00750E01" w:rsidRDefault="00750E01" w:rsidP="00205758">
            <w:pPr>
              <w:jc w:val="center"/>
            </w:pPr>
            <w:r>
              <w:t>1.5.</w:t>
            </w:r>
          </w:p>
        </w:tc>
        <w:tc>
          <w:tcPr>
            <w:tcW w:w="5769" w:type="dxa"/>
            <w:vAlign w:val="center"/>
          </w:tcPr>
          <w:p w:rsidR="00750E01" w:rsidRDefault="00750E01" w:rsidP="00205758">
            <w:r>
              <w:t>Приём новых членов в Ассоциацию</w:t>
            </w:r>
          </w:p>
        </w:tc>
        <w:tc>
          <w:tcPr>
            <w:tcW w:w="1560" w:type="dxa"/>
            <w:vAlign w:val="center"/>
          </w:tcPr>
          <w:p w:rsidR="00750E01" w:rsidRDefault="00750E01" w:rsidP="00205758">
            <w:pPr>
              <w:jc w:val="center"/>
            </w:pPr>
            <w:r>
              <w:t>в течение</w:t>
            </w:r>
            <w:r w:rsidR="007D4A33">
              <w:t xml:space="preserve"> </w:t>
            </w:r>
            <w:r w:rsidR="007D45FD">
              <w:t>год</w:t>
            </w:r>
            <w:r>
              <w:t>а</w:t>
            </w:r>
          </w:p>
        </w:tc>
        <w:tc>
          <w:tcPr>
            <w:tcW w:w="2409" w:type="dxa"/>
          </w:tcPr>
          <w:p w:rsidR="00750E01" w:rsidRDefault="00750E01" w:rsidP="00205758">
            <w:pPr>
              <w:jc w:val="center"/>
            </w:pPr>
            <w:r>
              <w:t>ответственный секретарь</w:t>
            </w:r>
          </w:p>
        </w:tc>
        <w:tc>
          <w:tcPr>
            <w:tcW w:w="2552" w:type="dxa"/>
            <w:vAlign w:val="center"/>
          </w:tcPr>
          <w:p w:rsidR="00750E01" w:rsidRDefault="00750E01" w:rsidP="00205758">
            <w:pPr>
              <w:jc w:val="center"/>
            </w:pPr>
            <w:r>
              <w:t>Устав</w:t>
            </w:r>
          </w:p>
        </w:tc>
        <w:tc>
          <w:tcPr>
            <w:tcW w:w="1920" w:type="dxa"/>
          </w:tcPr>
          <w:p w:rsidR="00750E01" w:rsidRDefault="00750E01" w:rsidP="00205758">
            <w:pPr>
              <w:jc w:val="center"/>
            </w:pPr>
          </w:p>
        </w:tc>
      </w:tr>
      <w:tr w:rsidR="00750E01" w:rsidRPr="00C13BB5" w:rsidTr="00205758">
        <w:trPr>
          <w:trHeight w:val="372"/>
        </w:trPr>
        <w:tc>
          <w:tcPr>
            <w:tcW w:w="14786" w:type="dxa"/>
            <w:gridSpan w:val="6"/>
            <w:vAlign w:val="center"/>
          </w:tcPr>
          <w:p w:rsidR="00750E01" w:rsidRPr="00C13BB5" w:rsidRDefault="00750E01" w:rsidP="00205758">
            <w:pPr>
              <w:jc w:val="center"/>
              <w:rPr>
                <w:b/>
              </w:rPr>
            </w:pPr>
            <w:r w:rsidRPr="00C13BB5">
              <w:rPr>
                <w:b/>
              </w:rPr>
              <w:t>2.</w:t>
            </w:r>
            <w:r w:rsidR="00DD7819">
              <w:rPr>
                <w:b/>
              </w:rPr>
              <w:t xml:space="preserve"> </w:t>
            </w:r>
            <w:r>
              <w:rPr>
                <w:b/>
              </w:rPr>
              <w:t xml:space="preserve">Комплексный анализ деятельности </w:t>
            </w:r>
            <w:r w:rsidRPr="00C13BB5">
              <w:rPr>
                <w:b/>
              </w:rPr>
              <w:t xml:space="preserve">муниципальных контрольных органов </w:t>
            </w:r>
          </w:p>
        </w:tc>
      </w:tr>
      <w:tr w:rsidR="00750E01" w:rsidTr="00205758">
        <w:tc>
          <w:tcPr>
            <w:tcW w:w="576" w:type="dxa"/>
            <w:vAlign w:val="center"/>
          </w:tcPr>
          <w:p w:rsidR="00750E01" w:rsidRDefault="00750E01" w:rsidP="00205758">
            <w:pPr>
              <w:jc w:val="center"/>
            </w:pPr>
            <w:r>
              <w:t>2.1.</w:t>
            </w:r>
          </w:p>
        </w:tc>
        <w:tc>
          <w:tcPr>
            <w:tcW w:w="5769" w:type="dxa"/>
          </w:tcPr>
          <w:p w:rsidR="00750E01" w:rsidRDefault="00750E01" w:rsidP="00205758">
            <w:pPr>
              <w:jc w:val="both"/>
            </w:pPr>
            <w:r>
              <w:t>Проведение анализа и оценка эффективности деятельности муниципальных контрольных органов</w:t>
            </w:r>
          </w:p>
        </w:tc>
        <w:tc>
          <w:tcPr>
            <w:tcW w:w="1560" w:type="dxa"/>
          </w:tcPr>
          <w:p w:rsidR="00750E01" w:rsidRDefault="00750E01" w:rsidP="00205758">
            <w:pPr>
              <w:jc w:val="center"/>
            </w:pPr>
            <w:r>
              <w:t>в течение</w:t>
            </w:r>
            <w:r w:rsidR="007D4A33">
              <w:t xml:space="preserve"> </w:t>
            </w:r>
            <w:r w:rsidR="007D45FD">
              <w:t>год</w:t>
            </w:r>
            <w:r>
              <w:t>а</w:t>
            </w:r>
          </w:p>
        </w:tc>
        <w:tc>
          <w:tcPr>
            <w:tcW w:w="2409" w:type="dxa"/>
            <w:vAlign w:val="center"/>
          </w:tcPr>
          <w:p w:rsidR="00750E01" w:rsidRDefault="00750E01" w:rsidP="00205758">
            <w:pPr>
              <w:jc w:val="center"/>
            </w:pPr>
            <w:r>
              <w:t>члены Президиума</w:t>
            </w:r>
          </w:p>
        </w:tc>
        <w:tc>
          <w:tcPr>
            <w:tcW w:w="2552" w:type="dxa"/>
          </w:tcPr>
          <w:p w:rsidR="00750E01" w:rsidRDefault="00750E01" w:rsidP="00205758">
            <w:pPr>
              <w:jc w:val="center"/>
            </w:pPr>
          </w:p>
        </w:tc>
        <w:tc>
          <w:tcPr>
            <w:tcW w:w="1920" w:type="dxa"/>
          </w:tcPr>
          <w:p w:rsidR="00750E01" w:rsidRDefault="00750E01" w:rsidP="00205758">
            <w:pPr>
              <w:jc w:val="center"/>
            </w:pPr>
          </w:p>
        </w:tc>
      </w:tr>
      <w:tr w:rsidR="00750E01" w:rsidRPr="00C13BB5" w:rsidTr="00205758">
        <w:trPr>
          <w:trHeight w:val="416"/>
        </w:trPr>
        <w:tc>
          <w:tcPr>
            <w:tcW w:w="14786" w:type="dxa"/>
            <w:gridSpan w:val="6"/>
            <w:vAlign w:val="center"/>
          </w:tcPr>
          <w:p w:rsidR="00750E01" w:rsidRPr="00C13BB5" w:rsidRDefault="00750E01" w:rsidP="00205758">
            <w:pPr>
              <w:ind w:left="360"/>
              <w:jc w:val="center"/>
              <w:rPr>
                <w:b/>
              </w:rPr>
            </w:pPr>
            <w:r>
              <w:rPr>
                <w:b/>
              </w:rPr>
              <w:t>3.</w:t>
            </w:r>
            <w:r w:rsidR="00DD7819">
              <w:rPr>
                <w:b/>
              </w:rPr>
              <w:t xml:space="preserve"> </w:t>
            </w:r>
            <w:r>
              <w:rPr>
                <w:b/>
              </w:rPr>
              <w:t xml:space="preserve">Правовое и методическое обеспечение </w:t>
            </w:r>
            <w:r w:rsidRPr="00C13BB5">
              <w:rPr>
                <w:b/>
              </w:rPr>
              <w:t xml:space="preserve">муниципальных контрольных органов </w:t>
            </w:r>
          </w:p>
        </w:tc>
      </w:tr>
      <w:tr w:rsidR="00750E01" w:rsidTr="00205758">
        <w:tc>
          <w:tcPr>
            <w:tcW w:w="576" w:type="dxa"/>
            <w:vAlign w:val="center"/>
          </w:tcPr>
          <w:p w:rsidR="00750E01" w:rsidRDefault="00750E01" w:rsidP="00205758">
            <w:pPr>
              <w:jc w:val="center"/>
            </w:pPr>
            <w:r>
              <w:t>3.1.</w:t>
            </w:r>
          </w:p>
        </w:tc>
        <w:tc>
          <w:tcPr>
            <w:tcW w:w="5769" w:type="dxa"/>
          </w:tcPr>
          <w:p w:rsidR="00750E01" w:rsidRDefault="00750E01" w:rsidP="00205758">
            <w:pPr>
              <w:jc w:val="both"/>
            </w:pPr>
            <w:r>
              <w:t>Оказание организационной, правовой, информационной, методической и иной помощи муниципальным контрольно-счётным органам</w:t>
            </w:r>
          </w:p>
        </w:tc>
        <w:tc>
          <w:tcPr>
            <w:tcW w:w="1560" w:type="dxa"/>
            <w:vAlign w:val="center"/>
          </w:tcPr>
          <w:p w:rsidR="00750E01" w:rsidRDefault="00750E01" w:rsidP="00205758">
            <w:pPr>
              <w:jc w:val="center"/>
            </w:pPr>
            <w:r>
              <w:t>в течение</w:t>
            </w:r>
            <w:r w:rsidR="007D4A33">
              <w:t xml:space="preserve"> </w:t>
            </w:r>
            <w:r w:rsidR="007D45FD">
              <w:t>год</w:t>
            </w:r>
            <w:r>
              <w:t>а</w:t>
            </w:r>
          </w:p>
        </w:tc>
        <w:tc>
          <w:tcPr>
            <w:tcW w:w="2409" w:type="dxa"/>
            <w:vAlign w:val="center"/>
          </w:tcPr>
          <w:p w:rsidR="00750E01" w:rsidRDefault="00750E01" w:rsidP="00205758">
            <w:pPr>
              <w:jc w:val="center"/>
            </w:pPr>
            <w:r>
              <w:t>ответственный секретарь</w:t>
            </w:r>
          </w:p>
        </w:tc>
        <w:tc>
          <w:tcPr>
            <w:tcW w:w="2552" w:type="dxa"/>
          </w:tcPr>
          <w:p w:rsidR="00750E01" w:rsidRDefault="00750E01" w:rsidP="00205758">
            <w:pPr>
              <w:jc w:val="center"/>
            </w:pPr>
          </w:p>
        </w:tc>
        <w:tc>
          <w:tcPr>
            <w:tcW w:w="1920" w:type="dxa"/>
          </w:tcPr>
          <w:p w:rsidR="00750E01" w:rsidRDefault="00750E01" w:rsidP="00205758">
            <w:pPr>
              <w:jc w:val="center"/>
            </w:pPr>
          </w:p>
        </w:tc>
      </w:tr>
      <w:tr w:rsidR="00750E01" w:rsidTr="00205758">
        <w:tc>
          <w:tcPr>
            <w:tcW w:w="576" w:type="dxa"/>
            <w:vAlign w:val="center"/>
          </w:tcPr>
          <w:p w:rsidR="00750E01" w:rsidRDefault="00750E01" w:rsidP="00205758">
            <w:pPr>
              <w:jc w:val="center"/>
            </w:pPr>
            <w:r>
              <w:t>3.2.</w:t>
            </w:r>
          </w:p>
        </w:tc>
        <w:tc>
          <w:tcPr>
            <w:tcW w:w="5769" w:type="dxa"/>
          </w:tcPr>
          <w:p w:rsidR="00750E01" w:rsidRDefault="00750E01" w:rsidP="00205758">
            <w:pPr>
              <w:jc w:val="both"/>
            </w:pPr>
            <w:r>
              <w:t>Содействие муниципальным контрольным органам в формировании системы стандартов внешнего муниципального финансового контроля</w:t>
            </w:r>
          </w:p>
        </w:tc>
        <w:tc>
          <w:tcPr>
            <w:tcW w:w="1560" w:type="dxa"/>
            <w:vAlign w:val="center"/>
          </w:tcPr>
          <w:p w:rsidR="00750E01" w:rsidRDefault="00750E01" w:rsidP="00205758">
            <w:pPr>
              <w:jc w:val="center"/>
            </w:pPr>
            <w:r>
              <w:t>в течение</w:t>
            </w:r>
            <w:r w:rsidR="00FB7329">
              <w:t xml:space="preserve"> </w:t>
            </w:r>
            <w:r w:rsidR="007D45FD">
              <w:t>год</w:t>
            </w:r>
            <w:r>
              <w:t>а</w:t>
            </w:r>
          </w:p>
        </w:tc>
        <w:tc>
          <w:tcPr>
            <w:tcW w:w="2409" w:type="dxa"/>
            <w:vAlign w:val="center"/>
          </w:tcPr>
          <w:p w:rsidR="00750E01" w:rsidRDefault="00750E01" w:rsidP="00205758">
            <w:pPr>
              <w:jc w:val="center"/>
            </w:pPr>
            <w:r w:rsidRPr="009A09DB">
              <w:t>ответственный секретарь</w:t>
            </w:r>
          </w:p>
        </w:tc>
        <w:tc>
          <w:tcPr>
            <w:tcW w:w="2552" w:type="dxa"/>
          </w:tcPr>
          <w:p w:rsidR="00750E01" w:rsidRDefault="00750E01" w:rsidP="00205758">
            <w:pPr>
              <w:jc w:val="center"/>
            </w:pPr>
          </w:p>
        </w:tc>
        <w:tc>
          <w:tcPr>
            <w:tcW w:w="1920" w:type="dxa"/>
          </w:tcPr>
          <w:p w:rsidR="00750E01" w:rsidRDefault="00750E01" w:rsidP="00205758">
            <w:pPr>
              <w:jc w:val="center"/>
            </w:pPr>
          </w:p>
        </w:tc>
      </w:tr>
      <w:tr w:rsidR="00750E01" w:rsidTr="00205758">
        <w:tc>
          <w:tcPr>
            <w:tcW w:w="576" w:type="dxa"/>
            <w:vAlign w:val="center"/>
          </w:tcPr>
          <w:p w:rsidR="00750E01" w:rsidRDefault="00750E01" w:rsidP="00205758">
            <w:pPr>
              <w:jc w:val="center"/>
            </w:pPr>
            <w:r>
              <w:t>3.3.</w:t>
            </w:r>
          </w:p>
        </w:tc>
        <w:tc>
          <w:tcPr>
            <w:tcW w:w="5769" w:type="dxa"/>
          </w:tcPr>
          <w:p w:rsidR="00750E01" w:rsidRDefault="00750E01" w:rsidP="00205758">
            <w:pPr>
              <w:jc w:val="both"/>
            </w:pPr>
            <w:r>
              <w:t>Обобщение предложений муниципальных контрольных органов по совершенствованию нормативной правовой базы внешнего муниципального финансового контроля</w:t>
            </w:r>
          </w:p>
        </w:tc>
        <w:tc>
          <w:tcPr>
            <w:tcW w:w="1560" w:type="dxa"/>
            <w:vAlign w:val="center"/>
          </w:tcPr>
          <w:p w:rsidR="00750E01" w:rsidRDefault="00750E01" w:rsidP="00205758">
            <w:pPr>
              <w:jc w:val="center"/>
            </w:pPr>
            <w:r>
              <w:t>в течение</w:t>
            </w:r>
            <w:r w:rsidR="00FB7329">
              <w:t xml:space="preserve"> </w:t>
            </w:r>
            <w:r w:rsidR="007D45FD">
              <w:t>год</w:t>
            </w:r>
            <w:r>
              <w:t>а</w:t>
            </w:r>
          </w:p>
        </w:tc>
        <w:tc>
          <w:tcPr>
            <w:tcW w:w="2409" w:type="dxa"/>
            <w:vAlign w:val="center"/>
          </w:tcPr>
          <w:p w:rsidR="00750E01" w:rsidRDefault="00750E01" w:rsidP="00205758">
            <w:pPr>
              <w:jc w:val="center"/>
            </w:pPr>
            <w:r>
              <w:t>ответственный секретарь</w:t>
            </w:r>
          </w:p>
        </w:tc>
        <w:tc>
          <w:tcPr>
            <w:tcW w:w="2552" w:type="dxa"/>
          </w:tcPr>
          <w:p w:rsidR="00750E01" w:rsidRDefault="00750E01" w:rsidP="00205758">
            <w:pPr>
              <w:jc w:val="center"/>
            </w:pPr>
          </w:p>
        </w:tc>
        <w:tc>
          <w:tcPr>
            <w:tcW w:w="1920" w:type="dxa"/>
          </w:tcPr>
          <w:p w:rsidR="00750E01" w:rsidRDefault="00750E01" w:rsidP="00205758">
            <w:pPr>
              <w:jc w:val="center"/>
            </w:pPr>
          </w:p>
        </w:tc>
      </w:tr>
      <w:tr w:rsidR="00750E01" w:rsidTr="00205758">
        <w:tc>
          <w:tcPr>
            <w:tcW w:w="576" w:type="dxa"/>
            <w:vAlign w:val="center"/>
          </w:tcPr>
          <w:p w:rsidR="00750E01" w:rsidRDefault="00750E01" w:rsidP="00205758">
            <w:pPr>
              <w:jc w:val="center"/>
            </w:pPr>
            <w:r>
              <w:t>3.4.</w:t>
            </w:r>
          </w:p>
        </w:tc>
        <w:tc>
          <w:tcPr>
            <w:tcW w:w="5769" w:type="dxa"/>
          </w:tcPr>
          <w:p w:rsidR="00750E01" w:rsidRDefault="00750E01" w:rsidP="00205758">
            <w:pPr>
              <w:jc w:val="both"/>
            </w:pPr>
            <w:r>
              <w:t xml:space="preserve">Оказание содействия муниципальным контрольным органам в использовании </w:t>
            </w:r>
            <w:r w:rsidRPr="004B3B97">
              <w:rPr>
                <w:bCs/>
                <w:kern w:val="36"/>
                <w:szCs w:val="26"/>
              </w:rPr>
              <w:t>Классификатор</w:t>
            </w:r>
            <w:r>
              <w:rPr>
                <w:bCs/>
                <w:kern w:val="36"/>
                <w:szCs w:val="26"/>
              </w:rPr>
              <w:t>а</w:t>
            </w:r>
            <w:r w:rsidRPr="004B3B97">
              <w:rPr>
                <w:bCs/>
                <w:kern w:val="36"/>
                <w:szCs w:val="26"/>
              </w:rPr>
              <w:t xml:space="preserve"> нарушений, выявляемых в ходе внешнего государственного (муниципального) </w:t>
            </w:r>
            <w:r w:rsidRPr="00857ED9">
              <w:t>аудита (контроля), с учетом новаций бюджетного законодательства</w:t>
            </w:r>
          </w:p>
        </w:tc>
        <w:tc>
          <w:tcPr>
            <w:tcW w:w="1560" w:type="dxa"/>
            <w:vAlign w:val="center"/>
          </w:tcPr>
          <w:p w:rsidR="00750E01" w:rsidRDefault="00750E01" w:rsidP="00205758">
            <w:pPr>
              <w:jc w:val="center"/>
            </w:pPr>
            <w:r>
              <w:t>в течение</w:t>
            </w:r>
            <w:r w:rsidR="00FB7329">
              <w:t xml:space="preserve"> </w:t>
            </w:r>
            <w:r w:rsidR="007D45FD">
              <w:t>год</w:t>
            </w:r>
            <w:r>
              <w:t>а</w:t>
            </w:r>
          </w:p>
        </w:tc>
        <w:tc>
          <w:tcPr>
            <w:tcW w:w="2409" w:type="dxa"/>
            <w:vAlign w:val="center"/>
          </w:tcPr>
          <w:p w:rsidR="00750E01" w:rsidRDefault="00750E01" w:rsidP="00205758">
            <w:pPr>
              <w:jc w:val="center"/>
            </w:pPr>
            <w:r>
              <w:t>Волошина А.В. заместитель председателя;</w:t>
            </w:r>
          </w:p>
          <w:p w:rsidR="00750E01" w:rsidRDefault="00750E01" w:rsidP="00205758">
            <w:pPr>
              <w:jc w:val="center"/>
            </w:pPr>
            <w:r>
              <w:t>аудиторы КСП</w:t>
            </w:r>
          </w:p>
        </w:tc>
        <w:tc>
          <w:tcPr>
            <w:tcW w:w="2552" w:type="dxa"/>
          </w:tcPr>
          <w:p w:rsidR="00750E01" w:rsidRDefault="00750E01" w:rsidP="00205758">
            <w:pPr>
              <w:jc w:val="center"/>
            </w:pPr>
          </w:p>
        </w:tc>
        <w:tc>
          <w:tcPr>
            <w:tcW w:w="1920" w:type="dxa"/>
          </w:tcPr>
          <w:p w:rsidR="00750E01" w:rsidRDefault="00750E01" w:rsidP="00205758">
            <w:pPr>
              <w:jc w:val="center"/>
            </w:pPr>
          </w:p>
        </w:tc>
      </w:tr>
      <w:tr w:rsidR="0054623D" w:rsidRPr="0054623D" w:rsidTr="00205758">
        <w:tc>
          <w:tcPr>
            <w:tcW w:w="576" w:type="dxa"/>
            <w:vAlign w:val="center"/>
          </w:tcPr>
          <w:p w:rsidR="00750E01" w:rsidRPr="0054623D" w:rsidRDefault="00750E01" w:rsidP="00205758">
            <w:pPr>
              <w:jc w:val="center"/>
              <w:rPr>
                <w:color w:val="auto"/>
              </w:rPr>
            </w:pPr>
            <w:r w:rsidRPr="0054623D">
              <w:rPr>
                <w:color w:val="auto"/>
              </w:rPr>
              <w:t>3.5.</w:t>
            </w:r>
          </w:p>
        </w:tc>
        <w:tc>
          <w:tcPr>
            <w:tcW w:w="5769" w:type="dxa"/>
          </w:tcPr>
          <w:p w:rsidR="00750E01" w:rsidRPr="0054623D" w:rsidRDefault="00750E01" w:rsidP="00205758">
            <w:pPr>
              <w:jc w:val="both"/>
              <w:rPr>
                <w:color w:val="auto"/>
              </w:rPr>
            </w:pPr>
            <w:r w:rsidRPr="0054623D">
              <w:rPr>
                <w:color w:val="auto"/>
              </w:rPr>
              <w:t>Доработка отчётных форм и методических указаний по их заполнению</w:t>
            </w:r>
          </w:p>
        </w:tc>
        <w:tc>
          <w:tcPr>
            <w:tcW w:w="1560" w:type="dxa"/>
            <w:vAlign w:val="center"/>
          </w:tcPr>
          <w:p w:rsidR="00750E01" w:rsidRPr="0054623D" w:rsidRDefault="00750E01" w:rsidP="00205758">
            <w:pPr>
              <w:jc w:val="center"/>
              <w:rPr>
                <w:color w:val="auto"/>
              </w:rPr>
            </w:pPr>
            <w:r w:rsidRPr="0054623D">
              <w:rPr>
                <w:color w:val="auto"/>
                <w:lang w:val="en-US"/>
              </w:rPr>
              <w:t xml:space="preserve">II </w:t>
            </w:r>
            <w:r w:rsidRPr="0054623D">
              <w:rPr>
                <w:color w:val="auto"/>
              </w:rPr>
              <w:t>полугодие</w:t>
            </w:r>
          </w:p>
        </w:tc>
        <w:tc>
          <w:tcPr>
            <w:tcW w:w="2409" w:type="dxa"/>
            <w:vAlign w:val="center"/>
          </w:tcPr>
          <w:p w:rsidR="00750E01" w:rsidRPr="0054623D" w:rsidRDefault="00750E01" w:rsidP="00205758">
            <w:pPr>
              <w:jc w:val="center"/>
              <w:rPr>
                <w:color w:val="auto"/>
              </w:rPr>
            </w:pPr>
            <w:r w:rsidRPr="0054623D">
              <w:rPr>
                <w:color w:val="auto"/>
              </w:rPr>
              <w:t>Председатель АКСО</w:t>
            </w:r>
          </w:p>
          <w:p w:rsidR="00750E01" w:rsidRPr="0054623D" w:rsidRDefault="00750E01" w:rsidP="00205758">
            <w:pPr>
              <w:jc w:val="center"/>
              <w:rPr>
                <w:color w:val="auto"/>
              </w:rPr>
            </w:pPr>
            <w:r w:rsidRPr="0054623D">
              <w:rPr>
                <w:color w:val="auto"/>
              </w:rPr>
              <w:t>члены Президиума</w:t>
            </w:r>
          </w:p>
        </w:tc>
        <w:tc>
          <w:tcPr>
            <w:tcW w:w="2552" w:type="dxa"/>
          </w:tcPr>
          <w:p w:rsidR="00750E01" w:rsidRPr="0054623D" w:rsidRDefault="00750E01" w:rsidP="00205758">
            <w:pPr>
              <w:jc w:val="center"/>
              <w:rPr>
                <w:color w:val="auto"/>
              </w:rPr>
            </w:pPr>
          </w:p>
        </w:tc>
        <w:tc>
          <w:tcPr>
            <w:tcW w:w="1920" w:type="dxa"/>
          </w:tcPr>
          <w:p w:rsidR="00750E01" w:rsidRPr="0054623D" w:rsidRDefault="00750E01" w:rsidP="00205758">
            <w:pPr>
              <w:jc w:val="center"/>
              <w:rPr>
                <w:color w:val="auto"/>
              </w:rPr>
            </w:pPr>
          </w:p>
        </w:tc>
      </w:tr>
      <w:tr w:rsidR="00750E01" w:rsidRPr="003B1EBB" w:rsidTr="00205758">
        <w:trPr>
          <w:trHeight w:val="1209"/>
        </w:trPr>
        <w:tc>
          <w:tcPr>
            <w:tcW w:w="576" w:type="dxa"/>
            <w:vAlign w:val="center"/>
          </w:tcPr>
          <w:p w:rsidR="00750E01" w:rsidRPr="0054623D" w:rsidRDefault="00750E01" w:rsidP="00205758">
            <w:pPr>
              <w:jc w:val="center"/>
              <w:rPr>
                <w:color w:val="auto"/>
              </w:rPr>
            </w:pPr>
            <w:r w:rsidRPr="0054623D">
              <w:rPr>
                <w:color w:val="auto"/>
              </w:rPr>
              <w:t>3.6.</w:t>
            </w:r>
          </w:p>
        </w:tc>
        <w:tc>
          <w:tcPr>
            <w:tcW w:w="5769" w:type="dxa"/>
          </w:tcPr>
          <w:p w:rsidR="00750E01" w:rsidRPr="008D7B4A" w:rsidRDefault="00750E01" w:rsidP="00205758">
            <w:pPr>
              <w:jc w:val="both"/>
              <w:rPr>
                <w:color w:val="31849B" w:themeColor="accent5" w:themeShade="BF"/>
              </w:rPr>
            </w:pPr>
            <w:r>
              <w:t xml:space="preserve">Оказание содействия главам муниципальных образований в приведении нормативно-правовых актов МО в соответствие </w:t>
            </w:r>
            <w:r w:rsidRPr="008D7B4A">
              <w:t>Реестр</w:t>
            </w:r>
            <w:r>
              <w:t>у</w:t>
            </w:r>
            <w:r w:rsidRPr="008D7B4A">
              <w:t xml:space="preserve"> муниципальных должностей и муниципальных должностей муниципальной службы</w:t>
            </w:r>
          </w:p>
        </w:tc>
        <w:tc>
          <w:tcPr>
            <w:tcW w:w="1560" w:type="dxa"/>
            <w:vAlign w:val="center"/>
          </w:tcPr>
          <w:p w:rsidR="00750E01" w:rsidRPr="0054623D" w:rsidRDefault="00750E01" w:rsidP="00205758">
            <w:pPr>
              <w:jc w:val="center"/>
              <w:rPr>
                <w:color w:val="auto"/>
              </w:rPr>
            </w:pPr>
            <w:r w:rsidRPr="0054623D">
              <w:rPr>
                <w:color w:val="auto"/>
                <w:lang w:val="en-US"/>
              </w:rPr>
              <w:t xml:space="preserve">II </w:t>
            </w:r>
            <w:r w:rsidRPr="0054623D">
              <w:rPr>
                <w:color w:val="auto"/>
              </w:rPr>
              <w:t>полугодие</w:t>
            </w:r>
          </w:p>
        </w:tc>
        <w:tc>
          <w:tcPr>
            <w:tcW w:w="2409" w:type="dxa"/>
            <w:vAlign w:val="center"/>
          </w:tcPr>
          <w:p w:rsidR="00750E01" w:rsidRPr="0054623D" w:rsidRDefault="00750E01" w:rsidP="00205758">
            <w:pPr>
              <w:jc w:val="center"/>
              <w:rPr>
                <w:color w:val="auto"/>
              </w:rPr>
            </w:pPr>
            <w:r w:rsidRPr="0054623D">
              <w:rPr>
                <w:color w:val="auto"/>
              </w:rPr>
              <w:t>Председатель АКСО</w:t>
            </w:r>
          </w:p>
          <w:p w:rsidR="00750E01" w:rsidRPr="0054623D" w:rsidRDefault="00750E01" w:rsidP="00205758">
            <w:pPr>
              <w:jc w:val="center"/>
              <w:rPr>
                <w:color w:val="auto"/>
              </w:rPr>
            </w:pPr>
            <w:r w:rsidRPr="0054623D">
              <w:rPr>
                <w:color w:val="auto"/>
              </w:rPr>
              <w:t>члены Президиума</w:t>
            </w:r>
          </w:p>
        </w:tc>
        <w:tc>
          <w:tcPr>
            <w:tcW w:w="2552" w:type="dxa"/>
          </w:tcPr>
          <w:p w:rsidR="00750E01" w:rsidRPr="003B1EBB" w:rsidRDefault="00750E01" w:rsidP="00205758">
            <w:pPr>
              <w:jc w:val="center"/>
              <w:rPr>
                <w:color w:val="31849B" w:themeColor="accent5" w:themeShade="BF"/>
              </w:rPr>
            </w:pPr>
          </w:p>
        </w:tc>
        <w:tc>
          <w:tcPr>
            <w:tcW w:w="1920" w:type="dxa"/>
          </w:tcPr>
          <w:p w:rsidR="00750E01" w:rsidRPr="003B1EBB" w:rsidRDefault="00750E01" w:rsidP="00205758">
            <w:pPr>
              <w:jc w:val="center"/>
              <w:rPr>
                <w:color w:val="31849B" w:themeColor="accent5" w:themeShade="BF"/>
              </w:rPr>
            </w:pPr>
          </w:p>
        </w:tc>
      </w:tr>
      <w:tr w:rsidR="00750E01" w:rsidRPr="00C13BB5" w:rsidTr="00205758">
        <w:trPr>
          <w:trHeight w:val="526"/>
        </w:trPr>
        <w:tc>
          <w:tcPr>
            <w:tcW w:w="14786" w:type="dxa"/>
            <w:gridSpan w:val="6"/>
            <w:vAlign w:val="center"/>
          </w:tcPr>
          <w:p w:rsidR="00750E01" w:rsidRPr="00C13BB5" w:rsidRDefault="00750E01" w:rsidP="00205758">
            <w:pPr>
              <w:ind w:left="360"/>
              <w:jc w:val="center"/>
              <w:rPr>
                <w:b/>
              </w:rPr>
            </w:pPr>
            <w:r>
              <w:rPr>
                <w:b/>
              </w:rPr>
              <w:t>4.</w:t>
            </w:r>
            <w:r w:rsidR="00DD7819">
              <w:rPr>
                <w:b/>
              </w:rPr>
              <w:t xml:space="preserve"> </w:t>
            </w:r>
            <w:r>
              <w:rPr>
                <w:b/>
              </w:rPr>
              <w:t xml:space="preserve">Повышение квалификации сотрудников </w:t>
            </w:r>
            <w:r w:rsidRPr="00C13BB5">
              <w:rPr>
                <w:b/>
              </w:rPr>
              <w:t xml:space="preserve">муниципальных контрольных органов </w:t>
            </w:r>
          </w:p>
        </w:tc>
      </w:tr>
      <w:tr w:rsidR="00750E01" w:rsidTr="00205758">
        <w:trPr>
          <w:trHeight w:val="2156"/>
        </w:trPr>
        <w:tc>
          <w:tcPr>
            <w:tcW w:w="576" w:type="dxa"/>
            <w:vAlign w:val="center"/>
          </w:tcPr>
          <w:p w:rsidR="00750E01" w:rsidRDefault="00750E01" w:rsidP="00205758">
            <w:pPr>
              <w:jc w:val="center"/>
            </w:pPr>
            <w:r>
              <w:t>4.1.</w:t>
            </w:r>
          </w:p>
        </w:tc>
        <w:tc>
          <w:tcPr>
            <w:tcW w:w="5769" w:type="dxa"/>
          </w:tcPr>
          <w:p w:rsidR="00750E01" w:rsidRDefault="00750E01" w:rsidP="00205758">
            <w:pPr>
              <w:jc w:val="both"/>
            </w:pPr>
            <w:r>
              <w:t xml:space="preserve">Организация курсов повышения квалификации для руководителей, аудиторов, инспекторов контрольно-счётных органов на базе Калужского филиала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w:t>
            </w:r>
          </w:p>
        </w:tc>
        <w:tc>
          <w:tcPr>
            <w:tcW w:w="1560" w:type="dxa"/>
            <w:vAlign w:val="center"/>
          </w:tcPr>
          <w:p w:rsidR="00750E01" w:rsidRDefault="00750E01" w:rsidP="00205758">
            <w:pPr>
              <w:jc w:val="center"/>
            </w:pPr>
            <w:r>
              <w:t>в течение</w:t>
            </w:r>
            <w:r w:rsidR="00FB7329">
              <w:t xml:space="preserve"> </w:t>
            </w:r>
            <w:r w:rsidR="007D45FD">
              <w:t>год</w:t>
            </w:r>
            <w:r>
              <w:t>а</w:t>
            </w:r>
          </w:p>
        </w:tc>
        <w:tc>
          <w:tcPr>
            <w:tcW w:w="2409" w:type="dxa"/>
            <w:vAlign w:val="center"/>
          </w:tcPr>
          <w:p w:rsidR="00750E01" w:rsidRDefault="00750E01" w:rsidP="00205758">
            <w:pPr>
              <w:jc w:val="center"/>
            </w:pPr>
            <w:r>
              <w:t>Председатель АКСО</w:t>
            </w:r>
          </w:p>
          <w:p w:rsidR="00750E01" w:rsidRDefault="00750E01" w:rsidP="00205758">
            <w:pPr>
              <w:jc w:val="center"/>
            </w:pPr>
            <w:r>
              <w:t>ответственный секретарь</w:t>
            </w:r>
          </w:p>
        </w:tc>
        <w:tc>
          <w:tcPr>
            <w:tcW w:w="2552" w:type="dxa"/>
          </w:tcPr>
          <w:p w:rsidR="00750E01" w:rsidRDefault="00750E01" w:rsidP="00205758">
            <w:pPr>
              <w:jc w:val="center"/>
            </w:pPr>
          </w:p>
        </w:tc>
        <w:tc>
          <w:tcPr>
            <w:tcW w:w="1920" w:type="dxa"/>
          </w:tcPr>
          <w:p w:rsidR="00750E01" w:rsidRDefault="00750E01" w:rsidP="00205758">
            <w:pPr>
              <w:jc w:val="center"/>
            </w:pPr>
          </w:p>
        </w:tc>
      </w:tr>
      <w:tr w:rsidR="00750E01" w:rsidRPr="00543CDA" w:rsidTr="00205758">
        <w:trPr>
          <w:trHeight w:val="600"/>
        </w:trPr>
        <w:tc>
          <w:tcPr>
            <w:tcW w:w="14786" w:type="dxa"/>
            <w:gridSpan w:val="6"/>
            <w:vAlign w:val="center"/>
          </w:tcPr>
          <w:p w:rsidR="00750E01" w:rsidRPr="00543CDA" w:rsidRDefault="00750E01" w:rsidP="00205758">
            <w:pPr>
              <w:ind w:left="360"/>
              <w:jc w:val="center"/>
              <w:rPr>
                <w:b/>
              </w:rPr>
            </w:pPr>
            <w:r w:rsidRPr="00543CDA">
              <w:rPr>
                <w:b/>
              </w:rPr>
              <w:t>5.</w:t>
            </w:r>
            <w:r w:rsidR="00DD7819">
              <w:rPr>
                <w:b/>
              </w:rPr>
              <w:t xml:space="preserve"> </w:t>
            </w:r>
            <w:r w:rsidRPr="00543CDA">
              <w:rPr>
                <w:b/>
              </w:rPr>
              <w:t xml:space="preserve">Участие в мероприятиях, проводимых КСП Калужской области совместно с </w:t>
            </w:r>
            <w:proofErr w:type="gramStart"/>
            <w:r w:rsidRPr="00543CDA">
              <w:rPr>
                <w:b/>
              </w:rPr>
              <w:t>муниципальными</w:t>
            </w:r>
            <w:proofErr w:type="gramEnd"/>
            <w:r w:rsidRPr="00543CDA">
              <w:rPr>
                <w:b/>
              </w:rPr>
              <w:t xml:space="preserve"> КСО </w:t>
            </w:r>
          </w:p>
        </w:tc>
      </w:tr>
      <w:tr w:rsidR="00750E01" w:rsidRPr="005E5679" w:rsidTr="00205758">
        <w:tc>
          <w:tcPr>
            <w:tcW w:w="576" w:type="dxa"/>
            <w:vAlign w:val="center"/>
          </w:tcPr>
          <w:p w:rsidR="00750E01" w:rsidRPr="0054623D" w:rsidRDefault="00750E01" w:rsidP="00205758">
            <w:pPr>
              <w:jc w:val="center"/>
              <w:rPr>
                <w:color w:val="auto"/>
              </w:rPr>
            </w:pPr>
            <w:r w:rsidRPr="0054623D">
              <w:rPr>
                <w:color w:val="auto"/>
              </w:rPr>
              <w:t>5.1.</w:t>
            </w:r>
          </w:p>
        </w:tc>
        <w:tc>
          <w:tcPr>
            <w:tcW w:w="5769" w:type="dxa"/>
          </w:tcPr>
          <w:p w:rsidR="00750E01" w:rsidRPr="00D9254B" w:rsidRDefault="00750E01" w:rsidP="00D74D5D">
            <w:pPr>
              <w:tabs>
                <w:tab w:val="left" w:pos="0"/>
                <w:tab w:val="left" w:pos="993"/>
              </w:tabs>
              <w:jc w:val="both"/>
              <w:rPr>
                <w:color w:val="31849B" w:themeColor="accent5" w:themeShade="BF"/>
              </w:rPr>
            </w:pPr>
            <w:r w:rsidRPr="00D9254B">
              <w:t>Анализ эффективности администрирования поступлений в областной бюджет платы за негативное воздействие на окружающую среду при размещении отходов и экологического сбора, а также проверка расходования бюджетных средств на увеличение доли утилизации и обезвреживания твёрдых коммунальных отходов</w:t>
            </w:r>
          </w:p>
        </w:tc>
        <w:tc>
          <w:tcPr>
            <w:tcW w:w="1560" w:type="dxa"/>
            <w:vAlign w:val="center"/>
          </w:tcPr>
          <w:p w:rsidR="00750E01" w:rsidRPr="00543CDA" w:rsidRDefault="00750E01" w:rsidP="00205758">
            <w:pPr>
              <w:jc w:val="center"/>
            </w:pPr>
            <w:r w:rsidRPr="00543CDA">
              <w:t>в течение</w:t>
            </w:r>
            <w:r w:rsidR="00FB7329">
              <w:t xml:space="preserve"> </w:t>
            </w:r>
            <w:r w:rsidR="007D45FD">
              <w:t>год</w:t>
            </w:r>
            <w:r w:rsidRPr="00543CDA">
              <w:t>а</w:t>
            </w:r>
          </w:p>
        </w:tc>
        <w:tc>
          <w:tcPr>
            <w:tcW w:w="2409" w:type="dxa"/>
            <w:vAlign w:val="center"/>
          </w:tcPr>
          <w:p w:rsidR="00750E01" w:rsidRPr="00543CDA" w:rsidRDefault="00750E01" w:rsidP="00205758">
            <w:pPr>
              <w:jc w:val="center"/>
            </w:pPr>
            <w:r w:rsidRPr="00543CDA">
              <w:t>Волошина А.В.</w:t>
            </w:r>
            <w:r w:rsidR="00DD7819">
              <w:t xml:space="preserve"> </w:t>
            </w:r>
            <w:r w:rsidRPr="00543CDA">
              <w:t>зам.</w:t>
            </w:r>
            <w:r w:rsidR="007D4A33">
              <w:t> </w:t>
            </w:r>
            <w:r w:rsidRPr="00543CDA">
              <w:t>председателя КСП КО</w:t>
            </w:r>
          </w:p>
          <w:p w:rsidR="00750E01" w:rsidRPr="00543CDA" w:rsidRDefault="00750E01" w:rsidP="00205758">
            <w:pPr>
              <w:jc w:val="center"/>
            </w:pPr>
            <w:r w:rsidRPr="00543CDA">
              <w:t>аудиторы председатели КСО МО</w:t>
            </w:r>
          </w:p>
        </w:tc>
        <w:tc>
          <w:tcPr>
            <w:tcW w:w="2552" w:type="dxa"/>
          </w:tcPr>
          <w:p w:rsidR="00750E01" w:rsidRPr="005E5679" w:rsidRDefault="00750E01" w:rsidP="00205758">
            <w:pPr>
              <w:jc w:val="center"/>
              <w:rPr>
                <w:color w:val="31849B" w:themeColor="accent5" w:themeShade="BF"/>
              </w:rPr>
            </w:pPr>
          </w:p>
        </w:tc>
        <w:tc>
          <w:tcPr>
            <w:tcW w:w="1920" w:type="dxa"/>
          </w:tcPr>
          <w:p w:rsidR="00750E01" w:rsidRPr="005E5679" w:rsidRDefault="00750E01" w:rsidP="00205758">
            <w:pPr>
              <w:jc w:val="center"/>
              <w:rPr>
                <w:color w:val="31849B" w:themeColor="accent5" w:themeShade="BF"/>
              </w:rPr>
            </w:pPr>
          </w:p>
        </w:tc>
      </w:tr>
      <w:tr w:rsidR="00750E01" w:rsidRPr="005E5679" w:rsidTr="00205758">
        <w:tc>
          <w:tcPr>
            <w:tcW w:w="576" w:type="dxa"/>
            <w:vAlign w:val="center"/>
          </w:tcPr>
          <w:p w:rsidR="00750E01" w:rsidRPr="0054623D" w:rsidRDefault="00750E01" w:rsidP="00205758">
            <w:pPr>
              <w:jc w:val="center"/>
              <w:rPr>
                <w:color w:val="auto"/>
              </w:rPr>
            </w:pPr>
            <w:r w:rsidRPr="0054623D">
              <w:rPr>
                <w:color w:val="auto"/>
              </w:rPr>
              <w:t>5.2.</w:t>
            </w:r>
          </w:p>
        </w:tc>
        <w:tc>
          <w:tcPr>
            <w:tcW w:w="5769" w:type="dxa"/>
          </w:tcPr>
          <w:p w:rsidR="00750E01" w:rsidRPr="004772DD" w:rsidRDefault="00750E01" w:rsidP="00D74D5D">
            <w:pPr>
              <w:tabs>
                <w:tab w:val="left" w:pos="0"/>
                <w:tab w:val="left" w:pos="993"/>
              </w:tabs>
              <w:jc w:val="both"/>
              <w:rPr>
                <w:color w:val="31849B" w:themeColor="accent5" w:themeShade="BF"/>
              </w:rPr>
            </w:pPr>
            <w:r w:rsidRPr="004772DD">
              <w:t>Контроль результатов реализации государственной программы Калужской области «Охрана окружающей среды в Калужской области» (подпрограмма «</w:t>
            </w:r>
            <w:hyperlink r:id="rId48" w:history="1">
              <w:r w:rsidRPr="004772DD">
                <w:t>Формирование</w:t>
              </w:r>
            </w:hyperlink>
            <w:r w:rsidRPr="004772DD">
              <w:t xml:space="preserve"> современной городской среды»)</w:t>
            </w:r>
          </w:p>
        </w:tc>
        <w:tc>
          <w:tcPr>
            <w:tcW w:w="1560" w:type="dxa"/>
            <w:vAlign w:val="center"/>
          </w:tcPr>
          <w:p w:rsidR="00750E01" w:rsidRPr="00543CDA" w:rsidRDefault="00750E01" w:rsidP="00205758">
            <w:pPr>
              <w:jc w:val="center"/>
            </w:pPr>
            <w:r w:rsidRPr="00543CDA">
              <w:t>в течение</w:t>
            </w:r>
            <w:r w:rsidR="00FB7329">
              <w:t xml:space="preserve"> </w:t>
            </w:r>
            <w:r w:rsidR="007D45FD">
              <w:t>год</w:t>
            </w:r>
            <w:r w:rsidRPr="00543CDA">
              <w:t>а</w:t>
            </w:r>
          </w:p>
        </w:tc>
        <w:tc>
          <w:tcPr>
            <w:tcW w:w="2409" w:type="dxa"/>
            <w:vAlign w:val="center"/>
          </w:tcPr>
          <w:p w:rsidR="00750E01" w:rsidRPr="00543CDA" w:rsidRDefault="00750E01" w:rsidP="00205758">
            <w:pPr>
              <w:jc w:val="center"/>
            </w:pPr>
            <w:r w:rsidRPr="00543CDA">
              <w:t>Волошина А.В.</w:t>
            </w:r>
            <w:r w:rsidR="00DD7819">
              <w:t xml:space="preserve"> </w:t>
            </w:r>
            <w:r w:rsidRPr="00543CDA">
              <w:t>зам.</w:t>
            </w:r>
            <w:r w:rsidR="007D4A33">
              <w:t> </w:t>
            </w:r>
            <w:r w:rsidRPr="00543CDA">
              <w:t>председателя КСП КО</w:t>
            </w:r>
          </w:p>
          <w:p w:rsidR="00750E01" w:rsidRPr="00543CDA" w:rsidRDefault="00750E01" w:rsidP="00205758">
            <w:pPr>
              <w:jc w:val="center"/>
            </w:pPr>
            <w:r w:rsidRPr="00543CDA">
              <w:t>аудиторы председатели КСО МО</w:t>
            </w:r>
          </w:p>
        </w:tc>
        <w:tc>
          <w:tcPr>
            <w:tcW w:w="2552" w:type="dxa"/>
          </w:tcPr>
          <w:p w:rsidR="00750E01" w:rsidRPr="005E5679" w:rsidRDefault="00750E01" w:rsidP="00205758">
            <w:pPr>
              <w:jc w:val="center"/>
              <w:rPr>
                <w:color w:val="31849B" w:themeColor="accent5" w:themeShade="BF"/>
              </w:rPr>
            </w:pPr>
          </w:p>
        </w:tc>
        <w:tc>
          <w:tcPr>
            <w:tcW w:w="1920" w:type="dxa"/>
          </w:tcPr>
          <w:p w:rsidR="00750E01" w:rsidRPr="005E5679" w:rsidRDefault="00750E01" w:rsidP="00205758">
            <w:pPr>
              <w:jc w:val="center"/>
              <w:rPr>
                <w:color w:val="31849B" w:themeColor="accent5" w:themeShade="BF"/>
              </w:rPr>
            </w:pPr>
          </w:p>
        </w:tc>
      </w:tr>
      <w:tr w:rsidR="00750E01" w:rsidRPr="005E5679" w:rsidTr="00205758">
        <w:tc>
          <w:tcPr>
            <w:tcW w:w="576" w:type="dxa"/>
            <w:vAlign w:val="center"/>
          </w:tcPr>
          <w:p w:rsidR="00750E01" w:rsidRPr="0054623D" w:rsidRDefault="00750E01" w:rsidP="00205758">
            <w:pPr>
              <w:jc w:val="center"/>
              <w:rPr>
                <w:color w:val="auto"/>
              </w:rPr>
            </w:pPr>
            <w:r w:rsidRPr="0054623D">
              <w:rPr>
                <w:color w:val="auto"/>
              </w:rPr>
              <w:t>5.3.</w:t>
            </w:r>
          </w:p>
        </w:tc>
        <w:tc>
          <w:tcPr>
            <w:tcW w:w="5769" w:type="dxa"/>
          </w:tcPr>
          <w:p w:rsidR="00750E01" w:rsidRPr="004772DD" w:rsidRDefault="00750E01" w:rsidP="00D74D5D">
            <w:pPr>
              <w:tabs>
                <w:tab w:val="left" w:pos="0"/>
                <w:tab w:val="left" w:pos="993"/>
              </w:tabs>
              <w:jc w:val="both"/>
              <w:rPr>
                <w:color w:val="31849B" w:themeColor="accent5" w:themeShade="BF"/>
              </w:rPr>
            </w:pPr>
            <w:proofErr w:type="gramStart"/>
            <w:r w:rsidRPr="004772DD">
              <w:t>Контроль результатов реализации</w:t>
            </w:r>
            <w:r w:rsidR="00DD7819">
              <w:t xml:space="preserve"> </w:t>
            </w:r>
            <w:r w:rsidRPr="004772DD">
              <w:t>государственной программы Калужской области «Обеспечение доступным и комфортным жильем и коммунальными услугами населения Калужской области» (подпрограмма «</w:t>
            </w:r>
            <w:hyperlink r:id="rId49" w:history="1">
              <w:r w:rsidRPr="004772DD">
                <w:t>Комплексное освоение</w:t>
              </w:r>
            </w:hyperlink>
            <w:r w:rsidRPr="004772DD">
              <w:t xml:space="preserve"> и развитие территорий в целях жилищного строительства и развития индивидуального жилищного строительства» в части предоставления субсидий муниципальным образованиям Калужской области на строительство (реконструкцию) автомобильных дорог в рамках реализации проектов по развитию территорий, предусматривающих строительство жилья)</w:t>
            </w:r>
            <w:proofErr w:type="gramEnd"/>
          </w:p>
        </w:tc>
        <w:tc>
          <w:tcPr>
            <w:tcW w:w="1560" w:type="dxa"/>
            <w:vAlign w:val="center"/>
          </w:tcPr>
          <w:p w:rsidR="00750E01" w:rsidRPr="00543CDA" w:rsidRDefault="00750E01" w:rsidP="00205758">
            <w:pPr>
              <w:jc w:val="center"/>
            </w:pPr>
            <w:r w:rsidRPr="00543CDA">
              <w:t>в течение</w:t>
            </w:r>
            <w:r w:rsidR="00FB7329">
              <w:t xml:space="preserve"> </w:t>
            </w:r>
            <w:r w:rsidR="007D45FD">
              <w:t>год</w:t>
            </w:r>
            <w:r w:rsidRPr="00543CDA">
              <w:t>а</w:t>
            </w:r>
          </w:p>
        </w:tc>
        <w:tc>
          <w:tcPr>
            <w:tcW w:w="2409" w:type="dxa"/>
            <w:vAlign w:val="center"/>
          </w:tcPr>
          <w:p w:rsidR="00750E01" w:rsidRPr="00543CDA" w:rsidRDefault="00750E01" w:rsidP="00205758">
            <w:pPr>
              <w:jc w:val="center"/>
            </w:pPr>
            <w:r w:rsidRPr="00543CDA">
              <w:t>Волошина А.В.</w:t>
            </w:r>
            <w:r w:rsidR="00DD7819">
              <w:t xml:space="preserve"> </w:t>
            </w:r>
            <w:r w:rsidRPr="00543CDA">
              <w:t>зам.</w:t>
            </w:r>
            <w:r w:rsidR="007D4A33">
              <w:t> </w:t>
            </w:r>
            <w:r w:rsidRPr="00543CDA">
              <w:t>председателя КСП КО</w:t>
            </w:r>
          </w:p>
          <w:p w:rsidR="00750E01" w:rsidRPr="00543CDA" w:rsidRDefault="00750E01" w:rsidP="00205758">
            <w:pPr>
              <w:jc w:val="center"/>
            </w:pPr>
            <w:r w:rsidRPr="00543CDA">
              <w:t>аудиторы председатели КСО МО</w:t>
            </w:r>
          </w:p>
        </w:tc>
        <w:tc>
          <w:tcPr>
            <w:tcW w:w="2552" w:type="dxa"/>
          </w:tcPr>
          <w:p w:rsidR="00750E01" w:rsidRPr="005E5679" w:rsidRDefault="00750E01" w:rsidP="00205758">
            <w:pPr>
              <w:jc w:val="center"/>
              <w:rPr>
                <w:color w:val="31849B" w:themeColor="accent5" w:themeShade="BF"/>
              </w:rPr>
            </w:pPr>
          </w:p>
        </w:tc>
        <w:tc>
          <w:tcPr>
            <w:tcW w:w="1920" w:type="dxa"/>
          </w:tcPr>
          <w:p w:rsidR="00750E01" w:rsidRPr="005E5679" w:rsidRDefault="00750E01" w:rsidP="00205758">
            <w:pPr>
              <w:jc w:val="center"/>
              <w:rPr>
                <w:color w:val="31849B" w:themeColor="accent5" w:themeShade="BF"/>
              </w:rPr>
            </w:pPr>
          </w:p>
        </w:tc>
      </w:tr>
      <w:tr w:rsidR="00750E01" w:rsidRPr="005E5679" w:rsidTr="00205758">
        <w:tc>
          <w:tcPr>
            <w:tcW w:w="576" w:type="dxa"/>
            <w:vAlign w:val="center"/>
          </w:tcPr>
          <w:p w:rsidR="00750E01" w:rsidRPr="0054623D" w:rsidRDefault="00750E01" w:rsidP="00205758">
            <w:pPr>
              <w:jc w:val="center"/>
              <w:rPr>
                <w:color w:val="auto"/>
              </w:rPr>
            </w:pPr>
            <w:r w:rsidRPr="0054623D">
              <w:rPr>
                <w:color w:val="auto"/>
              </w:rPr>
              <w:t>5.4.</w:t>
            </w:r>
          </w:p>
        </w:tc>
        <w:tc>
          <w:tcPr>
            <w:tcW w:w="5769" w:type="dxa"/>
          </w:tcPr>
          <w:p w:rsidR="00750E01" w:rsidRDefault="00750E01" w:rsidP="00D74D5D">
            <w:pPr>
              <w:tabs>
                <w:tab w:val="left" w:pos="0"/>
                <w:tab w:val="left" w:pos="993"/>
              </w:tabs>
              <w:jc w:val="both"/>
            </w:pPr>
            <w:r w:rsidRPr="004772DD">
              <w:t>Контроль результатов реализации государственной программы Калужской области «Обеспечение доступным и комфортным жильем и коммунальными услугами населения Калужской области» (подпрограмма «Расширение сети газопроводов и строительство объектов газификации на территории Калужской области (газификация Калужской области)» в части строительства газопроводов и котельных)</w:t>
            </w:r>
          </w:p>
          <w:p w:rsidR="00750E01" w:rsidRPr="004772DD" w:rsidRDefault="00750E01" w:rsidP="00D74D5D">
            <w:pPr>
              <w:tabs>
                <w:tab w:val="left" w:pos="0"/>
                <w:tab w:val="left" w:pos="993"/>
              </w:tabs>
              <w:jc w:val="both"/>
              <w:rPr>
                <w:color w:val="31849B" w:themeColor="accent5" w:themeShade="BF"/>
              </w:rPr>
            </w:pPr>
          </w:p>
        </w:tc>
        <w:tc>
          <w:tcPr>
            <w:tcW w:w="1560" w:type="dxa"/>
            <w:vAlign w:val="center"/>
          </w:tcPr>
          <w:p w:rsidR="00750E01" w:rsidRPr="00543CDA" w:rsidRDefault="00750E01" w:rsidP="00205758">
            <w:pPr>
              <w:jc w:val="center"/>
            </w:pPr>
            <w:r w:rsidRPr="00543CDA">
              <w:t>в течение</w:t>
            </w:r>
            <w:r w:rsidR="00FB7329">
              <w:t xml:space="preserve"> </w:t>
            </w:r>
            <w:r w:rsidR="007D45FD">
              <w:t>год</w:t>
            </w:r>
            <w:r w:rsidRPr="00543CDA">
              <w:t>а</w:t>
            </w:r>
          </w:p>
        </w:tc>
        <w:tc>
          <w:tcPr>
            <w:tcW w:w="2409" w:type="dxa"/>
            <w:vAlign w:val="center"/>
          </w:tcPr>
          <w:p w:rsidR="00750E01" w:rsidRPr="00543CDA" w:rsidRDefault="00750E01" w:rsidP="00205758">
            <w:pPr>
              <w:jc w:val="center"/>
            </w:pPr>
            <w:r w:rsidRPr="00543CDA">
              <w:t>Волошина А.В.</w:t>
            </w:r>
            <w:r w:rsidR="00DD7819">
              <w:t xml:space="preserve"> </w:t>
            </w:r>
            <w:r w:rsidRPr="00543CDA">
              <w:t>зам.</w:t>
            </w:r>
            <w:r w:rsidR="007D4A33">
              <w:t> </w:t>
            </w:r>
            <w:r w:rsidRPr="00543CDA">
              <w:t>председателя КСП КО</w:t>
            </w:r>
          </w:p>
          <w:p w:rsidR="00750E01" w:rsidRPr="00543CDA" w:rsidRDefault="00750E01" w:rsidP="00205758">
            <w:pPr>
              <w:jc w:val="center"/>
            </w:pPr>
            <w:r w:rsidRPr="00543CDA">
              <w:t>аудиторы председатели КСО МО</w:t>
            </w:r>
          </w:p>
        </w:tc>
        <w:tc>
          <w:tcPr>
            <w:tcW w:w="2552" w:type="dxa"/>
          </w:tcPr>
          <w:p w:rsidR="00750E01" w:rsidRPr="005E5679" w:rsidRDefault="00750E01" w:rsidP="00205758">
            <w:pPr>
              <w:jc w:val="center"/>
              <w:rPr>
                <w:color w:val="31849B" w:themeColor="accent5" w:themeShade="BF"/>
              </w:rPr>
            </w:pPr>
          </w:p>
        </w:tc>
        <w:tc>
          <w:tcPr>
            <w:tcW w:w="1920" w:type="dxa"/>
          </w:tcPr>
          <w:p w:rsidR="00750E01" w:rsidRPr="005E5679" w:rsidRDefault="00750E01" w:rsidP="00205758">
            <w:pPr>
              <w:jc w:val="center"/>
              <w:rPr>
                <w:color w:val="31849B" w:themeColor="accent5" w:themeShade="BF"/>
              </w:rPr>
            </w:pPr>
          </w:p>
        </w:tc>
      </w:tr>
      <w:tr w:rsidR="00750E01" w:rsidRPr="005E5679" w:rsidTr="00205758">
        <w:tc>
          <w:tcPr>
            <w:tcW w:w="576" w:type="dxa"/>
            <w:vAlign w:val="center"/>
          </w:tcPr>
          <w:p w:rsidR="00750E01" w:rsidRPr="0054623D" w:rsidRDefault="00750E01" w:rsidP="00205758">
            <w:pPr>
              <w:jc w:val="center"/>
              <w:rPr>
                <w:color w:val="auto"/>
              </w:rPr>
            </w:pPr>
            <w:r w:rsidRPr="0054623D">
              <w:rPr>
                <w:color w:val="auto"/>
              </w:rPr>
              <w:t>5.5.</w:t>
            </w:r>
          </w:p>
        </w:tc>
        <w:tc>
          <w:tcPr>
            <w:tcW w:w="5769" w:type="dxa"/>
          </w:tcPr>
          <w:p w:rsidR="00750E01" w:rsidRPr="004772DD" w:rsidRDefault="00750E01" w:rsidP="00205758">
            <w:pPr>
              <w:jc w:val="both"/>
            </w:pPr>
            <w:r w:rsidRPr="004772DD">
              <w:t xml:space="preserve">Сбор и обобщение информации об участии контрольно-счетных органов муниципальных образований </w:t>
            </w:r>
            <w:r>
              <w:t>Калужской области</w:t>
            </w:r>
            <w:r w:rsidRPr="004772DD">
              <w:t xml:space="preserve"> в контрольной и экспертно-аналитической деятельности в рамках проведения совместных и параллельных мероприятий</w:t>
            </w:r>
            <w:r>
              <w:t xml:space="preserve"> с</w:t>
            </w:r>
            <w:r w:rsidRPr="004772DD">
              <w:t xml:space="preserve"> </w:t>
            </w:r>
            <w:r>
              <w:t>Контрольно-счётной палатой Калужской области</w:t>
            </w:r>
          </w:p>
        </w:tc>
        <w:tc>
          <w:tcPr>
            <w:tcW w:w="1560" w:type="dxa"/>
          </w:tcPr>
          <w:p w:rsidR="00750E01" w:rsidRPr="00543CDA" w:rsidRDefault="00750E01" w:rsidP="00205758">
            <w:pPr>
              <w:jc w:val="center"/>
            </w:pPr>
            <w:r w:rsidRPr="00543CDA">
              <w:t>в течение</w:t>
            </w:r>
            <w:r w:rsidR="00FB7329">
              <w:t xml:space="preserve"> </w:t>
            </w:r>
            <w:r w:rsidR="007D45FD">
              <w:t>год</w:t>
            </w:r>
            <w:r w:rsidRPr="00543CDA">
              <w:t xml:space="preserve">а </w:t>
            </w:r>
          </w:p>
        </w:tc>
        <w:tc>
          <w:tcPr>
            <w:tcW w:w="2409" w:type="dxa"/>
          </w:tcPr>
          <w:p w:rsidR="00750E01" w:rsidRPr="00543CDA" w:rsidRDefault="00750E01" w:rsidP="00205758">
            <w:pPr>
              <w:jc w:val="center"/>
            </w:pPr>
            <w:r w:rsidRPr="00543CDA">
              <w:t>Волошина А.В.</w:t>
            </w:r>
            <w:r w:rsidR="00DD7819">
              <w:t xml:space="preserve"> </w:t>
            </w:r>
            <w:r w:rsidRPr="00543CDA">
              <w:t>зам.</w:t>
            </w:r>
            <w:r w:rsidR="007D4A33">
              <w:t> </w:t>
            </w:r>
            <w:r w:rsidRPr="00543CDA">
              <w:t>председателя КСП КО</w:t>
            </w:r>
          </w:p>
          <w:p w:rsidR="00750E01" w:rsidRPr="00543CDA" w:rsidRDefault="00750E01" w:rsidP="00205758">
            <w:pPr>
              <w:jc w:val="center"/>
            </w:pPr>
            <w:r w:rsidRPr="00543CDA">
              <w:t xml:space="preserve">аудиторы </w:t>
            </w:r>
          </w:p>
        </w:tc>
        <w:tc>
          <w:tcPr>
            <w:tcW w:w="2552" w:type="dxa"/>
          </w:tcPr>
          <w:p w:rsidR="00750E01" w:rsidRPr="005E5679" w:rsidRDefault="00750E01" w:rsidP="00205758">
            <w:pPr>
              <w:jc w:val="center"/>
              <w:rPr>
                <w:color w:val="31849B" w:themeColor="accent5" w:themeShade="BF"/>
              </w:rPr>
            </w:pPr>
          </w:p>
        </w:tc>
        <w:tc>
          <w:tcPr>
            <w:tcW w:w="1920" w:type="dxa"/>
          </w:tcPr>
          <w:p w:rsidR="00750E01" w:rsidRPr="005E5679" w:rsidRDefault="00750E01" w:rsidP="00205758">
            <w:pPr>
              <w:jc w:val="center"/>
              <w:rPr>
                <w:color w:val="31849B" w:themeColor="accent5" w:themeShade="BF"/>
              </w:rPr>
            </w:pPr>
          </w:p>
        </w:tc>
      </w:tr>
      <w:tr w:rsidR="00750E01" w:rsidRPr="005E5679" w:rsidTr="00205758">
        <w:tc>
          <w:tcPr>
            <w:tcW w:w="576" w:type="dxa"/>
            <w:vAlign w:val="center"/>
          </w:tcPr>
          <w:p w:rsidR="00750E01" w:rsidRPr="0054623D" w:rsidRDefault="00750E01" w:rsidP="00205758">
            <w:pPr>
              <w:jc w:val="center"/>
              <w:rPr>
                <w:color w:val="auto"/>
              </w:rPr>
            </w:pPr>
            <w:r w:rsidRPr="0054623D">
              <w:rPr>
                <w:color w:val="auto"/>
              </w:rPr>
              <w:t>5.6.</w:t>
            </w:r>
          </w:p>
        </w:tc>
        <w:tc>
          <w:tcPr>
            <w:tcW w:w="5769" w:type="dxa"/>
          </w:tcPr>
          <w:p w:rsidR="00750E01" w:rsidRPr="00DC006D" w:rsidRDefault="00750E01" w:rsidP="00205758">
            <w:pPr>
              <w:jc w:val="both"/>
            </w:pPr>
            <w:r w:rsidRPr="00DC006D">
              <w:t>Сбор и обобщение результатов мониторинга и контроля формирования и реализации приоритетных проектов в</w:t>
            </w:r>
            <w:r>
              <w:t xml:space="preserve"> муниципальных образованиях</w:t>
            </w:r>
          </w:p>
        </w:tc>
        <w:tc>
          <w:tcPr>
            <w:tcW w:w="1560" w:type="dxa"/>
          </w:tcPr>
          <w:p w:rsidR="00750E01" w:rsidRPr="00543CDA" w:rsidRDefault="00750E01" w:rsidP="00205758">
            <w:pPr>
              <w:jc w:val="center"/>
            </w:pPr>
            <w:r w:rsidRPr="00543CDA">
              <w:t>в течение</w:t>
            </w:r>
            <w:r w:rsidR="00FB7329">
              <w:t xml:space="preserve"> </w:t>
            </w:r>
            <w:r w:rsidR="007D45FD">
              <w:t>год</w:t>
            </w:r>
            <w:r w:rsidRPr="00543CDA">
              <w:t xml:space="preserve">а </w:t>
            </w:r>
          </w:p>
        </w:tc>
        <w:tc>
          <w:tcPr>
            <w:tcW w:w="2409" w:type="dxa"/>
          </w:tcPr>
          <w:p w:rsidR="00750E01" w:rsidRPr="00543CDA" w:rsidRDefault="00750E01" w:rsidP="00205758">
            <w:pPr>
              <w:jc w:val="center"/>
            </w:pPr>
            <w:r w:rsidRPr="00543CDA">
              <w:t>Волошина А.В.</w:t>
            </w:r>
            <w:r w:rsidR="00DD7819">
              <w:t xml:space="preserve"> </w:t>
            </w:r>
            <w:r w:rsidRPr="00543CDA">
              <w:t>зам.</w:t>
            </w:r>
            <w:r w:rsidR="007D4A33">
              <w:t> </w:t>
            </w:r>
            <w:r w:rsidRPr="00543CDA">
              <w:t>председателя КСП КО</w:t>
            </w:r>
          </w:p>
          <w:p w:rsidR="00750E01" w:rsidRPr="00543CDA" w:rsidRDefault="00750E01" w:rsidP="00205758">
            <w:pPr>
              <w:jc w:val="center"/>
            </w:pPr>
            <w:r w:rsidRPr="00543CDA">
              <w:t xml:space="preserve">аудиторы </w:t>
            </w:r>
          </w:p>
        </w:tc>
        <w:tc>
          <w:tcPr>
            <w:tcW w:w="2552" w:type="dxa"/>
          </w:tcPr>
          <w:p w:rsidR="00750E01" w:rsidRPr="005E5679" w:rsidRDefault="00750E01" w:rsidP="00205758">
            <w:pPr>
              <w:jc w:val="center"/>
              <w:rPr>
                <w:color w:val="31849B" w:themeColor="accent5" w:themeShade="BF"/>
              </w:rPr>
            </w:pPr>
          </w:p>
        </w:tc>
        <w:tc>
          <w:tcPr>
            <w:tcW w:w="1920" w:type="dxa"/>
          </w:tcPr>
          <w:p w:rsidR="00750E01" w:rsidRPr="005E5679" w:rsidRDefault="00750E01" w:rsidP="00205758">
            <w:pPr>
              <w:jc w:val="center"/>
              <w:rPr>
                <w:color w:val="31849B" w:themeColor="accent5" w:themeShade="BF"/>
              </w:rPr>
            </w:pPr>
          </w:p>
        </w:tc>
      </w:tr>
      <w:tr w:rsidR="00750E01" w:rsidRPr="005E5679" w:rsidTr="00205758">
        <w:tc>
          <w:tcPr>
            <w:tcW w:w="576" w:type="dxa"/>
            <w:vAlign w:val="center"/>
          </w:tcPr>
          <w:p w:rsidR="00750E01" w:rsidRPr="0054623D" w:rsidRDefault="00750E01" w:rsidP="00205758">
            <w:pPr>
              <w:jc w:val="center"/>
              <w:rPr>
                <w:color w:val="auto"/>
              </w:rPr>
            </w:pPr>
            <w:r w:rsidRPr="0054623D">
              <w:rPr>
                <w:color w:val="auto"/>
              </w:rPr>
              <w:t>5.7.</w:t>
            </w:r>
          </w:p>
        </w:tc>
        <w:tc>
          <w:tcPr>
            <w:tcW w:w="5769" w:type="dxa"/>
          </w:tcPr>
          <w:p w:rsidR="00750E01" w:rsidRPr="00DC006D" w:rsidRDefault="00750E01" w:rsidP="00205758">
            <w:pPr>
              <w:jc w:val="both"/>
            </w:pPr>
            <w:r w:rsidRPr="00DC006D">
              <w:t xml:space="preserve">Свод и обобщение предложений </w:t>
            </w:r>
            <w:r>
              <w:t xml:space="preserve">муниципальных контрольно-счетных органов </w:t>
            </w:r>
            <w:r w:rsidRPr="00DC006D">
              <w:t>по повышению эффективности внешнего муниципального финансового аудита (контроля), по вопросам совершенствования правового регулирования, методологии и методического обеспечения контрольной и экспертно-аналитической деятельности</w:t>
            </w:r>
          </w:p>
        </w:tc>
        <w:tc>
          <w:tcPr>
            <w:tcW w:w="1560" w:type="dxa"/>
          </w:tcPr>
          <w:p w:rsidR="00750E01" w:rsidRPr="00543CDA" w:rsidRDefault="00750E01" w:rsidP="00205758">
            <w:pPr>
              <w:jc w:val="center"/>
            </w:pPr>
            <w:r w:rsidRPr="00543CDA">
              <w:t>в течение</w:t>
            </w:r>
            <w:r w:rsidR="00FB7329">
              <w:t xml:space="preserve"> </w:t>
            </w:r>
            <w:r w:rsidR="007D45FD">
              <w:t>год</w:t>
            </w:r>
            <w:r w:rsidRPr="00543CDA">
              <w:t xml:space="preserve">а </w:t>
            </w:r>
          </w:p>
        </w:tc>
        <w:tc>
          <w:tcPr>
            <w:tcW w:w="2409" w:type="dxa"/>
          </w:tcPr>
          <w:p w:rsidR="00750E01" w:rsidRPr="00543CDA" w:rsidRDefault="00750E01" w:rsidP="00205758">
            <w:pPr>
              <w:jc w:val="center"/>
            </w:pPr>
            <w:r w:rsidRPr="00543CDA">
              <w:t>Волошина А.В.</w:t>
            </w:r>
            <w:r w:rsidR="00DD7819">
              <w:t xml:space="preserve"> </w:t>
            </w:r>
            <w:r w:rsidRPr="00543CDA">
              <w:t>зам.</w:t>
            </w:r>
            <w:r w:rsidR="007D4A33">
              <w:t> </w:t>
            </w:r>
            <w:r w:rsidRPr="00543CDA">
              <w:t>председателя КСП КО</w:t>
            </w:r>
          </w:p>
          <w:p w:rsidR="00750E01" w:rsidRPr="00543CDA" w:rsidRDefault="00750E01" w:rsidP="00205758">
            <w:pPr>
              <w:jc w:val="center"/>
            </w:pPr>
            <w:r w:rsidRPr="00543CDA">
              <w:t xml:space="preserve">аудиторы </w:t>
            </w:r>
          </w:p>
        </w:tc>
        <w:tc>
          <w:tcPr>
            <w:tcW w:w="2552" w:type="dxa"/>
          </w:tcPr>
          <w:p w:rsidR="00750E01" w:rsidRPr="005E5679" w:rsidRDefault="00750E01" w:rsidP="00205758">
            <w:pPr>
              <w:jc w:val="center"/>
              <w:rPr>
                <w:color w:val="31849B" w:themeColor="accent5" w:themeShade="BF"/>
              </w:rPr>
            </w:pPr>
          </w:p>
        </w:tc>
        <w:tc>
          <w:tcPr>
            <w:tcW w:w="1920" w:type="dxa"/>
          </w:tcPr>
          <w:p w:rsidR="00750E01" w:rsidRPr="005E5679" w:rsidRDefault="00750E01" w:rsidP="00205758">
            <w:pPr>
              <w:jc w:val="center"/>
              <w:rPr>
                <w:color w:val="31849B" w:themeColor="accent5" w:themeShade="BF"/>
              </w:rPr>
            </w:pPr>
          </w:p>
        </w:tc>
      </w:tr>
      <w:tr w:rsidR="00750E01" w:rsidTr="00205758">
        <w:trPr>
          <w:trHeight w:val="600"/>
        </w:trPr>
        <w:tc>
          <w:tcPr>
            <w:tcW w:w="14786" w:type="dxa"/>
            <w:gridSpan w:val="6"/>
            <w:vAlign w:val="center"/>
          </w:tcPr>
          <w:p w:rsidR="00750E01" w:rsidRPr="00D2696F" w:rsidRDefault="00750E01" w:rsidP="00205758">
            <w:pPr>
              <w:ind w:left="360"/>
              <w:jc w:val="center"/>
              <w:rPr>
                <w:b/>
              </w:rPr>
            </w:pPr>
            <w:r>
              <w:rPr>
                <w:b/>
              </w:rPr>
              <w:t>6.</w:t>
            </w:r>
            <w:r w:rsidR="00DD7819">
              <w:rPr>
                <w:b/>
              </w:rPr>
              <w:t xml:space="preserve"> </w:t>
            </w:r>
            <w:r>
              <w:rPr>
                <w:b/>
              </w:rPr>
              <w:t>Проведение конкурсов</w:t>
            </w:r>
          </w:p>
        </w:tc>
      </w:tr>
      <w:tr w:rsidR="00750E01" w:rsidTr="00205758">
        <w:tc>
          <w:tcPr>
            <w:tcW w:w="576" w:type="dxa"/>
            <w:vAlign w:val="center"/>
          </w:tcPr>
          <w:p w:rsidR="00750E01" w:rsidRDefault="00750E01" w:rsidP="00205758">
            <w:pPr>
              <w:jc w:val="center"/>
            </w:pPr>
            <w:r>
              <w:t>6.1.</w:t>
            </w:r>
          </w:p>
        </w:tc>
        <w:tc>
          <w:tcPr>
            <w:tcW w:w="5769" w:type="dxa"/>
          </w:tcPr>
          <w:p w:rsidR="00750E01" w:rsidRPr="0073138B" w:rsidRDefault="00750E01" w:rsidP="00205758">
            <w:pPr>
              <w:jc w:val="both"/>
            </w:pPr>
            <w:r>
              <w:t xml:space="preserve">Подготовка </w:t>
            </w:r>
            <w:r>
              <w:rPr>
                <w:lang w:val="en-US"/>
              </w:rPr>
              <w:t>III</w:t>
            </w:r>
            <w:r>
              <w:t xml:space="preserve"> конкурса Ассоциации на звание «Лучший контрольно-счётный орган Калужской области»</w:t>
            </w:r>
          </w:p>
        </w:tc>
        <w:tc>
          <w:tcPr>
            <w:tcW w:w="1560" w:type="dxa"/>
            <w:vAlign w:val="center"/>
          </w:tcPr>
          <w:p w:rsidR="00750E01" w:rsidRDefault="00FB7329" w:rsidP="00205758">
            <w:pPr>
              <w:jc w:val="center"/>
            </w:pPr>
            <w:r>
              <w:t>д</w:t>
            </w:r>
            <w:r w:rsidR="00750E01">
              <w:t>екабрь</w:t>
            </w:r>
            <w:r>
              <w:t xml:space="preserve"> – </w:t>
            </w:r>
            <w:r w:rsidR="00750E01">
              <w:t>январь</w:t>
            </w:r>
          </w:p>
        </w:tc>
        <w:tc>
          <w:tcPr>
            <w:tcW w:w="2409" w:type="dxa"/>
            <w:vAlign w:val="center"/>
          </w:tcPr>
          <w:p w:rsidR="00750E01" w:rsidRDefault="00750E01" w:rsidP="00205758">
            <w:pPr>
              <w:jc w:val="center"/>
            </w:pPr>
            <w:r>
              <w:t>ответственный секретарь</w:t>
            </w:r>
          </w:p>
        </w:tc>
        <w:tc>
          <w:tcPr>
            <w:tcW w:w="2552" w:type="dxa"/>
          </w:tcPr>
          <w:p w:rsidR="00750E01" w:rsidRDefault="00750E01" w:rsidP="00205758">
            <w:pPr>
              <w:jc w:val="center"/>
            </w:pPr>
          </w:p>
        </w:tc>
        <w:tc>
          <w:tcPr>
            <w:tcW w:w="1920" w:type="dxa"/>
          </w:tcPr>
          <w:p w:rsidR="00750E01" w:rsidRDefault="00750E01" w:rsidP="00205758">
            <w:pPr>
              <w:jc w:val="center"/>
            </w:pPr>
          </w:p>
        </w:tc>
      </w:tr>
      <w:tr w:rsidR="00750E01" w:rsidTr="00205758">
        <w:tc>
          <w:tcPr>
            <w:tcW w:w="576" w:type="dxa"/>
            <w:vAlign w:val="center"/>
          </w:tcPr>
          <w:p w:rsidR="00750E01" w:rsidRDefault="00750E01" w:rsidP="00205758">
            <w:pPr>
              <w:jc w:val="center"/>
            </w:pPr>
            <w:r>
              <w:t>6.2.</w:t>
            </w:r>
          </w:p>
        </w:tc>
        <w:tc>
          <w:tcPr>
            <w:tcW w:w="5769" w:type="dxa"/>
          </w:tcPr>
          <w:p w:rsidR="00750E01" w:rsidRPr="0073138B" w:rsidRDefault="00750E01" w:rsidP="00205758">
            <w:pPr>
              <w:jc w:val="both"/>
            </w:pPr>
            <w:r>
              <w:t>Подготовка конкурса Ассоциации на звание «Лучший финансовый контролёр Калужской области»</w:t>
            </w:r>
          </w:p>
        </w:tc>
        <w:tc>
          <w:tcPr>
            <w:tcW w:w="1560" w:type="dxa"/>
            <w:vAlign w:val="center"/>
          </w:tcPr>
          <w:p w:rsidR="00750E01" w:rsidRDefault="00750E01" w:rsidP="00205758">
            <w:pPr>
              <w:jc w:val="center"/>
            </w:pPr>
            <w:r>
              <w:rPr>
                <w:lang w:val="en-US"/>
              </w:rPr>
              <w:t xml:space="preserve">II </w:t>
            </w:r>
            <w:r>
              <w:t>полугодие</w:t>
            </w:r>
          </w:p>
        </w:tc>
        <w:tc>
          <w:tcPr>
            <w:tcW w:w="2409" w:type="dxa"/>
            <w:vAlign w:val="center"/>
          </w:tcPr>
          <w:p w:rsidR="00750E01" w:rsidRDefault="00750E01" w:rsidP="00205758">
            <w:pPr>
              <w:jc w:val="center"/>
            </w:pPr>
            <w:r>
              <w:t>ответственный секретарь</w:t>
            </w:r>
          </w:p>
        </w:tc>
        <w:tc>
          <w:tcPr>
            <w:tcW w:w="2552" w:type="dxa"/>
          </w:tcPr>
          <w:p w:rsidR="00750E01" w:rsidRDefault="00750E01" w:rsidP="00205758">
            <w:pPr>
              <w:jc w:val="center"/>
            </w:pPr>
          </w:p>
        </w:tc>
        <w:tc>
          <w:tcPr>
            <w:tcW w:w="1920" w:type="dxa"/>
          </w:tcPr>
          <w:p w:rsidR="00750E01" w:rsidRDefault="00750E01" w:rsidP="00205758">
            <w:pPr>
              <w:jc w:val="center"/>
            </w:pPr>
          </w:p>
        </w:tc>
      </w:tr>
      <w:tr w:rsidR="00750E01" w:rsidTr="00205758">
        <w:trPr>
          <w:trHeight w:val="434"/>
        </w:trPr>
        <w:tc>
          <w:tcPr>
            <w:tcW w:w="14786" w:type="dxa"/>
            <w:gridSpan w:val="6"/>
            <w:vAlign w:val="center"/>
          </w:tcPr>
          <w:p w:rsidR="00750E01" w:rsidRPr="00D2696F" w:rsidRDefault="00750E01" w:rsidP="00205758">
            <w:pPr>
              <w:ind w:left="360"/>
              <w:jc w:val="center"/>
              <w:rPr>
                <w:b/>
              </w:rPr>
            </w:pPr>
            <w:r>
              <w:rPr>
                <w:b/>
              </w:rPr>
              <w:t>7.</w:t>
            </w:r>
            <w:r w:rsidR="00DD7819">
              <w:rPr>
                <w:b/>
              </w:rPr>
              <w:t xml:space="preserve"> </w:t>
            </w:r>
            <w:r>
              <w:rPr>
                <w:b/>
              </w:rPr>
              <w:t>Информационное обеспечение</w:t>
            </w:r>
          </w:p>
        </w:tc>
      </w:tr>
      <w:tr w:rsidR="00750E01" w:rsidTr="00205758">
        <w:tc>
          <w:tcPr>
            <w:tcW w:w="576" w:type="dxa"/>
            <w:vAlign w:val="center"/>
          </w:tcPr>
          <w:p w:rsidR="00750E01" w:rsidRDefault="00750E01" w:rsidP="00205758">
            <w:pPr>
              <w:jc w:val="center"/>
            </w:pPr>
            <w:r>
              <w:t>7.1.</w:t>
            </w:r>
          </w:p>
        </w:tc>
        <w:tc>
          <w:tcPr>
            <w:tcW w:w="5769" w:type="dxa"/>
          </w:tcPr>
          <w:p w:rsidR="00750E01" w:rsidRDefault="00750E01" w:rsidP="00205758">
            <w:pPr>
              <w:jc w:val="both"/>
            </w:pPr>
            <w:r>
              <w:t xml:space="preserve">Актуализация информации о деятельности Ассоциации КСО на портале органов власти Калужской области </w:t>
            </w:r>
          </w:p>
        </w:tc>
        <w:tc>
          <w:tcPr>
            <w:tcW w:w="1560" w:type="dxa"/>
            <w:vAlign w:val="center"/>
          </w:tcPr>
          <w:p w:rsidR="00750E01" w:rsidRDefault="00750E01" w:rsidP="00205758">
            <w:pPr>
              <w:jc w:val="center"/>
            </w:pPr>
            <w:r>
              <w:t>в течение</w:t>
            </w:r>
            <w:r w:rsidR="00FB7329">
              <w:t xml:space="preserve"> </w:t>
            </w:r>
            <w:r w:rsidR="007D45FD">
              <w:t>год</w:t>
            </w:r>
            <w:r>
              <w:t>а</w:t>
            </w:r>
          </w:p>
        </w:tc>
        <w:tc>
          <w:tcPr>
            <w:tcW w:w="2409" w:type="dxa"/>
            <w:vAlign w:val="center"/>
          </w:tcPr>
          <w:p w:rsidR="00750E01" w:rsidRDefault="00750E01" w:rsidP="00205758">
            <w:pPr>
              <w:jc w:val="center"/>
            </w:pPr>
            <w:r>
              <w:t>ответственный секретарь</w:t>
            </w:r>
          </w:p>
        </w:tc>
        <w:tc>
          <w:tcPr>
            <w:tcW w:w="2552" w:type="dxa"/>
          </w:tcPr>
          <w:p w:rsidR="00750E01" w:rsidRDefault="00750E01" w:rsidP="00205758">
            <w:pPr>
              <w:jc w:val="center"/>
            </w:pPr>
          </w:p>
        </w:tc>
        <w:tc>
          <w:tcPr>
            <w:tcW w:w="1920" w:type="dxa"/>
          </w:tcPr>
          <w:p w:rsidR="00750E01" w:rsidRDefault="00750E01" w:rsidP="00205758">
            <w:pPr>
              <w:jc w:val="center"/>
            </w:pPr>
          </w:p>
        </w:tc>
      </w:tr>
      <w:tr w:rsidR="00750E01" w:rsidTr="00205758">
        <w:tc>
          <w:tcPr>
            <w:tcW w:w="576" w:type="dxa"/>
            <w:vAlign w:val="center"/>
          </w:tcPr>
          <w:p w:rsidR="00750E01" w:rsidRDefault="00750E01" w:rsidP="00205758">
            <w:pPr>
              <w:jc w:val="center"/>
            </w:pPr>
            <w:r>
              <w:t>7.2.</w:t>
            </w:r>
          </w:p>
        </w:tc>
        <w:tc>
          <w:tcPr>
            <w:tcW w:w="5769" w:type="dxa"/>
          </w:tcPr>
          <w:p w:rsidR="00750E01" w:rsidRDefault="00750E01" w:rsidP="00205758">
            <w:pPr>
              <w:jc w:val="both"/>
            </w:pPr>
            <w:r>
              <w:t>Размещение информации и деятельности органов внешнего финансового контроля муниципальных образований на портале органов власти Калужской области</w:t>
            </w:r>
          </w:p>
        </w:tc>
        <w:tc>
          <w:tcPr>
            <w:tcW w:w="1560" w:type="dxa"/>
            <w:vAlign w:val="center"/>
          </w:tcPr>
          <w:p w:rsidR="00750E01" w:rsidRDefault="00750E01" w:rsidP="00205758">
            <w:pPr>
              <w:jc w:val="center"/>
            </w:pPr>
            <w:r>
              <w:t>в течение</w:t>
            </w:r>
            <w:r w:rsidR="00FB7329">
              <w:t xml:space="preserve"> </w:t>
            </w:r>
            <w:r w:rsidR="007D45FD">
              <w:t>год</w:t>
            </w:r>
            <w:r>
              <w:t>а</w:t>
            </w:r>
          </w:p>
        </w:tc>
        <w:tc>
          <w:tcPr>
            <w:tcW w:w="2409" w:type="dxa"/>
            <w:vAlign w:val="center"/>
          </w:tcPr>
          <w:p w:rsidR="00750E01" w:rsidRDefault="00750E01" w:rsidP="00205758">
            <w:pPr>
              <w:jc w:val="center"/>
            </w:pPr>
            <w:r>
              <w:t>ответственный секретарь</w:t>
            </w:r>
          </w:p>
        </w:tc>
        <w:tc>
          <w:tcPr>
            <w:tcW w:w="2552" w:type="dxa"/>
          </w:tcPr>
          <w:p w:rsidR="00750E01" w:rsidRDefault="00750E01" w:rsidP="00205758">
            <w:pPr>
              <w:jc w:val="center"/>
            </w:pPr>
          </w:p>
        </w:tc>
        <w:tc>
          <w:tcPr>
            <w:tcW w:w="1920" w:type="dxa"/>
          </w:tcPr>
          <w:p w:rsidR="00750E01" w:rsidRDefault="00750E01" w:rsidP="00205758">
            <w:pPr>
              <w:jc w:val="center"/>
            </w:pPr>
          </w:p>
        </w:tc>
      </w:tr>
      <w:tr w:rsidR="00750E01" w:rsidTr="00205758">
        <w:tc>
          <w:tcPr>
            <w:tcW w:w="576" w:type="dxa"/>
            <w:vAlign w:val="center"/>
          </w:tcPr>
          <w:p w:rsidR="00750E01" w:rsidRDefault="00750E01" w:rsidP="00205758">
            <w:pPr>
              <w:jc w:val="center"/>
            </w:pPr>
            <w:r>
              <w:t>7.3.</w:t>
            </w:r>
          </w:p>
        </w:tc>
        <w:tc>
          <w:tcPr>
            <w:tcW w:w="5769" w:type="dxa"/>
          </w:tcPr>
          <w:p w:rsidR="00750E01" w:rsidRDefault="00750E01" w:rsidP="00205758">
            <w:pPr>
              <w:jc w:val="both"/>
            </w:pPr>
            <w:r>
              <w:t>Освещение деятельности Ассоциации контрольно-счётных органов Калужской области в журнале «Вестник АКСОР»</w:t>
            </w:r>
          </w:p>
        </w:tc>
        <w:tc>
          <w:tcPr>
            <w:tcW w:w="1560" w:type="dxa"/>
            <w:vAlign w:val="center"/>
          </w:tcPr>
          <w:p w:rsidR="00750E01" w:rsidRDefault="00750E01" w:rsidP="00205758">
            <w:pPr>
              <w:jc w:val="center"/>
            </w:pPr>
            <w:r>
              <w:t>в течение</w:t>
            </w:r>
            <w:r w:rsidR="00FB7329">
              <w:t xml:space="preserve"> </w:t>
            </w:r>
            <w:r w:rsidR="007D45FD">
              <w:t>год</w:t>
            </w:r>
            <w:r>
              <w:t>а</w:t>
            </w:r>
          </w:p>
        </w:tc>
        <w:tc>
          <w:tcPr>
            <w:tcW w:w="2409" w:type="dxa"/>
            <w:vAlign w:val="center"/>
          </w:tcPr>
          <w:p w:rsidR="00750E01" w:rsidRDefault="00750E01" w:rsidP="00205758">
            <w:pPr>
              <w:jc w:val="center"/>
            </w:pPr>
            <w:r>
              <w:t>ответственный секретарь</w:t>
            </w:r>
          </w:p>
        </w:tc>
        <w:tc>
          <w:tcPr>
            <w:tcW w:w="2552" w:type="dxa"/>
          </w:tcPr>
          <w:p w:rsidR="00750E01" w:rsidRDefault="00750E01" w:rsidP="00205758">
            <w:pPr>
              <w:jc w:val="center"/>
            </w:pPr>
          </w:p>
        </w:tc>
        <w:tc>
          <w:tcPr>
            <w:tcW w:w="1920" w:type="dxa"/>
          </w:tcPr>
          <w:p w:rsidR="00750E01" w:rsidRDefault="00750E01" w:rsidP="00205758">
            <w:pPr>
              <w:jc w:val="center"/>
            </w:pPr>
          </w:p>
        </w:tc>
      </w:tr>
      <w:tr w:rsidR="00750E01" w:rsidTr="00205758">
        <w:tc>
          <w:tcPr>
            <w:tcW w:w="576" w:type="dxa"/>
            <w:vAlign w:val="center"/>
          </w:tcPr>
          <w:p w:rsidR="00750E01" w:rsidRDefault="00750E01" w:rsidP="00205758">
            <w:pPr>
              <w:jc w:val="center"/>
            </w:pPr>
            <w:r>
              <w:t>7.4.</w:t>
            </w:r>
          </w:p>
        </w:tc>
        <w:tc>
          <w:tcPr>
            <w:tcW w:w="5769" w:type="dxa"/>
          </w:tcPr>
          <w:p w:rsidR="00750E01" w:rsidRDefault="00750E01" w:rsidP="00205758">
            <w:pPr>
              <w:jc w:val="both"/>
            </w:pPr>
            <w:r w:rsidRPr="00211C27">
              <w:t>Практические вопросы использования государственной информационной системы «Официальный сайт Российской Федерации в информационно-телекоммуникационной сети «Интернет» для размещения информации об осуществлении государственного (муниципального) финансового аудита (контроля) в сфере бюджетных правоотношений»</w:t>
            </w:r>
          </w:p>
        </w:tc>
        <w:tc>
          <w:tcPr>
            <w:tcW w:w="1560" w:type="dxa"/>
            <w:vAlign w:val="center"/>
          </w:tcPr>
          <w:p w:rsidR="00750E01" w:rsidRDefault="00750E01" w:rsidP="00205758">
            <w:pPr>
              <w:jc w:val="center"/>
            </w:pPr>
            <w:r>
              <w:t>в течение</w:t>
            </w:r>
            <w:r w:rsidR="00FB7329">
              <w:t xml:space="preserve"> </w:t>
            </w:r>
            <w:r w:rsidR="007D45FD">
              <w:t>год</w:t>
            </w:r>
            <w:r>
              <w:t>а</w:t>
            </w:r>
          </w:p>
        </w:tc>
        <w:tc>
          <w:tcPr>
            <w:tcW w:w="2409" w:type="dxa"/>
            <w:vAlign w:val="center"/>
          </w:tcPr>
          <w:p w:rsidR="00750E01" w:rsidRDefault="00750E01" w:rsidP="00205758">
            <w:pPr>
              <w:jc w:val="center"/>
            </w:pPr>
            <w:r>
              <w:t>ответственный секретарь</w:t>
            </w:r>
          </w:p>
        </w:tc>
        <w:tc>
          <w:tcPr>
            <w:tcW w:w="2552" w:type="dxa"/>
          </w:tcPr>
          <w:p w:rsidR="00750E01" w:rsidRDefault="00750E01" w:rsidP="00205758">
            <w:pPr>
              <w:jc w:val="center"/>
            </w:pPr>
          </w:p>
        </w:tc>
        <w:tc>
          <w:tcPr>
            <w:tcW w:w="1920" w:type="dxa"/>
          </w:tcPr>
          <w:p w:rsidR="00750E01" w:rsidRDefault="00750E01" w:rsidP="00205758">
            <w:pPr>
              <w:jc w:val="center"/>
            </w:pPr>
          </w:p>
        </w:tc>
      </w:tr>
    </w:tbl>
    <w:p w:rsidR="00750E01" w:rsidRDefault="00750E01" w:rsidP="00750E01">
      <w:pPr>
        <w:jc w:val="both"/>
      </w:pPr>
    </w:p>
    <w:p w:rsidR="00C21AC9" w:rsidRPr="00BF204B" w:rsidRDefault="00C21AC9" w:rsidP="00C21AC9">
      <w:pPr>
        <w:jc w:val="center"/>
        <w:rPr>
          <w:b/>
        </w:rPr>
      </w:pPr>
    </w:p>
    <w:p w:rsidR="00C21AC9" w:rsidRDefault="00C21AC9" w:rsidP="00C21AC9">
      <w:pPr>
        <w:jc w:val="both"/>
      </w:pPr>
    </w:p>
    <w:p w:rsidR="009343BA" w:rsidRDefault="009343BA" w:rsidP="00F549CF">
      <w:pPr>
        <w:jc w:val="center"/>
        <w:rPr>
          <w:b/>
          <w:sz w:val="26"/>
          <w:szCs w:val="26"/>
        </w:rPr>
        <w:sectPr w:rsidR="009343BA" w:rsidSect="00513EB2">
          <w:pgSz w:w="16838" w:h="11906" w:orient="landscape" w:code="9"/>
          <w:pgMar w:top="1418" w:right="1134" w:bottom="851" w:left="1276" w:header="709" w:footer="709" w:gutter="0"/>
          <w:cols w:space="708"/>
          <w:titlePg/>
          <w:docGrid w:linePitch="360"/>
        </w:sectPr>
      </w:pPr>
    </w:p>
    <w:p w:rsidR="00F11A24" w:rsidRDefault="00F11A24">
      <w:pPr>
        <w:rPr>
          <w:b/>
        </w:rPr>
      </w:pPr>
      <w:r>
        <w:rPr>
          <w:noProof/>
        </w:rPr>
        <w:drawing>
          <wp:inline distT="0" distB="0" distL="0" distR="0">
            <wp:extent cx="5939790" cy="8013563"/>
            <wp:effectExtent l="0" t="0" r="3810" b="6985"/>
            <wp:docPr id="138" name="Рисунок 138" descr="C:\Users\user_2\AppData\Local\Microsoft\Windows\Temporary Internet Files\Content.Word\DSC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_2\AppData\Local\Microsoft\Windows\Temporary Internet Files\Content.Word\DSC_0522.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8013563"/>
                    </a:xfrm>
                    <a:prstGeom prst="rect">
                      <a:avLst/>
                    </a:prstGeom>
                    <a:noFill/>
                    <a:ln>
                      <a:noFill/>
                    </a:ln>
                  </pic:spPr>
                </pic:pic>
              </a:graphicData>
            </a:graphic>
          </wp:inline>
        </w:drawing>
      </w:r>
      <w:r>
        <w:rPr>
          <w:b/>
        </w:rPr>
        <w:br w:type="page"/>
      </w:r>
    </w:p>
    <w:p w:rsidR="002B0C95" w:rsidRDefault="002B0C95">
      <w:pPr>
        <w:rPr>
          <w:b/>
        </w:rPr>
      </w:pPr>
    </w:p>
    <w:p w:rsidR="000B212D" w:rsidRDefault="00906386" w:rsidP="0013522A">
      <w:pPr>
        <w:jc w:val="center"/>
        <w:rPr>
          <w:b/>
        </w:rPr>
      </w:pPr>
      <w:r w:rsidRPr="00984357">
        <w:rPr>
          <w:b/>
        </w:rPr>
        <w:t xml:space="preserve">Список участников </w:t>
      </w:r>
      <w:proofErr w:type="gramStart"/>
      <w:r w:rsidR="00984357" w:rsidRPr="00984357">
        <w:rPr>
          <w:b/>
          <w:lang w:val="en-US"/>
        </w:rPr>
        <w:t>I</w:t>
      </w:r>
      <w:proofErr w:type="gramEnd"/>
      <w:r w:rsidR="000B212D">
        <w:rPr>
          <w:b/>
        </w:rPr>
        <w:t>Х</w:t>
      </w:r>
      <w:r w:rsidR="00B761EB" w:rsidRPr="00984357">
        <w:rPr>
          <w:b/>
        </w:rPr>
        <w:t xml:space="preserve"> </w:t>
      </w:r>
      <w:r w:rsidRPr="00984357">
        <w:rPr>
          <w:b/>
        </w:rPr>
        <w:t xml:space="preserve">Конференции </w:t>
      </w:r>
    </w:p>
    <w:p w:rsidR="00906386" w:rsidRPr="00984357" w:rsidRDefault="00906386" w:rsidP="0013522A">
      <w:pPr>
        <w:jc w:val="center"/>
        <w:rPr>
          <w:b/>
        </w:rPr>
      </w:pPr>
      <w:r w:rsidRPr="00984357">
        <w:rPr>
          <w:b/>
        </w:rPr>
        <w:t>Ассоциации контрольно-счётных органов</w:t>
      </w:r>
    </w:p>
    <w:p w:rsidR="00906386" w:rsidRPr="00984357" w:rsidRDefault="00906386" w:rsidP="0013522A">
      <w:pPr>
        <w:jc w:val="center"/>
        <w:rPr>
          <w:b/>
        </w:rPr>
      </w:pPr>
      <w:r w:rsidRPr="00984357">
        <w:rPr>
          <w:b/>
        </w:rPr>
        <w:t>Калужской области</w:t>
      </w:r>
      <w:r w:rsidR="0013522A" w:rsidRPr="00984357">
        <w:rPr>
          <w:b/>
        </w:rPr>
        <w:t xml:space="preserve"> </w:t>
      </w:r>
    </w:p>
    <w:p w:rsidR="00906386" w:rsidRDefault="0055720A" w:rsidP="0013522A">
      <w:pPr>
        <w:jc w:val="center"/>
        <w:rPr>
          <w:b/>
        </w:rPr>
      </w:pPr>
      <w:r w:rsidRPr="00984357">
        <w:t>(</w:t>
      </w:r>
      <w:r w:rsidR="009E04D0" w:rsidRPr="00984357">
        <w:t xml:space="preserve">город </w:t>
      </w:r>
      <w:r w:rsidR="000B212D">
        <w:t>Людиново</w:t>
      </w:r>
      <w:r w:rsidR="00A66F06" w:rsidRPr="00984357">
        <w:t>,</w:t>
      </w:r>
      <w:r w:rsidR="00DD7819">
        <w:t xml:space="preserve"> </w:t>
      </w:r>
      <w:r w:rsidR="000B212D">
        <w:t>18 мая</w:t>
      </w:r>
      <w:r w:rsidR="0073001B" w:rsidRPr="00984357">
        <w:t xml:space="preserve"> </w:t>
      </w:r>
      <w:r w:rsidR="00DD7819">
        <w:t>2018</w:t>
      </w:r>
      <w:r w:rsidR="007D45FD">
        <w:t> год</w:t>
      </w:r>
      <w:r w:rsidR="00DD7819">
        <w:t>а</w:t>
      </w:r>
      <w:r w:rsidRPr="00984357">
        <w:t>)</w:t>
      </w:r>
    </w:p>
    <w:p w:rsidR="00906386" w:rsidRDefault="00906386" w:rsidP="0013522A">
      <w:pPr>
        <w:jc w:val="cente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4253"/>
        <w:gridCol w:w="3685"/>
      </w:tblGrid>
      <w:tr w:rsidR="00906386" w:rsidRPr="00C80F4D" w:rsidTr="00F93B3F">
        <w:trPr>
          <w:trHeight w:val="811"/>
          <w:tblHeader/>
        </w:trPr>
        <w:tc>
          <w:tcPr>
            <w:tcW w:w="2269" w:type="dxa"/>
            <w:vAlign w:val="center"/>
          </w:tcPr>
          <w:p w:rsidR="00906386" w:rsidRPr="00C80F4D" w:rsidRDefault="00906386" w:rsidP="0013522A">
            <w:pPr>
              <w:jc w:val="center"/>
              <w:rPr>
                <w:b/>
                <w:sz w:val="22"/>
                <w:szCs w:val="22"/>
              </w:rPr>
            </w:pPr>
            <w:r w:rsidRPr="00C80F4D">
              <w:rPr>
                <w:b/>
                <w:sz w:val="22"/>
                <w:szCs w:val="22"/>
              </w:rPr>
              <w:t>Муниципальный район,</w:t>
            </w:r>
          </w:p>
          <w:p w:rsidR="00906386" w:rsidRPr="00C80F4D" w:rsidRDefault="00906386" w:rsidP="0013522A">
            <w:pPr>
              <w:jc w:val="center"/>
              <w:rPr>
                <w:b/>
                <w:sz w:val="22"/>
                <w:szCs w:val="22"/>
              </w:rPr>
            </w:pPr>
            <w:r w:rsidRPr="00C80F4D">
              <w:rPr>
                <w:b/>
                <w:sz w:val="22"/>
                <w:szCs w:val="22"/>
              </w:rPr>
              <w:t>городское поселение</w:t>
            </w:r>
          </w:p>
        </w:tc>
        <w:tc>
          <w:tcPr>
            <w:tcW w:w="4253" w:type="dxa"/>
            <w:vAlign w:val="center"/>
          </w:tcPr>
          <w:p w:rsidR="00906386" w:rsidRPr="00C80F4D" w:rsidRDefault="00906386" w:rsidP="00F93B3F">
            <w:pPr>
              <w:spacing w:line="276" w:lineRule="auto"/>
              <w:jc w:val="center"/>
              <w:rPr>
                <w:b/>
                <w:sz w:val="22"/>
                <w:szCs w:val="22"/>
              </w:rPr>
            </w:pPr>
            <w:r w:rsidRPr="00C80F4D">
              <w:rPr>
                <w:b/>
                <w:sz w:val="22"/>
                <w:szCs w:val="22"/>
              </w:rPr>
              <w:t>Фамилия, имя, отчество участника</w:t>
            </w:r>
          </w:p>
        </w:tc>
        <w:tc>
          <w:tcPr>
            <w:tcW w:w="3685" w:type="dxa"/>
            <w:vAlign w:val="center"/>
          </w:tcPr>
          <w:p w:rsidR="00906386" w:rsidRPr="00C80F4D" w:rsidRDefault="00906386" w:rsidP="00F93B3F">
            <w:pPr>
              <w:spacing w:line="276" w:lineRule="auto"/>
              <w:jc w:val="center"/>
              <w:rPr>
                <w:b/>
                <w:sz w:val="22"/>
                <w:szCs w:val="22"/>
              </w:rPr>
            </w:pPr>
            <w:r w:rsidRPr="00C80F4D">
              <w:rPr>
                <w:b/>
                <w:sz w:val="22"/>
                <w:szCs w:val="22"/>
              </w:rPr>
              <w:t>Должность участника</w:t>
            </w:r>
          </w:p>
        </w:tc>
      </w:tr>
      <w:tr w:rsidR="009D0365" w:rsidRPr="00C80F4D" w:rsidTr="0013522A">
        <w:trPr>
          <w:trHeight w:val="203"/>
        </w:trPr>
        <w:tc>
          <w:tcPr>
            <w:tcW w:w="2269" w:type="dxa"/>
            <w:vMerge w:val="restart"/>
            <w:vAlign w:val="center"/>
          </w:tcPr>
          <w:p w:rsidR="009D0365" w:rsidRPr="00C80F4D" w:rsidRDefault="009D0365" w:rsidP="0013522A">
            <w:pPr>
              <w:spacing w:line="276" w:lineRule="auto"/>
              <w:rPr>
                <w:sz w:val="22"/>
                <w:szCs w:val="22"/>
              </w:rPr>
            </w:pPr>
            <w:r w:rsidRPr="00C80F4D">
              <w:rPr>
                <w:sz w:val="22"/>
                <w:szCs w:val="22"/>
              </w:rPr>
              <w:t>Бабынинский</w:t>
            </w:r>
          </w:p>
        </w:tc>
        <w:tc>
          <w:tcPr>
            <w:tcW w:w="4253" w:type="dxa"/>
            <w:vAlign w:val="center"/>
          </w:tcPr>
          <w:p w:rsidR="009D0365" w:rsidRPr="00C80F4D" w:rsidRDefault="009D0365" w:rsidP="00205758">
            <w:pPr>
              <w:spacing w:line="276" w:lineRule="auto"/>
              <w:rPr>
                <w:sz w:val="22"/>
                <w:szCs w:val="22"/>
              </w:rPr>
            </w:pPr>
            <w:r w:rsidRPr="00C80F4D">
              <w:rPr>
                <w:sz w:val="22"/>
                <w:szCs w:val="22"/>
              </w:rPr>
              <w:t>Захарова Юлия Александровна</w:t>
            </w:r>
          </w:p>
        </w:tc>
        <w:tc>
          <w:tcPr>
            <w:tcW w:w="3685" w:type="dxa"/>
            <w:vAlign w:val="center"/>
          </w:tcPr>
          <w:p w:rsidR="009D0365" w:rsidRPr="00C80F4D" w:rsidRDefault="009D0365" w:rsidP="0013522A">
            <w:pPr>
              <w:spacing w:line="276" w:lineRule="auto"/>
              <w:rPr>
                <w:sz w:val="22"/>
                <w:szCs w:val="22"/>
              </w:rPr>
            </w:pPr>
            <w:r>
              <w:rPr>
                <w:sz w:val="22"/>
                <w:szCs w:val="22"/>
              </w:rPr>
              <w:t>Председатель КСО</w:t>
            </w:r>
          </w:p>
        </w:tc>
      </w:tr>
      <w:tr w:rsidR="009E04D0" w:rsidRPr="00C80F4D" w:rsidTr="0013522A">
        <w:tc>
          <w:tcPr>
            <w:tcW w:w="2269" w:type="dxa"/>
            <w:vMerge/>
            <w:vAlign w:val="center"/>
          </w:tcPr>
          <w:p w:rsidR="009E04D0" w:rsidRPr="00C80F4D" w:rsidRDefault="009E04D0" w:rsidP="0013522A">
            <w:pPr>
              <w:spacing w:line="276" w:lineRule="auto"/>
              <w:rPr>
                <w:sz w:val="22"/>
                <w:szCs w:val="22"/>
              </w:rPr>
            </w:pPr>
          </w:p>
        </w:tc>
        <w:tc>
          <w:tcPr>
            <w:tcW w:w="4253" w:type="dxa"/>
            <w:vAlign w:val="center"/>
          </w:tcPr>
          <w:p w:rsidR="009E04D0" w:rsidRPr="00C80F4D" w:rsidRDefault="009D0365" w:rsidP="0013522A">
            <w:pPr>
              <w:spacing w:line="276" w:lineRule="auto"/>
              <w:rPr>
                <w:sz w:val="22"/>
                <w:szCs w:val="22"/>
              </w:rPr>
            </w:pPr>
            <w:proofErr w:type="spellStart"/>
            <w:r>
              <w:rPr>
                <w:sz w:val="22"/>
                <w:szCs w:val="22"/>
              </w:rPr>
              <w:t>Максимочкин</w:t>
            </w:r>
            <w:proofErr w:type="spellEnd"/>
            <w:r>
              <w:rPr>
                <w:sz w:val="22"/>
                <w:szCs w:val="22"/>
              </w:rPr>
              <w:t xml:space="preserve"> Юрий Сергеевич</w:t>
            </w:r>
          </w:p>
        </w:tc>
        <w:tc>
          <w:tcPr>
            <w:tcW w:w="3685" w:type="dxa"/>
            <w:vAlign w:val="center"/>
          </w:tcPr>
          <w:p w:rsidR="009E04D0" w:rsidRPr="00C80F4D" w:rsidRDefault="009D0365" w:rsidP="0013522A">
            <w:pPr>
              <w:spacing w:line="276" w:lineRule="auto"/>
              <w:rPr>
                <w:sz w:val="22"/>
                <w:szCs w:val="22"/>
              </w:rPr>
            </w:pPr>
            <w:r>
              <w:rPr>
                <w:sz w:val="22"/>
                <w:szCs w:val="22"/>
              </w:rPr>
              <w:t>Инспектор КСО</w:t>
            </w:r>
          </w:p>
        </w:tc>
      </w:tr>
      <w:tr w:rsidR="009E04D0" w:rsidRPr="00C80F4D" w:rsidTr="0013522A">
        <w:tc>
          <w:tcPr>
            <w:tcW w:w="2269" w:type="dxa"/>
            <w:vAlign w:val="center"/>
          </w:tcPr>
          <w:p w:rsidR="009E04D0" w:rsidRPr="00C80F4D" w:rsidRDefault="009E04D0" w:rsidP="0013522A">
            <w:pPr>
              <w:spacing w:line="276" w:lineRule="auto"/>
              <w:rPr>
                <w:sz w:val="22"/>
                <w:szCs w:val="22"/>
              </w:rPr>
            </w:pPr>
            <w:r>
              <w:rPr>
                <w:sz w:val="22"/>
                <w:szCs w:val="22"/>
              </w:rPr>
              <w:t>Барятинский</w:t>
            </w:r>
          </w:p>
        </w:tc>
        <w:tc>
          <w:tcPr>
            <w:tcW w:w="4253" w:type="dxa"/>
            <w:vAlign w:val="center"/>
          </w:tcPr>
          <w:p w:rsidR="009E04D0" w:rsidRPr="00FB1F28" w:rsidRDefault="009D0365" w:rsidP="0013522A">
            <w:pPr>
              <w:spacing w:line="276" w:lineRule="auto"/>
              <w:rPr>
                <w:sz w:val="22"/>
                <w:szCs w:val="22"/>
              </w:rPr>
            </w:pPr>
            <w:r>
              <w:rPr>
                <w:sz w:val="22"/>
                <w:szCs w:val="22"/>
              </w:rPr>
              <w:t>Калинин Александр Кириллович</w:t>
            </w:r>
          </w:p>
        </w:tc>
        <w:tc>
          <w:tcPr>
            <w:tcW w:w="3685" w:type="dxa"/>
            <w:vAlign w:val="center"/>
          </w:tcPr>
          <w:p w:rsidR="009E04D0" w:rsidRPr="00FB1F28" w:rsidRDefault="009D0365" w:rsidP="009D0365">
            <w:pPr>
              <w:spacing w:line="276" w:lineRule="auto"/>
              <w:rPr>
                <w:sz w:val="22"/>
                <w:szCs w:val="22"/>
              </w:rPr>
            </w:pPr>
            <w:r>
              <w:rPr>
                <w:sz w:val="22"/>
                <w:szCs w:val="22"/>
              </w:rPr>
              <w:t>Глава муниципального района</w:t>
            </w:r>
          </w:p>
        </w:tc>
      </w:tr>
      <w:tr w:rsidR="009D0365" w:rsidRPr="00C80F4D" w:rsidTr="0013522A">
        <w:tc>
          <w:tcPr>
            <w:tcW w:w="2269" w:type="dxa"/>
            <w:vAlign w:val="center"/>
          </w:tcPr>
          <w:p w:rsidR="009D0365" w:rsidRDefault="009D0365" w:rsidP="0013522A">
            <w:pPr>
              <w:spacing w:line="276" w:lineRule="auto"/>
              <w:rPr>
                <w:sz w:val="22"/>
                <w:szCs w:val="22"/>
              </w:rPr>
            </w:pPr>
          </w:p>
        </w:tc>
        <w:tc>
          <w:tcPr>
            <w:tcW w:w="4253" w:type="dxa"/>
            <w:vAlign w:val="center"/>
          </w:tcPr>
          <w:p w:rsidR="009D0365" w:rsidRPr="00FB1F28" w:rsidRDefault="009D0365" w:rsidP="00205758">
            <w:pPr>
              <w:spacing w:line="276" w:lineRule="auto"/>
              <w:rPr>
                <w:sz w:val="22"/>
                <w:szCs w:val="22"/>
              </w:rPr>
            </w:pPr>
            <w:r w:rsidRPr="00FB1F28">
              <w:rPr>
                <w:sz w:val="22"/>
                <w:szCs w:val="22"/>
              </w:rPr>
              <w:t>Белякова Елена Григорьевна</w:t>
            </w:r>
          </w:p>
        </w:tc>
        <w:tc>
          <w:tcPr>
            <w:tcW w:w="3685" w:type="dxa"/>
            <w:vAlign w:val="center"/>
          </w:tcPr>
          <w:p w:rsidR="009D0365" w:rsidRPr="00FB1F28" w:rsidRDefault="009D0365" w:rsidP="00205758">
            <w:pPr>
              <w:spacing w:line="276" w:lineRule="auto"/>
              <w:rPr>
                <w:sz w:val="22"/>
                <w:szCs w:val="22"/>
              </w:rPr>
            </w:pPr>
            <w:r w:rsidRPr="00FB1F28">
              <w:rPr>
                <w:sz w:val="22"/>
                <w:szCs w:val="22"/>
              </w:rPr>
              <w:t xml:space="preserve">Председатель </w:t>
            </w:r>
            <w:r>
              <w:rPr>
                <w:sz w:val="22"/>
                <w:szCs w:val="22"/>
              </w:rPr>
              <w:t>КСО</w:t>
            </w:r>
          </w:p>
        </w:tc>
      </w:tr>
      <w:tr w:rsidR="009E04D0" w:rsidRPr="00C80F4D" w:rsidTr="0013522A">
        <w:tc>
          <w:tcPr>
            <w:tcW w:w="2269" w:type="dxa"/>
            <w:vAlign w:val="center"/>
          </w:tcPr>
          <w:p w:rsidR="009E04D0" w:rsidRPr="00FB1F28" w:rsidRDefault="009E04D0" w:rsidP="0013522A">
            <w:pPr>
              <w:spacing w:line="276" w:lineRule="auto"/>
              <w:rPr>
                <w:sz w:val="22"/>
                <w:szCs w:val="22"/>
              </w:rPr>
            </w:pPr>
            <w:r w:rsidRPr="00FB1F28">
              <w:rPr>
                <w:sz w:val="22"/>
                <w:szCs w:val="22"/>
              </w:rPr>
              <w:t>Боровский</w:t>
            </w:r>
          </w:p>
        </w:tc>
        <w:tc>
          <w:tcPr>
            <w:tcW w:w="4253" w:type="dxa"/>
            <w:vAlign w:val="center"/>
          </w:tcPr>
          <w:p w:rsidR="009E04D0" w:rsidRPr="00FB1F28" w:rsidRDefault="009E04D0" w:rsidP="0013522A">
            <w:pPr>
              <w:spacing w:line="276" w:lineRule="auto"/>
              <w:rPr>
                <w:color w:val="C0504D"/>
                <w:sz w:val="22"/>
                <w:szCs w:val="22"/>
              </w:rPr>
            </w:pPr>
            <w:r w:rsidRPr="00FB1F28">
              <w:rPr>
                <w:sz w:val="22"/>
                <w:szCs w:val="22"/>
              </w:rPr>
              <w:t>Бредихин Павел Леонидович</w:t>
            </w:r>
          </w:p>
        </w:tc>
        <w:tc>
          <w:tcPr>
            <w:tcW w:w="3685" w:type="dxa"/>
            <w:vAlign w:val="center"/>
          </w:tcPr>
          <w:p w:rsidR="009E04D0" w:rsidRPr="00FB1F28" w:rsidRDefault="009E04D0" w:rsidP="009D0365">
            <w:pPr>
              <w:spacing w:line="276" w:lineRule="auto"/>
              <w:rPr>
                <w:sz w:val="22"/>
                <w:szCs w:val="22"/>
              </w:rPr>
            </w:pPr>
            <w:r w:rsidRPr="00FB1F28">
              <w:rPr>
                <w:sz w:val="22"/>
                <w:szCs w:val="22"/>
              </w:rPr>
              <w:t xml:space="preserve">Председатель </w:t>
            </w:r>
            <w:r w:rsidR="009D0365">
              <w:rPr>
                <w:sz w:val="22"/>
                <w:szCs w:val="22"/>
              </w:rPr>
              <w:t>КСО</w:t>
            </w:r>
          </w:p>
        </w:tc>
      </w:tr>
      <w:tr w:rsidR="0073001B" w:rsidRPr="00C80F4D" w:rsidTr="0013522A">
        <w:tc>
          <w:tcPr>
            <w:tcW w:w="2269" w:type="dxa"/>
            <w:vMerge w:val="restart"/>
            <w:vAlign w:val="center"/>
          </w:tcPr>
          <w:p w:rsidR="0073001B" w:rsidRPr="00C80F4D" w:rsidRDefault="0073001B" w:rsidP="0013522A">
            <w:pPr>
              <w:spacing w:line="276" w:lineRule="auto"/>
              <w:rPr>
                <w:sz w:val="22"/>
                <w:szCs w:val="22"/>
              </w:rPr>
            </w:pPr>
            <w:r w:rsidRPr="00C80F4D">
              <w:rPr>
                <w:sz w:val="22"/>
                <w:szCs w:val="22"/>
              </w:rPr>
              <w:t>Дзержинский</w:t>
            </w:r>
          </w:p>
        </w:tc>
        <w:tc>
          <w:tcPr>
            <w:tcW w:w="4253" w:type="dxa"/>
            <w:vAlign w:val="center"/>
          </w:tcPr>
          <w:p w:rsidR="0073001B" w:rsidRPr="00C80F4D" w:rsidRDefault="0073001B" w:rsidP="0013522A">
            <w:pPr>
              <w:spacing w:line="276" w:lineRule="auto"/>
              <w:rPr>
                <w:sz w:val="22"/>
                <w:szCs w:val="22"/>
              </w:rPr>
            </w:pPr>
            <w:r w:rsidRPr="00C80F4D">
              <w:rPr>
                <w:sz w:val="22"/>
                <w:szCs w:val="22"/>
              </w:rPr>
              <w:t>Алфёрова Наталья Анатольевна</w:t>
            </w:r>
          </w:p>
        </w:tc>
        <w:tc>
          <w:tcPr>
            <w:tcW w:w="3685" w:type="dxa"/>
            <w:vAlign w:val="center"/>
          </w:tcPr>
          <w:p w:rsidR="0073001B" w:rsidRPr="00C80F4D" w:rsidRDefault="0073001B" w:rsidP="009D0365">
            <w:pPr>
              <w:spacing w:line="276" w:lineRule="auto"/>
              <w:rPr>
                <w:sz w:val="22"/>
                <w:szCs w:val="22"/>
              </w:rPr>
            </w:pPr>
            <w:r w:rsidRPr="00C80F4D">
              <w:rPr>
                <w:sz w:val="22"/>
                <w:szCs w:val="22"/>
              </w:rPr>
              <w:t xml:space="preserve">Председатель </w:t>
            </w:r>
            <w:r w:rsidR="009D0365">
              <w:rPr>
                <w:sz w:val="22"/>
                <w:szCs w:val="22"/>
              </w:rPr>
              <w:t>КСП</w:t>
            </w:r>
          </w:p>
        </w:tc>
      </w:tr>
      <w:tr w:rsidR="0073001B" w:rsidRPr="00C80F4D" w:rsidTr="009D0365">
        <w:trPr>
          <w:trHeight w:val="389"/>
        </w:trPr>
        <w:tc>
          <w:tcPr>
            <w:tcW w:w="2269" w:type="dxa"/>
            <w:vMerge/>
            <w:vAlign w:val="center"/>
          </w:tcPr>
          <w:p w:rsidR="0073001B" w:rsidRPr="00C80F4D" w:rsidRDefault="0073001B" w:rsidP="0013522A">
            <w:pPr>
              <w:spacing w:line="276" w:lineRule="auto"/>
              <w:rPr>
                <w:sz w:val="22"/>
                <w:szCs w:val="22"/>
              </w:rPr>
            </w:pPr>
          </w:p>
        </w:tc>
        <w:tc>
          <w:tcPr>
            <w:tcW w:w="4253" w:type="dxa"/>
            <w:vAlign w:val="center"/>
          </w:tcPr>
          <w:p w:rsidR="0073001B" w:rsidRPr="00C80F4D" w:rsidRDefault="009D0365" w:rsidP="0013522A">
            <w:pPr>
              <w:spacing w:line="276" w:lineRule="auto"/>
              <w:rPr>
                <w:sz w:val="22"/>
                <w:szCs w:val="22"/>
              </w:rPr>
            </w:pPr>
            <w:r>
              <w:rPr>
                <w:sz w:val="22"/>
                <w:szCs w:val="22"/>
              </w:rPr>
              <w:t>Попова Ольга Сергеевна</w:t>
            </w:r>
          </w:p>
        </w:tc>
        <w:tc>
          <w:tcPr>
            <w:tcW w:w="3685" w:type="dxa"/>
            <w:vAlign w:val="center"/>
          </w:tcPr>
          <w:p w:rsidR="0073001B" w:rsidRPr="00C80F4D" w:rsidRDefault="009E04D0" w:rsidP="009D0365">
            <w:pPr>
              <w:spacing w:line="276" w:lineRule="auto"/>
              <w:rPr>
                <w:sz w:val="22"/>
                <w:szCs w:val="22"/>
              </w:rPr>
            </w:pPr>
            <w:r>
              <w:rPr>
                <w:sz w:val="22"/>
                <w:szCs w:val="22"/>
              </w:rPr>
              <w:t>Главный с</w:t>
            </w:r>
            <w:r w:rsidR="0073001B" w:rsidRPr="00C80F4D">
              <w:rPr>
                <w:sz w:val="22"/>
                <w:szCs w:val="22"/>
              </w:rPr>
              <w:t xml:space="preserve">пециалист </w:t>
            </w:r>
            <w:r w:rsidR="009D0365">
              <w:rPr>
                <w:sz w:val="22"/>
                <w:szCs w:val="22"/>
              </w:rPr>
              <w:t>КСП</w:t>
            </w:r>
          </w:p>
        </w:tc>
      </w:tr>
      <w:tr w:rsidR="0089068F" w:rsidRPr="00C80F4D" w:rsidTr="0013522A">
        <w:trPr>
          <w:trHeight w:val="321"/>
        </w:trPr>
        <w:tc>
          <w:tcPr>
            <w:tcW w:w="2269" w:type="dxa"/>
            <w:vAlign w:val="center"/>
          </w:tcPr>
          <w:p w:rsidR="0089068F" w:rsidRPr="00C80F4D" w:rsidRDefault="0089068F" w:rsidP="0013522A">
            <w:pPr>
              <w:spacing w:line="276" w:lineRule="auto"/>
              <w:rPr>
                <w:sz w:val="22"/>
                <w:szCs w:val="22"/>
              </w:rPr>
            </w:pPr>
            <w:r w:rsidRPr="00C80F4D">
              <w:rPr>
                <w:sz w:val="22"/>
                <w:szCs w:val="22"/>
              </w:rPr>
              <w:t xml:space="preserve">Думиничский </w:t>
            </w:r>
          </w:p>
        </w:tc>
        <w:tc>
          <w:tcPr>
            <w:tcW w:w="4253" w:type="dxa"/>
            <w:vAlign w:val="center"/>
          </w:tcPr>
          <w:p w:rsidR="0089068F" w:rsidRPr="00FB1F28" w:rsidRDefault="0089068F" w:rsidP="0013522A">
            <w:pPr>
              <w:rPr>
                <w:sz w:val="22"/>
                <w:szCs w:val="22"/>
              </w:rPr>
            </w:pPr>
            <w:r>
              <w:rPr>
                <w:sz w:val="22"/>
                <w:szCs w:val="22"/>
              </w:rPr>
              <w:t>Булыгин Сергей Геннадьевич</w:t>
            </w:r>
          </w:p>
        </w:tc>
        <w:tc>
          <w:tcPr>
            <w:tcW w:w="3685" w:type="dxa"/>
            <w:vAlign w:val="center"/>
          </w:tcPr>
          <w:p w:rsidR="0089068F" w:rsidRPr="00C80F4D" w:rsidRDefault="0089068F" w:rsidP="009D0365">
            <w:pPr>
              <w:spacing w:line="276" w:lineRule="auto"/>
              <w:rPr>
                <w:sz w:val="22"/>
                <w:szCs w:val="22"/>
              </w:rPr>
            </w:pPr>
            <w:r w:rsidRPr="00C80F4D">
              <w:rPr>
                <w:sz w:val="22"/>
                <w:szCs w:val="22"/>
              </w:rPr>
              <w:t xml:space="preserve">Председатель </w:t>
            </w:r>
            <w:r w:rsidR="009D0365">
              <w:rPr>
                <w:sz w:val="22"/>
                <w:szCs w:val="22"/>
              </w:rPr>
              <w:t>КСО</w:t>
            </w:r>
          </w:p>
        </w:tc>
      </w:tr>
      <w:tr w:rsidR="009E04D0" w:rsidRPr="00C80F4D" w:rsidTr="0013522A">
        <w:trPr>
          <w:trHeight w:val="454"/>
        </w:trPr>
        <w:tc>
          <w:tcPr>
            <w:tcW w:w="2269" w:type="dxa"/>
            <w:vAlign w:val="center"/>
          </w:tcPr>
          <w:p w:rsidR="009E04D0" w:rsidRPr="00C80F4D" w:rsidRDefault="009E04D0" w:rsidP="0013522A">
            <w:pPr>
              <w:spacing w:line="276" w:lineRule="auto"/>
              <w:rPr>
                <w:sz w:val="22"/>
                <w:szCs w:val="22"/>
              </w:rPr>
            </w:pPr>
            <w:r w:rsidRPr="00C80F4D">
              <w:rPr>
                <w:sz w:val="22"/>
                <w:szCs w:val="22"/>
              </w:rPr>
              <w:t>Жиздринский</w:t>
            </w:r>
          </w:p>
        </w:tc>
        <w:tc>
          <w:tcPr>
            <w:tcW w:w="4253" w:type="dxa"/>
            <w:vAlign w:val="center"/>
          </w:tcPr>
          <w:p w:rsidR="009E04D0" w:rsidRPr="00FB1F28" w:rsidRDefault="009E04D0" w:rsidP="0013522A">
            <w:pPr>
              <w:rPr>
                <w:sz w:val="22"/>
                <w:szCs w:val="22"/>
              </w:rPr>
            </w:pPr>
            <w:r w:rsidRPr="00FB1F28">
              <w:rPr>
                <w:sz w:val="22"/>
                <w:szCs w:val="22"/>
              </w:rPr>
              <w:t>Сёмочкин Сергей Владимирович</w:t>
            </w:r>
          </w:p>
        </w:tc>
        <w:tc>
          <w:tcPr>
            <w:tcW w:w="3685" w:type="dxa"/>
            <w:vAlign w:val="center"/>
          </w:tcPr>
          <w:p w:rsidR="009E04D0" w:rsidRPr="00FB1F28" w:rsidRDefault="009E04D0" w:rsidP="009D0365">
            <w:pPr>
              <w:spacing w:line="276" w:lineRule="auto"/>
              <w:rPr>
                <w:sz w:val="22"/>
                <w:szCs w:val="22"/>
              </w:rPr>
            </w:pPr>
            <w:r w:rsidRPr="00FB1F28">
              <w:rPr>
                <w:sz w:val="22"/>
                <w:szCs w:val="22"/>
              </w:rPr>
              <w:t xml:space="preserve">Председатель </w:t>
            </w:r>
            <w:r w:rsidR="009D0365">
              <w:rPr>
                <w:sz w:val="22"/>
                <w:szCs w:val="22"/>
              </w:rPr>
              <w:t>КСО</w:t>
            </w:r>
          </w:p>
        </w:tc>
      </w:tr>
      <w:tr w:rsidR="009D0365" w:rsidRPr="00C80F4D" w:rsidTr="009D0365">
        <w:trPr>
          <w:trHeight w:val="334"/>
        </w:trPr>
        <w:tc>
          <w:tcPr>
            <w:tcW w:w="2269" w:type="dxa"/>
            <w:vAlign w:val="center"/>
          </w:tcPr>
          <w:p w:rsidR="009D0365" w:rsidRPr="00C80F4D" w:rsidRDefault="009D0365" w:rsidP="0013522A">
            <w:pPr>
              <w:spacing w:line="276" w:lineRule="auto"/>
              <w:rPr>
                <w:sz w:val="22"/>
                <w:szCs w:val="22"/>
              </w:rPr>
            </w:pPr>
            <w:r w:rsidRPr="00C80F4D">
              <w:rPr>
                <w:sz w:val="22"/>
                <w:szCs w:val="22"/>
              </w:rPr>
              <w:t>Жуковский</w:t>
            </w:r>
          </w:p>
        </w:tc>
        <w:tc>
          <w:tcPr>
            <w:tcW w:w="4253" w:type="dxa"/>
            <w:vAlign w:val="center"/>
          </w:tcPr>
          <w:p w:rsidR="009D0365" w:rsidRPr="00C80F4D" w:rsidRDefault="009D0365" w:rsidP="0013522A">
            <w:pPr>
              <w:spacing w:line="276" w:lineRule="auto"/>
              <w:rPr>
                <w:sz w:val="22"/>
                <w:szCs w:val="22"/>
              </w:rPr>
            </w:pPr>
            <w:proofErr w:type="spellStart"/>
            <w:r w:rsidRPr="00C80F4D">
              <w:rPr>
                <w:sz w:val="22"/>
                <w:szCs w:val="22"/>
              </w:rPr>
              <w:t>Баркова</w:t>
            </w:r>
            <w:proofErr w:type="spellEnd"/>
            <w:r w:rsidRPr="00C80F4D">
              <w:rPr>
                <w:sz w:val="22"/>
                <w:szCs w:val="22"/>
              </w:rPr>
              <w:t xml:space="preserve"> Ольга Александровна</w:t>
            </w:r>
          </w:p>
        </w:tc>
        <w:tc>
          <w:tcPr>
            <w:tcW w:w="3685" w:type="dxa"/>
            <w:vAlign w:val="center"/>
          </w:tcPr>
          <w:p w:rsidR="009D0365" w:rsidRPr="00C80F4D" w:rsidRDefault="009D0365" w:rsidP="0013522A">
            <w:pPr>
              <w:spacing w:line="276" w:lineRule="auto"/>
              <w:rPr>
                <w:sz w:val="22"/>
                <w:szCs w:val="22"/>
              </w:rPr>
            </w:pPr>
            <w:r w:rsidRPr="00C80F4D">
              <w:rPr>
                <w:sz w:val="22"/>
                <w:szCs w:val="22"/>
              </w:rPr>
              <w:t>Председатель контрольно-ревизионной комиссии Районного Собрания муниципального района</w:t>
            </w:r>
          </w:p>
        </w:tc>
      </w:tr>
      <w:tr w:rsidR="004D620C" w:rsidRPr="00C80F4D" w:rsidTr="0013522A">
        <w:tc>
          <w:tcPr>
            <w:tcW w:w="2269" w:type="dxa"/>
            <w:vAlign w:val="center"/>
          </w:tcPr>
          <w:p w:rsidR="004D620C" w:rsidRPr="00FB1F28" w:rsidRDefault="004D620C" w:rsidP="0013522A">
            <w:pPr>
              <w:spacing w:line="276" w:lineRule="auto"/>
              <w:rPr>
                <w:sz w:val="22"/>
                <w:szCs w:val="22"/>
              </w:rPr>
            </w:pPr>
            <w:r w:rsidRPr="00FB1F28">
              <w:rPr>
                <w:sz w:val="22"/>
                <w:szCs w:val="22"/>
              </w:rPr>
              <w:t>Козельский</w:t>
            </w:r>
          </w:p>
        </w:tc>
        <w:tc>
          <w:tcPr>
            <w:tcW w:w="4253" w:type="dxa"/>
            <w:vAlign w:val="center"/>
          </w:tcPr>
          <w:p w:rsidR="004D620C" w:rsidRPr="00FB1F28" w:rsidRDefault="004D620C" w:rsidP="0013522A">
            <w:pPr>
              <w:spacing w:line="276" w:lineRule="auto"/>
              <w:rPr>
                <w:sz w:val="22"/>
                <w:szCs w:val="22"/>
              </w:rPr>
            </w:pPr>
            <w:r w:rsidRPr="00FB1F28">
              <w:rPr>
                <w:sz w:val="22"/>
                <w:szCs w:val="22"/>
              </w:rPr>
              <w:t>Кузин</w:t>
            </w:r>
            <w:r w:rsidR="00DD7819">
              <w:rPr>
                <w:sz w:val="22"/>
                <w:szCs w:val="22"/>
              </w:rPr>
              <w:t xml:space="preserve"> </w:t>
            </w:r>
            <w:r w:rsidRPr="00FB1F28">
              <w:rPr>
                <w:sz w:val="22"/>
                <w:szCs w:val="22"/>
              </w:rPr>
              <w:t>Вячеслав Александрович</w:t>
            </w:r>
          </w:p>
        </w:tc>
        <w:tc>
          <w:tcPr>
            <w:tcW w:w="3685" w:type="dxa"/>
            <w:vAlign w:val="center"/>
          </w:tcPr>
          <w:p w:rsidR="004D620C" w:rsidRPr="00FB1F28" w:rsidRDefault="004D620C" w:rsidP="0013522A">
            <w:pPr>
              <w:spacing w:line="276" w:lineRule="auto"/>
              <w:rPr>
                <w:sz w:val="22"/>
                <w:szCs w:val="22"/>
              </w:rPr>
            </w:pPr>
            <w:r w:rsidRPr="00FB1F28">
              <w:rPr>
                <w:sz w:val="22"/>
                <w:szCs w:val="22"/>
              </w:rPr>
              <w:t>Председатель КСП муниципального образования «Козельский район»</w:t>
            </w:r>
          </w:p>
        </w:tc>
      </w:tr>
      <w:tr w:rsidR="00E41EC9" w:rsidRPr="00C80F4D" w:rsidTr="0013522A">
        <w:trPr>
          <w:trHeight w:val="561"/>
        </w:trPr>
        <w:tc>
          <w:tcPr>
            <w:tcW w:w="2269" w:type="dxa"/>
            <w:vAlign w:val="center"/>
          </w:tcPr>
          <w:p w:rsidR="00E41EC9" w:rsidRPr="00C80F4D" w:rsidRDefault="00E41EC9" w:rsidP="0013522A">
            <w:pPr>
              <w:spacing w:line="276" w:lineRule="auto"/>
              <w:rPr>
                <w:sz w:val="22"/>
                <w:szCs w:val="22"/>
              </w:rPr>
            </w:pPr>
            <w:r w:rsidRPr="00C80F4D">
              <w:rPr>
                <w:sz w:val="22"/>
                <w:szCs w:val="22"/>
              </w:rPr>
              <w:t>Куйбышевский</w:t>
            </w:r>
          </w:p>
        </w:tc>
        <w:tc>
          <w:tcPr>
            <w:tcW w:w="4253" w:type="dxa"/>
            <w:vAlign w:val="center"/>
          </w:tcPr>
          <w:p w:rsidR="00E41EC9" w:rsidRPr="00C80F4D" w:rsidRDefault="00E41EC9" w:rsidP="0013522A">
            <w:pPr>
              <w:spacing w:line="276" w:lineRule="auto"/>
              <w:rPr>
                <w:sz w:val="22"/>
                <w:szCs w:val="22"/>
              </w:rPr>
            </w:pPr>
            <w:r w:rsidRPr="00C80F4D">
              <w:rPr>
                <w:sz w:val="22"/>
                <w:szCs w:val="22"/>
              </w:rPr>
              <w:t>Козлова Любовь Алексеевна</w:t>
            </w:r>
          </w:p>
        </w:tc>
        <w:tc>
          <w:tcPr>
            <w:tcW w:w="3685" w:type="dxa"/>
            <w:vAlign w:val="center"/>
          </w:tcPr>
          <w:p w:rsidR="00E41EC9" w:rsidRPr="00C80F4D" w:rsidRDefault="00E41EC9" w:rsidP="0013522A">
            <w:pPr>
              <w:spacing w:line="276" w:lineRule="auto"/>
              <w:rPr>
                <w:sz w:val="22"/>
                <w:szCs w:val="22"/>
              </w:rPr>
            </w:pPr>
            <w:r w:rsidRPr="00C80F4D">
              <w:rPr>
                <w:sz w:val="22"/>
                <w:szCs w:val="22"/>
              </w:rPr>
              <w:t>Председатель КСО Районного Собрания</w:t>
            </w:r>
          </w:p>
        </w:tc>
      </w:tr>
      <w:tr w:rsidR="00E41EC9" w:rsidRPr="00C80F4D" w:rsidTr="0013522A">
        <w:tc>
          <w:tcPr>
            <w:tcW w:w="2269" w:type="dxa"/>
            <w:vMerge w:val="restart"/>
            <w:vAlign w:val="center"/>
          </w:tcPr>
          <w:p w:rsidR="00E41EC9" w:rsidRPr="00C80F4D" w:rsidRDefault="00E41EC9" w:rsidP="0013522A">
            <w:pPr>
              <w:spacing w:line="276" w:lineRule="auto"/>
              <w:rPr>
                <w:sz w:val="22"/>
                <w:szCs w:val="22"/>
              </w:rPr>
            </w:pPr>
            <w:r w:rsidRPr="00C80F4D">
              <w:rPr>
                <w:sz w:val="22"/>
                <w:szCs w:val="22"/>
              </w:rPr>
              <w:t>Малоярославецкий</w:t>
            </w:r>
          </w:p>
        </w:tc>
        <w:tc>
          <w:tcPr>
            <w:tcW w:w="4253" w:type="dxa"/>
            <w:vAlign w:val="center"/>
          </w:tcPr>
          <w:p w:rsidR="00E41EC9" w:rsidRPr="00C80F4D" w:rsidRDefault="00E41EC9" w:rsidP="0013522A">
            <w:pPr>
              <w:spacing w:line="276" w:lineRule="auto"/>
              <w:rPr>
                <w:sz w:val="22"/>
                <w:szCs w:val="22"/>
              </w:rPr>
            </w:pPr>
            <w:r w:rsidRPr="00C80F4D">
              <w:rPr>
                <w:sz w:val="22"/>
                <w:szCs w:val="22"/>
              </w:rPr>
              <w:t>Гришина Раиса Васильевна</w:t>
            </w:r>
          </w:p>
        </w:tc>
        <w:tc>
          <w:tcPr>
            <w:tcW w:w="3685" w:type="dxa"/>
            <w:vAlign w:val="center"/>
          </w:tcPr>
          <w:p w:rsidR="00E41EC9" w:rsidRPr="00C80F4D" w:rsidRDefault="00E41EC9" w:rsidP="0037680E">
            <w:pPr>
              <w:spacing w:line="276" w:lineRule="auto"/>
              <w:rPr>
                <w:sz w:val="22"/>
                <w:szCs w:val="22"/>
              </w:rPr>
            </w:pPr>
            <w:r w:rsidRPr="00C80F4D">
              <w:rPr>
                <w:sz w:val="22"/>
                <w:szCs w:val="22"/>
              </w:rPr>
              <w:t xml:space="preserve">Председатель </w:t>
            </w:r>
            <w:r w:rsidR="0037680E">
              <w:rPr>
                <w:sz w:val="22"/>
                <w:szCs w:val="22"/>
              </w:rPr>
              <w:t>КСК</w:t>
            </w:r>
          </w:p>
        </w:tc>
      </w:tr>
      <w:tr w:rsidR="0073001B" w:rsidRPr="00C80F4D" w:rsidTr="0013522A">
        <w:trPr>
          <w:trHeight w:val="201"/>
        </w:trPr>
        <w:tc>
          <w:tcPr>
            <w:tcW w:w="2269" w:type="dxa"/>
            <w:vMerge/>
            <w:vAlign w:val="center"/>
          </w:tcPr>
          <w:p w:rsidR="0073001B" w:rsidRPr="00C80F4D" w:rsidRDefault="0073001B" w:rsidP="0013522A">
            <w:pPr>
              <w:spacing w:line="276" w:lineRule="auto"/>
              <w:rPr>
                <w:sz w:val="22"/>
                <w:szCs w:val="22"/>
              </w:rPr>
            </w:pPr>
          </w:p>
        </w:tc>
        <w:tc>
          <w:tcPr>
            <w:tcW w:w="4253" w:type="dxa"/>
            <w:vAlign w:val="center"/>
          </w:tcPr>
          <w:p w:rsidR="0073001B" w:rsidRPr="00C80F4D" w:rsidRDefault="00E41EC9" w:rsidP="0013522A">
            <w:pPr>
              <w:spacing w:line="276" w:lineRule="auto"/>
              <w:rPr>
                <w:sz w:val="22"/>
                <w:szCs w:val="22"/>
              </w:rPr>
            </w:pPr>
            <w:proofErr w:type="spellStart"/>
            <w:r w:rsidRPr="00C80F4D">
              <w:rPr>
                <w:sz w:val="22"/>
                <w:szCs w:val="22"/>
              </w:rPr>
              <w:t>Вашкевич</w:t>
            </w:r>
            <w:proofErr w:type="spellEnd"/>
            <w:r w:rsidRPr="00C80F4D">
              <w:rPr>
                <w:sz w:val="22"/>
                <w:szCs w:val="22"/>
              </w:rPr>
              <w:t xml:space="preserve"> Виталия Сергеевна</w:t>
            </w:r>
          </w:p>
        </w:tc>
        <w:tc>
          <w:tcPr>
            <w:tcW w:w="3685" w:type="dxa"/>
            <w:vAlign w:val="center"/>
          </w:tcPr>
          <w:p w:rsidR="0073001B" w:rsidRPr="00C80F4D" w:rsidRDefault="00E41EC9" w:rsidP="0037680E">
            <w:pPr>
              <w:spacing w:line="276" w:lineRule="auto"/>
              <w:rPr>
                <w:sz w:val="22"/>
                <w:szCs w:val="22"/>
              </w:rPr>
            </w:pPr>
            <w:r w:rsidRPr="00C80F4D">
              <w:rPr>
                <w:sz w:val="22"/>
                <w:szCs w:val="22"/>
              </w:rPr>
              <w:t xml:space="preserve">Член </w:t>
            </w:r>
            <w:r w:rsidR="0037680E">
              <w:rPr>
                <w:sz w:val="22"/>
                <w:szCs w:val="22"/>
              </w:rPr>
              <w:t>КСК</w:t>
            </w:r>
          </w:p>
        </w:tc>
      </w:tr>
      <w:tr w:rsidR="004D620C" w:rsidRPr="00C80F4D" w:rsidTr="0013522A">
        <w:trPr>
          <w:trHeight w:val="454"/>
        </w:trPr>
        <w:tc>
          <w:tcPr>
            <w:tcW w:w="2269" w:type="dxa"/>
            <w:vAlign w:val="center"/>
          </w:tcPr>
          <w:p w:rsidR="004D620C" w:rsidRPr="007B389D" w:rsidRDefault="004D620C" w:rsidP="0013522A">
            <w:pPr>
              <w:spacing w:line="276" w:lineRule="auto"/>
              <w:rPr>
                <w:sz w:val="22"/>
                <w:szCs w:val="22"/>
              </w:rPr>
            </w:pPr>
            <w:r w:rsidRPr="007B389D">
              <w:rPr>
                <w:sz w:val="22"/>
                <w:szCs w:val="22"/>
              </w:rPr>
              <w:t>Мосальский</w:t>
            </w:r>
          </w:p>
        </w:tc>
        <w:tc>
          <w:tcPr>
            <w:tcW w:w="4253" w:type="dxa"/>
            <w:vAlign w:val="center"/>
          </w:tcPr>
          <w:p w:rsidR="004D620C" w:rsidRPr="007B389D" w:rsidRDefault="004D620C" w:rsidP="0013522A">
            <w:pPr>
              <w:spacing w:line="276" w:lineRule="auto"/>
              <w:rPr>
                <w:sz w:val="22"/>
                <w:szCs w:val="22"/>
              </w:rPr>
            </w:pPr>
            <w:proofErr w:type="spellStart"/>
            <w:r w:rsidRPr="007B389D">
              <w:rPr>
                <w:sz w:val="22"/>
                <w:szCs w:val="22"/>
              </w:rPr>
              <w:t>Абдуллабекова</w:t>
            </w:r>
            <w:proofErr w:type="spellEnd"/>
            <w:r w:rsidRPr="007B389D">
              <w:rPr>
                <w:sz w:val="22"/>
                <w:szCs w:val="22"/>
              </w:rPr>
              <w:t xml:space="preserve"> </w:t>
            </w:r>
            <w:proofErr w:type="spellStart"/>
            <w:r w:rsidRPr="007B389D">
              <w:rPr>
                <w:sz w:val="22"/>
                <w:szCs w:val="22"/>
              </w:rPr>
              <w:t>Зухра</w:t>
            </w:r>
            <w:proofErr w:type="spellEnd"/>
            <w:r w:rsidRPr="007B389D">
              <w:rPr>
                <w:sz w:val="22"/>
                <w:szCs w:val="22"/>
              </w:rPr>
              <w:t xml:space="preserve"> </w:t>
            </w:r>
            <w:proofErr w:type="spellStart"/>
            <w:r w:rsidRPr="007B389D">
              <w:rPr>
                <w:sz w:val="22"/>
                <w:szCs w:val="22"/>
              </w:rPr>
              <w:t>Абдулаевна</w:t>
            </w:r>
            <w:proofErr w:type="spellEnd"/>
          </w:p>
        </w:tc>
        <w:tc>
          <w:tcPr>
            <w:tcW w:w="3685" w:type="dxa"/>
            <w:vAlign w:val="center"/>
          </w:tcPr>
          <w:p w:rsidR="004D620C" w:rsidRPr="00FB1F28" w:rsidRDefault="004D620C" w:rsidP="007B389D">
            <w:pPr>
              <w:spacing w:line="276" w:lineRule="auto"/>
              <w:rPr>
                <w:sz w:val="22"/>
                <w:szCs w:val="22"/>
              </w:rPr>
            </w:pPr>
            <w:r w:rsidRPr="007B389D">
              <w:rPr>
                <w:sz w:val="22"/>
                <w:szCs w:val="22"/>
              </w:rPr>
              <w:t xml:space="preserve">Председатель </w:t>
            </w:r>
            <w:r w:rsidR="007B389D">
              <w:rPr>
                <w:sz w:val="22"/>
                <w:szCs w:val="22"/>
              </w:rPr>
              <w:t>КСК</w:t>
            </w:r>
          </w:p>
        </w:tc>
      </w:tr>
      <w:tr w:rsidR="007B389D" w:rsidRPr="00C80F4D" w:rsidTr="0013522A">
        <w:tc>
          <w:tcPr>
            <w:tcW w:w="2269" w:type="dxa"/>
            <w:vMerge w:val="restart"/>
            <w:vAlign w:val="center"/>
          </w:tcPr>
          <w:p w:rsidR="007B389D" w:rsidRPr="00C80F4D" w:rsidRDefault="007B389D" w:rsidP="0013522A">
            <w:pPr>
              <w:spacing w:line="276" w:lineRule="auto"/>
              <w:rPr>
                <w:sz w:val="22"/>
                <w:szCs w:val="22"/>
              </w:rPr>
            </w:pPr>
            <w:r w:rsidRPr="00C80F4D">
              <w:rPr>
                <w:sz w:val="22"/>
                <w:szCs w:val="22"/>
              </w:rPr>
              <w:t>Медынский</w:t>
            </w:r>
          </w:p>
        </w:tc>
        <w:tc>
          <w:tcPr>
            <w:tcW w:w="4253" w:type="dxa"/>
            <w:vAlign w:val="center"/>
          </w:tcPr>
          <w:p w:rsidR="007B389D" w:rsidRPr="00C80F4D" w:rsidRDefault="007B389D" w:rsidP="0013522A">
            <w:pPr>
              <w:spacing w:line="276" w:lineRule="auto"/>
              <w:rPr>
                <w:sz w:val="22"/>
                <w:szCs w:val="22"/>
              </w:rPr>
            </w:pPr>
            <w:r w:rsidRPr="00C80F4D">
              <w:rPr>
                <w:sz w:val="22"/>
                <w:szCs w:val="22"/>
              </w:rPr>
              <w:t>Никитина Светлана Владимировна</w:t>
            </w:r>
          </w:p>
        </w:tc>
        <w:tc>
          <w:tcPr>
            <w:tcW w:w="3685" w:type="dxa"/>
            <w:vAlign w:val="center"/>
          </w:tcPr>
          <w:p w:rsidR="007B389D" w:rsidRPr="00C80F4D" w:rsidRDefault="007B389D" w:rsidP="007B389D">
            <w:pPr>
              <w:spacing w:line="276" w:lineRule="auto"/>
              <w:rPr>
                <w:sz w:val="22"/>
                <w:szCs w:val="22"/>
              </w:rPr>
            </w:pPr>
            <w:r>
              <w:rPr>
                <w:sz w:val="22"/>
                <w:szCs w:val="22"/>
              </w:rPr>
              <w:t>П</w:t>
            </w:r>
            <w:r w:rsidRPr="00C80F4D">
              <w:rPr>
                <w:sz w:val="22"/>
                <w:szCs w:val="22"/>
              </w:rPr>
              <w:t>редседател</w:t>
            </w:r>
            <w:r>
              <w:rPr>
                <w:sz w:val="22"/>
                <w:szCs w:val="22"/>
              </w:rPr>
              <w:t>ь</w:t>
            </w:r>
            <w:r w:rsidRPr="00C80F4D">
              <w:rPr>
                <w:sz w:val="22"/>
                <w:szCs w:val="22"/>
              </w:rPr>
              <w:t xml:space="preserve"> </w:t>
            </w:r>
            <w:r>
              <w:rPr>
                <w:sz w:val="22"/>
                <w:szCs w:val="22"/>
              </w:rPr>
              <w:t>КСК</w:t>
            </w:r>
            <w:r w:rsidRPr="00C80F4D">
              <w:rPr>
                <w:sz w:val="22"/>
                <w:szCs w:val="22"/>
              </w:rPr>
              <w:t xml:space="preserve"> </w:t>
            </w:r>
          </w:p>
        </w:tc>
      </w:tr>
      <w:tr w:rsidR="007B389D" w:rsidRPr="00C80F4D" w:rsidTr="0013522A">
        <w:tc>
          <w:tcPr>
            <w:tcW w:w="2269" w:type="dxa"/>
            <w:vMerge/>
            <w:vAlign w:val="center"/>
          </w:tcPr>
          <w:p w:rsidR="007B389D" w:rsidRPr="00C80F4D" w:rsidRDefault="007B389D" w:rsidP="0013522A">
            <w:pPr>
              <w:spacing w:line="276" w:lineRule="auto"/>
              <w:rPr>
                <w:sz w:val="22"/>
                <w:szCs w:val="22"/>
              </w:rPr>
            </w:pPr>
          </w:p>
        </w:tc>
        <w:tc>
          <w:tcPr>
            <w:tcW w:w="4253" w:type="dxa"/>
            <w:vAlign w:val="center"/>
          </w:tcPr>
          <w:p w:rsidR="007B389D" w:rsidRPr="00C80F4D" w:rsidRDefault="007B389D" w:rsidP="0013522A">
            <w:pPr>
              <w:spacing w:line="276" w:lineRule="auto"/>
              <w:rPr>
                <w:sz w:val="22"/>
                <w:szCs w:val="22"/>
              </w:rPr>
            </w:pPr>
            <w:r>
              <w:rPr>
                <w:sz w:val="22"/>
                <w:szCs w:val="22"/>
              </w:rPr>
              <w:t>Колесова Наталья Александровна</w:t>
            </w:r>
          </w:p>
        </w:tc>
        <w:tc>
          <w:tcPr>
            <w:tcW w:w="3685" w:type="dxa"/>
            <w:vAlign w:val="center"/>
          </w:tcPr>
          <w:p w:rsidR="007B389D" w:rsidRDefault="007B389D" w:rsidP="007B389D">
            <w:pPr>
              <w:spacing w:line="276" w:lineRule="auto"/>
              <w:rPr>
                <w:sz w:val="22"/>
                <w:szCs w:val="22"/>
              </w:rPr>
            </w:pPr>
            <w:r>
              <w:rPr>
                <w:sz w:val="22"/>
                <w:szCs w:val="22"/>
              </w:rPr>
              <w:t>Заместитель председателя КСК</w:t>
            </w:r>
          </w:p>
        </w:tc>
      </w:tr>
      <w:tr w:rsidR="007B389D" w:rsidRPr="00C80F4D" w:rsidTr="00165BF8">
        <w:tc>
          <w:tcPr>
            <w:tcW w:w="2269" w:type="dxa"/>
            <w:vMerge w:val="restart"/>
            <w:vAlign w:val="center"/>
          </w:tcPr>
          <w:p w:rsidR="007B389D" w:rsidRPr="00FB1F28" w:rsidRDefault="007B389D" w:rsidP="00165BF8">
            <w:pPr>
              <w:spacing w:line="276" w:lineRule="auto"/>
              <w:rPr>
                <w:sz w:val="22"/>
                <w:szCs w:val="22"/>
              </w:rPr>
            </w:pPr>
            <w:r w:rsidRPr="00FB1F28">
              <w:rPr>
                <w:sz w:val="22"/>
                <w:szCs w:val="22"/>
              </w:rPr>
              <w:t>Мещовский</w:t>
            </w:r>
          </w:p>
          <w:p w:rsidR="007B389D" w:rsidRPr="00FB1F28" w:rsidRDefault="007B389D" w:rsidP="0013522A">
            <w:pPr>
              <w:spacing w:line="276" w:lineRule="auto"/>
              <w:rPr>
                <w:sz w:val="22"/>
                <w:szCs w:val="22"/>
              </w:rPr>
            </w:pPr>
            <w:r w:rsidRPr="00FB1F28">
              <w:rPr>
                <w:sz w:val="22"/>
                <w:szCs w:val="22"/>
              </w:rPr>
              <w:t>Мещовский</w:t>
            </w:r>
          </w:p>
        </w:tc>
        <w:tc>
          <w:tcPr>
            <w:tcW w:w="4253" w:type="dxa"/>
            <w:vAlign w:val="center"/>
          </w:tcPr>
          <w:p w:rsidR="007B389D" w:rsidRPr="00FB1F28" w:rsidRDefault="007B389D" w:rsidP="00165BF8">
            <w:pPr>
              <w:spacing w:line="276" w:lineRule="auto"/>
              <w:rPr>
                <w:sz w:val="22"/>
                <w:szCs w:val="22"/>
              </w:rPr>
            </w:pPr>
            <w:proofErr w:type="spellStart"/>
            <w:r>
              <w:rPr>
                <w:sz w:val="22"/>
                <w:szCs w:val="22"/>
              </w:rPr>
              <w:t>Комчедалова</w:t>
            </w:r>
            <w:proofErr w:type="spellEnd"/>
            <w:r>
              <w:rPr>
                <w:sz w:val="22"/>
                <w:szCs w:val="22"/>
              </w:rPr>
              <w:t xml:space="preserve"> Светлана Федоровна</w:t>
            </w:r>
          </w:p>
        </w:tc>
        <w:tc>
          <w:tcPr>
            <w:tcW w:w="3685" w:type="dxa"/>
            <w:vAlign w:val="center"/>
          </w:tcPr>
          <w:p w:rsidR="007B389D" w:rsidRPr="00FB1F28" w:rsidRDefault="007B389D" w:rsidP="00165BF8">
            <w:pPr>
              <w:spacing w:line="276" w:lineRule="auto"/>
              <w:rPr>
                <w:sz w:val="22"/>
                <w:szCs w:val="22"/>
              </w:rPr>
            </w:pPr>
            <w:r>
              <w:rPr>
                <w:sz w:val="22"/>
                <w:szCs w:val="22"/>
              </w:rPr>
              <w:t>Заместитель председателя КСК</w:t>
            </w:r>
          </w:p>
        </w:tc>
      </w:tr>
      <w:tr w:rsidR="007B389D" w:rsidRPr="00C80F4D" w:rsidTr="0013522A">
        <w:tc>
          <w:tcPr>
            <w:tcW w:w="2269" w:type="dxa"/>
            <w:vMerge/>
            <w:vAlign w:val="center"/>
          </w:tcPr>
          <w:p w:rsidR="007B389D" w:rsidRPr="00FB1F28" w:rsidRDefault="007B389D" w:rsidP="0013522A">
            <w:pPr>
              <w:spacing w:line="276" w:lineRule="auto"/>
              <w:rPr>
                <w:sz w:val="22"/>
                <w:szCs w:val="22"/>
              </w:rPr>
            </w:pPr>
          </w:p>
        </w:tc>
        <w:tc>
          <w:tcPr>
            <w:tcW w:w="4253" w:type="dxa"/>
            <w:vAlign w:val="center"/>
          </w:tcPr>
          <w:p w:rsidR="007B389D" w:rsidRPr="00FB1F28" w:rsidRDefault="007B389D" w:rsidP="0013522A">
            <w:pPr>
              <w:spacing w:line="276" w:lineRule="auto"/>
              <w:rPr>
                <w:sz w:val="22"/>
                <w:szCs w:val="22"/>
              </w:rPr>
            </w:pPr>
            <w:r>
              <w:rPr>
                <w:sz w:val="22"/>
                <w:szCs w:val="22"/>
              </w:rPr>
              <w:t>Власова Мария Семёновна</w:t>
            </w:r>
          </w:p>
        </w:tc>
        <w:tc>
          <w:tcPr>
            <w:tcW w:w="3685" w:type="dxa"/>
            <w:vAlign w:val="center"/>
          </w:tcPr>
          <w:p w:rsidR="007B389D" w:rsidRPr="00FB1F28" w:rsidRDefault="007B389D" w:rsidP="007B389D">
            <w:pPr>
              <w:spacing w:line="276" w:lineRule="auto"/>
              <w:rPr>
                <w:sz w:val="22"/>
                <w:szCs w:val="22"/>
              </w:rPr>
            </w:pPr>
            <w:r>
              <w:rPr>
                <w:sz w:val="22"/>
                <w:szCs w:val="22"/>
              </w:rPr>
              <w:t>Главный специалист КСК</w:t>
            </w:r>
          </w:p>
        </w:tc>
      </w:tr>
      <w:tr w:rsidR="004D620C" w:rsidRPr="00C80F4D" w:rsidTr="0013522A">
        <w:tc>
          <w:tcPr>
            <w:tcW w:w="2269" w:type="dxa"/>
            <w:vAlign w:val="center"/>
          </w:tcPr>
          <w:p w:rsidR="004D620C" w:rsidRPr="00FB1F28" w:rsidRDefault="00076BF6" w:rsidP="0013522A">
            <w:pPr>
              <w:spacing w:line="276" w:lineRule="auto"/>
              <w:rPr>
                <w:sz w:val="22"/>
                <w:szCs w:val="22"/>
              </w:rPr>
            </w:pPr>
            <w:r>
              <w:rPr>
                <w:sz w:val="22"/>
                <w:szCs w:val="22"/>
              </w:rPr>
              <w:t>Перемышльский</w:t>
            </w:r>
          </w:p>
        </w:tc>
        <w:tc>
          <w:tcPr>
            <w:tcW w:w="4253" w:type="dxa"/>
            <w:vAlign w:val="center"/>
          </w:tcPr>
          <w:p w:rsidR="004D620C" w:rsidRPr="00FB1F28" w:rsidRDefault="00076BF6" w:rsidP="0013522A">
            <w:pPr>
              <w:spacing w:line="276" w:lineRule="auto"/>
              <w:rPr>
                <w:sz w:val="22"/>
                <w:szCs w:val="22"/>
              </w:rPr>
            </w:pPr>
            <w:r>
              <w:rPr>
                <w:sz w:val="22"/>
                <w:szCs w:val="22"/>
              </w:rPr>
              <w:t>Ковалёв Александр Алексеевич</w:t>
            </w:r>
          </w:p>
        </w:tc>
        <w:tc>
          <w:tcPr>
            <w:tcW w:w="3685" w:type="dxa"/>
            <w:vAlign w:val="center"/>
          </w:tcPr>
          <w:p w:rsidR="004D620C" w:rsidRPr="00FB1F28" w:rsidRDefault="004D620C" w:rsidP="007B389D">
            <w:pPr>
              <w:spacing w:line="276" w:lineRule="auto"/>
              <w:rPr>
                <w:sz w:val="22"/>
                <w:szCs w:val="22"/>
              </w:rPr>
            </w:pPr>
            <w:r w:rsidRPr="00FB1F28">
              <w:rPr>
                <w:sz w:val="22"/>
                <w:szCs w:val="22"/>
              </w:rPr>
              <w:t xml:space="preserve">Председатель </w:t>
            </w:r>
            <w:r w:rsidR="007B389D">
              <w:rPr>
                <w:sz w:val="22"/>
                <w:szCs w:val="22"/>
              </w:rPr>
              <w:t>КСК</w:t>
            </w:r>
          </w:p>
        </w:tc>
      </w:tr>
      <w:tr w:rsidR="004D620C" w:rsidRPr="00C80F4D" w:rsidTr="0013522A">
        <w:tc>
          <w:tcPr>
            <w:tcW w:w="2269" w:type="dxa"/>
            <w:vAlign w:val="center"/>
          </w:tcPr>
          <w:p w:rsidR="004D620C" w:rsidRPr="00C80F4D" w:rsidRDefault="004D620C" w:rsidP="0013522A">
            <w:pPr>
              <w:spacing w:line="276" w:lineRule="auto"/>
              <w:rPr>
                <w:sz w:val="22"/>
                <w:szCs w:val="22"/>
              </w:rPr>
            </w:pPr>
            <w:r w:rsidRPr="00C80F4D">
              <w:rPr>
                <w:sz w:val="22"/>
                <w:szCs w:val="22"/>
              </w:rPr>
              <w:t>Сухиничский</w:t>
            </w:r>
          </w:p>
        </w:tc>
        <w:tc>
          <w:tcPr>
            <w:tcW w:w="4253" w:type="dxa"/>
            <w:vAlign w:val="center"/>
          </w:tcPr>
          <w:p w:rsidR="004D620C" w:rsidRPr="00C80F4D" w:rsidRDefault="004D620C" w:rsidP="0013522A">
            <w:pPr>
              <w:spacing w:line="276" w:lineRule="auto"/>
              <w:rPr>
                <w:sz w:val="22"/>
                <w:szCs w:val="22"/>
              </w:rPr>
            </w:pPr>
            <w:r w:rsidRPr="00C80F4D">
              <w:rPr>
                <w:sz w:val="22"/>
                <w:szCs w:val="22"/>
              </w:rPr>
              <w:t>Шилова Светлана Анатольевна</w:t>
            </w:r>
          </w:p>
        </w:tc>
        <w:tc>
          <w:tcPr>
            <w:tcW w:w="3685" w:type="dxa"/>
            <w:vAlign w:val="center"/>
          </w:tcPr>
          <w:p w:rsidR="004D620C" w:rsidRPr="00C80F4D" w:rsidRDefault="004D620C" w:rsidP="007B389D">
            <w:pPr>
              <w:spacing w:line="276" w:lineRule="auto"/>
              <w:rPr>
                <w:sz w:val="22"/>
                <w:szCs w:val="22"/>
              </w:rPr>
            </w:pPr>
            <w:r>
              <w:rPr>
                <w:sz w:val="22"/>
                <w:szCs w:val="22"/>
              </w:rPr>
              <w:t>Председатель</w:t>
            </w:r>
            <w:r w:rsidRPr="00C80F4D">
              <w:rPr>
                <w:sz w:val="22"/>
                <w:szCs w:val="22"/>
              </w:rPr>
              <w:t xml:space="preserve"> </w:t>
            </w:r>
            <w:r w:rsidR="007B389D">
              <w:rPr>
                <w:sz w:val="22"/>
                <w:szCs w:val="22"/>
              </w:rPr>
              <w:t>РК</w:t>
            </w:r>
          </w:p>
        </w:tc>
      </w:tr>
      <w:tr w:rsidR="007B389D" w:rsidRPr="00C80F4D" w:rsidTr="00165BF8">
        <w:tc>
          <w:tcPr>
            <w:tcW w:w="2269" w:type="dxa"/>
            <w:vMerge w:val="restart"/>
            <w:vAlign w:val="center"/>
          </w:tcPr>
          <w:p w:rsidR="007B389D" w:rsidRPr="00C80F4D" w:rsidRDefault="007B389D" w:rsidP="0013522A">
            <w:pPr>
              <w:spacing w:line="276" w:lineRule="auto"/>
              <w:rPr>
                <w:sz w:val="22"/>
                <w:szCs w:val="22"/>
              </w:rPr>
            </w:pPr>
            <w:r w:rsidRPr="00C80F4D">
              <w:rPr>
                <w:sz w:val="22"/>
                <w:szCs w:val="22"/>
              </w:rPr>
              <w:t>Ульяновский</w:t>
            </w:r>
          </w:p>
        </w:tc>
        <w:tc>
          <w:tcPr>
            <w:tcW w:w="4253" w:type="dxa"/>
            <w:vAlign w:val="center"/>
          </w:tcPr>
          <w:p w:rsidR="007B389D" w:rsidRPr="00C80F4D" w:rsidRDefault="007B389D" w:rsidP="00165BF8">
            <w:pPr>
              <w:spacing w:line="276" w:lineRule="auto"/>
              <w:rPr>
                <w:sz w:val="22"/>
                <w:szCs w:val="22"/>
              </w:rPr>
            </w:pPr>
            <w:proofErr w:type="spellStart"/>
            <w:r>
              <w:rPr>
                <w:sz w:val="22"/>
                <w:szCs w:val="22"/>
              </w:rPr>
              <w:t>Кудаков</w:t>
            </w:r>
            <w:proofErr w:type="spellEnd"/>
            <w:r>
              <w:rPr>
                <w:sz w:val="22"/>
                <w:szCs w:val="22"/>
              </w:rPr>
              <w:t xml:space="preserve"> Александр Михайлович</w:t>
            </w:r>
          </w:p>
        </w:tc>
        <w:tc>
          <w:tcPr>
            <w:tcW w:w="3685" w:type="dxa"/>
            <w:vAlign w:val="center"/>
          </w:tcPr>
          <w:p w:rsidR="007B389D" w:rsidRPr="00C80F4D" w:rsidRDefault="007B389D" w:rsidP="00165BF8">
            <w:pPr>
              <w:spacing w:line="276" w:lineRule="auto"/>
              <w:rPr>
                <w:sz w:val="22"/>
                <w:szCs w:val="22"/>
              </w:rPr>
            </w:pPr>
            <w:r>
              <w:rPr>
                <w:sz w:val="22"/>
                <w:szCs w:val="22"/>
              </w:rPr>
              <w:t>Глава муниципального района</w:t>
            </w:r>
          </w:p>
        </w:tc>
      </w:tr>
      <w:tr w:rsidR="007B389D" w:rsidRPr="00C80F4D" w:rsidTr="0013522A">
        <w:tc>
          <w:tcPr>
            <w:tcW w:w="2269" w:type="dxa"/>
            <w:vMerge/>
            <w:vAlign w:val="center"/>
          </w:tcPr>
          <w:p w:rsidR="007B389D" w:rsidRPr="00C80F4D" w:rsidRDefault="007B389D" w:rsidP="0013522A">
            <w:pPr>
              <w:spacing w:line="276" w:lineRule="auto"/>
              <w:rPr>
                <w:sz w:val="22"/>
                <w:szCs w:val="22"/>
              </w:rPr>
            </w:pPr>
          </w:p>
        </w:tc>
        <w:tc>
          <w:tcPr>
            <w:tcW w:w="4253" w:type="dxa"/>
            <w:vAlign w:val="center"/>
          </w:tcPr>
          <w:p w:rsidR="007B389D" w:rsidRPr="00C80F4D" w:rsidRDefault="007B389D" w:rsidP="0013522A">
            <w:pPr>
              <w:spacing w:line="276" w:lineRule="auto"/>
              <w:rPr>
                <w:sz w:val="22"/>
                <w:szCs w:val="22"/>
              </w:rPr>
            </w:pPr>
            <w:r w:rsidRPr="00C80F4D">
              <w:rPr>
                <w:sz w:val="22"/>
                <w:szCs w:val="22"/>
              </w:rPr>
              <w:t>Пищугина Надежда Алексеевна</w:t>
            </w:r>
          </w:p>
        </w:tc>
        <w:tc>
          <w:tcPr>
            <w:tcW w:w="3685" w:type="dxa"/>
            <w:vAlign w:val="center"/>
          </w:tcPr>
          <w:p w:rsidR="007B389D" w:rsidRPr="00C80F4D" w:rsidRDefault="007B389D" w:rsidP="0013522A">
            <w:pPr>
              <w:spacing w:line="276" w:lineRule="auto"/>
              <w:rPr>
                <w:sz w:val="22"/>
                <w:szCs w:val="22"/>
              </w:rPr>
            </w:pPr>
            <w:r>
              <w:rPr>
                <w:sz w:val="22"/>
                <w:szCs w:val="22"/>
              </w:rPr>
              <w:t>Главный специалист КСК</w:t>
            </w:r>
          </w:p>
        </w:tc>
      </w:tr>
      <w:tr w:rsidR="007B389D" w:rsidRPr="00C80F4D" w:rsidTr="0013522A">
        <w:trPr>
          <w:trHeight w:val="312"/>
        </w:trPr>
        <w:tc>
          <w:tcPr>
            <w:tcW w:w="2269" w:type="dxa"/>
            <w:vMerge/>
            <w:vAlign w:val="center"/>
          </w:tcPr>
          <w:p w:rsidR="007B389D" w:rsidRPr="00C80F4D" w:rsidRDefault="007B389D" w:rsidP="0013522A">
            <w:pPr>
              <w:spacing w:line="276" w:lineRule="auto"/>
              <w:rPr>
                <w:sz w:val="22"/>
                <w:szCs w:val="22"/>
              </w:rPr>
            </w:pPr>
          </w:p>
        </w:tc>
        <w:tc>
          <w:tcPr>
            <w:tcW w:w="4253" w:type="dxa"/>
            <w:vAlign w:val="center"/>
          </w:tcPr>
          <w:p w:rsidR="007B389D" w:rsidRPr="00C80F4D" w:rsidRDefault="007B389D" w:rsidP="0013522A">
            <w:pPr>
              <w:spacing w:line="276" w:lineRule="auto"/>
              <w:rPr>
                <w:sz w:val="22"/>
                <w:szCs w:val="22"/>
              </w:rPr>
            </w:pPr>
            <w:r w:rsidRPr="00C80F4D">
              <w:rPr>
                <w:sz w:val="22"/>
                <w:szCs w:val="22"/>
              </w:rPr>
              <w:t>Журавлёва Елена Ивановна</w:t>
            </w:r>
          </w:p>
        </w:tc>
        <w:tc>
          <w:tcPr>
            <w:tcW w:w="3685" w:type="dxa"/>
            <w:vAlign w:val="center"/>
          </w:tcPr>
          <w:p w:rsidR="007B389D" w:rsidRPr="00C80F4D" w:rsidRDefault="007B389D" w:rsidP="0013522A">
            <w:pPr>
              <w:spacing w:line="276" w:lineRule="auto"/>
              <w:rPr>
                <w:sz w:val="22"/>
                <w:szCs w:val="22"/>
              </w:rPr>
            </w:pPr>
            <w:r>
              <w:rPr>
                <w:sz w:val="22"/>
                <w:szCs w:val="22"/>
              </w:rPr>
              <w:t>Главный специалист финансового отдела</w:t>
            </w:r>
          </w:p>
        </w:tc>
      </w:tr>
      <w:tr w:rsidR="00DC4D86" w:rsidRPr="00C80F4D" w:rsidTr="00CC5563">
        <w:trPr>
          <w:trHeight w:val="312"/>
        </w:trPr>
        <w:tc>
          <w:tcPr>
            <w:tcW w:w="2269" w:type="dxa"/>
            <w:vAlign w:val="center"/>
          </w:tcPr>
          <w:p w:rsidR="00DC4D86" w:rsidRPr="00C80F4D" w:rsidRDefault="00DC4D86" w:rsidP="00CC5563">
            <w:pPr>
              <w:spacing w:line="276" w:lineRule="auto"/>
              <w:rPr>
                <w:sz w:val="22"/>
                <w:szCs w:val="22"/>
              </w:rPr>
            </w:pPr>
            <w:r w:rsidRPr="00C80F4D">
              <w:rPr>
                <w:sz w:val="22"/>
                <w:szCs w:val="22"/>
              </w:rPr>
              <w:t>Ферзиковский</w:t>
            </w:r>
          </w:p>
        </w:tc>
        <w:tc>
          <w:tcPr>
            <w:tcW w:w="4253" w:type="dxa"/>
            <w:vAlign w:val="center"/>
          </w:tcPr>
          <w:p w:rsidR="00DC4D86" w:rsidRPr="00C80F4D" w:rsidRDefault="00DC4D86" w:rsidP="00CC5563">
            <w:pPr>
              <w:spacing w:line="276" w:lineRule="auto"/>
              <w:rPr>
                <w:sz w:val="22"/>
                <w:szCs w:val="22"/>
              </w:rPr>
            </w:pPr>
            <w:r w:rsidRPr="00C80F4D">
              <w:rPr>
                <w:sz w:val="22"/>
                <w:szCs w:val="22"/>
              </w:rPr>
              <w:t>Алютина Татьяна Владимировна</w:t>
            </w:r>
          </w:p>
        </w:tc>
        <w:tc>
          <w:tcPr>
            <w:tcW w:w="3685" w:type="dxa"/>
            <w:vAlign w:val="center"/>
          </w:tcPr>
          <w:p w:rsidR="00DC4D86" w:rsidRPr="00C80F4D" w:rsidRDefault="00DC4D86" w:rsidP="007B389D">
            <w:pPr>
              <w:spacing w:line="276" w:lineRule="auto"/>
              <w:rPr>
                <w:sz w:val="22"/>
                <w:szCs w:val="22"/>
              </w:rPr>
            </w:pPr>
            <w:r w:rsidRPr="00C80F4D">
              <w:rPr>
                <w:sz w:val="22"/>
                <w:szCs w:val="22"/>
              </w:rPr>
              <w:t xml:space="preserve">Председатель </w:t>
            </w:r>
            <w:r w:rsidR="007B389D">
              <w:rPr>
                <w:sz w:val="22"/>
                <w:szCs w:val="22"/>
              </w:rPr>
              <w:t>КСК</w:t>
            </w:r>
          </w:p>
        </w:tc>
      </w:tr>
      <w:tr w:rsidR="007B389D" w:rsidRPr="00C80F4D" w:rsidTr="00CC5563">
        <w:trPr>
          <w:trHeight w:val="312"/>
        </w:trPr>
        <w:tc>
          <w:tcPr>
            <w:tcW w:w="2269" w:type="dxa"/>
            <w:vMerge w:val="restart"/>
            <w:vAlign w:val="center"/>
          </w:tcPr>
          <w:p w:rsidR="007B389D" w:rsidRPr="00C80F4D" w:rsidRDefault="007B389D" w:rsidP="00CC5563">
            <w:pPr>
              <w:spacing w:line="276" w:lineRule="auto"/>
              <w:rPr>
                <w:sz w:val="22"/>
                <w:szCs w:val="22"/>
              </w:rPr>
            </w:pPr>
            <w:r>
              <w:rPr>
                <w:sz w:val="22"/>
                <w:szCs w:val="22"/>
              </w:rPr>
              <w:t>Хвастовичский</w:t>
            </w:r>
          </w:p>
        </w:tc>
        <w:tc>
          <w:tcPr>
            <w:tcW w:w="4253" w:type="dxa"/>
            <w:vAlign w:val="center"/>
          </w:tcPr>
          <w:p w:rsidR="007B389D" w:rsidRPr="00C80F4D" w:rsidRDefault="007B389D" w:rsidP="00CC5563">
            <w:pPr>
              <w:spacing w:line="276" w:lineRule="auto"/>
              <w:rPr>
                <w:sz w:val="22"/>
                <w:szCs w:val="22"/>
              </w:rPr>
            </w:pPr>
            <w:proofErr w:type="spellStart"/>
            <w:r>
              <w:rPr>
                <w:sz w:val="22"/>
                <w:szCs w:val="22"/>
              </w:rPr>
              <w:t>Ёлкина</w:t>
            </w:r>
            <w:proofErr w:type="spellEnd"/>
            <w:r>
              <w:rPr>
                <w:sz w:val="22"/>
                <w:szCs w:val="22"/>
              </w:rPr>
              <w:t xml:space="preserve"> Тамара Михайловна</w:t>
            </w:r>
          </w:p>
        </w:tc>
        <w:tc>
          <w:tcPr>
            <w:tcW w:w="3685" w:type="dxa"/>
            <w:vAlign w:val="center"/>
          </w:tcPr>
          <w:p w:rsidR="007B389D" w:rsidRPr="00C80F4D" w:rsidRDefault="007B389D" w:rsidP="007B389D">
            <w:pPr>
              <w:spacing w:line="276" w:lineRule="auto"/>
              <w:rPr>
                <w:sz w:val="22"/>
                <w:szCs w:val="22"/>
              </w:rPr>
            </w:pPr>
            <w:r>
              <w:rPr>
                <w:sz w:val="22"/>
                <w:szCs w:val="22"/>
              </w:rPr>
              <w:t>Председатель КСО</w:t>
            </w:r>
          </w:p>
        </w:tc>
      </w:tr>
      <w:tr w:rsidR="007B389D" w:rsidRPr="00C80F4D" w:rsidTr="00CC5563">
        <w:trPr>
          <w:trHeight w:val="312"/>
        </w:trPr>
        <w:tc>
          <w:tcPr>
            <w:tcW w:w="2269" w:type="dxa"/>
            <w:vMerge/>
            <w:vAlign w:val="center"/>
          </w:tcPr>
          <w:p w:rsidR="007B389D" w:rsidRDefault="007B389D" w:rsidP="00CC5563">
            <w:pPr>
              <w:spacing w:line="276" w:lineRule="auto"/>
              <w:rPr>
                <w:sz w:val="22"/>
                <w:szCs w:val="22"/>
              </w:rPr>
            </w:pPr>
          </w:p>
        </w:tc>
        <w:tc>
          <w:tcPr>
            <w:tcW w:w="4253" w:type="dxa"/>
            <w:vAlign w:val="center"/>
          </w:tcPr>
          <w:p w:rsidR="007B389D" w:rsidRDefault="007B389D" w:rsidP="00CC5563">
            <w:pPr>
              <w:spacing w:line="276" w:lineRule="auto"/>
              <w:rPr>
                <w:sz w:val="22"/>
                <w:szCs w:val="22"/>
              </w:rPr>
            </w:pPr>
            <w:proofErr w:type="spellStart"/>
            <w:r>
              <w:rPr>
                <w:sz w:val="22"/>
                <w:szCs w:val="22"/>
              </w:rPr>
              <w:t>Вождаева</w:t>
            </w:r>
            <w:proofErr w:type="spellEnd"/>
            <w:r>
              <w:rPr>
                <w:sz w:val="22"/>
                <w:szCs w:val="22"/>
              </w:rPr>
              <w:t xml:space="preserve"> Елена Ефимовна</w:t>
            </w:r>
          </w:p>
        </w:tc>
        <w:tc>
          <w:tcPr>
            <w:tcW w:w="3685" w:type="dxa"/>
            <w:vAlign w:val="center"/>
          </w:tcPr>
          <w:p w:rsidR="007B389D" w:rsidRDefault="00537389" w:rsidP="007B389D">
            <w:pPr>
              <w:spacing w:line="276" w:lineRule="auto"/>
              <w:rPr>
                <w:sz w:val="22"/>
                <w:szCs w:val="22"/>
              </w:rPr>
            </w:pPr>
            <w:r>
              <w:rPr>
                <w:sz w:val="22"/>
                <w:szCs w:val="22"/>
              </w:rPr>
              <w:t>Инспектор КСО</w:t>
            </w:r>
          </w:p>
        </w:tc>
      </w:tr>
      <w:tr w:rsidR="00DC4D86" w:rsidRPr="00C80F4D" w:rsidTr="00CC5563">
        <w:trPr>
          <w:trHeight w:val="312"/>
        </w:trPr>
        <w:tc>
          <w:tcPr>
            <w:tcW w:w="2269" w:type="dxa"/>
            <w:vAlign w:val="center"/>
          </w:tcPr>
          <w:p w:rsidR="00DC4D86" w:rsidRPr="00C80F4D" w:rsidRDefault="00DC4D86" w:rsidP="0013522A">
            <w:pPr>
              <w:spacing w:line="276" w:lineRule="auto"/>
              <w:rPr>
                <w:sz w:val="22"/>
                <w:szCs w:val="22"/>
              </w:rPr>
            </w:pPr>
            <w:r>
              <w:rPr>
                <w:sz w:val="22"/>
                <w:szCs w:val="22"/>
              </w:rPr>
              <w:t>Юхновский</w:t>
            </w:r>
          </w:p>
        </w:tc>
        <w:tc>
          <w:tcPr>
            <w:tcW w:w="4253" w:type="dxa"/>
            <w:vAlign w:val="center"/>
          </w:tcPr>
          <w:p w:rsidR="00DC4D86" w:rsidRPr="00C80F4D" w:rsidRDefault="00DC4D86" w:rsidP="00CC5563">
            <w:pPr>
              <w:spacing w:line="276" w:lineRule="auto"/>
              <w:rPr>
                <w:sz w:val="22"/>
                <w:szCs w:val="22"/>
              </w:rPr>
            </w:pPr>
            <w:r>
              <w:rPr>
                <w:sz w:val="22"/>
                <w:szCs w:val="22"/>
              </w:rPr>
              <w:t>Маркина Диана Яковлевна</w:t>
            </w:r>
          </w:p>
        </w:tc>
        <w:tc>
          <w:tcPr>
            <w:tcW w:w="3685" w:type="dxa"/>
            <w:vAlign w:val="center"/>
          </w:tcPr>
          <w:p w:rsidR="00DC4D86" w:rsidRPr="00C80F4D" w:rsidRDefault="00DC4D86" w:rsidP="00537389">
            <w:pPr>
              <w:spacing w:line="276" w:lineRule="auto"/>
              <w:rPr>
                <w:sz w:val="22"/>
                <w:szCs w:val="22"/>
              </w:rPr>
            </w:pPr>
            <w:r w:rsidRPr="00C80F4D">
              <w:rPr>
                <w:sz w:val="22"/>
                <w:szCs w:val="22"/>
              </w:rPr>
              <w:t xml:space="preserve">Председатель </w:t>
            </w:r>
            <w:r w:rsidR="00537389">
              <w:rPr>
                <w:sz w:val="22"/>
                <w:szCs w:val="22"/>
              </w:rPr>
              <w:t>КСО</w:t>
            </w:r>
          </w:p>
        </w:tc>
      </w:tr>
      <w:tr w:rsidR="000D333D" w:rsidRPr="00C80F4D" w:rsidTr="00A73B10">
        <w:trPr>
          <w:trHeight w:val="625"/>
        </w:trPr>
        <w:tc>
          <w:tcPr>
            <w:tcW w:w="2269" w:type="dxa"/>
            <w:vAlign w:val="center"/>
          </w:tcPr>
          <w:p w:rsidR="000D333D" w:rsidRPr="00C80F4D" w:rsidRDefault="000D333D" w:rsidP="0013522A">
            <w:pPr>
              <w:spacing w:line="276" w:lineRule="auto"/>
              <w:rPr>
                <w:sz w:val="22"/>
                <w:szCs w:val="22"/>
              </w:rPr>
            </w:pPr>
            <w:r w:rsidRPr="00C80F4D">
              <w:rPr>
                <w:sz w:val="22"/>
                <w:szCs w:val="22"/>
              </w:rPr>
              <w:t>Киров и Кировский</w:t>
            </w:r>
          </w:p>
        </w:tc>
        <w:tc>
          <w:tcPr>
            <w:tcW w:w="4253" w:type="dxa"/>
            <w:vAlign w:val="center"/>
          </w:tcPr>
          <w:p w:rsidR="000D333D" w:rsidRPr="00FB1F28" w:rsidRDefault="00537389" w:rsidP="0013522A">
            <w:pPr>
              <w:ind w:left="34"/>
              <w:rPr>
                <w:sz w:val="22"/>
                <w:szCs w:val="22"/>
              </w:rPr>
            </w:pPr>
            <w:r>
              <w:rPr>
                <w:sz w:val="22"/>
                <w:szCs w:val="22"/>
              </w:rPr>
              <w:t>Соколова Маргарита Валерьевна</w:t>
            </w:r>
          </w:p>
        </w:tc>
        <w:tc>
          <w:tcPr>
            <w:tcW w:w="3685" w:type="dxa"/>
            <w:vAlign w:val="center"/>
          </w:tcPr>
          <w:p w:rsidR="000D333D" w:rsidRPr="00FB1F28" w:rsidRDefault="00537389" w:rsidP="0013522A">
            <w:pPr>
              <w:spacing w:line="276" w:lineRule="auto"/>
              <w:rPr>
                <w:sz w:val="22"/>
                <w:szCs w:val="22"/>
              </w:rPr>
            </w:pPr>
            <w:r>
              <w:rPr>
                <w:sz w:val="22"/>
                <w:szCs w:val="22"/>
              </w:rPr>
              <w:t>Главный специалист (аудитор)</w:t>
            </w:r>
          </w:p>
        </w:tc>
      </w:tr>
      <w:tr w:rsidR="00537389" w:rsidRPr="00C80F4D" w:rsidTr="00A73B10">
        <w:trPr>
          <w:trHeight w:val="733"/>
        </w:trPr>
        <w:tc>
          <w:tcPr>
            <w:tcW w:w="2269" w:type="dxa"/>
            <w:vMerge w:val="restart"/>
            <w:vAlign w:val="center"/>
          </w:tcPr>
          <w:p w:rsidR="00537389" w:rsidRPr="00C80F4D" w:rsidRDefault="00537389" w:rsidP="0013522A">
            <w:pPr>
              <w:spacing w:line="276" w:lineRule="auto"/>
              <w:rPr>
                <w:sz w:val="22"/>
                <w:szCs w:val="22"/>
              </w:rPr>
            </w:pPr>
            <w:r w:rsidRPr="00C80F4D">
              <w:rPr>
                <w:sz w:val="22"/>
                <w:szCs w:val="22"/>
              </w:rPr>
              <w:t>Людиново и Людиновский</w:t>
            </w:r>
          </w:p>
        </w:tc>
        <w:tc>
          <w:tcPr>
            <w:tcW w:w="4253" w:type="dxa"/>
            <w:vAlign w:val="center"/>
          </w:tcPr>
          <w:p w:rsidR="00537389" w:rsidRPr="00C80F4D" w:rsidRDefault="00537389" w:rsidP="0013522A">
            <w:pPr>
              <w:spacing w:line="276" w:lineRule="auto"/>
              <w:rPr>
                <w:sz w:val="22"/>
                <w:szCs w:val="22"/>
              </w:rPr>
            </w:pPr>
            <w:r w:rsidRPr="00C80F4D">
              <w:rPr>
                <w:sz w:val="22"/>
                <w:szCs w:val="22"/>
              </w:rPr>
              <w:t>Афонина Валентина Алексеевна</w:t>
            </w:r>
          </w:p>
        </w:tc>
        <w:tc>
          <w:tcPr>
            <w:tcW w:w="3685" w:type="dxa"/>
            <w:vAlign w:val="center"/>
          </w:tcPr>
          <w:p w:rsidR="00537389" w:rsidRPr="00C80F4D" w:rsidRDefault="00537389" w:rsidP="00537389">
            <w:pPr>
              <w:spacing w:line="276" w:lineRule="auto"/>
              <w:rPr>
                <w:sz w:val="22"/>
                <w:szCs w:val="22"/>
              </w:rPr>
            </w:pPr>
            <w:r w:rsidRPr="00C80F4D">
              <w:rPr>
                <w:sz w:val="22"/>
                <w:szCs w:val="22"/>
              </w:rPr>
              <w:t xml:space="preserve">Председатель </w:t>
            </w:r>
            <w:r>
              <w:rPr>
                <w:sz w:val="22"/>
                <w:szCs w:val="22"/>
              </w:rPr>
              <w:t>КСП</w:t>
            </w:r>
          </w:p>
        </w:tc>
      </w:tr>
      <w:tr w:rsidR="00537389" w:rsidRPr="00C80F4D" w:rsidTr="00A73B10">
        <w:trPr>
          <w:trHeight w:val="733"/>
        </w:trPr>
        <w:tc>
          <w:tcPr>
            <w:tcW w:w="2269" w:type="dxa"/>
            <w:vMerge/>
            <w:vAlign w:val="center"/>
          </w:tcPr>
          <w:p w:rsidR="00537389" w:rsidRPr="00C80F4D" w:rsidRDefault="00537389" w:rsidP="0013522A">
            <w:pPr>
              <w:spacing w:line="276" w:lineRule="auto"/>
              <w:rPr>
                <w:sz w:val="22"/>
                <w:szCs w:val="22"/>
              </w:rPr>
            </w:pPr>
          </w:p>
        </w:tc>
        <w:tc>
          <w:tcPr>
            <w:tcW w:w="4253" w:type="dxa"/>
            <w:vAlign w:val="center"/>
          </w:tcPr>
          <w:p w:rsidR="00537389" w:rsidRPr="00C80F4D" w:rsidRDefault="007C07F6" w:rsidP="0013522A">
            <w:pPr>
              <w:spacing w:line="276" w:lineRule="auto"/>
              <w:rPr>
                <w:sz w:val="22"/>
                <w:szCs w:val="22"/>
              </w:rPr>
            </w:pPr>
            <w:proofErr w:type="spellStart"/>
            <w:r>
              <w:rPr>
                <w:sz w:val="22"/>
                <w:szCs w:val="22"/>
              </w:rPr>
              <w:t>Борисенкова</w:t>
            </w:r>
            <w:proofErr w:type="spellEnd"/>
            <w:r>
              <w:rPr>
                <w:sz w:val="22"/>
                <w:szCs w:val="22"/>
              </w:rPr>
              <w:t xml:space="preserve"> Светлана Викторовна</w:t>
            </w:r>
          </w:p>
        </w:tc>
        <w:tc>
          <w:tcPr>
            <w:tcW w:w="3685" w:type="dxa"/>
            <w:vAlign w:val="center"/>
          </w:tcPr>
          <w:p w:rsidR="00537389" w:rsidRPr="00C80F4D" w:rsidRDefault="007C07F6" w:rsidP="00537389">
            <w:pPr>
              <w:spacing w:line="276" w:lineRule="auto"/>
              <w:rPr>
                <w:sz w:val="22"/>
                <w:szCs w:val="22"/>
              </w:rPr>
            </w:pPr>
            <w:r>
              <w:rPr>
                <w:sz w:val="22"/>
                <w:szCs w:val="22"/>
              </w:rPr>
              <w:t>Инспектор КСП</w:t>
            </w:r>
          </w:p>
        </w:tc>
      </w:tr>
      <w:tr w:rsidR="007C07F6" w:rsidRPr="00C80F4D" w:rsidTr="00A73B10">
        <w:trPr>
          <w:trHeight w:val="322"/>
        </w:trPr>
        <w:tc>
          <w:tcPr>
            <w:tcW w:w="2269" w:type="dxa"/>
            <w:vAlign w:val="center"/>
          </w:tcPr>
          <w:p w:rsidR="007C07F6" w:rsidRPr="00C80F4D" w:rsidRDefault="007C07F6" w:rsidP="0013522A">
            <w:pPr>
              <w:spacing w:line="276" w:lineRule="auto"/>
              <w:rPr>
                <w:sz w:val="22"/>
                <w:szCs w:val="22"/>
              </w:rPr>
            </w:pPr>
            <w:r w:rsidRPr="00C80F4D">
              <w:rPr>
                <w:sz w:val="22"/>
                <w:szCs w:val="22"/>
              </w:rPr>
              <w:t>Калуга</w:t>
            </w:r>
          </w:p>
        </w:tc>
        <w:tc>
          <w:tcPr>
            <w:tcW w:w="4253" w:type="dxa"/>
            <w:vAlign w:val="center"/>
          </w:tcPr>
          <w:p w:rsidR="007C07F6" w:rsidRPr="00A73B10" w:rsidRDefault="007C07F6" w:rsidP="00A73B10">
            <w:pPr>
              <w:spacing w:line="276" w:lineRule="auto"/>
              <w:rPr>
                <w:sz w:val="22"/>
                <w:szCs w:val="22"/>
              </w:rPr>
            </w:pPr>
            <w:r>
              <w:rPr>
                <w:sz w:val="22"/>
                <w:szCs w:val="22"/>
              </w:rPr>
              <w:t>Евграфова Светлана Алексеевна</w:t>
            </w:r>
          </w:p>
        </w:tc>
        <w:tc>
          <w:tcPr>
            <w:tcW w:w="3685" w:type="dxa"/>
            <w:vAlign w:val="center"/>
          </w:tcPr>
          <w:p w:rsidR="007C07F6" w:rsidRPr="00C80F4D" w:rsidRDefault="007C07F6" w:rsidP="00165BF8">
            <w:pPr>
              <w:spacing w:line="276" w:lineRule="auto"/>
              <w:rPr>
                <w:sz w:val="22"/>
                <w:szCs w:val="22"/>
              </w:rPr>
            </w:pPr>
            <w:r w:rsidRPr="00C80F4D">
              <w:rPr>
                <w:sz w:val="22"/>
                <w:szCs w:val="22"/>
              </w:rPr>
              <w:t>Заместитель председателя КСП</w:t>
            </w:r>
          </w:p>
        </w:tc>
      </w:tr>
      <w:tr w:rsidR="004D620C" w:rsidRPr="00C80F4D" w:rsidTr="0013522A">
        <w:tc>
          <w:tcPr>
            <w:tcW w:w="2269" w:type="dxa"/>
            <w:vMerge w:val="restart"/>
            <w:vAlign w:val="center"/>
          </w:tcPr>
          <w:p w:rsidR="004D620C" w:rsidRPr="00C80F4D" w:rsidRDefault="004D620C" w:rsidP="0013522A">
            <w:pPr>
              <w:spacing w:line="276" w:lineRule="auto"/>
              <w:rPr>
                <w:sz w:val="22"/>
                <w:szCs w:val="22"/>
              </w:rPr>
            </w:pPr>
            <w:r w:rsidRPr="00C80F4D">
              <w:rPr>
                <w:sz w:val="22"/>
                <w:szCs w:val="22"/>
              </w:rPr>
              <w:t>Обнинск</w:t>
            </w:r>
          </w:p>
        </w:tc>
        <w:tc>
          <w:tcPr>
            <w:tcW w:w="4253" w:type="dxa"/>
            <w:vAlign w:val="center"/>
          </w:tcPr>
          <w:p w:rsidR="004D620C" w:rsidRPr="00C80F4D" w:rsidRDefault="004D620C" w:rsidP="0013522A">
            <w:pPr>
              <w:spacing w:line="276" w:lineRule="auto"/>
              <w:rPr>
                <w:sz w:val="22"/>
                <w:szCs w:val="22"/>
              </w:rPr>
            </w:pPr>
            <w:r w:rsidRPr="00C80F4D">
              <w:rPr>
                <w:sz w:val="22"/>
                <w:szCs w:val="22"/>
              </w:rPr>
              <w:t>Артемьев Геннадий Юрьевич</w:t>
            </w:r>
          </w:p>
        </w:tc>
        <w:tc>
          <w:tcPr>
            <w:tcW w:w="3685" w:type="dxa"/>
            <w:vAlign w:val="center"/>
          </w:tcPr>
          <w:p w:rsidR="004D620C" w:rsidRPr="00C80F4D" w:rsidRDefault="004D620C" w:rsidP="007C07F6">
            <w:pPr>
              <w:spacing w:line="276" w:lineRule="auto"/>
              <w:rPr>
                <w:sz w:val="22"/>
                <w:szCs w:val="22"/>
              </w:rPr>
            </w:pPr>
            <w:r w:rsidRPr="00C80F4D">
              <w:rPr>
                <w:sz w:val="22"/>
                <w:szCs w:val="22"/>
              </w:rPr>
              <w:t xml:space="preserve">Председатель </w:t>
            </w:r>
            <w:r w:rsidR="007C07F6">
              <w:rPr>
                <w:sz w:val="22"/>
                <w:szCs w:val="22"/>
              </w:rPr>
              <w:t>КСП</w:t>
            </w:r>
            <w:r w:rsidRPr="00C80F4D">
              <w:rPr>
                <w:sz w:val="22"/>
                <w:szCs w:val="22"/>
              </w:rPr>
              <w:t xml:space="preserve"> </w:t>
            </w:r>
          </w:p>
        </w:tc>
      </w:tr>
      <w:tr w:rsidR="004D620C" w:rsidRPr="00C80F4D" w:rsidTr="00DC4D86">
        <w:trPr>
          <w:trHeight w:val="499"/>
        </w:trPr>
        <w:tc>
          <w:tcPr>
            <w:tcW w:w="2269" w:type="dxa"/>
            <w:vMerge/>
            <w:vAlign w:val="center"/>
          </w:tcPr>
          <w:p w:rsidR="004D620C" w:rsidRPr="00C80F4D" w:rsidRDefault="004D620C" w:rsidP="0013522A">
            <w:pPr>
              <w:spacing w:line="276" w:lineRule="auto"/>
              <w:rPr>
                <w:sz w:val="22"/>
                <w:szCs w:val="22"/>
              </w:rPr>
            </w:pPr>
          </w:p>
        </w:tc>
        <w:tc>
          <w:tcPr>
            <w:tcW w:w="4253" w:type="dxa"/>
            <w:vAlign w:val="center"/>
          </w:tcPr>
          <w:p w:rsidR="004D620C" w:rsidRPr="00C80F4D" w:rsidRDefault="007C07F6" w:rsidP="0013522A">
            <w:pPr>
              <w:spacing w:line="276" w:lineRule="auto"/>
              <w:rPr>
                <w:sz w:val="22"/>
                <w:szCs w:val="22"/>
              </w:rPr>
            </w:pPr>
            <w:r>
              <w:rPr>
                <w:sz w:val="22"/>
                <w:szCs w:val="22"/>
              </w:rPr>
              <w:t>Разина Ирина Стефановна</w:t>
            </w:r>
          </w:p>
        </w:tc>
        <w:tc>
          <w:tcPr>
            <w:tcW w:w="3685" w:type="dxa"/>
            <w:vAlign w:val="center"/>
          </w:tcPr>
          <w:p w:rsidR="004D620C" w:rsidRPr="00C80F4D" w:rsidRDefault="004D620C" w:rsidP="0013522A">
            <w:pPr>
              <w:spacing w:line="276" w:lineRule="auto"/>
              <w:rPr>
                <w:sz w:val="22"/>
                <w:szCs w:val="22"/>
              </w:rPr>
            </w:pPr>
            <w:r w:rsidRPr="00C80F4D">
              <w:rPr>
                <w:sz w:val="22"/>
                <w:szCs w:val="22"/>
              </w:rPr>
              <w:t>Заместитель председателя КСП</w:t>
            </w:r>
          </w:p>
        </w:tc>
      </w:tr>
      <w:tr w:rsidR="00DC4D86" w:rsidRPr="00C80F4D" w:rsidTr="00DC4D86">
        <w:trPr>
          <w:trHeight w:val="567"/>
        </w:trPr>
        <w:tc>
          <w:tcPr>
            <w:tcW w:w="2269" w:type="dxa"/>
            <w:vAlign w:val="center"/>
          </w:tcPr>
          <w:p w:rsidR="00DC4D86" w:rsidRPr="00C80F4D" w:rsidRDefault="00DC4D86" w:rsidP="0013522A">
            <w:pPr>
              <w:spacing w:line="276" w:lineRule="auto"/>
              <w:rPr>
                <w:sz w:val="22"/>
                <w:szCs w:val="22"/>
              </w:rPr>
            </w:pPr>
            <w:r>
              <w:rPr>
                <w:sz w:val="22"/>
                <w:szCs w:val="22"/>
              </w:rPr>
              <w:t>Малоярославец</w:t>
            </w:r>
          </w:p>
        </w:tc>
        <w:tc>
          <w:tcPr>
            <w:tcW w:w="4253" w:type="dxa"/>
            <w:vAlign w:val="center"/>
          </w:tcPr>
          <w:p w:rsidR="00DC4D86" w:rsidRPr="000D333D" w:rsidRDefault="00DC4D86" w:rsidP="0013522A">
            <w:pPr>
              <w:spacing w:line="276" w:lineRule="auto"/>
              <w:rPr>
                <w:sz w:val="22"/>
                <w:szCs w:val="22"/>
              </w:rPr>
            </w:pPr>
            <w:r>
              <w:rPr>
                <w:sz w:val="22"/>
                <w:szCs w:val="22"/>
              </w:rPr>
              <w:t>Макарова Наталья Ивановна</w:t>
            </w:r>
          </w:p>
        </w:tc>
        <w:tc>
          <w:tcPr>
            <w:tcW w:w="3685" w:type="dxa"/>
            <w:vAlign w:val="center"/>
          </w:tcPr>
          <w:p w:rsidR="00DC4D86" w:rsidRPr="00C80F4D" w:rsidRDefault="00DC4D86" w:rsidP="00CC5563">
            <w:pPr>
              <w:spacing w:line="276" w:lineRule="auto"/>
              <w:rPr>
                <w:sz w:val="22"/>
                <w:szCs w:val="22"/>
              </w:rPr>
            </w:pPr>
            <w:r w:rsidRPr="00C80F4D">
              <w:rPr>
                <w:sz w:val="22"/>
                <w:szCs w:val="22"/>
              </w:rPr>
              <w:t>Председатель Контрольного органа</w:t>
            </w:r>
          </w:p>
        </w:tc>
      </w:tr>
    </w:tbl>
    <w:p w:rsidR="00444AD4" w:rsidRDefault="00444AD4"/>
    <w:p w:rsidR="00444AD4" w:rsidRDefault="00444AD4"/>
    <w:tbl>
      <w:tblPr>
        <w:tblW w:w="12476" w:type="dxa"/>
        <w:tblInd w:w="-318" w:type="dxa"/>
        <w:tblLayout w:type="fixed"/>
        <w:tblLook w:val="04A0"/>
      </w:tblPr>
      <w:tblGrid>
        <w:gridCol w:w="426"/>
        <w:gridCol w:w="4111"/>
        <w:gridCol w:w="3402"/>
        <w:gridCol w:w="1843"/>
        <w:gridCol w:w="425"/>
        <w:gridCol w:w="2269"/>
      </w:tblGrid>
      <w:tr w:rsidR="004D620C" w:rsidRPr="00C80F4D" w:rsidTr="002C1227">
        <w:trPr>
          <w:trHeight w:val="359"/>
        </w:trPr>
        <w:tc>
          <w:tcPr>
            <w:tcW w:w="12476" w:type="dxa"/>
            <w:gridSpan w:val="6"/>
            <w:vAlign w:val="center"/>
          </w:tcPr>
          <w:p w:rsidR="004D620C" w:rsidRDefault="004D620C" w:rsidP="00D44749">
            <w:pPr>
              <w:spacing w:line="276" w:lineRule="auto"/>
              <w:rPr>
                <w:b/>
                <w:sz w:val="22"/>
                <w:szCs w:val="22"/>
              </w:rPr>
            </w:pPr>
            <w:r w:rsidRPr="00C80F4D">
              <w:rPr>
                <w:b/>
                <w:sz w:val="22"/>
                <w:szCs w:val="22"/>
              </w:rPr>
              <w:t>Приглашённые</w:t>
            </w:r>
          </w:p>
          <w:p w:rsidR="00423896" w:rsidRPr="00C80F4D" w:rsidRDefault="00423896" w:rsidP="00D44749">
            <w:pPr>
              <w:spacing w:line="276" w:lineRule="auto"/>
              <w:rPr>
                <w:b/>
                <w:sz w:val="22"/>
                <w:szCs w:val="22"/>
              </w:rPr>
            </w:pPr>
          </w:p>
        </w:tc>
      </w:tr>
      <w:tr w:rsidR="002D2F8C" w:rsidRPr="00C80F4D" w:rsidTr="002C1227">
        <w:trPr>
          <w:gridAfter w:val="1"/>
          <w:wAfter w:w="2269" w:type="dxa"/>
          <w:trHeight w:val="770"/>
        </w:trPr>
        <w:tc>
          <w:tcPr>
            <w:tcW w:w="426" w:type="dxa"/>
            <w:vAlign w:val="center"/>
          </w:tcPr>
          <w:p w:rsidR="002D2F8C" w:rsidRPr="00C80F4D" w:rsidRDefault="002D2F8C" w:rsidP="00165BF8">
            <w:pPr>
              <w:spacing w:line="276" w:lineRule="auto"/>
              <w:rPr>
                <w:sz w:val="22"/>
                <w:szCs w:val="22"/>
              </w:rPr>
            </w:pPr>
          </w:p>
        </w:tc>
        <w:tc>
          <w:tcPr>
            <w:tcW w:w="4111" w:type="dxa"/>
          </w:tcPr>
          <w:p w:rsidR="002D2F8C" w:rsidRPr="00B35EC7" w:rsidRDefault="002D2F8C" w:rsidP="00165BF8">
            <w:pPr>
              <w:spacing w:line="276" w:lineRule="auto"/>
              <w:rPr>
                <w:sz w:val="22"/>
                <w:szCs w:val="22"/>
              </w:rPr>
            </w:pPr>
            <w:r>
              <w:rPr>
                <w:sz w:val="22"/>
                <w:szCs w:val="22"/>
              </w:rPr>
              <w:t>Бабурин Виктор Сергеевич</w:t>
            </w:r>
          </w:p>
        </w:tc>
        <w:tc>
          <w:tcPr>
            <w:tcW w:w="5670" w:type="dxa"/>
            <w:gridSpan w:val="3"/>
          </w:tcPr>
          <w:p w:rsidR="002D2F8C" w:rsidRPr="00B35EC7" w:rsidRDefault="002D2F8C" w:rsidP="002D2F8C">
            <w:pPr>
              <w:spacing w:line="276" w:lineRule="auto"/>
              <w:rPr>
                <w:sz w:val="22"/>
                <w:szCs w:val="22"/>
              </w:rPr>
            </w:pPr>
            <w:r w:rsidRPr="00B35EC7">
              <w:rPr>
                <w:sz w:val="22"/>
                <w:szCs w:val="22"/>
              </w:rPr>
              <w:t>Председатель Законодательного Собрания Калужской области</w:t>
            </w:r>
          </w:p>
        </w:tc>
      </w:tr>
      <w:tr w:rsidR="002D2F8C" w:rsidRPr="00C80F4D" w:rsidTr="002C1227">
        <w:trPr>
          <w:gridAfter w:val="1"/>
          <w:wAfter w:w="2269" w:type="dxa"/>
          <w:trHeight w:val="770"/>
        </w:trPr>
        <w:tc>
          <w:tcPr>
            <w:tcW w:w="426" w:type="dxa"/>
            <w:vAlign w:val="center"/>
          </w:tcPr>
          <w:p w:rsidR="002D2F8C" w:rsidRPr="00C80F4D" w:rsidRDefault="002D2F8C" w:rsidP="00165BF8">
            <w:pPr>
              <w:spacing w:line="276" w:lineRule="auto"/>
              <w:rPr>
                <w:sz w:val="22"/>
                <w:szCs w:val="22"/>
              </w:rPr>
            </w:pPr>
          </w:p>
        </w:tc>
        <w:tc>
          <w:tcPr>
            <w:tcW w:w="4111" w:type="dxa"/>
          </w:tcPr>
          <w:p w:rsidR="002D2F8C" w:rsidRPr="00B35EC7" w:rsidRDefault="002D2F8C" w:rsidP="00165BF8">
            <w:pPr>
              <w:spacing w:line="276" w:lineRule="auto"/>
              <w:rPr>
                <w:sz w:val="22"/>
                <w:szCs w:val="22"/>
              </w:rPr>
            </w:pPr>
            <w:r w:rsidRPr="00B35EC7">
              <w:rPr>
                <w:sz w:val="22"/>
                <w:szCs w:val="22"/>
              </w:rPr>
              <w:t>Яшанина Ирина Викторовна</w:t>
            </w:r>
          </w:p>
        </w:tc>
        <w:tc>
          <w:tcPr>
            <w:tcW w:w="5670" w:type="dxa"/>
            <w:gridSpan w:val="3"/>
          </w:tcPr>
          <w:p w:rsidR="002D2F8C" w:rsidRPr="00B35EC7" w:rsidRDefault="002D2F8C" w:rsidP="00165BF8">
            <w:pPr>
              <w:spacing w:line="276" w:lineRule="auto"/>
              <w:rPr>
                <w:sz w:val="22"/>
                <w:szCs w:val="22"/>
              </w:rPr>
            </w:pPr>
            <w:r w:rsidRPr="00B35EC7">
              <w:rPr>
                <w:sz w:val="22"/>
                <w:szCs w:val="22"/>
              </w:rPr>
              <w:t>Председатель комитета по бюджету, финансам и налогам Законодательного Собрания Калужской области</w:t>
            </w:r>
          </w:p>
        </w:tc>
      </w:tr>
      <w:tr w:rsidR="00B35EC7" w:rsidRPr="00C80F4D" w:rsidTr="002C1227">
        <w:trPr>
          <w:gridAfter w:val="1"/>
          <w:wAfter w:w="2269" w:type="dxa"/>
          <w:trHeight w:val="770"/>
        </w:trPr>
        <w:tc>
          <w:tcPr>
            <w:tcW w:w="426" w:type="dxa"/>
            <w:vMerge w:val="restart"/>
            <w:vAlign w:val="center"/>
          </w:tcPr>
          <w:p w:rsidR="00B35EC7" w:rsidRPr="00C80F4D" w:rsidRDefault="00B35EC7" w:rsidP="00D44749">
            <w:pPr>
              <w:spacing w:line="276" w:lineRule="auto"/>
              <w:rPr>
                <w:sz w:val="22"/>
                <w:szCs w:val="22"/>
              </w:rPr>
            </w:pPr>
          </w:p>
        </w:tc>
        <w:tc>
          <w:tcPr>
            <w:tcW w:w="4111" w:type="dxa"/>
          </w:tcPr>
          <w:p w:rsidR="00B35EC7" w:rsidRPr="00B35EC7" w:rsidRDefault="002D2F8C" w:rsidP="00B35EC7">
            <w:pPr>
              <w:spacing w:line="276" w:lineRule="auto"/>
              <w:rPr>
                <w:sz w:val="22"/>
                <w:szCs w:val="22"/>
              </w:rPr>
            </w:pPr>
            <w:r>
              <w:rPr>
                <w:sz w:val="22"/>
                <w:szCs w:val="22"/>
              </w:rPr>
              <w:t>Петров Андрей Вячеславович</w:t>
            </w:r>
          </w:p>
        </w:tc>
        <w:tc>
          <w:tcPr>
            <w:tcW w:w="5670" w:type="dxa"/>
            <w:gridSpan w:val="3"/>
          </w:tcPr>
          <w:p w:rsidR="00B35EC7" w:rsidRPr="00B35EC7" w:rsidRDefault="002D2F8C" w:rsidP="00B35EC7">
            <w:pPr>
              <w:spacing w:line="276" w:lineRule="auto"/>
              <w:rPr>
                <w:sz w:val="22"/>
                <w:szCs w:val="22"/>
              </w:rPr>
            </w:pPr>
            <w:r>
              <w:rPr>
                <w:sz w:val="22"/>
                <w:szCs w:val="22"/>
              </w:rPr>
              <w:t>Член</w:t>
            </w:r>
            <w:r w:rsidR="00B35EC7" w:rsidRPr="00B35EC7">
              <w:rPr>
                <w:sz w:val="22"/>
                <w:szCs w:val="22"/>
              </w:rPr>
              <w:t xml:space="preserve"> комитета по бюджету, финансам и налогам Законодательного Собрания Калужской области</w:t>
            </w:r>
          </w:p>
        </w:tc>
      </w:tr>
      <w:tr w:rsidR="002D2F8C" w:rsidRPr="00C80F4D" w:rsidTr="00D95647">
        <w:trPr>
          <w:gridAfter w:val="1"/>
          <w:wAfter w:w="2269" w:type="dxa"/>
          <w:trHeight w:val="1200"/>
        </w:trPr>
        <w:tc>
          <w:tcPr>
            <w:tcW w:w="426" w:type="dxa"/>
            <w:vMerge/>
            <w:vAlign w:val="center"/>
          </w:tcPr>
          <w:p w:rsidR="002D2F8C" w:rsidRPr="00C80F4D" w:rsidRDefault="002D2F8C" w:rsidP="00D44749">
            <w:pPr>
              <w:spacing w:line="276" w:lineRule="auto"/>
              <w:rPr>
                <w:sz w:val="22"/>
                <w:szCs w:val="22"/>
              </w:rPr>
            </w:pPr>
          </w:p>
        </w:tc>
        <w:tc>
          <w:tcPr>
            <w:tcW w:w="4111" w:type="dxa"/>
          </w:tcPr>
          <w:p w:rsidR="002D2F8C" w:rsidRPr="00B35EC7" w:rsidRDefault="002D2F8C" w:rsidP="00B35EC7">
            <w:pPr>
              <w:spacing w:line="276" w:lineRule="auto"/>
              <w:rPr>
                <w:sz w:val="22"/>
                <w:szCs w:val="22"/>
              </w:rPr>
            </w:pPr>
            <w:r>
              <w:rPr>
                <w:sz w:val="22"/>
                <w:szCs w:val="22"/>
              </w:rPr>
              <w:t>Гапуненков Владимир Васильевич</w:t>
            </w:r>
          </w:p>
        </w:tc>
        <w:tc>
          <w:tcPr>
            <w:tcW w:w="5670" w:type="dxa"/>
            <w:gridSpan w:val="3"/>
          </w:tcPr>
          <w:p w:rsidR="002D2F8C" w:rsidRPr="00B35EC7" w:rsidRDefault="002D2F8C" w:rsidP="00B35EC7">
            <w:pPr>
              <w:spacing w:line="276" w:lineRule="auto"/>
              <w:rPr>
                <w:sz w:val="22"/>
                <w:szCs w:val="22"/>
              </w:rPr>
            </w:pPr>
            <w:r w:rsidRPr="00B35EC7">
              <w:rPr>
                <w:sz w:val="22"/>
                <w:szCs w:val="22"/>
              </w:rPr>
              <w:t>Заместитель министра финансов Калужской области – начальник управления внутреннего государственного финансового контроля и контроля в сфере закупок</w:t>
            </w:r>
          </w:p>
        </w:tc>
      </w:tr>
      <w:tr w:rsidR="002D2F8C" w:rsidRPr="00C80F4D" w:rsidTr="00D95647">
        <w:trPr>
          <w:gridAfter w:val="1"/>
          <w:wAfter w:w="2269" w:type="dxa"/>
          <w:trHeight w:val="1429"/>
        </w:trPr>
        <w:tc>
          <w:tcPr>
            <w:tcW w:w="426" w:type="dxa"/>
            <w:vMerge/>
            <w:vAlign w:val="center"/>
          </w:tcPr>
          <w:p w:rsidR="002D2F8C" w:rsidRPr="00C80F4D" w:rsidRDefault="002D2F8C" w:rsidP="00D44749">
            <w:pPr>
              <w:spacing w:line="276" w:lineRule="auto"/>
              <w:rPr>
                <w:sz w:val="22"/>
                <w:szCs w:val="22"/>
              </w:rPr>
            </w:pPr>
          </w:p>
        </w:tc>
        <w:tc>
          <w:tcPr>
            <w:tcW w:w="4111" w:type="dxa"/>
          </w:tcPr>
          <w:p w:rsidR="002D2F8C" w:rsidRPr="00B35EC7" w:rsidRDefault="002D2F8C" w:rsidP="00B35EC7">
            <w:pPr>
              <w:spacing w:line="276" w:lineRule="auto"/>
              <w:rPr>
                <w:sz w:val="22"/>
                <w:szCs w:val="22"/>
              </w:rPr>
            </w:pPr>
            <w:r w:rsidRPr="00B35EC7">
              <w:rPr>
                <w:sz w:val="22"/>
                <w:szCs w:val="22"/>
              </w:rPr>
              <w:t>Боровков Владимир Александрович</w:t>
            </w:r>
          </w:p>
        </w:tc>
        <w:tc>
          <w:tcPr>
            <w:tcW w:w="5670" w:type="dxa"/>
            <w:gridSpan w:val="3"/>
          </w:tcPr>
          <w:p w:rsidR="002D2F8C" w:rsidRPr="00B35EC7" w:rsidRDefault="002D2F8C" w:rsidP="00B35EC7">
            <w:pPr>
              <w:spacing w:line="276" w:lineRule="auto"/>
              <w:rPr>
                <w:sz w:val="22"/>
                <w:szCs w:val="22"/>
              </w:rPr>
            </w:pPr>
            <w:r w:rsidRPr="00B35EC7">
              <w:rPr>
                <w:bCs/>
                <w:kern w:val="36"/>
                <w:sz w:val="22"/>
                <w:szCs w:val="22"/>
              </w:rPr>
              <w:t>Начальник отдела регулирования и мониторинга контрактной системы управления государственных закупок министерства конкурентной политики Калужской области</w:t>
            </w:r>
          </w:p>
        </w:tc>
      </w:tr>
      <w:tr w:rsidR="002D2F8C" w:rsidRPr="00C80F4D" w:rsidTr="002C1227">
        <w:trPr>
          <w:gridAfter w:val="1"/>
          <w:wAfter w:w="2269" w:type="dxa"/>
          <w:trHeight w:val="736"/>
        </w:trPr>
        <w:tc>
          <w:tcPr>
            <w:tcW w:w="426" w:type="dxa"/>
            <w:vMerge/>
            <w:vAlign w:val="center"/>
          </w:tcPr>
          <w:p w:rsidR="002D2F8C" w:rsidRPr="00C80F4D" w:rsidRDefault="002D2F8C" w:rsidP="00D44749">
            <w:pPr>
              <w:spacing w:line="276" w:lineRule="auto"/>
              <w:rPr>
                <w:sz w:val="22"/>
                <w:szCs w:val="22"/>
              </w:rPr>
            </w:pPr>
          </w:p>
        </w:tc>
        <w:tc>
          <w:tcPr>
            <w:tcW w:w="4111" w:type="dxa"/>
          </w:tcPr>
          <w:p w:rsidR="002D2F8C" w:rsidRPr="00B35EC7" w:rsidRDefault="002D2F8C" w:rsidP="00B35EC7">
            <w:pPr>
              <w:spacing w:line="276" w:lineRule="auto"/>
              <w:rPr>
                <w:sz w:val="22"/>
                <w:szCs w:val="22"/>
              </w:rPr>
            </w:pPr>
            <w:r>
              <w:rPr>
                <w:sz w:val="22"/>
                <w:szCs w:val="22"/>
              </w:rPr>
              <w:t>Чуриков Максим Александрович</w:t>
            </w:r>
          </w:p>
        </w:tc>
        <w:tc>
          <w:tcPr>
            <w:tcW w:w="5670" w:type="dxa"/>
            <w:gridSpan w:val="3"/>
          </w:tcPr>
          <w:p w:rsidR="002D2F8C" w:rsidRPr="00B35EC7" w:rsidRDefault="002D2F8C" w:rsidP="00B35EC7">
            <w:pPr>
              <w:spacing w:line="276" w:lineRule="auto"/>
              <w:rPr>
                <w:bCs/>
                <w:kern w:val="36"/>
                <w:sz w:val="22"/>
                <w:szCs w:val="22"/>
              </w:rPr>
            </w:pPr>
            <w:r>
              <w:rPr>
                <w:bCs/>
                <w:kern w:val="36"/>
                <w:sz w:val="22"/>
                <w:szCs w:val="22"/>
              </w:rPr>
              <w:t>Заместитель руководителя – начальник отдела УФАС России по Калужской области</w:t>
            </w:r>
          </w:p>
        </w:tc>
      </w:tr>
      <w:tr w:rsidR="002D2F8C" w:rsidRPr="00C80F4D" w:rsidTr="002C1227">
        <w:trPr>
          <w:gridAfter w:val="1"/>
          <w:wAfter w:w="2269" w:type="dxa"/>
          <w:trHeight w:val="705"/>
        </w:trPr>
        <w:tc>
          <w:tcPr>
            <w:tcW w:w="426" w:type="dxa"/>
            <w:vMerge/>
            <w:vAlign w:val="center"/>
          </w:tcPr>
          <w:p w:rsidR="002D2F8C" w:rsidRPr="00C80F4D" w:rsidRDefault="002D2F8C" w:rsidP="00D44749">
            <w:pPr>
              <w:spacing w:line="276" w:lineRule="auto"/>
              <w:rPr>
                <w:sz w:val="22"/>
                <w:szCs w:val="22"/>
              </w:rPr>
            </w:pPr>
          </w:p>
        </w:tc>
        <w:tc>
          <w:tcPr>
            <w:tcW w:w="4111" w:type="dxa"/>
          </w:tcPr>
          <w:p w:rsidR="002D2F8C" w:rsidRPr="00B35EC7" w:rsidRDefault="002D2F8C" w:rsidP="00B35EC7">
            <w:pPr>
              <w:spacing w:line="276" w:lineRule="auto"/>
              <w:rPr>
                <w:sz w:val="22"/>
                <w:szCs w:val="22"/>
              </w:rPr>
            </w:pPr>
            <w:r>
              <w:rPr>
                <w:sz w:val="22"/>
                <w:szCs w:val="22"/>
              </w:rPr>
              <w:t>Гончарова Любовь Васильевна</w:t>
            </w:r>
          </w:p>
        </w:tc>
        <w:tc>
          <w:tcPr>
            <w:tcW w:w="5670" w:type="dxa"/>
            <w:gridSpan w:val="3"/>
          </w:tcPr>
          <w:p w:rsidR="002D2F8C" w:rsidRPr="00B35EC7" w:rsidRDefault="002D2F8C" w:rsidP="002D2F8C">
            <w:pPr>
              <w:rPr>
                <w:sz w:val="22"/>
                <w:szCs w:val="22"/>
              </w:rPr>
            </w:pPr>
            <w:r w:rsidRPr="00B35EC7">
              <w:rPr>
                <w:bCs/>
                <w:kern w:val="36"/>
                <w:sz w:val="22"/>
                <w:szCs w:val="22"/>
              </w:rPr>
              <w:t>Глава муниципального района «</w:t>
            </w:r>
            <w:r>
              <w:rPr>
                <w:bCs/>
                <w:kern w:val="36"/>
                <w:sz w:val="22"/>
                <w:szCs w:val="22"/>
              </w:rPr>
              <w:t>Город Людиново и Людиновский</w:t>
            </w:r>
            <w:r w:rsidRPr="00B35EC7">
              <w:rPr>
                <w:bCs/>
                <w:kern w:val="36"/>
                <w:sz w:val="22"/>
                <w:szCs w:val="22"/>
              </w:rPr>
              <w:t xml:space="preserve"> район»</w:t>
            </w:r>
          </w:p>
        </w:tc>
      </w:tr>
      <w:tr w:rsidR="002D2F8C" w:rsidRPr="00C80F4D" w:rsidTr="00D95647">
        <w:trPr>
          <w:gridAfter w:val="1"/>
          <w:wAfter w:w="2269" w:type="dxa"/>
          <w:trHeight w:val="663"/>
        </w:trPr>
        <w:tc>
          <w:tcPr>
            <w:tcW w:w="426" w:type="dxa"/>
            <w:vMerge/>
            <w:vAlign w:val="center"/>
          </w:tcPr>
          <w:p w:rsidR="002D2F8C" w:rsidRPr="00C80F4D" w:rsidRDefault="002D2F8C" w:rsidP="00D44749">
            <w:pPr>
              <w:spacing w:line="276" w:lineRule="auto"/>
              <w:rPr>
                <w:sz w:val="22"/>
                <w:szCs w:val="22"/>
              </w:rPr>
            </w:pPr>
          </w:p>
        </w:tc>
        <w:tc>
          <w:tcPr>
            <w:tcW w:w="4111" w:type="dxa"/>
          </w:tcPr>
          <w:p w:rsidR="002D2F8C" w:rsidRPr="00B35EC7" w:rsidRDefault="002D2F8C" w:rsidP="00B35EC7">
            <w:pPr>
              <w:spacing w:line="276" w:lineRule="auto"/>
              <w:rPr>
                <w:sz w:val="22"/>
                <w:szCs w:val="22"/>
              </w:rPr>
            </w:pPr>
            <w:proofErr w:type="spellStart"/>
            <w:r>
              <w:rPr>
                <w:sz w:val="22"/>
                <w:szCs w:val="22"/>
              </w:rPr>
              <w:t>Аганичев</w:t>
            </w:r>
            <w:proofErr w:type="spellEnd"/>
            <w:r>
              <w:rPr>
                <w:sz w:val="22"/>
                <w:szCs w:val="22"/>
              </w:rPr>
              <w:t xml:space="preserve"> Даниил Михайлович</w:t>
            </w:r>
          </w:p>
        </w:tc>
        <w:tc>
          <w:tcPr>
            <w:tcW w:w="5670" w:type="dxa"/>
            <w:gridSpan w:val="3"/>
          </w:tcPr>
          <w:p w:rsidR="002D2F8C" w:rsidRPr="00B35EC7" w:rsidRDefault="002D2F8C" w:rsidP="00B35EC7">
            <w:pPr>
              <w:rPr>
                <w:bCs/>
                <w:kern w:val="36"/>
                <w:sz w:val="22"/>
                <w:szCs w:val="22"/>
              </w:rPr>
            </w:pPr>
            <w:r w:rsidRPr="00B35EC7">
              <w:rPr>
                <w:sz w:val="22"/>
                <w:szCs w:val="22"/>
              </w:rPr>
              <w:t xml:space="preserve">Глава администрации муниципального района </w:t>
            </w:r>
            <w:r w:rsidRPr="00B35EC7">
              <w:rPr>
                <w:bCs/>
                <w:kern w:val="36"/>
                <w:sz w:val="22"/>
                <w:szCs w:val="22"/>
              </w:rPr>
              <w:t>«</w:t>
            </w:r>
            <w:r>
              <w:rPr>
                <w:bCs/>
                <w:kern w:val="36"/>
                <w:sz w:val="22"/>
                <w:szCs w:val="22"/>
              </w:rPr>
              <w:t>Город Людиново и Людиновский</w:t>
            </w:r>
            <w:r w:rsidRPr="00B35EC7">
              <w:rPr>
                <w:bCs/>
                <w:kern w:val="36"/>
                <w:sz w:val="22"/>
                <w:szCs w:val="22"/>
              </w:rPr>
              <w:t xml:space="preserve"> район»</w:t>
            </w:r>
          </w:p>
        </w:tc>
      </w:tr>
      <w:tr w:rsidR="002D2F8C" w:rsidRPr="00C80F4D" w:rsidTr="002C1227">
        <w:trPr>
          <w:gridAfter w:val="1"/>
          <w:wAfter w:w="2269" w:type="dxa"/>
          <w:trHeight w:val="848"/>
        </w:trPr>
        <w:tc>
          <w:tcPr>
            <w:tcW w:w="426" w:type="dxa"/>
            <w:vAlign w:val="center"/>
          </w:tcPr>
          <w:p w:rsidR="002D2F8C" w:rsidRPr="00C80F4D" w:rsidRDefault="002D2F8C" w:rsidP="00D44749">
            <w:pPr>
              <w:spacing w:line="276" w:lineRule="auto"/>
              <w:rPr>
                <w:sz w:val="22"/>
                <w:szCs w:val="22"/>
              </w:rPr>
            </w:pPr>
          </w:p>
        </w:tc>
        <w:tc>
          <w:tcPr>
            <w:tcW w:w="4111" w:type="dxa"/>
          </w:tcPr>
          <w:p w:rsidR="002D2F8C" w:rsidRPr="00B35EC7" w:rsidRDefault="002D2F8C" w:rsidP="00B35EC7">
            <w:pPr>
              <w:spacing w:line="276" w:lineRule="auto"/>
              <w:rPr>
                <w:sz w:val="22"/>
                <w:szCs w:val="22"/>
              </w:rPr>
            </w:pPr>
            <w:r w:rsidRPr="00B35EC7">
              <w:rPr>
                <w:sz w:val="22"/>
                <w:szCs w:val="22"/>
              </w:rPr>
              <w:t>Володин Валерий Алексеевич</w:t>
            </w:r>
          </w:p>
        </w:tc>
        <w:tc>
          <w:tcPr>
            <w:tcW w:w="5670" w:type="dxa"/>
            <w:gridSpan w:val="3"/>
          </w:tcPr>
          <w:p w:rsidR="002D2F8C" w:rsidRPr="00B35EC7" w:rsidRDefault="002D2F8C" w:rsidP="00B35EC7">
            <w:pPr>
              <w:rPr>
                <w:bCs/>
                <w:kern w:val="36"/>
                <w:sz w:val="22"/>
                <w:szCs w:val="22"/>
              </w:rPr>
            </w:pPr>
            <w:r w:rsidRPr="00B35EC7">
              <w:rPr>
                <w:sz w:val="22"/>
                <w:szCs w:val="22"/>
              </w:rPr>
              <w:t>Заместитель руководителя Управления Федерального казначейства по Калужской области</w:t>
            </w:r>
          </w:p>
        </w:tc>
      </w:tr>
      <w:tr w:rsidR="005606B2" w:rsidRPr="005606B2" w:rsidTr="002C1227">
        <w:trPr>
          <w:gridAfter w:val="3"/>
          <w:wAfter w:w="4537" w:type="dxa"/>
          <w:trHeight w:val="384"/>
        </w:trPr>
        <w:tc>
          <w:tcPr>
            <w:tcW w:w="7939" w:type="dxa"/>
            <w:gridSpan w:val="3"/>
            <w:vAlign w:val="center"/>
          </w:tcPr>
          <w:p w:rsidR="005606B2" w:rsidRDefault="005606B2">
            <w:pPr>
              <w:rPr>
                <w:b/>
                <w:sz w:val="22"/>
                <w:szCs w:val="22"/>
              </w:rPr>
            </w:pPr>
          </w:p>
          <w:p w:rsidR="005606B2" w:rsidRDefault="005606B2">
            <w:pPr>
              <w:rPr>
                <w:b/>
                <w:sz w:val="22"/>
                <w:szCs w:val="22"/>
              </w:rPr>
            </w:pPr>
            <w:r w:rsidRPr="005606B2">
              <w:rPr>
                <w:b/>
                <w:sz w:val="22"/>
                <w:szCs w:val="22"/>
              </w:rPr>
              <w:t>Представители Контрольно-счётной палаты Калужской области</w:t>
            </w:r>
          </w:p>
          <w:p w:rsidR="005606B2" w:rsidRPr="005606B2" w:rsidRDefault="005606B2">
            <w:pPr>
              <w:rPr>
                <w:b/>
                <w:sz w:val="22"/>
                <w:szCs w:val="22"/>
              </w:rPr>
            </w:pPr>
          </w:p>
        </w:tc>
      </w:tr>
      <w:tr w:rsidR="005606B2" w:rsidRPr="00C80F4D" w:rsidTr="002C1227">
        <w:trPr>
          <w:gridAfter w:val="2"/>
          <w:wAfter w:w="2694" w:type="dxa"/>
          <w:trHeight w:val="418"/>
        </w:trPr>
        <w:tc>
          <w:tcPr>
            <w:tcW w:w="426" w:type="dxa"/>
            <w:vAlign w:val="center"/>
          </w:tcPr>
          <w:p w:rsidR="005606B2" w:rsidRPr="00C80F4D" w:rsidRDefault="005606B2" w:rsidP="00165BF8">
            <w:pPr>
              <w:spacing w:line="276" w:lineRule="auto"/>
              <w:rPr>
                <w:sz w:val="22"/>
                <w:szCs w:val="22"/>
              </w:rPr>
            </w:pPr>
          </w:p>
        </w:tc>
        <w:tc>
          <w:tcPr>
            <w:tcW w:w="4111" w:type="dxa"/>
            <w:vAlign w:val="center"/>
          </w:tcPr>
          <w:p w:rsidR="005606B2" w:rsidRPr="00C80F4D" w:rsidRDefault="005606B2" w:rsidP="00165BF8">
            <w:pPr>
              <w:spacing w:line="276" w:lineRule="auto"/>
              <w:rPr>
                <w:sz w:val="22"/>
                <w:szCs w:val="22"/>
              </w:rPr>
            </w:pPr>
            <w:r w:rsidRPr="00C80F4D">
              <w:rPr>
                <w:sz w:val="22"/>
                <w:szCs w:val="22"/>
              </w:rPr>
              <w:t>Бредихин Леонид Васильевич</w:t>
            </w:r>
          </w:p>
        </w:tc>
        <w:tc>
          <w:tcPr>
            <w:tcW w:w="5245" w:type="dxa"/>
            <w:gridSpan w:val="2"/>
            <w:vAlign w:val="center"/>
          </w:tcPr>
          <w:p w:rsidR="005606B2" w:rsidRPr="00C80F4D" w:rsidRDefault="005606B2" w:rsidP="00165BF8">
            <w:pPr>
              <w:spacing w:line="276" w:lineRule="auto"/>
              <w:rPr>
                <w:sz w:val="22"/>
                <w:szCs w:val="22"/>
              </w:rPr>
            </w:pPr>
            <w:r w:rsidRPr="00C80F4D">
              <w:rPr>
                <w:sz w:val="22"/>
                <w:szCs w:val="22"/>
              </w:rPr>
              <w:t>Председатель</w:t>
            </w:r>
          </w:p>
        </w:tc>
      </w:tr>
      <w:tr w:rsidR="002D2F8C" w:rsidRPr="00C80F4D" w:rsidTr="002C1227">
        <w:trPr>
          <w:gridAfter w:val="2"/>
          <w:wAfter w:w="2694" w:type="dxa"/>
          <w:trHeight w:val="418"/>
        </w:trPr>
        <w:tc>
          <w:tcPr>
            <w:tcW w:w="426" w:type="dxa"/>
            <w:vMerge w:val="restart"/>
            <w:vAlign w:val="center"/>
          </w:tcPr>
          <w:p w:rsidR="002D2F8C" w:rsidRPr="00C80F4D" w:rsidRDefault="002D2F8C" w:rsidP="00D44749">
            <w:pPr>
              <w:spacing w:line="276" w:lineRule="auto"/>
              <w:rPr>
                <w:sz w:val="22"/>
                <w:szCs w:val="22"/>
              </w:rPr>
            </w:pPr>
          </w:p>
        </w:tc>
        <w:tc>
          <w:tcPr>
            <w:tcW w:w="4111" w:type="dxa"/>
            <w:vAlign w:val="center"/>
          </w:tcPr>
          <w:p w:rsidR="002D2F8C" w:rsidRPr="00C80F4D" w:rsidRDefault="002D2F8C" w:rsidP="00D44749">
            <w:pPr>
              <w:spacing w:line="276" w:lineRule="auto"/>
              <w:rPr>
                <w:sz w:val="22"/>
                <w:szCs w:val="22"/>
              </w:rPr>
            </w:pPr>
            <w:r w:rsidRPr="00C80F4D">
              <w:rPr>
                <w:sz w:val="22"/>
                <w:szCs w:val="22"/>
              </w:rPr>
              <w:t>Волошина Анна Васильевна</w:t>
            </w:r>
          </w:p>
        </w:tc>
        <w:tc>
          <w:tcPr>
            <w:tcW w:w="5245" w:type="dxa"/>
            <w:gridSpan w:val="2"/>
            <w:vAlign w:val="center"/>
          </w:tcPr>
          <w:p w:rsidR="002D2F8C" w:rsidRPr="00C80F4D" w:rsidRDefault="002D2F8C" w:rsidP="00D44749">
            <w:pPr>
              <w:spacing w:line="276" w:lineRule="auto"/>
              <w:rPr>
                <w:sz w:val="22"/>
                <w:szCs w:val="22"/>
              </w:rPr>
            </w:pPr>
            <w:r w:rsidRPr="00C80F4D">
              <w:rPr>
                <w:sz w:val="22"/>
                <w:szCs w:val="22"/>
              </w:rPr>
              <w:t>Заместитель председателя</w:t>
            </w:r>
          </w:p>
        </w:tc>
      </w:tr>
      <w:tr w:rsidR="002D2F8C" w:rsidRPr="00C80F4D" w:rsidTr="002C1227">
        <w:trPr>
          <w:gridAfter w:val="2"/>
          <w:wAfter w:w="2694" w:type="dxa"/>
          <w:trHeight w:val="545"/>
        </w:trPr>
        <w:tc>
          <w:tcPr>
            <w:tcW w:w="426" w:type="dxa"/>
            <w:vMerge/>
            <w:vAlign w:val="center"/>
          </w:tcPr>
          <w:p w:rsidR="002D2F8C" w:rsidRPr="00C80F4D" w:rsidRDefault="002D2F8C" w:rsidP="00D44749">
            <w:pPr>
              <w:spacing w:line="276" w:lineRule="auto"/>
              <w:rPr>
                <w:sz w:val="22"/>
                <w:szCs w:val="22"/>
              </w:rPr>
            </w:pPr>
          </w:p>
        </w:tc>
        <w:tc>
          <w:tcPr>
            <w:tcW w:w="4111" w:type="dxa"/>
          </w:tcPr>
          <w:p w:rsidR="002D2F8C" w:rsidRPr="00C80F4D" w:rsidRDefault="002D2F8C" w:rsidP="00D44749">
            <w:pPr>
              <w:spacing w:line="276" w:lineRule="auto"/>
              <w:rPr>
                <w:sz w:val="22"/>
                <w:szCs w:val="22"/>
              </w:rPr>
            </w:pPr>
            <w:r>
              <w:rPr>
                <w:sz w:val="22"/>
                <w:szCs w:val="22"/>
              </w:rPr>
              <w:t>Никифоров Владимир Анатольевич</w:t>
            </w:r>
          </w:p>
        </w:tc>
        <w:tc>
          <w:tcPr>
            <w:tcW w:w="5245" w:type="dxa"/>
            <w:gridSpan w:val="2"/>
          </w:tcPr>
          <w:p w:rsidR="002D2F8C" w:rsidRPr="00C80F4D" w:rsidRDefault="002D2F8C" w:rsidP="00D44749">
            <w:pPr>
              <w:spacing w:line="276" w:lineRule="auto"/>
              <w:rPr>
                <w:sz w:val="22"/>
                <w:szCs w:val="22"/>
              </w:rPr>
            </w:pPr>
            <w:r w:rsidRPr="003001CB">
              <w:rPr>
                <w:sz w:val="22"/>
                <w:szCs w:val="22"/>
              </w:rPr>
              <w:t>Аудитор</w:t>
            </w:r>
          </w:p>
        </w:tc>
      </w:tr>
      <w:tr w:rsidR="002D2F8C" w:rsidRPr="00C80F4D" w:rsidTr="002C1227">
        <w:trPr>
          <w:gridAfter w:val="2"/>
          <w:wAfter w:w="2694" w:type="dxa"/>
          <w:trHeight w:val="454"/>
        </w:trPr>
        <w:tc>
          <w:tcPr>
            <w:tcW w:w="426" w:type="dxa"/>
            <w:vMerge/>
            <w:vAlign w:val="center"/>
          </w:tcPr>
          <w:p w:rsidR="002D2F8C" w:rsidRPr="00C80F4D" w:rsidRDefault="002D2F8C" w:rsidP="00D44749">
            <w:pPr>
              <w:spacing w:line="276" w:lineRule="auto"/>
              <w:rPr>
                <w:sz w:val="22"/>
                <w:szCs w:val="22"/>
              </w:rPr>
            </w:pPr>
          </w:p>
        </w:tc>
        <w:tc>
          <w:tcPr>
            <w:tcW w:w="4111" w:type="dxa"/>
          </w:tcPr>
          <w:p w:rsidR="002D2F8C" w:rsidRPr="00842B1B" w:rsidRDefault="002D2F8C" w:rsidP="00DB299B">
            <w:pPr>
              <w:spacing w:line="276" w:lineRule="auto"/>
              <w:jc w:val="both"/>
              <w:rPr>
                <w:sz w:val="22"/>
                <w:szCs w:val="22"/>
              </w:rPr>
            </w:pPr>
            <w:r w:rsidRPr="00842B1B">
              <w:rPr>
                <w:sz w:val="22"/>
                <w:szCs w:val="22"/>
              </w:rPr>
              <w:t>Фёдоров Владимир Васильевич</w:t>
            </w:r>
          </w:p>
        </w:tc>
        <w:tc>
          <w:tcPr>
            <w:tcW w:w="5245" w:type="dxa"/>
            <w:gridSpan w:val="2"/>
          </w:tcPr>
          <w:p w:rsidR="002D2F8C" w:rsidRPr="003001CB" w:rsidRDefault="002D2F8C" w:rsidP="00DB299B">
            <w:pPr>
              <w:spacing w:line="276" w:lineRule="auto"/>
              <w:jc w:val="both"/>
            </w:pPr>
            <w:r>
              <w:rPr>
                <w:sz w:val="22"/>
                <w:szCs w:val="22"/>
              </w:rPr>
              <w:t>Руководитель аппарата</w:t>
            </w:r>
          </w:p>
        </w:tc>
      </w:tr>
      <w:tr w:rsidR="002D2F8C" w:rsidRPr="00C80F4D" w:rsidTr="002C1227">
        <w:trPr>
          <w:gridAfter w:val="2"/>
          <w:wAfter w:w="2694" w:type="dxa"/>
          <w:trHeight w:val="454"/>
        </w:trPr>
        <w:tc>
          <w:tcPr>
            <w:tcW w:w="426" w:type="dxa"/>
            <w:vMerge/>
            <w:vAlign w:val="center"/>
          </w:tcPr>
          <w:p w:rsidR="002D2F8C" w:rsidRPr="00C80F4D" w:rsidRDefault="002D2F8C" w:rsidP="00D44749">
            <w:pPr>
              <w:spacing w:line="276" w:lineRule="auto"/>
              <w:rPr>
                <w:sz w:val="22"/>
                <w:szCs w:val="22"/>
              </w:rPr>
            </w:pPr>
          </w:p>
        </w:tc>
        <w:tc>
          <w:tcPr>
            <w:tcW w:w="4111" w:type="dxa"/>
          </w:tcPr>
          <w:p w:rsidR="002D2F8C" w:rsidRPr="00842B1B" w:rsidRDefault="002D2F8C" w:rsidP="00DB299B">
            <w:pPr>
              <w:spacing w:line="276" w:lineRule="auto"/>
              <w:jc w:val="both"/>
              <w:rPr>
                <w:sz w:val="22"/>
                <w:szCs w:val="22"/>
              </w:rPr>
            </w:pPr>
            <w:r w:rsidRPr="00842B1B">
              <w:rPr>
                <w:sz w:val="22"/>
                <w:szCs w:val="22"/>
              </w:rPr>
              <w:t>Баринова Татьяна Егоровна</w:t>
            </w:r>
          </w:p>
        </w:tc>
        <w:tc>
          <w:tcPr>
            <w:tcW w:w="5245" w:type="dxa"/>
            <w:gridSpan w:val="2"/>
          </w:tcPr>
          <w:p w:rsidR="002D2F8C" w:rsidRPr="00DC5DF9" w:rsidRDefault="002D2F8C" w:rsidP="00DB299B">
            <w:pPr>
              <w:spacing w:line="276" w:lineRule="auto"/>
              <w:jc w:val="both"/>
            </w:pPr>
            <w:r>
              <w:rPr>
                <w:sz w:val="22"/>
                <w:szCs w:val="22"/>
              </w:rPr>
              <w:t>Заместитель руководителя аппарата</w:t>
            </w:r>
          </w:p>
        </w:tc>
      </w:tr>
      <w:tr w:rsidR="002C1227" w:rsidRPr="00C80F4D" w:rsidTr="002C1227">
        <w:trPr>
          <w:gridAfter w:val="2"/>
          <w:wAfter w:w="2694" w:type="dxa"/>
          <w:trHeight w:val="454"/>
        </w:trPr>
        <w:tc>
          <w:tcPr>
            <w:tcW w:w="426" w:type="dxa"/>
            <w:vMerge/>
            <w:vAlign w:val="center"/>
          </w:tcPr>
          <w:p w:rsidR="002C1227" w:rsidRPr="00C80F4D" w:rsidRDefault="002C1227" w:rsidP="00D44749">
            <w:pPr>
              <w:spacing w:line="276" w:lineRule="auto"/>
              <w:rPr>
                <w:sz w:val="22"/>
                <w:szCs w:val="22"/>
              </w:rPr>
            </w:pPr>
          </w:p>
        </w:tc>
        <w:tc>
          <w:tcPr>
            <w:tcW w:w="4111" w:type="dxa"/>
          </w:tcPr>
          <w:p w:rsidR="002C1227" w:rsidRPr="00842B1B" w:rsidRDefault="002C1227" w:rsidP="00DB299B">
            <w:pPr>
              <w:spacing w:line="276" w:lineRule="auto"/>
              <w:jc w:val="both"/>
              <w:rPr>
                <w:sz w:val="22"/>
                <w:szCs w:val="22"/>
              </w:rPr>
            </w:pPr>
            <w:r>
              <w:rPr>
                <w:sz w:val="22"/>
                <w:szCs w:val="22"/>
              </w:rPr>
              <w:t>Авдеева Татьяна Анатольевна</w:t>
            </w:r>
          </w:p>
        </w:tc>
        <w:tc>
          <w:tcPr>
            <w:tcW w:w="5245" w:type="dxa"/>
            <w:gridSpan w:val="2"/>
          </w:tcPr>
          <w:p w:rsidR="002C1227" w:rsidRPr="00DC5DF9" w:rsidRDefault="002C1227" w:rsidP="00165BF8">
            <w:pPr>
              <w:spacing w:line="276" w:lineRule="auto"/>
              <w:jc w:val="both"/>
            </w:pPr>
            <w:r>
              <w:rPr>
                <w:sz w:val="22"/>
                <w:szCs w:val="22"/>
              </w:rPr>
              <w:t>Заместитель руководителя аппарата</w:t>
            </w:r>
          </w:p>
        </w:tc>
      </w:tr>
      <w:tr w:rsidR="002C1227" w:rsidRPr="00C80F4D" w:rsidTr="002C1227">
        <w:trPr>
          <w:gridAfter w:val="2"/>
          <w:wAfter w:w="2694" w:type="dxa"/>
          <w:trHeight w:val="454"/>
        </w:trPr>
        <w:tc>
          <w:tcPr>
            <w:tcW w:w="426" w:type="dxa"/>
            <w:vMerge/>
            <w:vAlign w:val="center"/>
          </w:tcPr>
          <w:p w:rsidR="002C1227" w:rsidRPr="00C80F4D" w:rsidRDefault="002C1227" w:rsidP="00D44749">
            <w:pPr>
              <w:spacing w:line="276" w:lineRule="auto"/>
              <w:rPr>
                <w:sz w:val="22"/>
                <w:szCs w:val="22"/>
              </w:rPr>
            </w:pPr>
          </w:p>
        </w:tc>
        <w:tc>
          <w:tcPr>
            <w:tcW w:w="4111" w:type="dxa"/>
            <w:vAlign w:val="center"/>
          </w:tcPr>
          <w:p w:rsidR="002C1227" w:rsidRPr="00842B1B" w:rsidRDefault="002C1227" w:rsidP="00DB299B">
            <w:pPr>
              <w:spacing w:line="276" w:lineRule="auto"/>
              <w:jc w:val="both"/>
            </w:pPr>
            <w:r>
              <w:rPr>
                <w:sz w:val="22"/>
                <w:szCs w:val="22"/>
              </w:rPr>
              <w:t>Жемаркина Римма Евгеньевна</w:t>
            </w:r>
          </w:p>
        </w:tc>
        <w:tc>
          <w:tcPr>
            <w:tcW w:w="5245" w:type="dxa"/>
            <w:gridSpan w:val="2"/>
            <w:vAlign w:val="center"/>
          </w:tcPr>
          <w:p w:rsidR="002C1227" w:rsidRPr="003001CB" w:rsidRDefault="002C1227" w:rsidP="00DB299B">
            <w:pPr>
              <w:spacing w:line="276" w:lineRule="auto"/>
              <w:jc w:val="both"/>
            </w:pPr>
            <w:r>
              <w:rPr>
                <w:sz w:val="22"/>
                <w:szCs w:val="22"/>
              </w:rPr>
              <w:t>Начальник отдела финансового обеспечения</w:t>
            </w:r>
          </w:p>
        </w:tc>
      </w:tr>
      <w:tr w:rsidR="002C1227" w:rsidRPr="00C80F4D" w:rsidTr="002C1227">
        <w:trPr>
          <w:gridAfter w:val="2"/>
          <w:wAfter w:w="2694" w:type="dxa"/>
          <w:trHeight w:val="454"/>
        </w:trPr>
        <w:tc>
          <w:tcPr>
            <w:tcW w:w="426" w:type="dxa"/>
            <w:vMerge/>
            <w:vAlign w:val="center"/>
          </w:tcPr>
          <w:p w:rsidR="002C1227" w:rsidRPr="00C80F4D" w:rsidRDefault="002C1227" w:rsidP="00D44749">
            <w:pPr>
              <w:spacing w:line="276" w:lineRule="auto"/>
              <w:rPr>
                <w:sz w:val="22"/>
                <w:szCs w:val="22"/>
              </w:rPr>
            </w:pPr>
          </w:p>
        </w:tc>
        <w:tc>
          <w:tcPr>
            <w:tcW w:w="4111" w:type="dxa"/>
            <w:vAlign w:val="center"/>
          </w:tcPr>
          <w:p w:rsidR="002C1227" w:rsidRPr="00842B1B" w:rsidRDefault="002C1227" w:rsidP="00DB299B">
            <w:pPr>
              <w:spacing w:line="276" w:lineRule="auto"/>
              <w:jc w:val="both"/>
            </w:pPr>
            <w:r>
              <w:rPr>
                <w:sz w:val="22"/>
                <w:szCs w:val="22"/>
              </w:rPr>
              <w:t>Соболева Елена Сергеевна</w:t>
            </w:r>
          </w:p>
        </w:tc>
        <w:tc>
          <w:tcPr>
            <w:tcW w:w="5245" w:type="dxa"/>
            <w:gridSpan w:val="2"/>
            <w:vAlign w:val="center"/>
          </w:tcPr>
          <w:p w:rsidR="002C1227" w:rsidRDefault="002C1227" w:rsidP="00DB299B">
            <w:pPr>
              <w:spacing w:line="276" w:lineRule="auto"/>
              <w:jc w:val="both"/>
            </w:pPr>
            <w:r>
              <w:rPr>
                <w:sz w:val="22"/>
                <w:szCs w:val="22"/>
              </w:rPr>
              <w:t>Начальник отдела административного обеспечения</w:t>
            </w:r>
          </w:p>
        </w:tc>
      </w:tr>
      <w:tr w:rsidR="002C1227" w:rsidRPr="00C80F4D" w:rsidTr="002C1227">
        <w:trPr>
          <w:gridAfter w:val="2"/>
          <w:wAfter w:w="2694" w:type="dxa"/>
          <w:trHeight w:val="454"/>
        </w:trPr>
        <w:tc>
          <w:tcPr>
            <w:tcW w:w="426" w:type="dxa"/>
            <w:vMerge/>
            <w:vAlign w:val="center"/>
          </w:tcPr>
          <w:p w:rsidR="002C1227" w:rsidRPr="00C80F4D" w:rsidRDefault="002C1227" w:rsidP="00D44749">
            <w:pPr>
              <w:spacing w:line="276" w:lineRule="auto"/>
              <w:rPr>
                <w:sz w:val="22"/>
                <w:szCs w:val="22"/>
              </w:rPr>
            </w:pPr>
          </w:p>
        </w:tc>
        <w:tc>
          <w:tcPr>
            <w:tcW w:w="4111" w:type="dxa"/>
            <w:vAlign w:val="center"/>
          </w:tcPr>
          <w:p w:rsidR="002C1227" w:rsidRDefault="002C1227" w:rsidP="00DB299B">
            <w:pPr>
              <w:spacing w:line="276" w:lineRule="auto"/>
              <w:jc w:val="both"/>
              <w:rPr>
                <w:sz w:val="22"/>
                <w:szCs w:val="22"/>
              </w:rPr>
            </w:pPr>
            <w:r w:rsidRPr="00C80F4D">
              <w:rPr>
                <w:sz w:val="22"/>
                <w:szCs w:val="22"/>
              </w:rPr>
              <w:t>Щербакова Ольга Николаевна</w:t>
            </w:r>
          </w:p>
        </w:tc>
        <w:tc>
          <w:tcPr>
            <w:tcW w:w="5245" w:type="dxa"/>
            <w:gridSpan w:val="2"/>
            <w:vAlign w:val="center"/>
          </w:tcPr>
          <w:p w:rsidR="002C1227" w:rsidRDefault="002C1227" w:rsidP="00DB299B">
            <w:pPr>
              <w:spacing w:line="276" w:lineRule="auto"/>
              <w:jc w:val="both"/>
              <w:rPr>
                <w:sz w:val="22"/>
                <w:szCs w:val="22"/>
              </w:rPr>
            </w:pPr>
            <w:r w:rsidRPr="00C80F4D">
              <w:rPr>
                <w:sz w:val="22"/>
                <w:szCs w:val="22"/>
              </w:rPr>
              <w:t>Консультант руководителя</w:t>
            </w:r>
          </w:p>
        </w:tc>
      </w:tr>
      <w:tr w:rsidR="002C1227" w:rsidRPr="00C80F4D" w:rsidTr="002C1227">
        <w:trPr>
          <w:trHeight w:val="454"/>
        </w:trPr>
        <w:tc>
          <w:tcPr>
            <w:tcW w:w="426" w:type="dxa"/>
            <w:vMerge/>
            <w:vAlign w:val="center"/>
          </w:tcPr>
          <w:p w:rsidR="002C1227" w:rsidRPr="00C80F4D" w:rsidRDefault="002C1227" w:rsidP="00D44749">
            <w:pPr>
              <w:spacing w:line="276" w:lineRule="auto"/>
              <w:rPr>
                <w:sz w:val="22"/>
                <w:szCs w:val="22"/>
              </w:rPr>
            </w:pPr>
          </w:p>
        </w:tc>
        <w:tc>
          <w:tcPr>
            <w:tcW w:w="4111" w:type="dxa"/>
            <w:vAlign w:val="center"/>
          </w:tcPr>
          <w:p w:rsidR="002C1227" w:rsidRPr="00842B1B" w:rsidRDefault="002C1227" w:rsidP="00DB299B">
            <w:pPr>
              <w:spacing w:line="276" w:lineRule="auto"/>
              <w:jc w:val="both"/>
            </w:pPr>
          </w:p>
        </w:tc>
        <w:tc>
          <w:tcPr>
            <w:tcW w:w="7939" w:type="dxa"/>
            <w:gridSpan w:val="4"/>
            <w:vAlign w:val="center"/>
          </w:tcPr>
          <w:p w:rsidR="002C1227" w:rsidRDefault="002C1227" w:rsidP="00DB299B">
            <w:pPr>
              <w:spacing w:line="276" w:lineRule="auto"/>
              <w:jc w:val="both"/>
            </w:pPr>
          </w:p>
        </w:tc>
      </w:tr>
      <w:tr w:rsidR="002C1227" w:rsidRPr="00C80F4D" w:rsidTr="002C1227">
        <w:trPr>
          <w:trHeight w:val="454"/>
        </w:trPr>
        <w:tc>
          <w:tcPr>
            <w:tcW w:w="426" w:type="dxa"/>
            <w:vMerge/>
            <w:vAlign w:val="center"/>
          </w:tcPr>
          <w:p w:rsidR="002C1227" w:rsidRPr="00C80F4D" w:rsidRDefault="002C1227" w:rsidP="00D44749">
            <w:pPr>
              <w:spacing w:line="276" w:lineRule="auto"/>
              <w:rPr>
                <w:sz w:val="22"/>
                <w:szCs w:val="22"/>
              </w:rPr>
            </w:pPr>
          </w:p>
        </w:tc>
        <w:tc>
          <w:tcPr>
            <w:tcW w:w="4111" w:type="dxa"/>
            <w:vAlign w:val="center"/>
          </w:tcPr>
          <w:p w:rsidR="002C1227" w:rsidRPr="00C80F4D" w:rsidRDefault="002C1227" w:rsidP="00D44749">
            <w:pPr>
              <w:spacing w:line="276" w:lineRule="auto"/>
              <w:rPr>
                <w:sz w:val="22"/>
                <w:szCs w:val="22"/>
              </w:rPr>
            </w:pPr>
          </w:p>
        </w:tc>
        <w:tc>
          <w:tcPr>
            <w:tcW w:w="7939" w:type="dxa"/>
            <w:gridSpan w:val="4"/>
            <w:vAlign w:val="center"/>
          </w:tcPr>
          <w:p w:rsidR="002C1227" w:rsidRPr="00C80F4D" w:rsidRDefault="002C1227" w:rsidP="00D44749">
            <w:pPr>
              <w:spacing w:line="276" w:lineRule="auto"/>
              <w:rPr>
                <w:sz w:val="22"/>
                <w:szCs w:val="22"/>
              </w:rPr>
            </w:pPr>
          </w:p>
        </w:tc>
      </w:tr>
      <w:tr w:rsidR="002C1227" w:rsidRPr="00C80F4D" w:rsidTr="002C1227">
        <w:trPr>
          <w:trHeight w:val="454"/>
        </w:trPr>
        <w:tc>
          <w:tcPr>
            <w:tcW w:w="426" w:type="dxa"/>
            <w:vMerge/>
            <w:vAlign w:val="center"/>
          </w:tcPr>
          <w:p w:rsidR="002C1227" w:rsidRPr="00C80F4D" w:rsidRDefault="002C1227" w:rsidP="00D44749">
            <w:pPr>
              <w:spacing w:line="276" w:lineRule="auto"/>
              <w:rPr>
                <w:sz w:val="22"/>
                <w:szCs w:val="22"/>
              </w:rPr>
            </w:pPr>
          </w:p>
        </w:tc>
        <w:tc>
          <w:tcPr>
            <w:tcW w:w="4111" w:type="dxa"/>
            <w:vAlign w:val="center"/>
          </w:tcPr>
          <w:p w:rsidR="002C1227" w:rsidRPr="00C80F4D" w:rsidRDefault="002C1227" w:rsidP="00D44749">
            <w:pPr>
              <w:spacing w:line="276" w:lineRule="auto"/>
              <w:rPr>
                <w:sz w:val="22"/>
                <w:szCs w:val="22"/>
              </w:rPr>
            </w:pPr>
          </w:p>
        </w:tc>
        <w:tc>
          <w:tcPr>
            <w:tcW w:w="7939" w:type="dxa"/>
            <w:gridSpan w:val="4"/>
            <w:vAlign w:val="center"/>
          </w:tcPr>
          <w:p w:rsidR="002C1227" w:rsidRPr="00C80F4D" w:rsidRDefault="002C1227" w:rsidP="00D44749">
            <w:pPr>
              <w:spacing w:line="276" w:lineRule="auto"/>
              <w:rPr>
                <w:sz w:val="22"/>
                <w:szCs w:val="22"/>
              </w:rPr>
            </w:pPr>
          </w:p>
        </w:tc>
      </w:tr>
    </w:tbl>
    <w:p w:rsidR="007442B8" w:rsidRDefault="00906386">
      <w:r>
        <w:br w:type="page"/>
      </w:r>
    </w:p>
    <w:p w:rsidR="00D44749" w:rsidRDefault="00D44749">
      <w:pP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F9165B" w:rsidRDefault="00F9165B" w:rsidP="007172B7">
      <w:pPr>
        <w:shd w:val="clear" w:color="auto" w:fill="FFFFFF"/>
        <w:jc w:val="center"/>
        <w:rPr>
          <w:b/>
          <w:bCs/>
          <w:sz w:val="28"/>
          <w:szCs w:val="28"/>
        </w:rPr>
      </w:pPr>
    </w:p>
    <w:p w:rsidR="007172B7" w:rsidRPr="00076DF7" w:rsidRDefault="007172B7" w:rsidP="007172B7">
      <w:pPr>
        <w:shd w:val="clear" w:color="auto" w:fill="FFFFFF"/>
        <w:jc w:val="center"/>
        <w:rPr>
          <w:b/>
          <w:bCs/>
          <w:sz w:val="28"/>
          <w:szCs w:val="28"/>
        </w:rPr>
      </w:pPr>
      <w:r w:rsidRPr="00076DF7">
        <w:rPr>
          <w:b/>
          <w:bCs/>
          <w:sz w:val="28"/>
          <w:szCs w:val="28"/>
        </w:rPr>
        <w:t>Контрольно-счётная палата</w:t>
      </w:r>
    </w:p>
    <w:p w:rsidR="007172B7" w:rsidRDefault="007172B7" w:rsidP="007172B7">
      <w:pPr>
        <w:shd w:val="clear" w:color="auto" w:fill="FFFFFF"/>
        <w:jc w:val="center"/>
        <w:rPr>
          <w:b/>
          <w:bCs/>
          <w:sz w:val="28"/>
          <w:szCs w:val="28"/>
        </w:rPr>
      </w:pPr>
      <w:r w:rsidRPr="00076DF7">
        <w:rPr>
          <w:b/>
          <w:bCs/>
          <w:sz w:val="28"/>
          <w:szCs w:val="28"/>
        </w:rPr>
        <w:t>Калужской области</w:t>
      </w:r>
    </w:p>
    <w:p w:rsidR="007172B7" w:rsidRDefault="007172B7" w:rsidP="007172B7">
      <w:pPr>
        <w:shd w:val="clear" w:color="auto" w:fill="FFFFFF"/>
        <w:jc w:val="center"/>
        <w:rPr>
          <w:b/>
          <w:bCs/>
          <w:sz w:val="28"/>
          <w:szCs w:val="28"/>
        </w:rPr>
      </w:pPr>
    </w:p>
    <w:p w:rsidR="007172B7" w:rsidRDefault="007172B7" w:rsidP="007172B7">
      <w:pPr>
        <w:shd w:val="clear" w:color="auto" w:fill="FFFFFF"/>
        <w:jc w:val="center"/>
        <w:rPr>
          <w:b/>
          <w:bCs/>
          <w:sz w:val="28"/>
          <w:szCs w:val="28"/>
        </w:rPr>
      </w:pPr>
    </w:p>
    <w:p w:rsidR="007172B7" w:rsidRDefault="007172B7" w:rsidP="007172B7">
      <w:pPr>
        <w:shd w:val="clear" w:color="auto" w:fill="FFFFFF"/>
        <w:jc w:val="center"/>
        <w:rPr>
          <w:b/>
          <w:bCs/>
          <w:sz w:val="28"/>
          <w:szCs w:val="28"/>
        </w:rPr>
      </w:pPr>
    </w:p>
    <w:p w:rsidR="007172B7" w:rsidRPr="00A36125" w:rsidRDefault="007172B7" w:rsidP="007172B7">
      <w:pPr>
        <w:shd w:val="clear" w:color="auto" w:fill="FFFFFF"/>
        <w:jc w:val="center"/>
        <w:rPr>
          <w:b/>
          <w:bCs/>
          <w:sz w:val="56"/>
          <w:szCs w:val="56"/>
        </w:rPr>
      </w:pPr>
      <w:r w:rsidRPr="00A36125">
        <w:rPr>
          <w:b/>
          <w:bCs/>
          <w:sz w:val="56"/>
          <w:szCs w:val="56"/>
        </w:rPr>
        <w:t>ИНФОРМАЦИОННЫЙ БЮЛЛЕТЕНЬ</w:t>
      </w:r>
    </w:p>
    <w:p w:rsidR="007172B7" w:rsidRDefault="00163CB5" w:rsidP="007172B7">
      <w:pPr>
        <w:shd w:val="clear" w:color="auto" w:fill="FFFFFF"/>
        <w:jc w:val="center"/>
        <w:rPr>
          <w:b/>
          <w:bCs/>
          <w:sz w:val="48"/>
          <w:szCs w:val="48"/>
        </w:rPr>
      </w:pPr>
      <w:r>
        <w:rPr>
          <w:b/>
          <w:bCs/>
          <w:sz w:val="48"/>
          <w:szCs w:val="48"/>
        </w:rPr>
        <w:t>№ </w:t>
      </w:r>
      <w:r w:rsidR="00984357">
        <w:rPr>
          <w:b/>
          <w:bCs/>
          <w:sz w:val="48"/>
          <w:szCs w:val="48"/>
        </w:rPr>
        <w:t>2</w:t>
      </w:r>
      <w:r w:rsidR="007172B7">
        <w:rPr>
          <w:b/>
          <w:bCs/>
          <w:sz w:val="48"/>
          <w:szCs w:val="48"/>
        </w:rPr>
        <w:t xml:space="preserve"> (</w:t>
      </w:r>
      <w:r w:rsidR="009561DE">
        <w:rPr>
          <w:b/>
          <w:bCs/>
          <w:sz w:val="48"/>
          <w:szCs w:val="48"/>
        </w:rPr>
        <w:t>2</w:t>
      </w:r>
      <w:r w:rsidR="002C1227">
        <w:rPr>
          <w:b/>
          <w:bCs/>
          <w:sz w:val="48"/>
          <w:szCs w:val="48"/>
        </w:rPr>
        <w:t>9</w:t>
      </w:r>
      <w:r w:rsidR="007172B7">
        <w:rPr>
          <w:b/>
          <w:bCs/>
          <w:sz w:val="48"/>
          <w:szCs w:val="48"/>
        </w:rPr>
        <w:t>)</w:t>
      </w:r>
    </w:p>
    <w:p w:rsidR="007172B7" w:rsidRDefault="004B62D6" w:rsidP="007172B7">
      <w:pPr>
        <w:shd w:val="clear" w:color="auto" w:fill="FFFFFF"/>
        <w:jc w:val="center"/>
        <w:rPr>
          <w:b/>
          <w:bCs/>
          <w:sz w:val="48"/>
          <w:szCs w:val="48"/>
        </w:rPr>
      </w:pPr>
      <w:r>
        <w:rPr>
          <w:b/>
          <w:bCs/>
          <w:sz w:val="48"/>
          <w:szCs w:val="48"/>
        </w:rPr>
        <w:t>201</w:t>
      </w:r>
      <w:r w:rsidR="002C1227">
        <w:rPr>
          <w:b/>
          <w:bCs/>
          <w:sz w:val="48"/>
          <w:szCs w:val="48"/>
        </w:rPr>
        <w:t>8</w:t>
      </w:r>
    </w:p>
    <w:p w:rsidR="007172B7" w:rsidRDefault="007172B7" w:rsidP="007172B7">
      <w:pPr>
        <w:shd w:val="clear" w:color="auto" w:fill="FFFFFF"/>
        <w:jc w:val="center"/>
        <w:rPr>
          <w:b/>
          <w:bCs/>
          <w:sz w:val="48"/>
          <w:szCs w:val="48"/>
        </w:rPr>
      </w:pPr>
    </w:p>
    <w:p w:rsidR="007172B7" w:rsidRPr="00076DF7" w:rsidRDefault="007172B7" w:rsidP="007172B7">
      <w:pPr>
        <w:shd w:val="clear" w:color="auto" w:fill="FFFFFF"/>
        <w:jc w:val="center"/>
        <w:rPr>
          <w:bCs/>
          <w:sz w:val="20"/>
          <w:szCs w:val="20"/>
        </w:rPr>
      </w:pPr>
      <w:r w:rsidRPr="00076DF7">
        <w:rPr>
          <w:bCs/>
          <w:sz w:val="20"/>
          <w:szCs w:val="20"/>
        </w:rPr>
        <w:t>Над выпуском работали:</w:t>
      </w:r>
    </w:p>
    <w:p w:rsidR="007172B7" w:rsidRPr="00076DF7" w:rsidRDefault="007172B7" w:rsidP="007172B7">
      <w:pPr>
        <w:shd w:val="clear" w:color="auto" w:fill="FFFFFF"/>
        <w:jc w:val="center"/>
        <w:rPr>
          <w:bCs/>
          <w:sz w:val="20"/>
          <w:szCs w:val="20"/>
        </w:rPr>
      </w:pPr>
      <w:r w:rsidRPr="00076DF7">
        <w:rPr>
          <w:bCs/>
          <w:sz w:val="20"/>
          <w:szCs w:val="20"/>
        </w:rPr>
        <w:t>руководитель редакционного совета Бредихин Л.В.,</w:t>
      </w:r>
    </w:p>
    <w:p w:rsidR="00B70FC8" w:rsidRDefault="007172B7" w:rsidP="00EA125B">
      <w:pPr>
        <w:shd w:val="clear" w:color="auto" w:fill="FFFFFF"/>
        <w:jc w:val="center"/>
        <w:rPr>
          <w:bCs/>
          <w:sz w:val="20"/>
          <w:szCs w:val="20"/>
        </w:rPr>
      </w:pPr>
      <w:r w:rsidRPr="00076DF7">
        <w:rPr>
          <w:bCs/>
          <w:sz w:val="20"/>
          <w:szCs w:val="20"/>
        </w:rPr>
        <w:t xml:space="preserve">Фёдоров В.В., Волошина А.В., </w:t>
      </w:r>
      <w:r w:rsidR="00BA24C6">
        <w:rPr>
          <w:bCs/>
          <w:sz w:val="20"/>
          <w:szCs w:val="20"/>
        </w:rPr>
        <w:t>Жемаркина Р.Е.,</w:t>
      </w:r>
    </w:p>
    <w:p w:rsidR="007C477D" w:rsidRDefault="00AB66D4" w:rsidP="00EA125B">
      <w:pPr>
        <w:shd w:val="clear" w:color="auto" w:fill="FFFFFF"/>
        <w:jc w:val="center"/>
        <w:rPr>
          <w:bCs/>
          <w:sz w:val="20"/>
          <w:szCs w:val="20"/>
        </w:rPr>
      </w:pPr>
      <w:r>
        <w:rPr>
          <w:bCs/>
          <w:sz w:val="20"/>
          <w:szCs w:val="20"/>
        </w:rPr>
        <w:t xml:space="preserve">Преснякова Е.А., </w:t>
      </w:r>
      <w:r w:rsidR="00BA24C6">
        <w:rPr>
          <w:bCs/>
          <w:sz w:val="20"/>
          <w:szCs w:val="20"/>
        </w:rPr>
        <w:t>Щербакова О.Н.,</w:t>
      </w:r>
      <w:r w:rsidR="007C477D">
        <w:rPr>
          <w:bCs/>
          <w:sz w:val="20"/>
          <w:szCs w:val="20"/>
        </w:rPr>
        <w:t xml:space="preserve"> Никифоров В.А.,</w:t>
      </w:r>
      <w:r w:rsidR="00BA24C6">
        <w:rPr>
          <w:bCs/>
          <w:sz w:val="20"/>
          <w:szCs w:val="20"/>
        </w:rPr>
        <w:t xml:space="preserve"> </w:t>
      </w:r>
    </w:p>
    <w:p w:rsidR="007172B7" w:rsidRPr="00076DF7" w:rsidRDefault="007C477D" w:rsidP="00EA125B">
      <w:pPr>
        <w:shd w:val="clear" w:color="auto" w:fill="FFFFFF"/>
        <w:jc w:val="center"/>
        <w:rPr>
          <w:bCs/>
          <w:sz w:val="20"/>
          <w:szCs w:val="20"/>
        </w:rPr>
      </w:pPr>
      <w:proofErr w:type="spellStart"/>
      <w:r>
        <w:rPr>
          <w:bCs/>
          <w:sz w:val="20"/>
          <w:szCs w:val="20"/>
        </w:rPr>
        <w:t>Кирпиченкова</w:t>
      </w:r>
      <w:proofErr w:type="spellEnd"/>
      <w:r>
        <w:rPr>
          <w:bCs/>
          <w:sz w:val="20"/>
          <w:szCs w:val="20"/>
        </w:rPr>
        <w:t xml:space="preserve"> А.С</w:t>
      </w:r>
      <w:r w:rsidR="007172B7" w:rsidRPr="00076DF7">
        <w:rPr>
          <w:bCs/>
          <w:sz w:val="20"/>
          <w:szCs w:val="20"/>
        </w:rPr>
        <w:t xml:space="preserve">., </w:t>
      </w:r>
      <w:proofErr w:type="spellStart"/>
      <w:r>
        <w:rPr>
          <w:bCs/>
          <w:sz w:val="20"/>
          <w:szCs w:val="20"/>
        </w:rPr>
        <w:t>Булыче</w:t>
      </w:r>
      <w:r w:rsidR="002C1227">
        <w:rPr>
          <w:bCs/>
          <w:sz w:val="20"/>
          <w:szCs w:val="20"/>
        </w:rPr>
        <w:t>ва</w:t>
      </w:r>
      <w:proofErr w:type="spellEnd"/>
      <w:r w:rsidR="002C1227">
        <w:rPr>
          <w:bCs/>
          <w:sz w:val="20"/>
          <w:szCs w:val="20"/>
        </w:rPr>
        <w:t xml:space="preserve"> А.С.</w:t>
      </w:r>
    </w:p>
    <w:p w:rsidR="007172B7" w:rsidRDefault="007172B7" w:rsidP="007172B7">
      <w:pPr>
        <w:jc w:val="both"/>
        <w:rPr>
          <w:b/>
          <w:color w:val="800000"/>
          <w:szCs w:val="26"/>
        </w:rPr>
      </w:pPr>
    </w:p>
    <w:sectPr w:rsidR="007172B7" w:rsidSect="005A02DC">
      <w:headerReference w:type="default" r:id="rId51"/>
      <w:headerReference w:type="first" r:id="rId52"/>
      <w:pgSz w:w="11906" w:h="16838" w:code="9"/>
      <w:pgMar w:top="1276" w:right="1418" w:bottom="113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7FE" w:rsidRDefault="008127FE">
      <w:r>
        <w:separator/>
      </w:r>
    </w:p>
  </w:endnote>
  <w:endnote w:type="continuationSeparator" w:id="0">
    <w:p w:rsidR="008127FE" w:rsidRDefault="008127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Glas">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7FE" w:rsidRDefault="008127FE">
      <w:r>
        <w:separator/>
      </w:r>
    </w:p>
  </w:footnote>
  <w:footnote w:type="continuationSeparator" w:id="0">
    <w:p w:rsidR="008127FE" w:rsidRDefault="008127FE">
      <w:r>
        <w:continuationSeparator/>
      </w:r>
    </w:p>
  </w:footnote>
  <w:footnote w:id="1">
    <w:p w:rsidR="008127FE" w:rsidRPr="006E15B1" w:rsidRDefault="008127FE" w:rsidP="00DC43EB">
      <w:pPr>
        <w:pStyle w:val="af3"/>
        <w:ind w:firstLine="567"/>
        <w:jc w:val="both"/>
        <w:rPr>
          <w:sz w:val="22"/>
          <w:szCs w:val="22"/>
        </w:rPr>
      </w:pPr>
      <w:r w:rsidRPr="006E15B1">
        <w:rPr>
          <w:rStyle w:val="afa"/>
          <w:sz w:val="22"/>
          <w:szCs w:val="22"/>
        </w:rPr>
        <w:footnoteRef/>
      </w:r>
      <w:r>
        <w:rPr>
          <w:sz w:val="22"/>
          <w:szCs w:val="22"/>
        </w:rPr>
        <w:t> </w:t>
      </w:r>
      <w:proofErr w:type="gramStart"/>
      <w:r w:rsidRPr="002B7845">
        <w:t xml:space="preserve">Постановления Правительства Калужской области </w:t>
      </w:r>
      <w:r w:rsidRPr="002B7845">
        <w:rPr>
          <w:rFonts w:eastAsia="Calibri"/>
        </w:rPr>
        <w:t xml:space="preserve">от </w:t>
      </w:r>
      <w:r w:rsidRPr="002B7845">
        <w:rPr>
          <w:rFonts w:eastAsia="Calibri"/>
          <w:b/>
        </w:rPr>
        <w:t xml:space="preserve">06.05.2014 </w:t>
      </w:r>
      <w:r>
        <w:rPr>
          <w:rFonts w:eastAsia="Calibri"/>
          <w:b/>
        </w:rPr>
        <w:t>№ </w:t>
      </w:r>
      <w:r w:rsidRPr="002B7845">
        <w:rPr>
          <w:rFonts w:eastAsia="Calibri"/>
          <w:b/>
        </w:rPr>
        <w:t>286</w:t>
      </w:r>
      <w:r w:rsidRPr="002B7845">
        <w:rPr>
          <w:rFonts w:eastAsia="Calibri"/>
        </w:rPr>
        <w:t xml:space="preserve"> «О</w:t>
      </w:r>
      <w:r w:rsidRPr="002B7845">
        <w:t>б утверждении распределения межбюджетных субсидий бюджетам муниципальных образований Калужской области на оказание государственной поддержки органам местного самоуправления на мероприятия по дорожному хозяйству в рамках муниципальных дорожных фондов на 2014</w:t>
      </w:r>
      <w:r>
        <w:t> год</w:t>
      </w:r>
      <w:r w:rsidRPr="002B7845">
        <w:t xml:space="preserve">», </w:t>
      </w:r>
      <w:r w:rsidRPr="002B7845">
        <w:rPr>
          <w:rFonts w:eastAsia="Calibri"/>
        </w:rPr>
        <w:t xml:space="preserve">от </w:t>
      </w:r>
      <w:r w:rsidRPr="002B7845">
        <w:rPr>
          <w:rFonts w:eastAsia="Calibri"/>
          <w:b/>
        </w:rPr>
        <w:t xml:space="preserve">15.04.2015 </w:t>
      </w:r>
      <w:r>
        <w:rPr>
          <w:rFonts w:eastAsia="Calibri"/>
          <w:b/>
        </w:rPr>
        <w:t>№ </w:t>
      </w:r>
      <w:r w:rsidRPr="002B7845">
        <w:rPr>
          <w:rFonts w:eastAsia="Calibri"/>
          <w:b/>
        </w:rPr>
        <w:t>192</w:t>
      </w:r>
      <w:r w:rsidRPr="002B7845">
        <w:rPr>
          <w:rFonts w:eastAsia="Calibri"/>
        </w:rPr>
        <w:t xml:space="preserve"> «О</w:t>
      </w:r>
      <w:r w:rsidRPr="002B7845">
        <w:t xml:space="preserve">б утверждении распределения межбюджетных субсидий бюджетам муниципальных образований </w:t>
      </w:r>
      <w:r>
        <w:t>К</w:t>
      </w:r>
      <w:r w:rsidRPr="002B7845">
        <w:t>алужской области на оказание государственной поддержки органам местного самоуправления на мероприятия по</w:t>
      </w:r>
      <w:proofErr w:type="gramEnd"/>
      <w:r w:rsidRPr="002B7845">
        <w:t xml:space="preserve"> </w:t>
      </w:r>
      <w:proofErr w:type="gramStart"/>
      <w:r w:rsidRPr="002B7845">
        <w:t xml:space="preserve">дорожному хозяйству в рамках муниципальных дорожных фондов на </w:t>
      </w:r>
      <w:r>
        <w:t>2015 год</w:t>
      </w:r>
      <w:r w:rsidRPr="002B7845">
        <w:t xml:space="preserve">», </w:t>
      </w:r>
      <w:r w:rsidRPr="002B7845">
        <w:rPr>
          <w:rFonts w:eastAsia="Calibri"/>
        </w:rPr>
        <w:t xml:space="preserve">от </w:t>
      </w:r>
      <w:r w:rsidRPr="002B7845">
        <w:rPr>
          <w:rFonts w:eastAsia="Calibri"/>
          <w:b/>
        </w:rPr>
        <w:t xml:space="preserve">05.03.2014 </w:t>
      </w:r>
      <w:r>
        <w:rPr>
          <w:rFonts w:eastAsia="Calibri"/>
          <w:b/>
        </w:rPr>
        <w:t>№ </w:t>
      </w:r>
      <w:r w:rsidRPr="002B7845">
        <w:rPr>
          <w:rFonts w:eastAsia="Calibri"/>
          <w:b/>
        </w:rPr>
        <w:t>148</w:t>
      </w:r>
      <w:r w:rsidRPr="002B7845">
        <w:rPr>
          <w:rFonts w:eastAsia="Calibri"/>
        </w:rPr>
        <w:t xml:space="preserve"> </w:t>
      </w:r>
      <w:r w:rsidRPr="002B7845">
        <w:t>«Об утверждении распределения субсидий между муниципальными образованиями Калужской области на проектирование и строительство (реконструкцию) автомобильных дорог общего пользования местного значения с твердым покрытием до сельских населенных пунктов, не</w:t>
      </w:r>
      <w:r w:rsidRPr="006E15B1">
        <w:rPr>
          <w:sz w:val="22"/>
          <w:szCs w:val="22"/>
        </w:rPr>
        <w:t xml:space="preserve"> </w:t>
      </w:r>
      <w:r w:rsidRPr="002B7845">
        <w:t>имеющих круглогодичной связи с сетью автомобильных дорог общего пользования, за счет средств Дорожного фонда Калужской области на 2014</w:t>
      </w:r>
      <w:r>
        <w:t> год</w:t>
      </w:r>
      <w:proofErr w:type="gramEnd"/>
      <w:r w:rsidRPr="002B7845">
        <w:t xml:space="preserve">», </w:t>
      </w:r>
      <w:proofErr w:type="gramStart"/>
      <w:r w:rsidRPr="002B7845">
        <w:rPr>
          <w:rFonts w:eastAsia="Calibri"/>
        </w:rPr>
        <w:t xml:space="preserve">от </w:t>
      </w:r>
      <w:r w:rsidRPr="002B7845">
        <w:rPr>
          <w:rFonts w:eastAsia="Calibri"/>
          <w:b/>
        </w:rPr>
        <w:t xml:space="preserve">05.03.2015 </w:t>
      </w:r>
      <w:r>
        <w:rPr>
          <w:rFonts w:eastAsia="Calibri"/>
          <w:b/>
        </w:rPr>
        <w:t>№ </w:t>
      </w:r>
      <w:r w:rsidRPr="002B7845">
        <w:rPr>
          <w:rFonts w:eastAsia="Calibri"/>
          <w:b/>
        </w:rPr>
        <w:t>119</w:t>
      </w:r>
      <w:r w:rsidRPr="002B7845">
        <w:rPr>
          <w:rFonts w:eastAsia="Calibri"/>
        </w:rPr>
        <w:t xml:space="preserve"> </w:t>
      </w:r>
      <w:r w:rsidRPr="002B7845">
        <w:t xml:space="preserve">«Об утверждении распределения субсидий между муниципальными образованиями Калужской области на проектирование, строительство, реконструкцию, капитальный ремонт и ремонт 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за счет средств Дорожного фонда Калужской области на </w:t>
      </w:r>
      <w:r>
        <w:t>2015 год</w:t>
      </w:r>
      <w:r w:rsidRPr="002B7845">
        <w:t>».</w:t>
      </w:r>
      <w:proofErr w:type="gramEnd"/>
    </w:p>
  </w:footnote>
  <w:footnote w:id="2">
    <w:p w:rsidR="008127FE" w:rsidRPr="002B7845" w:rsidRDefault="008127FE" w:rsidP="00DC43EB">
      <w:pPr>
        <w:pStyle w:val="af3"/>
        <w:ind w:firstLine="567"/>
        <w:jc w:val="both"/>
      </w:pPr>
      <w:r w:rsidRPr="006E15B1">
        <w:rPr>
          <w:rStyle w:val="afa"/>
          <w:sz w:val="22"/>
          <w:szCs w:val="22"/>
        </w:rPr>
        <w:footnoteRef/>
      </w:r>
      <w:r>
        <w:rPr>
          <w:sz w:val="22"/>
          <w:szCs w:val="22"/>
        </w:rPr>
        <w:t> </w:t>
      </w:r>
      <w:r w:rsidRPr="002B7845">
        <w:t xml:space="preserve">Постановление Правительства Калужской области от 19.03.2012 </w:t>
      </w:r>
      <w:r>
        <w:t>№ </w:t>
      </w:r>
      <w:r w:rsidRPr="002B7845">
        <w:t>122 «О предоставлении субсидий бюджетам муниципальных образований на софинансирование отдельных мероприятий за счёт средств Дорожного фонда Калужской области».</w:t>
      </w:r>
    </w:p>
  </w:footnote>
  <w:footnote w:id="3">
    <w:p w:rsidR="008127FE" w:rsidRPr="00AE6394" w:rsidRDefault="008127FE" w:rsidP="00DC43EB">
      <w:pPr>
        <w:pStyle w:val="af3"/>
        <w:ind w:firstLine="567"/>
        <w:jc w:val="both"/>
        <w:rPr>
          <w:sz w:val="22"/>
          <w:szCs w:val="22"/>
        </w:rPr>
      </w:pPr>
      <w:r w:rsidRPr="00AE6394">
        <w:rPr>
          <w:rStyle w:val="afa"/>
          <w:sz w:val="22"/>
          <w:szCs w:val="22"/>
        </w:rPr>
        <w:footnoteRef/>
      </w:r>
      <w:r>
        <w:rPr>
          <w:sz w:val="22"/>
          <w:szCs w:val="22"/>
        </w:rPr>
        <w:t> </w:t>
      </w:r>
      <w:proofErr w:type="gramStart"/>
      <w:r w:rsidRPr="002B7845">
        <w:t xml:space="preserve">Постановление Правительства Калужской области </w:t>
      </w:r>
      <w:r w:rsidRPr="002B7845">
        <w:rPr>
          <w:rFonts w:eastAsia="Calibri"/>
        </w:rPr>
        <w:t xml:space="preserve">от 26.04.2012 </w:t>
      </w:r>
      <w:r>
        <w:rPr>
          <w:rFonts w:eastAsia="Calibri"/>
        </w:rPr>
        <w:t>№ </w:t>
      </w:r>
      <w:r w:rsidRPr="002B7845">
        <w:rPr>
          <w:rFonts w:eastAsia="Calibri"/>
        </w:rPr>
        <w:t xml:space="preserve">209 «О предоставлении субсидий местным бюджетам </w:t>
      </w:r>
      <w:r w:rsidRPr="002B7845">
        <w:t>на проектирование, строительство, реконструкцию, капитальный</w:t>
      </w:r>
      <w:r w:rsidRPr="00AE6394">
        <w:rPr>
          <w:sz w:val="22"/>
          <w:szCs w:val="22"/>
        </w:rPr>
        <w:t xml:space="preserve"> </w:t>
      </w:r>
      <w:r w:rsidRPr="002B7845">
        <w:t>ремонт и ремонт</w:t>
      </w:r>
      <w:r>
        <w:rPr>
          <w:sz w:val="22"/>
          <w:szCs w:val="22"/>
        </w:rPr>
        <w:t xml:space="preserve"> </w:t>
      </w:r>
      <w:r w:rsidRPr="002B7845">
        <w:t>автомобильных дорог общего пользования местного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и ремонт».</w:t>
      </w:r>
      <w:proofErr w:type="gramEnd"/>
    </w:p>
  </w:footnote>
  <w:footnote w:id="4">
    <w:p w:rsidR="008127FE" w:rsidRPr="00040AB9" w:rsidRDefault="008127FE" w:rsidP="00DC43EB">
      <w:pPr>
        <w:pStyle w:val="af3"/>
        <w:ind w:firstLine="567"/>
        <w:jc w:val="both"/>
      </w:pPr>
      <w:r>
        <w:rPr>
          <w:rStyle w:val="afa"/>
        </w:rPr>
        <w:footnoteRef/>
      </w:r>
      <w:r>
        <w:t> </w:t>
      </w:r>
      <w:r w:rsidRPr="00040AB9">
        <w:t xml:space="preserve">Федеральный закон от 06.10.2003 </w:t>
      </w:r>
      <w:r>
        <w:t>№ </w:t>
      </w:r>
      <w:r w:rsidRPr="00040AB9">
        <w:t>131-ФЗ «Об общих принципах организации местного самоуправления в Российской Федерации».</w:t>
      </w:r>
    </w:p>
  </w:footnote>
  <w:footnote w:id="5">
    <w:p w:rsidR="008127FE" w:rsidRPr="00AE6394" w:rsidRDefault="008127FE" w:rsidP="00DC43EB">
      <w:pPr>
        <w:pStyle w:val="af3"/>
        <w:ind w:firstLine="567"/>
        <w:jc w:val="both"/>
        <w:rPr>
          <w:sz w:val="22"/>
          <w:szCs w:val="22"/>
        </w:rPr>
      </w:pPr>
      <w:r w:rsidRPr="00AE6394">
        <w:rPr>
          <w:rStyle w:val="afa"/>
          <w:sz w:val="22"/>
          <w:szCs w:val="22"/>
        </w:rPr>
        <w:footnoteRef/>
      </w:r>
      <w:r>
        <w:rPr>
          <w:sz w:val="22"/>
          <w:szCs w:val="22"/>
        </w:rPr>
        <w:t> </w:t>
      </w:r>
      <w:r w:rsidRPr="00040AB9">
        <w:t xml:space="preserve">Приказ Минэкономразвития России от 30.08.2011 </w:t>
      </w:r>
      <w:r>
        <w:t>№ </w:t>
      </w:r>
      <w:r w:rsidRPr="00040AB9">
        <w:t>424 «Об утверждении порядка ведения органами местного самоуправления реестров муниципального имущества».</w:t>
      </w:r>
    </w:p>
  </w:footnote>
  <w:footnote w:id="6">
    <w:p w:rsidR="008127FE" w:rsidRPr="00040AB9" w:rsidRDefault="008127FE" w:rsidP="00DC43EB">
      <w:pPr>
        <w:pStyle w:val="af3"/>
        <w:ind w:firstLine="567"/>
        <w:rPr>
          <w:rStyle w:val="afa"/>
          <w:sz w:val="22"/>
          <w:szCs w:val="22"/>
        </w:rPr>
      </w:pPr>
      <w:r w:rsidRPr="00040AB9">
        <w:rPr>
          <w:rStyle w:val="afa"/>
          <w:sz w:val="22"/>
          <w:szCs w:val="22"/>
        </w:rPr>
        <w:footnoteRef/>
      </w:r>
      <w:r w:rsidRPr="00040AB9">
        <w:rPr>
          <w:rStyle w:val="afa"/>
          <w:sz w:val="22"/>
          <w:szCs w:val="22"/>
        </w:rPr>
        <w:t xml:space="preserve"> </w:t>
      </w:r>
      <w:r w:rsidRPr="00040AB9">
        <w:rPr>
          <w:rStyle w:val="afa"/>
        </w:rPr>
        <w:t>Федеральн</w:t>
      </w:r>
      <w:r w:rsidRPr="00040AB9">
        <w:t>ый</w:t>
      </w:r>
      <w:r w:rsidRPr="00040AB9">
        <w:rPr>
          <w:rStyle w:val="afa"/>
        </w:rPr>
        <w:t xml:space="preserve"> закон от 06.12.2011 </w:t>
      </w:r>
      <w:r>
        <w:rPr>
          <w:rStyle w:val="afa"/>
        </w:rPr>
        <w:t>№ </w:t>
      </w:r>
      <w:r w:rsidRPr="00040AB9">
        <w:rPr>
          <w:rStyle w:val="afa"/>
        </w:rPr>
        <w:t>402-ФЗ «О бухгалтерском учёте»</w:t>
      </w:r>
      <w:r w:rsidRPr="00040AB9">
        <w:t>.</w:t>
      </w:r>
    </w:p>
  </w:footnote>
  <w:footnote w:id="7">
    <w:p w:rsidR="008127FE" w:rsidRPr="00040AB9" w:rsidRDefault="008127FE" w:rsidP="00DC43EB">
      <w:pPr>
        <w:pStyle w:val="af3"/>
        <w:ind w:firstLine="567"/>
        <w:jc w:val="both"/>
      </w:pPr>
      <w:r>
        <w:rPr>
          <w:rStyle w:val="afa"/>
        </w:rPr>
        <w:footnoteRef/>
      </w:r>
      <w:r>
        <w:t xml:space="preserve"> </w:t>
      </w:r>
      <w:r w:rsidRPr="00040AB9">
        <w:t xml:space="preserve">Инструкция Минфина России от 01.12.2010 </w:t>
      </w:r>
      <w:r>
        <w:t>№ </w:t>
      </w:r>
      <w:r w:rsidRPr="00040AB9">
        <w:t>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footnote>
  <w:footnote w:id="8">
    <w:p w:rsidR="008127FE" w:rsidRPr="002B7845" w:rsidRDefault="008127FE" w:rsidP="00DC43EB">
      <w:pPr>
        <w:pStyle w:val="af3"/>
        <w:ind w:firstLine="567"/>
        <w:jc w:val="both"/>
      </w:pPr>
      <w:r w:rsidRPr="00AE6394">
        <w:rPr>
          <w:rStyle w:val="afa"/>
          <w:sz w:val="22"/>
          <w:szCs w:val="22"/>
        </w:rPr>
        <w:footnoteRef/>
      </w:r>
      <w:r>
        <w:rPr>
          <w:sz w:val="22"/>
          <w:szCs w:val="22"/>
        </w:rPr>
        <w:t> </w:t>
      </w:r>
      <w:r w:rsidRPr="002B7845">
        <w:t xml:space="preserve">Федеральный закон от 08.11.2007 </w:t>
      </w:r>
      <w:r>
        <w:t>№ </w:t>
      </w:r>
      <w:r w:rsidRPr="002B7845">
        <w:t>257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footnote>
  <w:footnote w:id="9">
    <w:p w:rsidR="008127FE" w:rsidRPr="00EA7916" w:rsidRDefault="008127FE" w:rsidP="00DC43EB">
      <w:pPr>
        <w:pStyle w:val="af3"/>
        <w:ind w:firstLine="567"/>
        <w:jc w:val="both"/>
      </w:pPr>
      <w:r>
        <w:rPr>
          <w:rStyle w:val="afa"/>
        </w:rPr>
        <w:footnoteRef/>
      </w:r>
      <w:r>
        <w:t xml:space="preserve"> П</w:t>
      </w:r>
      <w:r w:rsidRPr="00EA7916">
        <w:rPr>
          <w:bCs/>
        </w:rPr>
        <w:t xml:space="preserve">риказ Министерства транспорта РФ от 27.08.2009 </w:t>
      </w:r>
      <w:r>
        <w:rPr>
          <w:bCs/>
        </w:rPr>
        <w:t>№ </w:t>
      </w:r>
      <w:r w:rsidRPr="00EA7916">
        <w:rPr>
          <w:bCs/>
        </w:rPr>
        <w:t xml:space="preserve">150 «О порядке проведения оценки технического состояния </w:t>
      </w:r>
      <w:r w:rsidRPr="00EA7916">
        <w:t>автомобильных дорог»</w:t>
      </w:r>
      <w:r>
        <w:t>.</w:t>
      </w:r>
    </w:p>
  </w:footnote>
  <w:footnote w:id="10">
    <w:p w:rsidR="008127FE" w:rsidRPr="000322B0" w:rsidRDefault="008127FE" w:rsidP="00DC43EB">
      <w:pPr>
        <w:pStyle w:val="af3"/>
        <w:ind w:firstLine="567"/>
        <w:jc w:val="both"/>
        <w:rPr>
          <w:sz w:val="22"/>
          <w:szCs w:val="22"/>
        </w:rPr>
      </w:pPr>
      <w:r>
        <w:rPr>
          <w:rStyle w:val="afa"/>
        </w:rPr>
        <w:footnoteRef/>
      </w:r>
      <w:r>
        <w:t xml:space="preserve"> </w:t>
      </w:r>
      <w:r w:rsidRPr="002B7845">
        <w:t xml:space="preserve">Распоряжение Министерства транспорта РФ от 03.10.2002 </w:t>
      </w:r>
      <w:r>
        <w:t>№ </w:t>
      </w:r>
      <w:r w:rsidRPr="002B7845">
        <w:t>ИС-840-р «Правила диагностики и оценки состояния автомобильных дорог. Основные положения» (отраслевые дорожные нормы).</w:t>
      </w:r>
      <w:r w:rsidRPr="000322B0">
        <w:rPr>
          <w:sz w:val="22"/>
          <w:szCs w:val="22"/>
        </w:rPr>
        <w:t xml:space="preserve"> </w:t>
      </w:r>
    </w:p>
  </w:footnote>
  <w:footnote w:id="11">
    <w:p w:rsidR="008127FE" w:rsidRPr="000322B0" w:rsidRDefault="008127FE" w:rsidP="00DC43EB">
      <w:pPr>
        <w:pStyle w:val="af3"/>
        <w:ind w:firstLine="567"/>
        <w:jc w:val="both"/>
        <w:rPr>
          <w:sz w:val="22"/>
          <w:szCs w:val="22"/>
        </w:rPr>
      </w:pPr>
      <w:r w:rsidRPr="000322B0">
        <w:rPr>
          <w:rStyle w:val="afa"/>
          <w:sz w:val="22"/>
          <w:szCs w:val="22"/>
        </w:rPr>
        <w:footnoteRef/>
      </w:r>
      <w:r w:rsidRPr="000322B0">
        <w:rPr>
          <w:sz w:val="22"/>
          <w:szCs w:val="22"/>
        </w:rPr>
        <w:t xml:space="preserve"> </w:t>
      </w:r>
      <w:r w:rsidRPr="002B7845">
        <w:t>П</w:t>
      </w:r>
      <w:r w:rsidRPr="002B7845">
        <w:rPr>
          <w:rFonts w:eastAsia="Calibri"/>
        </w:rPr>
        <w:t>риказ</w:t>
      </w:r>
      <w:r w:rsidRPr="002B7845">
        <w:t xml:space="preserve"> Минтранса России от 16.11.2012 </w:t>
      </w:r>
      <w:r>
        <w:t>№ </w:t>
      </w:r>
      <w:r w:rsidRPr="002B7845">
        <w:t>402 «Классификация работ по капитальному ремонту, ремонту и содержанию автомобильных дорог».</w:t>
      </w:r>
    </w:p>
  </w:footnote>
  <w:footnote w:id="12">
    <w:p w:rsidR="008127FE" w:rsidRPr="002B7845" w:rsidRDefault="008127FE" w:rsidP="00DC43EB">
      <w:pPr>
        <w:pStyle w:val="af3"/>
        <w:ind w:firstLine="567"/>
        <w:jc w:val="both"/>
      </w:pPr>
      <w:r w:rsidRPr="002B7845">
        <w:rPr>
          <w:rStyle w:val="afa"/>
          <w:sz w:val="22"/>
          <w:szCs w:val="22"/>
        </w:rPr>
        <w:footnoteRef/>
      </w:r>
      <w:r w:rsidRPr="002B7845">
        <w:rPr>
          <w:sz w:val="22"/>
          <w:szCs w:val="22"/>
        </w:rPr>
        <w:t xml:space="preserve"> </w:t>
      </w:r>
      <w:r w:rsidRPr="002B7845">
        <w:t xml:space="preserve">Распоряжение Министерства транспорта РФ от 07.05.2013 </w:t>
      </w:r>
      <w:r>
        <w:t>№ </w:t>
      </w:r>
      <w:r w:rsidRPr="002B7845">
        <w:t>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7FE" w:rsidRDefault="007F73D2" w:rsidP="0082259A">
    <w:pPr>
      <w:pStyle w:val="a7"/>
      <w:jc w:val="center"/>
    </w:pPr>
    <w:r>
      <w:rPr>
        <w:rStyle w:val="ab"/>
      </w:rPr>
      <w:fldChar w:fldCharType="begin"/>
    </w:r>
    <w:r w:rsidR="008127FE">
      <w:rPr>
        <w:rStyle w:val="ab"/>
      </w:rPr>
      <w:instrText xml:space="preserve"> PAGE </w:instrText>
    </w:r>
    <w:r>
      <w:rPr>
        <w:rStyle w:val="ab"/>
      </w:rPr>
      <w:fldChar w:fldCharType="separate"/>
    </w:r>
    <w:r w:rsidR="008127FE">
      <w:rPr>
        <w:rStyle w:val="ab"/>
        <w:noProof/>
      </w:rPr>
      <w:t>79</w:t>
    </w:r>
    <w:r>
      <w:rPr>
        <w:rStyle w:val="ab"/>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7FE" w:rsidRDefault="007F73D2">
    <w:pPr>
      <w:pStyle w:val="a7"/>
      <w:jc w:val="center"/>
    </w:pPr>
    <w:r>
      <w:fldChar w:fldCharType="begin"/>
    </w:r>
    <w:r w:rsidR="008127FE">
      <w:instrText xml:space="preserve"> PAGE   \* MERGEFORMAT </w:instrText>
    </w:r>
    <w:r>
      <w:fldChar w:fldCharType="separate"/>
    </w:r>
    <w:r w:rsidR="00DE18BA">
      <w:rPr>
        <w:noProof/>
      </w:rPr>
      <w:t>1</w:t>
    </w:r>
    <w:r>
      <w:rPr>
        <w:noProof/>
      </w:rPr>
      <w:fldChar w:fldCharType="end"/>
    </w:r>
  </w:p>
  <w:p w:rsidR="008127FE" w:rsidRDefault="008127FE">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7FE" w:rsidRDefault="007F73D2" w:rsidP="0082259A">
    <w:pPr>
      <w:pStyle w:val="a7"/>
      <w:jc w:val="center"/>
    </w:pPr>
    <w:r>
      <w:rPr>
        <w:rStyle w:val="ab"/>
      </w:rPr>
      <w:fldChar w:fldCharType="begin"/>
    </w:r>
    <w:r w:rsidR="008127FE">
      <w:rPr>
        <w:rStyle w:val="ab"/>
      </w:rPr>
      <w:instrText xml:space="preserve"> PAGE </w:instrText>
    </w:r>
    <w:r>
      <w:rPr>
        <w:rStyle w:val="ab"/>
      </w:rPr>
      <w:fldChar w:fldCharType="separate"/>
    </w:r>
    <w:r w:rsidR="00DE18BA">
      <w:rPr>
        <w:rStyle w:val="ab"/>
        <w:noProof/>
      </w:rPr>
      <w:t>67</w:t>
    </w:r>
    <w:r>
      <w:rPr>
        <w:rStyle w:val="ab"/>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7FE" w:rsidRDefault="007F73D2">
    <w:pPr>
      <w:pStyle w:val="a7"/>
      <w:jc w:val="center"/>
    </w:pPr>
    <w:r>
      <w:fldChar w:fldCharType="begin"/>
    </w:r>
    <w:r w:rsidR="008127FE">
      <w:instrText xml:space="preserve"> PAGE   \* MERGEFORMAT </w:instrText>
    </w:r>
    <w:r>
      <w:fldChar w:fldCharType="separate"/>
    </w:r>
    <w:r w:rsidR="00DE18BA">
      <w:rPr>
        <w:noProof/>
      </w:rPr>
      <w:t>63</w:t>
    </w:r>
    <w:r>
      <w:rPr>
        <w:noProof/>
      </w:rPr>
      <w:fldChar w:fldCharType="end"/>
    </w:r>
  </w:p>
  <w:p w:rsidR="008127FE" w:rsidRDefault="008127FE">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7FE" w:rsidRDefault="007F73D2" w:rsidP="0082259A">
    <w:pPr>
      <w:pStyle w:val="a7"/>
      <w:jc w:val="center"/>
    </w:pPr>
    <w:r>
      <w:rPr>
        <w:rStyle w:val="ab"/>
      </w:rPr>
      <w:fldChar w:fldCharType="begin"/>
    </w:r>
    <w:r w:rsidR="008127FE">
      <w:rPr>
        <w:rStyle w:val="ab"/>
      </w:rPr>
      <w:instrText xml:space="preserve"> PAGE </w:instrText>
    </w:r>
    <w:r>
      <w:rPr>
        <w:rStyle w:val="ab"/>
      </w:rPr>
      <w:fldChar w:fldCharType="separate"/>
    </w:r>
    <w:r w:rsidR="00DE18BA">
      <w:rPr>
        <w:rStyle w:val="ab"/>
        <w:noProof/>
      </w:rPr>
      <w:t>72</w:t>
    </w:r>
    <w:r>
      <w:rPr>
        <w:rStyle w:val="ab"/>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7FE" w:rsidRDefault="007F73D2">
    <w:pPr>
      <w:pStyle w:val="a7"/>
      <w:jc w:val="center"/>
    </w:pPr>
    <w:r>
      <w:fldChar w:fldCharType="begin"/>
    </w:r>
    <w:r w:rsidR="008127FE">
      <w:instrText xml:space="preserve"> PAGE   \* MERGEFORMAT </w:instrText>
    </w:r>
    <w:r>
      <w:fldChar w:fldCharType="separate"/>
    </w:r>
    <w:r w:rsidR="00DE18BA">
      <w:rPr>
        <w:noProof/>
      </w:rPr>
      <w:t>68</w:t>
    </w:r>
    <w:r>
      <w:rPr>
        <w:noProof/>
      </w:rPr>
      <w:fldChar w:fldCharType="end"/>
    </w:r>
  </w:p>
  <w:p w:rsidR="008127FE" w:rsidRDefault="008127F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F727802"/>
    <w:lvl w:ilvl="0">
      <w:start w:val="1"/>
      <w:numFmt w:val="bullet"/>
      <w:pStyle w:val="21"/>
      <w:lvlText w:val=""/>
      <w:lvlJc w:val="left"/>
      <w:pPr>
        <w:tabs>
          <w:tab w:val="num" w:pos="926"/>
        </w:tabs>
        <w:ind w:left="926" w:hanging="360"/>
      </w:pPr>
      <w:rPr>
        <w:rFonts w:ascii="Symbol" w:hAnsi="Symbol" w:hint="default"/>
      </w:rPr>
    </w:lvl>
  </w:abstractNum>
  <w:abstractNum w:abstractNumId="1">
    <w:nsid w:val="FFFFFF83"/>
    <w:multiLevelType w:val="singleLevel"/>
    <w:tmpl w:val="07C6A580"/>
    <w:lvl w:ilvl="0">
      <w:start w:val="1"/>
      <w:numFmt w:val="bullet"/>
      <w:pStyle w:val="WF1"/>
      <w:lvlText w:val=""/>
      <w:lvlJc w:val="left"/>
      <w:pPr>
        <w:tabs>
          <w:tab w:val="num" w:pos="643"/>
        </w:tabs>
        <w:ind w:left="643" w:hanging="360"/>
      </w:pPr>
      <w:rPr>
        <w:rFonts w:ascii="Symbol" w:hAnsi="Symbol" w:hint="default"/>
      </w:rPr>
    </w:lvl>
  </w:abstractNum>
  <w:abstractNum w:abstractNumId="2">
    <w:nsid w:val="00000001"/>
    <w:multiLevelType w:val="multilevel"/>
    <w:tmpl w:val="89F884FA"/>
    <w:lvl w:ilvl="0">
      <w:start w:val="1"/>
      <w:numFmt w:val="bullet"/>
      <w:lvlText w:val=""/>
      <w:lvlJc w:val="left"/>
      <w:rPr>
        <w:rFonts w:ascii="Symbol" w:hAnsi="Symbol" w:hint="default"/>
        <w:b/>
        <w:bCs/>
        <w:i w:val="0"/>
        <w:iCs w:val="0"/>
        <w:smallCaps w:val="0"/>
        <w:strike w:val="0"/>
        <w:color w:val="000000"/>
        <w:spacing w:val="0"/>
        <w:w w:val="100"/>
        <w:position w:val="0"/>
        <w:sz w:val="28"/>
        <w:szCs w:val="28"/>
        <w:u w:val="none"/>
      </w:rPr>
    </w:lvl>
    <w:lvl w:ilvl="1">
      <w:start w:val="1"/>
      <w:numFmt w:val="decimal"/>
      <w:lvlText w:val="%1."/>
      <w:lvlJc w:val="left"/>
      <w:rPr>
        <w:b/>
        <w:bCs/>
        <w:i w:val="0"/>
        <w:iCs w:val="0"/>
        <w:smallCaps w:val="0"/>
        <w:strike w:val="0"/>
        <w:color w:val="000000"/>
        <w:spacing w:val="0"/>
        <w:w w:val="100"/>
        <w:position w:val="0"/>
        <w:sz w:val="28"/>
        <w:szCs w:val="28"/>
        <w:u w:val="none"/>
      </w:rPr>
    </w:lvl>
    <w:lvl w:ilvl="2">
      <w:start w:val="1"/>
      <w:numFmt w:val="decimal"/>
      <w:lvlText w:val="%1."/>
      <w:lvlJc w:val="left"/>
      <w:rPr>
        <w:b/>
        <w:bCs/>
        <w:i w:val="0"/>
        <w:iCs w:val="0"/>
        <w:smallCaps w:val="0"/>
        <w:strike w:val="0"/>
        <w:color w:val="000000"/>
        <w:spacing w:val="0"/>
        <w:w w:val="100"/>
        <w:position w:val="0"/>
        <w:sz w:val="28"/>
        <w:szCs w:val="28"/>
        <w:u w:val="none"/>
      </w:rPr>
    </w:lvl>
    <w:lvl w:ilvl="3">
      <w:start w:val="1"/>
      <w:numFmt w:val="decimal"/>
      <w:lvlText w:val="%1."/>
      <w:lvlJc w:val="left"/>
      <w:rPr>
        <w:b/>
        <w:bCs/>
        <w:i w:val="0"/>
        <w:iCs w:val="0"/>
        <w:smallCaps w:val="0"/>
        <w:strike w:val="0"/>
        <w:color w:val="000000"/>
        <w:spacing w:val="0"/>
        <w:w w:val="100"/>
        <w:position w:val="0"/>
        <w:sz w:val="28"/>
        <w:szCs w:val="28"/>
        <w:u w:val="none"/>
      </w:rPr>
    </w:lvl>
    <w:lvl w:ilvl="4">
      <w:start w:val="1"/>
      <w:numFmt w:val="decimal"/>
      <w:lvlText w:val="%1."/>
      <w:lvlJc w:val="left"/>
      <w:rPr>
        <w:b/>
        <w:bCs/>
        <w:i w:val="0"/>
        <w:iCs w:val="0"/>
        <w:smallCaps w:val="0"/>
        <w:strike w:val="0"/>
        <w:color w:val="000000"/>
        <w:spacing w:val="0"/>
        <w:w w:val="100"/>
        <w:position w:val="0"/>
        <w:sz w:val="28"/>
        <w:szCs w:val="28"/>
        <w:u w:val="none"/>
      </w:rPr>
    </w:lvl>
    <w:lvl w:ilvl="5">
      <w:start w:val="1"/>
      <w:numFmt w:val="decimal"/>
      <w:lvlText w:val="%1."/>
      <w:lvlJc w:val="left"/>
      <w:rPr>
        <w:b/>
        <w:bCs/>
        <w:i w:val="0"/>
        <w:iCs w:val="0"/>
        <w:smallCaps w:val="0"/>
        <w:strike w:val="0"/>
        <w:color w:val="000000"/>
        <w:spacing w:val="0"/>
        <w:w w:val="100"/>
        <w:position w:val="0"/>
        <w:sz w:val="28"/>
        <w:szCs w:val="28"/>
        <w:u w:val="none"/>
      </w:rPr>
    </w:lvl>
    <w:lvl w:ilvl="6">
      <w:start w:val="1"/>
      <w:numFmt w:val="decimal"/>
      <w:lvlText w:val="%1."/>
      <w:lvlJc w:val="left"/>
      <w:rPr>
        <w:b/>
        <w:bCs/>
        <w:i w:val="0"/>
        <w:iCs w:val="0"/>
        <w:smallCaps w:val="0"/>
        <w:strike w:val="0"/>
        <w:color w:val="000000"/>
        <w:spacing w:val="0"/>
        <w:w w:val="100"/>
        <w:position w:val="0"/>
        <w:sz w:val="28"/>
        <w:szCs w:val="28"/>
        <w:u w:val="none"/>
      </w:rPr>
    </w:lvl>
    <w:lvl w:ilvl="7">
      <w:start w:val="1"/>
      <w:numFmt w:val="decimal"/>
      <w:lvlText w:val="%1."/>
      <w:lvlJc w:val="left"/>
      <w:rPr>
        <w:b/>
        <w:bCs/>
        <w:i w:val="0"/>
        <w:iCs w:val="0"/>
        <w:smallCaps w:val="0"/>
        <w:strike w:val="0"/>
        <w:color w:val="000000"/>
        <w:spacing w:val="0"/>
        <w:w w:val="100"/>
        <w:position w:val="0"/>
        <w:sz w:val="28"/>
        <w:szCs w:val="28"/>
        <w:u w:val="none"/>
      </w:rPr>
    </w:lvl>
    <w:lvl w:ilvl="8">
      <w:start w:val="1"/>
      <w:numFmt w:val="decimal"/>
      <w:lvlText w:val="%1."/>
      <w:lvlJc w:val="left"/>
      <w:rPr>
        <w:b/>
        <w:bCs/>
        <w:i w:val="0"/>
        <w:iCs w:val="0"/>
        <w:smallCaps w:val="0"/>
        <w:strike w:val="0"/>
        <w:color w:val="000000"/>
        <w:spacing w:val="0"/>
        <w:w w:val="100"/>
        <w:position w:val="0"/>
        <w:sz w:val="28"/>
        <w:szCs w:val="28"/>
        <w:u w:val="none"/>
      </w:rPr>
    </w:lvl>
  </w:abstractNum>
  <w:abstractNum w:abstractNumId="3">
    <w:nsid w:val="00000005"/>
    <w:multiLevelType w:val="multilevel"/>
    <w:tmpl w:val="00000004"/>
    <w:lvl w:ilvl="0">
      <w:start w:val="1"/>
      <w:numFmt w:val="bullet"/>
      <w:lvlText w:val="-"/>
      <w:lvlJc w:val="left"/>
      <w:rPr>
        <w:b w:val="0"/>
        <w:i w:val="0"/>
        <w:smallCaps w:val="0"/>
        <w:strike w:val="0"/>
        <w:color w:val="000000"/>
        <w:spacing w:val="0"/>
        <w:w w:val="100"/>
        <w:position w:val="0"/>
        <w:sz w:val="28"/>
        <w:u w:val="none"/>
      </w:rPr>
    </w:lvl>
    <w:lvl w:ilvl="1">
      <w:start w:val="1"/>
      <w:numFmt w:val="bullet"/>
      <w:lvlText w:val="-"/>
      <w:lvlJc w:val="left"/>
      <w:rPr>
        <w:b w:val="0"/>
        <w:i w:val="0"/>
        <w:smallCaps w:val="0"/>
        <w:strike w:val="0"/>
        <w:color w:val="000000"/>
        <w:spacing w:val="0"/>
        <w:w w:val="100"/>
        <w:position w:val="0"/>
        <w:sz w:val="28"/>
        <w:u w:val="none"/>
      </w:rPr>
    </w:lvl>
    <w:lvl w:ilvl="2">
      <w:start w:val="1"/>
      <w:numFmt w:val="bullet"/>
      <w:lvlText w:val="-"/>
      <w:lvlJc w:val="left"/>
      <w:rPr>
        <w:b w:val="0"/>
        <w:i w:val="0"/>
        <w:smallCaps w:val="0"/>
        <w:strike w:val="0"/>
        <w:color w:val="000000"/>
        <w:spacing w:val="0"/>
        <w:w w:val="100"/>
        <w:position w:val="0"/>
        <w:sz w:val="28"/>
        <w:u w:val="none"/>
      </w:rPr>
    </w:lvl>
    <w:lvl w:ilvl="3">
      <w:start w:val="1"/>
      <w:numFmt w:val="bullet"/>
      <w:lvlText w:val="-"/>
      <w:lvlJc w:val="left"/>
      <w:rPr>
        <w:b w:val="0"/>
        <w:i w:val="0"/>
        <w:smallCaps w:val="0"/>
        <w:strike w:val="0"/>
        <w:color w:val="000000"/>
        <w:spacing w:val="0"/>
        <w:w w:val="100"/>
        <w:position w:val="0"/>
        <w:sz w:val="28"/>
        <w:u w:val="none"/>
      </w:rPr>
    </w:lvl>
    <w:lvl w:ilvl="4">
      <w:start w:val="1"/>
      <w:numFmt w:val="bullet"/>
      <w:lvlText w:val="-"/>
      <w:lvlJc w:val="left"/>
      <w:rPr>
        <w:b w:val="0"/>
        <w:i w:val="0"/>
        <w:smallCaps w:val="0"/>
        <w:strike w:val="0"/>
        <w:color w:val="000000"/>
        <w:spacing w:val="0"/>
        <w:w w:val="100"/>
        <w:position w:val="0"/>
        <w:sz w:val="28"/>
        <w:u w:val="none"/>
      </w:rPr>
    </w:lvl>
    <w:lvl w:ilvl="5">
      <w:start w:val="1"/>
      <w:numFmt w:val="bullet"/>
      <w:lvlText w:val="-"/>
      <w:lvlJc w:val="left"/>
      <w:rPr>
        <w:b w:val="0"/>
        <w:i w:val="0"/>
        <w:smallCaps w:val="0"/>
        <w:strike w:val="0"/>
        <w:color w:val="000000"/>
        <w:spacing w:val="0"/>
        <w:w w:val="100"/>
        <w:position w:val="0"/>
        <w:sz w:val="28"/>
        <w:u w:val="none"/>
      </w:rPr>
    </w:lvl>
    <w:lvl w:ilvl="6">
      <w:start w:val="1"/>
      <w:numFmt w:val="bullet"/>
      <w:lvlText w:val="-"/>
      <w:lvlJc w:val="left"/>
      <w:rPr>
        <w:b w:val="0"/>
        <w:i w:val="0"/>
        <w:smallCaps w:val="0"/>
        <w:strike w:val="0"/>
        <w:color w:val="000000"/>
        <w:spacing w:val="0"/>
        <w:w w:val="100"/>
        <w:position w:val="0"/>
        <w:sz w:val="28"/>
        <w:u w:val="none"/>
      </w:rPr>
    </w:lvl>
    <w:lvl w:ilvl="7">
      <w:start w:val="1"/>
      <w:numFmt w:val="bullet"/>
      <w:lvlText w:val="-"/>
      <w:lvlJc w:val="left"/>
      <w:rPr>
        <w:b w:val="0"/>
        <w:i w:val="0"/>
        <w:smallCaps w:val="0"/>
        <w:strike w:val="0"/>
        <w:color w:val="000000"/>
        <w:spacing w:val="0"/>
        <w:w w:val="100"/>
        <w:position w:val="0"/>
        <w:sz w:val="28"/>
        <w:u w:val="none"/>
      </w:rPr>
    </w:lvl>
    <w:lvl w:ilvl="8">
      <w:start w:val="1"/>
      <w:numFmt w:val="bullet"/>
      <w:lvlText w:val="-"/>
      <w:lvlJc w:val="left"/>
      <w:rPr>
        <w:b w:val="0"/>
        <w:i w:val="0"/>
        <w:smallCaps w:val="0"/>
        <w:strike w:val="0"/>
        <w:color w:val="000000"/>
        <w:spacing w:val="0"/>
        <w:w w:val="100"/>
        <w:position w:val="0"/>
        <w:sz w:val="28"/>
        <w:u w:val="none"/>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nsid w:val="00000008"/>
    <w:multiLevelType w:val="multilevel"/>
    <w:tmpl w:val="00000008"/>
    <w:name w:val="WW8Num8"/>
    <w:lvl w:ilvl="0">
      <w:start w:val="1"/>
      <w:numFmt w:val="bullet"/>
      <w:lvlText w:val=""/>
      <w:lvlJc w:val="left"/>
      <w:pPr>
        <w:tabs>
          <w:tab w:val="num" w:pos="709"/>
        </w:tabs>
        <w:ind w:left="709" w:hanging="360"/>
      </w:pPr>
      <w:rPr>
        <w:rFonts w:ascii="Wingdings" w:hAnsi="Wingdings" w:cs="StarSymbol"/>
        <w:sz w:val="18"/>
        <w:szCs w:val="18"/>
      </w:rPr>
    </w:lvl>
    <w:lvl w:ilvl="1">
      <w:start w:val="1"/>
      <w:numFmt w:val="bullet"/>
      <w:lvlText w:val=""/>
      <w:lvlJc w:val="left"/>
      <w:pPr>
        <w:tabs>
          <w:tab w:val="num" w:pos="1429"/>
        </w:tabs>
        <w:ind w:left="1429" w:hanging="360"/>
      </w:pPr>
      <w:rPr>
        <w:rFonts w:ascii="Wingdings 2" w:hAnsi="Wingdings 2" w:cs="StarSymbol"/>
        <w:sz w:val="18"/>
        <w:szCs w:val="18"/>
      </w:rPr>
    </w:lvl>
    <w:lvl w:ilvl="2">
      <w:start w:val="1"/>
      <w:numFmt w:val="bullet"/>
      <w:lvlText w:val="■"/>
      <w:lvlJc w:val="left"/>
      <w:pPr>
        <w:tabs>
          <w:tab w:val="num" w:pos="2149"/>
        </w:tabs>
        <w:ind w:left="2149" w:hanging="360"/>
      </w:pPr>
      <w:rPr>
        <w:rFonts w:ascii="StarSymbol" w:hAnsi="StarSymbol" w:cs="StarSymbol"/>
        <w:sz w:val="18"/>
        <w:szCs w:val="18"/>
      </w:rPr>
    </w:lvl>
    <w:lvl w:ilvl="3">
      <w:start w:val="1"/>
      <w:numFmt w:val="bullet"/>
      <w:lvlText w:val=""/>
      <w:lvlJc w:val="left"/>
      <w:pPr>
        <w:tabs>
          <w:tab w:val="num" w:pos="2869"/>
        </w:tabs>
        <w:ind w:left="2869" w:hanging="360"/>
      </w:pPr>
      <w:rPr>
        <w:rFonts w:ascii="Wingdings" w:hAnsi="Wingdings" w:cs="StarSymbol"/>
        <w:sz w:val="18"/>
        <w:szCs w:val="18"/>
      </w:rPr>
    </w:lvl>
    <w:lvl w:ilvl="4">
      <w:start w:val="1"/>
      <w:numFmt w:val="bullet"/>
      <w:lvlText w:val=""/>
      <w:lvlJc w:val="left"/>
      <w:pPr>
        <w:tabs>
          <w:tab w:val="num" w:pos="3589"/>
        </w:tabs>
        <w:ind w:left="3589" w:hanging="360"/>
      </w:pPr>
      <w:rPr>
        <w:rFonts w:ascii="Wingdings 2" w:hAnsi="Wingdings 2" w:cs="StarSymbol"/>
        <w:sz w:val="18"/>
        <w:szCs w:val="18"/>
      </w:rPr>
    </w:lvl>
    <w:lvl w:ilvl="5">
      <w:start w:val="1"/>
      <w:numFmt w:val="bullet"/>
      <w:lvlText w:val="■"/>
      <w:lvlJc w:val="left"/>
      <w:pPr>
        <w:tabs>
          <w:tab w:val="num" w:pos="4309"/>
        </w:tabs>
        <w:ind w:left="4309" w:hanging="360"/>
      </w:pPr>
      <w:rPr>
        <w:rFonts w:ascii="StarSymbol" w:hAnsi="StarSymbol" w:cs="StarSymbol"/>
        <w:sz w:val="18"/>
        <w:szCs w:val="18"/>
      </w:rPr>
    </w:lvl>
    <w:lvl w:ilvl="6">
      <w:start w:val="1"/>
      <w:numFmt w:val="bullet"/>
      <w:lvlText w:val=""/>
      <w:lvlJc w:val="left"/>
      <w:pPr>
        <w:tabs>
          <w:tab w:val="num" w:pos="5029"/>
        </w:tabs>
        <w:ind w:left="5029" w:hanging="360"/>
      </w:pPr>
      <w:rPr>
        <w:rFonts w:ascii="Wingdings" w:hAnsi="Wingdings" w:cs="StarSymbol"/>
        <w:sz w:val="18"/>
        <w:szCs w:val="18"/>
      </w:rPr>
    </w:lvl>
    <w:lvl w:ilvl="7">
      <w:start w:val="1"/>
      <w:numFmt w:val="bullet"/>
      <w:lvlText w:val=""/>
      <w:lvlJc w:val="left"/>
      <w:pPr>
        <w:tabs>
          <w:tab w:val="num" w:pos="5749"/>
        </w:tabs>
        <w:ind w:left="5749" w:hanging="360"/>
      </w:pPr>
      <w:rPr>
        <w:rFonts w:ascii="Wingdings 2" w:hAnsi="Wingdings 2" w:cs="StarSymbol"/>
        <w:sz w:val="18"/>
        <w:szCs w:val="18"/>
      </w:rPr>
    </w:lvl>
    <w:lvl w:ilvl="8">
      <w:start w:val="1"/>
      <w:numFmt w:val="bullet"/>
      <w:lvlText w:val="■"/>
      <w:lvlJc w:val="left"/>
      <w:pPr>
        <w:tabs>
          <w:tab w:val="num" w:pos="6469"/>
        </w:tabs>
        <w:ind w:left="6469" w:hanging="360"/>
      </w:pPr>
      <w:rPr>
        <w:rFonts w:ascii="StarSymbol" w:hAnsi="StarSymbol" w:cs="StarSymbol"/>
        <w:sz w:val="18"/>
        <w:szCs w:val="18"/>
      </w:rPr>
    </w:lvl>
  </w:abstractNum>
  <w:abstractNum w:abstractNumId="6">
    <w:nsid w:val="01F07BF7"/>
    <w:multiLevelType w:val="hybridMultilevel"/>
    <w:tmpl w:val="232C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3E723C"/>
    <w:multiLevelType w:val="hybridMultilevel"/>
    <w:tmpl w:val="B964AD5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4642243"/>
    <w:multiLevelType w:val="hybridMultilevel"/>
    <w:tmpl w:val="4B1A9EDA"/>
    <w:lvl w:ilvl="0" w:tplc="9A52C8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525AF1"/>
    <w:multiLevelType w:val="hybridMultilevel"/>
    <w:tmpl w:val="2E4C87B8"/>
    <w:lvl w:ilvl="0" w:tplc="9A52C88A">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0">
    <w:nsid w:val="055B24FD"/>
    <w:multiLevelType w:val="hybridMultilevel"/>
    <w:tmpl w:val="67DCDA3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058A2572"/>
    <w:multiLevelType w:val="hybridMultilevel"/>
    <w:tmpl w:val="613CC816"/>
    <w:lvl w:ilvl="0" w:tplc="2B84DAC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8694CED"/>
    <w:multiLevelType w:val="hybridMultilevel"/>
    <w:tmpl w:val="AD7A9A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02C2BAD"/>
    <w:multiLevelType w:val="hybridMultilevel"/>
    <w:tmpl w:val="84CC2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BFE039D"/>
    <w:multiLevelType w:val="hybridMultilevel"/>
    <w:tmpl w:val="6406B9C6"/>
    <w:lvl w:ilvl="0" w:tplc="98CC2E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F926D57"/>
    <w:multiLevelType w:val="hybridMultilevel"/>
    <w:tmpl w:val="C694B2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0BC0B55"/>
    <w:multiLevelType w:val="hybridMultilevel"/>
    <w:tmpl w:val="CFCA034E"/>
    <w:lvl w:ilvl="0" w:tplc="2B84DAC6">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nsid w:val="2CE04B92"/>
    <w:multiLevelType w:val="hybridMultilevel"/>
    <w:tmpl w:val="249E37A8"/>
    <w:lvl w:ilvl="0" w:tplc="9A52C8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814A2E"/>
    <w:multiLevelType w:val="hybridMultilevel"/>
    <w:tmpl w:val="3A148A42"/>
    <w:lvl w:ilvl="0" w:tplc="9A52C8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EF4720F"/>
    <w:multiLevelType w:val="hybridMultilevel"/>
    <w:tmpl w:val="F6966326"/>
    <w:lvl w:ilvl="0" w:tplc="9A52C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14C6E41"/>
    <w:multiLevelType w:val="hybridMultilevel"/>
    <w:tmpl w:val="17627664"/>
    <w:lvl w:ilvl="0" w:tplc="E25C85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7B791B"/>
    <w:multiLevelType w:val="hybridMultilevel"/>
    <w:tmpl w:val="983A6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3C079C"/>
    <w:multiLevelType w:val="hybridMultilevel"/>
    <w:tmpl w:val="1C565A1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3">
    <w:nsid w:val="40FC56C9"/>
    <w:multiLevelType w:val="hybridMultilevel"/>
    <w:tmpl w:val="61D6EB8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5C85B61"/>
    <w:multiLevelType w:val="hybridMultilevel"/>
    <w:tmpl w:val="C688E924"/>
    <w:lvl w:ilvl="0" w:tplc="9A52C88A">
      <w:start w:val="1"/>
      <w:numFmt w:val="bullet"/>
      <w:lvlText w:val=""/>
      <w:lvlJc w:val="left"/>
      <w:pPr>
        <w:ind w:left="1358"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25">
    <w:nsid w:val="46643067"/>
    <w:multiLevelType w:val="hybridMultilevel"/>
    <w:tmpl w:val="CC7E9FE2"/>
    <w:lvl w:ilvl="0" w:tplc="4C606BF6">
      <w:start w:val="1"/>
      <w:numFmt w:val="decimal"/>
      <w:lvlText w:val="%1)"/>
      <w:lvlJc w:val="left"/>
      <w:pPr>
        <w:ind w:left="1070" w:hanging="360"/>
      </w:pPr>
      <w:rPr>
        <w:rFonts w:ascii="Times New Roman" w:hAnsi="Times New Roman" w:cs="Times New Roman" w:hint="default"/>
        <w:color w:val="984806" w:themeColor="accent6" w:themeShade="80"/>
        <w:sz w:val="24"/>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46840692"/>
    <w:multiLevelType w:val="hybridMultilevel"/>
    <w:tmpl w:val="8F7044B8"/>
    <w:lvl w:ilvl="0" w:tplc="F8B03C20">
      <w:start w:val="1"/>
      <w:numFmt w:val="decimal"/>
      <w:lvlText w:val="%1."/>
      <w:lvlJc w:val="right"/>
      <w:pPr>
        <w:ind w:left="720" w:hanging="360"/>
      </w:pPr>
      <w:rPr>
        <w:rFonts w:ascii="Times New Roman" w:hAnsi="Times New Roman" w:hint="default"/>
        <w:b w:val="0"/>
        <w:i w:val="0"/>
        <w:sz w:val="26"/>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552AB4"/>
    <w:multiLevelType w:val="hybridMultilevel"/>
    <w:tmpl w:val="F5FE96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C2C7C35"/>
    <w:multiLevelType w:val="hybridMultilevel"/>
    <w:tmpl w:val="C07628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C371799"/>
    <w:multiLevelType w:val="hybridMultilevel"/>
    <w:tmpl w:val="8E5037AC"/>
    <w:lvl w:ilvl="0" w:tplc="2B84D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BB72AE"/>
    <w:multiLevelType w:val="hybridMultilevel"/>
    <w:tmpl w:val="30C6A3AA"/>
    <w:lvl w:ilvl="0" w:tplc="64941696">
      <w:start w:val="1"/>
      <w:numFmt w:val="decimal"/>
      <w:lvlText w:val="%1."/>
      <w:lvlJc w:val="left"/>
      <w:pPr>
        <w:ind w:left="7307" w:hanging="360"/>
      </w:pPr>
      <w:rPr>
        <w:rFonts w:hint="default"/>
        <w:b/>
      </w:rPr>
    </w:lvl>
    <w:lvl w:ilvl="1" w:tplc="04190019" w:tentative="1">
      <w:start w:val="1"/>
      <w:numFmt w:val="lowerLetter"/>
      <w:lvlText w:val="%2."/>
      <w:lvlJc w:val="left"/>
      <w:pPr>
        <w:ind w:left="8027" w:hanging="360"/>
      </w:pPr>
    </w:lvl>
    <w:lvl w:ilvl="2" w:tplc="0419001B" w:tentative="1">
      <w:start w:val="1"/>
      <w:numFmt w:val="lowerRoman"/>
      <w:lvlText w:val="%3."/>
      <w:lvlJc w:val="right"/>
      <w:pPr>
        <w:ind w:left="8747" w:hanging="180"/>
      </w:pPr>
    </w:lvl>
    <w:lvl w:ilvl="3" w:tplc="0419000F" w:tentative="1">
      <w:start w:val="1"/>
      <w:numFmt w:val="decimal"/>
      <w:lvlText w:val="%4."/>
      <w:lvlJc w:val="left"/>
      <w:pPr>
        <w:ind w:left="9467" w:hanging="360"/>
      </w:pPr>
    </w:lvl>
    <w:lvl w:ilvl="4" w:tplc="04190019" w:tentative="1">
      <w:start w:val="1"/>
      <w:numFmt w:val="lowerLetter"/>
      <w:lvlText w:val="%5."/>
      <w:lvlJc w:val="left"/>
      <w:pPr>
        <w:ind w:left="10187" w:hanging="360"/>
      </w:pPr>
    </w:lvl>
    <w:lvl w:ilvl="5" w:tplc="0419001B" w:tentative="1">
      <w:start w:val="1"/>
      <w:numFmt w:val="lowerRoman"/>
      <w:lvlText w:val="%6."/>
      <w:lvlJc w:val="right"/>
      <w:pPr>
        <w:ind w:left="10907" w:hanging="180"/>
      </w:pPr>
    </w:lvl>
    <w:lvl w:ilvl="6" w:tplc="0419000F" w:tentative="1">
      <w:start w:val="1"/>
      <w:numFmt w:val="decimal"/>
      <w:lvlText w:val="%7."/>
      <w:lvlJc w:val="left"/>
      <w:pPr>
        <w:ind w:left="11627" w:hanging="360"/>
      </w:pPr>
    </w:lvl>
    <w:lvl w:ilvl="7" w:tplc="04190019" w:tentative="1">
      <w:start w:val="1"/>
      <w:numFmt w:val="lowerLetter"/>
      <w:lvlText w:val="%8."/>
      <w:lvlJc w:val="left"/>
      <w:pPr>
        <w:ind w:left="12347" w:hanging="360"/>
      </w:pPr>
    </w:lvl>
    <w:lvl w:ilvl="8" w:tplc="0419001B" w:tentative="1">
      <w:start w:val="1"/>
      <w:numFmt w:val="lowerRoman"/>
      <w:lvlText w:val="%9."/>
      <w:lvlJc w:val="right"/>
      <w:pPr>
        <w:ind w:left="13067" w:hanging="180"/>
      </w:pPr>
    </w:lvl>
  </w:abstractNum>
  <w:abstractNum w:abstractNumId="31">
    <w:nsid w:val="549C2D2A"/>
    <w:multiLevelType w:val="hybridMultilevel"/>
    <w:tmpl w:val="ABF0959A"/>
    <w:lvl w:ilvl="0" w:tplc="2B84DAC6">
      <w:start w:val="1"/>
      <w:numFmt w:val="decimal"/>
      <w:lvlText w:val="%1."/>
      <w:lvlJc w:val="left"/>
      <w:pPr>
        <w:ind w:left="927" w:hanging="360"/>
      </w:pPr>
      <w:rPr>
        <w:rFonts w:hint="default"/>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32">
    <w:nsid w:val="5586404B"/>
    <w:multiLevelType w:val="hybridMultilevel"/>
    <w:tmpl w:val="E09C7370"/>
    <w:lvl w:ilvl="0" w:tplc="9C526EC6">
      <w:start w:val="1"/>
      <w:numFmt w:val="upp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5A54A3"/>
    <w:multiLevelType w:val="hybridMultilevel"/>
    <w:tmpl w:val="9072E2DA"/>
    <w:lvl w:ilvl="0" w:tplc="9A52C8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87B4111"/>
    <w:multiLevelType w:val="hybridMultilevel"/>
    <w:tmpl w:val="47E692DC"/>
    <w:lvl w:ilvl="0" w:tplc="B4D49E1A">
      <w:start w:val="1"/>
      <w:numFmt w:val="decimal"/>
      <w:lvlText w:val="%1."/>
      <w:lvlJc w:val="left"/>
      <w:pPr>
        <w:ind w:left="50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4D09C4"/>
    <w:multiLevelType w:val="hybridMultilevel"/>
    <w:tmpl w:val="8EFCF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B0612F1"/>
    <w:multiLevelType w:val="hybridMultilevel"/>
    <w:tmpl w:val="AB684FEC"/>
    <w:lvl w:ilvl="0" w:tplc="86A853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0717948"/>
    <w:multiLevelType w:val="hybridMultilevel"/>
    <w:tmpl w:val="2E2481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1F34325"/>
    <w:multiLevelType w:val="hybridMultilevel"/>
    <w:tmpl w:val="481233E0"/>
    <w:lvl w:ilvl="0" w:tplc="C9DED8B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B256A3"/>
    <w:multiLevelType w:val="hybridMultilevel"/>
    <w:tmpl w:val="EBFCE1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8C86DBC"/>
    <w:multiLevelType w:val="hybridMultilevel"/>
    <w:tmpl w:val="1BFABA20"/>
    <w:lvl w:ilvl="0" w:tplc="2B84DA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0E6C7E"/>
    <w:multiLevelType w:val="hybridMultilevel"/>
    <w:tmpl w:val="B76EA9CA"/>
    <w:lvl w:ilvl="0" w:tplc="9A52C8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561147"/>
    <w:multiLevelType w:val="hybridMultilevel"/>
    <w:tmpl w:val="365E1A94"/>
    <w:lvl w:ilvl="0" w:tplc="5CC0B550">
      <w:start w:val="1"/>
      <w:numFmt w:val="decimal"/>
      <w:lvlText w:val="%1)"/>
      <w:lvlJc w:val="left"/>
      <w:pPr>
        <w:ind w:left="1070" w:hanging="360"/>
      </w:pPr>
      <w:rPr>
        <w:rFonts w:ascii="Times New Roman" w:hAnsi="Times New Roman" w:cs="Times New Roman" w:hint="default"/>
        <w:color w:val="984806" w:themeColor="accent6" w:themeShade="80"/>
        <w:sz w:val="24"/>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0"/>
  </w:num>
  <w:num w:numId="3">
    <w:abstractNumId w:val="32"/>
  </w:num>
  <w:num w:numId="4">
    <w:abstractNumId w:val="34"/>
  </w:num>
  <w:num w:numId="5">
    <w:abstractNumId w:val="31"/>
  </w:num>
  <w:num w:numId="6">
    <w:abstractNumId w:val="16"/>
  </w:num>
  <w:num w:numId="7">
    <w:abstractNumId w:val="11"/>
  </w:num>
  <w:num w:numId="8">
    <w:abstractNumId w:val="42"/>
  </w:num>
  <w:num w:numId="9">
    <w:abstractNumId w:val="33"/>
  </w:num>
  <w:num w:numId="10">
    <w:abstractNumId w:val="24"/>
  </w:num>
  <w:num w:numId="11">
    <w:abstractNumId w:val="17"/>
  </w:num>
  <w:num w:numId="12">
    <w:abstractNumId w:val="18"/>
  </w:num>
  <w:num w:numId="13">
    <w:abstractNumId w:val="7"/>
  </w:num>
  <w:num w:numId="14">
    <w:abstractNumId w:val="19"/>
  </w:num>
  <w:num w:numId="15">
    <w:abstractNumId w:val="20"/>
  </w:num>
  <w:num w:numId="16">
    <w:abstractNumId w:val="23"/>
  </w:num>
  <w:num w:numId="17">
    <w:abstractNumId w:val="36"/>
  </w:num>
  <w:num w:numId="18">
    <w:abstractNumId w:val="40"/>
  </w:num>
  <w:num w:numId="19">
    <w:abstractNumId w:val="9"/>
  </w:num>
  <w:num w:numId="20">
    <w:abstractNumId w:val="29"/>
  </w:num>
  <w:num w:numId="21">
    <w:abstractNumId w:val="21"/>
  </w:num>
  <w:num w:numId="22">
    <w:abstractNumId w:val="37"/>
  </w:num>
  <w:num w:numId="23">
    <w:abstractNumId w:val="12"/>
  </w:num>
  <w:num w:numId="24">
    <w:abstractNumId w:val="30"/>
  </w:num>
  <w:num w:numId="25">
    <w:abstractNumId w:val="10"/>
  </w:num>
  <w:num w:numId="26">
    <w:abstractNumId w:val="39"/>
  </w:num>
  <w:num w:numId="27">
    <w:abstractNumId w:val="28"/>
  </w:num>
  <w:num w:numId="28">
    <w:abstractNumId w:val="35"/>
  </w:num>
  <w:num w:numId="29">
    <w:abstractNumId w:val="6"/>
  </w:num>
  <w:num w:numId="30">
    <w:abstractNumId w:val="27"/>
  </w:num>
  <w:num w:numId="31">
    <w:abstractNumId w:val="14"/>
  </w:num>
  <w:num w:numId="32">
    <w:abstractNumId w:val="13"/>
  </w:num>
  <w:num w:numId="33">
    <w:abstractNumId w:val="15"/>
  </w:num>
  <w:num w:numId="34">
    <w:abstractNumId w:val="22"/>
  </w:num>
  <w:num w:numId="35">
    <w:abstractNumId w:val="41"/>
  </w:num>
  <w:num w:numId="36">
    <w:abstractNumId w:val="8"/>
  </w:num>
  <w:num w:numId="37">
    <w:abstractNumId w:val="26"/>
  </w:num>
  <w:num w:numId="38">
    <w:abstractNumId w:val="3"/>
  </w:num>
  <w:num w:numId="39">
    <w:abstractNumId w:val="2"/>
  </w:num>
  <w:num w:numId="40">
    <w:abstractNumId w:val="38"/>
  </w:num>
  <w:num w:numId="41">
    <w:abstractNumId w:val="2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proofState w:spelling="clean" w:grammar="clean"/>
  <w:stylePaneFormatFilter w:val="3F01"/>
  <w:defaultTabStop w:val="567"/>
  <w:drawingGridHorizontalSpacing w:val="120"/>
  <w:displayHorizontalDrawingGridEvery w:val="2"/>
  <w:characterSpacingControl w:val="doNotCompress"/>
  <w:footnotePr>
    <w:footnote w:id="-1"/>
    <w:footnote w:id="0"/>
  </w:footnotePr>
  <w:endnotePr>
    <w:endnote w:id="-1"/>
    <w:endnote w:id="0"/>
  </w:endnotePr>
  <w:compat/>
  <w:rsids>
    <w:rsidRoot w:val="008F2E69"/>
    <w:rsid w:val="0000077E"/>
    <w:rsid w:val="0000397F"/>
    <w:rsid w:val="000044A7"/>
    <w:rsid w:val="0000451E"/>
    <w:rsid w:val="00005C8D"/>
    <w:rsid w:val="000060D1"/>
    <w:rsid w:val="000065B4"/>
    <w:rsid w:val="00006DBD"/>
    <w:rsid w:val="000071EE"/>
    <w:rsid w:val="000076AF"/>
    <w:rsid w:val="00010AF3"/>
    <w:rsid w:val="000125D1"/>
    <w:rsid w:val="00012E44"/>
    <w:rsid w:val="00013C65"/>
    <w:rsid w:val="000141ED"/>
    <w:rsid w:val="00014E04"/>
    <w:rsid w:val="00015AB7"/>
    <w:rsid w:val="00015B78"/>
    <w:rsid w:val="00017013"/>
    <w:rsid w:val="00017D72"/>
    <w:rsid w:val="0002009C"/>
    <w:rsid w:val="00020EE4"/>
    <w:rsid w:val="000229EC"/>
    <w:rsid w:val="000271E8"/>
    <w:rsid w:val="000308CE"/>
    <w:rsid w:val="00030ABA"/>
    <w:rsid w:val="00031024"/>
    <w:rsid w:val="000319E8"/>
    <w:rsid w:val="00032A1D"/>
    <w:rsid w:val="0003363F"/>
    <w:rsid w:val="00034609"/>
    <w:rsid w:val="00035D8C"/>
    <w:rsid w:val="00035DED"/>
    <w:rsid w:val="00036362"/>
    <w:rsid w:val="00037285"/>
    <w:rsid w:val="000375B1"/>
    <w:rsid w:val="0004031D"/>
    <w:rsid w:val="00040863"/>
    <w:rsid w:val="00041B58"/>
    <w:rsid w:val="00041C7A"/>
    <w:rsid w:val="00043184"/>
    <w:rsid w:val="00043564"/>
    <w:rsid w:val="00044168"/>
    <w:rsid w:val="00044D7E"/>
    <w:rsid w:val="00047BDB"/>
    <w:rsid w:val="00050D3B"/>
    <w:rsid w:val="00051E9A"/>
    <w:rsid w:val="00053595"/>
    <w:rsid w:val="00053D1F"/>
    <w:rsid w:val="000553E1"/>
    <w:rsid w:val="00055649"/>
    <w:rsid w:val="00055752"/>
    <w:rsid w:val="00055C8B"/>
    <w:rsid w:val="00055FEE"/>
    <w:rsid w:val="00056F84"/>
    <w:rsid w:val="000575B4"/>
    <w:rsid w:val="000577A4"/>
    <w:rsid w:val="00062DAA"/>
    <w:rsid w:val="000640B3"/>
    <w:rsid w:val="00064339"/>
    <w:rsid w:val="00064638"/>
    <w:rsid w:val="0006463E"/>
    <w:rsid w:val="00064C01"/>
    <w:rsid w:val="00067DDB"/>
    <w:rsid w:val="00067DE3"/>
    <w:rsid w:val="00070E09"/>
    <w:rsid w:val="0007475A"/>
    <w:rsid w:val="00074DFE"/>
    <w:rsid w:val="00075C54"/>
    <w:rsid w:val="00076BF6"/>
    <w:rsid w:val="00077E0A"/>
    <w:rsid w:val="00081278"/>
    <w:rsid w:val="00081BFE"/>
    <w:rsid w:val="000831D1"/>
    <w:rsid w:val="000874E1"/>
    <w:rsid w:val="00093F80"/>
    <w:rsid w:val="00094BBE"/>
    <w:rsid w:val="00095901"/>
    <w:rsid w:val="00096067"/>
    <w:rsid w:val="0009676F"/>
    <w:rsid w:val="000A1A8E"/>
    <w:rsid w:val="000A3273"/>
    <w:rsid w:val="000A3425"/>
    <w:rsid w:val="000A4501"/>
    <w:rsid w:val="000A47C3"/>
    <w:rsid w:val="000A5225"/>
    <w:rsid w:val="000A5ED4"/>
    <w:rsid w:val="000A68C6"/>
    <w:rsid w:val="000A793E"/>
    <w:rsid w:val="000B212D"/>
    <w:rsid w:val="000B2187"/>
    <w:rsid w:val="000B4B09"/>
    <w:rsid w:val="000B5A43"/>
    <w:rsid w:val="000B5B86"/>
    <w:rsid w:val="000B708E"/>
    <w:rsid w:val="000C0401"/>
    <w:rsid w:val="000C309E"/>
    <w:rsid w:val="000C5BBB"/>
    <w:rsid w:val="000C660A"/>
    <w:rsid w:val="000C6F03"/>
    <w:rsid w:val="000C7507"/>
    <w:rsid w:val="000C75E1"/>
    <w:rsid w:val="000C7AC7"/>
    <w:rsid w:val="000D0354"/>
    <w:rsid w:val="000D0A12"/>
    <w:rsid w:val="000D0F8D"/>
    <w:rsid w:val="000D1360"/>
    <w:rsid w:val="000D1E4E"/>
    <w:rsid w:val="000D2098"/>
    <w:rsid w:val="000D2756"/>
    <w:rsid w:val="000D331B"/>
    <w:rsid w:val="000D333D"/>
    <w:rsid w:val="000D5246"/>
    <w:rsid w:val="000D5D43"/>
    <w:rsid w:val="000D7203"/>
    <w:rsid w:val="000E0D94"/>
    <w:rsid w:val="000E252D"/>
    <w:rsid w:val="000E2F13"/>
    <w:rsid w:val="000E3B26"/>
    <w:rsid w:val="000E4724"/>
    <w:rsid w:val="000E4E81"/>
    <w:rsid w:val="000E547E"/>
    <w:rsid w:val="000E6719"/>
    <w:rsid w:val="000F070E"/>
    <w:rsid w:val="000F2D99"/>
    <w:rsid w:val="000F3674"/>
    <w:rsid w:val="000F5212"/>
    <w:rsid w:val="000F5578"/>
    <w:rsid w:val="000F71C8"/>
    <w:rsid w:val="000F7CD0"/>
    <w:rsid w:val="0010001F"/>
    <w:rsid w:val="00101567"/>
    <w:rsid w:val="00101817"/>
    <w:rsid w:val="00102CA7"/>
    <w:rsid w:val="001039CB"/>
    <w:rsid w:val="00103CA3"/>
    <w:rsid w:val="0010430A"/>
    <w:rsid w:val="0010482D"/>
    <w:rsid w:val="00112735"/>
    <w:rsid w:val="0011280C"/>
    <w:rsid w:val="0011309B"/>
    <w:rsid w:val="00114CE2"/>
    <w:rsid w:val="0011504D"/>
    <w:rsid w:val="00116272"/>
    <w:rsid w:val="00116E39"/>
    <w:rsid w:val="00116EE8"/>
    <w:rsid w:val="00120C38"/>
    <w:rsid w:val="00121BBF"/>
    <w:rsid w:val="001235D6"/>
    <w:rsid w:val="00123669"/>
    <w:rsid w:val="00123CE3"/>
    <w:rsid w:val="00124038"/>
    <w:rsid w:val="00125AB6"/>
    <w:rsid w:val="00126BDB"/>
    <w:rsid w:val="00127A1C"/>
    <w:rsid w:val="00127AD2"/>
    <w:rsid w:val="0013044B"/>
    <w:rsid w:val="001307F7"/>
    <w:rsid w:val="00130B34"/>
    <w:rsid w:val="0013114E"/>
    <w:rsid w:val="001330D4"/>
    <w:rsid w:val="00133B89"/>
    <w:rsid w:val="0013522A"/>
    <w:rsid w:val="00136623"/>
    <w:rsid w:val="0014006A"/>
    <w:rsid w:val="00140C32"/>
    <w:rsid w:val="001410E1"/>
    <w:rsid w:val="00142FFE"/>
    <w:rsid w:val="0014317C"/>
    <w:rsid w:val="00151B20"/>
    <w:rsid w:val="00151B3B"/>
    <w:rsid w:val="00153A4C"/>
    <w:rsid w:val="001555ED"/>
    <w:rsid w:val="00155F9E"/>
    <w:rsid w:val="0015680B"/>
    <w:rsid w:val="001578A5"/>
    <w:rsid w:val="00161546"/>
    <w:rsid w:val="00161A42"/>
    <w:rsid w:val="001633A8"/>
    <w:rsid w:val="00163CB5"/>
    <w:rsid w:val="0016404B"/>
    <w:rsid w:val="001656DB"/>
    <w:rsid w:val="00165A56"/>
    <w:rsid w:val="00165BF8"/>
    <w:rsid w:val="00166595"/>
    <w:rsid w:val="0016772B"/>
    <w:rsid w:val="001712BB"/>
    <w:rsid w:val="00171749"/>
    <w:rsid w:val="00172379"/>
    <w:rsid w:val="001739B2"/>
    <w:rsid w:val="001748D1"/>
    <w:rsid w:val="00174F1D"/>
    <w:rsid w:val="001751A1"/>
    <w:rsid w:val="0017542F"/>
    <w:rsid w:val="00175682"/>
    <w:rsid w:val="00177BAA"/>
    <w:rsid w:val="001822BA"/>
    <w:rsid w:val="00182AC7"/>
    <w:rsid w:val="00183CD9"/>
    <w:rsid w:val="001862DD"/>
    <w:rsid w:val="00186A59"/>
    <w:rsid w:val="00186E2C"/>
    <w:rsid w:val="0018753E"/>
    <w:rsid w:val="0019256D"/>
    <w:rsid w:val="00194417"/>
    <w:rsid w:val="0019585E"/>
    <w:rsid w:val="00197613"/>
    <w:rsid w:val="00197E4A"/>
    <w:rsid w:val="001A0A3F"/>
    <w:rsid w:val="001A2246"/>
    <w:rsid w:val="001A35B0"/>
    <w:rsid w:val="001A4028"/>
    <w:rsid w:val="001A5C1C"/>
    <w:rsid w:val="001A798F"/>
    <w:rsid w:val="001B40D8"/>
    <w:rsid w:val="001B47FC"/>
    <w:rsid w:val="001B5F79"/>
    <w:rsid w:val="001C109C"/>
    <w:rsid w:val="001C2982"/>
    <w:rsid w:val="001C2F7B"/>
    <w:rsid w:val="001C3A67"/>
    <w:rsid w:val="001C4894"/>
    <w:rsid w:val="001C7307"/>
    <w:rsid w:val="001D1FD7"/>
    <w:rsid w:val="001D583A"/>
    <w:rsid w:val="001D5AB5"/>
    <w:rsid w:val="001D5CC7"/>
    <w:rsid w:val="001E26DE"/>
    <w:rsid w:val="001E3052"/>
    <w:rsid w:val="001E3656"/>
    <w:rsid w:val="001E6407"/>
    <w:rsid w:val="001E6A75"/>
    <w:rsid w:val="001E6DAC"/>
    <w:rsid w:val="001E720D"/>
    <w:rsid w:val="001E76DB"/>
    <w:rsid w:val="001E781D"/>
    <w:rsid w:val="001E7EF2"/>
    <w:rsid w:val="001F14E5"/>
    <w:rsid w:val="001F1E20"/>
    <w:rsid w:val="001F2B1B"/>
    <w:rsid w:val="001F3976"/>
    <w:rsid w:val="001F672C"/>
    <w:rsid w:val="001F7EB8"/>
    <w:rsid w:val="002009CB"/>
    <w:rsid w:val="002025FB"/>
    <w:rsid w:val="00202A99"/>
    <w:rsid w:val="00204DC4"/>
    <w:rsid w:val="00205216"/>
    <w:rsid w:val="00205372"/>
    <w:rsid w:val="00205758"/>
    <w:rsid w:val="00205E49"/>
    <w:rsid w:val="002066CF"/>
    <w:rsid w:val="0020688E"/>
    <w:rsid w:val="0021224A"/>
    <w:rsid w:val="002128B1"/>
    <w:rsid w:val="00214BA9"/>
    <w:rsid w:val="00216632"/>
    <w:rsid w:val="00216BD4"/>
    <w:rsid w:val="00216D4F"/>
    <w:rsid w:val="00217C2B"/>
    <w:rsid w:val="00220355"/>
    <w:rsid w:val="00220DA9"/>
    <w:rsid w:val="00220E9F"/>
    <w:rsid w:val="00220F4E"/>
    <w:rsid w:val="00221801"/>
    <w:rsid w:val="00221E49"/>
    <w:rsid w:val="0022370C"/>
    <w:rsid w:val="00223FA5"/>
    <w:rsid w:val="002245F4"/>
    <w:rsid w:val="0022558F"/>
    <w:rsid w:val="0022597E"/>
    <w:rsid w:val="00226630"/>
    <w:rsid w:val="00226EEC"/>
    <w:rsid w:val="002304A2"/>
    <w:rsid w:val="0023069B"/>
    <w:rsid w:val="0023143C"/>
    <w:rsid w:val="00232AC3"/>
    <w:rsid w:val="00234502"/>
    <w:rsid w:val="00234E1A"/>
    <w:rsid w:val="002358D5"/>
    <w:rsid w:val="00236270"/>
    <w:rsid w:val="00236F31"/>
    <w:rsid w:val="002370A5"/>
    <w:rsid w:val="00237176"/>
    <w:rsid w:val="002417CB"/>
    <w:rsid w:val="002441EA"/>
    <w:rsid w:val="00246A81"/>
    <w:rsid w:val="00246B3E"/>
    <w:rsid w:val="00247716"/>
    <w:rsid w:val="00247D86"/>
    <w:rsid w:val="00250C12"/>
    <w:rsid w:val="00250F74"/>
    <w:rsid w:val="002524DC"/>
    <w:rsid w:val="00254338"/>
    <w:rsid w:val="00254B1B"/>
    <w:rsid w:val="00254BFA"/>
    <w:rsid w:val="00255B38"/>
    <w:rsid w:val="00257B11"/>
    <w:rsid w:val="00260ADA"/>
    <w:rsid w:val="00261795"/>
    <w:rsid w:val="00261F1A"/>
    <w:rsid w:val="00261FE5"/>
    <w:rsid w:val="002621B8"/>
    <w:rsid w:val="002622A7"/>
    <w:rsid w:val="0026253D"/>
    <w:rsid w:val="00264719"/>
    <w:rsid w:val="00264CBF"/>
    <w:rsid w:val="00264F69"/>
    <w:rsid w:val="00267E91"/>
    <w:rsid w:val="00270FE1"/>
    <w:rsid w:val="00272866"/>
    <w:rsid w:val="002735C8"/>
    <w:rsid w:val="002745F7"/>
    <w:rsid w:val="002750B3"/>
    <w:rsid w:val="002750DD"/>
    <w:rsid w:val="00275CD0"/>
    <w:rsid w:val="002769C5"/>
    <w:rsid w:val="00276E9B"/>
    <w:rsid w:val="00280979"/>
    <w:rsid w:val="00281EDC"/>
    <w:rsid w:val="00282EE7"/>
    <w:rsid w:val="00285EB4"/>
    <w:rsid w:val="00285F4E"/>
    <w:rsid w:val="002869C1"/>
    <w:rsid w:val="00287009"/>
    <w:rsid w:val="00287032"/>
    <w:rsid w:val="002917A9"/>
    <w:rsid w:val="00291BB5"/>
    <w:rsid w:val="00291C74"/>
    <w:rsid w:val="00291D38"/>
    <w:rsid w:val="002947D3"/>
    <w:rsid w:val="00297362"/>
    <w:rsid w:val="0029769D"/>
    <w:rsid w:val="00297793"/>
    <w:rsid w:val="00297C10"/>
    <w:rsid w:val="002A0F66"/>
    <w:rsid w:val="002A3A59"/>
    <w:rsid w:val="002A43B0"/>
    <w:rsid w:val="002A523A"/>
    <w:rsid w:val="002A5B50"/>
    <w:rsid w:val="002B0C95"/>
    <w:rsid w:val="002B31D6"/>
    <w:rsid w:val="002C02B7"/>
    <w:rsid w:val="002C1227"/>
    <w:rsid w:val="002C3CF0"/>
    <w:rsid w:val="002C5393"/>
    <w:rsid w:val="002C579E"/>
    <w:rsid w:val="002C60B4"/>
    <w:rsid w:val="002C6278"/>
    <w:rsid w:val="002D06CB"/>
    <w:rsid w:val="002D18A7"/>
    <w:rsid w:val="002D2F8C"/>
    <w:rsid w:val="002D4CF9"/>
    <w:rsid w:val="002D596F"/>
    <w:rsid w:val="002D5BA9"/>
    <w:rsid w:val="002D5C9A"/>
    <w:rsid w:val="002D6709"/>
    <w:rsid w:val="002D78AF"/>
    <w:rsid w:val="002E1BBE"/>
    <w:rsid w:val="002E1D03"/>
    <w:rsid w:val="002E3B5D"/>
    <w:rsid w:val="002E6C92"/>
    <w:rsid w:val="002E748F"/>
    <w:rsid w:val="002F02E1"/>
    <w:rsid w:val="002F0851"/>
    <w:rsid w:val="002F0A13"/>
    <w:rsid w:val="002F0D4C"/>
    <w:rsid w:val="002F1509"/>
    <w:rsid w:val="002F1AAC"/>
    <w:rsid w:val="002F2D50"/>
    <w:rsid w:val="002F34FC"/>
    <w:rsid w:val="002F431D"/>
    <w:rsid w:val="002F445C"/>
    <w:rsid w:val="002F4612"/>
    <w:rsid w:val="002F67FD"/>
    <w:rsid w:val="002F6CF6"/>
    <w:rsid w:val="002F7FAA"/>
    <w:rsid w:val="00300012"/>
    <w:rsid w:val="003011C6"/>
    <w:rsid w:val="00301211"/>
    <w:rsid w:val="00301AFD"/>
    <w:rsid w:val="00301BE5"/>
    <w:rsid w:val="0030374F"/>
    <w:rsid w:val="003042BF"/>
    <w:rsid w:val="00304A67"/>
    <w:rsid w:val="00305B61"/>
    <w:rsid w:val="003100E1"/>
    <w:rsid w:val="003104D9"/>
    <w:rsid w:val="00310837"/>
    <w:rsid w:val="00310B03"/>
    <w:rsid w:val="00310B62"/>
    <w:rsid w:val="0031146D"/>
    <w:rsid w:val="00312954"/>
    <w:rsid w:val="00315EAE"/>
    <w:rsid w:val="00315FE8"/>
    <w:rsid w:val="00316C05"/>
    <w:rsid w:val="00324ED7"/>
    <w:rsid w:val="00324FB7"/>
    <w:rsid w:val="00325F3E"/>
    <w:rsid w:val="0032651E"/>
    <w:rsid w:val="003273B0"/>
    <w:rsid w:val="003305B6"/>
    <w:rsid w:val="00331A90"/>
    <w:rsid w:val="00333A24"/>
    <w:rsid w:val="00333DE0"/>
    <w:rsid w:val="00333F94"/>
    <w:rsid w:val="00335C37"/>
    <w:rsid w:val="00337DB8"/>
    <w:rsid w:val="003406F0"/>
    <w:rsid w:val="00340B65"/>
    <w:rsid w:val="00343C67"/>
    <w:rsid w:val="00344746"/>
    <w:rsid w:val="003469DA"/>
    <w:rsid w:val="00346DF1"/>
    <w:rsid w:val="003475B1"/>
    <w:rsid w:val="00350937"/>
    <w:rsid w:val="00350A99"/>
    <w:rsid w:val="00350D58"/>
    <w:rsid w:val="00351A72"/>
    <w:rsid w:val="00352602"/>
    <w:rsid w:val="00352985"/>
    <w:rsid w:val="003532A0"/>
    <w:rsid w:val="003532F5"/>
    <w:rsid w:val="00354E37"/>
    <w:rsid w:val="00354EBE"/>
    <w:rsid w:val="00355997"/>
    <w:rsid w:val="00357681"/>
    <w:rsid w:val="00357BA3"/>
    <w:rsid w:val="00362C17"/>
    <w:rsid w:val="00362F38"/>
    <w:rsid w:val="00365299"/>
    <w:rsid w:val="00365C52"/>
    <w:rsid w:val="0036655B"/>
    <w:rsid w:val="003669C5"/>
    <w:rsid w:val="00367863"/>
    <w:rsid w:val="00367EDA"/>
    <w:rsid w:val="0037076A"/>
    <w:rsid w:val="0037156F"/>
    <w:rsid w:val="00372038"/>
    <w:rsid w:val="00373C0E"/>
    <w:rsid w:val="00373DC8"/>
    <w:rsid w:val="0037412A"/>
    <w:rsid w:val="003755BA"/>
    <w:rsid w:val="00375883"/>
    <w:rsid w:val="003765DD"/>
    <w:rsid w:val="0037680E"/>
    <w:rsid w:val="00381358"/>
    <w:rsid w:val="00381CC2"/>
    <w:rsid w:val="00381CF0"/>
    <w:rsid w:val="00381FDD"/>
    <w:rsid w:val="00383BDD"/>
    <w:rsid w:val="00384541"/>
    <w:rsid w:val="0038456D"/>
    <w:rsid w:val="003845B6"/>
    <w:rsid w:val="003846E3"/>
    <w:rsid w:val="0038480E"/>
    <w:rsid w:val="003876E3"/>
    <w:rsid w:val="00390C67"/>
    <w:rsid w:val="0039198C"/>
    <w:rsid w:val="003919A0"/>
    <w:rsid w:val="00391D91"/>
    <w:rsid w:val="0039283D"/>
    <w:rsid w:val="003948BA"/>
    <w:rsid w:val="00395D10"/>
    <w:rsid w:val="003A07D8"/>
    <w:rsid w:val="003A204E"/>
    <w:rsid w:val="003A2349"/>
    <w:rsid w:val="003A2810"/>
    <w:rsid w:val="003A2845"/>
    <w:rsid w:val="003A28C4"/>
    <w:rsid w:val="003A316C"/>
    <w:rsid w:val="003A40B6"/>
    <w:rsid w:val="003A4487"/>
    <w:rsid w:val="003B0DEA"/>
    <w:rsid w:val="003B12BB"/>
    <w:rsid w:val="003B3CA9"/>
    <w:rsid w:val="003B630E"/>
    <w:rsid w:val="003B7783"/>
    <w:rsid w:val="003C039B"/>
    <w:rsid w:val="003C041A"/>
    <w:rsid w:val="003C2FCB"/>
    <w:rsid w:val="003C4A16"/>
    <w:rsid w:val="003C7645"/>
    <w:rsid w:val="003C7AD1"/>
    <w:rsid w:val="003C7C9F"/>
    <w:rsid w:val="003C7F51"/>
    <w:rsid w:val="003D1CD3"/>
    <w:rsid w:val="003D203B"/>
    <w:rsid w:val="003D235A"/>
    <w:rsid w:val="003D3A4E"/>
    <w:rsid w:val="003D4D35"/>
    <w:rsid w:val="003D565B"/>
    <w:rsid w:val="003D5FEB"/>
    <w:rsid w:val="003E03E6"/>
    <w:rsid w:val="003E1AB5"/>
    <w:rsid w:val="003E1EC1"/>
    <w:rsid w:val="003E4930"/>
    <w:rsid w:val="003E5B39"/>
    <w:rsid w:val="003F0257"/>
    <w:rsid w:val="003F04BB"/>
    <w:rsid w:val="003F1274"/>
    <w:rsid w:val="003F168E"/>
    <w:rsid w:val="003F5ABA"/>
    <w:rsid w:val="003F67F8"/>
    <w:rsid w:val="003F6F6E"/>
    <w:rsid w:val="00402B06"/>
    <w:rsid w:val="00402CD0"/>
    <w:rsid w:val="004049F4"/>
    <w:rsid w:val="00410639"/>
    <w:rsid w:val="00410DDC"/>
    <w:rsid w:val="0041373E"/>
    <w:rsid w:val="00415426"/>
    <w:rsid w:val="004158B7"/>
    <w:rsid w:val="004163F7"/>
    <w:rsid w:val="00416964"/>
    <w:rsid w:val="00417640"/>
    <w:rsid w:val="00417805"/>
    <w:rsid w:val="00420322"/>
    <w:rsid w:val="0042193B"/>
    <w:rsid w:val="004221D0"/>
    <w:rsid w:val="00422545"/>
    <w:rsid w:val="00422D05"/>
    <w:rsid w:val="00423183"/>
    <w:rsid w:val="004232D2"/>
    <w:rsid w:val="00423642"/>
    <w:rsid w:val="00423896"/>
    <w:rsid w:val="004254F1"/>
    <w:rsid w:val="00425CCE"/>
    <w:rsid w:val="00430746"/>
    <w:rsid w:val="00431944"/>
    <w:rsid w:val="0043200A"/>
    <w:rsid w:val="00434856"/>
    <w:rsid w:val="00435A0D"/>
    <w:rsid w:val="00435EC1"/>
    <w:rsid w:val="00436FAD"/>
    <w:rsid w:val="00437989"/>
    <w:rsid w:val="0044220E"/>
    <w:rsid w:val="00443568"/>
    <w:rsid w:val="00444AD4"/>
    <w:rsid w:val="00446070"/>
    <w:rsid w:val="00446275"/>
    <w:rsid w:val="00446E34"/>
    <w:rsid w:val="00446EEB"/>
    <w:rsid w:val="0044775F"/>
    <w:rsid w:val="00450555"/>
    <w:rsid w:val="0045266B"/>
    <w:rsid w:val="00454695"/>
    <w:rsid w:val="00454EDA"/>
    <w:rsid w:val="00455438"/>
    <w:rsid w:val="00455D14"/>
    <w:rsid w:val="0046240D"/>
    <w:rsid w:val="00462BEB"/>
    <w:rsid w:val="00463049"/>
    <w:rsid w:val="00466582"/>
    <w:rsid w:val="00466C9F"/>
    <w:rsid w:val="00467CCA"/>
    <w:rsid w:val="00470CB6"/>
    <w:rsid w:val="00470F0D"/>
    <w:rsid w:val="0047322D"/>
    <w:rsid w:val="00473EFA"/>
    <w:rsid w:val="00474A6F"/>
    <w:rsid w:val="00474B43"/>
    <w:rsid w:val="00475161"/>
    <w:rsid w:val="00475B69"/>
    <w:rsid w:val="0047615B"/>
    <w:rsid w:val="00476AFA"/>
    <w:rsid w:val="0048045A"/>
    <w:rsid w:val="004826E2"/>
    <w:rsid w:val="00483FB4"/>
    <w:rsid w:val="004840CE"/>
    <w:rsid w:val="0048651F"/>
    <w:rsid w:val="0048708D"/>
    <w:rsid w:val="004871E4"/>
    <w:rsid w:val="00490611"/>
    <w:rsid w:val="0049149F"/>
    <w:rsid w:val="00491952"/>
    <w:rsid w:val="00492D32"/>
    <w:rsid w:val="004941F2"/>
    <w:rsid w:val="00494858"/>
    <w:rsid w:val="0049496C"/>
    <w:rsid w:val="00495AE6"/>
    <w:rsid w:val="004963CD"/>
    <w:rsid w:val="004963EB"/>
    <w:rsid w:val="00497F29"/>
    <w:rsid w:val="004A1C63"/>
    <w:rsid w:val="004A210F"/>
    <w:rsid w:val="004A4338"/>
    <w:rsid w:val="004A4404"/>
    <w:rsid w:val="004A4980"/>
    <w:rsid w:val="004A5EAC"/>
    <w:rsid w:val="004B0401"/>
    <w:rsid w:val="004B0F65"/>
    <w:rsid w:val="004B27EC"/>
    <w:rsid w:val="004B2D95"/>
    <w:rsid w:val="004B3DE9"/>
    <w:rsid w:val="004B4160"/>
    <w:rsid w:val="004B43D0"/>
    <w:rsid w:val="004B62D6"/>
    <w:rsid w:val="004B6C6B"/>
    <w:rsid w:val="004B7072"/>
    <w:rsid w:val="004C03D5"/>
    <w:rsid w:val="004C07EB"/>
    <w:rsid w:val="004C18B0"/>
    <w:rsid w:val="004C1BA9"/>
    <w:rsid w:val="004C2D75"/>
    <w:rsid w:val="004C37C6"/>
    <w:rsid w:val="004C511D"/>
    <w:rsid w:val="004C5D06"/>
    <w:rsid w:val="004D0650"/>
    <w:rsid w:val="004D0CA1"/>
    <w:rsid w:val="004D2B4B"/>
    <w:rsid w:val="004D2FB9"/>
    <w:rsid w:val="004D3AC7"/>
    <w:rsid w:val="004D3B5A"/>
    <w:rsid w:val="004D40D0"/>
    <w:rsid w:val="004D620C"/>
    <w:rsid w:val="004D7AD7"/>
    <w:rsid w:val="004E044A"/>
    <w:rsid w:val="004E1B6D"/>
    <w:rsid w:val="004E384C"/>
    <w:rsid w:val="004E3FD5"/>
    <w:rsid w:val="004E5E6F"/>
    <w:rsid w:val="004E646B"/>
    <w:rsid w:val="004E73AB"/>
    <w:rsid w:val="004E75D3"/>
    <w:rsid w:val="004F206F"/>
    <w:rsid w:val="004F2777"/>
    <w:rsid w:val="004F2ABC"/>
    <w:rsid w:val="004F3670"/>
    <w:rsid w:val="004F3B73"/>
    <w:rsid w:val="004F5303"/>
    <w:rsid w:val="004F6A88"/>
    <w:rsid w:val="00500113"/>
    <w:rsid w:val="00503015"/>
    <w:rsid w:val="00503703"/>
    <w:rsid w:val="00504713"/>
    <w:rsid w:val="00504BA3"/>
    <w:rsid w:val="00504D1E"/>
    <w:rsid w:val="005058AB"/>
    <w:rsid w:val="005065A1"/>
    <w:rsid w:val="00506AFC"/>
    <w:rsid w:val="00506F85"/>
    <w:rsid w:val="00510DFD"/>
    <w:rsid w:val="00511634"/>
    <w:rsid w:val="00512CF9"/>
    <w:rsid w:val="00513DDF"/>
    <w:rsid w:val="00513EB2"/>
    <w:rsid w:val="005156A5"/>
    <w:rsid w:val="0051572C"/>
    <w:rsid w:val="00516EA2"/>
    <w:rsid w:val="00520B01"/>
    <w:rsid w:val="00523D1F"/>
    <w:rsid w:val="00525947"/>
    <w:rsid w:val="0052664A"/>
    <w:rsid w:val="00526A89"/>
    <w:rsid w:val="00527337"/>
    <w:rsid w:val="00531828"/>
    <w:rsid w:val="005323E0"/>
    <w:rsid w:val="00532576"/>
    <w:rsid w:val="00535E18"/>
    <w:rsid w:val="00535F7E"/>
    <w:rsid w:val="00537389"/>
    <w:rsid w:val="00537F0B"/>
    <w:rsid w:val="00537F8D"/>
    <w:rsid w:val="005402AF"/>
    <w:rsid w:val="00541538"/>
    <w:rsid w:val="00541A24"/>
    <w:rsid w:val="0054215E"/>
    <w:rsid w:val="0054220A"/>
    <w:rsid w:val="00542A85"/>
    <w:rsid w:val="0054337E"/>
    <w:rsid w:val="00544176"/>
    <w:rsid w:val="005448D2"/>
    <w:rsid w:val="00545F0E"/>
    <w:rsid w:val="0054623D"/>
    <w:rsid w:val="00546DF7"/>
    <w:rsid w:val="00547001"/>
    <w:rsid w:val="0054730D"/>
    <w:rsid w:val="005506E3"/>
    <w:rsid w:val="00550867"/>
    <w:rsid w:val="00551CFA"/>
    <w:rsid w:val="00553107"/>
    <w:rsid w:val="00553B68"/>
    <w:rsid w:val="00554F1B"/>
    <w:rsid w:val="0055720A"/>
    <w:rsid w:val="005606B2"/>
    <w:rsid w:val="00561E26"/>
    <w:rsid w:val="00562EE8"/>
    <w:rsid w:val="005636D2"/>
    <w:rsid w:val="0056388E"/>
    <w:rsid w:val="00566FDB"/>
    <w:rsid w:val="00570766"/>
    <w:rsid w:val="0057142A"/>
    <w:rsid w:val="005721C1"/>
    <w:rsid w:val="00572232"/>
    <w:rsid w:val="005728A1"/>
    <w:rsid w:val="00572A82"/>
    <w:rsid w:val="0057487C"/>
    <w:rsid w:val="00577396"/>
    <w:rsid w:val="005807F7"/>
    <w:rsid w:val="00581535"/>
    <w:rsid w:val="005842BE"/>
    <w:rsid w:val="0058495A"/>
    <w:rsid w:val="005853E1"/>
    <w:rsid w:val="0058563D"/>
    <w:rsid w:val="00590A84"/>
    <w:rsid w:val="00590AD4"/>
    <w:rsid w:val="0059549F"/>
    <w:rsid w:val="00596B01"/>
    <w:rsid w:val="00597295"/>
    <w:rsid w:val="0059730A"/>
    <w:rsid w:val="0059761F"/>
    <w:rsid w:val="005A02DC"/>
    <w:rsid w:val="005A0C9D"/>
    <w:rsid w:val="005A268A"/>
    <w:rsid w:val="005A2B39"/>
    <w:rsid w:val="005A3C89"/>
    <w:rsid w:val="005B0143"/>
    <w:rsid w:val="005B094B"/>
    <w:rsid w:val="005B0C7C"/>
    <w:rsid w:val="005B302F"/>
    <w:rsid w:val="005B4073"/>
    <w:rsid w:val="005B4CE3"/>
    <w:rsid w:val="005B544E"/>
    <w:rsid w:val="005B5B60"/>
    <w:rsid w:val="005C204B"/>
    <w:rsid w:val="005C3C74"/>
    <w:rsid w:val="005C3E68"/>
    <w:rsid w:val="005C5A20"/>
    <w:rsid w:val="005C5F11"/>
    <w:rsid w:val="005D107C"/>
    <w:rsid w:val="005D1318"/>
    <w:rsid w:val="005D1A10"/>
    <w:rsid w:val="005D22BD"/>
    <w:rsid w:val="005D234C"/>
    <w:rsid w:val="005D2DF6"/>
    <w:rsid w:val="005D49AE"/>
    <w:rsid w:val="005D6A6D"/>
    <w:rsid w:val="005D7106"/>
    <w:rsid w:val="005D7884"/>
    <w:rsid w:val="005E16EE"/>
    <w:rsid w:val="005E194D"/>
    <w:rsid w:val="005E2387"/>
    <w:rsid w:val="005E2E0F"/>
    <w:rsid w:val="005E5988"/>
    <w:rsid w:val="005E63D0"/>
    <w:rsid w:val="005E64A6"/>
    <w:rsid w:val="005E6CCF"/>
    <w:rsid w:val="005E788A"/>
    <w:rsid w:val="005F3957"/>
    <w:rsid w:val="005F3A8B"/>
    <w:rsid w:val="00600B7F"/>
    <w:rsid w:val="00600F63"/>
    <w:rsid w:val="00600FB3"/>
    <w:rsid w:val="006020ED"/>
    <w:rsid w:val="006021F6"/>
    <w:rsid w:val="006032F6"/>
    <w:rsid w:val="00603A00"/>
    <w:rsid w:val="006053A4"/>
    <w:rsid w:val="0060549E"/>
    <w:rsid w:val="00607AB1"/>
    <w:rsid w:val="00610BBD"/>
    <w:rsid w:val="00610D12"/>
    <w:rsid w:val="0061123E"/>
    <w:rsid w:val="00614110"/>
    <w:rsid w:val="0061700E"/>
    <w:rsid w:val="00623F43"/>
    <w:rsid w:val="00625E4A"/>
    <w:rsid w:val="0062687A"/>
    <w:rsid w:val="006278A6"/>
    <w:rsid w:val="006300A5"/>
    <w:rsid w:val="00630A4A"/>
    <w:rsid w:val="00633B8C"/>
    <w:rsid w:val="00633D99"/>
    <w:rsid w:val="00634866"/>
    <w:rsid w:val="006353B0"/>
    <w:rsid w:val="006378CE"/>
    <w:rsid w:val="006400EE"/>
    <w:rsid w:val="00640ED9"/>
    <w:rsid w:val="006417EA"/>
    <w:rsid w:val="006421EA"/>
    <w:rsid w:val="00642587"/>
    <w:rsid w:val="00643579"/>
    <w:rsid w:val="00643B90"/>
    <w:rsid w:val="006465B0"/>
    <w:rsid w:val="00650D6B"/>
    <w:rsid w:val="00650DC9"/>
    <w:rsid w:val="00651CAC"/>
    <w:rsid w:val="00653378"/>
    <w:rsid w:val="0065547E"/>
    <w:rsid w:val="0065548D"/>
    <w:rsid w:val="006573E8"/>
    <w:rsid w:val="00657854"/>
    <w:rsid w:val="006605CD"/>
    <w:rsid w:val="0066375F"/>
    <w:rsid w:val="006655FA"/>
    <w:rsid w:val="00665C27"/>
    <w:rsid w:val="00666D1E"/>
    <w:rsid w:val="0066702C"/>
    <w:rsid w:val="00667D04"/>
    <w:rsid w:val="006704F0"/>
    <w:rsid w:val="0067566F"/>
    <w:rsid w:val="00676135"/>
    <w:rsid w:val="00676510"/>
    <w:rsid w:val="0068033D"/>
    <w:rsid w:val="00682365"/>
    <w:rsid w:val="006826EB"/>
    <w:rsid w:val="00682D06"/>
    <w:rsid w:val="00684FA7"/>
    <w:rsid w:val="00686065"/>
    <w:rsid w:val="006860DF"/>
    <w:rsid w:val="00687248"/>
    <w:rsid w:val="00687CE3"/>
    <w:rsid w:val="0069114D"/>
    <w:rsid w:val="00691C39"/>
    <w:rsid w:val="0069412E"/>
    <w:rsid w:val="006946EF"/>
    <w:rsid w:val="0069632B"/>
    <w:rsid w:val="00696D90"/>
    <w:rsid w:val="0069716A"/>
    <w:rsid w:val="006975EC"/>
    <w:rsid w:val="00697FF0"/>
    <w:rsid w:val="006A05A1"/>
    <w:rsid w:val="006A067D"/>
    <w:rsid w:val="006A0EC6"/>
    <w:rsid w:val="006A189C"/>
    <w:rsid w:val="006A1AB2"/>
    <w:rsid w:val="006A2458"/>
    <w:rsid w:val="006A2761"/>
    <w:rsid w:val="006A4DCF"/>
    <w:rsid w:val="006A642C"/>
    <w:rsid w:val="006B102E"/>
    <w:rsid w:val="006B1170"/>
    <w:rsid w:val="006B2DB3"/>
    <w:rsid w:val="006B6B73"/>
    <w:rsid w:val="006C0D62"/>
    <w:rsid w:val="006C235E"/>
    <w:rsid w:val="006C29F1"/>
    <w:rsid w:val="006C37BC"/>
    <w:rsid w:val="006C390F"/>
    <w:rsid w:val="006C40D8"/>
    <w:rsid w:val="006C42F6"/>
    <w:rsid w:val="006C56D0"/>
    <w:rsid w:val="006C5804"/>
    <w:rsid w:val="006C6150"/>
    <w:rsid w:val="006D0612"/>
    <w:rsid w:val="006D546C"/>
    <w:rsid w:val="006D5D01"/>
    <w:rsid w:val="006D625E"/>
    <w:rsid w:val="006D6396"/>
    <w:rsid w:val="006D7FD6"/>
    <w:rsid w:val="006E0D3A"/>
    <w:rsid w:val="006E1F51"/>
    <w:rsid w:val="006E2515"/>
    <w:rsid w:val="006E2E25"/>
    <w:rsid w:val="006E2E74"/>
    <w:rsid w:val="006E4365"/>
    <w:rsid w:val="006E4A50"/>
    <w:rsid w:val="006E6BAC"/>
    <w:rsid w:val="006E7FD7"/>
    <w:rsid w:val="006F16B6"/>
    <w:rsid w:val="006F4569"/>
    <w:rsid w:val="006F5A42"/>
    <w:rsid w:val="006F7806"/>
    <w:rsid w:val="006F7C15"/>
    <w:rsid w:val="006F7D0E"/>
    <w:rsid w:val="006F7D5B"/>
    <w:rsid w:val="007026E0"/>
    <w:rsid w:val="00703F0B"/>
    <w:rsid w:val="00704D9E"/>
    <w:rsid w:val="0070541F"/>
    <w:rsid w:val="00707093"/>
    <w:rsid w:val="0070741C"/>
    <w:rsid w:val="00707938"/>
    <w:rsid w:val="00707E78"/>
    <w:rsid w:val="00710B05"/>
    <w:rsid w:val="00711601"/>
    <w:rsid w:val="00711C18"/>
    <w:rsid w:val="007135CF"/>
    <w:rsid w:val="00713D51"/>
    <w:rsid w:val="00714DA7"/>
    <w:rsid w:val="007172B7"/>
    <w:rsid w:val="007209EE"/>
    <w:rsid w:val="00723304"/>
    <w:rsid w:val="00723A95"/>
    <w:rsid w:val="00725A23"/>
    <w:rsid w:val="00725F17"/>
    <w:rsid w:val="00726F5E"/>
    <w:rsid w:val="0073001B"/>
    <w:rsid w:val="00730D0A"/>
    <w:rsid w:val="00731B3A"/>
    <w:rsid w:val="00731E09"/>
    <w:rsid w:val="00732D25"/>
    <w:rsid w:val="007333FC"/>
    <w:rsid w:val="007345AF"/>
    <w:rsid w:val="00734FE0"/>
    <w:rsid w:val="007373A6"/>
    <w:rsid w:val="00737E9B"/>
    <w:rsid w:val="00740228"/>
    <w:rsid w:val="00741093"/>
    <w:rsid w:val="00741A93"/>
    <w:rsid w:val="00742E1C"/>
    <w:rsid w:val="007436B2"/>
    <w:rsid w:val="007442B8"/>
    <w:rsid w:val="00744FAF"/>
    <w:rsid w:val="0074505D"/>
    <w:rsid w:val="00746A11"/>
    <w:rsid w:val="00746ABB"/>
    <w:rsid w:val="0074784E"/>
    <w:rsid w:val="00747A74"/>
    <w:rsid w:val="00750E01"/>
    <w:rsid w:val="007510CD"/>
    <w:rsid w:val="00751DEC"/>
    <w:rsid w:val="007544C9"/>
    <w:rsid w:val="00755D2A"/>
    <w:rsid w:val="00755EBF"/>
    <w:rsid w:val="00755F45"/>
    <w:rsid w:val="007569D8"/>
    <w:rsid w:val="00757CD8"/>
    <w:rsid w:val="00763851"/>
    <w:rsid w:val="00763E6D"/>
    <w:rsid w:val="00764BD0"/>
    <w:rsid w:val="007666CE"/>
    <w:rsid w:val="00770DC4"/>
    <w:rsid w:val="00770F4F"/>
    <w:rsid w:val="0077177A"/>
    <w:rsid w:val="00771C0B"/>
    <w:rsid w:val="00772797"/>
    <w:rsid w:val="007731B0"/>
    <w:rsid w:val="00774641"/>
    <w:rsid w:val="00774EED"/>
    <w:rsid w:val="00775B2E"/>
    <w:rsid w:val="00775BC4"/>
    <w:rsid w:val="00775D08"/>
    <w:rsid w:val="00775DF5"/>
    <w:rsid w:val="007771FA"/>
    <w:rsid w:val="007776E6"/>
    <w:rsid w:val="007804D4"/>
    <w:rsid w:val="0078157A"/>
    <w:rsid w:val="00781905"/>
    <w:rsid w:val="007826D4"/>
    <w:rsid w:val="00782855"/>
    <w:rsid w:val="00784B9E"/>
    <w:rsid w:val="00786CC3"/>
    <w:rsid w:val="00787804"/>
    <w:rsid w:val="00787D6F"/>
    <w:rsid w:val="00791419"/>
    <w:rsid w:val="00791CF4"/>
    <w:rsid w:val="00796DDD"/>
    <w:rsid w:val="007A146A"/>
    <w:rsid w:val="007A1E05"/>
    <w:rsid w:val="007A2CCC"/>
    <w:rsid w:val="007A3562"/>
    <w:rsid w:val="007A555B"/>
    <w:rsid w:val="007A5B91"/>
    <w:rsid w:val="007B1353"/>
    <w:rsid w:val="007B389D"/>
    <w:rsid w:val="007B424D"/>
    <w:rsid w:val="007B43EF"/>
    <w:rsid w:val="007B5BFD"/>
    <w:rsid w:val="007B75CB"/>
    <w:rsid w:val="007B778A"/>
    <w:rsid w:val="007C04C9"/>
    <w:rsid w:val="007C0704"/>
    <w:rsid w:val="007C07F6"/>
    <w:rsid w:val="007C0EBB"/>
    <w:rsid w:val="007C1204"/>
    <w:rsid w:val="007C1285"/>
    <w:rsid w:val="007C17A9"/>
    <w:rsid w:val="007C1C45"/>
    <w:rsid w:val="007C2CFE"/>
    <w:rsid w:val="007C2EFC"/>
    <w:rsid w:val="007C311F"/>
    <w:rsid w:val="007C3C0C"/>
    <w:rsid w:val="007C477D"/>
    <w:rsid w:val="007C75CA"/>
    <w:rsid w:val="007D35EC"/>
    <w:rsid w:val="007D433A"/>
    <w:rsid w:val="007D45FD"/>
    <w:rsid w:val="007D47FC"/>
    <w:rsid w:val="007D4A33"/>
    <w:rsid w:val="007D5323"/>
    <w:rsid w:val="007D5DCB"/>
    <w:rsid w:val="007D6D31"/>
    <w:rsid w:val="007D724C"/>
    <w:rsid w:val="007D73F4"/>
    <w:rsid w:val="007D7DD1"/>
    <w:rsid w:val="007E0123"/>
    <w:rsid w:val="007E12BF"/>
    <w:rsid w:val="007E1DC4"/>
    <w:rsid w:val="007E2666"/>
    <w:rsid w:val="007E3B79"/>
    <w:rsid w:val="007E492E"/>
    <w:rsid w:val="007E5F36"/>
    <w:rsid w:val="007E6931"/>
    <w:rsid w:val="007E7DEF"/>
    <w:rsid w:val="007F0107"/>
    <w:rsid w:val="007F1F02"/>
    <w:rsid w:val="007F2318"/>
    <w:rsid w:val="007F3A74"/>
    <w:rsid w:val="007F51A0"/>
    <w:rsid w:val="007F73D2"/>
    <w:rsid w:val="007F781A"/>
    <w:rsid w:val="00800239"/>
    <w:rsid w:val="00800BF7"/>
    <w:rsid w:val="00802CFE"/>
    <w:rsid w:val="00804DAF"/>
    <w:rsid w:val="00805035"/>
    <w:rsid w:val="008051B0"/>
    <w:rsid w:val="00806E09"/>
    <w:rsid w:val="00811657"/>
    <w:rsid w:val="008124BC"/>
    <w:rsid w:val="008127FE"/>
    <w:rsid w:val="00812A1D"/>
    <w:rsid w:val="00812B67"/>
    <w:rsid w:val="00816879"/>
    <w:rsid w:val="00817828"/>
    <w:rsid w:val="0082259A"/>
    <w:rsid w:val="00823390"/>
    <w:rsid w:val="008233F8"/>
    <w:rsid w:val="0082403E"/>
    <w:rsid w:val="0082432C"/>
    <w:rsid w:val="0082434F"/>
    <w:rsid w:val="00824D95"/>
    <w:rsid w:val="0082515C"/>
    <w:rsid w:val="0082557F"/>
    <w:rsid w:val="00826DE9"/>
    <w:rsid w:val="00827E56"/>
    <w:rsid w:val="00830354"/>
    <w:rsid w:val="00830EDD"/>
    <w:rsid w:val="00831277"/>
    <w:rsid w:val="0083216C"/>
    <w:rsid w:val="00832551"/>
    <w:rsid w:val="00833EFD"/>
    <w:rsid w:val="00834C9E"/>
    <w:rsid w:val="00834EE0"/>
    <w:rsid w:val="00836D0C"/>
    <w:rsid w:val="00836F9E"/>
    <w:rsid w:val="00840BE0"/>
    <w:rsid w:val="00841591"/>
    <w:rsid w:val="00841D03"/>
    <w:rsid w:val="008428A4"/>
    <w:rsid w:val="00842918"/>
    <w:rsid w:val="00842985"/>
    <w:rsid w:val="00842A17"/>
    <w:rsid w:val="00842D8B"/>
    <w:rsid w:val="00842DF5"/>
    <w:rsid w:val="008473A1"/>
    <w:rsid w:val="00850174"/>
    <w:rsid w:val="00850BE3"/>
    <w:rsid w:val="008521CC"/>
    <w:rsid w:val="00852841"/>
    <w:rsid w:val="008565C4"/>
    <w:rsid w:val="00862C0C"/>
    <w:rsid w:val="00862D1C"/>
    <w:rsid w:val="00863A4C"/>
    <w:rsid w:val="00864946"/>
    <w:rsid w:val="008653C5"/>
    <w:rsid w:val="00865EDD"/>
    <w:rsid w:val="00866220"/>
    <w:rsid w:val="00866590"/>
    <w:rsid w:val="00867FE5"/>
    <w:rsid w:val="0087049E"/>
    <w:rsid w:val="0087155B"/>
    <w:rsid w:val="008736D9"/>
    <w:rsid w:val="0087436E"/>
    <w:rsid w:val="00874EE4"/>
    <w:rsid w:val="00875B2C"/>
    <w:rsid w:val="00876977"/>
    <w:rsid w:val="00877439"/>
    <w:rsid w:val="008774C0"/>
    <w:rsid w:val="00882ABE"/>
    <w:rsid w:val="00882E9C"/>
    <w:rsid w:val="0088414E"/>
    <w:rsid w:val="008846AC"/>
    <w:rsid w:val="00885832"/>
    <w:rsid w:val="008869DF"/>
    <w:rsid w:val="00886B92"/>
    <w:rsid w:val="0089051E"/>
    <w:rsid w:val="0089068F"/>
    <w:rsid w:val="008914AE"/>
    <w:rsid w:val="00891C98"/>
    <w:rsid w:val="00891D29"/>
    <w:rsid w:val="00892846"/>
    <w:rsid w:val="0089441D"/>
    <w:rsid w:val="00894A28"/>
    <w:rsid w:val="00896D30"/>
    <w:rsid w:val="008A0959"/>
    <w:rsid w:val="008A0DB5"/>
    <w:rsid w:val="008A26C1"/>
    <w:rsid w:val="008A46EE"/>
    <w:rsid w:val="008A6652"/>
    <w:rsid w:val="008A6C21"/>
    <w:rsid w:val="008A7B53"/>
    <w:rsid w:val="008B12AD"/>
    <w:rsid w:val="008B4050"/>
    <w:rsid w:val="008B4C38"/>
    <w:rsid w:val="008B52B6"/>
    <w:rsid w:val="008B66B3"/>
    <w:rsid w:val="008B7004"/>
    <w:rsid w:val="008B783F"/>
    <w:rsid w:val="008B7BB5"/>
    <w:rsid w:val="008B7F2D"/>
    <w:rsid w:val="008C4520"/>
    <w:rsid w:val="008C62F5"/>
    <w:rsid w:val="008C6405"/>
    <w:rsid w:val="008C6C9A"/>
    <w:rsid w:val="008C6F09"/>
    <w:rsid w:val="008C7438"/>
    <w:rsid w:val="008D1761"/>
    <w:rsid w:val="008D2043"/>
    <w:rsid w:val="008D2A74"/>
    <w:rsid w:val="008D2C48"/>
    <w:rsid w:val="008D4BF2"/>
    <w:rsid w:val="008E0F27"/>
    <w:rsid w:val="008E25CB"/>
    <w:rsid w:val="008E36B1"/>
    <w:rsid w:val="008E3DCF"/>
    <w:rsid w:val="008E5ACD"/>
    <w:rsid w:val="008F0046"/>
    <w:rsid w:val="008F19C0"/>
    <w:rsid w:val="008F2E69"/>
    <w:rsid w:val="008F4763"/>
    <w:rsid w:val="008F520D"/>
    <w:rsid w:val="008F7B46"/>
    <w:rsid w:val="00901B45"/>
    <w:rsid w:val="00902E41"/>
    <w:rsid w:val="009045F7"/>
    <w:rsid w:val="00906209"/>
    <w:rsid w:val="00906386"/>
    <w:rsid w:val="00906D87"/>
    <w:rsid w:val="00907616"/>
    <w:rsid w:val="009076BB"/>
    <w:rsid w:val="00907E91"/>
    <w:rsid w:val="00910C3B"/>
    <w:rsid w:val="009113C6"/>
    <w:rsid w:val="00912210"/>
    <w:rsid w:val="00913A4C"/>
    <w:rsid w:val="00913B1A"/>
    <w:rsid w:val="00913CDA"/>
    <w:rsid w:val="00914F3B"/>
    <w:rsid w:val="00915F1B"/>
    <w:rsid w:val="0091797D"/>
    <w:rsid w:val="00917B76"/>
    <w:rsid w:val="0092143C"/>
    <w:rsid w:val="00922DF3"/>
    <w:rsid w:val="00922F2B"/>
    <w:rsid w:val="00923DAE"/>
    <w:rsid w:val="00924976"/>
    <w:rsid w:val="00925ECA"/>
    <w:rsid w:val="00927CC5"/>
    <w:rsid w:val="00930BAF"/>
    <w:rsid w:val="00931ACF"/>
    <w:rsid w:val="00933EA0"/>
    <w:rsid w:val="009343BA"/>
    <w:rsid w:val="00935C03"/>
    <w:rsid w:val="00936481"/>
    <w:rsid w:val="00944382"/>
    <w:rsid w:val="00944431"/>
    <w:rsid w:val="009451A9"/>
    <w:rsid w:val="009458F9"/>
    <w:rsid w:val="009464A9"/>
    <w:rsid w:val="00951F58"/>
    <w:rsid w:val="00952E3D"/>
    <w:rsid w:val="00953002"/>
    <w:rsid w:val="0095395D"/>
    <w:rsid w:val="00954A0D"/>
    <w:rsid w:val="00955547"/>
    <w:rsid w:val="00955BBA"/>
    <w:rsid w:val="00955CE0"/>
    <w:rsid w:val="009561DE"/>
    <w:rsid w:val="00957659"/>
    <w:rsid w:val="00957930"/>
    <w:rsid w:val="0096290B"/>
    <w:rsid w:val="00966423"/>
    <w:rsid w:val="00966487"/>
    <w:rsid w:val="00966F0F"/>
    <w:rsid w:val="00967025"/>
    <w:rsid w:val="00970273"/>
    <w:rsid w:val="009723D5"/>
    <w:rsid w:val="009727A9"/>
    <w:rsid w:val="00973818"/>
    <w:rsid w:val="0097712F"/>
    <w:rsid w:val="0098024C"/>
    <w:rsid w:val="00980A9E"/>
    <w:rsid w:val="00980D6D"/>
    <w:rsid w:val="00983356"/>
    <w:rsid w:val="00984357"/>
    <w:rsid w:val="00984C61"/>
    <w:rsid w:val="009856B2"/>
    <w:rsid w:val="00985BE7"/>
    <w:rsid w:val="009917D4"/>
    <w:rsid w:val="0099340D"/>
    <w:rsid w:val="00993593"/>
    <w:rsid w:val="009A1402"/>
    <w:rsid w:val="009A1546"/>
    <w:rsid w:val="009A18AF"/>
    <w:rsid w:val="009A2551"/>
    <w:rsid w:val="009A29AE"/>
    <w:rsid w:val="009A3D9A"/>
    <w:rsid w:val="009A4A03"/>
    <w:rsid w:val="009A57C2"/>
    <w:rsid w:val="009B19A9"/>
    <w:rsid w:val="009B2420"/>
    <w:rsid w:val="009B359F"/>
    <w:rsid w:val="009B51E2"/>
    <w:rsid w:val="009B5CC0"/>
    <w:rsid w:val="009B66C3"/>
    <w:rsid w:val="009C0010"/>
    <w:rsid w:val="009C0F3D"/>
    <w:rsid w:val="009C16A1"/>
    <w:rsid w:val="009C4736"/>
    <w:rsid w:val="009C4D0E"/>
    <w:rsid w:val="009C6F81"/>
    <w:rsid w:val="009D0365"/>
    <w:rsid w:val="009D1FEB"/>
    <w:rsid w:val="009D2116"/>
    <w:rsid w:val="009D26C6"/>
    <w:rsid w:val="009D3577"/>
    <w:rsid w:val="009D48AE"/>
    <w:rsid w:val="009D49B6"/>
    <w:rsid w:val="009D521F"/>
    <w:rsid w:val="009D57FA"/>
    <w:rsid w:val="009D5A7F"/>
    <w:rsid w:val="009D68BD"/>
    <w:rsid w:val="009E00DE"/>
    <w:rsid w:val="009E04D0"/>
    <w:rsid w:val="009E112F"/>
    <w:rsid w:val="009E1B7C"/>
    <w:rsid w:val="009E1FD9"/>
    <w:rsid w:val="009E2B99"/>
    <w:rsid w:val="009E4E46"/>
    <w:rsid w:val="009E5402"/>
    <w:rsid w:val="009E5D36"/>
    <w:rsid w:val="009E729C"/>
    <w:rsid w:val="009E777A"/>
    <w:rsid w:val="009F14A7"/>
    <w:rsid w:val="009F1CDD"/>
    <w:rsid w:val="009F2546"/>
    <w:rsid w:val="009F4FD3"/>
    <w:rsid w:val="009F5895"/>
    <w:rsid w:val="009F5C7A"/>
    <w:rsid w:val="009F64E6"/>
    <w:rsid w:val="00A00FCC"/>
    <w:rsid w:val="00A015A1"/>
    <w:rsid w:val="00A020F1"/>
    <w:rsid w:val="00A02711"/>
    <w:rsid w:val="00A02DAE"/>
    <w:rsid w:val="00A045EA"/>
    <w:rsid w:val="00A04847"/>
    <w:rsid w:val="00A05E0D"/>
    <w:rsid w:val="00A06BC1"/>
    <w:rsid w:val="00A070F2"/>
    <w:rsid w:val="00A07D86"/>
    <w:rsid w:val="00A1008D"/>
    <w:rsid w:val="00A12913"/>
    <w:rsid w:val="00A1367B"/>
    <w:rsid w:val="00A14B47"/>
    <w:rsid w:val="00A20868"/>
    <w:rsid w:val="00A21F12"/>
    <w:rsid w:val="00A23030"/>
    <w:rsid w:val="00A23F2E"/>
    <w:rsid w:val="00A264B3"/>
    <w:rsid w:val="00A27AB1"/>
    <w:rsid w:val="00A31BD8"/>
    <w:rsid w:val="00A31F81"/>
    <w:rsid w:val="00A32277"/>
    <w:rsid w:val="00A34294"/>
    <w:rsid w:val="00A34452"/>
    <w:rsid w:val="00A358A5"/>
    <w:rsid w:val="00A36125"/>
    <w:rsid w:val="00A36C5A"/>
    <w:rsid w:val="00A416B4"/>
    <w:rsid w:val="00A41F78"/>
    <w:rsid w:val="00A44696"/>
    <w:rsid w:val="00A452DC"/>
    <w:rsid w:val="00A45B1C"/>
    <w:rsid w:val="00A46B98"/>
    <w:rsid w:val="00A51411"/>
    <w:rsid w:val="00A52D67"/>
    <w:rsid w:val="00A52DDE"/>
    <w:rsid w:val="00A533FE"/>
    <w:rsid w:val="00A551BD"/>
    <w:rsid w:val="00A570CD"/>
    <w:rsid w:val="00A57A2E"/>
    <w:rsid w:val="00A60CE7"/>
    <w:rsid w:val="00A611E6"/>
    <w:rsid w:val="00A61E6E"/>
    <w:rsid w:val="00A625F6"/>
    <w:rsid w:val="00A62879"/>
    <w:rsid w:val="00A641D6"/>
    <w:rsid w:val="00A64F5B"/>
    <w:rsid w:val="00A65CDF"/>
    <w:rsid w:val="00A6674E"/>
    <w:rsid w:val="00A66F06"/>
    <w:rsid w:val="00A679DC"/>
    <w:rsid w:val="00A703FD"/>
    <w:rsid w:val="00A70CC9"/>
    <w:rsid w:val="00A71C5F"/>
    <w:rsid w:val="00A72F32"/>
    <w:rsid w:val="00A73481"/>
    <w:rsid w:val="00A73B10"/>
    <w:rsid w:val="00A73C7A"/>
    <w:rsid w:val="00A751CC"/>
    <w:rsid w:val="00A75547"/>
    <w:rsid w:val="00A7595A"/>
    <w:rsid w:val="00A7627C"/>
    <w:rsid w:val="00A76917"/>
    <w:rsid w:val="00A8020C"/>
    <w:rsid w:val="00A81C3C"/>
    <w:rsid w:val="00A8207B"/>
    <w:rsid w:val="00A82863"/>
    <w:rsid w:val="00A830AD"/>
    <w:rsid w:val="00A8428C"/>
    <w:rsid w:val="00A846BD"/>
    <w:rsid w:val="00A8509A"/>
    <w:rsid w:val="00A857F9"/>
    <w:rsid w:val="00A85A02"/>
    <w:rsid w:val="00A861A2"/>
    <w:rsid w:val="00A86981"/>
    <w:rsid w:val="00A87A85"/>
    <w:rsid w:val="00A911B7"/>
    <w:rsid w:val="00A915AD"/>
    <w:rsid w:val="00A9274D"/>
    <w:rsid w:val="00A92F75"/>
    <w:rsid w:val="00A94443"/>
    <w:rsid w:val="00A94471"/>
    <w:rsid w:val="00A962CB"/>
    <w:rsid w:val="00AA0054"/>
    <w:rsid w:val="00AA054F"/>
    <w:rsid w:val="00AA0912"/>
    <w:rsid w:val="00AA2532"/>
    <w:rsid w:val="00AA60F7"/>
    <w:rsid w:val="00AA64E1"/>
    <w:rsid w:val="00AA654F"/>
    <w:rsid w:val="00AA6DAB"/>
    <w:rsid w:val="00AA73F4"/>
    <w:rsid w:val="00AA745D"/>
    <w:rsid w:val="00AB09CD"/>
    <w:rsid w:val="00AB0C81"/>
    <w:rsid w:val="00AB17EA"/>
    <w:rsid w:val="00AB239C"/>
    <w:rsid w:val="00AB340A"/>
    <w:rsid w:val="00AB4012"/>
    <w:rsid w:val="00AB491D"/>
    <w:rsid w:val="00AB4CDC"/>
    <w:rsid w:val="00AB5176"/>
    <w:rsid w:val="00AB5456"/>
    <w:rsid w:val="00AB66D4"/>
    <w:rsid w:val="00AB6916"/>
    <w:rsid w:val="00AC155F"/>
    <w:rsid w:val="00AC1B3A"/>
    <w:rsid w:val="00AC2F14"/>
    <w:rsid w:val="00AC4335"/>
    <w:rsid w:val="00AC499A"/>
    <w:rsid w:val="00AC4ACD"/>
    <w:rsid w:val="00AC4AF9"/>
    <w:rsid w:val="00AC4BEA"/>
    <w:rsid w:val="00AC5119"/>
    <w:rsid w:val="00AD0E2C"/>
    <w:rsid w:val="00AD17E9"/>
    <w:rsid w:val="00AD45AD"/>
    <w:rsid w:val="00AD5E31"/>
    <w:rsid w:val="00AD6067"/>
    <w:rsid w:val="00AE19E7"/>
    <w:rsid w:val="00AE24FB"/>
    <w:rsid w:val="00AE272B"/>
    <w:rsid w:val="00AE28AE"/>
    <w:rsid w:val="00AE4ADD"/>
    <w:rsid w:val="00AE552C"/>
    <w:rsid w:val="00AE571A"/>
    <w:rsid w:val="00AE5BFB"/>
    <w:rsid w:val="00AE5F67"/>
    <w:rsid w:val="00AE6097"/>
    <w:rsid w:val="00AE6F3A"/>
    <w:rsid w:val="00AE77F7"/>
    <w:rsid w:val="00AE78A8"/>
    <w:rsid w:val="00AF02C1"/>
    <w:rsid w:val="00AF0EEE"/>
    <w:rsid w:val="00AF2EDF"/>
    <w:rsid w:val="00AF3F5E"/>
    <w:rsid w:val="00AF5169"/>
    <w:rsid w:val="00AF5F77"/>
    <w:rsid w:val="00AF655E"/>
    <w:rsid w:val="00AF6735"/>
    <w:rsid w:val="00AF6948"/>
    <w:rsid w:val="00B00D61"/>
    <w:rsid w:val="00B01787"/>
    <w:rsid w:val="00B01BB8"/>
    <w:rsid w:val="00B01E0F"/>
    <w:rsid w:val="00B02326"/>
    <w:rsid w:val="00B054CF"/>
    <w:rsid w:val="00B05A19"/>
    <w:rsid w:val="00B065EC"/>
    <w:rsid w:val="00B06684"/>
    <w:rsid w:val="00B06BE3"/>
    <w:rsid w:val="00B07454"/>
    <w:rsid w:val="00B10443"/>
    <w:rsid w:val="00B1223B"/>
    <w:rsid w:val="00B13A02"/>
    <w:rsid w:val="00B13E17"/>
    <w:rsid w:val="00B16B03"/>
    <w:rsid w:val="00B17097"/>
    <w:rsid w:val="00B17531"/>
    <w:rsid w:val="00B21375"/>
    <w:rsid w:val="00B225B8"/>
    <w:rsid w:val="00B22B4F"/>
    <w:rsid w:val="00B22D6E"/>
    <w:rsid w:val="00B24F17"/>
    <w:rsid w:val="00B254A6"/>
    <w:rsid w:val="00B25664"/>
    <w:rsid w:val="00B267B5"/>
    <w:rsid w:val="00B30770"/>
    <w:rsid w:val="00B35C95"/>
    <w:rsid w:val="00B35EC7"/>
    <w:rsid w:val="00B375F4"/>
    <w:rsid w:val="00B379DE"/>
    <w:rsid w:val="00B37E6F"/>
    <w:rsid w:val="00B420AF"/>
    <w:rsid w:val="00B427CC"/>
    <w:rsid w:val="00B433FE"/>
    <w:rsid w:val="00B442BC"/>
    <w:rsid w:val="00B45A2C"/>
    <w:rsid w:val="00B45E76"/>
    <w:rsid w:val="00B50A70"/>
    <w:rsid w:val="00B51A63"/>
    <w:rsid w:val="00B51CC7"/>
    <w:rsid w:val="00B51D8B"/>
    <w:rsid w:val="00B542CD"/>
    <w:rsid w:val="00B56609"/>
    <w:rsid w:val="00B62394"/>
    <w:rsid w:val="00B624D2"/>
    <w:rsid w:val="00B640DC"/>
    <w:rsid w:val="00B64225"/>
    <w:rsid w:val="00B649AC"/>
    <w:rsid w:val="00B64C8B"/>
    <w:rsid w:val="00B651F4"/>
    <w:rsid w:val="00B70A32"/>
    <w:rsid w:val="00B70FC8"/>
    <w:rsid w:val="00B73622"/>
    <w:rsid w:val="00B761EB"/>
    <w:rsid w:val="00B76E7B"/>
    <w:rsid w:val="00B84B5F"/>
    <w:rsid w:val="00B84F51"/>
    <w:rsid w:val="00B86166"/>
    <w:rsid w:val="00B877AE"/>
    <w:rsid w:val="00B900FB"/>
    <w:rsid w:val="00B90D87"/>
    <w:rsid w:val="00B91061"/>
    <w:rsid w:val="00B92D51"/>
    <w:rsid w:val="00B92FB4"/>
    <w:rsid w:val="00B93BC8"/>
    <w:rsid w:val="00B942E9"/>
    <w:rsid w:val="00BA14E3"/>
    <w:rsid w:val="00BA1879"/>
    <w:rsid w:val="00BA24C6"/>
    <w:rsid w:val="00BA3B71"/>
    <w:rsid w:val="00BA42DF"/>
    <w:rsid w:val="00BA43CC"/>
    <w:rsid w:val="00BA4862"/>
    <w:rsid w:val="00BA4E1A"/>
    <w:rsid w:val="00BA53C4"/>
    <w:rsid w:val="00BA5BDF"/>
    <w:rsid w:val="00BA640C"/>
    <w:rsid w:val="00BA65F0"/>
    <w:rsid w:val="00BA6890"/>
    <w:rsid w:val="00BA6A00"/>
    <w:rsid w:val="00BB01BC"/>
    <w:rsid w:val="00BB08AB"/>
    <w:rsid w:val="00BB1944"/>
    <w:rsid w:val="00BB4524"/>
    <w:rsid w:val="00BB4898"/>
    <w:rsid w:val="00BB4D2C"/>
    <w:rsid w:val="00BB4DEA"/>
    <w:rsid w:val="00BB77D5"/>
    <w:rsid w:val="00BC0EB6"/>
    <w:rsid w:val="00BC2CD9"/>
    <w:rsid w:val="00BC3C2D"/>
    <w:rsid w:val="00BC4760"/>
    <w:rsid w:val="00BC4EA0"/>
    <w:rsid w:val="00BC5097"/>
    <w:rsid w:val="00BC68DE"/>
    <w:rsid w:val="00BC7676"/>
    <w:rsid w:val="00BD0213"/>
    <w:rsid w:val="00BD08D7"/>
    <w:rsid w:val="00BD1BCE"/>
    <w:rsid w:val="00BD1C6D"/>
    <w:rsid w:val="00BD2A0D"/>
    <w:rsid w:val="00BD30CC"/>
    <w:rsid w:val="00BD4608"/>
    <w:rsid w:val="00BD625B"/>
    <w:rsid w:val="00BD765F"/>
    <w:rsid w:val="00BE187F"/>
    <w:rsid w:val="00BE1A71"/>
    <w:rsid w:val="00BE4E6B"/>
    <w:rsid w:val="00BE5750"/>
    <w:rsid w:val="00BE6DBE"/>
    <w:rsid w:val="00BE7911"/>
    <w:rsid w:val="00BF0222"/>
    <w:rsid w:val="00BF10D5"/>
    <w:rsid w:val="00BF13CF"/>
    <w:rsid w:val="00BF1545"/>
    <w:rsid w:val="00BF175A"/>
    <w:rsid w:val="00BF1FF8"/>
    <w:rsid w:val="00BF2A13"/>
    <w:rsid w:val="00BF3014"/>
    <w:rsid w:val="00BF64CB"/>
    <w:rsid w:val="00BF64D4"/>
    <w:rsid w:val="00BF6974"/>
    <w:rsid w:val="00BF7FF4"/>
    <w:rsid w:val="00C028AF"/>
    <w:rsid w:val="00C029F4"/>
    <w:rsid w:val="00C0484D"/>
    <w:rsid w:val="00C06034"/>
    <w:rsid w:val="00C072FA"/>
    <w:rsid w:val="00C075A1"/>
    <w:rsid w:val="00C102BE"/>
    <w:rsid w:val="00C14255"/>
    <w:rsid w:val="00C16E66"/>
    <w:rsid w:val="00C17A55"/>
    <w:rsid w:val="00C17C39"/>
    <w:rsid w:val="00C20A94"/>
    <w:rsid w:val="00C2117D"/>
    <w:rsid w:val="00C2148A"/>
    <w:rsid w:val="00C21AC9"/>
    <w:rsid w:val="00C22271"/>
    <w:rsid w:val="00C23073"/>
    <w:rsid w:val="00C23B44"/>
    <w:rsid w:val="00C23FB8"/>
    <w:rsid w:val="00C2593A"/>
    <w:rsid w:val="00C25DFE"/>
    <w:rsid w:val="00C2665A"/>
    <w:rsid w:val="00C27F7C"/>
    <w:rsid w:val="00C31C04"/>
    <w:rsid w:val="00C3470D"/>
    <w:rsid w:val="00C3489D"/>
    <w:rsid w:val="00C34C22"/>
    <w:rsid w:val="00C36D1A"/>
    <w:rsid w:val="00C36EA9"/>
    <w:rsid w:val="00C37B02"/>
    <w:rsid w:val="00C41525"/>
    <w:rsid w:val="00C4230F"/>
    <w:rsid w:val="00C450DB"/>
    <w:rsid w:val="00C4578E"/>
    <w:rsid w:val="00C45B36"/>
    <w:rsid w:val="00C47805"/>
    <w:rsid w:val="00C47F78"/>
    <w:rsid w:val="00C5093C"/>
    <w:rsid w:val="00C51CE9"/>
    <w:rsid w:val="00C52B37"/>
    <w:rsid w:val="00C52FA8"/>
    <w:rsid w:val="00C53C2D"/>
    <w:rsid w:val="00C54867"/>
    <w:rsid w:val="00C5573E"/>
    <w:rsid w:val="00C60803"/>
    <w:rsid w:val="00C61E9F"/>
    <w:rsid w:val="00C6218C"/>
    <w:rsid w:val="00C62608"/>
    <w:rsid w:val="00C6275D"/>
    <w:rsid w:val="00C63725"/>
    <w:rsid w:val="00C644DC"/>
    <w:rsid w:val="00C7011C"/>
    <w:rsid w:val="00C706CF"/>
    <w:rsid w:val="00C71190"/>
    <w:rsid w:val="00C72B54"/>
    <w:rsid w:val="00C73401"/>
    <w:rsid w:val="00C752D1"/>
    <w:rsid w:val="00C77DAD"/>
    <w:rsid w:val="00C80572"/>
    <w:rsid w:val="00C80894"/>
    <w:rsid w:val="00C80F4D"/>
    <w:rsid w:val="00C82A91"/>
    <w:rsid w:val="00C82C50"/>
    <w:rsid w:val="00C84D4B"/>
    <w:rsid w:val="00C8657B"/>
    <w:rsid w:val="00C90C77"/>
    <w:rsid w:val="00C90E14"/>
    <w:rsid w:val="00C94236"/>
    <w:rsid w:val="00C946F1"/>
    <w:rsid w:val="00C9523B"/>
    <w:rsid w:val="00C97362"/>
    <w:rsid w:val="00CA0637"/>
    <w:rsid w:val="00CA0E96"/>
    <w:rsid w:val="00CA19BB"/>
    <w:rsid w:val="00CA24E8"/>
    <w:rsid w:val="00CA2F15"/>
    <w:rsid w:val="00CA3A5C"/>
    <w:rsid w:val="00CA55C5"/>
    <w:rsid w:val="00CA5C88"/>
    <w:rsid w:val="00CA6309"/>
    <w:rsid w:val="00CA7C58"/>
    <w:rsid w:val="00CB1151"/>
    <w:rsid w:val="00CB1322"/>
    <w:rsid w:val="00CB136C"/>
    <w:rsid w:val="00CB165F"/>
    <w:rsid w:val="00CB202E"/>
    <w:rsid w:val="00CB2D25"/>
    <w:rsid w:val="00CB43B4"/>
    <w:rsid w:val="00CB4AC7"/>
    <w:rsid w:val="00CB4DFF"/>
    <w:rsid w:val="00CB5632"/>
    <w:rsid w:val="00CB647C"/>
    <w:rsid w:val="00CB71C6"/>
    <w:rsid w:val="00CB767E"/>
    <w:rsid w:val="00CC060E"/>
    <w:rsid w:val="00CC1140"/>
    <w:rsid w:val="00CC1612"/>
    <w:rsid w:val="00CC238F"/>
    <w:rsid w:val="00CC33C6"/>
    <w:rsid w:val="00CC3F00"/>
    <w:rsid w:val="00CC5563"/>
    <w:rsid w:val="00CC588E"/>
    <w:rsid w:val="00CC61E2"/>
    <w:rsid w:val="00CC648F"/>
    <w:rsid w:val="00CC6653"/>
    <w:rsid w:val="00CC6BD1"/>
    <w:rsid w:val="00CD1798"/>
    <w:rsid w:val="00CD21DC"/>
    <w:rsid w:val="00CD2E22"/>
    <w:rsid w:val="00CD3127"/>
    <w:rsid w:val="00CD3425"/>
    <w:rsid w:val="00CE08CB"/>
    <w:rsid w:val="00CE1CA5"/>
    <w:rsid w:val="00CE1E7C"/>
    <w:rsid w:val="00CE247E"/>
    <w:rsid w:val="00CE2722"/>
    <w:rsid w:val="00CE3565"/>
    <w:rsid w:val="00CE4792"/>
    <w:rsid w:val="00CE4D8A"/>
    <w:rsid w:val="00CE59FB"/>
    <w:rsid w:val="00CE62B0"/>
    <w:rsid w:val="00CE7F60"/>
    <w:rsid w:val="00CF0F0A"/>
    <w:rsid w:val="00CF0F6C"/>
    <w:rsid w:val="00CF1382"/>
    <w:rsid w:val="00CF19D9"/>
    <w:rsid w:val="00CF2131"/>
    <w:rsid w:val="00CF24E4"/>
    <w:rsid w:val="00CF323A"/>
    <w:rsid w:val="00CF3E25"/>
    <w:rsid w:val="00CF40B2"/>
    <w:rsid w:val="00CF418A"/>
    <w:rsid w:val="00CF4E17"/>
    <w:rsid w:val="00CF64E4"/>
    <w:rsid w:val="00CF75FE"/>
    <w:rsid w:val="00D00AFE"/>
    <w:rsid w:val="00D01DCD"/>
    <w:rsid w:val="00D03BF8"/>
    <w:rsid w:val="00D03DAA"/>
    <w:rsid w:val="00D03FB5"/>
    <w:rsid w:val="00D04C5F"/>
    <w:rsid w:val="00D05253"/>
    <w:rsid w:val="00D06CB7"/>
    <w:rsid w:val="00D06E55"/>
    <w:rsid w:val="00D06EE9"/>
    <w:rsid w:val="00D07094"/>
    <w:rsid w:val="00D07A4B"/>
    <w:rsid w:val="00D1013A"/>
    <w:rsid w:val="00D1022E"/>
    <w:rsid w:val="00D1110E"/>
    <w:rsid w:val="00D112C7"/>
    <w:rsid w:val="00D12E25"/>
    <w:rsid w:val="00D13313"/>
    <w:rsid w:val="00D133F1"/>
    <w:rsid w:val="00D13E3E"/>
    <w:rsid w:val="00D1404B"/>
    <w:rsid w:val="00D145C4"/>
    <w:rsid w:val="00D15466"/>
    <w:rsid w:val="00D1554F"/>
    <w:rsid w:val="00D15E74"/>
    <w:rsid w:val="00D173B8"/>
    <w:rsid w:val="00D210E3"/>
    <w:rsid w:val="00D213E7"/>
    <w:rsid w:val="00D21551"/>
    <w:rsid w:val="00D21948"/>
    <w:rsid w:val="00D2455B"/>
    <w:rsid w:val="00D27E10"/>
    <w:rsid w:val="00D316B0"/>
    <w:rsid w:val="00D31B72"/>
    <w:rsid w:val="00D31E96"/>
    <w:rsid w:val="00D336FD"/>
    <w:rsid w:val="00D340B5"/>
    <w:rsid w:val="00D35D9C"/>
    <w:rsid w:val="00D369FC"/>
    <w:rsid w:val="00D36AF0"/>
    <w:rsid w:val="00D4036E"/>
    <w:rsid w:val="00D406DE"/>
    <w:rsid w:val="00D41E62"/>
    <w:rsid w:val="00D44749"/>
    <w:rsid w:val="00D44812"/>
    <w:rsid w:val="00D475E2"/>
    <w:rsid w:val="00D50ABA"/>
    <w:rsid w:val="00D50C9F"/>
    <w:rsid w:val="00D51BA1"/>
    <w:rsid w:val="00D541BC"/>
    <w:rsid w:val="00D54DEC"/>
    <w:rsid w:val="00D55472"/>
    <w:rsid w:val="00D563ED"/>
    <w:rsid w:val="00D57EFC"/>
    <w:rsid w:val="00D60A60"/>
    <w:rsid w:val="00D60DF5"/>
    <w:rsid w:val="00D61D9F"/>
    <w:rsid w:val="00D627A3"/>
    <w:rsid w:val="00D62C0B"/>
    <w:rsid w:val="00D63ACD"/>
    <w:rsid w:val="00D6445E"/>
    <w:rsid w:val="00D64657"/>
    <w:rsid w:val="00D66D52"/>
    <w:rsid w:val="00D66E94"/>
    <w:rsid w:val="00D67D1F"/>
    <w:rsid w:val="00D72461"/>
    <w:rsid w:val="00D724A7"/>
    <w:rsid w:val="00D73849"/>
    <w:rsid w:val="00D74D5D"/>
    <w:rsid w:val="00D7558F"/>
    <w:rsid w:val="00D774B1"/>
    <w:rsid w:val="00D80555"/>
    <w:rsid w:val="00D81330"/>
    <w:rsid w:val="00D81BFC"/>
    <w:rsid w:val="00D81FFE"/>
    <w:rsid w:val="00D834C1"/>
    <w:rsid w:val="00D83EE9"/>
    <w:rsid w:val="00D84109"/>
    <w:rsid w:val="00D845F2"/>
    <w:rsid w:val="00D84D57"/>
    <w:rsid w:val="00D85450"/>
    <w:rsid w:val="00D86EAF"/>
    <w:rsid w:val="00D86F4B"/>
    <w:rsid w:val="00D87F0D"/>
    <w:rsid w:val="00D90A6F"/>
    <w:rsid w:val="00D91A7A"/>
    <w:rsid w:val="00D92986"/>
    <w:rsid w:val="00D939CC"/>
    <w:rsid w:val="00D94D69"/>
    <w:rsid w:val="00D95647"/>
    <w:rsid w:val="00D9722D"/>
    <w:rsid w:val="00D976A3"/>
    <w:rsid w:val="00DA0AEA"/>
    <w:rsid w:val="00DA0F0F"/>
    <w:rsid w:val="00DA1616"/>
    <w:rsid w:val="00DA21C2"/>
    <w:rsid w:val="00DA2935"/>
    <w:rsid w:val="00DA33A5"/>
    <w:rsid w:val="00DA3A81"/>
    <w:rsid w:val="00DA47A5"/>
    <w:rsid w:val="00DA532C"/>
    <w:rsid w:val="00DA5414"/>
    <w:rsid w:val="00DB144E"/>
    <w:rsid w:val="00DB299B"/>
    <w:rsid w:val="00DB2C91"/>
    <w:rsid w:val="00DB2D87"/>
    <w:rsid w:val="00DB4592"/>
    <w:rsid w:val="00DB598E"/>
    <w:rsid w:val="00DB678C"/>
    <w:rsid w:val="00DB6D2D"/>
    <w:rsid w:val="00DB7B8F"/>
    <w:rsid w:val="00DC127B"/>
    <w:rsid w:val="00DC3119"/>
    <w:rsid w:val="00DC43EB"/>
    <w:rsid w:val="00DC4D86"/>
    <w:rsid w:val="00DC54FD"/>
    <w:rsid w:val="00DC59A6"/>
    <w:rsid w:val="00DC5F75"/>
    <w:rsid w:val="00DC70BB"/>
    <w:rsid w:val="00DD0963"/>
    <w:rsid w:val="00DD0A35"/>
    <w:rsid w:val="00DD1A53"/>
    <w:rsid w:val="00DD1B8B"/>
    <w:rsid w:val="00DD25A4"/>
    <w:rsid w:val="00DD60AA"/>
    <w:rsid w:val="00DD65EF"/>
    <w:rsid w:val="00DD6B20"/>
    <w:rsid w:val="00DD7428"/>
    <w:rsid w:val="00DD7819"/>
    <w:rsid w:val="00DD78D2"/>
    <w:rsid w:val="00DE0CF9"/>
    <w:rsid w:val="00DE0F46"/>
    <w:rsid w:val="00DE18BA"/>
    <w:rsid w:val="00DE2CE3"/>
    <w:rsid w:val="00DE32E6"/>
    <w:rsid w:val="00DE373B"/>
    <w:rsid w:val="00DE44C2"/>
    <w:rsid w:val="00DF09C1"/>
    <w:rsid w:val="00DF2194"/>
    <w:rsid w:val="00DF2A20"/>
    <w:rsid w:val="00DF2C69"/>
    <w:rsid w:val="00DF2E9B"/>
    <w:rsid w:val="00DF2EB4"/>
    <w:rsid w:val="00DF31DF"/>
    <w:rsid w:val="00DF38A1"/>
    <w:rsid w:val="00DF3BF9"/>
    <w:rsid w:val="00DF5941"/>
    <w:rsid w:val="00DF5CCA"/>
    <w:rsid w:val="00DF5E4A"/>
    <w:rsid w:val="00E023C3"/>
    <w:rsid w:val="00E02E05"/>
    <w:rsid w:val="00E04106"/>
    <w:rsid w:val="00E04352"/>
    <w:rsid w:val="00E04573"/>
    <w:rsid w:val="00E04FB0"/>
    <w:rsid w:val="00E11096"/>
    <w:rsid w:val="00E12933"/>
    <w:rsid w:val="00E12C4B"/>
    <w:rsid w:val="00E13521"/>
    <w:rsid w:val="00E14375"/>
    <w:rsid w:val="00E14A3A"/>
    <w:rsid w:val="00E156C2"/>
    <w:rsid w:val="00E17172"/>
    <w:rsid w:val="00E17452"/>
    <w:rsid w:val="00E20432"/>
    <w:rsid w:val="00E20EDD"/>
    <w:rsid w:val="00E2111A"/>
    <w:rsid w:val="00E212B6"/>
    <w:rsid w:val="00E2161A"/>
    <w:rsid w:val="00E234B4"/>
    <w:rsid w:val="00E236CD"/>
    <w:rsid w:val="00E237F0"/>
    <w:rsid w:val="00E26BD1"/>
    <w:rsid w:val="00E26CFB"/>
    <w:rsid w:val="00E271C9"/>
    <w:rsid w:val="00E30B70"/>
    <w:rsid w:val="00E31CA3"/>
    <w:rsid w:val="00E31F38"/>
    <w:rsid w:val="00E32217"/>
    <w:rsid w:val="00E33969"/>
    <w:rsid w:val="00E33996"/>
    <w:rsid w:val="00E34F7E"/>
    <w:rsid w:val="00E35772"/>
    <w:rsid w:val="00E35D2D"/>
    <w:rsid w:val="00E36990"/>
    <w:rsid w:val="00E412B7"/>
    <w:rsid w:val="00E41C4B"/>
    <w:rsid w:val="00E41EC9"/>
    <w:rsid w:val="00E43E67"/>
    <w:rsid w:val="00E45C55"/>
    <w:rsid w:val="00E461F0"/>
    <w:rsid w:val="00E4795A"/>
    <w:rsid w:val="00E47C26"/>
    <w:rsid w:val="00E51BAF"/>
    <w:rsid w:val="00E52EB5"/>
    <w:rsid w:val="00E52FAA"/>
    <w:rsid w:val="00E534D4"/>
    <w:rsid w:val="00E53E6D"/>
    <w:rsid w:val="00E5446E"/>
    <w:rsid w:val="00E548A8"/>
    <w:rsid w:val="00E55BD1"/>
    <w:rsid w:val="00E5601A"/>
    <w:rsid w:val="00E56FE8"/>
    <w:rsid w:val="00E6007D"/>
    <w:rsid w:val="00E600AF"/>
    <w:rsid w:val="00E625D9"/>
    <w:rsid w:val="00E62631"/>
    <w:rsid w:val="00E62FB0"/>
    <w:rsid w:val="00E634A2"/>
    <w:rsid w:val="00E644B6"/>
    <w:rsid w:val="00E67199"/>
    <w:rsid w:val="00E7292C"/>
    <w:rsid w:val="00E7679E"/>
    <w:rsid w:val="00E8024C"/>
    <w:rsid w:val="00E805A7"/>
    <w:rsid w:val="00E812A5"/>
    <w:rsid w:val="00E81409"/>
    <w:rsid w:val="00E82942"/>
    <w:rsid w:val="00E84890"/>
    <w:rsid w:val="00E8528D"/>
    <w:rsid w:val="00E85CCE"/>
    <w:rsid w:val="00E85E99"/>
    <w:rsid w:val="00E8636B"/>
    <w:rsid w:val="00E87C76"/>
    <w:rsid w:val="00E901F6"/>
    <w:rsid w:val="00E902D0"/>
    <w:rsid w:val="00E91E5B"/>
    <w:rsid w:val="00E93026"/>
    <w:rsid w:val="00E9474B"/>
    <w:rsid w:val="00E94843"/>
    <w:rsid w:val="00E94BA8"/>
    <w:rsid w:val="00E9509B"/>
    <w:rsid w:val="00E9595D"/>
    <w:rsid w:val="00E95A25"/>
    <w:rsid w:val="00EA0AD7"/>
    <w:rsid w:val="00EA125B"/>
    <w:rsid w:val="00EA2CE1"/>
    <w:rsid w:val="00EA348D"/>
    <w:rsid w:val="00EA4CE4"/>
    <w:rsid w:val="00EA6522"/>
    <w:rsid w:val="00EA6F44"/>
    <w:rsid w:val="00EA6F92"/>
    <w:rsid w:val="00EB28F6"/>
    <w:rsid w:val="00EB3706"/>
    <w:rsid w:val="00EB4962"/>
    <w:rsid w:val="00EB62C7"/>
    <w:rsid w:val="00EB76E1"/>
    <w:rsid w:val="00EC0CCC"/>
    <w:rsid w:val="00EC0D25"/>
    <w:rsid w:val="00EC13C4"/>
    <w:rsid w:val="00EC3155"/>
    <w:rsid w:val="00EC38F6"/>
    <w:rsid w:val="00EC718B"/>
    <w:rsid w:val="00EC7C0E"/>
    <w:rsid w:val="00EC7E23"/>
    <w:rsid w:val="00ED0A8C"/>
    <w:rsid w:val="00ED3848"/>
    <w:rsid w:val="00ED424C"/>
    <w:rsid w:val="00ED4B22"/>
    <w:rsid w:val="00EE0D16"/>
    <w:rsid w:val="00EE0DCF"/>
    <w:rsid w:val="00EE358D"/>
    <w:rsid w:val="00EE417C"/>
    <w:rsid w:val="00EE486C"/>
    <w:rsid w:val="00EE5E27"/>
    <w:rsid w:val="00EE7F36"/>
    <w:rsid w:val="00EE7FFC"/>
    <w:rsid w:val="00EF10CA"/>
    <w:rsid w:val="00EF2F1F"/>
    <w:rsid w:val="00EF599F"/>
    <w:rsid w:val="00EF6269"/>
    <w:rsid w:val="00EF6892"/>
    <w:rsid w:val="00EF737B"/>
    <w:rsid w:val="00F0027B"/>
    <w:rsid w:val="00F003E3"/>
    <w:rsid w:val="00F020E8"/>
    <w:rsid w:val="00F02392"/>
    <w:rsid w:val="00F028D7"/>
    <w:rsid w:val="00F03EDC"/>
    <w:rsid w:val="00F055A8"/>
    <w:rsid w:val="00F10BE4"/>
    <w:rsid w:val="00F110EF"/>
    <w:rsid w:val="00F11A24"/>
    <w:rsid w:val="00F126DC"/>
    <w:rsid w:val="00F1282E"/>
    <w:rsid w:val="00F139F1"/>
    <w:rsid w:val="00F140AA"/>
    <w:rsid w:val="00F1461A"/>
    <w:rsid w:val="00F15F75"/>
    <w:rsid w:val="00F20C7F"/>
    <w:rsid w:val="00F218C5"/>
    <w:rsid w:val="00F21F3E"/>
    <w:rsid w:val="00F23242"/>
    <w:rsid w:val="00F24753"/>
    <w:rsid w:val="00F25959"/>
    <w:rsid w:val="00F26BEF"/>
    <w:rsid w:val="00F27538"/>
    <w:rsid w:val="00F30697"/>
    <w:rsid w:val="00F30A99"/>
    <w:rsid w:val="00F32B4E"/>
    <w:rsid w:val="00F3699E"/>
    <w:rsid w:val="00F37778"/>
    <w:rsid w:val="00F37C96"/>
    <w:rsid w:val="00F42889"/>
    <w:rsid w:val="00F42F87"/>
    <w:rsid w:val="00F43FBF"/>
    <w:rsid w:val="00F512BC"/>
    <w:rsid w:val="00F517A6"/>
    <w:rsid w:val="00F5216B"/>
    <w:rsid w:val="00F52FBA"/>
    <w:rsid w:val="00F5301A"/>
    <w:rsid w:val="00F538A7"/>
    <w:rsid w:val="00F540F2"/>
    <w:rsid w:val="00F54665"/>
    <w:rsid w:val="00F549CF"/>
    <w:rsid w:val="00F551E3"/>
    <w:rsid w:val="00F56C84"/>
    <w:rsid w:val="00F60656"/>
    <w:rsid w:val="00F60889"/>
    <w:rsid w:val="00F61816"/>
    <w:rsid w:val="00F6376D"/>
    <w:rsid w:val="00F64895"/>
    <w:rsid w:val="00F718E6"/>
    <w:rsid w:val="00F728B6"/>
    <w:rsid w:val="00F73937"/>
    <w:rsid w:val="00F73F9C"/>
    <w:rsid w:val="00F74308"/>
    <w:rsid w:val="00F756EB"/>
    <w:rsid w:val="00F75E2F"/>
    <w:rsid w:val="00F761DE"/>
    <w:rsid w:val="00F768B7"/>
    <w:rsid w:val="00F7741C"/>
    <w:rsid w:val="00F82490"/>
    <w:rsid w:val="00F8312F"/>
    <w:rsid w:val="00F846EF"/>
    <w:rsid w:val="00F8480E"/>
    <w:rsid w:val="00F852AD"/>
    <w:rsid w:val="00F861E9"/>
    <w:rsid w:val="00F87093"/>
    <w:rsid w:val="00F876A3"/>
    <w:rsid w:val="00F900AE"/>
    <w:rsid w:val="00F9114A"/>
    <w:rsid w:val="00F91508"/>
    <w:rsid w:val="00F9165B"/>
    <w:rsid w:val="00F919FD"/>
    <w:rsid w:val="00F93696"/>
    <w:rsid w:val="00F937C4"/>
    <w:rsid w:val="00F93900"/>
    <w:rsid w:val="00F93B3F"/>
    <w:rsid w:val="00F95161"/>
    <w:rsid w:val="00F96667"/>
    <w:rsid w:val="00F96F33"/>
    <w:rsid w:val="00F97286"/>
    <w:rsid w:val="00FA231F"/>
    <w:rsid w:val="00FA3DD8"/>
    <w:rsid w:val="00FA494F"/>
    <w:rsid w:val="00FA5614"/>
    <w:rsid w:val="00FA6DD5"/>
    <w:rsid w:val="00FB1604"/>
    <w:rsid w:val="00FB2E03"/>
    <w:rsid w:val="00FB3127"/>
    <w:rsid w:val="00FB39A2"/>
    <w:rsid w:val="00FB3CC7"/>
    <w:rsid w:val="00FB7329"/>
    <w:rsid w:val="00FC0CB3"/>
    <w:rsid w:val="00FC10B4"/>
    <w:rsid w:val="00FC33B7"/>
    <w:rsid w:val="00FC348B"/>
    <w:rsid w:val="00FC36B6"/>
    <w:rsid w:val="00FC6EBC"/>
    <w:rsid w:val="00FD0B7D"/>
    <w:rsid w:val="00FD0F55"/>
    <w:rsid w:val="00FD213B"/>
    <w:rsid w:val="00FD2741"/>
    <w:rsid w:val="00FD3D2A"/>
    <w:rsid w:val="00FD436E"/>
    <w:rsid w:val="00FD6A97"/>
    <w:rsid w:val="00FD6DC0"/>
    <w:rsid w:val="00FD7B2E"/>
    <w:rsid w:val="00FD7BC7"/>
    <w:rsid w:val="00FE0500"/>
    <w:rsid w:val="00FE2F90"/>
    <w:rsid w:val="00FE372C"/>
    <w:rsid w:val="00FE38F0"/>
    <w:rsid w:val="00FE4332"/>
    <w:rsid w:val="00FE5B76"/>
    <w:rsid w:val="00FF0356"/>
    <w:rsid w:val="00FF0A2D"/>
    <w:rsid w:val="00FF34CE"/>
    <w:rsid w:val="00FF4E88"/>
    <w:rsid w:val="00FF559B"/>
    <w:rsid w:val="00FF60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3"/>
    <o:shapelayout v:ext="edit">
      <o:idmap v:ext="edit" data="1"/>
      <o:rules v:ext="edit">
        <o:r id="V:Rule28" type="connector" idref="#Прямая со стрелкой 252"/>
        <o:r id="V:Rule29" type="connector" idref="#Прямая со стрелкой 16"/>
        <o:r id="V:Rule30" type="connector" idref="#Прямая со стрелкой 263"/>
        <o:r id="V:Rule31" type="connector" idref="#Прямая со стрелкой 185"/>
        <o:r id="V:Rule32" type="connector" idref="#Соединительная линия уступом 141"/>
        <o:r id="V:Rule33" type="connector" idref="#Прямая со стрелкой 184"/>
        <o:r id="V:Rule34" type="connector" idref="#Прямая со стрелкой 244"/>
        <o:r id="V:Rule35" type="connector" idref="#Прямая со стрелкой 273"/>
        <o:r id="V:Rule36" type="connector" idref="#Прямая со стрелкой 183"/>
        <o:r id="V:Rule37" type="connector" idref="#Прямая со стрелкой 254"/>
        <o:r id="V:Rule38" type="connector" idref="#Прямая со стрелкой 30"/>
        <o:r id="V:Rule39" type="connector" idref="#Прямая со стрелкой 192"/>
        <o:r id="V:Rule40" type="connector" idref="#Прямая со стрелкой 179"/>
        <o:r id="V:Rule41" type="connector" idref="#Прямая со стрелкой 188"/>
        <o:r id="V:Rule42" type="connector" idref="#Прямая со стрелкой 186"/>
        <o:r id="V:Rule43" type="connector" idref="#Прямая со стрелкой 15"/>
        <o:r id="V:Rule44" type="connector" idref="#Прямая со стрелкой 189"/>
        <o:r id="V:Rule45" type="connector" idref="#Прямая со стрелкой 256"/>
        <o:r id="V:Rule46" type="connector" idref="#Прямая со стрелкой 182"/>
        <o:r id="V:Rule47" type="connector" idref="#Прямая со стрелкой 270"/>
        <o:r id="V:Rule48" type="connector" idref="#Прямая со стрелкой 178"/>
        <o:r id="V:Rule49" type="connector" idref="#Прямая со стрелкой 190"/>
        <o:r id="V:Rule50" type="connector" idref="#Прямая со стрелкой 187"/>
        <o:r id="V:Rule51" type="connector" idref="#Прямая со стрелкой 180"/>
        <o:r id="V:Rule52" type="connector" idref="#Соединительная линия уступом 29"/>
        <o:r id="V:Rule53" type="connector" idref="#Прямая со стрелкой 181"/>
        <o:r id="V:Rule54" type="connector" idref="#Прямая со стрелкой 2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uiPriority="99"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05A19"/>
    <w:rPr>
      <w:color w:val="000000" w:themeColor="text1"/>
      <w:sz w:val="24"/>
      <w:szCs w:val="24"/>
    </w:rPr>
  </w:style>
  <w:style w:type="paragraph" w:styleId="1">
    <w:name w:val="heading 1"/>
    <w:basedOn w:val="a"/>
    <w:next w:val="a"/>
    <w:link w:val="10"/>
    <w:autoRedefine/>
    <w:qFormat/>
    <w:rsid w:val="00F139F1"/>
    <w:pPr>
      <w:widowControl w:val="0"/>
      <w:tabs>
        <w:tab w:val="right" w:leader="dot" w:pos="9628"/>
      </w:tabs>
      <w:jc w:val="center"/>
      <w:outlineLvl w:val="0"/>
    </w:pPr>
    <w:rPr>
      <w:b/>
      <w:bCs/>
      <w:kern w:val="32"/>
      <w:sz w:val="28"/>
      <w:szCs w:val="28"/>
      <w:lang w:val="en-US"/>
    </w:rPr>
  </w:style>
  <w:style w:type="paragraph" w:styleId="2">
    <w:name w:val="heading 2"/>
    <w:basedOn w:val="a"/>
    <w:next w:val="a"/>
    <w:link w:val="20"/>
    <w:autoRedefine/>
    <w:qFormat/>
    <w:rsid w:val="00EB3706"/>
    <w:pPr>
      <w:tabs>
        <w:tab w:val="left" w:pos="0"/>
      </w:tabs>
      <w:ind w:firstLine="709"/>
      <w:jc w:val="both"/>
      <w:outlineLvl w:val="1"/>
    </w:pPr>
    <w:rPr>
      <w:b/>
      <w:bCs/>
      <w:iCs/>
      <w:snapToGrid w:val="0"/>
    </w:rPr>
  </w:style>
  <w:style w:type="paragraph" w:styleId="3">
    <w:name w:val="heading 3"/>
    <w:basedOn w:val="a"/>
    <w:next w:val="a"/>
    <w:link w:val="30"/>
    <w:uiPriority w:val="9"/>
    <w:qFormat/>
    <w:rsid w:val="0059549F"/>
    <w:pPr>
      <w:keepNext/>
      <w:ind w:firstLine="720"/>
      <w:jc w:val="both"/>
      <w:outlineLvl w:val="2"/>
    </w:pPr>
    <w:rPr>
      <w:b/>
      <w:sz w:val="28"/>
      <w:szCs w:val="20"/>
    </w:rPr>
  </w:style>
  <w:style w:type="paragraph" w:styleId="4">
    <w:name w:val="heading 4"/>
    <w:basedOn w:val="a"/>
    <w:next w:val="a"/>
    <w:link w:val="40"/>
    <w:uiPriority w:val="9"/>
    <w:qFormat/>
    <w:rsid w:val="003E1EC1"/>
    <w:pPr>
      <w:keepNext/>
      <w:autoSpaceDE w:val="0"/>
      <w:autoSpaceDN w:val="0"/>
      <w:outlineLvl w:val="3"/>
    </w:pPr>
    <w:rPr>
      <w:b/>
      <w:bCs/>
      <w:sz w:val="28"/>
      <w:szCs w:val="28"/>
    </w:rPr>
  </w:style>
  <w:style w:type="paragraph" w:styleId="5">
    <w:name w:val="heading 5"/>
    <w:basedOn w:val="a"/>
    <w:next w:val="a"/>
    <w:link w:val="50"/>
    <w:uiPriority w:val="9"/>
    <w:qFormat/>
    <w:rsid w:val="003E1EC1"/>
    <w:pPr>
      <w:keepNext/>
      <w:widowControl w:val="0"/>
      <w:autoSpaceDE w:val="0"/>
      <w:autoSpaceDN w:val="0"/>
      <w:ind w:right="-143" w:firstLine="720"/>
      <w:jc w:val="both"/>
      <w:outlineLvl w:val="4"/>
    </w:pPr>
    <w:rPr>
      <w:b/>
      <w:bCs/>
      <w:i/>
      <w:iCs/>
      <w:sz w:val="28"/>
      <w:szCs w:val="28"/>
      <w:u w:val="single"/>
    </w:rPr>
  </w:style>
  <w:style w:type="paragraph" w:styleId="6">
    <w:name w:val="heading 6"/>
    <w:basedOn w:val="a"/>
    <w:next w:val="a"/>
    <w:link w:val="60"/>
    <w:qFormat/>
    <w:rsid w:val="00E31F38"/>
    <w:pPr>
      <w:keepNext/>
      <w:widowControl w:val="0"/>
      <w:outlineLvl w:val="5"/>
    </w:pPr>
    <w:rPr>
      <w:b/>
      <w:sz w:val="28"/>
      <w:szCs w:val="20"/>
    </w:rPr>
  </w:style>
  <w:style w:type="paragraph" w:styleId="7">
    <w:name w:val="heading 7"/>
    <w:basedOn w:val="a"/>
    <w:next w:val="a"/>
    <w:link w:val="70"/>
    <w:qFormat/>
    <w:rsid w:val="003E1EC1"/>
    <w:pPr>
      <w:keepNext/>
      <w:widowControl w:val="0"/>
      <w:autoSpaceDE w:val="0"/>
      <w:autoSpaceDN w:val="0"/>
      <w:spacing w:before="720" w:line="238" w:lineRule="exact"/>
      <w:jc w:val="both"/>
      <w:outlineLvl w:val="6"/>
    </w:pPr>
    <w:rPr>
      <w:b/>
      <w:bCs/>
      <w:sz w:val="28"/>
      <w:szCs w:val="28"/>
    </w:rPr>
  </w:style>
  <w:style w:type="paragraph" w:styleId="8">
    <w:name w:val="heading 8"/>
    <w:basedOn w:val="a"/>
    <w:next w:val="a"/>
    <w:link w:val="80"/>
    <w:qFormat/>
    <w:rsid w:val="003E1EC1"/>
    <w:pPr>
      <w:keepNext/>
      <w:widowControl w:val="0"/>
      <w:autoSpaceDE w:val="0"/>
      <w:autoSpaceDN w:val="0"/>
      <w:spacing w:after="120"/>
      <w:jc w:val="center"/>
      <w:outlineLvl w:val="7"/>
    </w:pPr>
    <w:rPr>
      <w:b/>
      <w:bCs/>
      <w:i/>
      <w:iCs/>
      <w:sz w:val="28"/>
      <w:szCs w:val="28"/>
    </w:rPr>
  </w:style>
  <w:style w:type="paragraph" w:styleId="9">
    <w:name w:val="heading 9"/>
    <w:basedOn w:val="a"/>
    <w:next w:val="a"/>
    <w:link w:val="90"/>
    <w:qFormat/>
    <w:rsid w:val="003E1EC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F139F1"/>
    <w:rPr>
      <w:b/>
      <w:bCs/>
      <w:kern w:val="32"/>
      <w:sz w:val="28"/>
      <w:szCs w:val="28"/>
      <w:lang w:val="en-US"/>
    </w:rPr>
  </w:style>
  <w:style w:type="character" w:customStyle="1" w:styleId="20">
    <w:name w:val="Заголовок 2 Знак"/>
    <w:basedOn w:val="a0"/>
    <w:link w:val="2"/>
    <w:rsid w:val="00EB3706"/>
    <w:rPr>
      <w:b/>
      <w:bCs/>
      <w:iCs/>
      <w:snapToGrid w:val="0"/>
      <w:sz w:val="24"/>
      <w:szCs w:val="24"/>
    </w:rPr>
  </w:style>
  <w:style w:type="character" w:customStyle="1" w:styleId="30">
    <w:name w:val="Заголовок 3 Знак"/>
    <w:basedOn w:val="a0"/>
    <w:link w:val="3"/>
    <w:uiPriority w:val="9"/>
    <w:rsid w:val="00913B1A"/>
    <w:rPr>
      <w:b/>
      <w:sz w:val="28"/>
    </w:rPr>
  </w:style>
  <w:style w:type="character" w:customStyle="1" w:styleId="60">
    <w:name w:val="Заголовок 6 Знак"/>
    <w:basedOn w:val="a0"/>
    <w:link w:val="6"/>
    <w:rsid w:val="00DD78D2"/>
    <w:rPr>
      <w:b/>
      <w:sz w:val="28"/>
      <w:lang w:val="ru-RU" w:eastAsia="ru-RU" w:bidi="ar-SA"/>
    </w:rPr>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w:basedOn w:val="a"/>
    <w:rsid w:val="005065A1"/>
    <w:pPr>
      <w:spacing w:before="100" w:beforeAutospacing="1" w:after="100" w:afterAutospacing="1"/>
    </w:pPr>
    <w:rPr>
      <w:rFonts w:ascii="Tahoma" w:hAnsi="Tahoma"/>
      <w:sz w:val="20"/>
      <w:szCs w:val="20"/>
      <w:lang w:val="en-US" w:eastAsia="en-US"/>
    </w:rPr>
  </w:style>
  <w:style w:type="paragraph" w:styleId="a4">
    <w:name w:val="Normal (Web)"/>
    <w:basedOn w:val="a"/>
    <w:link w:val="a5"/>
    <w:uiPriority w:val="99"/>
    <w:rsid w:val="008F2E69"/>
    <w:pPr>
      <w:spacing w:before="100" w:beforeAutospacing="1" w:after="100" w:afterAutospacing="1"/>
    </w:pPr>
    <w:rPr>
      <w:rFonts w:ascii="Arial" w:hAnsi="Arial" w:cs="Arial"/>
      <w:color w:val="667380"/>
      <w:sz w:val="18"/>
      <w:szCs w:val="18"/>
    </w:rPr>
  </w:style>
  <w:style w:type="table" w:styleId="a6">
    <w:name w:val="Table Grid"/>
    <w:basedOn w:val="a1"/>
    <w:uiPriority w:val="59"/>
    <w:rsid w:val="005D1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82259A"/>
    <w:pPr>
      <w:tabs>
        <w:tab w:val="center" w:pos="4677"/>
        <w:tab w:val="right" w:pos="9355"/>
      </w:tabs>
    </w:pPr>
  </w:style>
  <w:style w:type="character" w:customStyle="1" w:styleId="a8">
    <w:name w:val="Верхний колонтитул Знак"/>
    <w:basedOn w:val="a0"/>
    <w:link w:val="a7"/>
    <w:uiPriority w:val="99"/>
    <w:rsid w:val="002869C1"/>
    <w:rPr>
      <w:sz w:val="24"/>
      <w:szCs w:val="24"/>
    </w:rPr>
  </w:style>
  <w:style w:type="paragraph" w:styleId="a9">
    <w:name w:val="footer"/>
    <w:basedOn w:val="a"/>
    <w:link w:val="aa"/>
    <w:uiPriority w:val="99"/>
    <w:rsid w:val="0082259A"/>
    <w:pPr>
      <w:tabs>
        <w:tab w:val="center" w:pos="4677"/>
        <w:tab w:val="right" w:pos="9355"/>
      </w:tabs>
    </w:pPr>
  </w:style>
  <w:style w:type="character" w:customStyle="1" w:styleId="aa">
    <w:name w:val="Нижний колонтитул Знак"/>
    <w:basedOn w:val="a0"/>
    <w:link w:val="a9"/>
    <w:uiPriority w:val="99"/>
    <w:locked/>
    <w:rsid w:val="00337DB8"/>
    <w:rPr>
      <w:sz w:val="24"/>
      <w:szCs w:val="24"/>
    </w:rPr>
  </w:style>
  <w:style w:type="character" w:styleId="ab">
    <w:name w:val="page number"/>
    <w:basedOn w:val="a0"/>
    <w:rsid w:val="0082259A"/>
  </w:style>
  <w:style w:type="paragraph" w:customStyle="1" w:styleId="13">
    <w:name w:val="Обычный + 13"/>
    <w:aliases w:val="5 pt,по ширине"/>
    <w:basedOn w:val="a"/>
    <w:rsid w:val="00A846BD"/>
    <w:pPr>
      <w:jc w:val="both"/>
    </w:pPr>
    <w:rPr>
      <w:sz w:val="27"/>
      <w:szCs w:val="27"/>
    </w:rPr>
  </w:style>
  <w:style w:type="paragraph" w:customStyle="1" w:styleId="ConsNormal">
    <w:name w:val="ConsNormal"/>
    <w:link w:val="ConsNormal0"/>
    <w:uiPriority w:val="99"/>
    <w:rsid w:val="00A846BD"/>
    <w:pPr>
      <w:widowControl w:val="0"/>
      <w:autoSpaceDE w:val="0"/>
      <w:autoSpaceDN w:val="0"/>
      <w:adjustRightInd w:val="0"/>
      <w:ind w:firstLine="720"/>
    </w:pPr>
    <w:rPr>
      <w:rFonts w:ascii="Arial" w:hAnsi="Arial" w:cs="Arial"/>
    </w:rPr>
  </w:style>
  <w:style w:type="character" w:customStyle="1" w:styleId="ConsNormal0">
    <w:name w:val="ConsNormal Знак"/>
    <w:basedOn w:val="a0"/>
    <w:link w:val="ConsNormal"/>
    <w:uiPriority w:val="99"/>
    <w:rsid w:val="00A846BD"/>
    <w:rPr>
      <w:rFonts w:ascii="Arial" w:hAnsi="Arial" w:cs="Arial"/>
      <w:lang w:val="ru-RU" w:eastAsia="ru-RU" w:bidi="ar-SA"/>
    </w:rPr>
  </w:style>
  <w:style w:type="paragraph" w:customStyle="1" w:styleId="content">
    <w:name w:val="content"/>
    <w:basedOn w:val="a"/>
    <w:rsid w:val="00E31F38"/>
    <w:pPr>
      <w:spacing w:before="100" w:beforeAutospacing="1" w:after="100" w:afterAutospacing="1"/>
    </w:pPr>
  </w:style>
  <w:style w:type="paragraph" w:styleId="22">
    <w:name w:val="Body Text Indent 2"/>
    <w:basedOn w:val="a"/>
    <w:link w:val="23"/>
    <w:rsid w:val="00F42F87"/>
    <w:pPr>
      <w:spacing w:after="120" w:line="480" w:lineRule="auto"/>
      <w:ind w:left="283"/>
    </w:pPr>
  </w:style>
  <w:style w:type="character" w:customStyle="1" w:styleId="23">
    <w:name w:val="Основной текст с отступом 2 Знак"/>
    <w:basedOn w:val="a0"/>
    <w:link w:val="22"/>
    <w:rsid w:val="00DD78D2"/>
    <w:rPr>
      <w:sz w:val="24"/>
      <w:szCs w:val="24"/>
      <w:lang w:val="ru-RU" w:eastAsia="ru-RU" w:bidi="ar-SA"/>
    </w:rPr>
  </w:style>
  <w:style w:type="paragraph" w:styleId="ac">
    <w:name w:val="Body Text"/>
    <w:basedOn w:val="a"/>
    <w:link w:val="ad"/>
    <w:rsid w:val="00F42F87"/>
    <w:pPr>
      <w:spacing w:after="120"/>
    </w:pPr>
  </w:style>
  <w:style w:type="character" w:customStyle="1" w:styleId="ad">
    <w:name w:val="Основной текст Знак"/>
    <w:basedOn w:val="a0"/>
    <w:link w:val="ac"/>
    <w:rsid w:val="00DD78D2"/>
    <w:rPr>
      <w:sz w:val="24"/>
      <w:szCs w:val="24"/>
      <w:lang w:val="ru-RU" w:eastAsia="ru-RU" w:bidi="ar-SA"/>
    </w:rPr>
  </w:style>
  <w:style w:type="paragraph" w:customStyle="1" w:styleId="Char">
    <w:name w:val="Char Знак Знак Знак Знак Знак Знак"/>
    <w:basedOn w:val="a"/>
    <w:rsid w:val="00BD30CC"/>
    <w:pPr>
      <w:widowControl w:val="0"/>
      <w:adjustRightInd w:val="0"/>
      <w:spacing w:before="60"/>
      <w:jc w:val="right"/>
    </w:pPr>
    <w:rPr>
      <w:sz w:val="20"/>
      <w:szCs w:val="20"/>
      <w:lang w:val="en-GB" w:eastAsia="en-US"/>
    </w:rPr>
  </w:style>
  <w:style w:type="paragraph" w:customStyle="1" w:styleId="ConsPlusNormal">
    <w:name w:val="ConsPlusNormal"/>
    <w:link w:val="ConsPlusNormal0"/>
    <w:rsid w:val="00D07A4B"/>
    <w:pPr>
      <w:widowControl w:val="0"/>
      <w:autoSpaceDE w:val="0"/>
      <w:autoSpaceDN w:val="0"/>
      <w:adjustRightInd w:val="0"/>
      <w:ind w:firstLine="720"/>
    </w:pPr>
    <w:rPr>
      <w:rFonts w:ascii="Arial" w:hAnsi="Arial" w:cs="Arial"/>
    </w:rPr>
  </w:style>
  <w:style w:type="paragraph" w:styleId="ae">
    <w:name w:val="Block Text"/>
    <w:basedOn w:val="a"/>
    <w:rsid w:val="00E93026"/>
    <w:pPr>
      <w:spacing w:line="360" w:lineRule="auto"/>
      <w:ind w:left="720" w:right="-99"/>
      <w:jc w:val="both"/>
    </w:pPr>
    <w:rPr>
      <w:szCs w:val="20"/>
    </w:rPr>
  </w:style>
  <w:style w:type="paragraph" w:customStyle="1" w:styleId="consnormal1">
    <w:name w:val="consnormal"/>
    <w:basedOn w:val="a"/>
    <w:rsid w:val="00CF24E4"/>
    <w:pPr>
      <w:autoSpaceDE w:val="0"/>
      <w:autoSpaceDN w:val="0"/>
      <w:ind w:firstLine="720"/>
    </w:pPr>
    <w:rPr>
      <w:rFonts w:ascii="Arial" w:hAnsi="Arial" w:cs="Arial"/>
      <w:sz w:val="20"/>
      <w:szCs w:val="20"/>
    </w:rPr>
  </w:style>
  <w:style w:type="paragraph" w:customStyle="1" w:styleId="ConsPlusTitle">
    <w:name w:val="ConsPlusTitle"/>
    <w:rsid w:val="00CF24E4"/>
    <w:pPr>
      <w:widowControl w:val="0"/>
      <w:autoSpaceDE w:val="0"/>
      <w:autoSpaceDN w:val="0"/>
      <w:adjustRightInd w:val="0"/>
    </w:pPr>
    <w:rPr>
      <w:b/>
      <w:bCs/>
      <w:sz w:val="26"/>
      <w:szCs w:val="26"/>
    </w:rPr>
  </w:style>
  <w:style w:type="paragraph" w:customStyle="1" w:styleId="ConsPlusNonformat">
    <w:name w:val="ConsPlusNonformat"/>
    <w:rsid w:val="009E4E46"/>
    <w:pPr>
      <w:widowControl w:val="0"/>
      <w:autoSpaceDE w:val="0"/>
      <w:autoSpaceDN w:val="0"/>
      <w:adjustRightInd w:val="0"/>
    </w:pPr>
    <w:rPr>
      <w:rFonts w:ascii="Courier New" w:hAnsi="Courier New" w:cs="Courier New"/>
    </w:rPr>
  </w:style>
  <w:style w:type="table" w:styleId="-3">
    <w:name w:val="Table Web 3"/>
    <w:basedOn w:val="a1"/>
    <w:rsid w:val="009E4E46"/>
    <w:pPr>
      <w:overflowPunct w:val="0"/>
      <w:autoSpaceDE w:val="0"/>
      <w:autoSpaceDN w:val="0"/>
      <w:adjustRightInd w:val="0"/>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1">
    <w:name w:val="Body Text Indent 3"/>
    <w:basedOn w:val="a"/>
    <w:link w:val="32"/>
    <w:rsid w:val="00D81FFE"/>
    <w:pPr>
      <w:spacing w:after="120"/>
      <w:ind w:left="283"/>
    </w:pPr>
    <w:rPr>
      <w:sz w:val="16"/>
      <w:szCs w:val="16"/>
    </w:rPr>
  </w:style>
  <w:style w:type="character" w:customStyle="1" w:styleId="32">
    <w:name w:val="Основной текст с отступом 3 Знак"/>
    <w:basedOn w:val="a0"/>
    <w:link w:val="31"/>
    <w:locked/>
    <w:rsid w:val="004C1BA9"/>
    <w:rPr>
      <w:sz w:val="16"/>
      <w:szCs w:val="16"/>
    </w:rPr>
  </w:style>
  <w:style w:type="paragraph" w:styleId="af">
    <w:name w:val="Body Text Indent"/>
    <w:aliases w:val="Надин стиль,Основной текст 1,Нумерованный список !!,Iniiaiie oaeno 1,Ioia?iaaiiue nienie !!,Iaaei noeeu"/>
    <w:basedOn w:val="a"/>
    <w:link w:val="af0"/>
    <w:rsid w:val="00D81FFE"/>
    <w:pPr>
      <w:ind w:right="-766" w:firstLine="720"/>
      <w:jc w:val="both"/>
    </w:pPr>
    <w:rPr>
      <w:sz w:val="28"/>
      <w:szCs w:val="20"/>
    </w:rPr>
  </w:style>
  <w:style w:type="character" w:customStyle="1" w:styleId="af0">
    <w:name w:val="Основной текст с отступом Знак"/>
    <w:aliases w:val="Надин стиль Знак,Основной текст 1 Знак,Нумерованный список !! Знак,Iniiaiie oaeno 1 Знак,Ioia?iaaiiue nienie !! Знак,Iaaei noeeu Знак"/>
    <w:basedOn w:val="a0"/>
    <w:link w:val="af"/>
    <w:uiPriority w:val="99"/>
    <w:locked/>
    <w:rsid w:val="00337DB8"/>
    <w:rPr>
      <w:sz w:val="28"/>
    </w:rPr>
  </w:style>
  <w:style w:type="paragraph" w:customStyle="1" w:styleId="11">
    <w:name w:val="Обычный1"/>
    <w:rsid w:val="00D81FFE"/>
    <w:pPr>
      <w:widowControl w:val="0"/>
    </w:pPr>
    <w:rPr>
      <w:rFonts w:ascii="Courier New" w:hAnsi="Courier New"/>
      <w:snapToGrid w:val="0"/>
    </w:rPr>
  </w:style>
  <w:style w:type="paragraph" w:styleId="af1">
    <w:name w:val="Title"/>
    <w:basedOn w:val="a"/>
    <w:link w:val="af2"/>
    <w:qFormat/>
    <w:rsid w:val="00D81FFE"/>
    <w:pPr>
      <w:widowControl w:val="0"/>
      <w:ind w:firstLine="720"/>
      <w:jc w:val="center"/>
    </w:pPr>
    <w:rPr>
      <w:b/>
      <w:sz w:val="28"/>
      <w:szCs w:val="20"/>
    </w:rPr>
  </w:style>
  <w:style w:type="character" w:customStyle="1" w:styleId="af2">
    <w:name w:val="Название Знак"/>
    <w:basedOn w:val="a0"/>
    <w:link w:val="af1"/>
    <w:locked/>
    <w:rsid w:val="00337DB8"/>
    <w:rPr>
      <w:b/>
      <w:sz w:val="28"/>
    </w:rPr>
  </w:style>
  <w:style w:type="paragraph" w:customStyle="1" w:styleId="rvps698610">
    <w:name w:val="rvps698610"/>
    <w:basedOn w:val="a"/>
    <w:rsid w:val="00D81FFE"/>
    <w:pPr>
      <w:spacing w:after="150"/>
      <w:ind w:right="300"/>
    </w:pPr>
  </w:style>
  <w:style w:type="paragraph" w:styleId="af3">
    <w:name w:val="footnote text"/>
    <w:basedOn w:val="a"/>
    <w:link w:val="af4"/>
    <w:uiPriority w:val="99"/>
    <w:qFormat/>
    <w:rsid w:val="00D81FFE"/>
    <w:rPr>
      <w:rFonts w:ascii="Garamond" w:hAnsi="Garamond"/>
      <w:sz w:val="20"/>
      <w:szCs w:val="20"/>
    </w:rPr>
  </w:style>
  <w:style w:type="character" w:customStyle="1" w:styleId="af4">
    <w:name w:val="Текст сноски Знак"/>
    <w:basedOn w:val="a0"/>
    <w:link w:val="af3"/>
    <w:uiPriority w:val="99"/>
    <w:locked/>
    <w:rsid w:val="00337DB8"/>
    <w:rPr>
      <w:rFonts w:ascii="Garamond" w:hAnsi="Garamond"/>
    </w:rPr>
  </w:style>
  <w:style w:type="paragraph" w:customStyle="1" w:styleId="ConsPlusCell">
    <w:name w:val="ConsPlusCell"/>
    <w:rsid w:val="00D81FFE"/>
    <w:pPr>
      <w:autoSpaceDE w:val="0"/>
      <w:autoSpaceDN w:val="0"/>
      <w:adjustRightInd w:val="0"/>
    </w:pPr>
    <w:rPr>
      <w:rFonts w:ascii="Arial" w:hAnsi="Arial" w:cs="Arial"/>
    </w:rPr>
  </w:style>
  <w:style w:type="paragraph" w:customStyle="1" w:styleId="af5">
    <w:name w:val="Список_основной"/>
    <w:basedOn w:val="af6"/>
    <w:autoRedefine/>
    <w:rsid w:val="0059549F"/>
    <w:pPr>
      <w:tabs>
        <w:tab w:val="num" w:pos="720"/>
        <w:tab w:val="left" w:pos="851"/>
      </w:tabs>
      <w:suppressAutoHyphens/>
      <w:ind w:left="720" w:hanging="360"/>
      <w:jc w:val="both"/>
    </w:pPr>
    <w:rPr>
      <w:rFonts w:ascii="Century Gothic" w:hAnsi="Century Gothic" w:cs="Century Gothic"/>
      <w:kern w:val="28"/>
      <w:sz w:val="20"/>
      <w:szCs w:val="18"/>
    </w:rPr>
  </w:style>
  <w:style w:type="paragraph" w:styleId="af6">
    <w:name w:val="List"/>
    <w:basedOn w:val="a"/>
    <w:rsid w:val="0059549F"/>
    <w:pPr>
      <w:ind w:left="283" w:hanging="283"/>
    </w:pPr>
    <w:rPr>
      <w:sz w:val="26"/>
      <w:szCs w:val="20"/>
    </w:rPr>
  </w:style>
  <w:style w:type="paragraph" w:customStyle="1" w:styleId="af7">
    <w:name w:val="Знак"/>
    <w:basedOn w:val="a"/>
    <w:rsid w:val="0059549F"/>
    <w:pPr>
      <w:widowControl w:val="0"/>
      <w:adjustRightInd w:val="0"/>
      <w:spacing w:after="160" w:line="240" w:lineRule="exact"/>
      <w:jc w:val="right"/>
    </w:pPr>
    <w:rPr>
      <w:sz w:val="20"/>
      <w:szCs w:val="20"/>
      <w:lang w:val="en-GB" w:eastAsia="en-US"/>
    </w:rPr>
  </w:style>
  <w:style w:type="paragraph" w:styleId="af8">
    <w:name w:val="caption"/>
    <w:basedOn w:val="a"/>
    <w:next w:val="a"/>
    <w:qFormat/>
    <w:rsid w:val="0059549F"/>
    <w:pPr>
      <w:spacing w:line="360" w:lineRule="auto"/>
      <w:ind w:left="-284"/>
      <w:jc w:val="center"/>
    </w:pPr>
    <w:rPr>
      <w:b/>
      <w:sz w:val="26"/>
      <w:szCs w:val="20"/>
    </w:rPr>
  </w:style>
  <w:style w:type="paragraph" w:customStyle="1" w:styleId="12">
    <w:name w:val="Стиль1"/>
    <w:basedOn w:val="a"/>
    <w:rsid w:val="00BF1FF8"/>
    <w:pPr>
      <w:ind w:firstLine="708"/>
      <w:jc w:val="both"/>
    </w:pPr>
    <w:rPr>
      <w:sz w:val="26"/>
      <w:szCs w:val="20"/>
    </w:rPr>
  </w:style>
  <w:style w:type="paragraph" w:styleId="14">
    <w:name w:val="toc 1"/>
    <w:basedOn w:val="a"/>
    <w:next w:val="a"/>
    <w:autoRedefine/>
    <w:uiPriority w:val="39"/>
    <w:rsid w:val="004B0F65"/>
    <w:pPr>
      <w:tabs>
        <w:tab w:val="right" w:leader="dot" w:pos="9345"/>
        <w:tab w:val="right" w:leader="dot" w:pos="9968"/>
      </w:tabs>
      <w:ind w:left="540" w:hanging="540"/>
      <w:jc w:val="both"/>
    </w:pPr>
  </w:style>
  <w:style w:type="character" w:styleId="af9">
    <w:name w:val="Hyperlink"/>
    <w:basedOn w:val="a0"/>
    <w:uiPriority w:val="99"/>
    <w:rsid w:val="00BF1FF8"/>
    <w:rPr>
      <w:color w:val="0000FF"/>
      <w:u w:val="single"/>
    </w:rPr>
  </w:style>
  <w:style w:type="character" w:styleId="afa">
    <w:name w:val="footnote reference"/>
    <w:aliases w:val="текст сноски"/>
    <w:basedOn w:val="a0"/>
    <w:uiPriority w:val="99"/>
    <w:semiHidden/>
    <w:rsid w:val="00BF1FF8"/>
    <w:rPr>
      <w:vertAlign w:val="superscript"/>
    </w:rPr>
  </w:style>
  <w:style w:type="paragraph" w:styleId="24">
    <w:name w:val="toc 2"/>
    <w:basedOn w:val="a"/>
    <w:next w:val="a"/>
    <w:autoRedefine/>
    <w:uiPriority w:val="39"/>
    <w:rsid w:val="00BF1FF8"/>
    <w:pPr>
      <w:ind w:left="240"/>
    </w:pPr>
  </w:style>
  <w:style w:type="paragraph" w:styleId="33">
    <w:name w:val="toc 3"/>
    <w:basedOn w:val="a"/>
    <w:next w:val="a"/>
    <w:autoRedefine/>
    <w:uiPriority w:val="39"/>
    <w:rsid w:val="00BF1FF8"/>
    <w:pPr>
      <w:ind w:left="480"/>
    </w:pPr>
  </w:style>
  <w:style w:type="paragraph" w:styleId="afb">
    <w:name w:val="Balloon Text"/>
    <w:basedOn w:val="a"/>
    <w:link w:val="afc"/>
    <w:uiPriority w:val="99"/>
    <w:semiHidden/>
    <w:rsid w:val="00BF1FF8"/>
    <w:rPr>
      <w:rFonts w:ascii="Tahoma" w:hAnsi="Tahoma" w:cs="Tahoma"/>
      <w:sz w:val="16"/>
      <w:szCs w:val="16"/>
    </w:rPr>
  </w:style>
  <w:style w:type="character" w:customStyle="1" w:styleId="afc">
    <w:name w:val="Текст выноски Знак"/>
    <w:basedOn w:val="a0"/>
    <w:link w:val="afb"/>
    <w:uiPriority w:val="99"/>
    <w:semiHidden/>
    <w:locked/>
    <w:rsid w:val="00337DB8"/>
    <w:rPr>
      <w:rFonts w:ascii="Tahoma" w:hAnsi="Tahoma" w:cs="Tahoma"/>
      <w:sz w:val="16"/>
      <w:szCs w:val="16"/>
    </w:rPr>
  </w:style>
  <w:style w:type="paragraph" w:customStyle="1" w:styleId="ConsTitle">
    <w:name w:val="ConsTitle"/>
    <w:rsid w:val="00BF1FF8"/>
    <w:pPr>
      <w:widowControl w:val="0"/>
      <w:autoSpaceDE w:val="0"/>
      <w:autoSpaceDN w:val="0"/>
      <w:adjustRightInd w:val="0"/>
    </w:pPr>
    <w:rPr>
      <w:rFonts w:ascii="Arial" w:hAnsi="Arial" w:cs="Arial"/>
      <w:b/>
      <w:bCs/>
      <w:sz w:val="16"/>
      <w:szCs w:val="16"/>
    </w:rPr>
  </w:style>
  <w:style w:type="paragraph" w:customStyle="1" w:styleId="ConsNonformat">
    <w:name w:val="ConsNonformat"/>
    <w:rsid w:val="00BF1FF8"/>
    <w:pPr>
      <w:widowControl w:val="0"/>
      <w:autoSpaceDE w:val="0"/>
      <w:autoSpaceDN w:val="0"/>
      <w:adjustRightInd w:val="0"/>
    </w:pPr>
    <w:rPr>
      <w:rFonts w:ascii="Courier New" w:hAnsi="Courier New" w:cs="Courier New"/>
    </w:rPr>
  </w:style>
  <w:style w:type="paragraph" w:customStyle="1" w:styleId="afd">
    <w:name w:val="Стиль"/>
    <w:rsid w:val="00BF1FF8"/>
  </w:style>
  <w:style w:type="paragraph" w:customStyle="1" w:styleId="Pro-Gramma">
    <w:name w:val="Pro-Gramma"/>
    <w:basedOn w:val="a"/>
    <w:link w:val="Pro-Gramma0"/>
    <w:rsid w:val="00E2111A"/>
    <w:pPr>
      <w:spacing w:before="120" w:line="288" w:lineRule="auto"/>
      <w:ind w:left="1134"/>
      <w:jc w:val="both"/>
    </w:pPr>
    <w:rPr>
      <w:rFonts w:ascii="Georgia" w:hAnsi="Georgia"/>
      <w:sz w:val="20"/>
    </w:rPr>
  </w:style>
  <w:style w:type="character" w:customStyle="1" w:styleId="Pro-Gramma0">
    <w:name w:val="Pro-Gramma Знак"/>
    <w:basedOn w:val="a0"/>
    <w:link w:val="Pro-Gramma"/>
    <w:rsid w:val="00E2111A"/>
    <w:rPr>
      <w:rFonts w:ascii="Georgia" w:hAnsi="Georgia"/>
      <w:szCs w:val="24"/>
      <w:lang w:val="ru-RU" w:eastAsia="ru-RU" w:bidi="ar-SA"/>
    </w:rPr>
  </w:style>
  <w:style w:type="character" w:customStyle="1" w:styleId="TextNPA">
    <w:name w:val="Text NPA"/>
    <w:basedOn w:val="a0"/>
    <w:rsid w:val="00E2111A"/>
    <w:rPr>
      <w:rFonts w:ascii="Courier New" w:hAnsi="Courier New"/>
    </w:rPr>
  </w:style>
  <w:style w:type="table" w:styleId="-1">
    <w:name w:val="Table Web 1"/>
    <w:basedOn w:val="a1"/>
    <w:rsid w:val="00E2111A"/>
    <w:pPr>
      <w:overflowPunct w:val="0"/>
      <w:autoSpaceDE w:val="0"/>
      <w:autoSpaceDN w:val="0"/>
      <w:adjustRightInd w:val="0"/>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e">
    <w:name w:val="annotation text"/>
    <w:basedOn w:val="a"/>
    <w:link w:val="aff"/>
    <w:semiHidden/>
    <w:rsid w:val="008D4BF2"/>
    <w:pPr>
      <w:ind w:firstLine="709"/>
      <w:jc w:val="both"/>
    </w:pPr>
    <w:rPr>
      <w:sz w:val="20"/>
      <w:szCs w:val="20"/>
    </w:rPr>
  </w:style>
  <w:style w:type="character" w:customStyle="1" w:styleId="aff">
    <w:name w:val="Текст примечания Знак"/>
    <w:basedOn w:val="a0"/>
    <w:link w:val="afe"/>
    <w:semiHidden/>
    <w:locked/>
    <w:rsid w:val="00337DB8"/>
  </w:style>
  <w:style w:type="paragraph" w:styleId="aff0">
    <w:name w:val="annotation subject"/>
    <w:basedOn w:val="afe"/>
    <w:next w:val="afe"/>
    <w:link w:val="aff1"/>
    <w:semiHidden/>
    <w:rsid w:val="008D4BF2"/>
    <w:rPr>
      <w:b/>
      <w:bCs/>
    </w:rPr>
  </w:style>
  <w:style w:type="character" w:customStyle="1" w:styleId="aff1">
    <w:name w:val="Тема примечания Знак"/>
    <w:basedOn w:val="aff"/>
    <w:link w:val="aff0"/>
    <w:semiHidden/>
    <w:locked/>
    <w:rsid w:val="00337DB8"/>
    <w:rPr>
      <w:b/>
      <w:bCs/>
    </w:rPr>
  </w:style>
  <w:style w:type="paragraph" w:styleId="25">
    <w:name w:val="Body Text 2"/>
    <w:basedOn w:val="a"/>
    <w:link w:val="26"/>
    <w:rsid w:val="008D4BF2"/>
    <w:pPr>
      <w:spacing w:after="120" w:line="480" w:lineRule="auto"/>
      <w:ind w:firstLine="709"/>
      <w:jc w:val="both"/>
    </w:pPr>
    <w:rPr>
      <w:sz w:val="28"/>
    </w:rPr>
  </w:style>
  <w:style w:type="paragraph" w:styleId="aff2">
    <w:name w:val="Document Map"/>
    <w:basedOn w:val="a"/>
    <w:link w:val="aff3"/>
    <w:semiHidden/>
    <w:rsid w:val="008D4BF2"/>
    <w:pPr>
      <w:shd w:val="clear" w:color="auto" w:fill="000080"/>
      <w:ind w:firstLine="709"/>
      <w:jc w:val="both"/>
    </w:pPr>
    <w:rPr>
      <w:rFonts w:ascii="Tahoma" w:hAnsi="Tahoma" w:cs="Tahoma"/>
      <w:sz w:val="20"/>
      <w:szCs w:val="20"/>
    </w:rPr>
  </w:style>
  <w:style w:type="character" w:customStyle="1" w:styleId="aff3">
    <w:name w:val="Схема документа Знак"/>
    <w:basedOn w:val="a0"/>
    <w:link w:val="aff2"/>
    <w:semiHidden/>
    <w:locked/>
    <w:rsid w:val="00337DB8"/>
    <w:rPr>
      <w:rFonts w:ascii="Tahoma" w:hAnsi="Tahoma" w:cs="Tahoma"/>
      <w:shd w:val="clear" w:color="auto" w:fill="000080"/>
    </w:rPr>
  </w:style>
  <w:style w:type="paragraph" w:customStyle="1" w:styleId="15">
    <w:name w:val="Знак1 Знак Знак Знак"/>
    <w:basedOn w:val="a"/>
    <w:rsid w:val="00172379"/>
    <w:rPr>
      <w:rFonts w:ascii="Verdana" w:hAnsi="Verdana" w:cs="Verdana"/>
      <w:sz w:val="20"/>
      <w:szCs w:val="20"/>
      <w:lang w:val="en-US" w:eastAsia="en-US"/>
    </w:rPr>
  </w:style>
  <w:style w:type="paragraph" w:customStyle="1" w:styleId="Normal1">
    <w:name w:val="Normal1"/>
    <w:rsid w:val="00337DB8"/>
    <w:pPr>
      <w:widowControl w:val="0"/>
    </w:pPr>
    <w:rPr>
      <w:rFonts w:ascii="Courier New" w:hAnsi="Courier New"/>
    </w:rPr>
  </w:style>
  <w:style w:type="character" w:styleId="aff4">
    <w:name w:val="annotation reference"/>
    <w:basedOn w:val="a0"/>
    <w:rsid w:val="00337DB8"/>
    <w:rPr>
      <w:rFonts w:cs="Times New Roman"/>
      <w:sz w:val="16"/>
      <w:szCs w:val="16"/>
    </w:rPr>
  </w:style>
  <w:style w:type="paragraph" w:customStyle="1" w:styleId="16">
    <w:name w:val="Знак1"/>
    <w:basedOn w:val="a"/>
    <w:rsid w:val="00337DB8"/>
    <w:pPr>
      <w:widowControl w:val="0"/>
      <w:adjustRightInd w:val="0"/>
      <w:spacing w:after="160" w:line="240" w:lineRule="exact"/>
      <w:jc w:val="right"/>
    </w:pPr>
    <w:rPr>
      <w:sz w:val="20"/>
      <w:szCs w:val="20"/>
      <w:lang w:val="en-GB" w:eastAsia="en-US"/>
    </w:rPr>
  </w:style>
  <w:style w:type="character" w:styleId="aff5">
    <w:name w:val="Strong"/>
    <w:basedOn w:val="a0"/>
    <w:qFormat/>
    <w:rsid w:val="00337DB8"/>
    <w:rPr>
      <w:rFonts w:cs="Times New Roman"/>
      <w:b/>
      <w:bCs/>
    </w:rPr>
  </w:style>
  <w:style w:type="paragraph" w:styleId="aff6">
    <w:name w:val="List Paragraph"/>
    <w:basedOn w:val="a"/>
    <w:uiPriority w:val="34"/>
    <w:qFormat/>
    <w:rsid w:val="00EB62C7"/>
    <w:pPr>
      <w:spacing w:after="200" w:line="276" w:lineRule="auto"/>
      <w:ind w:left="720"/>
      <w:contextualSpacing/>
    </w:pPr>
    <w:rPr>
      <w:rFonts w:ascii="Calibri" w:eastAsia="Calibri" w:hAnsi="Calibri"/>
      <w:sz w:val="22"/>
      <w:szCs w:val="22"/>
      <w:lang w:eastAsia="en-US"/>
    </w:rPr>
  </w:style>
  <w:style w:type="paragraph" w:styleId="27">
    <w:name w:val="List 2"/>
    <w:basedOn w:val="a"/>
    <w:rsid w:val="00EB62C7"/>
    <w:pPr>
      <w:ind w:left="566" w:hanging="283"/>
      <w:contextualSpacing/>
    </w:pPr>
  </w:style>
  <w:style w:type="paragraph" w:styleId="aff7">
    <w:name w:val="Subtitle"/>
    <w:basedOn w:val="a"/>
    <w:link w:val="aff8"/>
    <w:qFormat/>
    <w:rsid w:val="00EB62C7"/>
    <w:pPr>
      <w:ind w:right="-625" w:firstLine="3544"/>
    </w:pPr>
    <w:rPr>
      <w:sz w:val="32"/>
      <w:szCs w:val="20"/>
    </w:rPr>
  </w:style>
  <w:style w:type="character" w:customStyle="1" w:styleId="aff8">
    <w:name w:val="Подзаголовок Знак"/>
    <w:basedOn w:val="a0"/>
    <w:link w:val="aff7"/>
    <w:rsid w:val="00EB62C7"/>
    <w:rPr>
      <w:sz w:val="32"/>
    </w:rPr>
  </w:style>
  <w:style w:type="paragraph" w:styleId="aff9">
    <w:name w:val="No Spacing"/>
    <w:qFormat/>
    <w:rsid w:val="00770DC4"/>
    <w:rPr>
      <w:rFonts w:ascii="Calibri" w:eastAsia="Calibri" w:hAnsi="Calibri"/>
      <w:sz w:val="22"/>
      <w:szCs w:val="22"/>
      <w:lang w:eastAsia="en-US"/>
    </w:rPr>
  </w:style>
  <w:style w:type="paragraph" w:customStyle="1" w:styleId="affa">
    <w:name w:val="адрес"/>
    <w:basedOn w:val="a"/>
    <w:rsid w:val="00BC0EB6"/>
    <w:pPr>
      <w:overflowPunct w:val="0"/>
      <w:autoSpaceDE w:val="0"/>
      <w:autoSpaceDN w:val="0"/>
      <w:adjustRightInd w:val="0"/>
      <w:jc w:val="center"/>
      <w:textAlignment w:val="baseline"/>
    </w:pPr>
    <w:rPr>
      <w:sz w:val="28"/>
      <w:szCs w:val="28"/>
    </w:rPr>
  </w:style>
  <w:style w:type="paragraph" w:customStyle="1" w:styleId="affb">
    <w:name w:val="Акты"/>
    <w:basedOn w:val="a"/>
    <w:link w:val="affc"/>
    <w:qFormat/>
    <w:rsid w:val="00EE358D"/>
    <w:pPr>
      <w:ind w:firstLine="709"/>
      <w:jc w:val="both"/>
    </w:pPr>
    <w:rPr>
      <w:rFonts w:cs="Calibri"/>
      <w:sz w:val="28"/>
      <w:szCs w:val="28"/>
    </w:rPr>
  </w:style>
  <w:style w:type="character" w:customStyle="1" w:styleId="affc">
    <w:name w:val="Акты Знак"/>
    <w:basedOn w:val="a0"/>
    <w:link w:val="affb"/>
    <w:locked/>
    <w:rsid w:val="00EE358D"/>
    <w:rPr>
      <w:rFonts w:cs="Calibri"/>
      <w:sz w:val="28"/>
      <w:szCs w:val="28"/>
    </w:rPr>
  </w:style>
  <w:style w:type="paragraph" w:customStyle="1" w:styleId="110">
    <w:name w:val="Обычный11"/>
    <w:rsid w:val="00FD3D2A"/>
    <w:rPr>
      <w:sz w:val="24"/>
    </w:rPr>
  </w:style>
  <w:style w:type="paragraph" w:styleId="affd">
    <w:name w:val="Body Text First Indent"/>
    <w:basedOn w:val="ac"/>
    <w:link w:val="affe"/>
    <w:rsid w:val="003A204E"/>
    <w:pPr>
      <w:ind w:firstLine="210"/>
    </w:pPr>
    <w:rPr>
      <w:sz w:val="26"/>
      <w:szCs w:val="20"/>
    </w:rPr>
  </w:style>
  <w:style w:type="character" w:customStyle="1" w:styleId="affe">
    <w:name w:val="Красная строка Знак"/>
    <w:basedOn w:val="ad"/>
    <w:link w:val="affd"/>
    <w:rsid w:val="003A204E"/>
    <w:rPr>
      <w:sz w:val="26"/>
      <w:szCs w:val="24"/>
      <w:lang w:val="ru-RU" w:eastAsia="ru-RU" w:bidi="ar-SA"/>
    </w:rPr>
  </w:style>
  <w:style w:type="character" w:customStyle="1" w:styleId="40">
    <w:name w:val="Заголовок 4 Знак"/>
    <w:basedOn w:val="a0"/>
    <w:link w:val="4"/>
    <w:uiPriority w:val="9"/>
    <w:rsid w:val="003E1EC1"/>
    <w:rPr>
      <w:b/>
      <w:bCs/>
      <w:sz w:val="28"/>
      <w:szCs w:val="28"/>
    </w:rPr>
  </w:style>
  <w:style w:type="character" w:customStyle="1" w:styleId="50">
    <w:name w:val="Заголовок 5 Знак"/>
    <w:basedOn w:val="a0"/>
    <w:link w:val="5"/>
    <w:uiPriority w:val="9"/>
    <w:rsid w:val="003E1EC1"/>
    <w:rPr>
      <w:b/>
      <w:bCs/>
      <w:i/>
      <w:iCs/>
      <w:sz w:val="28"/>
      <w:szCs w:val="28"/>
      <w:u w:val="single"/>
    </w:rPr>
  </w:style>
  <w:style w:type="character" w:customStyle="1" w:styleId="70">
    <w:name w:val="Заголовок 7 Знак"/>
    <w:basedOn w:val="a0"/>
    <w:link w:val="7"/>
    <w:rsid w:val="003E1EC1"/>
    <w:rPr>
      <w:b/>
      <w:bCs/>
      <w:sz w:val="28"/>
      <w:szCs w:val="28"/>
    </w:rPr>
  </w:style>
  <w:style w:type="character" w:customStyle="1" w:styleId="80">
    <w:name w:val="Заголовок 8 Знак"/>
    <w:basedOn w:val="a0"/>
    <w:link w:val="8"/>
    <w:rsid w:val="003E1EC1"/>
    <w:rPr>
      <w:b/>
      <w:bCs/>
      <w:i/>
      <w:iCs/>
      <w:sz w:val="28"/>
      <w:szCs w:val="28"/>
    </w:rPr>
  </w:style>
  <w:style w:type="character" w:customStyle="1" w:styleId="90">
    <w:name w:val="Заголовок 9 Знак"/>
    <w:basedOn w:val="a0"/>
    <w:link w:val="9"/>
    <w:rsid w:val="003E1EC1"/>
    <w:rPr>
      <w:rFonts w:ascii="Arial" w:hAnsi="Arial" w:cs="Arial"/>
      <w:sz w:val="22"/>
      <w:szCs w:val="22"/>
    </w:rPr>
  </w:style>
  <w:style w:type="paragraph" w:styleId="34">
    <w:name w:val="Body Text 3"/>
    <w:basedOn w:val="a"/>
    <w:link w:val="35"/>
    <w:rsid w:val="003E1EC1"/>
    <w:rPr>
      <w:sz w:val="16"/>
    </w:rPr>
  </w:style>
  <w:style w:type="character" w:customStyle="1" w:styleId="35">
    <w:name w:val="Основной текст 3 Знак"/>
    <w:basedOn w:val="a0"/>
    <w:link w:val="34"/>
    <w:rsid w:val="003E1EC1"/>
    <w:rPr>
      <w:sz w:val="16"/>
      <w:szCs w:val="24"/>
    </w:rPr>
  </w:style>
  <w:style w:type="character" w:styleId="HTML">
    <w:name w:val="HTML Cite"/>
    <w:basedOn w:val="a0"/>
    <w:rsid w:val="003E1EC1"/>
    <w:rPr>
      <w:i/>
      <w:iCs/>
    </w:rPr>
  </w:style>
  <w:style w:type="paragraph" w:customStyle="1" w:styleId="afff">
    <w:name w:val="в таблице"/>
    <w:basedOn w:val="a"/>
    <w:rsid w:val="003E1EC1"/>
    <w:pPr>
      <w:autoSpaceDE w:val="0"/>
      <w:autoSpaceDN w:val="0"/>
      <w:jc w:val="center"/>
    </w:pPr>
    <w:rPr>
      <w:sz w:val="20"/>
      <w:szCs w:val="20"/>
    </w:rPr>
  </w:style>
  <w:style w:type="paragraph" w:customStyle="1" w:styleId="36">
    <w:name w:val="заголовок 3"/>
    <w:basedOn w:val="a"/>
    <w:next w:val="a"/>
    <w:rsid w:val="003E1EC1"/>
    <w:pPr>
      <w:keepNext/>
      <w:autoSpaceDE w:val="0"/>
      <w:autoSpaceDN w:val="0"/>
      <w:ind w:firstLine="720"/>
      <w:jc w:val="both"/>
    </w:pPr>
    <w:rPr>
      <w:sz w:val="28"/>
      <w:szCs w:val="28"/>
    </w:rPr>
  </w:style>
  <w:style w:type="paragraph" w:customStyle="1" w:styleId="afff0">
    <w:name w:val="как заголовок"/>
    <w:basedOn w:val="a"/>
    <w:rsid w:val="003E1EC1"/>
    <w:pPr>
      <w:autoSpaceDE w:val="0"/>
      <w:autoSpaceDN w:val="0"/>
      <w:jc w:val="center"/>
    </w:pPr>
    <w:rPr>
      <w:b/>
      <w:bCs/>
      <w:sz w:val="28"/>
      <w:szCs w:val="28"/>
    </w:rPr>
  </w:style>
  <w:style w:type="paragraph" w:customStyle="1" w:styleId="afff1">
    <w:name w:val="заголовок таблицы"/>
    <w:basedOn w:val="a"/>
    <w:rsid w:val="003E1EC1"/>
    <w:pPr>
      <w:keepNext/>
      <w:autoSpaceDE w:val="0"/>
      <w:autoSpaceDN w:val="0"/>
      <w:spacing w:before="240" w:after="120"/>
      <w:jc w:val="center"/>
    </w:pPr>
    <w:rPr>
      <w:b/>
      <w:bCs/>
      <w:sz w:val="28"/>
      <w:szCs w:val="28"/>
    </w:rPr>
  </w:style>
  <w:style w:type="paragraph" w:styleId="41">
    <w:name w:val="toc 4"/>
    <w:basedOn w:val="a"/>
    <w:next w:val="a"/>
    <w:autoRedefine/>
    <w:rsid w:val="003E1EC1"/>
    <w:pPr>
      <w:ind w:left="480"/>
    </w:pPr>
    <w:rPr>
      <w:sz w:val="20"/>
      <w:szCs w:val="20"/>
    </w:rPr>
  </w:style>
  <w:style w:type="paragraph" w:styleId="51">
    <w:name w:val="toc 5"/>
    <w:basedOn w:val="a"/>
    <w:next w:val="a"/>
    <w:autoRedefine/>
    <w:rsid w:val="003E1EC1"/>
    <w:pPr>
      <w:ind w:left="720"/>
    </w:pPr>
    <w:rPr>
      <w:sz w:val="20"/>
      <w:szCs w:val="20"/>
    </w:rPr>
  </w:style>
  <w:style w:type="paragraph" w:styleId="61">
    <w:name w:val="toc 6"/>
    <w:basedOn w:val="a"/>
    <w:next w:val="a"/>
    <w:autoRedefine/>
    <w:rsid w:val="003E1EC1"/>
    <w:pPr>
      <w:ind w:left="960"/>
    </w:pPr>
    <w:rPr>
      <w:sz w:val="20"/>
      <w:szCs w:val="20"/>
    </w:rPr>
  </w:style>
  <w:style w:type="paragraph" w:styleId="71">
    <w:name w:val="toc 7"/>
    <w:basedOn w:val="a"/>
    <w:next w:val="a"/>
    <w:autoRedefine/>
    <w:rsid w:val="003E1EC1"/>
    <w:pPr>
      <w:ind w:left="1200"/>
    </w:pPr>
    <w:rPr>
      <w:sz w:val="20"/>
      <w:szCs w:val="20"/>
    </w:rPr>
  </w:style>
  <w:style w:type="paragraph" w:styleId="81">
    <w:name w:val="toc 8"/>
    <w:basedOn w:val="a"/>
    <w:next w:val="a"/>
    <w:autoRedefine/>
    <w:rsid w:val="003E1EC1"/>
    <w:pPr>
      <w:ind w:left="1440"/>
    </w:pPr>
    <w:rPr>
      <w:sz w:val="20"/>
      <w:szCs w:val="20"/>
    </w:rPr>
  </w:style>
  <w:style w:type="paragraph" w:styleId="91">
    <w:name w:val="toc 9"/>
    <w:basedOn w:val="a"/>
    <w:next w:val="a"/>
    <w:autoRedefine/>
    <w:rsid w:val="003E1EC1"/>
    <w:pPr>
      <w:ind w:left="1680"/>
    </w:pPr>
    <w:rPr>
      <w:sz w:val="20"/>
      <w:szCs w:val="20"/>
    </w:rPr>
  </w:style>
  <w:style w:type="character" w:styleId="afff2">
    <w:name w:val="FollowedHyperlink"/>
    <w:basedOn w:val="a0"/>
    <w:rsid w:val="003E1EC1"/>
    <w:rPr>
      <w:color w:val="800080"/>
      <w:u w:val="single"/>
    </w:rPr>
  </w:style>
  <w:style w:type="paragraph" w:customStyle="1" w:styleId="Heading">
    <w:name w:val="Heading"/>
    <w:rsid w:val="003E1EC1"/>
    <w:pPr>
      <w:autoSpaceDE w:val="0"/>
      <w:autoSpaceDN w:val="0"/>
    </w:pPr>
    <w:rPr>
      <w:rFonts w:ascii="Arial" w:hAnsi="Arial" w:cs="Arial"/>
      <w:b/>
      <w:bCs/>
      <w:sz w:val="22"/>
      <w:szCs w:val="22"/>
    </w:rPr>
  </w:style>
  <w:style w:type="character" w:customStyle="1" w:styleId="26">
    <w:name w:val="Основной текст 2 Знак"/>
    <w:basedOn w:val="a0"/>
    <w:link w:val="25"/>
    <w:rsid w:val="003E1EC1"/>
    <w:rPr>
      <w:sz w:val="28"/>
      <w:szCs w:val="24"/>
    </w:rPr>
  </w:style>
  <w:style w:type="paragraph" w:customStyle="1" w:styleId="WF1">
    <w:name w:val="Обычный/WF1"/>
    <w:rsid w:val="003E1EC1"/>
    <w:pPr>
      <w:numPr>
        <w:numId w:val="1"/>
      </w:numPr>
      <w:tabs>
        <w:tab w:val="clear" w:pos="643"/>
      </w:tabs>
      <w:autoSpaceDE w:val="0"/>
      <w:autoSpaceDN w:val="0"/>
      <w:ind w:left="0" w:firstLine="720"/>
      <w:jc w:val="both"/>
    </w:pPr>
    <w:rPr>
      <w:sz w:val="28"/>
      <w:szCs w:val="28"/>
      <w:lang w:val="it-IT"/>
    </w:rPr>
  </w:style>
  <w:style w:type="paragraph" w:customStyle="1" w:styleId="21">
    <w:name w:val="Основной текст 21"/>
    <w:basedOn w:val="a"/>
    <w:rsid w:val="003E1EC1"/>
    <w:pPr>
      <w:numPr>
        <w:numId w:val="2"/>
      </w:numPr>
      <w:tabs>
        <w:tab w:val="clear" w:pos="926"/>
      </w:tabs>
      <w:ind w:left="0" w:firstLine="0"/>
    </w:pPr>
    <w:rPr>
      <w:rFonts w:ascii="Times Glas" w:hAnsi="Times Glas" w:cs="Times Glas"/>
    </w:rPr>
  </w:style>
  <w:style w:type="paragraph" w:customStyle="1" w:styleId="afff3">
    <w:name w:val="Номер РИС_ТАБ"/>
    <w:basedOn w:val="a"/>
    <w:rsid w:val="003E1EC1"/>
    <w:pPr>
      <w:keepNext/>
      <w:spacing w:line="360" w:lineRule="auto"/>
    </w:pPr>
    <w:rPr>
      <w:i/>
      <w:iCs/>
      <w:smallCaps/>
    </w:rPr>
  </w:style>
  <w:style w:type="paragraph" w:styleId="37">
    <w:name w:val="List 3"/>
    <w:basedOn w:val="a"/>
    <w:rsid w:val="003E1EC1"/>
    <w:pPr>
      <w:ind w:left="849" w:hanging="283"/>
    </w:pPr>
    <w:rPr>
      <w:sz w:val="20"/>
      <w:szCs w:val="20"/>
      <w:lang w:val="en-US"/>
    </w:rPr>
  </w:style>
  <w:style w:type="paragraph" w:styleId="28">
    <w:name w:val="List Bullet 2"/>
    <w:basedOn w:val="a"/>
    <w:autoRedefine/>
    <w:rsid w:val="003E1EC1"/>
    <w:pPr>
      <w:tabs>
        <w:tab w:val="num" w:pos="720"/>
      </w:tabs>
      <w:ind w:left="720" w:hanging="360"/>
    </w:pPr>
    <w:rPr>
      <w:sz w:val="20"/>
      <w:szCs w:val="20"/>
      <w:lang w:val="en-US"/>
    </w:rPr>
  </w:style>
  <w:style w:type="paragraph" w:styleId="38">
    <w:name w:val="List Bullet 3"/>
    <w:basedOn w:val="a"/>
    <w:autoRedefine/>
    <w:rsid w:val="003E1EC1"/>
    <w:pPr>
      <w:ind w:left="720" w:hanging="360"/>
    </w:pPr>
    <w:rPr>
      <w:sz w:val="20"/>
      <w:szCs w:val="20"/>
      <w:lang w:val="en-US"/>
    </w:rPr>
  </w:style>
  <w:style w:type="paragraph" w:styleId="afff4">
    <w:name w:val="List Continue"/>
    <w:basedOn w:val="a"/>
    <w:rsid w:val="003E1EC1"/>
    <w:pPr>
      <w:spacing w:after="120"/>
      <w:ind w:left="283"/>
    </w:pPr>
    <w:rPr>
      <w:sz w:val="20"/>
      <w:szCs w:val="20"/>
      <w:lang w:val="en-US"/>
    </w:rPr>
  </w:style>
  <w:style w:type="paragraph" w:styleId="29">
    <w:name w:val="List Continue 2"/>
    <w:basedOn w:val="a"/>
    <w:rsid w:val="003E1EC1"/>
    <w:pPr>
      <w:spacing w:after="120"/>
      <w:ind w:left="566"/>
    </w:pPr>
    <w:rPr>
      <w:sz w:val="20"/>
      <w:szCs w:val="20"/>
      <w:lang w:val="en-US"/>
    </w:rPr>
  </w:style>
  <w:style w:type="paragraph" w:customStyle="1" w:styleId="afff5">
    <w:name w:val="Заголовок"/>
    <w:basedOn w:val="a"/>
    <w:rsid w:val="003E1EC1"/>
    <w:pPr>
      <w:ind w:left="-103" w:right="-91"/>
      <w:jc w:val="center"/>
    </w:pPr>
    <w:rPr>
      <w:b/>
      <w:bCs/>
      <w:spacing w:val="-2"/>
      <w:sz w:val="20"/>
    </w:rPr>
  </w:style>
  <w:style w:type="paragraph" w:customStyle="1" w:styleId="afff6">
    <w:name w:val="Текст таблиц"/>
    <w:basedOn w:val="a"/>
    <w:rsid w:val="003E1EC1"/>
    <w:pPr>
      <w:jc w:val="right"/>
    </w:pPr>
    <w:rPr>
      <w:spacing w:val="-2"/>
      <w:sz w:val="20"/>
    </w:rPr>
  </w:style>
  <w:style w:type="paragraph" w:customStyle="1" w:styleId="xl36">
    <w:name w:val="xl36"/>
    <w:basedOn w:val="a"/>
    <w:rsid w:val="003E1EC1"/>
    <w:pPr>
      <w:pBdr>
        <w:right w:val="single" w:sz="4" w:space="0" w:color="auto"/>
      </w:pBdr>
      <w:spacing w:before="100" w:beforeAutospacing="1" w:after="100" w:afterAutospacing="1"/>
    </w:pPr>
    <w:rPr>
      <w:rFonts w:ascii="Arial" w:eastAsia="Arial Unicode MS" w:hAnsi="Arial" w:cs="Arial Unicode MS"/>
      <w:lang w:val="en-US" w:eastAsia="en-US"/>
    </w:rPr>
  </w:style>
  <w:style w:type="paragraph" w:customStyle="1" w:styleId="DecimalAligned">
    <w:name w:val="Decimal Aligned"/>
    <w:basedOn w:val="a"/>
    <w:qFormat/>
    <w:rsid w:val="003E1EC1"/>
    <w:pPr>
      <w:tabs>
        <w:tab w:val="decimal" w:pos="360"/>
      </w:tabs>
      <w:spacing w:after="200" w:line="276" w:lineRule="auto"/>
    </w:pPr>
    <w:rPr>
      <w:rFonts w:ascii="Calibri" w:hAnsi="Calibri"/>
      <w:sz w:val="22"/>
      <w:szCs w:val="22"/>
      <w:lang w:eastAsia="en-US"/>
    </w:rPr>
  </w:style>
  <w:style w:type="character" w:styleId="afff7">
    <w:name w:val="Subtle Emphasis"/>
    <w:basedOn w:val="a0"/>
    <w:qFormat/>
    <w:rsid w:val="003E1EC1"/>
    <w:rPr>
      <w:rFonts w:eastAsia="Times New Roman" w:cs="Times New Roman"/>
      <w:bCs w:val="0"/>
      <w:i/>
      <w:iCs/>
      <w:color w:val="808080"/>
      <w:szCs w:val="22"/>
      <w:lang w:val="ru-RU"/>
    </w:rPr>
  </w:style>
  <w:style w:type="character" w:customStyle="1" w:styleId="BodyTextChar">
    <w:name w:val="Body Text Char"/>
    <w:basedOn w:val="a0"/>
    <w:locked/>
    <w:rsid w:val="003E1EC1"/>
    <w:rPr>
      <w:rFonts w:ascii="Times New Roman" w:hAnsi="Times New Roman" w:cs="Times New Roman"/>
      <w:sz w:val="28"/>
      <w:szCs w:val="28"/>
    </w:rPr>
  </w:style>
  <w:style w:type="character" w:customStyle="1" w:styleId="SubtitleChar">
    <w:name w:val="Subtitle Char"/>
    <w:basedOn w:val="a0"/>
    <w:locked/>
    <w:rsid w:val="003E1EC1"/>
    <w:rPr>
      <w:rFonts w:ascii="Times New Roman" w:hAnsi="Times New Roman" w:cs="Times New Roman"/>
      <w:sz w:val="20"/>
      <w:szCs w:val="20"/>
    </w:rPr>
  </w:style>
  <w:style w:type="character" w:customStyle="1" w:styleId="BodyText2Char">
    <w:name w:val="Body Text 2 Char"/>
    <w:basedOn w:val="a0"/>
    <w:locked/>
    <w:rsid w:val="003E1EC1"/>
    <w:rPr>
      <w:rFonts w:ascii="Times New Roman" w:hAnsi="Times New Roman" w:cs="Times New Roman"/>
      <w:sz w:val="20"/>
      <w:szCs w:val="20"/>
      <w:lang w:val="en-US"/>
    </w:rPr>
  </w:style>
  <w:style w:type="paragraph" w:styleId="17">
    <w:name w:val="index 1"/>
    <w:basedOn w:val="a"/>
    <w:next w:val="a"/>
    <w:autoRedefine/>
    <w:rsid w:val="003E1EC1"/>
    <w:pPr>
      <w:ind w:left="240" w:hanging="240"/>
    </w:pPr>
  </w:style>
  <w:style w:type="paragraph" w:styleId="39">
    <w:name w:val="index 3"/>
    <w:basedOn w:val="a"/>
    <w:next w:val="a"/>
    <w:autoRedefine/>
    <w:rsid w:val="003E1EC1"/>
    <w:pPr>
      <w:ind w:left="720" w:hanging="240"/>
    </w:pPr>
  </w:style>
  <w:style w:type="character" w:styleId="afff8">
    <w:name w:val="Emphasis"/>
    <w:basedOn w:val="a0"/>
    <w:uiPriority w:val="99"/>
    <w:qFormat/>
    <w:rsid w:val="00A64F5B"/>
    <w:rPr>
      <w:i/>
      <w:iCs/>
    </w:rPr>
  </w:style>
  <w:style w:type="paragraph" w:customStyle="1" w:styleId="Default">
    <w:name w:val="Default"/>
    <w:rsid w:val="00C60803"/>
    <w:pPr>
      <w:autoSpaceDE w:val="0"/>
      <w:autoSpaceDN w:val="0"/>
      <w:adjustRightInd w:val="0"/>
    </w:pPr>
    <w:rPr>
      <w:rFonts w:ascii="Arial" w:eastAsiaTheme="minorHAnsi" w:hAnsi="Arial" w:cs="Arial"/>
      <w:color w:val="000000"/>
      <w:sz w:val="24"/>
      <w:szCs w:val="24"/>
      <w:lang w:eastAsia="en-US"/>
    </w:rPr>
  </w:style>
  <w:style w:type="paragraph" w:customStyle="1" w:styleId="18">
    <w:name w:val="Абзац списка1"/>
    <w:basedOn w:val="a"/>
    <w:rsid w:val="001555ED"/>
    <w:pPr>
      <w:ind w:left="720"/>
      <w:contextualSpacing/>
    </w:pPr>
  </w:style>
  <w:style w:type="character" w:customStyle="1" w:styleId="FontStyle22">
    <w:name w:val="Font Style22"/>
    <w:basedOn w:val="a0"/>
    <w:rsid w:val="001555ED"/>
    <w:rPr>
      <w:rFonts w:ascii="Times New Roman" w:hAnsi="Times New Roman" w:cs="Times New Roman"/>
      <w:sz w:val="22"/>
      <w:szCs w:val="22"/>
    </w:rPr>
  </w:style>
  <w:style w:type="paragraph" w:customStyle="1" w:styleId="western">
    <w:name w:val="western"/>
    <w:basedOn w:val="a"/>
    <w:uiPriority w:val="99"/>
    <w:rsid w:val="001555ED"/>
    <w:pPr>
      <w:spacing w:before="100" w:beforeAutospacing="1" w:after="100" w:afterAutospacing="1"/>
    </w:pPr>
  </w:style>
  <w:style w:type="character" w:customStyle="1" w:styleId="afff9">
    <w:name w:val="Гипертекстовая ссылка"/>
    <w:basedOn w:val="a0"/>
    <w:uiPriority w:val="99"/>
    <w:rsid w:val="003B0DEA"/>
    <w:rPr>
      <w:rFonts w:cs="Times New Roman"/>
      <w:color w:val="106BBE"/>
    </w:rPr>
  </w:style>
  <w:style w:type="character" w:customStyle="1" w:styleId="a5">
    <w:name w:val="Обычный (веб) Знак"/>
    <w:link w:val="a4"/>
    <w:uiPriority w:val="99"/>
    <w:locked/>
    <w:rsid w:val="0070741C"/>
    <w:rPr>
      <w:rFonts w:ascii="Arial" w:hAnsi="Arial" w:cs="Arial"/>
      <w:color w:val="667380"/>
      <w:sz w:val="18"/>
      <w:szCs w:val="18"/>
    </w:rPr>
  </w:style>
  <w:style w:type="character" w:customStyle="1" w:styleId="FontStyle21">
    <w:name w:val="Font Style21"/>
    <w:basedOn w:val="a0"/>
    <w:rsid w:val="00261795"/>
    <w:rPr>
      <w:rFonts w:ascii="Times New Roman" w:hAnsi="Times New Roman" w:cs="Times New Roman"/>
      <w:b/>
      <w:bCs/>
      <w:sz w:val="22"/>
      <w:szCs w:val="22"/>
    </w:rPr>
  </w:style>
  <w:style w:type="character" w:customStyle="1" w:styleId="apple-converted-space">
    <w:name w:val="apple-converted-space"/>
    <w:rsid w:val="00261795"/>
    <w:rPr>
      <w:rFonts w:cs="Times New Roman"/>
    </w:rPr>
  </w:style>
  <w:style w:type="paragraph" w:customStyle="1" w:styleId="Style3">
    <w:name w:val="Style3"/>
    <w:basedOn w:val="a"/>
    <w:rsid w:val="00D475E2"/>
    <w:pPr>
      <w:widowControl w:val="0"/>
      <w:autoSpaceDE w:val="0"/>
      <w:autoSpaceDN w:val="0"/>
      <w:adjustRightInd w:val="0"/>
      <w:spacing w:line="322" w:lineRule="exact"/>
      <w:ind w:firstLine="715"/>
      <w:jc w:val="both"/>
    </w:pPr>
  </w:style>
  <w:style w:type="character" w:customStyle="1" w:styleId="FontStyle15">
    <w:name w:val="Font Style15"/>
    <w:basedOn w:val="a0"/>
    <w:rsid w:val="00D475E2"/>
    <w:rPr>
      <w:rFonts w:ascii="Times New Roman" w:hAnsi="Times New Roman" w:cs="Times New Roman"/>
      <w:sz w:val="38"/>
      <w:szCs w:val="38"/>
    </w:rPr>
  </w:style>
  <w:style w:type="paragraph" w:styleId="afffa">
    <w:name w:val="Plain Text"/>
    <w:link w:val="afffb"/>
    <w:rsid w:val="00446EEB"/>
    <w:pPr>
      <w:pBdr>
        <w:top w:val="nil"/>
        <w:left w:val="nil"/>
        <w:bottom w:val="nil"/>
        <w:right w:val="nil"/>
        <w:between w:val="nil"/>
        <w:bar w:val="nil"/>
      </w:pBdr>
    </w:pPr>
    <w:rPr>
      <w:rFonts w:ascii="Arial Unicode MS" w:eastAsia="Arial Unicode MS" w:hAnsi="Arial Unicode MS" w:cs="Arial Unicode MS"/>
      <w:color w:val="000000"/>
      <w:sz w:val="22"/>
      <w:szCs w:val="22"/>
      <w:bdr w:val="nil"/>
    </w:rPr>
  </w:style>
  <w:style w:type="character" w:customStyle="1" w:styleId="afffb">
    <w:name w:val="Текст Знак"/>
    <w:basedOn w:val="a0"/>
    <w:link w:val="afffa"/>
    <w:rsid w:val="00446EEB"/>
    <w:rPr>
      <w:rFonts w:ascii="Arial Unicode MS" w:eastAsia="Arial Unicode MS" w:hAnsi="Arial Unicode MS" w:cs="Arial Unicode MS"/>
      <w:color w:val="000000"/>
      <w:sz w:val="22"/>
      <w:szCs w:val="22"/>
      <w:bdr w:val="nil"/>
    </w:rPr>
  </w:style>
  <w:style w:type="character" w:customStyle="1" w:styleId="ConsPlusNormal0">
    <w:name w:val="ConsPlusNormal Знак"/>
    <w:link w:val="ConsPlusNormal"/>
    <w:rsid w:val="00446EEB"/>
    <w:rPr>
      <w:rFonts w:ascii="Arial" w:hAnsi="Arial" w:cs="Arial"/>
    </w:rPr>
  </w:style>
  <w:style w:type="paragraph" w:customStyle="1" w:styleId="100">
    <w:name w:val="Знак Знак10"/>
    <w:basedOn w:val="a"/>
    <w:rsid w:val="00FD7B2E"/>
    <w:pPr>
      <w:widowControl w:val="0"/>
      <w:adjustRightInd w:val="0"/>
      <w:spacing w:after="160" w:line="240" w:lineRule="exact"/>
      <w:jc w:val="right"/>
    </w:pPr>
    <w:rPr>
      <w:sz w:val="20"/>
      <w:szCs w:val="20"/>
      <w:lang w:val="en-GB" w:eastAsia="en-US"/>
    </w:rPr>
  </w:style>
  <w:style w:type="character" w:customStyle="1" w:styleId="others14">
    <w:name w:val="others14"/>
    <w:basedOn w:val="a0"/>
    <w:rsid w:val="00DC43EB"/>
  </w:style>
  <w:style w:type="character" w:customStyle="1" w:styleId="2a">
    <w:name w:val="Основной текст (2)_"/>
    <w:basedOn w:val="a0"/>
    <w:link w:val="2b"/>
    <w:uiPriority w:val="99"/>
    <w:rsid w:val="00055649"/>
    <w:rPr>
      <w:sz w:val="28"/>
      <w:szCs w:val="28"/>
      <w:shd w:val="clear" w:color="auto" w:fill="FFFFFF"/>
    </w:rPr>
  </w:style>
  <w:style w:type="paragraph" w:customStyle="1" w:styleId="2b">
    <w:name w:val="Основной текст (2)"/>
    <w:basedOn w:val="a"/>
    <w:link w:val="2a"/>
    <w:uiPriority w:val="99"/>
    <w:rsid w:val="00055649"/>
    <w:pPr>
      <w:widowControl w:val="0"/>
      <w:shd w:val="clear" w:color="auto" w:fill="FFFFFF"/>
      <w:spacing w:line="317" w:lineRule="exact"/>
      <w:jc w:val="both"/>
    </w:pPr>
    <w:rPr>
      <w:color w:val="auto"/>
      <w:sz w:val="28"/>
      <w:szCs w:val="28"/>
    </w:rPr>
  </w:style>
  <w:style w:type="paragraph" w:customStyle="1" w:styleId="210">
    <w:name w:val="Основной текст (2)1"/>
    <w:basedOn w:val="a"/>
    <w:uiPriority w:val="99"/>
    <w:rsid w:val="00055649"/>
    <w:pPr>
      <w:widowControl w:val="0"/>
      <w:shd w:val="clear" w:color="auto" w:fill="FFFFFF"/>
      <w:spacing w:before="240" w:after="600" w:line="240" w:lineRule="atLeast"/>
      <w:jc w:val="right"/>
    </w:pPr>
    <w:rPr>
      <w:color w:val="auto"/>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header"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uiPriority="99"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05A19"/>
    <w:rPr>
      <w:color w:val="000000" w:themeColor="text1"/>
      <w:sz w:val="24"/>
      <w:szCs w:val="24"/>
    </w:rPr>
  </w:style>
  <w:style w:type="paragraph" w:styleId="1">
    <w:name w:val="heading 1"/>
    <w:basedOn w:val="a"/>
    <w:next w:val="a"/>
    <w:link w:val="10"/>
    <w:autoRedefine/>
    <w:qFormat/>
    <w:rsid w:val="00F139F1"/>
    <w:pPr>
      <w:widowControl w:val="0"/>
      <w:tabs>
        <w:tab w:val="right" w:leader="dot" w:pos="9628"/>
      </w:tabs>
      <w:jc w:val="center"/>
      <w:outlineLvl w:val="0"/>
    </w:pPr>
    <w:rPr>
      <w:b/>
      <w:bCs/>
      <w:kern w:val="32"/>
      <w:sz w:val="28"/>
      <w:szCs w:val="28"/>
      <w:lang w:val="en-US"/>
    </w:rPr>
  </w:style>
  <w:style w:type="paragraph" w:styleId="2">
    <w:name w:val="heading 2"/>
    <w:basedOn w:val="a"/>
    <w:next w:val="a"/>
    <w:link w:val="20"/>
    <w:autoRedefine/>
    <w:qFormat/>
    <w:rsid w:val="00EB3706"/>
    <w:pPr>
      <w:tabs>
        <w:tab w:val="left" w:pos="0"/>
      </w:tabs>
      <w:ind w:firstLine="709"/>
      <w:jc w:val="both"/>
      <w:outlineLvl w:val="1"/>
    </w:pPr>
    <w:rPr>
      <w:b/>
      <w:bCs/>
      <w:iCs/>
      <w:snapToGrid w:val="0"/>
    </w:rPr>
  </w:style>
  <w:style w:type="paragraph" w:styleId="3">
    <w:name w:val="heading 3"/>
    <w:basedOn w:val="a"/>
    <w:next w:val="a"/>
    <w:link w:val="30"/>
    <w:uiPriority w:val="9"/>
    <w:qFormat/>
    <w:rsid w:val="0059549F"/>
    <w:pPr>
      <w:keepNext/>
      <w:ind w:firstLine="720"/>
      <w:jc w:val="both"/>
      <w:outlineLvl w:val="2"/>
    </w:pPr>
    <w:rPr>
      <w:b/>
      <w:sz w:val="28"/>
      <w:szCs w:val="20"/>
    </w:rPr>
  </w:style>
  <w:style w:type="paragraph" w:styleId="4">
    <w:name w:val="heading 4"/>
    <w:basedOn w:val="a"/>
    <w:next w:val="a"/>
    <w:link w:val="40"/>
    <w:uiPriority w:val="9"/>
    <w:qFormat/>
    <w:rsid w:val="003E1EC1"/>
    <w:pPr>
      <w:keepNext/>
      <w:autoSpaceDE w:val="0"/>
      <w:autoSpaceDN w:val="0"/>
      <w:outlineLvl w:val="3"/>
    </w:pPr>
    <w:rPr>
      <w:b/>
      <w:bCs/>
      <w:sz w:val="28"/>
      <w:szCs w:val="28"/>
    </w:rPr>
  </w:style>
  <w:style w:type="paragraph" w:styleId="5">
    <w:name w:val="heading 5"/>
    <w:basedOn w:val="a"/>
    <w:next w:val="a"/>
    <w:link w:val="50"/>
    <w:uiPriority w:val="9"/>
    <w:qFormat/>
    <w:rsid w:val="003E1EC1"/>
    <w:pPr>
      <w:keepNext/>
      <w:widowControl w:val="0"/>
      <w:autoSpaceDE w:val="0"/>
      <w:autoSpaceDN w:val="0"/>
      <w:ind w:right="-143" w:firstLine="720"/>
      <w:jc w:val="both"/>
      <w:outlineLvl w:val="4"/>
    </w:pPr>
    <w:rPr>
      <w:b/>
      <w:bCs/>
      <w:i/>
      <w:iCs/>
      <w:sz w:val="28"/>
      <w:szCs w:val="28"/>
      <w:u w:val="single"/>
    </w:rPr>
  </w:style>
  <w:style w:type="paragraph" w:styleId="6">
    <w:name w:val="heading 6"/>
    <w:basedOn w:val="a"/>
    <w:next w:val="a"/>
    <w:link w:val="60"/>
    <w:qFormat/>
    <w:rsid w:val="00E31F38"/>
    <w:pPr>
      <w:keepNext/>
      <w:widowControl w:val="0"/>
      <w:outlineLvl w:val="5"/>
    </w:pPr>
    <w:rPr>
      <w:b/>
      <w:sz w:val="28"/>
      <w:szCs w:val="20"/>
    </w:rPr>
  </w:style>
  <w:style w:type="paragraph" w:styleId="7">
    <w:name w:val="heading 7"/>
    <w:basedOn w:val="a"/>
    <w:next w:val="a"/>
    <w:link w:val="70"/>
    <w:qFormat/>
    <w:rsid w:val="003E1EC1"/>
    <w:pPr>
      <w:keepNext/>
      <w:widowControl w:val="0"/>
      <w:autoSpaceDE w:val="0"/>
      <w:autoSpaceDN w:val="0"/>
      <w:spacing w:before="720" w:line="238" w:lineRule="exact"/>
      <w:jc w:val="both"/>
      <w:outlineLvl w:val="6"/>
    </w:pPr>
    <w:rPr>
      <w:b/>
      <w:bCs/>
      <w:sz w:val="28"/>
      <w:szCs w:val="28"/>
    </w:rPr>
  </w:style>
  <w:style w:type="paragraph" w:styleId="8">
    <w:name w:val="heading 8"/>
    <w:basedOn w:val="a"/>
    <w:next w:val="a"/>
    <w:link w:val="80"/>
    <w:qFormat/>
    <w:rsid w:val="003E1EC1"/>
    <w:pPr>
      <w:keepNext/>
      <w:widowControl w:val="0"/>
      <w:autoSpaceDE w:val="0"/>
      <w:autoSpaceDN w:val="0"/>
      <w:spacing w:after="120"/>
      <w:jc w:val="center"/>
      <w:outlineLvl w:val="7"/>
    </w:pPr>
    <w:rPr>
      <w:b/>
      <w:bCs/>
      <w:i/>
      <w:iCs/>
      <w:sz w:val="28"/>
      <w:szCs w:val="28"/>
    </w:rPr>
  </w:style>
  <w:style w:type="paragraph" w:styleId="9">
    <w:name w:val="heading 9"/>
    <w:basedOn w:val="a"/>
    <w:next w:val="a"/>
    <w:link w:val="90"/>
    <w:qFormat/>
    <w:rsid w:val="003E1EC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F139F1"/>
    <w:rPr>
      <w:b/>
      <w:bCs/>
      <w:kern w:val="32"/>
      <w:sz w:val="28"/>
      <w:szCs w:val="28"/>
      <w:lang w:val="en-US"/>
    </w:rPr>
  </w:style>
  <w:style w:type="character" w:customStyle="1" w:styleId="20">
    <w:name w:val="Заголовок 2 Знак"/>
    <w:basedOn w:val="a0"/>
    <w:link w:val="2"/>
    <w:rsid w:val="00EB3706"/>
    <w:rPr>
      <w:b/>
      <w:bCs/>
      <w:iCs/>
      <w:snapToGrid w:val="0"/>
      <w:sz w:val="24"/>
      <w:szCs w:val="24"/>
    </w:rPr>
  </w:style>
  <w:style w:type="character" w:customStyle="1" w:styleId="30">
    <w:name w:val="Заголовок 3 Знак"/>
    <w:basedOn w:val="a0"/>
    <w:link w:val="3"/>
    <w:uiPriority w:val="9"/>
    <w:rsid w:val="00913B1A"/>
    <w:rPr>
      <w:b/>
      <w:sz w:val="28"/>
    </w:rPr>
  </w:style>
  <w:style w:type="character" w:customStyle="1" w:styleId="60">
    <w:name w:val="Заголовок 6 Знак"/>
    <w:basedOn w:val="a0"/>
    <w:link w:val="6"/>
    <w:rsid w:val="00DD78D2"/>
    <w:rPr>
      <w:b/>
      <w:sz w:val="28"/>
      <w:lang w:val="ru-RU" w:eastAsia="ru-RU" w:bidi="ar-SA"/>
    </w:rPr>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w:basedOn w:val="a"/>
    <w:rsid w:val="005065A1"/>
    <w:pPr>
      <w:spacing w:before="100" w:beforeAutospacing="1" w:after="100" w:afterAutospacing="1"/>
    </w:pPr>
    <w:rPr>
      <w:rFonts w:ascii="Tahoma" w:hAnsi="Tahoma"/>
      <w:sz w:val="20"/>
      <w:szCs w:val="20"/>
      <w:lang w:val="en-US" w:eastAsia="en-US"/>
    </w:rPr>
  </w:style>
  <w:style w:type="paragraph" w:styleId="a4">
    <w:name w:val="Normal (Web)"/>
    <w:basedOn w:val="a"/>
    <w:link w:val="a5"/>
    <w:uiPriority w:val="99"/>
    <w:rsid w:val="008F2E69"/>
    <w:pPr>
      <w:spacing w:before="100" w:beforeAutospacing="1" w:after="100" w:afterAutospacing="1"/>
    </w:pPr>
    <w:rPr>
      <w:rFonts w:ascii="Arial" w:hAnsi="Arial" w:cs="Arial"/>
      <w:color w:val="667380"/>
      <w:sz w:val="18"/>
      <w:szCs w:val="18"/>
    </w:rPr>
  </w:style>
  <w:style w:type="table" w:styleId="a6">
    <w:name w:val="Table Grid"/>
    <w:basedOn w:val="a1"/>
    <w:uiPriority w:val="59"/>
    <w:rsid w:val="005D1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82259A"/>
    <w:pPr>
      <w:tabs>
        <w:tab w:val="center" w:pos="4677"/>
        <w:tab w:val="right" w:pos="9355"/>
      </w:tabs>
    </w:pPr>
  </w:style>
  <w:style w:type="character" w:customStyle="1" w:styleId="a8">
    <w:name w:val="Верхний колонтитул Знак"/>
    <w:basedOn w:val="a0"/>
    <w:link w:val="a7"/>
    <w:uiPriority w:val="99"/>
    <w:rsid w:val="002869C1"/>
    <w:rPr>
      <w:sz w:val="24"/>
      <w:szCs w:val="24"/>
    </w:rPr>
  </w:style>
  <w:style w:type="paragraph" w:styleId="a9">
    <w:name w:val="footer"/>
    <w:basedOn w:val="a"/>
    <w:link w:val="aa"/>
    <w:uiPriority w:val="99"/>
    <w:rsid w:val="0082259A"/>
    <w:pPr>
      <w:tabs>
        <w:tab w:val="center" w:pos="4677"/>
        <w:tab w:val="right" w:pos="9355"/>
      </w:tabs>
    </w:pPr>
  </w:style>
  <w:style w:type="character" w:customStyle="1" w:styleId="aa">
    <w:name w:val="Нижний колонтитул Знак"/>
    <w:basedOn w:val="a0"/>
    <w:link w:val="a9"/>
    <w:uiPriority w:val="99"/>
    <w:locked/>
    <w:rsid w:val="00337DB8"/>
    <w:rPr>
      <w:sz w:val="24"/>
      <w:szCs w:val="24"/>
    </w:rPr>
  </w:style>
  <w:style w:type="character" w:styleId="ab">
    <w:name w:val="page number"/>
    <w:basedOn w:val="a0"/>
    <w:rsid w:val="0082259A"/>
  </w:style>
  <w:style w:type="paragraph" w:customStyle="1" w:styleId="13">
    <w:name w:val="Обычный + 13"/>
    <w:aliases w:val="5 pt,по ширине"/>
    <w:basedOn w:val="a"/>
    <w:rsid w:val="00A846BD"/>
    <w:pPr>
      <w:jc w:val="both"/>
    </w:pPr>
    <w:rPr>
      <w:sz w:val="27"/>
      <w:szCs w:val="27"/>
    </w:rPr>
  </w:style>
  <w:style w:type="paragraph" w:customStyle="1" w:styleId="ConsNormal">
    <w:name w:val="ConsNormal"/>
    <w:link w:val="ConsNormal0"/>
    <w:uiPriority w:val="99"/>
    <w:rsid w:val="00A846BD"/>
    <w:pPr>
      <w:widowControl w:val="0"/>
      <w:autoSpaceDE w:val="0"/>
      <w:autoSpaceDN w:val="0"/>
      <w:adjustRightInd w:val="0"/>
      <w:ind w:firstLine="720"/>
    </w:pPr>
    <w:rPr>
      <w:rFonts w:ascii="Arial" w:hAnsi="Arial" w:cs="Arial"/>
    </w:rPr>
  </w:style>
  <w:style w:type="character" w:customStyle="1" w:styleId="ConsNormal0">
    <w:name w:val="ConsNormal Знак"/>
    <w:basedOn w:val="a0"/>
    <w:link w:val="ConsNormal"/>
    <w:uiPriority w:val="99"/>
    <w:rsid w:val="00A846BD"/>
    <w:rPr>
      <w:rFonts w:ascii="Arial" w:hAnsi="Arial" w:cs="Arial"/>
      <w:lang w:val="ru-RU" w:eastAsia="ru-RU" w:bidi="ar-SA"/>
    </w:rPr>
  </w:style>
  <w:style w:type="paragraph" w:customStyle="1" w:styleId="content">
    <w:name w:val="content"/>
    <w:basedOn w:val="a"/>
    <w:rsid w:val="00E31F38"/>
    <w:pPr>
      <w:spacing w:before="100" w:beforeAutospacing="1" w:after="100" w:afterAutospacing="1"/>
    </w:pPr>
  </w:style>
  <w:style w:type="paragraph" w:styleId="22">
    <w:name w:val="Body Text Indent 2"/>
    <w:basedOn w:val="a"/>
    <w:link w:val="23"/>
    <w:rsid w:val="00F42F87"/>
    <w:pPr>
      <w:spacing w:after="120" w:line="480" w:lineRule="auto"/>
      <w:ind w:left="283"/>
    </w:pPr>
  </w:style>
  <w:style w:type="character" w:customStyle="1" w:styleId="23">
    <w:name w:val="Основной текст с отступом 2 Знак"/>
    <w:basedOn w:val="a0"/>
    <w:link w:val="22"/>
    <w:rsid w:val="00DD78D2"/>
    <w:rPr>
      <w:sz w:val="24"/>
      <w:szCs w:val="24"/>
      <w:lang w:val="ru-RU" w:eastAsia="ru-RU" w:bidi="ar-SA"/>
    </w:rPr>
  </w:style>
  <w:style w:type="paragraph" w:styleId="ac">
    <w:name w:val="Body Text"/>
    <w:basedOn w:val="a"/>
    <w:link w:val="ad"/>
    <w:rsid w:val="00F42F87"/>
    <w:pPr>
      <w:spacing w:after="120"/>
    </w:pPr>
  </w:style>
  <w:style w:type="character" w:customStyle="1" w:styleId="ad">
    <w:name w:val="Основной текст Знак"/>
    <w:basedOn w:val="a0"/>
    <w:link w:val="ac"/>
    <w:rsid w:val="00DD78D2"/>
    <w:rPr>
      <w:sz w:val="24"/>
      <w:szCs w:val="24"/>
      <w:lang w:val="ru-RU" w:eastAsia="ru-RU" w:bidi="ar-SA"/>
    </w:rPr>
  </w:style>
  <w:style w:type="paragraph" w:customStyle="1" w:styleId="Char">
    <w:name w:val="Char Знак Знак Знак Знак Знак Знак"/>
    <w:basedOn w:val="a"/>
    <w:rsid w:val="00BD30CC"/>
    <w:pPr>
      <w:widowControl w:val="0"/>
      <w:adjustRightInd w:val="0"/>
      <w:spacing w:before="60"/>
      <w:jc w:val="right"/>
    </w:pPr>
    <w:rPr>
      <w:sz w:val="20"/>
      <w:szCs w:val="20"/>
      <w:lang w:val="en-GB" w:eastAsia="en-US"/>
    </w:rPr>
  </w:style>
  <w:style w:type="paragraph" w:customStyle="1" w:styleId="ConsPlusNormal">
    <w:name w:val="ConsPlusNormal"/>
    <w:link w:val="ConsPlusNormal0"/>
    <w:rsid w:val="00D07A4B"/>
    <w:pPr>
      <w:widowControl w:val="0"/>
      <w:autoSpaceDE w:val="0"/>
      <w:autoSpaceDN w:val="0"/>
      <w:adjustRightInd w:val="0"/>
      <w:ind w:firstLine="720"/>
    </w:pPr>
    <w:rPr>
      <w:rFonts w:ascii="Arial" w:hAnsi="Arial" w:cs="Arial"/>
    </w:rPr>
  </w:style>
  <w:style w:type="paragraph" w:styleId="ae">
    <w:name w:val="Block Text"/>
    <w:basedOn w:val="a"/>
    <w:rsid w:val="00E93026"/>
    <w:pPr>
      <w:spacing w:line="360" w:lineRule="auto"/>
      <w:ind w:left="720" w:right="-99"/>
      <w:jc w:val="both"/>
    </w:pPr>
    <w:rPr>
      <w:szCs w:val="20"/>
    </w:rPr>
  </w:style>
  <w:style w:type="paragraph" w:customStyle="1" w:styleId="consnormal1">
    <w:name w:val="consnormal"/>
    <w:basedOn w:val="a"/>
    <w:rsid w:val="00CF24E4"/>
    <w:pPr>
      <w:autoSpaceDE w:val="0"/>
      <w:autoSpaceDN w:val="0"/>
      <w:ind w:firstLine="720"/>
    </w:pPr>
    <w:rPr>
      <w:rFonts w:ascii="Arial" w:hAnsi="Arial" w:cs="Arial"/>
      <w:sz w:val="20"/>
      <w:szCs w:val="20"/>
    </w:rPr>
  </w:style>
  <w:style w:type="paragraph" w:customStyle="1" w:styleId="ConsPlusTitle">
    <w:name w:val="ConsPlusTitle"/>
    <w:rsid w:val="00CF24E4"/>
    <w:pPr>
      <w:widowControl w:val="0"/>
      <w:autoSpaceDE w:val="0"/>
      <w:autoSpaceDN w:val="0"/>
      <w:adjustRightInd w:val="0"/>
    </w:pPr>
    <w:rPr>
      <w:b/>
      <w:bCs/>
      <w:sz w:val="26"/>
      <w:szCs w:val="26"/>
    </w:rPr>
  </w:style>
  <w:style w:type="paragraph" w:customStyle="1" w:styleId="ConsPlusNonformat">
    <w:name w:val="ConsPlusNonformat"/>
    <w:rsid w:val="009E4E46"/>
    <w:pPr>
      <w:widowControl w:val="0"/>
      <w:autoSpaceDE w:val="0"/>
      <w:autoSpaceDN w:val="0"/>
      <w:adjustRightInd w:val="0"/>
    </w:pPr>
    <w:rPr>
      <w:rFonts w:ascii="Courier New" w:hAnsi="Courier New" w:cs="Courier New"/>
    </w:rPr>
  </w:style>
  <w:style w:type="table" w:styleId="-3">
    <w:name w:val="Table Web 3"/>
    <w:basedOn w:val="a1"/>
    <w:rsid w:val="009E4E46"/>
    <w:pPr>
      <w:overflowPunct w:val="0"/>
      <w:autoSpaceDE w:val="0"/>
      <w:autoSpaceDN w:val="0"/>
      <w:adjustRightInd w:val="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1">
    <w:name w:val="Body Text Indent 3"/>
    <w:basedOn w:val="a"/>
    <w:link w:val="32"/>
    <w:rsid w:val="00D81FFE"/>
    <w:pPr>
      <w:spacing w:after="120"/>
      <w:ind w:left="283"/>
    </w:pPr>
    <w:rPr>
      <w:sz w:val="16"/>
      <w:szCs w:val="16"/>
    </w:rPr>
  </w:style>
  <w:style w:type="character" w:customStyle="1" w:styleId="32">
    <w:name w:val="Основной текст с отступом 3 Знак"/>
    <w:basedOn w:val="a0"/>
    <w:link w:val="31"/>
    <w:locked/>
    <w:rsid w:val="004C1BA9"/>
    <w:rPr>
      <w:sz w:val="16"/>
      <w:szCs w:val="16"/>
    </w:rPr>
  </w:style>
  <w:style w:type="paragraph" w:styleId="af">
    <w:name w:val="Body Text Indent"/>
    <w:aliases w:val="Надин стиль,Основной текст 1,Нумерованный список !!,Iniiaiie oaeno 1,Ioia?iaaiiue nienie !!,Iaaei noeeu"/>
    <w:basedOn w:val="a"/>
    <w:link w:val="af0"/>
    <w:rsid w:val="00D81FFE"/>
    <w:pPr>
      <w:ind w:right="-766" w:firstLine="720"/>
      <w:jc w:val="both"/>
    </w:pPr>
    <w:rPr>
      <w:sz w:val="28"/>
      <w:szCs w:val="20"/>
    </w:rPr>
  </w:style>
  <w:style w:type="character" w:customStyle="1" w:styleId="af0">
    <w:name w:val="Основной текст с отступом Знак"/>
    <w:aliases w:val="Надин стиль Знак,Основной текст 1 Знак,Нумерованный список !! Знак,Iniiaiie oaeno 1 Знак,Ioia?iaaiiue nienie !! Знак,Iaaei noeeu Знак"/>
    <w:basedOn w:val="a0"/>
    <w:link w:val="af"/>
    <w:uiPriority w:val="99"/>
    <w:locked/>
    <w:rsid w:val="00337DB8"/>
    <w:rPr>
      <w:sz w:val="28"/>
    </w:rPr>
  </w:style>
  <w:style w:type="paragraph" w:customStyle="1" w:styleId="11">
    <w:name w:val="Обычный1"/>
    <w:rsid w:val="00D81FFE"/>
    <w:pPr>
      <w:widowControl w:val="0"/>
    </w:pPr>
    <w:rPr>
      <w:rFonts w:ascii="Courier New" w:hAnsi="Courier New"/>
      <w:snapToGrid w:val="0"/>
    </w:rPr>
  </w:style>
  <w:style w:type="paragraph" w:styleId="af1">
    <w:name w:val="Title"/>
    <w:basedOn w:val="a"/>
    <w:link w:val="af2"/>
    <w:qFormat/>
    <w:rsid w:val="00D81FFE"/>
    <w:pPr>
      <w:widowControl w:val="0"/>
      <w:ind w:firstLine="720"/>
      <w:jc w:val="center"/>
    </w:pPr>
    <w:rPr>
      <w:b/>
      <w:sz w:val="28"/>
      <w:szCs w:val="20"/>
    </w:rPr>
  </w:style>
  <w:style w:type="character" w:customStyle="1" w:styleId="af2">
    <w:name w:val="Название Знак"/>
    <w:basedOn w:val="a0"/>
    <w:link w:val="af1"/>
    <w:locked/>
    <w:rsid w:val="00337DB8"/>
    <w:rPr>
      <w:b/>
      <w:sz w:val="28"/>
    </w:rPr>
  </w:style>
  <w:style w:type="paragraph" w:customStyle="1" w:styleId="rvps698610">
    <w:name w:val="rvps698610"/>
    <w:basedOn w:val="a"/>
    <w:rsid w:val="00D81FFE"/>
    <w:pPr>
      <w:spacing w:after="150"/>
      <w:ind w:right="300"/>
    </w:pPr>
  </w:style>
  <w:style w:type="paragraph" w:styleId="af3">
    <w:name w:val="footnote text"/>
    <w:basedOn w:val="a"/>
    <w:link w:val="af4"/>
    <w:uiPriority w:val="99"/>
    <w:qFormat/>
    <w:rsid w:val="00D81FFE"/>
    <w:rPr>
      <w:rFonts w:ascii="Garamond" w:hAnsi="Garamond"/>
      <w:sz w:val="20"/>
      <w:szCs w:val="20"/>
    </w:rPr>
  </w:style>
  <w:style w:type="character" w:customStyle="1" w:styleId="af4">
    <w:name w:val="Текст сноски Знак"/>
    <w:basedOn w:val="a0"/>
    <w:link w:val="af3"/>
    <w:uiPriority w:val="99"/>
    <w:locked/>
    <w:rsid w:val="00337DB8"/>
    <w:rPr>
      <w:rFonts w:ascii="Garamond" w:hAnsi="Garamond"/>
    </w:rPr>
  </w:style>
  <w:style w:type="paragraph" w:customStyle="1" w:styleId="ConsPlusCell">
    <w:name w:val="ConsPlusCell"/>
    <w:rsid w:val="00D81FFE"/>
    <w:pPr>
      <w:autoSpaceDE w:val="0"/>
      <w:autoSpaceDN w:val="0"/>
      <w:adjustRightInd w:val="0"/>
    </w:pPr>
    <w:rPr>
      <w:rFonts w:ascii="Arial" w:hAnsi="Arial" w:cs="Arial"/>
    </w:rPr>
  </w:style>
  <w:style w:type="paragraph" w:customStyle="1" w:styleId="af5">
    <w:name w:val="Список_основной"/>
    <w:basedOn w:val="af6"/>
    <w:autoRedefine/>
    <w:rsid w:val="0059549F"/>
    <w:pPr>
      <w:tabs>
        <w:tab w:val="num" w:pos="720"/>
        <w:tab w:val="left" w:pos="851"/>
      </w:tabs>
      <w:suppressAutoHyphens/>
      <w:ind w:left="720" w:hanging="360"/>
      <w:jc w:val="both"/>
    </w:pPr>
    <w:rPr>
      <w:rFonts w:ascii="Century Gothic" w:hAnsi="Century Gothic" w:cs="Century Gothic"/>
      <w:kern w:val="28"/>
      <w:sz w:val="20"/>
      <w:szCs w:val="18"/>
    </w:rPr>
  </w:style>
  <w:style w:type="paragraph" w:styleId="af6">
    <w:name w:val="List"/>
    <w:basedOn w:val="a"/>
    <w:rsid w:val="0059549F"/>
    <w:pPr>
      <w:ind w:left="283" w:hanging="283"/>
    </w:pPr>
    <w:rPr>
      <w:sz w:val="26"/>
      <w:szCs w:val="20"/>
    </w:rPr>
  </w:style>
  <w:style w:type="paragraph" w:customStyle="1" w:styleId="af7">
    <w:name w:val="Знак"/>
    <w:basedOn w:val="a"/>
    <w:rsid w:val="0059549F"/>
    <w:pPr>
      <w:widowControl w:val="0"/>
      <w:adjustRightInd w:val="0"/>
      <w:spacing w:after="160" w:line="240" w:lineRule="exact"/>
      <w:jc w:val="right"/>
    </w:pPr>
    <w:rPr>
      <w:sz w:val="20"/>
      <w:szCs w:val="20"/>
      <w:lang w:val="en-GB" w:eastAsia="en-US"/>
    </w:rPr>
  </w:style>
  <w:style w:type="paragraph" w:styleId="af8">
    <w:name w:val="caption"/>
    <w:basedOn w:val="a"/>
    <w:next w:val="a"/>
    <w:qFormat/>
    <w:rsid w:val="0059549F"/>
    <w:pPr>
      <w:spacing w:line="360" w:lineRule="auto"/>
      <w:ind w:left="-284"/>
      <w:jc w:val="center"/>
    </w:pPr>
    <w:rPr>
      <w:b/>
      <w:sz w:val="26"/>
      <w:szCs w:val="20"/>
    </w:rPr>
  </w:style>
  <w:style w:type="paragraph" w:customStyle="1" w:styleId="12">
    <w:name w:val="Стиль1"/>
    <w:basedOn w:val="a"/>
    <w:rsid w:val="00BF1FF8"/>
    <w:pPr>
      <w:ind w:firstLine="708"/>
      <w:jc w:val="both"/>
    </w:pPr>
    <w:rPr>
      <w:sz w:val="26"/>
      <w:szCs w:val="20"/>
    </w:rPr>
  </w:style>
  <w:style w:type="paragraph" w:styleId="14">
    <w:name w:val="toc 1"/>
    <w:basedOn w:val="a"/>
    <w:next w:val="a"/>
    <w:autoRedefine/>
    <w:uiPriority w:val="39"/>
    <w:rsid w:val="004B0F65"/>
    <w:pPr>
      <w:tabs>
        <w:tab w:val="right" w:leader="dot" w:pos="9345"/>
        <w:tab w:val="right" w:leader="dot" w:pos="9968"/>
      </w:tabs>
      <w:ind w:left="540" w:hanging="540"/>
      <w:jc w:val="both"/>
    </w:pPr>
  </w:style>
  <w:style w:type="character" w:styleId="af9">
    <w:name w:val="Hyperlink"/>
    <w:basedOn w:val="a0"/>
    <w:uiPriority w:val="99"/>
    <w:rsid w:val="00BF1FF8"/>
    <w:rPr>
      <w:color w:val="0000FF"/>
      <w:u w:val="single"/>
    </w:rPr>
  </w:style>
  <w:style w:type="character" w:styleId="afa">
    <w:name w:val="footnote reference"/>
    <w:aliases w:val="текст сноски"/>
    <w:basedOn w:val="a0"/>
    <w:uiPriority w:val="99"/>
    <w:semiHidden/>
    <w:rsid w:val="00BF1FF8"/>
    <w:rPr>
      <w:vertAlign w:val="superscript"/>
    </w:rPr>
  </w:style>
  <w:style w:type="paragraph" w:styleId="24">
    <w:name w:val="toc 2"/>
    <w:basedOn w:val="a"/>
    <w:next w:val="a"/>
    <w:autoRedefine/>
    <w:uiPriority w:val="39"/>
    <w:rsid w:val="00BF1FF8"/>
    <w:pPr>
      <w:ind w:left="240"/>
    </w:pPr>
  </w:style>
  <w:style w:type="paragraph" w:styleId="33">
    <w:name w:val="toc 3"/>
    <w:basedOn w:val="a"/>
    <w:next w:val="a"/>
    <w:autoRedefine/>
    <w:uiPriority w:val="39"/>
    <w:rsid w:val="00BF1FF8"/>
    <w:pPr>
      <w:ind w:left="480"/>
    </w:pPr>
  </w:style>
  <w:style w:type="paragraph" w:styleId="afb">
    <w:name w:val="Balloon Text"/>
    <w:basedOn w:val="a"/>
    <w:link w:val="afc"/>
    <w:uiPriority w:val="99"/>
    <w:semiHidden/>
    <w:rsid w:val="00BF1FF8"/>
    <w:rPr>
      <w:rFonts w:ascii="Tahoma" w:hAnsi="Tahoma" w:cs="Tahoma"/>
      <w:sz w:val="16"/>
      <w:szCs w:val="16"/>
    </w:rPr>
  </w:style>
  <w:style w:type="character" w:customStyle="1" w:styleId="afc">
    <w:name w:val="Текст выноски Знак"/>
    <w:basedOn w:val="a0"/>
    <w:link w:val="afb"/>
    <w:uiPriority w:val="99"/>
    <w:semiHidden/>
    <w:locked/>
    <w:rsid w:val="00337DB8"/>
    <w:rPr>
      <w:rFonts w:ascii="Tahoma" w:hAnsi="Tahoma" w:cs="Tahoma"/>
      <w:sz w:val="16"/>
      <w:szCs w:val="16"/>
    </w:rPr>
  </w:style>
  <w:style w:type="paragraph" w:customStyle="1" w:styleId="ConsTitle">
    <w:name w:val="ConsTitle"/>
    <w:rsid w:val="00BF1FF8"/>
    <w:pPr>
      <w:widowControl w:val="0"/>
      <w:autoSpaceDE w:val="0"/>
      <w:autoSpaceDN w:val="0"/>
      <w:adjustRightInd w:val="0"/>
    </w:pPr>
    <w:rPr>
      <w:rFonts w:ascii="Arial" w:hAnsi="Arial" w:cs="Arial"/>
      <w:b/>
      <w:bCs/>
      <w:sz w:val="16"/>
      <w:szCs w:val="16"/>
    </w:rPr>
  </w:style>
  <w:style w:type="paragraph" w:customStyle="1" w:styleId="ConsNonformat">
    <w:name w:val="ConsNonformat"/>
    <w:rsid w:val="00BF1FF8"/>
    <w:pPr>
      <w:widowControl w:val="0"/>
      <w:autoSpaceDE w:val="0"/>
      <w:autoSpaceDN w:val="0"/>
      <w:adjustRightInd w:val="0"/>
    </w:pPr>
    <w:rPr>
      <w:rFonts w:ascii="Courier New" w:hAnsi="Courier New" w:cs="Courier New"/>
    </w:rPr>
  </w:style>
  <w:style w:type="paragraph" w:customStyle="1" w:styleId="afd">
    <w:name w:val="Стиль"/>
    <w:rsid w:val="00BF1FF8"/>
  </w:style>
  <w:style w:type="paragraph" w:customStyle="1" w:styleId="Pro-Gramma">
    <w:name w:val="Pro-Gramma"/>
    <w:basedOn w:val="a"/>
    <w:link w:val="Pro-Gramma0"/>
    <w:rsid w:val="00E2111A"/>
    <w:pPr>
      <w:spacing w:before="120" w:line="288" w:lineRule="auto"/>
      <w:ind w:left="1134"/>
      <w:jc w:val="both"/>
    </w:pPr>
    <w:rPr>
      <w:rFonts w:ascii="Georgia" w:hAnsi="Georgia"/>
      <w:sz w:val="20"/>
    </w:rPr>
  </w:style>
  <w:style w:type="character" w:customStyle="1" w:styleId="Pro-Gramma0">
    <w:name w:val="Pro-Gramma Знак"/>
    <w:basedOn w:val="a0"/>
    <w:link w:val="Pro-Gramma"/>
    <w:rsid w:val="00E2111A"/>
    <w:rPr>
      <w:rFonts w:ascii="Georgia" w:hAnsi="Georgia"/>
      <w:szCs w:val="24"/>
      <w:lang w:val="ru-RU" w:eastAsia="ru-RU" w:bidi="ar-SA"/>
    </w:rPr>
  </w:style>
  <w:style w:type="character" w:customStyle="1" w:styleId="TextNPA">
    <w:name w:val="Text NPA"/>
    <w:basedOn w:val="a0"/>
    <w:rsid w:val="00E2111A"/>
    <w:rPr>
      <w:rFonts w:ascii="Courier New" w:hAnsi="Courier New"/>
    </w:rPr>
  </w:style>
  <w:style w:type="table" w:styleId="-1">
    <w:name w:val="Table Web 1"/>
    <w:basedOn w:val="a1"/>
    <w:rsid w:val="00E2111A"/>
    <w:pPr>
      <w:overflowPunct w:val="0"/>
      <w:autoSpaceDE w:val="0"/>
      <w:autoSpaceDN w:val="0"/>
      <w:adjustRightInd w:val="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e">
    <w:name w:val="annotation text"/>
    <w:basedOn w:val="a"/>
    <w:link w:val="aff"/>
    <w:semiHidden/>
    <w:rsid w:val="008D4BF2"/>
    <w:pPr>
      <w:ind w:firstLine="709"/>
      <w:jc w:val="both"/>
    </w:pPr>
    <w:rPr>
      <w:sz w:val="20"/>
      <w:szCs w:val="20"/>
    </w:rPr>
  </w:style>
  <w:style w:type="character" w:customStyle="1" w:styleId="aff">
    <w:name w:val="Текст примечания Знак"/>
    <w:basedOn w:val="a0"/>
    <w:link w:val="afe"/>
    <w:semiHidden/>
    <w:locked/>
    <w:rsid w:val="00337DB8"/>
  </w:style>
  <w:style w:type="paragraph" w:styleId="aff0">
    <w:name w:val="annotation subject"/>
    <w:basedOn w:val="afe"/>
    <w:next w:val="afe"/>
    <w:link w:val="aff1"/>
    <w:semiHidden/>
    <w:rsid w:val="008D4BF2"/>
    <w:rPr>
      <w:b/>
      <w:bCs/>
    </w:rPr>
  </w:style>
  <w:style w:type="character" w:customStyle="1" w:styleId="aff1">
    <w:name w:val="Тема примечания Знак"/>
    <w:basedOn w:val="aff"/>
    <w:link w:val="aff0"/>
    <w:semiHidden/>
    <w:locked/>
    <w:rsid w:val="00337DB8"/>
    <w:rPr>
      <w:b/>
      <w:bCs/>
    </w:rPr>
  </w:style>
  <w:style w:type="paragraph" w:styleId="25">
    <w:name w:val="Body Text 2"/>
    <w:basedOn w:val="a"/>
    <w:link w:val="26"/>
    <w:rsid w:val="008D4BF2"/>
    <w:pPr>
      <w:spacing w:after="120" w:line="480" w:lineRule="auto"/>
      <w:ind w:firstLine="709"/>
      <w:jc w:val="both"/>
    </w:pPr>
    <w:rPr>
      <w:sz w:val="28"/>
    </w:rPr>
  </w:style>
  <w:style w:type="paragraph" w:styleId="aff2">
    <w:name w:val="Document Map"/>
    <w:basedOn w:val="a"/>
    <w:link w:val="aff3"/>
    <w:semiHidden/>
    <w:rsid w:val="008D4BF2"/>
    <w:pPr>
      <w:shd w:val="clear" w:color="auto" w:fill="000080"/>
      <w:ind w:firstLine="709"/>
      <w:jc w:val="both"/>
    </w:pPr>
    <w:rPr>
      <w:rFonts w:ascii="Tahoma" w:hAnsi="Tahoma" w:cs="Tahoma"/>
      <w:sz w:val="20"/>
      <w:szCs w:val="20"/>
    </w:rPr>
  </w:style>
  <w:style w:type="character" w:customStyle="1" w:styleId="aff3">
    <w:name w:val="Схема документа Знак"/>
    <w:basedOn w:val="a0"/>
    <w:link w:val="aff2"/>
    <w:semiHidden/>
    <w:locked/>
    <w:rsid w:val="00337DB8"/>
    <w:rPr>
      <w:rFonts w:ascii="Tahoma" w:hAnsi="Tahoma" w:cs="Tahoma"/>
      <w:shd w:val="clear" w:color="auto" w:fill="000080"/>
    </w:rPr>
  </w:style>
  <w:style w:type="paragraph" w:customStyle="1" w:styleId="15">
    <w:name w:val="Знак1 Знак Знак Знак"/>
    <w:basedOn w:val="a"/>
    <w:rsid w:val="00172379"/>
    <w:rPr>
      <w:rFonts w:ascii="Verdana" w:hAnsi="Verdana" w:cs="Verdana"/>
      <w:sz w:val="20"/>
      <w:szCs w:val="20"/>
      <w:lang w:val="en-US" w:eastAsia="en-US"/>
    </w:rPr>
  </w:style>
  <w:style w:type="paragraph" w:customStyle="1" w:styleId="Normal1">
    <w:name w:val="Normal1"/>
    <w:rsid w:val="00337DB8"/>
    <w:pPr>
      <w:widowControl w:val="0"/>
    </w:pPr>
    <w:rPr>
      <w:rFonts w:ascii="Courier New" w:hAnsi="Courier New"/>
    </w:rPr>
  </w:style>
  <w:style w:type="character" w:styleId="aff4">
    <w:name w:val="annotation reference"/>
    <w:basedOn w:val="a0"/>
    <w:rsid w:val="00337DB8"/>
    <w:rPr>
      <w:rFonts w:cs="Times New Roman"/>
      <w:sz w:val="16"/>
      <w:szCs w:val="16"/>
    </w:rPr>
  </w:style>
  <w:style w:type="paragraph" w:customStyle="1" w:styleId="16">
    <w:name w:val="Знак1"/>
    <w:basedOn w:val="a"/>
    <w:rsid w:val="00337DB8"/>
    <w:pPr>
      <w:widowControl w:val="0"/>
      <w:adjustRightInd w:val="0"/>
      <w:spacing w:after="160" w:line="240" w:lineRule="exact"/>
      <w:jc w:val="right"/>
    </w:pPr>
    <w:rPr>
      <w:sz w:val="20"/>
      <w:szCs w:val="20"/>
      <w:lang w:val="en-GB" w:eastAsia="en-US"/>
    </w:rPr>
  </w:style>
  <w:style w:type="character" w:styleId="aff5">
    <w:name w:val="Strong"/>
    <w:basedOn w:val="a0"/>
    <w:qFormat/>
    <w:rsid w:val="00337DB8"/>
    <w:rPr>
      <w:rFonts w:cs="Times New Roman"/>
      <w:b/>
      <w:bCs/>
    </w:rPr>
  </w:style>
  <w:style w:type="paragraph" w:styleId="aff6">
    <w:name w:val="List Paragraph"/>
    <w:basedOn w:val="a"/>
    <w:uiPriority w:val="34"/>
    <w:qFormat/>
    <w:rsid w:val="00EB62C7"/>
    <w:pPr>
      <w:spacing w:after="200" w:line="276" w:lineRule="auto"/>
      <w:ind w:left="720"/>
      <w:contextualSpacing/>
    </w:pPr>
    <w:rPr>
      <w:rFonts w:ascii="Calibri" w:eastAsia="Calibri" w:hAnsi="Calibri"/>
      <w:sz w:val="22"/>
      <w:szCs w:val="22"/>
      <w:lang w:eastAsia="en-US"/>
    </w:rPr>
  </w:style>
  <w:style w:type="paragraph" w:styleId="27">
    <w:name w:val="List 2"/>
    <w:basedOn w:val="a"/>
    <w:rsid w:val="00EB62C7"/>
    <w:pPr>
      <w:ind w:left="566" w:hanging="283"/>
      <w:contextualSpacing/>
    </w:pPr>
  </w:style>
  <w:style w:type="paragraph" w:styleId="aff7">
    <w:name w:val="Subtitle"/>
    <w:basedOn w:val="a"/>
    <w:link w:val="aff8"/>
    <w:qFormat/>
    <w:rsid w:val="00EB62C7"/>
    <w:pPr>
      <w:ind w:right="-625" w:firstLine="3544"/>
    </w:pPr>
    <w:rPr>
      <w:sz w:val="32"/>
      <w:szCs w:val="20"/>
    </w:rPr>
  </w:style>
  <w:style w:type="character" w:customStyle="1" w:styleId="aff8">
    <w:name w:val="Подзаголовок Знак"/>
    <w:basedOn w:val="a0"/>
    <w:link w:val="aff7"/>
    <w:rsid w:val="00EB62C7"/>
    <w:rPr>
      <w:sz w:val="32"/>
    </w:rPr>
  </w:style>
  <w:style w:type="paragraph" w:styleId="aff9">
    <w:name w:val="No Spacing"/>
    <w:qFormat/>
    <w:rsid w:val="00770DC4"/>
    <w:rPr>
      <w:rFonts w:ascii="Calibri" w:eastAsia="Calibri" w:hAnsi="Calibri"/>
      <w:sz w:val="22"/>
      <w:szCs w:val="22"/>
      <w:lang w:eastAsia="en-US"/>
    </w:rPr>
  </w:style>
  <w:style w:type="paragraph" w:customStyle="1" w:styleId="affa">
    <w:name w:val="адрес"/>
    <w:basedOn w:val="a"/>
    <w:rsid w:val="00BC0EB6"/>
    <w:pPr>
      <w:overflowPunct w:val="0"/>
      <w:autoSpaceDE w:val="0"/>
      <w:autoSpaceDN w:val="0"/>
      <w:adjustRightInd w:val="0"/>
      <w:jc w:val="center"/>
      <w:textAlignment w:val="baseline"/>
    </w:pPr>
    <w:rPr>
      <w:sz w:val="28"/>
      <w:szCs w:val="28"/>
    </w:rPr>
  </w:style>
  <w:style w:type="paragraph" w:customStyle="1" w:styleId="affb">
    <w:name w:val="Акты"/>
    <w:basedOn w:val="a"/>
    <w:link w:val="affc"/>
    <w:qFormat/>
    <w:rsid w:val="00EE358D"/>
    <w:pPr>
      <w:ind w:firstLine="709"/>
      <w:jc w:val="both"/>
    </w:pPr>
    <w:rPr>
      <w:rFonts w:cs="Calibri"/>
      <w:sz w:val="28"/>
      <w:szCs w:val="28"/>
    </w:rPr>
  </w:style>
  <w:style w:type="character" w:customStyle="1" w:styleId="affc">
    <w:name w:val="Акты Знак"/>
    <w:basedOn w:val="a0"/>
    <w:link w:val="affb"/>
    <w:locked/>
    <w:rsid w:val="00EE358D"/>
    <w:rPr>
      <w:rFonts w:cs="Calibri"/>
      <w:sz w:val="28"/>
      <w:szCs w:val="28"/>
    </w:rPr>
  </w:style>
  <w:style w:type="paragraph" w:customStyle="1" w:styleId="110">
    <w:name w:val="Обычный11"/>
    <w:rsid w:val="00FD3D2A"/>
    <w:rPr>
      <w:sz w:val="24"/>
    </w:rPr>
  </w:style>
  <w:style w:type="paragraph" w:styleId="affd">
    <w:name w:val="Body Text First Indent"/>
    <w:basedOn w:val="ac"/>
    <w:link w:val="affe"/>
    <w:rsid w:val="003A204E"/>
    <w:pPr>
      <w:ind w:firstLine="210"/>
    </w:pPr>
    <w:rPr>
      <w:sz w:val="26"/>
      <w:szCs w:val="20"/>
    </w:rPr>
  </w:style>
  <w:style w:type="character" w:customStyle="1" w:styleId="affe">
    <w:name w:val="Красная строка Знак"/>
    <w:basedOn w:val="ad"/>
    <w:link w:val="affd"/>
    <w:rsid w:val="003A204E"/>
    <w:rPr>
      <w:sz w:val="26"/>
      <w:szCs w:val="24"/>
      <w:lang w:val="ru-RU" w:eastAsia="ru-RU" w:bidi="ar-SA"/>
    </w:rPr>
  </w:style>
  <w:style w:type="character" w:customStyle="1" w:styleId="40">
    <w:name w:val="Заголовок 4 Знак"/>
    <w:basedOn w:val="a0"/>
    <w:link w:val="4"/>
    <w:uiPriority w:val="9"/>
    <w:rsid w:val="003E1EC1"/>
    <w:rPr>
      <w:b/>
      <w:bCs/>
      <w:sz w:val="28"/>
      <w:szCs w:val="28"/>
    </w:rPr>
  </w:style>
  <w:style w:type="character" w:customStyle="1" w:styleId="50">
    <w:name w:val="Заголовок 5 Знак"/>
    <w:basedOn w:val="a0"/>
    <w:link w:val="5"/>
    <w:uiPriority w:val="9"/>
    <w:rsid w:val="003E1EC1"/>
    <w:rPr>
      <w:b/>
      <w:bCs/>
      <w:i/>
      <w:iCs/>
      <w:sz w:val="28"/>
      <w:szCs w:val="28"/>
      <w:u w:val="single"/>
    </w:rPr>
  </w:style>
  <w:style w:type="character" w:customStyle="1" w:styleId="70">
    <w:name w:val="Заголовок 7 Знак"/>
    <w:basedOn w:val="a0"/>
    <w:link w:val="7"/>
    <w:rsid w:val="003E1EC1"/>
    <w:rPr>
      <w:b/>
      <w:bCs/>
      <w:sz w:val="28"/>
      <w:szCs w:val="28"/>
    </w:rPr>
  </w:style>
  <w:style w:type="character" w:customStyle="1" w:styleId="80">
    <w:name w:val="Заголовок 8 Знак"/>
    <w:basedOn w:val="a0"/>
    <w:link w:val="8"/>
    <w:rsid w:val="003E1EC1"/>
    <w:rPr>
      <w:b/>
      <w:bCs/>
      <w:i/>
      <w:iCs/>
      <w:sz w:val="28"/>
      <w:szCs w:val="28"/>
    </w:rPr>
  </w:style>
  <w:style w:type="character" w:customStyle="1" w:styleId="90">
    <w:name w:val="Заголовок 9 Знак"/>
    <w:basedOn w:val="a0"/>
    <w:link w:val="9"/>
    <w:rsid w:val="003E1EC1"/>
    <w:rPr>
      <w:rFonts w:ascii="Arial" w:hAnsi="Arial" w:cs="Arial"/>
      <w:sz w:val="22"/>
      <w:szCs w:val="22"/>
    </w:rPr>
  </w:style>
  <w:style w:type="paragraph" w:styleId="34">
    <w:name w:val="Body Text 3"/>
    <w:basedOn w:val="a"/>
    <w:link w:val="35"/>
    <w:rsid w:val="003E1EC1"/>
    <w:rPr>
      <w:sz w:val="16"/>
    </w:rPr>
  </w:style>
  <w:style w:type="character" w:customStyle="1" w:styleId="35">
    <w:name w:val="Основной текст 3 Знак"/>
    <w:basedOn w:val="a0"/>
    <w:link w:val="34"/>
    <w:rsid w:val="003E1EC1"/>
    <w:rPr>
      <w:sz w:val="16"/>
      <w:szCs w:val="24"/>
    </w:rPr>
  </w:style>
  <w:style w:type="character" w:styleId="HTML">
    <w:name w:val="HTML Cite"/>
    <w:basedOn w:val="a0"/>
    <w:rsid w:val="003E1EC1"/>
    <w:rPr>
      <w:i/>
      <w:iCs/>
    </w:rPr>
  </w:style>
  <w:style w:type="paragraph" w:customStyle="1" w:styleId="afff">
    <w:name w:val="в таблице"/>
    <w:basedOn w:val="a"/>
    <w:rsid w:val="003E1EC1"/>
    <w:pPr>
      <w:autoSpaceDE w:val="0"/>
      <w:autoSpaceDN w:val="0"/>
      <w:jc w:val="center"/>
    </w:pPr>
    <w:rPr>
      <w:sz w:val="20"/>
      <w:szCs w:val="20"/>
    </w:rPr>
  </w:style>
  <w:style w:type="paragraph" w:customStyle="1" w:styleId="36">
    <w:name w:val="заголовок 3"/>
    <w:basedOn w:val="a"/>
    <w:next w:val="a"/>
    <w:rsid w:val="003E1EC1"/>
    <w:pPr>
      <w:keepNext/>
      <w:autoSpaceDE w:val="0"/>
      <w:autoSpaceDN w:val="0"/>
      <w:ind w:firstLine="720"/>
      <w:jc w:val="both"/>
    </w:pPr>
    <w:rPr>
      <w:sz w:val="28"/>
      <w:szCs w:val="28"/>
    </w:rPr>
  </w:style>
  <w:style w:type="paragraph" w:customStyle="1" w:styleId="afff0">
    <w:name w:val="как заголовок"/>
    <w:basedOn w:val="a"/>
    <w:rsid w:val="003E1EC1"/>
    <w:pPr>
      <w:autoSpaceDE w:val="0"/>
      <w:autoSpaceDN w:val="0"/>
      <w:jc w:val="center"/>
    </w:pPr>
    <w:rPr>
      <w:b/>
      <w:bCs/>
      <w:sz w:val="28"/>
      <w:szCs w:val="28"/>
    </w:rPr>
  </w:style>
  <w:style w:type="paragraph" w:customStyle="1" w:styleId="afff1">
    <w:name w:val="заголовок таблицы"/>
    <w:basedOn w:val="a"/>
    <w:rsid w:val="003E1EC1"/>
    <w:pPr>
      <w:keepNext/>
      <w:autoSpaceDE w:val="0"/>
      <w:autoSpaceDN w:val="0"/>
      <w:spacing w:before="240" w:after="120"/>
      <w:jc w:val="center"/>
    </w:pPr>
    <w:rPr>
      <w:b/>
      <w:bCs/>
      <w:sz w:val="28"/>
      <w:szCs w:val="28"/>
    </w:rPr>
  </w:style>
  <w:style w:type="paragraph" w:styleId="41">
    <w:name w:val="toc 4"/>
    <w:basedOn w:val="a"/>
    <w:next w:val="a"/>
    <w:autoRedefine/>
    <w:rsid w:val="003E1EC1"/>
    <w:pPr>
      <w:ind w:left="480"/>
    </w:pPr>
    <w:rPr>
      <w:sz w:val="20"/>
      <w:szCs w:val="20"/>
    </w:rPr>
  </w:style>
  <w:style w:type="paragraph" w:styleId="51">
    <w:name w:val="toc 5"/>
    <w:basedOn w:val="a"/>
    <w:next w:val="a"/>
    <w:autoRedefine/>
    <w:rsid w:val="003E1EC1"/>
    <w:pPr>
      <w:ind w:left="720"/>
    </w:pPr>
    <w:rPr>
      <w:sz w:val="20"/>
      <w:szCs w:val="20"/>
    </w:rPr>
  </w:style>
  <w:style w:type="paragraph" w:styleId="61">
    <w:name w:val="toc 6"/>
    <w:basedOn w:val="a"/>
    <w:next w:val="a"/>
    <w:autoRedefine/>
    <w:rsid w:val="003E1EC1"/>
    <w:pPr>
      <w:ind w:left="960"/>
    </w:pPr>
    <w:rPr>
      <w:sz w:val="20"/>
      <w:szCs w:val="20"/>
    </w:rPr>
  </w:style>
  <w:style w:type="paragraph" w:styleId="71">
    <w:name w:val="toc 7"/>
    <w:basedOn w:val="a"/>
    <w:next w:val="a"/>
    <w:autoRedefine/>
    <w:rsid w:val="003E1EC1"/>
    <w:pPr>
      <w:ind w:left="1200"/>
    </w:pPr>
    <w:rPr>
      <w:sz w:val="20"/>
      <w:szCs w:val="20"/>
    </w:rPr>
  </w:style>
  <w:style w:type="paragraph" w:styleId="81">
    <w:name w:val="toc 8"/>
    <w:basedOn w:val="a"/>
    <w:next w:val="a"/>
    <w:autoRedefine/>
    <w:rsid w:val="003E1EC1"/>
    <w:pPr>
      <w:ind w:left="1440"/>
    </w:pPr>
    <w:rPr>
      <w:sz w:val="20"/>
      <w:szCs w:val="20"/>
    </w:rPr>
  </w:style>
  <w:style w:type="paragraph" w:styleId="91">
    <w:name w:val="toc 9"/>
    <w:basedOn w:val="a"/>
    <w:next w:val="a"/>
    <w:autoRedefine/>
    <w:rsid w:val="003E1EC1"/>
    <w:pPr>
      <w:ind w:left="1680"/>
    </w:pPr>
    <w:rPr>
      <w:sz w:val="20"/>
      <w:szCs w:val="20"/>
    </w:rPr>
  </w:style>
  <w:style w:type="character" w:styleId="afff2">
    <w:name w:val="FollowedHyperlink"/>
    <w:basedOn w:val="a0"/>
    <w:rsid w:val="003E1EC1"/>
    <w:rPr>
      <w:color w:val="800080"/>
      <w:u w:val="single"/>
    </w:rPr>
  </w:style>
  <w:style w:type="paragraph" w:customStyle="1" w:styleId="Heading">
    <w:name w:val="Heading"/>
    <w:rsid w:val="003E1EC1"/>
    <w:pPr>
      <w:autoSpaceDE w:val="0"/>
      <w:autoSpaceDN w:val="0"/>
    </w:pPr>
    <w:rPr>
      <w:rFonts w:ascii="Arial" w:hAnsi="Arial" w:cs="Arial"/>
      <w:b/>
      <w:bCs/>
      <w:sz w:val="22"/>
      <w:szCs w:val="22"/>
    </w:rPr>
  </w:style>
  <w:style w:type="character" w:customStyle="1" w:styleId="26">
    <w:name w:val="Основной текст 2 Знак"/>
    <w:basedOn w:val="a0"/>
    <w:link w:val="25"/>
    <w:rsid w:val="003E1EC1"/>
    <w:rPr>
      <w:sz w:val="28"/>
      <w:szCs w:val="24"/>
    </w:rPr>
  </w:style>
  <w:style w:type="paragraph" w:customStyle="1" w:styleId="WF1">
    <w:name w:val="Обычный/WF1"/>
    <w:rsid w:val="003E1EC1"/>
    <w:pPr>
      <w:numPr>
        <w:numId w:val="1"/>
      </w:numPr>
      <w:tabs>
        <w:tab w:val="clear" w:pos="643"/>
      </w:tabs>
      <w:autoSpaceDE w:val="0"/>
      <w:autoSpaceDN w:val="0"/>
      <w:ind w:left="0" w:firstLine="720"/>
      <w:jc w:val="both"/>
    </w:pPr>
    <w:rPr>
      <w:sz w:val="28"/>
      <w:szCs w:val="28"/>
      <w:lang w:val="it-IT"/>
    </w:rPr>
  </w:style>
  <w:style w:type="paragraph" w:customStyle="1" w:styleId="21">
    <w:name w:val="Основной текст 21"/>
    <w:basedOn w:val="a"/>
    <w:rsid w:val="003E1EC1"/>
    <w:pPr>
      <w:numPr>
        <w:numId w:val="2"/>
      </w:numPr>
      <w:tabs>
        <w:tab w:val="clear" w:pos="926"/>
      </w:tabs>
      <w:ind w:left="0" w:firstLine="0"/>
    </w:pPr>
    <w:rPr>
      <w:rFonts w:ascii="Times Glas" w:hAnsi="Times Glas" w:cs="Times Glas"/>
    </w:rPr>
  </w:style>
  <w:style w:type="paragraph" w:customStyle="1" w:styleId="afff3">
    <w:name w:val="Номер РИС_ТАБ"/>
    <w:basedOn w:val="a"/>
    <w:rsid w:val="003E1EC1"/>
    <w:pPr>
      <w:keepNext/>
      <w:spacing w:line="360" w:lineRule="auto"/>
    </w:pPr>
    <w:rPr>
      <w:i/>
      <w:iCs/>
      <w:smallCaps/>
    </w:rPr>
  </w:style>
  <w:style w:type="paragraph" w:styleId="37">
    <w:name w:val="List 3"/>
    <w:basedOn w:val="a"/>
    <w:rsid w:val="003E1EC1"/>
    <w:pPr>
      <w:ind w:left="849" w:hanging="283"/>
    </w:pPr>
    <w:rPr>
      <w:sz w:val="20"/>
      <w:szCs w:val="20"/>
      <w:lang w:val="en-US"/>
    </w:rPr>
  </w:style>
  <w:style w:type="paragraph" w:styleId="28">
    <w:name w:val="List Bullet 2"/>
    <w:basedOn w:val="a"/>
    <w:autoRedefine/>
    <w:rsid w:val="003E1EC1"/>
    <w:pPr>
      <w:tabs>
        <w:tab w:val="num" w:pos="720"/>
      </w:tabs>
      <w:ind w:left="720" w:hanging="360"/>
    </w:pPr>
    <w:rPr>
      <w:sz w:val="20"/>
      <w:szCs w:val="20"/>
      <w:lang w:val="en-US"/>
    </w:rPr>
  </w:style>
  <w:style w:type="paragraph" w:styleId="38">
    <w:name w:val="List Bullet 3"/>
    <w:basedOn w:val="a"/>
    <w:autoRedefine/>
    <w:rsid w:val="003E1EC1"/>
    <w:pPr>
      <w:ind w:left="720" w:hanging="360"/>
    </w:pPr>
    <w:rPr>
      <w:sz w:val="20"/>
      <w:szCs w:val="20"/>
      <w:lang w:val="en-US"/>
    </w:rPr>
  </w:style>
  <w:style w:type="paragraph" w:styleId="afff4">
    <w:name w:val="List Continue"/>
    <w:basedOn w:val="a"/>
    <w:rsid w:val="003E1EC1"/>
    <w:pPr>
      <w:spacing w:after="120"/>
      <w:ind w:left="283"/>
    </w:pPr>
    <w:rPr>
      <w:sz w:val="20"/>
      <w:szCs w:val="20"/>
      <w:lang w:val="en-US"/>
    </w:rPr>
  </w:style>
  <w:style w:type="paragraph" w:styleId="29">
    <w:name w:val="List Continue 2"/>
    <w:basedOn w:val="a"/>
    <w:rsid w:val="003E1EC1"/>
    <w:pPr>
      <w:spacing w:after="120"/>
      <w:ind w:left="566"/>
    </w:pPr>
    <w:rPr>
      <w:sz w:val="20"/>
      <w:szCs w:val="20"/>
      <w:lang w:val="en-US"/>
    </w:rPr>
  </w:style>
  <w:style w:type="paragraph" w:customStyle="1" w:styleId="afff5">
    <w:name w:val="Заголовок"/>
    <w:basedOn w:val="a"/>
    <w:rsid w:val="003E1EC1"/>
    <w:pPr>
      <w:ind w:left="-103" w:right="-91"/>
      <w:jc w:val="center"/>
    </w:pPr>
    <w:rPr>
      <w:b/>
      <w:bCs/>
      <w:spacing w:val="-2"/>
      <w:sz w:val="20"/>
    </w:rPr>
  </w:style>
  <w:style w:type="paragraph" w:customStyle="1" w:styleId="afff6">
    <w:name w:val="Текст таблиц"/>
    <w:basedOn w:val="a"/>
    <w:rsid w:val="003E1EC1"/>
    <w:pPr>
      <w:jc w:val="right"/>
    </w:pPr>
    <w:rPr>
      <w:spacing w:val="-2"/>
      <w:sz w:val="20"/>
    </w:rPr>
  </w:style>
  <w:style w:type="paragraph" w:customStyle="1" w:styleId="xl36">
    <w:name w:val="xl36"/>
    <w:basedOn w:val="a"/>
    <w:rsid w:val="003E1EC1"/>
    <w:pPr>
      <w:pBdr>
        <w:right w:val="single" w:sz="4" w:space="0" w:color="auto"/>
      </w:pBdr>
      <w:spacing w:before="100" w:beforeAutospacing="1" w:after="100" w:afterAutospacing="1"/>
    </w:pPr>
    <w:rPr>
      <w:rFonts w:ascii="Arial" w:eastAsia="Arial Unicode MS" w:hAnsi="Arial" w:cs="Arial Unicode MS"/>
      <w:lang w:val="en-US" w:eastAsia="en-US"/>
    </w:rPr>
  </w:style>
  <w:style w:type="paragraph" w:customStyle="1" w:styleId="DecimalAligned">
    <w:name w:val="Decimal Aligned"/>
    <w:basedOn w:val="a"/>
    <w:qFormat/>
    <w:rsid w:val="003E1EC1"/>
    <w:pPr>
      <w:tabs>
        <w:tab w:val="decimal" w:pos="360"/>
      </w:tabs>
      <w:spacing w:after="200" w:line="276" w:lineRule="auto"/>
    </w:pPr>
    <w:rPr>
      <w:rFonts w:ascii="Calibri" w:hAnsi="Calibri"/>
      <w:sz w:val="22"/>
      <w:szCs w:val="22"/>
      <w:lang w:eastAsia="en-US"/>
    </w:rPr>
  </w:style>
  <w:style w:type="character" w:styleId="afff7">
    <w:name w:val="Subtle Emphasis"/>
    <w:basedOn w:val="a0"/>
    <w:qFormat/>
    <w:rsid w:val="003E1EC1"/>
    <w:rPr>
      <w:rFonts w:eastAsia="Times New Roman" w:cs="Times New Roman"/>
      <w:bCs w:val="0"/>
      <w:i/>
      <w:iCs/>
      <w:color w:val="808080"/>
      <w:szCs w:val="22"/>
      <w:lang w:val="ru-RU"/>
    </w:rPr>
  </w:style>
  <w:style w:type="character" w:customStyle="1" w:styleId="BodyTextChar">
    <w:name w:val="Body Text Char"/>
    <w:basedOn w:val="a0"/>
    <w:locked/>
    <w:rsid w:val="003E1EC1"/>
    <w:rPr>
      <w:rFonts w:ascii="Times New Roman" w:hAnsi="Times New Roman" w:cs="Times New Roman"/>
      <w:sz w:val="28"/>
      <w:szCs w:val="28"/>
    </w:rPr>
  </w:style>
  <w:style w:type="character" w:customStyle="1" w:styleId="SubtitleChar">
    <w:name w:val="Subtitle Char"/>
    <w:basedOn w:val="a0"/>
    <w:locked/>
    <w:rsid w:val="003E1EC1"/>
    <w:rPr>
      <w:rFonts w:ascii="Times New Roman" w:hAnsi="Times New Roman" w:cs="Times New Roman"/>
      <w:sz w:val="20"/>
      <w:szCs w:val="20"/>
    </w:rPr>
  </w:style>
  <w:style w:type="character" w:customStyle="1" w:styleId="BodyText2Char">
    <w:name w:val="Body Text 2 Char"/>
    <w:basedOn w:val="a0"/>
    <w:locked/>
    <w:rsid w:val="003E1EC1"/>
    <w:rPr>
      <w:rFonts w:ascii="Times New Roman" w:hAnsi="Times New Roman" w:cs="Times New Roman"/>
      <w:sz w:val="20"/>
      <w:szCs w:val="20"/>
      <w:lang w:val="en-US"/>
    </w:rPr>
  </w:style>
  <w:style w:type="paragraph" w:styleId="17">
    <w:name w:val="index 1"/>
    <w:basedOn w:val="a"/>
    <w:next w:val="a"/>
    <w:autoRedefine/>
    <w:rsid w:val="003E1EC1"/>
    <w:pPr>
      <w:ind w:left="240" w:hanging="240"/>
    </w:pPr>
  </w:style>
  <w:style w:type="paragraph" w:styleId="39">
    <w:name w:val="index 3"/>
    <w:basedOn w:val="a"/>
    <w:next w:val="a"/>
    <w:autoRedefine/>
    <w:rsid w:val="003E1EC1"/>
    <w:pPr>
      <w:ind w:left="720" w:hanging="240"/>
    </w:pPr>
  </w:style>
  <w:style w:type="character" w:styleId="afff8">
    <w:name w:val="Emphasis"/>
    <w:basedOn w:val="a0"/>
    <w:uiPriority w:val="99"/>
    <w:qFormat/>
    <w:rsid w:val="00A64F5B"/>
    <w:rPr>
      <w:i/>
      <w:iCs/>
    </w:rPr>
  </w:style>
  <w:style w:type="paragraph" w:customStyle="1" w:styleId="Default">
    <w:name w:val="Default"/>
    <w:rsid w:val="00C60803"/>
    <w:pPr>
      <w:autoSpaceDE w:val="0"/>
      <w:autoSpaceDN w:val="0"/>
      <w:adjustRightInd w:val="0"/>
    </w:pPr>
    <w:rPr>
      <w:rFonts w:ascii="Arial" w:eastAsiaTheme="minorHAnsi" w:hAnsi="Arial" w:cs="Arial"/>
      <w:color w:val="000000"/>
      <w:sz w:val="24"/>
      <w:szCs w:val="24"/>
      <w:lang w:eastAsia="en-US"/>
    </w:rPr>
  </w:style>
  <w:style w:type="paragraph" w:customStyle="1" w:styleId="18">
    <w:name w:val="Абзац списка1"/>
    <w:basedOn w:val="a"/>
    <w:rsid w:val="001555ED"/>
    <w:pPr>
      <w:ind w:left="720"/>
      <w:contextualSpacing/>
    </w:pPr>
  </w:style>
  <w:style w:type="character" w:customStyle="1" w:styleId="FontStyle22">
    <w:name w:val="Font Style22"/>
    <w:basedOn w:val="a0"/>
    <w:rsid w:val="001555ED"/>
    <w:rPr>
      <w:rFonts w:ascii="Times New Roman" w:hAnsi="Times New Roman" w:cs="Times New Roman"/>
      <w:sz w:val="22"/>
      <w:szCs w:val="22"/>
    </w:rPr>
  </w:style>
  <w:style w:type="paragraph" w:customStyle="1" w:styleId="western">
    <w:name w:val="western"/>
    <w:basedOn w:val="a"/>
    <w:uiPriority w:val="99"/>
    <w:rsid w:val="001555ED"/>
    <w:pPr>
      <w:spacing w:before="100" w:beforeAutospacing="1" w:after="100" w:afterAutospacing="1"/>
    </w:pPr>
  </w:style>
  <w:style w:type="character" w:customStyle="1" w:styleId="afff9">
    <w:name w:val="Гипертекстовая ссылка"/>
    <w:basedOn w:val="a0"/>
    <w:uiPriority w:val="99"/>
    <w:rsid w:val="003B0DEA"/>
    <w:rPr>
      <w:rFonts w:cs="Times New Roman"/>
      <w:color w:val="106BBE"/>
    </w:rPr>
  </w:style>
  <w:style w:type="character" w:customStyle="1" w:styleId="a5">
    <w:name w:val="Обычный (веб) Знак"/>
    <w:link w:val="a4"/>
    <w:uiPriority w:val="99"/>
    <w:locked/>
    <w:rsid w:val="0070741C"/>
    <w:rPr>
      <w:rFonts w:ascii="Arial" w:hAnsi="Arial" w:cs="Arial"/>
      <w:color w:val="667380"/>
      <w:sz w:val="18"/>
      <w:szCs w:val="18"/>
    </w:rPr>
  </w:style>
  <w:style w:type="character" w:customStyle="1" w:styleId="FontStyle21">
    <w:name w:val="Font Style21"/>
    <w:basedOn w:val="a0"/>
    <w:rsid w:val="00261795"/>
    <w:rPr>
      <w:rFonts w:ascii="Times New Roman" w:hAnsi="Times New Roman" w:cs="Times New Roman"/>
      <w:b/>
      <w:bCs/>
      <w:sz w:val="22"/>
      <w:szCs w:val="22"/>
    </w:rPr>
  </w:style>
  <w:style w:type="character" w:customStyle="1" w:styleId="apple-converted-space">
    <w:name w:val="apple-converted-space"/>
    <w:rsid w:val="00261795"/>
    <w:rPr>
      <w:rFonts w:cs="Times New Roman"/>
    </w:rPr>
  </w:style>
  <w:style w:type="paragraph" w:customStyle="1" w:styleId="Style3">
    <w:name w:val="Style3"/>
    <w:basedOn w:val="a"/>
    <w:rsid w:val="00D475E2"/>
    <w:pPr>
      <w:widowControl w:val="0"/>
      <w:autoSpaceDE w:val="0"/>
      <w:autoSpaceDN w:val="0"/>
      <w:adjustRightInd w:val="0"/>
      <w:spacing w:line="322" w:lineRule="exact"/>
      <w:ind w:firstLine="715"/>
      <w:jc w:val="both"/>
    </w:pPr>
  </w:style>
  <w:style w:type="character" w:customStyle="1" w:styleId="FontStyle15">
    <w:name w:val="Font Style15"/>
    <w:basedOn w:val="a0"/>
    <w:rsid w:val="00D475E2"/>
    <w:rPr>
      <w:rFonts w:ascii="Times New Roman" w:hAnsi="Times New Roman" w:cs="Times New Roman"/>
      <w:sz w:val="38"/>
      <w:szCs w:val="38"/>
    </w:rPr>
  </w:style>
  <w:style w:type="paragraph" w:styleId="afffa">
    <w:name w:val="Plain Text"/>
    <w:link w:val="afffb"/>
    <w:rsid w:val="00446EEB"/>
    <w:pPr>
      <w:pBdr>
        <w:top w:val="nil"/>
        <w:left w:val="nil"/>
        <w:bottom w:val="nil"/>
        <w:right w:val="nil"/>
        <w:between w:val="nil"/>
        <w:bar w:val="nil"/>
      </w:pBdr>
    </w:pPr>
    <w:rPr>
      <w:rFonts w:ascii="Arial Unicode MS" w:eastAsia="Arial Unicode MS" w:hAnsi="Arial Unicode MS" w:cs="Arial Unicode MS"/>
      <w:color w:val="000000"/>
      <w:sz w:val="22"/>
      <w:szCs w:val="22"/>
      <w:bdr w:val="nil"/>
    </w:rPr>
  </w:style>
  <w:style w:type="character" w:customStyle="1" w:styleId="afffb">
    <w:name w:val="Текст Знак"/>
    <w:basedOn w:val="a0"/>
    <w:link w:val="afffa"/>
    <w:rsid w:val="00446EEB"/>
    <w:rPr>
      <w:rFonts w:ascii="Arial Unicode MS" w:eastAsia="Arial Unicode MS" w:hAnsi="Arial Unicode MS" w:cs="Arial Unicode MS"/>
      <w:color w:val="000000"/>
      <w:sz w:val="22"/>
      <w:szCs w:val="22"/>
      <w:bdr w:val="nil"/>
    </w:rPr>
  </w:style>
  <w:style w:type="character" w:customStyle="1" w:styleId="ConsPlusNormal0">
    <w:name w:val="ConsPlusNormal Знак"/>
    <w:link w:val="ConsPlusNormal"/>
    <w:rsid w:val="00446EEB"/>
    <w:rPr>
      <w:rFonts w:ascii="Arial" w:hAnsi="Arial" w:cs="Arial"/>
    </w:rPr>
  </w:style>
  <w:style w:type="paragraph" w:customStyle="1" w:styleId="100">
    <w:name w:val="Знак Знак10"/>
    <w:basedOn w:val="a"/>
    <w:rsid w:val="00FD7B2E"/>
    <w:pPr>
      <w:widowControl w:val="0"/>
      <w:adjustRightInd w:val="0"/>
      <w:spacing w:after="160" w:line="240" w:lineRule="exact"/>
      <w:jc w:val="right"/>
    </w:pPr>
    <w:rPr>
      <w:sz w:val="20"/>
      <w:szCs w:val="20"/>
      <w:lang w:val="en-GB" w:eastAsia="en-US"/>
    </w:rPr>
  </w:style>
  <w:style w:type="character" w:customStyle="1" w:styleId="others14">
    <w:name w:val="others14"/>
    <w:basedOn w:val="a0"/>
    <w:rsid w:val="00DC43EB"/>
  </w:style>
  <w:style w:type="character" w:customStyle="1" w:styleId="2a">
    <w:name w:val="Основной текст (2)_"/>
    <w:basedOn w:val="a0"/>
    <w:link w:val="2b"/>
    <w:uiPriority w:val="99"/>
    <w:rsid w:val="00055649"/>
    <w:rPr>
      <w:sz w:val="28"/>
      <w:szCs w:val="28"/>
      <w:shd w:val="clear" w:color="auto" w:fill="FFFFFF"/>
    </w:rPr>
  </w:style>
  <w:style w:type="paragraph" w:customStyle="1" w:styleId="2b">
    <w:name w:val="Основной текст (2)"/>
    <w:basedOn w:val="a"/>
    <w:link w:val="2a"/>
    <w:uiPriority w:val="99"/>
    <w:rsid w:val="00055649"/>
    <w:pPr>
      <w:widowControl w:val="0"/>
      <w:shd w:val="clear" w:color="auto" w:fill="FFFFFF"/>
      <w:spacing w:line="317" w:lineRule="exact"/>
      <w:jc w:val="both"/>
    </w:pPr>
    <w:rPr>
      <w:color w:val="auto"/>
      <w:sz w:val="28"/>
      <w:szCs w:val="28"/>
    </w:rPr>
  </w:style>
  <w:style w:type="paragraph" w:customStyle="1" w:styleId="210">
    <w:name w:val="Основной текст (2)1"/>
    <w:basedOn w:val="a"/>
    <w:uiPriority w:val="99"/>
    <w:rsid w:val="00055649"/>
    <w:pPr>
      <w:widowControl w:val="0"/>
      <w:shd w:val="clear" w:color="auto" w:fill="FFFFFF"/>
      <w:spacing w:before="240" w:after="600" w:line="240" w:lineRule="atLeast"/>
      <w:jc w:val="right"/>
    </w:pPr>
    <w:rPr>
      <w:color w:val="auto"/>
      <w:sz w:val="28"/>
      <w:szCs w:val="28"/>
    </w:rPr>
  </w:style>
</w:styles>
</file>

<file path=word/webSettings.xml><?xml version="1.0" encoding="utf-8"?>
<w:webSettings xmlns:r="http://schemas.openxmlformats.org/officeDocument/2006/relationships" xmlns:w="http://schemas.openxmlformats.org/wordprocessingml/2006/main">
  <w:divs>
    <w:div w:id="43912618">
      <w:bodyDiv w:val="1"/>
      <w:marLeft w:val="0"/>
      <w:marRight w:val="0"/>
      <w:marTop w:val="0"/>
      <w:marBottom w:val="0"/>
      <w:divBdr>
        <w:top w:val="none" w:sz="0" w:space="0" w:color="auto"/>
        <w:left w:val="none" w:sz="0" w:space="0" w:color="auto"/>
        <w:bottom w:val="none" w:sz="0" w:space="0" w:color="auto"/>
        <w:right w:val="none" w:sz="0" w:space="0" w:color="auto"/>
      </w:divBdr>
      <w:divsChild>
        <w:div w:id="19665197">
          <w:marLeft w:val="0"/>
          <w:marRight w:val="0"/>
          <w:marTop w:val="0"/>
          <w:marBottom w:val="0"/>
          <w:divBdr>
            <w:top w:val="none" w:sz="0" w:space="0" w:color="auto"/>
            <w:left w:val="none" w:sz="0" w:space="0" w:color="auto"/>
            <w:bottom w:val="none" w:sz="0" w:space="0" w:color="auto"/>
            <w:right w:val="none" w:sz="0" w:space="0" w:color="auto"/>
          </w:divBdr>
          <w:divsChild>
            <w:div w:id="4822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77">
      <w:bodyDiv w:val="1"/>
      <w:marLeft w:val="0"/>
      <w:marRight w:val="0"/>
      <w:marTop w:val="0"/>
      <w:marBottom w:val="0"/>
      <w:divBdr>
        <w:top w:val="none" w:sz="0" w:space="0" w:color="auto"/>
        <w:left w:val="none" w:sz="0" w:space="0" w:color="auto"/>
        <w:bottom w:val="none" w:sz="0" w:space="0" w:color="auto"/>
        <w:right w:val="none" w:sz="0" w:space="0" w:color="auto"/>
      </w:divBdr>
    </w:div>
    <w:div w:id="291331264">
      <w:bodyDiv w:val="1"/>
      <w:marLeft w:val="0"/>
      <w:marRight w:val="0"/>
      <w:marTop w:val="0"/>
      <w:marBottom w:val="0"/>
      <w:divBdr>
        <w:top w:val="none" w:sz="0" w:space="0" w:color="auto"/>
        <w:left w:val="none" w:sz="0" w:space="0" w:color="auto"/>
        <w:bottom w:val="none" w:sz="0" w:space="0" w:color="auto"/>
        <w:right w:val="none" w:sz="0" w:space="0" w:color="auto"/>
      </w:divBdr>
    </w:div>
    <w:div w:id="382949807">
      <w:bodyDiv w:val="1"/>
      <w:marLeft w:val="0"/>
      <w:marRight w:val="0"/>
      <w:marTop w:val="0"/>
      <w:marBottom w:val="0"/>
      <w:divBdr>
        <w:top w:val="none" w:sz="0" w:space="0" w:color="auto"/>
        <w:left w:val="none" w:sz="0" w:space="0" w:color="auto"/>
        <w:bottom w:val="none" w:sz="0" w:space="0" w:color="auto"/>
        <w:right w:val="none" w:sz="0" w:space="0" w:color="auto"/>
      </w:divBdr>
    </w:div>
    <w:div w:id="1166087979">
      <w:bodyDiv w:val="1"/>
      <w:marLeft w:val="0"/>
      <w:marRight w:val="0"/>
      <w:marTop w:val="0"/>
      <w:marBottom w:val="0"/>
      <w:divBdr>
        <w:top w:val="none" w:sz="0" w:space="0" w:color="auto"/>
        <w:left w:val="none" w:sz="0" w:space="0" w:color="auto"/>
        <w:bottom w:val="none" w:sz="0" w:space="0" w:color="auto"/>
        <w:right w:val="none" w:sz="0" w:space="0" w:color="auto"/>
      </w:divBdr>
    </w:div>
    <w:div w:id="1250575777">
      <w:bodyDiv w:val="1"/>
      <w:marLeft w:val="0"/>
      <w:marRight w:val="0"/>
      <w:marTop w:val="0"/>
      <w:marBottom w:val="0"/>
      <w:divBdr>
        <w:top w:val="none" w:sz="0" w:space="0" w:color="auto"/>
        <w:left w:val="none" w:sz="0" w:space="0" w:color="auto"/>
        <w:bottom w:val="none" w:sz="0" w:space="0" w:color="auto"/>
        <w:right w:val="none" w:sz="0" w:space="0" w:color="auto"/>
      </w:divBdr>
    </w:div>
    <w:div w:id="189577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5.jpe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consultantplus://offline/ref=9AADC99938F70E531E8696D13F27E68DEC0040E8CAC0513E137A68C6A672374A02D7E9EB98CB52F566079800n5PFN" TargetMode="Externa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0C8F26DE14180586F67C24AEC5AB959328DDB64B73026730A64D92B5557CA5851B89CE354DA63BAF935A37832117N" TargetMode="External"/><Relationship Id="rId23" Type="http://schemas.openxmlformats.org/officeDocument/2006/relationships/header" Target="header4.xm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hyperlink" Target="consultantplus://offline/ref=9AADC99938F70E531E8696D13F27E68DEC0040E8CAC0513E137A68C6A672374A02D7E9EB98CB52F566079800n5PFN"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consultantplus://offline/ref=0C8F26DE14180586F67C24AEC5AB959328DDB64B73026730A64D92B5557CA5851B89CE354DA63BAF935A37832117N" TargetMode="External"/><Relationship Id="rId8" Type="http://schemas.openxmlformats.org/officeDocument/2006/relationships/image" Target="media/image1.jpeg"/><Relationship Id="rId51" Type="http://schemas.openxmlformats.org/officeDocument/2006/relationships/header" Target="header5.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A2C4520-01A5-46FB-A597-2A3E06977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22211</Words>
  <Characters>126607</Characters>
  <Application>Microsoft Office Word</Application>
  <DocSecurity>0</DocSecurity>
  <Lines>1055</Lines>
  <Paragraphs>297</Paragraphs>
  <ScaleCrop>false</ScaleCrop>
  <HeadingPairs>
    <vt:vector size="2" baseType="variant">
      <vt:variant>
        <vt:lpstr>Название</vt:lpstr>
      </vt:variant>
      <vt:variant>
        <vt:i4>1</vt:i4>
      </vt:variant>
    </vt:vector>
  </HeadingPairs>
  <TitlesOfParts>
    <vt:vector size="1" baseType="lpstr">
      <vt:lpstr>Информационный бюллетень</vt:lpstr>
    </vt:vector>
  </TitlesOfParts>
  <Company/>
  <LinksUpToDate>false</LinksUpToDate>
  <CharactersWithSpaces>148521</CharactersWithSpaces>
  <SharedDoc>false</SharedDoc>
  <HLinks>
    <vt:vector size="30" baseType="variant">
      <vt:variant>
        <vt:i4>786521</vt:i4>
      </vt:variant>
      <vt:variant>
        <vt:i4>12</vt:i4>
      </vt:variant>
      <vt:variant>
        <vt:i4>0</vt:i4>
      </vt:variant>
      <vt:variant>
        <vt:i4>5</vt:i4>
      </vt:variant>
      <vt:variant>
        <vt:lpwstr>consultantplus://offline/ref=D0BCAA15F13FA0119E7A18D199F68A5CE09420D15406401967BA23433CmAS3G</vt:lpwstr>
      </vt:variant>
      <vt:variant>
        <vt:lpwstr/>
      </vt:variant>
      <vt:variant>
        <vt:i4>786521</vt:i4>
      </vt:variant>
      <vt:variant>
        <vt:i4>9</vt:i4>
      </vt:variant>
      <vt:variant>
        <vt:i4>0</vt:i4>
      </vt:variant>
      <vt:variant>
        <vt:i4>5</vt:i4>
      </vt:variant>
      <vt:variant>
        <vt:lpwstr>consultantplus://offline/ref=D0BCAA15F13FA0119E7A18D199F68A5CE09420D15406401967BA23433CmAS3G</vt:lpwstr>
      </vt:variant>
      <vt:variant>
        <vt:lpwstr/>
      </vt:variant>
      <vt:variant>
        <vt:i4>4915215</vt:i4>
      </vt:variant>
      <vt:variant>
        <vt:i4>6</vt:i4>
      </vt:variant>
      <vt:variant>
        <vt:i4>0</vt:i4>
      </vt:variant>
      <vt:variant>
        <vt:i4>5</vt:i4>
      </vt:variant>
      <vt:variant>
        <vt:lpwstr>consultantplus://offline/ref=47EFDB57193D14C5CA77D87BF5F40868874F41B593B106DF154331DE91F95219B52D17B349B1F4D3603040L2D5L</vt:lpwstr>
      </vt:variant>
      <vt:variant>
        <vt:lpwstr/>
      </vt:variant>
      <vt:variant>
        <vt:i4>2818158</vt:i4>
      </vt:variant>
      <vt:variant>
        <vt:i4>3</vt:i4>
      </vt:variant>
      <vt:variant>
        <vt:i4>0</vt:i4>
      </vt:variant>
      <vt:variant>
        <vt:i4>5</vt:i4>
      </vt:variant>
      <vt:variant>
        <vt:lpwstr>consultantplus://offline/ref=BD23973D747F6D8F9975578CA47A3BEA934E604749E50BA00059E46FEE2E4F71E14B82BCC726642CK0H2H</vt:lpwstr>
      </vt:variant>
      <vt:variant>
        <vt:lpwstr/>
      </vt:variant>
      <vt:variant>
        <vt:i4>2818105</vt:i4>
      </vt:variant>
      <vt:variant>
        <vt:i4>0</vt:i4>
      </vt:variant>
      <vt:variant>
        <vt:i4>0</vt:i4>
      </vt:variant>
      <vt:variant>
        <vt:i4>5</vt:i4>
      </vt:variant>
      <vt:variant>
        <vt:lpwstr>consultantplus://offline/ref=BD23973D747F6D8F9975578CA47A3BEA934E604749E50BA00059E46FEE2E4F71E14B82BCC7266525K0H2H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Информационный бюллетень</dc:title>
  <dc:creator>Администратор</dc:creator>
  <cp:lastModifiedBy>kunicin</cp:lastModifiedBy>
  <cp:revision>2</cp:revision>
  <cp:lastPrinted>2018-09-03T11:16:00Z</cp:lastPrinted>
  <dcterms:created xsi:type="dcterms:W3CDTF">2018-09-04T10:49:00Z</dcterms:created>
  <dcterms:modified xsi:type="dcterms:W3CDTF">2018-09-04T10:49:00Z</dcterms:modified>
</cp:coreProperties>
</file>