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95" w:rsidRPr="00FA34B7" w:rsidRDefault="00161095" w:rsidP="00161095">
      <w:pPr>
        <w:jc w:val="center"/>
        <w:rPr>
          <w:b/>
        </w:rPr>
      </w:pPr>
      <w:r w:rsidRPr="00FA34B7">
        <w:rPr>
          <w:b/>
        </w:rPr>
        <w:t>ИНФОРМАЦИЯ</w:t>
      </w:r>
    </w:p>
    <w:p w:rsidR="00161095" w:rsidRPr="00A36782" w:rsidRDefault="00161095" w:rsidP="00161095">
      <w:pPr>
        <w:jc w:val="center"/>
        <w:rPr>
          <w:b/>
        </w:rPr>
      </w:pPr>
      <w:r w:rsidRPr="00A36782">
        <w:rPr>
          <w:b/>
        </w:rPr>
        <w:t>о результатах экспертно-аналитического мероприятия</w:t>
      </w:r>
    </w:p>
    <w:p w:rsidR="00161095" w:rsidRPr="00161095" w:rsidRDefault="00161095" w:rsidP="00161095">
      <w:pPr>
        <w:jc w:val="center"/>
        <w:rPr>
          <w:b/>
        </w:rPr>
      </w:pPr>
      <w:r w:rsidRPr="00161095">
        <w:rPr>
          <w:b/>
        </w:rPr>
        <w:t>«Анализ достижения национальной цели развития «Цифровая трансформация», установленной в Указе Президента Российской Федерации от 21 июля 2020 г. № 474 «О</w:t>
      </w:r>
      <w:r>
        <w:rPr>
          <w:b/>
        </w:rPr>
        <w:t> </w:t>
      </w:r>
      <w:bookmarkStart w:id="0" w:name="_GoBack"/>
      <w:bookmarkEnd w:id="0"/>
      <w:r w:rsidRPr="00161095">
        <w:rPr>
          <w:b/>
        </w:rPr>
        <w:t>национальных целях развития Российской Федерации</w:t>
      </w:r>
    </w:p>
    <w:p w:rsidR="00161095" w:rsidRPr="00A36782" w:rsidRDefault="00161095" w:rsidP="00161095">
      <w:pPr>
        <w:jc w:val="center"/>
        <w:rPr>
          <w:b/>
        </w:rPr>
      </w:pPr>
      <w:r w:rsidRPr="00161095">
        <w:rPr>
          <w:b/>
        </w:rPr>
        <w:t>на период до 2030 года» за 2020-2021 годы»</w:t>
      </w:r>
    </w:p>
    <w:p w:rsidR="009905C6" w:rsidRPr="00621A53" w:rsidRDefault="009905C6" w:rsidP="00C43102">
      <w:pPr>
        <w:ind w:firstLine="567"/>
        <w:jc w:val="both"/>
        <w:rPr>
          <w:rFonts w:eastAsiaTheme="minorHAnsi"/>
          <w:b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1. </w:t>
      </w:r>
      <w:r w:rsidRPr="00C43102">
        <w:rPr>
          <w:rFonts w:eastAsia="Calibri"/>
          <w:sz w:val="26"/>
          <w:szCs w:val="26"/>
          <w:lang w:eastAsia="en-US"/>
        </w:rPr>
        <w:t>Указом Президента Российской Федерации</w:t>
      </w:r>
      <w:r w:rsidR="005B737F">
        <w:rPr>
          <w:rFonts w:eastAsia="Calibri"/>
          <w:sz w:val="26"/>
          <w:szCs w:val="26"/>
          <w:lang w:eastAsia="en-US"/>
        </w:rPr>
        <w:t xml:space="preserve"> от 2</w:t>
      </w:r>
      <w:r w:rsidRPr="00C43102">
        <w:rPr>
          <w:rFonts w:eastAsia="Calibri"/>
          <w:sz w:val="26"/>
          <w:szCs w:val="26"/>
          <w:lang w:eastAsia="en-US"/>
        </w:rPr>
        <w:t xml:space="preserve">1.07.2020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 xml:space="preserve">474 </w:t>
      </w:r>
      <w:r w:rsidR="005B737F">
        <w:rPr>
          <w:rFonts w:eastAsia="Calibri"/>
          <w:sz w:val="26"/>
          <w:szCs w:val="26"/>
          <w:lang w:eastAsia="en-US"/>
        </w:rPr>
        <w:t>«О </w:t>
      </w:r>
      <w:r w:rsidRPr="00C43102">
        <w:rPr>
          <w:rFonts w:eastAsia="Calibri"/>
          <w:sz w:val="26"/>
          <w:szCs w:val="26"/>
          <w:lang w:eastAsia="en-US"/>
        </w:rPr>
        <w:t>национальных целях развития Российской Федерации на период до 2030 года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 xml:space="preserve"> (далее – Указ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>474) определены пять национальных целей развития, включая исследуемую цель – цифров</w:t>
      </w:r>
      <w:r w:rsidR="003178BB">
        <w:rPr>
          <w:rFonts w:eastAsia="Calibri"/>
          <w:sz w:val="26"/>
          <w:szCs w:val="26"/>
          <w:lang w:eastAsia="en-US"/>
        </w:rPr>
        <w:t>ую трансформацию</w:t>
      </w:r>
      <w:r w:rsidRPr="00C43102">
        <w:rPr>
          <w:rFonts w:eastAsia="Calibri"/>
          <w:sz w:val="26"/>
          <w:szCs w:val="26"/>
          <w:lang w:eastAsia="en-US"/>
        </w:rPr>
        <w:t>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Для реализации Указа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>474 сформирован Единый план по достижению национальных целей развития Российской Федерации на период до 2024</w:t>
      </w:r>
      <w:r w:rsidR="005B737F">
        <w:rPr>
          <w:rFonts w:eastAsia="Calibri"/>
          <w:sz w:val="26"/>
          <w:szCs w:val="26"/>
          <w:lang w:eastAsia="en-US"/>
        </w:rPr>
        <w:t xml:space="preserve"> года </w:t>
      </w:r>
      <w:r w:rsidRPr="00C43102">
        <w:rPr>
          <w:rFonts w:eastAsia="Calibri"/>
          <w:sz w:val="26"/>
          <w:szCs w:val="26"/>
          <w:lang w:eastAsia="en-US"/>
        </w:rPr>
        <w:t>и на плановый период до 2030 года, утверждённый распоряжением Правительства Российской Федерации</w:t>
      </w:r>
      <w:r w:rsidR="005B737F">
        <w:rPr>
          <w:rFonts w:eastAsia="Calibri"/>
          <w:sz w:val="26"/>
          <w:szCs w:val="26"/>
          <w:lang w:eastAsia="en-US"/>
        </w:rPr>
        <w:t xml:space="preserve"> от 0</w:t>
      </w:r>
      <w:r w:rsidRPr="00C43102">
        <w:rPr>
          <w:rFonts w:eastAsia="Calibri"/>
          <w:sz w:val="26"/>
          <w:szCs w:val="26"/>
          <w:lang w:eastAsia="en-US"/>
        </w:rPr>
        <w:t xml:space="preserve">1.10.2021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>2765-р (далее – Единый план).</w:t>
      </w:r>
    </w:p>
    <w:p w:rsidR="006950C7" w:rsidRPr="00C43102" w:rsidRDefault="006950C7" w:rsidP="00C43102">
      <w:pPr>
        <w:ind w:right="-6" w:firstLine="567"/>
        <w:jc w:val="both"/>
        <w:rPr>
          <w:rFonts w:eastAsia="Calibri"/>
          <w:sz w:val="26"/>
          <w:szCs w:val="26"/>
        </w:rPr>
      </w:pPr>
      <w:r w:rsidRPr="00C43102">
        <w:rPr>
          <w:rFonts w:eastAsia="Calibri"/>
          <w:sz w:val="26"/>
          <w:szCs w:val="26"/>
        </w:rPr>
        <w:t>Для достижения исследуемой Цели на федеральном уровне утверждено 17 нормативных документов РФ и предусмотрено 4 показателя, которые характеризуются 7 индикаторами и реализуются в рамках 75 мероприятий.</w:t>
      </w:r>
    </w:p>
    <w:p w:rsidR="006950C7" w:rsidRPr="00621A53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2. </w:t>
      </w:r>
      <w:r w:rsidRPr="00C43102">
        <w:rPr>
          <w:rFonts w:eastAsia="Calibri"/>
          <w:sz w:val="26"/>
          <w:szCs w:val="26"/>
          <w:lang w:eastAsia="en-US"/>
        </w:rPr>
        <w:t>В Калужской области принято 13 нормативных правовых документов, соответствующих документам на федеральном уровне, в которых предусмотрены показатели и мероприятия, связанные с достижением исследуемой Цели: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Стратегия социально-экономического развития Калужской области</w:t>
      </w:r>
      <w:r w:rsidR="00D47AB1" w:rsidRPr="00C43102">
        <w:rPr>
          <w:rFonts w:eastAsia="Calibri"/>
          <w:sz w:val="26"/>
          <w:szCs w:val="26"/>
          <w:lang w:eastAsia="en-US"/>
        </w:rPr>
        <w:t xml:space="preserve"> </w:t>
      </w:r>
      <w:r w:rsidR="006950C7" w:rsidRPr="00C43102">
        <w:rPr>
          <w:rFonts w:eastAsia="Calibri"/>
          <w:sz w:val="26"/>
          <w:szCs w:val="26"/>
          <w:lang w:eastAsia="en-US"/>
        </w:rPr>
        <w:t>до 2030</w:t>
      </w:r>
      <w:r w:rsidR="00D47AB1" w:rsidRPr="00C43102">
        <w:rPr>
          <w:rFonts w:eastAsia="Calibri"/>
          <w:sz w:val="26"/>
          <w:szCs w:val="26"/>
          <w:lang w:eastAsia="en-US"/>
        </w:rPr>
        <w:t> </w:t>
      </w:r>
      <w:r w:rsidR="006950C7" w:rsidRPr="00C43102">
        <w:rPr>
          <w:rFonts w:eastAsia="Calibri"/>
          <w:sz w:val="26"/>
          <w:szCs w:val="26"/>
          <w:lang w:eastAsia="en-US"/>
        </w:rPr>
        <w:t>года;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Стратегия в области цифровой трансформации отраслей экономики, социальной сферы и государственного управления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3178BB">
        <w:rPr>
          <w:rFonts w:eastAsia="Calibri"/>
          <w:sz w:val="26"/>
          <w:szCs w:val="26"/>
          <w:lang w:eastAsia="en-US"/>
        </w:rPr>
        <w:t>г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осударственная программа Калужской области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="006950C7" w:rsidRPr="00C43102">
        <w:rPr>
          <w:rFonts w:eastAsia="Calibri"/>
          <w:sz w:val="26"/>
          <w:szCs w:val="26"/>
          <w:lang w:eastAsia="en-US"/>
        </w:rPr>
        <w:t>Информационное общество и повышение качества государственных и муниципальных услуг в Калужской области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="006950C7" w:rsidRPr="00C43102">
        <w:rPr>
          <w:rFonts w:eastAsia="Calibri"/>
          <w:sz w:val="26"/>
          <w:szCs w:val="26"/>
          <w:lang w:eastAsia="en-US"/>
        </w:rPr>
        <w:t>, включающая в себя 3 подпрограммы;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5 региональных проектов, являющихся структурными элементами вышеназванной государственной программы;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5 государственных программ Калужской области (в сфере здравоохранения, образования, культуры, дорожного хозяйства, охраны окружающей среды), в которых предусмотрены мероприятия, способствующие достижению исследуемой Цели.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На основе анализа вышеназванных документов установлено, что в них предусмотрено: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6 показателей, утвержденных в государственной программе Калужской области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="006950C7" w:rsidRPr="00C43102">
        <w:rPr>
          <w:rFonts w:eastAsia="Calibri"/>
          <w:sz w:val="26"/>
          <w:szCs w:val="26"/>
          <w:lang w:eastAsia="en-US"/>
        </w:rPr>
        <w:t>Информационное общество и повышение качества государственных и муниципальных услуг в Калужской области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, из 7 индикаторов, определённых Единым планом, характеризующих достижение исследуемой Цели; 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24 мероприятия, или 32,0</w:t>
      </w:r>
      <w:r>
        <w:rPr>
          <w:rFonts w:eastAsia="Calibri"/>
          <w:sz w:val="26"/>
          <w:szCs w:val="26"/>
          <w:lang w:eastAsia="en-US"/>
        </w:rPr>
        <w:t> %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, реализуемые в рамках государственных программ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, из 75 мероприятий, предусмотренных Единым планом.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Таким образом, сформированные в Калужской области нормативные правовые акты, регламентирующие достижение исследуемой Цели, соответствуют Единому плану и нормативным актам, определённым на федеральном уровне.</w:t>
      </w:r>
    </w:p>
    <w:p w:rsidR="006950C7" w:rsidRPr="00621A53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3. </w:t>
      </w:r>
      <w:r w:rsidRPr="00C43102">
        <w:rPr>
          <w:rFonts w:eastAsia="Calibri"/>
          <w:sz w:val="26"/>
          <w:szCs w:val="26"/>
          <w:lang w:eastAsia="en-US"/>
        </w:rPr>
        <w:t xml:space="preserve">Анализ соответствия показателей и мероприятий, определённых государственными программами (подпрограммами) Калужской области, факторам и </w:t>
      </w:r>
      <w:r w:rsidRPr="00C43102">
        <w:rPr>
          <w:rFonts w:eastAsia="Calibri"/>
          <w:sz w:val="26"/>
          <w:szCs w:val="26"/>
          <w:lang w:eastAsia="en-US"/>
        </w:rPr>
        <w:lastRenderedPageBreak/>
        <w:t>комплексу мероприятий, определённых на федеральном уровне для достижения Цели, показал следующее: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количественные значения</w:t>
      </w:r>
      <w:r w:rsidR="00621A53">
        <w:rPr>
          <w:rFonts w:eastAsia="Calibri"/>
          <w:sz w:val="26"/>
          <w:szCs w:val="26"/>
          <w:lang w:eastAsia="en-US"/>
        </w:rPr>
        <w:t xml:space="preserve"> </w:t>
      </w:r>
      <w:r w:rsidR="00621A53" w:rsidRPr="00C43102">
        <w:rPr>
          <w:rFonts w:eastAsia="Calibri"/>
          <w:sz w:val="26"/>
          <w:szCs w:val="26"/>
          <w:lang w:eastAsia="en-US"/>
        </w:rPr>
        <w:t>6 показателей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, определяющие достижение показателей и индикаторов национальной цели, установлены в государственной программе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="006950C7" w:rsidRPr="00C43102">
        <w:rPr>
          <w:rFonts w:eastAsia="Calibri"/>
          <w:sz w:val="26"/>
          <w:szCs w:val="26"/>
          <w:lang w:eastAsia="en-US"/>
        </w:rPr>
        <w:t>Информационное общество и повышение качества государственных и муниципальных услуг в Калужской области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="006950C7" w:rsidRPr="00C43102">
        <w:rPr>
          <w:rFonts w:eastAsia="Calibri"/>
          <w:sz w:val="26"/>
          <w:szCs w:val="26"/>
          <w:lang w:eastAsia="en-US"/>
        </w:rPr>
        <w:t>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Один показатель (</w:t>
      </w:r>
      <w:r w:rsidRPr="00E6211C">
        <w:rPr>
          <w:rFonts w:eastAsia="Calibri"/>
          <w:sz w:val="26"/>
          <w:szCs w:val="26"/>
          <w:lang w:eastAsia="en-US"/>
        </w:rPr>
        <w:t xml:space="preserve">индикатор) </w:t>
      </w:r>
      <w:r w:rsidR="007C41E6" w:rsidRPr="00E6211C">
        <w:rPr>
          <w:rFonts w:eastAsia="Calibri"/>
          <w:sz w:val="26"/>
          <w:szCs w:val="26"/>
          <w:lang w:eastAsia="en-US"/>
        </w:rPr>
        <w:t>«</w:t>
      </w:r>
      <w:r w:rsidRPr="00E6211C">
        <w:rPr>
          <w:rFonts w:eastAsia="Calibri"/>
          <w:sz w:val="26"/>
          <w:szCs w:val="26"/>
          <w:lang w:eastAsia="en-US"/>
        </w:rPr>
        <w:t xml:space="preserve">Достижение </w:t>
      </w:r>
      <w:r w:rsidR="001F394F" w:rsidRPr="00E6211C">
        <w:rPr>
          <w:rFonts w:eastAsia="Calibri"/>
          <w:sz w:val="26"/>
          <w:szCs w:val="26"/>
          <w:lang w:eastAsia="en-US"/>
        </w:rPr>
        <w:t>«</w:t>
      </w:r>
      <w:r w:rsidRPr="00E6211C">
        <w:rPr>
          <w:rFonts w:eastAsia="Calibri"/>
          <w:sz w:val="26"/>
          <w:szCs w:val="26"/>
          <w:lang w:eastAsia="en-US"/>
        </w:rPr>
        <w:t>цифровой зрелости</w:t>
      </w:r>
      <w:r w:rsidR="001F394F" w:rsidRPr="00E6211C">
        <w:rPr>
          <w:rFonts w:eastAsia="Calibri"/>
          <w:sz w:val="26"/>
          <w:szCs w:val="26"/>
          <w:lang w:eastAsia="en-US"/>
        </w:rPr>
        <w:t>»</w:t>
      </w:r>
      <w:r w:rsidRPr="00E6211C">
        <w:rPr>
          <w:rFonts w:eastAsia="Calibri"/>
          <w:sz w:val="26"/>
          <w:szCs w:val="26"/>
          <w:lang w:eastAsia="en-US"/>
        </w:rPr>
        <w:t xml:space="preserve"> ключевых отраслей экономики и социальной сферы, в том числе здравоохранения и образования, а также государственного управления</w:t>
      </w:r>
      <w:r w:rsidR="007C41E6" w:rsidRPr="00E6211C">
        <w:rPr>
          <w:rFonts w:eastAsia="Calibri"/>
          <w:sz w:val="26"/>
          <w:szCs w:val="26"/>
          <w:lang w:eastAsia="en-US"/>
        </w:rPr>
        <w:t>»</w:t>
      </w:r>
      <w:r w:rsidRPr="00E6211C">
        <w:rPr>
          <w:rFonts w:eastAsia="Calibri"/>
          <w:sz w:val="26"/>
          <w:szCs w:val="26"/>
          <w:lang w:eastAsia="en-US"/>
        </w:rPr>
        <w:t xml:space="preserve"> в Государственной программе не предусмотрен, при этом его фактическое значение рассчитывается </w:t>
      </w:r>
      <w:r w:rsidR="00E6211C" w:rsidRPr="00E6211C">
        <w:rPr>
          <w:rFonts w:eastAsia="Calibri"/>
          <w:sz w:val="26"/>
          <w:szCs w:val="26"/>
          <w:lang w:eastAsia="en-US"/>
        </w:rPr>
        <w:t>М</w:t>
      </w:r>
      <w:r w:rsidRPr="00E6211C">
        <w:rPr>
          <w:rFonts w:eastAsia="Calibri"/>
          <w:sz w:val="26"/>
          <w:szCs w:val="26"/>
          <w:lang w:eastAsia="en-US"/>
        </w:rPr>
        <w:t>ин</w:t>
      </w:r>
      <w:r w:rsidR="00E6211C" w:rsidRPr="00E6211C">
        <w:rPr>
          <w:rFonts w:eastAsia="Calibri"/>
          <w:sz w:val="26"/>
          <w:szCs w:val="26"/>
          <w:lang w:eastAsia="en-US"/>
        </w:rPr>
        <w:t>цифры Р</w:t>
      </w:r>
      <w:r w:rsidR="00D7421B">
        <w:rPr>
          <w:rFonts w:eastAsia="Calibri"/>
          <w:sz w:val="26"/>
          <w:szCs w:val="26"/>
          <w:lang w:eastAsia="en-US"/>
        </w:rPr>
        <w:t>оссии</w:t>
      </w:r>
      <w:r w:rsidRPr="00E6211C">
        <w:rPr>
          <w:rFonts w:eastAsia="Calibri"/>
          <w:sz w:val="26"/>
          <w:szCs w:val="26"/>
          <w:lang w:eastAsia="en-US"/>
        </w:rPr>
        <w:t xml:space="preserve"> </w:t>
      </w:r>
      <w:r w:rsidR="00242656" w:rsidRPr="00E6211C">
        <w:rPr>
          <w:rFonts w:eastAsia="Calibri"/>
          <w:sz w:val="26"/>
          <w:szCs w:val="26"/>
          <w:lang w:eastAsia="en-US"/>
        </w:rPr>
        <w:t>в рамках рейтинга</w:t>
      </w:r>
      <w:r w:rsidRPr="00E6211C">
        <w:rPr>
          <w:rFonts w:eastAsia="Calibri"/>
          <w:sz w:val="26"/>
          <w:szCs w:val="26"/>
          <w:lang w:eastAsia="en-US"/>
        </w:rPr>
        <w:t xml:space="preserve"> </w:t>
      </w:r>
      <w:r w:rsidR="007C41E6" w:rsidRPr="00E6211C">
        <w:rPr>
          <w:rFonts w:eastAsia="Calibri"/>
          <w:sz w:val="26"/>
          <w:szCs w:val="26"/>
          <w:lang w:eastAsia="en-US"/>
        </w:rPr>
        <w:t>«</w:t>
      </w:r>
      <w:r w:rsidRPr="00E6211C">
        <w:rPr>
          <w:rFonts w:eastAsia="Calibri"/>
          <w:sz w:val="26"/>
          <w:szCs w:val="26"/>
          <w:lang w:eastAsia="en-US"/>
        </w:rPr>
        <w:t>Цифровой зрелости</w:t>
      </w:r>
      <w:r w:rsidR="007C41E6" w:rsidRPr="00E6211C">
        <w:rPr>
          <w:rFonts w:eastAsia="Calibri"/>
          <w:sz w:val="26"/>
          <w:szCs w:val="26"/>
          <w:lang w:eastAsia="en-US"/>
        </w:rPr>
        <w:t>»</w:t>
      </w:r>
      <w:r w:rsidR="00242656" w:rsidRPr="00E6211C">
        <w:rPr>
          <w:rFonts w:eastAsia="Calibri"/>
          <w:sz w:val="26"/>
          <w:szCs w:val="26"/>
          <w:lang w:eastAsia="en-US"/>
        </w:rPr>
        <w:t>, реализуемого в соответствии с поручением Правительства Российской Федерации</w:t>
      </w:r>
      <w:r w:rsidR="005B737F" w:rsidRPr="00E6211C">
        <w:rPr>
          <w:rFonts w:eastAsia="Calibri"/>
          <w:sz w:val="26"/>
          <w:szCs w:val="26"/>
          <w:lang w:eastAsia="en-US"/>
        </w:rPr>
        <w:t xml:space="preserve"> от 0</w:t>
      </w:r>
      <w:r w:rsidR="00242656" w:rsidRPr="00E6211C">
        <w:rPr>
          <w:rFonts w:eastAsia="Calibri"/>
          <w:sz w:val="26"/>
          <w:szCs w:val="26"/>
          <w:lang w:eastAsia="en-US"/>
        </w:rPr>
        <w:t xml:space="preserve">3.12.2020 </w:t>
      </w:r>
      <w:r w:rsidR="005B737F" w:rsidRPr="00E6211C">
        <w:rPr>
          <w:rFonts w:eastAsia="Calibri"/>
          <w:sz w:val="26"/>
          <w:szCs w:val="26"/>
          <w:lang w:eastAsia="en-US"/>
        </w:rPr>
        <w:t>№ </w:t>
      </w:r>
      <w:r w:rsidR="00242656" w:rsidRPr="00E6211C">
        <w:rPr>
          <w:rFonts w:eastAsia="Calibri"/>
          <w:sz w:val="26"/>
          <w:szCs w:val="26"/>
          <w:lang w:eastAsia="en-US"/>
        </w:rPr>
        <w:t>ДЧ-П10-15850.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реализуются 24 мероприятия государственных программ, что составляет 32,0</w:t>
      </w:r>
      <w:r>
        <w:rPr>
          <w:rFonts w:eastAsia="Calibri"/>
          <w:sz w:val="26"/>
          <w:szCs w:val="26"/>
          <w:lang w:eastAsia="en-US"/>
        </w:rPr>
        <w:t> %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из 75 мероприятий Единого плана.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В комплексе мероприятий, определённых Единым планом, предусмотрено 51 мероприятие, или 68,0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, которые не реализуются в рамках государственных программ (подпрограмм) Калужской области в связи с отсутствием полномочий у органов исполнительной власти региона, а также финансового обеспечения из средств федерального бюджета, например: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стимулирование экспорта конкурентоспособных отечественных ИТ-решений и продуктов;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выравнивание условий деятельности иностранных и отечественных компаний на территории Российской Федерации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развитие отечественных технологий искусственного интеллекта;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венчурное финансирование стартапов по разработке отечественных решений в сфере информационных технологий;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формирование условий для реализации стратегий цифровой трансформации акционерных обществ с государственным участием.</w:t>
      </w:r>
    </w:p>
    <w:p w:rsidR="006950C7" w:rsidRPr="00A21A0A" w:rsidRDefault="006950C7" w:rsidP="00C43102">
      <w:pPr>
        <w:ind w:firstLine="567"/>
        <w:jc w:val="both"/>
        <w:rPr>
          <w:rFonts w:eastAsia="Calibri"/>
          <w:sz w:val="12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Следует отметить, что в Калужской </w:t>
      </w:r>
      <w:r w:rsidRPr="00A21A0A">
        <w:rPr>
          <w:rFonts w:eastAsia="Calibri"/>
          <w:sz w:val="26"/>
          <w:szCs w:val="26"/>
          <w:lang w:eastAsia="en-US"/>
        </w:rPr>
        <w:t>области в 2021</w:t>
      </w:r>
      <w:r w:rsidR="005B737F" w:rsidRPr="00A21A0A">
        <w:rPr>
          <w:rFonts w:eastAsia="Calibri"/>
          <w:sz w:val="26"/>
          <w:szCs w:val="26"/>
          <w:lang w:eastAsia="en-US"/>
        </w:rPr>
        <w:t xml:space="preserve"> году </w:t>
      </w:r>
      <w:r w:rsidRPr="00A21A0A">
        <w:rPr>
          <w:rFonts w:eastAsia="Calibri"/>
          <w:sz w:val="26"/>
          <w:szCs w:val="26"/>
          <w:lang w:eastAsia="en-US"/>
        </w:rPr>
        <w:t>разработана</w:t>
      </w:r>
      <w:r w:rsidRPr="00C43102">
        <w:rPr>
          <w:rFonts w:eastAsia="Calibri"/>
          <w:sz w:val="26"/>
          <w:szCs w:val="26"/>
          <w:lang w:eastAsia="en-US"/>
        </w:rPr>
        <w:t xml:space="preserve"> Стратегия в области цифровой трансформации отраслей экономики, социальной сферы и государственного управления Калужской области (далее – Стратегия цифровой трансформации, Стратегия ЦТ), утвержденная Губернатором Калужской области 09.08.2021 (своевременно) со сроком реализации 2022-2024 годы.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В соответствии с требованиями законодательства в Стратегию ЦТ внесены изменения, актуальная редакция Стратегии </w:t>
      </w:r>
      <w:r w:rsidR="00A21A0A">
        <w:rPr>
          <w:rFonts w:eastAsia="Calibri"/>
          <w:sz w:val="26"/>
          <w:szCs w:val="26"/>
          <w:lang w:eastAsia="en-US"/>
        </w:rPr>
        <w:t xml:space="preserve">ЦТ </w:t>
      </w:r>
      <w:r w:rsidRPr="00C43102">
        <w:rPr>
          <w:rFonts w:eastAsia="Calibri"/>
          <w:sz w:val="26"/>
          <w:szCs w:val="26"/>
          <w:lang w:eastAsia="en-US"/>
        </w:rPr>
        <w:t>утверждена протоколом заседания Совета по цифровому развитию Калужской области при Губернаторе Калужской области</w:t>
      </w:r>
      <w:r w:rsidR="005B737F">
        <w:rPr>
          <w:rFonts w:eastAsia="Calibri"/>
          <w:sz w:val="26"/>
          <w:szCs w:val="26"/>
          <w:lang w:eastAsia="en-US"/>
        </w:rPr>
        <w:t xml:space="preserve"> от 2</w:t>
      </w:r>
      <w:r w:rsidRPr="00C43102">
        <w:rPr>
          <w:rFonts w:eastAsia="Calibri"/>
          <w:sz w:val="26"/>
          <w:szCs w:val="26"/>
          <w:lang w:eastAsia="en-US"/>
        </w:rPr>
        <w:t xml:space="preserve">3.08.2022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>1.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Реализует Стратегию </w:t>
      </w:r>
      <w:r w:rsidR="00A21A0A">
        <w:rPr>
          <w:rFonts w:eastAsia="Calibri"/>
          <w:sz w:val="26"/>
          <w:szCs w:val="26"/>
          <w:lang w:eastAsia="en-US"/>
        </w:rPr>
        <w:t>цифровой трансформации</w:t>
      </w:r>
      <w:r w:rsidRPr="00C43102">
        <w:rPr>
          <w:rFonts w:eastAsia="Calibri"/>
          <w:sz w:val="26"/>
          <w:szCs w:val="26"/>
          <w:lang w:eastAsia="en-US"/>
        </w:rPr>
        <w:t xml:space="preserve"> министерство цифрового развития Калужской области.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Анализ Стратегии ЦТ показал, что она имеет связь с национальной целью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Pr="00C43102">
        <w:rPr>
          <w:rFonts w:eastAsia="Calibri"/>
          <w:sz w:val="26"/>
          <w:szCs w:val="26"/>
          <w:lang w:eastAsia="en-US"/>
        </w:rPr>
        <w:t>Цифровая трансформация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 xml:space="preserve"> путем достижения 4 показателей, соответствующих Единому плану.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В Стратегии ЦТ определены 11 отраслей (направлений), </w:t>
      </w:r>
      <w:r w:rsidR="00A21A0A" w:rsidRPr="00162F9B">
        <w:rPr>
          <w:rFonts w:eastAsiaTheme="minorHAnsi"/>
          <w:sz w:val="26"/>
          <w:szCs w:val="26"/>
          <w:lang w:eastAsia="en-US"/>
        </w:rPr>
        <w:t>часть проблем в которых могут быть решены посредством цифровизации</w:t>
      </w:r>
      <w:r w:rsidR="00A21A0A" w:rsidRPr="00C43102">
        <w:rPr>
          <w:rFonts w:eastAsiaTheme="minorHAnsi"/>
          <w:sz w:val="26"/>
          <w:szCs w:val="26"/>
          <w:lang w:eastAsia="en-US"/>
        </w:rPr>
        <w:t xml:space="preserve"> </w:t>
      </w:r>
      <w:r w:rsidRPr="00C43102">
        <w:rPr>
          <w:rFonts w:eastAsia="Calibri"/>
          <w:sz w:val="26"/>
          <w:szCs w:val="26"/>
          <w:lang w:eastAsia="en-US"/>
        </w:rPr>
        <w:t>путем реализации 60 проектов развития вышеназванных отраслей (из них 40 федеральных проектов, в которых регион является участником проекта, и 20 региональных проектов, в которых регион является исполнителем проекта (в соответствии с редакцией Стратегии ЦТ</w:t>
      </w:r>
      <w:r w:rsidR="005B737F">
        <w:rPr>
          <w:rFonts w:eastAsia="Calibri"/>
          <w:sz w:val="26"/>
          <w:szCs w:val="26"/>
          <w:lang w:eastAsia="en-US"/>
        </w:rPr>
        <w:t xml:space="preserve"> от 2</w:t>
      </w:r>
      <w:r w:rsidRPr="00C43102">
        <w:rPr>
          <w:rFonts w:eastAsia="Calibri"/>
          <w:sz w:val="26"/>
          <w:szCs w:val="26"/>
          <w:lang w:eastAsia="en-US"/>
        </w:rPr>
        <w:t xml:space="preserve">3.08.2022 – </w:t>
      </w:r>
      <w:r w:rsidRPr="00C43102">
        <w:rPr>
          <w:rFonts w:eastAsia="Calibri"/>
          <w:sz w:val="26"/>
          <w:szCs w:val="26"/>
          <w:lang w:eastAsia="en-US"/>
        </w:rPr>
        <w:lastRenderedPageBreak/>
        <w:t>56</w:t>
      </w:r>
      <w:r w:rsidR="00D47AB1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проектов развития отраслей, из них 38 федеральных проектов и 18 региональных проектов).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Таким образом, для достижения национальной цели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Pr="00C43102">
        <w:rPr>
          <w:rFonts w:eastAsia="Calibri"/>
          <w:sz w:val="26"/>
          <w:szCs w:val="26"/>
          <w:lang w:eastAsia="en-US"/>
        </w:rPr>
        <w:t>Цифровая трансформация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 xml:space="preserve"> в Калужской области в 2021</w:t>
      </w:r>
      <w:r w:rsidR="005B737F">
        <w:rPr>
          <w:rFonts w:eastAsia="Calibri"/>
          <w:sz w:val="26"/>
          <w:szCs w:val="26"/>
          <w:lang w:eastAsia="en-US"/>
        </w:rPr>
        <w:t xml:space="preserve"> году </w:t>
      </w:r>
      <w:r w:rsidRPr="00C43102">
        <w:rPr>
          <w:rFonts w:eastAsia="Calibri"/>
          <w:sz w:val="26"/>
          <w:szCs w:val="26"/>
          <w:lang w:eastAsia="en-US"/>
        </w:rPr>
        <w:t>разработан нормативный документ – Стратегия в области цифровой трансформации</w:t>
      </w:r>
      <w:r w:rsidR="003178BB">
        <w:rPr>
          <w:rFonts w:eastAsia="Calibri"/>
          <w:sz w:val="26"/>
          <w:szCs w:val="26"/>
          <w:lang w:eastAsia="en-US"/>
        </w:rPr>
        <w:t xml:space="preserve"> –</w:t>
      </w:r>
      <w:r w:rsidRPr="00C43102">
        <w:rPr>
          <w:rFonts w:eastAsia="Calibri"/>
          <w:sz w:val="26"/>
          <w:szCs w:val="26"/>
          <w:lang w:eastAsia="en-US"/>
        </w:rPr>
        <w:t xml:space="preserve"> регламентирующий единый системный подход к комплексному цифровому развитию во всех отраслях экономики и социальной сферы, в том числе </w:t>
      </w:r>
      <w:r w:rsidR="00881A50">
        <w:rPr>
          <w:rFonts w:eastAsia="Calibri"/>
          <w:sz w:val="26"/>
          <w:szCs w:val="26"/>
          <w:lang w:eastAsia="en-US"/>
        </w:rPr>
        <w:t xml:space="preserve">к развитию </w:t>
      </w:r>
      <w:r w:rsidRPr="00C43102">
        <w:rPr>
          <w:rFonts w:eastAsia="Calibri"/>
          <w:sz w:val="26"/>
          <w:szCs w:val="26"/>
          <w:lang w:eastAsia="en-US"/>
        </w:rPr>
        <w:t>здравоохранени</w:t>
      </w:r>
      <w:r w:rsidR="00881A50">
        <w:rPr>
          <w:rFonts w:eastAsia="Calibri"/>
          <w:sz w:val="26"/>
          <w:szCs w:val="26"/>
          <w:lang w:eastAsia="en-US"/>
        </w:rPr>
        <w:t>я</w:t>
      </w:r>
      <w:r w:rsidRPr="00C43102">
        <w:rPr>
          <w:rFonts w:eastAsia="Calibri"/>
          <w:sz w:val="26"/>
          <w:szCs w:val="26"/>
          <w:lang w:eastAsia="en-US"/>
        </w:rPr>
        <w:t xml:space="preserve"> и образовани</w:t>
      </w:r>
      <w:r w:rsidR="00881A50">
        <w:rPr>
          <w:rFonts w:eastAsia="Calibri"/>
          <w:sz w:val="26"/>
          <w:szCs w:val="26"/>
          <w:lang w:eastAsia="en-US"/>
        </w:rPr>
        <w:t>я</w:t>
      </w:r>
      <w:r w:rsidRPr="00C43102">
        <w:rPr>
          <w:rFonts w:eastAsia="Calibri"/>
          <w:sz w:val="26"/>
          <w:szCs w:val="26"/>
          <w:lang w:eastAsia="en-US"/>
        </w:rPr>
        <w:t>, а также государственно</w:t>
      </w:r>
      <w:r w:rsidR="00881A50">
        <w:rPr>
          <w:rFonts w:eastAsia="Calibri"/>
          <w:sz w:val="26"/>
          <w:szCs w:val="26"/>
          <w:lang w:eastAsia="en-US"/>
        </w:rPr>
        <w:t>го</w:t>
      </w:r>
      <w:r w:rsidRPr="00C43102">
        <w:rPr>
          <w:rFonts w:eastAsia="Calibri"/>
          <w:sz w:val="26"/>
          <w:szCs w:val="26"/>
          <w:lang w:eastAsia="en-US"/>
        </w:rPr>
        <w:t xml:space="preserve"> управлени</w:t>
      </w:r>
      <w:r w:rsidR="00881A50">
        <w:rPr>
          <w:rFonts w:eastAsia="Calibri"/>
          <w:sz w:val="26"/>
          <w:szCs w:val="26"/>
          <w:lang w:eastAsia="en-US"/>
        </w:rPr>
        <w:t>я</w:t>
      </w:r>
      <w:r w:rsidRPr="00C43102">
        <w:rPr>
          <w:rFonts w:eastAsia="Calibri"/>
          <w:sz w:val="26"/>
          <w:szCs w:val="26"/>
          <w:lang w:eastAsia="en-US"/>
        </w:rPr>
        <w:t>, направленный на повышение качества жизни граждан и улучшение условий деятельности бизнеса, реализация которого начнется с 2022 года.</w:t>
      </w:r>
    </w:p>
    <w:p w:rsidR="006950C7" w:rsidRPr="00A21A0A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4. </w:t>
      </w:r>
      <w:r w:rsidRPr="00C43102">
        <w:rPr>
          <w:rFonts w:eastAsia="Calibri"/>
          <w:sz w:val="26"/>
          <w:szCs w:val="26"/>
          <w:lang w:eastAsia="en-US"/>
        </w:rPr>
        <w:t>В результате анализа наличия и эффективности системы мониторинга и контроля реализации мероприятий, проводимых для достижения Цели, установлено, что</w:t>
      </w:r>
      <w:r w:rsidRPr="00C43102">
        <w:rPr>
          <w:rFonts w:eastAsia="Calibri"/>
          <w:b/>
          <w:sz w:val="26"/>
          <w:szCs w:val="26"/>
          <w:lang w:eastAsia="en-US"/>
        </w:rPr>
        <w:t xml:space="preserve"> </w:t>
      </w:r>
      <w:r w:rsidRPr="00C43102">
        <w:rPr>
          <w:rFonts w:eastAsia="Calibri"/>
          <w:sz w:val="26"/>
          <w:szCs w:val="26"/>
          <w:lang w:eastAsia="en-US"/>
        </w:rPr>
        <w:t>в Калужской области 3</w:t>
      </w:r>
      <w:r w:rsidR="005269B7" w:rsidRPr="00C43102">
        <w:rPr>
          <w:rFonts w:eastAsia="Calibri"/>
          <w:sz w:val="26"/>
          <w:szCs w:val="26"/>
          <w:lang w:eastAsia="en-US"/>
        </w:rPr>
        <w:t>1</w:t>
      </w:r>
      <w:r w:rsidRPr="00C43102">
        <w:rPr>
          <w:rFonts w:eastAsia="Calibri"/>
          <w:sz w:val="26"/>
          <w:szCs w:val="26"/>
          <w:lang w:eastAsia="en-US"/>
        </w:rPr>
        <w:t xml:space="preserve"> главны</w:t>
      </w:r>
      <w:r w:rsidR="00A21A0A">
        <w:rPr>
          <w:rFonts w:eastAsia="Calibri"/>
          <w:sz w:val="26"/>
          <w:szCs w:val="26"/>
          <w:lang w:eastAsia="en-US"/>
        </w:rPr>
        <w:t>й</w:t>
      </w:r>
      <w:r w:rsidRPr="00C43102">
        <w:rPr>
          <w:rFonts w:eastAsia="Calibri"/>
          <w:sz w:val="26"/>
          <w:szCs w:val="26"/>
          <w:lang w:eastAsia="en-US"/>
        </w:rPr>
        <w:t xml:space="preserve"> распорядител</w:t>
      </w:r>
      <w:r w:rsidR="00A21A0A">
        <w:rPr>
          <w:rFonts w:eastAsia="Calibri"/>
          <w:sz w:val="26"/>
          <w:szCs w:val="26"/>
          <w:lang w:eastAsia="en-US"/>
        </w:rPr>
        <w:t>ь</w:t>
      </w:r>
      <w:r w:rsidRPr="00C43102">
        <w:rPr>
          <w:rFonts w:eastAsia="Calibri"/>
          <w:sz w:val="26"/>
          <w:szCs w:val="26"/>
          <w:lang w:eastAsia="en-US"/>
        </w:rPr>
        <w:t xml:space="preserve"> бюджетных средств имеют доступ и используют 231 информационную систему (в том числе 178 систем имеют федеральный уровень).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Наибольшее количество информационных систем используется в следующих органах государственной власти: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51 система – </w:t>
      </w:r>
      <w:r w:rsidR="0019035D">
        <w:rPr>
          <w:rFonts w:eastAsia="Calibri"/>
          <w:sz w:val="26"/>
          <w:szCs w:val="26"/>
          <w:lang w:eastAsia="en-US"/>
        </w:rPr>
        <w:t xml:space="preserve">в </w:t>
      </w:r>
      <w:r w:rsidR="006950C7" w:rsidRPr="00C43102">
        <w:rPr>
          <w:rFonts w:eastAsia="Calibri"/>
          <w:sz w:val="26"/>
          <w:szCs w:val="26"/>
          <w:lang w:eastAsia="en-US"/>
        </w:rPr>
        <w:t>министерств</w:t>
      </w:r>
      <w:r w:rsidR="0019035D">
        <w:rPr>
          <w:rFonts w:eastAsia="Calibri"/>
          <w:sz w:val="26"/>
          <w:szCs w:val="26"/>
          <w:lang w:eastAsia="en-US"/>
        </w:rPr>
        <w:t>е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здравоохранения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45 систем – </w:t>
      </w:r>
      <w:r w:rsidR="0019035D">
        <w:rPr>
          <w:rFonts w:eastAsia="Calibri"/>
          <w:sz w:val="26"/>
          <w:szCs w:val="26"/>
          <w:lang w:eastAsia="en-US"/>
        </w:rPr>
        <w:t xml:space="preserve">в </w:t>
      </w:r>
      <w:r w:rsidR="0019035D" w:rsidRPr="00C43102">
        <w:rPr>
          <w:rFonts w:eastAsia="Calibri"/>
          <w:sz w:val="26"/>
          <w:szCs w:val="26"/>
          <w:lang w:eastAsia="en-US"/>
        </w:rPr>
        <w:t>министерств</w:t>
      </w:r>
      <w:r w:rsidR="0019035D">
        <w:rPr>
          <w:rFonts w:eastAsia="Calibri"/>
          <w:sz w:val="26"/>
          <w:szCs w:val="26"/>
          <w:lang w:eastAsia="en-US"/>
        </w:rPr>
        <w:t>е</w:t>
      </w:r>
      <w:r w:rsidR="0019035D" w:rsidRPr="00C43102">
        <w:rPr>
          <w:rFonts w:eastAsia="Calibri"/>
          <w:sz w:val="26"/>
          <w:szCs w:val="26"/>
          <w:lang w:eastAsia="en-US"/>
        </w:rPr>
        <w:t xml:space="preserve"> </w:t>
      </w:r>
      <w:r w:rsidR="006950C7" w:rsidRPr="00C43102">
        <w:rPr>
          <w:rFonts w:eastAsia="Calibri"/>
          <w:sz w:val="26"/>
          <w:szCs w:val="26"/>
          <w:lang w:eastAsia="en-US"/>
        </w:rPr>
        <w:t>экономического развития и промышленности</w:t>
      </w:r>
      <w:r w:rsidR="00261E3F">
        <w:rPr>
          <w:rFonts w:eastAsia="Calibri"/>
          <w:sz w:val="26"/>
          <w:szCs w:val="26"/>
          <w:lang w:eastAsia="en-US"/>
        </w:rPr>
        <w:t xml:space="preserve"> 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и министерство труда и социальной защиты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Наименьшее количество информационных систем используют следующие ведомства: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8 систем – Уполномоченный по правам человека в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5 систем – Избирательная комиссия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Установлено, что все органы власти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Pr="00C43102">
        <w:rPr>
          <w:rFonts w:eastAsia="Calibri"/>
          <w:sz w:val="26"/>
          <w:szCs w:val="26"/>
          <w:lang w:eastAsia="en-US"/>
        </w:rPr>
        <w:t xml:space="preserve"> используют</w:t>
      </w:r>
      <w:r w:rsidR="00240B91">
        <w:rPr>
          <w:rFonts w:eastAsia="Calibri"/>
          <w:sz w:val="26"/>
          <w:szCs w:val="26"/>
          <w:lang w:eastAsia="en-US"/>
        </w:rPr>
        <w:t xml:space="preserve"> минимум</w:t>
      </w:r>
      <w:r w:rsidRPr="00C43102">
        <w:rPr>
          <w:rFonts w:eastAsia="Calibri"/>
          <w:sz w:val="26"/>
          <w:szCs w:val="26"/>
          <w:lang w:eastAsia="en-US"/>
        </w:rPr>
        <w:t xml:space="preserve"> </w:t>
      </w:r>
      <w:r w:rsidR="00CA5F1E" w:rsidRPr="00C43102">
        <w:rPr>
          <w:rFonts w:eastAsia="Calibri"/>
          <w:sz w:val="26"/>
          <w:szCs w:val="26"/>
          <w:lang w:eastAsia="en-US"/>
        </w:rPr>
        <w:t>4</w:t>
      </w:r>
      <w:r w:rsidRPr="00C43102">
        <w:rPr>
          <w:rFonts w:eastAsia="Calibri"/>
          <w:sz w:val="26"/>
          <w:szCs w:val="26"/>
          <w:lang w:eastAsia="en-US"/>
        </w:rPr>
        <w:t> программных комплекс</w:t>
      </w:r>
      <w:r w:rsidR="00CA5F1E" w:rsidRPr="00C43102">
        <w:rPr>
          <w:rFonts w:eastAsia="Calibri"/>
          <w:sz w:val="26"/>
          <w:szCs w:val="26"/>
          <w:lang w:eastAsia="en-US"/>
        </w:rPr>
        <w:t>а</w:t>
      </w:r>
      <w:r w:rsidRPr="00C43102">
        <w:rPr>
          <w:rFonts w:eastAsia="Calibri"/>
          <w:sz w:val="26"/>
          <w:szCs w:val="26"/>
          <w:lang w:eastAsia="en-US"/>
        </w:rPr>
        <w:t>, а</w:t>
      </w:r>
      <w:r w:rsidR="00B85B23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именно:</w:t>
      </w:r>
    </w:p>
    <w:p w:rsidR="0019035D" w:rsidRPr="00C43102" w:rsidRDefault="0019035D" w:rsidP="001903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C43102">
        <w:rPr>
          <w:sz w:val="26"/>
          <w:szCs w:val="26"/>
        </w:rPr>
        <w:t>Государственн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C43102">
        <w:rPr>
          <w:sz w:val="26"/>
          <w:szCs w:val="26"/>
        </w:rPr>
        <w:t xml:space="preserve"> «Автоматизированная система управления бюджетным процессом Калужской области» (АСУБП КО);</w:t>
      </w:r>
    </w:p>
    <w:p w:rsidR="0019035D" w:rsidRPr="00C43102" w:rsidRDefault="0019035D" w:rsidP="001903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C43102">
        <w:rPr>
          <w:sz w:val="26"/>
          <w:szCs w:val="26"/>
        </w:rPr>
        <w:t>Един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C43102">
        <w:rPr>
          <w:sz w:val="26"/>
          <w:szCs w:val="26"/>
        </w:rPr>
        <w:t xml:space="preserve"> в сфере закупок (https://zakupki.gov.ru) (ЕИС);</w:t>
      </w:r>
    </w:p>
    <w:p w:rsidR="0019035D" w:rsidRPr="00C43102" w:rsidRDefault="0019035D" w:rsidP="001903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C43102">
        <w:rPr>
          <w:sz w:val="26"/>
          <w:szCs w:val="26"/>
        </w:rPr>
        <w:t>Един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</w:t>
      </w:r>
      <w:r w:rsidRPr="00C43102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C43102">
        <w:rPr>
          <w:sz w:val="26"/>
          <w:szCs w:val="26"/>
        </w:rPr>
        <w:t xml:space="preserve"> управления кадровым составом государственной гражданской службы РФ (ФГИС ЕИСУКС) gossluzhba.gov.ru;</w:t>
      </w:r>
    </w:p>
    <w:p w:rsidR="0019035D" w:rsidRPr="00C43102" w:rsidRDefault="0019035D" w:rsidP="001903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Систему</w:t>
      </w:r>
      <w:r w:rsidRPr="00C43102">
        <w:rPr>
          <w:sz w:val="26"/>
          <w:szCs w:val="26"/>
        </w:rPr>
        <w:t xml:space="preserve"> автоматизированного документооборота Калужской области САДКО 3.0 (sadko30.admoblkaluga.ru).</w:t>
      </w:r>
    </w:p>
    <w:p w:rsidR="00EE4A25" w:rsidRPr="00752BCD" w:rsidRDefault="00EE4A25" w:rsidP="00C43102">
      <w:pPr>
        <w:ind w:firstLine="567"/>
        <w:jc w:val="both"/>
        <w:rPr>
          <w:sz w:val="12"/>
          <w:szCs w:val="26"/>
        </w:rPr>
      </w:pPr>
    </w:p>
    <w:p w:rsidR="00EE4A25" w:rsidRPr="00C43102" w:rsidRDefault="00EE4A25" w:rsidP="00C43102">
      <w:pPr>
        <w:ind w:firstLine="567"/>
        <w:jc w:val="both"/>
        <w:rPr>
          <w:sz w:val="26"/>
          <w:szCs w:val="26"/>
        </w:rPr>
      </w:pPr>
      <w:r w:rsidRPr="00C43102">
        <w:rPr>
          <w:sz w:val="26"/>
          <w:szCs w:val="26"/>
        </w:rPr>
        <w:t>Контрольно-счётная палата Калужской области использует 17 информационных систем (комплексов, платформ), из них:</w:t>
      </w:r>
    </w:p>
    <w:p w:rsidR="00EE4A25" w:rsidRPr="00C43102" w:rsidRDefault="00EE4A25" w:rsidP="00C43102">
      <w:pPr>
        <w:ind w:firstLine="567"/>
        <w:jc w:val="both"/>
        <w:rPr>
          <w:sz w:val="26"/>
          <w:szCs w:val="26"/>
        </w:rPr>
      </w:pPr>
      <w:r w:rsidRPr="00C43102">
        <w:rPr>
          <w:sz w:val="26"/>
          <w:szCs w:val="26"/>
        </w:rPr>
        <w:t xml:space="preserve">9 федеральных систем, в том числе: </w:t>
      </w:r>
    </w:p>
    <w:p w:rsidR="00EE4A25" w:rsidRPr="00C43102" w:rsidRDefault="005B737F" w:rsidP="00C431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E4A25" w:rsidRPr="00C43102">
        <w:rPr>
          <w:sz w:val="26"/>
          <w:szCs w:val="26"/>
        </w:rPr>
        <w:t>Портал Счётной палаты Российской Федерации и контрольно-счётных органов Российской Федерации (https://portalkso.ru/), в котором осуществляется документооборот с федеральными и региональными контрольно-счетными органами, организована система обучения и повышения квалификации сотрудников;</w:t>
      </w:r>
    </w:p>
    <w:p w:rsidR="00EE4A25" w:rsidRPr="00C43102" w:rsidRDefault="005B737F" w:rsidP="00C431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E4A25" w:rsidRPr="00C43102">
        <w:rPr>
          <w:sz w:val="26"/>
          <w:szCs w:val="26"/>
        </w:rPr>
        <w:t>Портал Государственного и муниципального аудита (ГИС ЕСГФК https://portal.audit.gov.ru/), в котором отображается информация об осуществлении государственного (муниципального) финансового аудита (контроля) в сфере бюджетных правонарушений, статистическая информация о выявленных нарушениях</w:t>
      </w:r>
      <w:r w:rsidR="003D7171">
        <w:rPr>
          <w:sz w:val="26"/>
          <w:szCs w:val="26"/>
        </w:rPr>
        <w:t>;</w:t>
      </w:r>
    </w:p>
    <w:p w:rsidR="00B70A0E" w:rsidRPr="00C43102" w:rsidRDefault="00EE4A25" w:rsidP="00C43102">
      <w:pPr>
        <w:ind w:firstLine="567"/>
        <w:jc w:val="both"/>
        <w:rPr>
          <w:sz w:val="26"/>
          <w:szCs w:val="26"/>
        </w:rPr>
      </w:pPr>
      <w:r w:rsidRPr="00C43102">
        <w:rPr>
          <w:sz w:val="26"/>
          <w:szCs w:val="26"/>
        </w:rPr>
        <w:t>8 региональных систем.</w:t>
      </w:r>
    </w:p>
    <w:p w:rsidR="00EE4A25" w:rsidRPr="00752BCD" w:rsidRDefault="00EE4A25" w:rsidP="00C43102">
      <w:pPr>
        <w:ind w:firstLine="567"/>
        <w:jc w:val="both"/>
        <w:rPr>
          <w:rFonts w:eastAsia="Calibri"/>
          <w:sz w:val="12"/>
          <w:szCs w:val="26"/>
          <w:lang w:eastAsia="en-US"/>
        </w:rPr>
      </w:pPr>
    </w:p>
    <w:p w:rsidR="0019035D" w:rsidRPr="00C43102" w:rsidRDefault="0019035D" w:rsidP="0019035D">
      <w:pPr>
        <w:ind w:firstLine="567"/>
        <w:jc w:val="both"/>
        <w:rPr>
          <w:sz w:val="26"/>
          <w:szCs w:val="26"/>
        </w:rPr>
      </w:pPr>
      <w:r w:rsidRPr="00967FC0">
        <w:rPr>
          <w:sz w:val="26"/>
          <w:szCs w:val="26"/>
        </w:rPr>
        <w:lastRenderedPageBreak/>
        <w:t xml:space="preserve">Следует отметить, что 150 программных комплексов (64,9 % от общего их числа, составляющего 231 единицу), используются </w:t>
      </w:r>
      <w:r w:rsidRPr="0019035D">
        <w:rPr>
          <w:sz w:val="26"/>
          <w:szCs w:val="26"/>
        </w:rPr>
        <w:t>только одним главным распорядителем бюджетных средств.</w:t>
      </w:r>
    </w:p>
    <w:p w:rsidR="006950C7" w:rsidRPr="00C43102" w:rsidRDefault="006950C7" w:rsidP="00161095">
      <w:pPr>
        <w:keepNext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Анализ числа пользователей конкретного программ</w:t>
      </w:r>
      <w:r w:rsidR="0019035D">
        <w:rPr>
          <w:rFonts w:eastAsia="Calibri"/>
          <w:sz w:val="26"/>
          <w:szCs w:val="26"/>
          <w:lang w:eastAsia="en-US"/>
        </w:rPr>
        <w:t>ного комплекса показал, что</w:t>
      </w:r>
      <w:r w:rsidRPr="00C43102">
        <w:rPr>
          <w:rFonts w:eastAsia="Calibri"/>
          <w:sz w:val="26"/>
          <w:szCs w:val="26"/>
          <w:lang w:eastAsia="en-US"/>
        </w:rPr>
        <w:t>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24 программных комплекса используют 5 и более органов власти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="006950C7" w:rsidRPr="00C43102">
        <w:rPr>
          <w:rFonts w:eastAsia="Calibri"/>
          <w:sz w:val="26"/>
          <w:szCs w:val="26"/>
          <w:lang w:eastAsia="en-US"/>
        </w:rPr>
        <w:t>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51 программный комплекс используют</w:t>
      </w:r>
      <w:r>
        <w:rPr>
          <w:rFonts w:eastAsia="Calibri"/>
          <w:sz w:val="26"/>
          <w:szCs w:val="26"/>
          <w:lang w:eastAsia="en-US"/>
        </w:rPr>
        <w:t xml:space="preserve"> от 2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до 5 пользователей.</w:t>
      </w:r>
    </w:p>
    <w:p w:rsidR="006950C7" w:rsidRPr="00752BCD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C43102" w:rsidRDefault="006950C7" w:rsidP="00CE6586">
      <w:pPr>
        <w:keepLines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5. </w:t>
      </w:r>
      <w:r w:rsidRPr="00C43102">
        <w:rPr>
          <w:rFonts w:eastAsia="Calibri"/>
          <w:sz w:val="26"/>
          <w:szCs w:val="26"/>
          <w:lang w:eastAsia="en-US"/>
        </w:rPr>
        <w:t>П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роанализированы информационные системы (программные комплексы), которые могут использоваться гражданами для получения информации о деятельности органов власти, получения новостей о событиях, происходящих в регионе, а также для направления вопросов, поданных через портал государственных услуг РФ, жалоб, получения обратной связи. </w:t>
      </w: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 xml:space="preserve">В результате анализа установлено, что в Калужской области используется 48 информационных систем, к которым граждане имеют доступ (в том числе 35 систем федерального уровня). </w:t>
      </w: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 xml:space="preserve">Наибольший процент информационного взаимодействия граждан с органами государственной власти предусмотрен в системах: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Портал органов власти Калужской области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, </w:t>
      </w:r>
      <w:r w:rsidR="0019035D">
        <w:rPr>
          <w:rFonts w:eastAsia="Calibri"/>
          <w:bCs/>
          <w:sz w:val="26"/>
          <w:szCs w:val="26"/>
          <w:lang w:eastAsia="en-US"/>
        </w:rPr>
        <w:t xml:space="preserve">в </w:t>
      </w:r>
      <w:r w:rsidRPr="00C43102">
        <w:rPr>
          <w:rFonts w:eastAsia="Calibri"/>
          <w:bCs/>
          <w:sz w:val="26"/>
          <w:szCs w:val="26"/>
          <w:lang w:eastAsia="en-US"/>
        </w:rPr>
        <w:t>социальных сетях (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ВКонтакте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,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Одноклассники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,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Telegram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), </w:t>
      </w:r>
      <w:r w:rsidR="0019035D">
        <w:rPr>
          <w:rFonts w:eastAsia="Calibri"/>
          <w:bCs/>
          <w:sz w:val="26"/>
          <w:szCs w:val="26"/>
          <w:lang w:eastAsia="en-US"/>
        </w:rPr>
        <w:t xml:space="preserve">в 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информационной системе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Платформа обратной связи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, единой информационной системе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Управление кадровым составом государственной гражданской службы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>.</w:t>
      </w: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>В зависимости от специфики информационной системы гр</w:t>
      </w:r>
      <w:r w:rsidR="0019035D">
        <w:rPr>
          <w:rFonts w:eastAsia="Calibri"/>
          <w:bCs/>
          <w:sz w:val="26"/>
          <w:szCs w:val="26"/>
          <w:lang w:eastAsia="en-US"/>
        </w:rPr>
        <w:t xml:space="preserve">аждане в открытом контуре </w:t>
      </w:r>
      <w:r w:rsidRPr="00C43102">
        <w:rPr>
          <w:rFonts w:eastAsia="Calibri"/>
          <w:bCs/>
          <w:sz w:val="26"/>
          <w:szCs w:val="26"/>
          <w:lang w:eastAsia="en-US"/>
        </w:rPr>
        <w:t>имеют доступ к следующей информации:</w:t>
      </w:r>
    </w:p>
    <w:p w:rsidR="006950C7" w:rsidRPr="00C43102" w:rsidRDefault="005B737F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 </w:t>
      </w:r>
      <w:r w:rsidR="006950C7" w:rsidRPr="00C43102">
        <w:rPr>
          <w:rFonts w:eastAsia="Calibri"/>
          <w:bCs/>
          <w:sz w:val="26"/>
          <w:szCs w:val="26"/>
          <w:lang w:eastAsia="en-US"/>
        </w:rPr>
        <w:t>на портале органов власти Калужской области доступна актуальная информация о деятельности органов государственной власти и государственных учреждений, статистические и аналитические данные;</w:t>
      </w:r>
    </w:p>
    <w:p w:rsidR="006950C7" w:rsidRPr="00C43102" w:rsidRDefault="005B737F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 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в социальных сетях размещается информация о деятельности учреждения, новости, обращения к органам государственной власти; </w:t>
      </w:r>
    </w:p>
    <w:p w:rsidR="006950C7" w:rsidRPr="00C43102" w:rsidRDefault="005B737F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 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информационная система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="006950C7" w:rsidRPr="00C43102">
        <w:rPr>
          <w:rFonts w:eastAsia="Calibri"/>
          <w:bCs/>
          <w:sz w:val="26"/>
          <w:szCs w:val="26"/>
          <w:lang w:eastAsia="en-US"/>
        </w:rPr>
        <w:t>Платформа обратной связи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 позволяет гражданам направлять обращения в государственные органы и органы местного самоуправления по широкому спектру вопросов, получать ответы, а также участвовать в опросах, голосованиях и общественных обсуждениях. Платформа позволяет получать объективную информацию об актуальных проблемах, волнующих граждан, и принимать необходимые меры для их решения;</w:t>
      </w:r>
    </w:p>
    <w:p w:rsidR="006950C7" w:rsidRPr="00C43102" w:rsidRDefault="005B737F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 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в единой информационной системе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="006950C7" w:rsidRPr="00C43102">
        <w:rPr>
          <w:rFonts w:eastAsia="Calibri"/>
          <w:bCs/>
          <w:sz w:val="26"/>
          <w:szCs w:val="26"/>
          <w:lang w:eastAsia="en-US"/>
        </w:rPr>
        <w:t>Управления кадровым составом государственной гражданской службы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 граждане имеют доступ к информации о конкурсах на замещение вакантных должностей государственной гражданской службы, по формированию кадрового резерва в организации.</w:t>
      </w:r>
    </w:p>
    <w:p w:rsidR="00B253AB" w:rsidRPr="00C43102" w:rsidRDefault="00B253AB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 xml:space="preserve">Для работы с гражданами Контрольно-счётная палата использует платформу обратной связи (ПОС), позволяющую гражданам направлять обращения в </w:t>
      </w:r>
      <w:r w:rsidR="00261E3F">
        <w:rPr>
          <w:rFonts w:eastAsia="Calibri"/>
          <w:bCs/>
          <w:sz w:val="26"/>
          <w:szCs w:val="26"/>
          <w:lang w:eastAsia="en-US"/>
        </w:rPr>
        <w:t>Палату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 по широкому спектру вопросов, получать ответы, а также участвовать в опросах, голосованиях и общественных обсуждениях.</w:t>
      </w:r>
    </w:p>
    <w:p w:rsidR="006950C7" w:rsidRPr="00752BCD" w:rsidRDefault="006950C7" w:rsidP="00C43102">
      <w:pPr>
        <w:ind w:firstLine="567"/>
        <w:jc w:val="both"/>
        <w:rPr>
          <w:rFonts w:eastAsia="Calibri"/>
          <w:bCs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/>
          <w:bCs/>
          <w:sz w:val="26"/>
          <w:szCs w:val="26"/>
          <w:lang w:eastAsia="en-US"/>
        </w:rPr>
        <w:t>6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. В период проведения экспертно-аналитического мероприятия с целью исследования обратной связи от органов исполнительной власти Калужской области и города Калуги произведено контрольное обращение гражданина с проблемой очистки тротуара в промежутке улиц Пролетарская – Баррикад у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Дома правительства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 по адресу: </w:t>
      </w:r>
      <w:r w:rsidR="005B737F">
        <w:rPr>
          <w:rFonts w:eastAsia="Calibri"/>
          <w:bCs/>
          <w:sz w:val="26"/>
          <w:szCs w:val="26"/>
          <w:lang w:eastAsia="en-US"/>
        </w:rPr>
        <w:t>г. 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Калуга, </w:t>
      </w:r>
      <w:r w:rsidR="005B737F">
        <w:rPr>
          <w:rFonts w:eastAsia="Calibri"/>
          <w:bCs/>
          <w:sz w:val="26"/>
          <w:szCs w:val="26"/>
          <w:lang w:eastAsia="en-US"/>
        </w:rPr>
        <w:t>ул. </w:t>
      </w:r>
      <w:r w:rsidRPr="00C43102">
        <w:rPr>
          <w:rFonts w:eastAsia="Calibri"/>
          <w:bCs/>
          <w:sz w:val="26"/>
          <w:szCs w:val="26"/>
          <w:lang w:eastAsia="en-US"/>
        </w:rPr>
        <w:t>Пролетарская, д 111.</w:t>
      </w:r>
    </w:p>
    <w:p w:rsidR="006950C7" w:rsidRPr="00C43102" w:rsidRDefault="001B5F9D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sz w:val="26"/>
          <w:szCs w:val="26"/>
        </w:rPr>
        <w:lastRenderedPageBreak/>
        <w:t xml:space="preserve">На момент написания </w:t>
      </w:r>
      <w:r w:rsidRPr="001B5F9D">
        <w:rPr>
          <w:sz w:val="26"/>
          <w:szCs w:val="26"/>
        </w:rPr>
        <w:t>отчёта обращение имеет 1 190 просмотров, его положительно оценили 23 пользователя.</w:t>
      </w:r>
      <w:r>
        <w:rPr>
          <w:sz w:val="26"/>
          <w:szCs w:val="26"/>
        </w:rPr>
        <w:t xml:space="preserve"> 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Комментариев органов власти и пользователей сети под обращением нет, действий по уборке тротуара не последовало. Стоянка для автотранспорта напротив </w:t>
      </w:r>
      <w:r>
        <w:rPr>
          <w:rFonts w:eastAsia="Calibri"/>
          <w:bCs/>
          <w:sz w:val="26"/>
          <w:szCs w:val="26"/>
          <w:lang w:eastAsia="en-US"/>
        </w:rPr>
        <w:t>здания</w:t>
      </w:r>
      <w:r w:rsidR="006950C7" w:rsidRPr="00C43102">
        <w:rPr>
          <w:rFonts w:eastAsia="Calibri"/>
          <w:bCs/>
          <w:sz w:val="26"/>
          <w:szCs w:val="26"/>
          <w:lang w:eastAsia="en-US"/>
        </w:rPr>
        <w:t xml:space="preserve"> убирается регулярно, тротуар для пешеходов остается неубранным.</w:t>
      </w: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 xml:space="preserve">Таким образом, в результате экспертно-аналитического мероприятия опытным путём установлено, что система обратной связи 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«</w:t>
      </w:r>
      <w:r w:rsidRPr="00C43102">
        <w:rPr>
          <w:rFonts w:eastAsia="Calibri"/>
          <w:bCs/>
          <w:sz w:val="26"/>
          <w:szCs w:val="26"/>
          <w:lang w:eastAsia="en-US"/>
        </w:rPr>
        <w:t>Инцидент менеджмент</w:t>
      </w:r>
      <w:r w:rsidR="007C41E6" w:rsidRPr="00C43102">
        <w:rPr>
          <w:rFonts w:eastAsia="Calibri"/>
          <w:bCs/>
          <w:sz w:val="26"/>
          <w:szCs w:val="26"/>
          <w:lang w:eastAsia="en-US"/>
        </w:rPr>
        <w:t>»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 при обращении граждан в социальных сетях работает не во всех случаях.</w:t>
      </w:r>
    </w:p>
    <w:p w:rsidR="006950C7" w:rsidRPr="00752BCD" w:rsidRDefault="006950C7" w:rsidP="00C43102">
      <w:pPr>
        <w:ind w:firstLine="567"/>
        <w:jc w:val="both"/>
        <w:rPr>
          <w:rFonts w:eastAsia="Calibri"/>
          <w:bCs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/>
          <w:bCs/>
          <w:sz w:val="26"/>
          <w:szCs w:val="26"/>
          <w:lang w:eastAsia="en-US"/>
        </w:rPr>
        <w:t>7. </w:t>
      </w:r>
      <w:r w:rsidRPr="00C43102">
        <w:rPr>
          <w:rFonts w:eastAsia="Calibri"/>
          <w:bCs/>
          <w:sz w:val="26"/>
          <w:szCs w:val="26"/>
          <w:lang w:eastAsia="en-US"/>
        </w:rPr>
        <w:t xml:space="preserve">Из проведенного анализа можно сделать вывод о том, что в Калужской области ведётся полноценная и всесторонняя работа по мониторингу реализации государственных программ Калужской области, относящихся к документам стратегического планирования, а также всесторонне отражаются достигнутые результаты деятельности органов власти региона, включая предусмотренную отчетность на федеральный уровень, в соответствии с возложенными на них функциями и полномочиями с использованием информационных систем (цифровых платформ). </w:t>
      </w:r>
    </w:p>
    <w:p w:rsidR="006950C7" w:rsidRPr="00C43102" w:rsidRDefault="006950C7" w:rsidP="00C43102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3102">
        <w:rPr>
          <w:rFonts w:eastAsia="Calibri"/>
          <w:bCs/>
          <w:sz w:val="26"/>
          <w:szCs w:val="26"/>
          <w:lang w:eastAsia="en-US"/>
        </w:rPr>
        <w:t>Кроме того, с помощью технических и информационных возможностей граждане имеют доступ к информации о всех сферах жизни региона, а также возможность направления обращений, жалоб и предложений. Однако не в каждом случае обращение гражданина может иметь действенный эффект.</w:t>
      </w:r>
    </w:p>
    <w:p w:rsidR="006950C7" w:rsidRPr="00CE6586" w:rsidRDefault="006950C7" w:rsidP="00C43102">
      <w:pPr>
        <w:ind w:firstLine="567"/>
        <w:jc w:val="both"/>
        <w:rPr>
          <w:rFonts w:eastAsia="Calibri"/>
          <w:b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8. </w:t>
      </w:r>
      <w:r w:rsidRPr="00C43102">
        <w:rPr>
          <w:rFonts w:eastAsia="Calibri"/>
          <w:sz w:val="26"/>
          <w:szCs w:val="26"/>
          <w:lang w:eastAsia="en-US"/>
        </w:rPr>
        <w:t>В результате анализа уровня достижения показателей государственных программ (подпрограмм), влияющих на достижение Цели, установлено следующее.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Все 6 показателей, предусмотренных Государственной программной и соответствующих показателям и индикаторам Единого плана, предусмотренные для Калужской,</w:t>
      </w:r>
      <w:r w:rsidR="006130E9">
        <w:rPr>
          <w:rFonts w:eastAsia="Calibri"/>
          <w:sz w:val="26"/>
          <w:szCs w:val="26"/>
          <w:lang w:eastAsia="en-US"/>
        </w:rPr>
        <w:t xml:space="preserve"> области достигнуты. Индикаторы</w:t>
      </w:r>
      <w:r w:rsidRPr="00C43102">
        <w:rPr>
          <w:rFonts w:eastAsia="Calibri"/>
          <w:sz w:val="26"/>
          <w:szCs w:val="26"/>
          <w:lang w:eastAsia="en-US"/>
        </w:rPr>
        <w:t xml:space="preserve"> для Калужской области </w:t>
      </w:r>
      <w:r w:rsidR="006130E9">
        <w:rPr>
          <w:rFonts w:eastAsia="Calibri"/>
          <w:sz w:val="26"/>
          <w:szCs w:val="26"/>
          <w:lang w:eastAsia="en-US"/>
        </w:rPr>
        <w:t>не определены («не </w:t>
      </w:r>
      <w:r w:rsidRPr="00C43102">
        <w:rPr>
          <w:rFonts w:eastAsia="Calibri"/>
          <w:sz w:val="26"/>
          <w:szCs w:val="26"/>
          <w:lang w:eastAsia="en-US"/>
        </w:rPr>
        <w:t>декомпозированы</w:t>
      </w:r>
      <w:r w:rsidR="006130E9">
        <w:rPr>
          <w:rFonts w:eastAsia="Calibri"/>
          <w:sz w:val="26"/>
          <w:szCs w:val="26"/>
          <w:lang w:eastAsia="en-US"/>
        </w:rPr>
        <w:t>»)</w:t>
      </w:r>
      <w:r w:rsidRPr="00C43102">
        <w:rPr>
          <w:rFonts w:eastAsia="Calibri"/>
          <w:sz w:val="26"/>
          <w:szCs w:val="26"/>
          <w:lang w:eastAsia="en-US"/>
        </w:rPr>
        <w:t>, их достижение осуществляется в рамках государственных программ Калужской области, согласно отчетности по Государственной программе они выполнены. Полный комплекс методик по расчёту индикаторов для регионов сформирован в 2022 году, автоматизированный сбор месячной отчётности будет организован с февраля 2023 года.</w:t>
      </w:r>
    </w:p>
    <w:p w:rsidR="006950C7" w:rsidRPr="00CE6586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t>9. </w:t>
      </w:r>
      <w:r w:rsidRPr="00C43102">
        <w:rPr>
          <w:rFonts w:eastAsia="Calibri"/>
          <w:sz w:val="26"/>
          <w:szCs w:val="26"/>
          <w:lang w:eastAsia="en-US"/>
        </w:rPr>
        <w:t>В результате оценки эффективности функционирования ответственных исполнителей при достижении Цели установлено следующее: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на основании актуализированных значений квартальной (годовой) декомпозиции планируемых на 2021</w:t>
      </w:r>
      <w:r>
        <w:rPr>
          <w:rFonts w:eastAsia="Calibri"/>
          <w:sz w:val="26"/>
          <w:szCs w:val="26"/>
          <w:lang w:eastAsia="en-US"/>
        </w:rPr>
        <w:t xml:space="preserve"> год 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значений показателя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Достижение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="00E03BF9">
        <w:rPr>
          <w:rFonts w:eastAsia="Calibri"/>
          <w:sz w:val="26"/>
          <w:szCs w:val="26"/>
          <w:lang w:eastAsia="en-US"/>
        </w:rPr>
        <w:t>ц</w:t>
      </w:r>
      <w:r w:rsidR="006950C7" w:rsidRPr="00C43102">
        <w:rPr>
          <w:rFonts w:eastAsia="Calibri"/>
          <w:sz w:val="26"/>
          <w:szCs w:val="26"/>
          <w:lang w:eastAsia="en-US"/>
        </w:rPr>
        <w:t>ифровой зрелости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для Калужской области плановое значение определено на уровне 37</w:t>
      </w:r>
      <w:r>
        <w:rPr>
          <w:rFonts w:eastAsia="Calibri"/>
          <w:sz w:val="26"/>
          <w:szCs w:val="26"/>
          <w:lang w:eastAsia="en-US"/>
        </w:rPr>
        <w:t> %</w:t>
      </w:r>
      <w:r w:rsidR="006950C7" w:rsidRPr="00C43102">
        <w:rPr>
          <w:rFonts w:eastAsia="Calibri"/>
          <w:sz w:val="26"/>
          <w:szCs w:val="26"/>
          <w:lang w:eastAsia="en-US"/>
        </w:rPr>
        <w:t xml:space="preserve"> (на 2020</w:t>
      </w:r>
      <w:r>
        <w:rPr>
          <w:rFonts w:eastAsia="Calibri"/>
          <w:sz w:val="26"/>
          <w:szCs w:val="26"/>
          <w:lang w:eastAsia="en-US"/>
        </w:rPr>
        <w:t xml:space="preserve"> год </w:t>
      </w:r>
      <w:r w:rsidR="006950C7" w:rsidRPr="00C43102">
        <w:rPr>
          <w:rFonts w:eastAsia="Calibri"/>
          <w:sz w:val="26"/>
          <w:szCs w:val="26"/>
          <w:lang w:eastAsia="en-US"/>
        </w:rPr>
        <w:t>плановые значения не предусмотрены).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Фактическое достижение показателя за 2021</w:t>
      </w:r>
      <w:r w:rsidR="005B737F">
        <w:rPr>
          <w:rFonts w:eastAsia="Calibri"/>
          <w:sz w:val="26"/>
          <w:szCs w:val="26"/>
          <w:lang w:eastAsia="en-US"/>
        </w:rPr>
        <w:t xml:space="preserve"> год </w:t>
      </w:r>
      <w:r w:rsidRPr="00C43102">
        <w:rPr>
          <w:rFonts w:eastAsia="Calibri"/>
          <w:sz w:val="26"/>
          <w:szCs w:val="26"/>
          <w:lang w:eastAsia="en-US"/>
        </w:rPr>
        <w:t>составило 63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, или 170,3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, что в соответствии с Указом Президента РФ</w:t>
      </w:r>
      <w:r w:rsidR="005B737F">
        <w:rPr>
          <w:rFonts w:eastAsia="Calibri"/>
          <w:sz w:val="26"/>
          <w:szCs w:val="26"/>
          <w:lang w:eastAsia="en-US"/>
        </w:rPr>
        <w:t xml:space="preserve"> от 0</w:t>
      </w:r>
      <w:r w:rsidRPr="00C43102">
        <w:rPr>
          <w:rFonts w:eastAsia="Calibri"/>
          <w:sz w:val="26"/>
          <w:szCs w:val="26"/>
          <w:lang w:eastAsia="en-US"/>
        </w:rPr>
        <w:t xml:space="preserve">4.02.2021 </w:t>
      </w:r>
      <w:r w:rsidR="005B737F">
        <w:rPr>
          <w:rFonts w:eastAsia="Calibri"/>
          <w:sz w:val="26"/>
          <w:szCs w:val="26"/>
          <w:lang w:eastAsia="en-US"/>
        </w:rPr>
        <w:t>№ </w:t>
      </w:r>
      <w:r w:rsidRPr="00C43102">
        <w:rPr>
          <w:rFonts w:eastAsia="Calibri"/>
          <w:sz w:val="26"/>
          <w:szCs w:val="26"/>
          <w:lang w:eastAsia="en-US"/>
        </w:rPr>
        <w:t>68 характеризует деятельность высшего должностного лица Ка</w:t>
      </w:r>
      <w:r w:rsidR="006642C4">
        <w:rPr>
          <w:rFonts w:eastAsia="Calibri"/>
          <w:sz w:val="26"/>
          <w:szCs w:val="26"/>
          <w:lang w:eastAsia="en-US"/>
        </w:rPr>
        <w:t>лужской области как эффективную;</w:t>
      </w:r>
    </w:p>
    <w:p w:rsidR="006950C7" w:rsidRPr="00C43102" w:rsidRDefault="005B737F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="006950C7" w:rsidRPr="00C43102">
        <w:rPr>
          <w:rFonts w:eastAsia="Calibri"/>
          <w:sz w:val="26"/>
          <w:szCs w:val="26"/>
          <w:lang w:eastAsia="en-US"/>
        </w:rPr>
        <w:t>по данным оперативного рейтинга руководителей цифровой трансформации федеральных министерств и регионов</w:t>
      </w:r>
      <w:r>
        <w:rPr>
          <w:rFonts w:eastAsia="Calibri"/>
          <w:sz w:val="26"/>
          <w:szCs w:val="26"/>
          <w:lang w:eastAsia="en-US"/>
        </w:rPr>
        <w:t xml:space="preserve"> от 2</w:t>
      </w:r>
      <w:r w:rsidR="006950C7" w:rsidRPr="00C43102">
        <w:rPr>
          <w:rFonts w:eastAsia="Calibri"/>
          <w:sz w:val="26"/>
          <w:szCs w:val="26"/>
          <w:lang w:eastAsia="en-US"/>
        </w:rPr>
        <w:t>0.05.2022, по состоянию на 31.12.2021</w:t>
      </w:r>
      <w:r w:rsidR="000C1BA3" w:rsidRPr="00C43102">
        <w:rPr>
          <w:rFonts w:eastAsia="Calibri"/>
          <w:sz w:val="26"/>
          <w:szCs w:val="26"/>
          <w:lang w:eastAsia="en-US"/>
        </w:rPr>
        <w:t xml:space="preserve"> </w:t>
      </w:r>
      <w:r w:rsidR="006950C7" w:rsidRPr="00C43102">
        <w:rPr>
          <w:rFonts w:eastAsia="Calibri"/>
          <w:sz w:val="26"/>
          <w:szCs w:val="26"/>
          <w:lang w:eastAsia="en-US"/>
        </w:rPr>
        <w:t>Калужская область занимала 8-ое место, набрав 22 балла из максимального количества – 28 баллов.</w:t>
      </w:r>
    </w:p>
    <w:p w:rsidR="006950C7" w:rsidRPr="00E03BF9" w:rsidRDefault="006950C7" w:rsidP="00C43102">
      <w:pPr>
        <w:ind w:firstLine="567"/>
        <w:jc w:val="both"/>
        <w:rPr>
          <w:rFonts w:eastAsia="Calibri"/>
          <w:sz w:val="16"/>
          <w:szCs w:val="26"/>
          <w:lang w:eastAsia="en-US"/>
        </w:rPr>
      </w:pPr>
    </w:p>
    <w:p w:rsidR="006950C7" w:rsidRPr="00161095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b/>
          <w:sz w:val="26"/>
          <w:szCs w:val="26"/>
          <w:lang w:eastAsia="en-US"/>
        </w:rPr>
        <w:lastRenderedPageBreak/>
        <w:t>10. </w:t>
      </w:r>
      <w:r w:rsidRPr="00161095">
        <w:rPr>
          <w:rFonts w:eastAsia="Calibri"/>
          <w:sz w:val="26"/>
          <w:szCs w:val="26"/>
          <w:lang w:eastAsia="en-US"/>
        </w:rPr>
        <w:t>Для достижения исследуемой Цели в рамках реализации мероприятий программ (подпрограмм) К</w:t>
      </w:r>
      <w:r w:rsidR="00E03BF9" w:rsidRPr="00161095">
        <w:rPr>
          <w:rFonts w:eastAsia="Calibri"/>
          <w:sz w:val="26"/>
          <w:szCs w:val="26"/>
          <w:lang w:eastAsia="en-US"/>
        </w:rPr>
        <w:t>алужской области</w:t>
      </w:r>
      <w:r w:rsidRPr="00161095">
        <w:rPr>
          <w:rFonts w:eastAsia="Calibri"/>
          <w:sz w:val="26"/>
          <w:szCs w:val="26"/>
          <w:lang w:eastAsia="en-US"/>
        </w:rPr>
        <w:t xml:space="preserve"> в 2020-2021</w:t>
      </w:r>
      <w:r w:rsidR="00E03BF9" w:rsidRPr="00161095">
        <w:rPr>
          <w:rFonts w:eastAsia="Calibri"/>
          <w:sz w:val="26"/>
          <w:szCs w:val="26"/>
          <w:lang w:eastAsia="en-US"/>
        </w:rPr>
        <w:t> </w:t>
      </w:r>
      <w:r w:rsidRPr="00161095">
        <w:rPr>
          <w:rFonts w:eastAsia="Calibri"/>
          <w:sz w:val="26"/>
          <w:szCs w:val="26"/>
          <w:lang w:eastAsia="en-US"/>
        </w:rPr>
        <w:t xml:space="preserve">годах направлено </w:t>
      </w:r>
      <w:r w:rsidRPr="00161095">
        <w:rPr>
          <w:rFonts w:eastAsia="Calibri"/>
          <w:color w:val="000000"/>
          <w:sz w:val="26"/>
          <w:szCs w:val="26"/>
          <w:lang w:eastAsia="en-US"/>
        </w:rPr>
        <w:t>3 159 747,1</w:t>
      </w:r>
      <w:r w:rsidR="005B737F" w:rsidRPr="00161095">
        <w:rPr>
          <w:rFonts w:eastAsia="Calibri"/>
          <w:sz w:val="26"/>
          <w:szCs w:val="26"/>
          <w:lang w:eastAsia="en-US"/>
        </w:rPr>
        <w:t> тыс. руб.</w:t>
      </w:r>
      <w:r w:rsidR="006642C4" w:rsidRPr="00161095">
        <w:rPr>
          <w:rFonts w:eastAsia="Calibri"/>
          <w:sz w:val="26"/>
          <w:szCs w:val="26"/>
          <w:lang w:eastAsia="en-US"/>
        </w:rPr>
        <w:t xml:space="preserve"> (1</w:t>
      </w:r>
      <w:r w:rsidR="00E03BF9" w:rsidRPr="00161095">
        <w:rPr>
          <w:rFonts w:eastAsia="Calibri"/>
          <w:sz w:val="26"/>
          <w:szCs w:val="26"/>
          <w:lang w:eastAsia="en-US"/>
        </w:rPr>
        <w:t> </w:t>
      </w:r>
      <w:r w:rsidRPr="00161095">
        <w:rPr>
          <w:rFonts w:eastAsia="Calibri"/>
          <w:sz w:val="26"/>
          <w:szCs w:val="26"/>
          <w:lang w:eastAsia="en-US"/>
        </w:rPr>
        <w:t>455</w:t>
      </w:r>
      <w:r w:rsidR="00E03BF9" w:rsidRPr="00161095">
        <w:rPr>
          <w:rFonts w:eastAsia="Calibri"/>
          <w:sz w:val="26"/>
          <w:szCs w:val="26"/>
          <w:lang w:eastAsia="en-US"/>
        </w:rPr>
        <w:t> </w:t>
      </w:r>
      <w:r w:rsidRPr="00161095">
        <w:rPr>
          <w:rFonts w:eastAsia="Calibri"/>
          <w:sz w:val="26"/>
          <w:szCs w:val="26"/>
          <w:lang w:eastAsia="en-US"/>
        </w:rPr>
        <w:t>908,3</w:t>
      </w:r>
      <w:r w:rsidR="005B737F" w:rsidRPr="00161095">
        <w:rPr>
          <w:rFonts w:eastAsia="Calibri"/>
          <w:sz w:val="26"/>
          <w:szCs w:val="26"/>
          <w:lang w:eastAsia="en-US"/>
        </w:rPr>
        <w:t> тыс. руб.</w:t>
      </w:r>
      <w:r w:rsidRPr="00161095">
        <w:rPr>
          <w:rFonts w:eastAsia="Calibri"/>
          <w:color w:val="000000"/>
          <w:sz w:val="26"/>
          <w:szCs w:val="26"/>
          <w:lang w:eastAsia="en-US"/>
        </w:rPr>
        <w:t xml:space="preserve"> – 2020</w:t>
      </w:r>
      <w:r w:rsidR="00E03BF9" w:rsidRPr="00161095">
        <w:rPr>
          <w:rFonts w:eastAsia="Calibri"/>
          <w:color w:val="000000"/>
          <w:sz w:val="26"/>
          <w:szCs w:val="26"/>
          <w:lang w:eastAsia="en-US"/>
        </w:rPr>
        <w:t> </w:t>
      </w:r>
      <w:r w:rsidRPr="00161095">
        <w:rPr>
          <w:rFonts w:eastAsia="Calibri"/>
          <w:color w:val="000000"/>
          <w:sz w:val="26"/>
          <w:szCs w:val="26"/>
          <w:lang w:eastAsia="en-US"/>
        </w:rPr>
        <w:t>год, 1 703 838,8</w:t>
      </w:r>
      <w:r w:rsidR="005B737F" w:rsidRPr="00161095">
        <w:rPr>
          <w:rFonts w:eastAsia="Calibri"/>
          <w:color w:val="000000"/>
          <w:sz w:val="26"/>
          <w:szCs w:val="26"/>
          <w:lang w:eastAsia="en-US"/>
        </w:rPr>
        <w:t> тыс. руб.</w:t>
      </w:r>
      <w:r w:rsidRPr="00161095">
        <w:rPr>
          <w:rFonts w:eastAsia="Calibri"/>
          <w:color w:val="000000"/>
          <w:sz w:val="26"/>
          <w:szCs w:val="26"/>
          <w:lang w:eastAsia="en-US"/>
        </w:rPr>
        <w:t xml:space="preserve"> – 2021</w:t>
      </w:r>
      <w:r w:rsidR="00E03BF9" w:rsidRPr="00161095">
        <w:rPr>
          <w:rFonts w:eastAsia="Calibri"/>
          <w:color w:val="000000"/>
          <w:sz w:val="26"/>
          <w:szCs w:val="26"/>
          <w:lang w:eastAsia="en-US"/>
        </w:rPr>
        <w:t> </w:t>
      </w:r>
      <w:r w:rsidRPr="00161095">
        <w:rPr>
          <w:rFonts w:eastAsia="Calibri"/>
          <w:color w:val="000000"/>
          <w:sz w:val="26"/>
          <w:szCs w:val="26"/>
          <w:lang w:eastAsia="en-US"/>
        </w:rPr>
        <w:t>год</w:t>
      </w:r>
      <w:r w:rsidRPr="00161095">
        <w:rPr>
          <w:rFonts w:eastAsia="Calibri"/>
          <w:sz w:val="26"/>
          <w:szCs w:val="26"/>
          <w:lang w:eastAsia="en-US"/>
        </w:rPr>
        <w:t>).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61095">
        <w:rPr>
          <w:rFonts w:eastAsia="Calibri"/>
          <w:sz w:val="26"/>
          <w:szCs w:val="26"/>
          <w:lang w:eastAsia="en-US"/>
        </w:rPr>
        <w:t>Наибольшая доля расходов</w:t>
      </w:r>
      <w:r w:rsidRPr="00C43102">
        <w:rPr>
          <w:rFonts w:eastAsia="Calibri"/>
          <w:sz w:val="26"/>
          <w:szCs w:val="26"/>
          <w:lang w:eastAsia="en-US"/>
        </w:rPr>
        <w:t xml:space="preserve"> в проверяемом периоде произведена в рамках государственной программы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Pr="00C43102">
        <w:rPr>
          <w:rFonts w:eastAsia="Calibri"/>
          <w:sz w:val="26"/>
          <w:szCs w:val="26"/>
          <w:lang w:eastAsia="en-US"/>
        </w:rPr>
        <w:t xml:space="preserve">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Pr="00C43102">
        <w:rPr>
          <w:rFonts w:eastAsia="Calibri"/>
          <w:sz w:val="26"/>
          <w:szCs w:val="26"/>
          <w:lang w:eastAsia="en-US"/>
        </w:rPr>
        <w:t>Информационное общество и повышение качества государственных и муниципальных услуг в Калужской области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 xml:space="preserve"> – 1 746 835,6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, или 55,3% всех расходов, в том числе на реализацию мероприятий по цифровизации (без </w:t>
      </w:r>
      <w:r w:rsidR="00D41F14" w:rsidRPr="00C43102">
        <w:rPr>
          <w:rFonts w:eastAsia="Calibri"/>
          <w:sz w:val="26"/>
          <w:szCs w:val="26"/>
          <w:lang w:eastAsia="en-US"/>
        </w:rPr>
        <w:t>учёта</w:t>
      </w:r>
      <w:r w:rsidRPr="00C43102">
        <w:rPr>
          <w:rFonts w:eastAsia="Calibri"/>
          <w:sz w:val="26"/>
          <w:szCs w:val="26"/>
          <w:lang w:eastAsia="en-US"/>
        </w:rPr>
        <w:t xml:space="preserve"> расходов на обеспечение деятельности министерства цифрового развития Калужской области) 1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646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302,6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>, из них: 128 117,5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 – средства федерального бюджета, что составляет незначительную часть</w:t>
      </w:r>
      <w:r w:rsidR="003D1A40" w:rsidRPr="00C43102">
        <w:rPr>
          <w:rFonts w:eastAsia="Calibri"/>
          <w:sz w:val="26"/>
          <w:szCs w:val="26"/>
          <w:lang w:eastAsia="en-US"/>
        </w:rPr>
        <w:t xml:space="preserve"> </w:t>
      </w:r>
      <w:r w:rsidRPr="00C43102">
        <w:rPr>
          <w:rFonts w:eastAsia="Calibri"/>
          <w:sz w:val="26"/>
          <w:szCs w:val="26"/>
          <w:lang w:eastAsia="en-US"/>
        </w:rPr>
        <w:t>– 7,8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 xml:space="preserve"> расходов, 1 518 185,1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 – средства областного бюджета, или 92,2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 xml:space="preserve">. 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Для достижения исследуемой Цели в регионе созданы три учреждения, финансовое обеспечение выполнения государственного задания которых за проверяемый период составило 812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283,9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 в рамках вышеназванной государственной программы. Деятельность данных учреждений не дублируется и направлена на достижение цифровой трансформации в регионе.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В составе государственной программы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Pr="00C43102">
        <w:rPr>
          <w:rFonts w:eastAsia="Calibri"/>
          <w:sz w:val="26"/>
          <w:szCs w:val="26"/>
          <w:lang w:eastAsia="en-US"/>
        </w:rPr>
        <w:t>Информационное общество и повышение качества государственных и муниципальных услуг в Калужской области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 xml:space="preserve"> реализуются региональные проекты в рамках национального проекта </w:t>
      </w:r>
      <w:r w:rsidR="007C41E6" w:rsidRPr="00C43102">
        <w:rPr>
          <w:rFonts w:eastAsia="Calibri"/>
          <w:sz w:val="26"/>
          <w:szCs w:val="26"/>
          <w:lang w:eastAsia="en-US"/>
        </w:rPr>
        <w:t>«</w:t>
      </w:r>
      <w:r w:rsidRPr="00C43102">
        <w:rPr>
          <w:rFonts w:eastAsia="Calibri"/>
          <w:sz w:val="26"/>
          <w:szCs w:val="26"/>
          <w:lang w:eastAsia="en-US"/>
        </w:rPr>
        <w:t>Цифровая экономика</w:t>
      </w:r>
      <w:r w:rsidR="007C41E6" w:rsidRPr="00C43102">
        <w:rPr>
          <w:rFonts w:eastAsia="Calibri"/>
          <w:sz w:val="26"/>
          <w:szCs w:val="26"/>
          <w:lang w:eastAsia="en-US"/>
        </w:rPr>
        <w:t>»</w:t>
      </w:r>
      <w:r w:rsidRPr="00C43102">
        <w:rPr>
          <w:rFonts w:eastAsia="Calibri"/>
          <w:sz w:val="26"/>
          <w:szCs w:val="26"/>
          <w:lang w:eastAsia="en-US"/>
        </w:rPr>
        <w:t>, финансовое обеспечение которых за проверяемый период составило 522 200,0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 xml:space="preserve">Кроме того, в рамках реализации пяти государственных программ </w:t>
      </w:r>
      <w:r w:rsidR="00261E3F">
        <w:rPr>
          <w:rFonts w:eastAsia="Calibri"/>
          <w:sz w:val="26"/>
          <w:szCs w:val="26"/>
          <w:lang w:eastAsia="en-US"/>
        </w:rPr>
        <w:t>Калужской области</w:t>
      </w:r>
      <w:r w:rsidRPr="00C43102">
        <w:rPr>
          <w:rFonts w:eastAsia="Calibri"/>
          <w:sz w:val="26"/>
          <w:szCs w:val="26"/>
          <w:lang w:eastAsia="en-US"/>
        </w:rPr>
        <w:t xml:space="preserve"> в сфере здравоохранения, общего образования, культуры, дорожного хозяйства и охраны окружающей среды проводились мероприятия по цифровизации отрасли, способствующие достижению исследуемой Цели, финансовое обеспечение которых за проверяемый период составило 1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412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911,5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>, или 44,7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 xml:space="preserve"> общей суммы расходов.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Наибольшая доля расходов – 20,8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, что составляет 658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543,0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, </w:t>
      </w:r>
      <w:r w:rsidR="006642C4">
        <w:rPr>
          <w:rFonts w:eastAsia="Calibri"/>
          <w:sz w:val="26"/>
          <w:szCs w:val="26"/>
          <w:lang w:eastAsia="en-US"/>
        </w:rPr>
        <w:t xml:space="preserve">пришлась на </w:t>
      </w:r>
      <w:r w:rsidRPr="00C43102">
        <w:rPr>
          <w:rFonts w:eastAsia="Calibri"/>
          <w:sz w:val="26"/>
          <w:szCs w:val="26"/>
          <w:lang w:eastAsia="en-US"/>
        </w:rPr>
        <w:t>сфер</w:t>
      </w:r>
      <w:r w:rsidR="006642C4">
        <w:rPr>
          <w:rFonts w:eastAsia="Calibri"/>
          <w:sz w:val="26"/>
          <w:szCs w:val="26"/>
          <w:lang w:eastAsia="en-US"/>
        </w:rPr>
        <w:t>у</w:t>
      </w:r>
      <w:r w:rsidRPr="00C43102">
        <w:rPr>
          <w:rFonts w:eastAsia="Calibri"/>
          <w:sz w:val="26"/>
          <w:szCs w:val="26"/>
          <w:lang w:eastAsia="en-US"/>
        </w:rPr>
        <w:t xml:space="preserve"> общего образования.</w:t>
      </w:r>
    </w:p>
    <w:p w:rsidR="006950C7" w:rsidRPr="00C43102" w:rsidRDefault="006950C7" w:rsidP="00C4310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Финансовое обеспечение мероприятий по цифровизации в сфере здравоохранения составило 602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896,2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>, или 19,1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.</w:t>
      </w:r>
    </w:p>
    <w:p w:rsidR="00B853F8" w:rsidRPr="00967FC0" w:rsidRDefault="006950C7" w:rsidP="00C43102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C43102">
        <w:rPr>
          <w:rFonts w:eastAsia="Calibri"/>
          <w:sz w:val="26"/>
          <w:szCs w:val="26"/>
          <w:lang w:eastAsia="en-US"/>
        </w:rPr>
        <w:t>Наименьшая доля расходов – 0,1</w:t>
      </w:r>
      <w:r w:rsidR="005B737F">
        <w:rPr>
          <w:rFonts w:eastAsia="Calibri"/>
          <w:sz w:val="26"/>
          <w:szCs w:val="26"/>
          <w:lang w:eastAsia="en-US"/>
        </w:rPr>
        <w:t> %</w:t>
      </w:r>
      <w:r w:rsidRPr="00C43102">
        <w:rPr>
          <w:rFonts w:eastAsia="Calibri"/>
          <w:sz w:val="26"/>
          <w:szCs w:val="26"/>
          <w:lang w:eastAsia="en-US"/>
        </w:rPr>
        <w:t>, или 2</w:t>
      </w:r>
      <w:r w:rsidR="00012CBD" w:rsidRPr="00C43102">
        <w:rPr>
          <w:rFonts w:eastAsia="Calibri"/>
          <w:sz w:val="26"/>
          <w:szCs w:val="26"/>
          <w:lang w:eastAsia="en-US"/>
        </w:rPr>
        <w:t> </w:t>
      </w:r>
      <w:r w:rsidRPr="00C43102">
        <w:rPr>
          <w:rFonts w:eastAsia="Calibri"/>
          <w:sz w:val="26"/>
          <w:szCs w:val="26"/>
          <w:lang w:eastAsia="en-US"/>
        </w:rPr>
        <w:t>000,0</w:t>
      </w:r>
      <w:r w:rsidR="005B737F">
        <w:rPr>
          <w:rFonts w:eastAsia="Calibri"/>
          <w:sz w:val="26"/>
          <w:szCs w:val="26"/>
          <w:lang w:eastAsia="en-US"/>
        </w:rPr>
        <w:t> тыс. руб.</w:t>
      </w:r>
      <w:r w:rsidRPr="00C43102">
        <w:rPr>
          <w:rFonts w:eastAsia="Calibri"/>
          <w:sz w:val="26"/>
          <w:szCs w:val="26"/>
          <w:lang w:eastAsia="en-US"/>
        </w:rPr>
        <w:t xml:space="preserve">, произведена в сфере </w:t>
      </w:r>
      <w:r w:rsidRPr="00967FC0">
        <w:rPr>
          <w:rFonts w:eastAsia="Calibri"/>
          <w:sz w:val="26"/>
          <w:szCs w:val="26"/>
          <w:lang w:eastAsia="en-US"/>
        </w:rPr>
        <w:t>культуры.</w:t>
      </w:r>
    </w:p>
    <w:sectPr w:rsidR="00B853F8" w:rsidRPr="00967FC0" w:rsidSect="00A519FE">
      <w:foot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53" w:rsidRDefault="00621A53" w:rsidP="008A280C">
      <w:r>
        <w:separator/>
      </w:r>
    </w:p>
  </w:endnote>
  <w:endnote w:type="continuationSeparator" w:id="0">
    <w:p w:rsidR="00621A53" w:rsidRDefault="00621A53" w:rsidP="008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18290"/>
      <w:docPartObj>
        <w:docPartGallery w:val="Page Numbers (Bottom of Page)"/>
        <w:docPartUnique/>
      </w:docPartObj>
    </w:sdtPr>
    <w:sdtContent>
      <w:p w:rsidR="00161095" w:rsidRDefault="0016109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1095" w:rsidRDefault="0016109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53" w:rsidRPr="007D2CBE" w:rsidRDefault="00621A53" w:rsidP="00003808">
    <w:pPr>
      <w:pStyle w:val="af1"/>
      <w:jc w:val="center"/>
      <w:rPr>
        <w:sz w:val="26"/>
        <w:szCs w:val="26"/>
      </w:rPr>
    </w:pPr>
    <w:r>
      <w:rPr>
        <w:sz w:val="26"/>
        <w:szCs w:val="2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53" w:rsidRDefault="00621A53" w:rsidP="008A280C">
      <w:r>
        <w:separator/>
      </w:r>
    </w:p>
  </w:footnote>
  <w:footnote w:type="continuationSeparator" w:id="0">
    <w:p w:rsidR="00621A53" w:rsidRDefault="00621A53" w:rsidP="008A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8CC"/>
    <w:multiLevelType w:val="hybridMultilevel"/>
    <w:tmpl w:val="70D2C90C"/>
    <w:lvl w:ilvl="0" w:tplc="BBB82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82C9D"/>
    <w:multiLevelType w:val="singleLevel"/>
    <w:tmpl w:val="DF0664E0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</w:abstractNum>
  <w:abstractNum w:abstractNumId="2" w15:restartNumberingAfterBreak="0">
    <w:nsid w:val="30B6692C"/>
    <w:multiLevelType w:val="hybridMultilevel"/>
    <w:tmpl w:val="F76A5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C139B7"/>
    <w:multiLevelType w:val="hybridMultilevel"/>
    <w:tmpl w:val="7E2A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20DE4"/>
    <w:multiLevelType w:val="hybridMultilevel"/>
    <w:tmpl w:val="40100C6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38574C"/>
    <w:multiLevelType w:val="hybridMultilevel"/>
    <w:tmpl w:val="444EBA16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6651B82"/>
    <w:multiLevelType w:val="hybridMultilevel"/>
    <w:tmpl w:val="1F4CF2C4"/>
    <w:lvl w:ilvl="0" w:tplc="BBB821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E67019"/>
    <w:multiLevelType w:val="hybridMultilevel"/>
    <w:tmpl w:val="1CE253D6"/>
    <w:lvl w:ilvl="0" w:tplc="F3A82140">
      <w:start w:val="2030"/>
      <w:numFmt w:val="bullet"/>
      <w:lvlText w:val=""/>
      <w:lvlJc w:val="left"/>
      <w:pPr>
        <w:ind w:left="114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6D953145"/>
    <w:multiLevelType w:val="hybridMultilevel"/>
    <w:tmpl w:val="E50C8E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255875"/>
    <w:multiLevelType w:val="hybridMultilevel"/>
    <w:tmpl w:val="B30C67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C"/>
    <w:rsid w:val="00000D1E"/>
    <w:rsid w:val="00001329"/>
    <w:rsid w:val="00001A7E"/>
    <w:rsid w:val="00003808"/>
    <w:rsid w:val="000047B0"/>
    <w:rsid w:val="00006DA7"/>
    <w:rsid w:val="00007D95"/>
    <w:rsid w:val="0001104D"/>
    <w:rsid w:val="00012A75"/>
    <w:rsid w:val="00012CBD"/>
    <w:rsid w:val="000141AD"/>
    <w:rsid w:val="000163A5"/>
    <w:rsid w:val="000176AA"/>
    <w:rsid w:val="00017CE1"/>
    <w:rsid w:val="000212E5"/>
    <w:rsid w:val="00024803"/>
    <w:rsid w:val="000256D9"/>
    <w:rsid w:val="000276A7"/>
    <w:rsid w:val="0003738A"/>
    <w:rsid w:val="0004059E"/>
    <w:rsid w:val="000417F9"/>
    <w:rsid w:val="00041DAB"/>
    <w:rsid w:val="00042202"/>
    <w:rsid w:val="00043521"/>
    <w:rsid w:val="00044998"/>
    <w:rsid w:val="000450EF"/>
    <w:rsid w:val="00046BA5"/>
    <w:rsid w:val="00046D16"/>
    <w:rsid w:val="0005215D"/>
    <w:rsid w:val="00055950"/>
    <w:rsid w:val="00061458"/>
    <w:rsid w:val="00061A83"/>
    <w:rsid w:val="00062064"/>
    <w:rsid w:val="00062150"/>
    <w:rsid w:val="000669DC"/>
    <w:rsid w:val="00071A80"/>
    <w:rsid w:val="000723A1"/>
    <w:rsid w:val="00080DCA"/>
    <w:rsid w:val="00085913"/>
    <w:rsid w:val="000907F1"/>
    <w:rsid w:val="00094C03"/>
    <w:rsid w:val="0009594A"/>
    <w:rsid w:val="00095FA7"/>
    <w:rsid w:val="000A1B78"/>
    <w:rsid w:val="000A1C0A"/>
    <w:rsid w:val="000A3287"/>
    <w:rsid w:val="000A4F2F"/>
    <w:rsid w:val="000A5DFE"/>
    <w:rsid w:val="000B11F9"/>
    <w:rsid w:val="000B3E08"/>
    <w:rsid w:val="000B4791"/>
    <w:rsid w:val="000B7B8A"/>
    <w:rsid w:val="000C0B39"/>
    <w:rsid w:val="000C1197"/>
    <w:rsid w:val="000C13EF"/>
    <w:rsid w:val="000C1BA3"/>
    <w:rsid w:val="000C20D3"/>
    <w:rsid w:val="000C404B"/>
    <w:rsid w:val="000C6844"/>
    <w:rsid w:val="000C6CB5"/>
    <w:rsid w:val="000C7205"/>
    <w:rsid w:val="000D0B13"/>
    <w:rsid w:val="000D338B"/>
    <w:rsid w:val="000D4571"/>
    <w:rsid w:val="000D5671"/>
    <w:rsid w:val="000D5A2E"/>
    <w:rsid w:val="000E69E2"/>
    <w:rsid w:val="000F19A3"/>
    <w:rsid w:val="000F21D1"/>
    <w:rsid w:val="00103B94"/>
    <w:rsid w:val="00104890"/>
    <w:rsid w:val="001051BF"/>
    <w:rsid w:val="001055B1"/>
    <w:rsid w:val="001067B7"/>
    <w:rsid w:val="00106C06"/>
    <w:rsid w:val="001124F6"/>
    <w:rsid w:val="001212C6"/>
    <w:rsid w:val="00126406"/>
    <w:rsid w:val="00127B11"/>
    <w:rsid w:val="0013055C"/>
    <w:rsid w:val="0013140E"/>
    <w:rsid w:val="00131628"/>
    <w:rsid w:val="00131C9E"/>
    <w:rsid w:val="00132EE5"/>
    <w:rsid w:val="0013612D"/>
    <w:rsid w:val="001371CF"/>
    <w:rsid w:val="00141020"/>
    <w:rsid w:val="00141186"/>
    <w:rsid w:val="0014135D"/>
    <w:rsid w:val="00141A9B"/>
    <w:rsid w:val="00142353"/>
    <w:rsid w:val="00143FD5"/>
    <w:rsid w:val="00144FDE"/>
    <w:rsid w:val="001503DE"/>
    <w:rsid w:val="00150560"/>
    <w:rsid w:val="00150C3D"/>
    <w:rsid w:val="001531D3"/>
    <w:rsid w:val="001534BB"/>
    <w:rsid w:val="001536C7"/>
    <w:rsid w:val="00156790"/>
    <w:rsid w:val="001572BD"/>
    <w:rsid w:val="00161095"/>
    <w:rsid w:val="00162F9B"/>
    <w:rsid w:val="00164E1A"/>
    <w:rsid w:val="00164F31"/>
    <w:rsid w:val="001718A1"/>
    <w:rsid w:val="00174727"/>
    <w:rsid w:val="00175E22"/>
    <w:rsid w:val="00177488"/>
    <w:rsid w:val="00181201"/>
    <w:rsid w:val="00181C3E"/>
    <w:rsid w:val="001835D3"/>
    <w:rsid w:val="00184D76"/>
    <w:rsid w:val="001856A0"/>
    <w:rsid w:val="0019035D"/>
    <w:rsid w:val="00192ABF"/>
    <w:rsid w:val="00194C40"/>
    <w:rsid w:val="001952C9"/>
    <w:rsid w:val="00197AE7"/>
    <w:rsid w:val="001A02EA"/>
    <w:rsid w:val="001A51B4"/>
    <w:rsid w:val="001B4EEF"/>
    <w:rsid w:val="001B5CE5"/>
    <w:rsid w:val="001B5F9D"/>
    <w:rsid w:val="001C4DB0"/>
    <w:rsid w:val="001D2C7F"/>
    <w:rsid w:val="001D4371"/>
    <w:rsid w:val="001D6574"/>
    <w:rsid w:val="001D6C4B"/>
    <w:rsid w:val="001D716B"/>
    <w:rsid w:val="001D7380"/>
    <w:rsid w:val="001D767D"/>
    <w:rsid w:val="001E0C16"/>
    <w:rsid w:val="001E0C89"/>
    <w:rsid w:val="001E1B5E"/>
    <w:rsid w:val="001E2F19"/>
    <w:rsid w:val="001E4558"/>
    <w:rsid w:val="001E70DB"/>
    <w:rsid w:val="001F086E"/>
    <w:rsid w:val="001F394F"/>
    <w:rsid w:val="001F3D01"/>
    <w:rsid w:val="001F6F74"/>
    <w:rsid w:val="001F71EF"/>
    <w:rsid w:val="001F7459"/>
    <w:rsid w:val="002016AF"/>
    <w:rsid w:val="00202BF2"/>
    <w:rsid w:val="00207678"/>
    <w:rsid w:val="00210CA9"/>
    <w:rsid w:val="002164BD"/>
    <w:rsid w:val="00220588"/>
    <w:rsid w:val="002212EE"/>
    <w:rsid w:val="00223BE7"/>
    <w:rsid w:val="00225165"/>
    <w:rsid w:val="002254A5"/>
    <w:rsid w:val="002266EB"/>
    <w:rsid w:val="00231B81"/>
    <w:rsid w:val="0023318C"/>
    <w:rsid w:val="0023423D"/>
    <w:rsid w:val="002372EE"/>
    <w:rsid w:val="002402DC"/>
    <w:rsid w:val="00240B91"/>
    <w:rsid w:val="00242656"/>
    <w:rsid w:val="002446F2"/>
    <w:rsid w:val="00244B09"/>
    <w:rsid w:val="00246F12"/>
    <w:rsid w:val="00252273"/>
    <w:rsid w:val="0025515F"/>
    <w:rsid w:val="002554E5"/>
    <w:rsid w:val="00260FE2"/>
    <w:rsid w:val="0026193D"/>
    <w:rsid w:val="00261E3F"/>
    <w:rsid w:val="00262B12"/>
    <w:rsid w:val="00266D58"/>
    <w:rsid w:val="00267857"/>
    <w:rsid w:val="00267F28"/>
    <w:rsid w:val="002703D2"/>
    <w:rsid w:val="002707E0"/>
    <w:rsid w:val="00271FAA"/>
    <w:rsid w:val="002725B6"/>
    <w:rsid w:val="002737CA"/>
    <w:rsid w:val="00273DBB"/>
    <w:rsid w:val="002740C4"/>
    <w:rsid w:val="0027725E"/>
    <w:rsid w:val="00277A34"/>
    <w:rsid w:val="00277C73"/>
    <w:rsid w:val="0028363E"/>
    <w:rsid w:val="002905BF"/>
    <w:rsid w:val="00291804"/>
    <w:rsid w:val="00291D88"/>
    <w:rsid w:val="00295BB5"/>
    <w:rsid w:val="00296698"/>
    <w:rsid w:val="00296D4A"/>
    <w:rsid w:val="00296D92"/>
    <w:rsid w:val="002A219F"/>
    <w:rsid w:val="002A2DA6"/>
    <w:rsid w:val="002A67E3"/>
    <w:rsid w:val="002B077A"/>
    <w:rsid w:val="002B0CE7"/>
    <w:rsid w:val="002B2C0B"/>
    <w:rsid w:val="002B2D4B"/>
    <w:rsid w:val="002B2ECE"/>
    <w:rsid w:val="002B4D3E"/>
    <w:rsid w:val="002B5DE6"/>
    <w:rsid w:val="002C0FB2"/>
    <w:rsid w:val="002C1B4E"/>
    <w:rsid w:val="002C48BE"/>
    <w:rsid w:val="002C4A6D"/>
    <w:rsid w:val="002C4CB1"/>
    <w:rsid w:val="002D1779"/>
    <w:rsid w:val="002D2465"/>
    <w:rsid w:val="002D3AB5"/>
    <w:rsid w:val="002D51BC"/>
    <w:rsid w:val="002D6A03"/>
    <w:rsid w:val="002E494B"/>
    <w:rsid w:val="002E4E25"/>
    <w:rsid w:val="002F1928"/>
    <w:rsid w:val="002F2ADA"/>
    <w:rsid w:val="002F6B9D"/>
    <w:rsid w:val="003018E3"/>
    <w:rsid w:val="00302562"/>
    <w:rsid w:val="00303E46"/>
    <w:rsid w:val="00304872"/>
    <w:rsid w:val="00305F77"/>
    <w:rsid w:val="00307FBA"/>
    <w:rsid w:val="00311346"/>
    <w:rsid w:val="00311353"/>
    <w:rsid w:val="00312C95"/>
    <w:rsid w:val="00314DCB"/>
    <w:rsid w:val="00316A39"/>
    <w:rsid w:val="003178BB"/>
    <w:rsid w:val="00320347"/>
    <w:rsid w:val="00320B11"/>
    <w:rsid w:val="003232A3"/>
    <w:rsid w:val="0032403D"/>
    <w:rsid w:val="0032613D"/>
    <w:rsid w:val="003270C9"/>
    <w:rsid w:val="003310C2"/>
    <w:rsid w:val="003421EF"/>
    <w:rsid w:val="00342FE4"/>
    <w:rsid w:val="003451D3"/>
    <w:rsid w:val="003456C9"/>
    <w:rsid w:val="00345B62"/>
    <w:rsid w:val="003461FE"/>
    <w:rsid w:val="00351AF0"/>
    <w:rsid w:val="00354D54"/>
    <w:rsid w:val="00356174"/>
    <w:rsid w:val="00356C2E"/>
    <w:rsid w:val="003572F6"/>
    <w:rsid w:val="003602C4"/>
    <w:rsid w:val="00361D20"/>
    <w:rsid w:val="00362204"/>
    <w:rsid w:val="003625E9"/>
    <w:rsid w:val="003651E0"/>
    <w:rsid w:val="003654C5"/>
    <w:rsid w:val="00367846"/>
    <w:rsid w:val="00367B70"/>
    <w:rsid w:val="00370EAF"/>
    <w:rsid w:val="00372B39"/>
    <w:rsid w:val="00375202"/>
    <w:rsid w:val="003758DE"/>
    <w:rsid w:val="00375D38"/>
    <w:rsid w:val="00376F2E"/>
    <w:rsid w:val="003818EC"/>
    <w:rsid w:val="0038417E"/>
    <w:rsid w:val="0039025A"/>
    <w:rsid w:val="003905E7"/>
    <w:rsid w:val="00391CE0"/>
    <w:rsid w:val="00392279"/>
    <w:rsid w:val="00397319"/>
    <w:rsid w:val="00397861"/>
    <w:rsid w:val="003A0E07"/>
    <w:rsid w:val="003A0E66"/>
    <w:rsid w:val="003A39C0"/>
    <w:rsid w:val="003A60E6"/>
    <w:rsid w:val="003B04CA"/>
    <w:rsid w:val="003B07DA"/>
    <w:rsid w:val="003B1E6E"/>
    <w:rsid w:val="003B3B35"/>
    <w:rsid w:val="003B4029"/>
    <w:rsid w:val="003B4B51"/>
    <w:rsid w:val="003C0184"/>
    <w:rsid w:val="003C04C7"/>
    <w:rsid w:val="003C094E"/>
    <w:rsid w:val="003C0DC0"/>
    <w:rsid w:val="003C332A"/>
    <w:rsid w:val="003C3C29"/>
    <w:rsid w:val="003C5FD9"/>
    <w:rsid w:val="003C75C9"/>
    <w:rsid w:val="003C7B5A"/>
    <w:rsid w:val="003D0C6C"/>
    <w:rsid w:val="003D1662"/>
    <w:rsid w:val="003D1A40"/>
    <w:rsid w:val="003D1D05"/>
    <w:rsid w:val="003D479B"/>
    <w:rsid w:val="003D7171"/>
    <w:rsid w:val="003E05C3"/>
    <w:rsid w:val="003E060B"/>
    <w:rsid w:val="003E2BAE"/>
    <w:rsid w:val="003E2CB6"/>
    <w:rsid w:val="003E39BC"/>
    <w:rsid w:val="003E4CB5"/>
    <w:rsid w:val="003F0BFF"/>
    <w:rsid w:val="003F33E3"/>
    <w:rsid w:val="003F481D"/>
    <w:rsid w:val="003F4C63"/>
    <w:rsid w:val="003F515E"/>
    <w:rsid w:val="003F7BD5"/>
    <w:rsid w:val="004022A4"/>
    <w:rsid w:val="00405250"/>
    <w:rsid w:val="0041143F"/>
    <w:rsid w:val="00413599"/>
    <w:rsid w:val="00414016"/>
    <w:rsid w:val="00414F4F"/>
    <w:rsid w:val="00415F67"/>
    <w:rsid w:val="00416DAA"/>
    <w:rsid w:val="00420BA4"/>
    <w:rsid w:val="00420DD6"/>
    <w:rsid w:val="0042196D"/>
    <w:rsid w:val="00422412"/>
    <w:rsid w:val="004242FB"/>
    <w:rsid w:val="004244FE"/>
    <w:rsid w:val="00426493"/>
    <w:rsid w:val="00427A4D"/>
    <w:rsid w:val="00431838"/>
    <w:rsid w:val="00431A61"/>
    <w:rsid w:val="00435322"/>
    <w:rsid w:val="004358FD"/>
    <w:rsid w:val="00436167"/>
    <w:rsid w:val="004368BC"/>
    <w:rsid w:val="00440503"/>
    <w:rsid w:val="00445E1F"/>
    <w:rsid w:val="00451CD4"/>
    <w:rsid w:val="00452267"/>
    <w:rsid w:val="004542D0"/>
    <w:rsid w:val="00455407"/>
    <w:rsid w:val="00455D6B"/>
    <w:rsid w:val="004614DD"/>
    <w:rsid w:val="00462044"/>
    <w:rsid w:val="00465DA6"/>
    <w:rsid w:val="00466D36"/>
    <w:rsid w:val="00470E5C"/>
    <w:rsid w:val="004718A1"/>
    <w:rsid w:val="004739F1"/>
    <w:rsid w:val="0047529F"/>
    <w:rsid w:val="00477558"/>
    <w:rsid w:val="00484FC7"/>
    <w:rsid w:val="004856DA"/>
    <w:rsid w:val="00485E13"/>
    <w:rsid w:val="00486CDF"/>
    <w:rsid w:val="004913B8"/>
    <w:rsid w:val="00491C4B"/>
    <w:rsid w:val="0049382D"/>
    <w:rsid w:val="004939D9"/>
    <w:rsid w:val="004953C2"/>
    <w:rsid w:val="00495461"/>
    <w:rsid w:val="00495A8D"/>
    <w:rsid w:val="00496B66"/>
    <w:rsid w:val="00496C17"/>
    <w:rsid w:val="0049755C"/>
    <w:rsid w:val="00497768"/>
    <w:rsid w:val="00497802"/>
    <w:rsid w:val="004A09D6"/>
    <w:rsid w:val="004A0ED5"/>
    <w:rsid w:val="004A2555"/>
    <w:rsid w:val="004A3D2C"/>
    <w:rsid w:val="004A6213"/>
    <w:rsid w:val="004A62A8"/>
    <w:rsid w:val="004B1635"/>
    <w:rsid w:val="004B5834"/>
    <w:rsid w:val="004B7B27"/>
    <w:rsid w:val="004C0F88"/>
    <w:rsid w:val="004C25DD"/>
    <w:rsid w:val="004C4562"/>
    <w:rsid w:val="004C4A0B"/>
    <w:rsid w:val="004C54F9"/>
    <w:rsid w:val="004D1A5B"/>
    <w:rsid w:val="004D3183"/>
    <w:rsid w:val="004D4B07"/>
    <w:rsid w:val="004E1C90"/>
    <w:rsid w:val="004E52A8"/>
    <w:rsid w:val="004E6239"/>
    <w:rsid w:val="004E6627"/>
    <w:rsid w:val="004E79BA"/>
    <w:rsid w:val="004F154D"/>
    <w:rsid w:val="004F158C"/>
    <w:rsid w:val="004F42D6"/>
    <w:rsid w:val="004F4CBD"/>
    <w:rsid w:val="004F5743"/>
    <w:rsid w:val="004F5EAF"/>
    <w:rsid w:val="005003AB"/>
    <w:rsid w:val="0050061B"/>
    <w:rsid w:val="00500FBD"/>
    <w:rsid w:val="005010AA"/>
    <w:rsid w:val="00502D6F"/>
    <w:rsid w:val="005055B6"/>
    <w:rsid w:val="00506C15"/>
    <w:rsid w:val="00510C4E"/>
    <w:rsid w:val="005112D3"/>
    <w:rsid w:val="005129AC"/>
    <w:rsid w:val="00521170"/>
    <w:rsid w:val="00523718"/>
    <w:rsid w:val="00525028"/>
    <w:rsid w:val="005269B7"/>
    <w:rsid w:val="005272BE"/>
    <w:rsid w:val="0053039F"/>
    <w:rsid w:val="005303B8"/>
    <w:rsid w:val="00530DE0"/>
    <w:rsid w:val="0054092B"/>
    <w:rsid w:val="0054243D"/>
    <w:rsid w:val="00542547"/>
    <w:rsid w:val="00543251"/>
    <w:rsid w:val="00547ECB"/>
    <w:rsid w:val="00550835"/>
    <w:rsid w:val="00552DAD"/>
    <w:rsid w:val="00553487"/>
    <w:rsid w:val="00554AE7"/>
    <w:rsid w:val="00563FA5"/>
    <w:rsid w:val="005646B7"/>
    <w:rsid w:val="00564BDA"/>
    <w:rsid w:val="00565B3A"/>
    <w:rsid w:val="00566B57"/>
    <w:rsid w:val="00572EA5"/>
    <w:rsid w:val="00573FCA"/>
    <w:rsid w:val="005749C5"/>
    <w:rsid w:val="00575F95"/>
    <w:rsid w:val="005763C8"/>
    <w:rsid w:val="005813ED"/>
    <w:rsid w:val="005823F2"/>
    <w:rsid w:val="00583AEA"/>
    <w:rsid w:val="00584BE7"/>
    <w:rsid w:val="00584F67"/>
    <w:rsid w:val="00586DF1"/>
    <w:rsid w:val="00587515"/>
    <w:rsid w:val="00587E73"/>
    <w:rsid w:val="0059033B"/>
    <w:rsid w:val="00590964"/>
    <w:rsid w:val="00591679"/>
    <w:rsid w:val="0059314B"/>
    <w:rsid w:val="00595CA3"/>
    <w:rsid w:val="00596A80"/>
    <w:rsid w:val="005A0168"/>
    <w:rsid w:val="005A2AF4"/>
    <w:rsid w:val="005A4D7E"/>
    <w:rsid w:val="005B102C"/>
    <w:rsid w:val="005B4035"/>
    <w:rsid w:val="005B581B"/>
    <w:rsid w:val="005B5A3B"/>
    <w:rsid w:val="005B69FE"/>
    <w:rsid w:val="005B6D39"/>
    <w:rsid w:val="005B737F"/>
    <w:rsid w:val="005B74BF"/>
    <w:rsid w:val="005C19DB"/>
    <w:rsid w:val="005C1B7F"/>
    <w:rsid w:val="005C4E08"/>
    <w:rsid w:val="005D1D00"/>
    <w:rsid w:val="005D227E"/>
    <w:rsid w:val="005D6F5B"/>
    <w:rsid w:val="005E0B3E"/>
    <w:rsid w:val="005E154D"/>
    <w:rsid w:val="005E37C0"/>
    <w:rsid w:val="005E55D3"/>
    <w:rsid w:val="005E6A4A"/>
    <w:rsid w:val="005F1890"/>
    <w:rsid w:val="005F18EE"/>
    <w:rsid w:val="005F271F"/>
    <w:rsid w:val="005F2E2D"/>
    <w:rsid w:val="0060039A"/>
    <w:rsid w:val="006004DD"/>
    <w:rsid w:val="00600E6F"/>
    <w:rsid w:val="00603D59"/>
    <w:rsid w:val="00604EE5"/>
    <w:rsid w:val="00605890"/>
    <w:rsid w:val="00606A63"/>
    <w:rsid w:val="00610938"/>
    <w:rsid w:val="00610BC4"/>
    <w:rsid w:val="006130E9"/>
    <w:rsid w:val="00613B21"/>
    <w:rsid w:val="00613D12"/>
    <w:rsid w:val="00613FAD"/>
    <w:rsid w:val="00621A53"/>
    <w:rsid w:val="00621EBF"/>
    <w:rsid w:val="0062232D"/>
    <w:rsid w:val="00624F84"/>
    <w:rsid w:val="00626DFC"/>
    <w:rsid w:val="00626E1A"/>
    <w:rsid w:val="006278ED"/>
    <w:rsid w:val="00632F5E"/>
    <w:rsid w:val="00634A87"/>
    <w:rsid w:val="00635157"/>
    <w:rsid w:val="006359AC"/>
    <w:rsid w:val="006367D5"/>
    <w:rsid w:val="006420C1"/>
    <w:rsid w:val="0064403B"/>
    <w:rsid w:val="00645EBD"/>
    <w:rsid w:val="006468B4"/>
    <w:rsid w:val="00647DC7"/>
    <w:rsid w:val="006515E3"/>
    <w:rsid w:val="006525EB"/>
    <w:rsid w:val="00653057"/>
    <w:rsid w:val="00653885"/>
    <w:rsid w:val="00653B5A"/>
    <w:rsid w:val="0066286C"/>
    <w:rsid w:val="006642C4"/>
    <w:rsid w:val="00664FDD"/>
    <w:rsid w:val="006662AE"/>
    <w:rsid w:val="0066752A"/>
    <w:rsid w:val="00671E93"/>
    <w:rsid w:val="00673C96"/>
    <w:rsid w:val="0067741B"/>
    <w:rsid w:val="0067758A"/>
    <w:rsid w:val="00677853"/>
    <w:rsid w:val="00680646"/>
    <w:rsid w:val="00682E8E"/>
    <w:rsid w:val="00685509"/>
    <w:rsid w:val="006919EB"/>
    <w:rsid w:val="006950C7"/>
    <w:rsid w:val="00697C92"/>
    <w:rsid w:val="006A122F"/>
    <w:rsid w:val="006A19D4"/>
    <w:rsid w:val="006A21A7"/>
    <w:rsid w:val="006B175D"/>
    <w:rsid w:val="006B3CD1"/>
    <w:rsid w:val="006B4204"/>
    <w:rsid w:val="006B7588"/>
    <w:rsid w:val="006C3832"/>
    <w:rsid w:val="006C3FE1"/>
    <w:rsid w:val="006C4E3A"/>
    <w:rsid w:val="006C5138"/>
    <w:rsid w:val="006D1EC1"/>
    <w:rsid w:val="006D4476"/>
    <w:rsid w:val="006D6970"/>
    <w:rsid w:val="006D6D55"/>
    <w:rsid w:val="006E02FD"/>
    <w:rsid w:val="006E09FF"/>
    <w:rsid w:val="006E1B07"/>
    <w:rsid w:val="006E1C11"/>
    <w:rsid w:val="006E3A31"/>
    <w:rsid w:val="006E3BC7"/>
    <w:rsid w:val="006E423A"/>
    <w:rsid w:val="006F2F65"/>
    <w:rsid w:val="006F68A4"/>
    <w:rsid w:val="006F6CCE"/>
    <w:rsid w:val="006F76B3"/>
    <w:rsid w:val="00700D94"/>
    <w:rsid w:val="0070163C"/>
    <w:rsid w:val="0070216A"/>
    <w:rsid w:val="00703592"/>
    <w:rsid w:val="007057B9"/>
    <w:rsid w:val="0071146A"/>
    <w:rsid w:val="00711A83"/>
    <w:rsid w:val="00716D83"/>
    <w:rsid w:val="00720376"/>
    <w:rsid w:val="007206FD"/>
    <w:rsid w:val="00721C5B"/>
    <w:rsid w:val="0072248E"/>
    <w:rsid w:val="007240B0"/>
    <w:rsid w:val="00725A2F"/>
    <w:rsid w:val="00726714"/>
    <w:rsid w:val="00726B67"/>
    <w:rsid w:val="00727A94"/>
    <w:rsid w:val="00727B1D"/>
    <w:rsid w:val="00730CD8"/>
    <w:rsid w:val="00733106"/>
    <w:rsid w:val="00733CF2"/>
    <w:rsid w:val="007350B2"/>
    <w:rsid w:val="00742642"/>
    <w:rsid w:val="00746139"/>
    <w:rsid w:val="00747271"/>
    <w:rsid w:val="0074789F"/>
    <w:rsid w:val="00752BCD"/>
    <w:rsid w:val="00753274"/>
    <w:rsid w:val="00754562"/>
    <w:rsid w:val="00756E70"/>
    <w:rsid w:val="007575BC"/>
    <w:rsid w:val="00760885"/>
    <w:rsid w:val="007615FF"/>
    <w:rsid w:val="00761E1F"/>
    <w:rsid w:val="0076312E"/>
    <w:rsid w:val="007639ED"/>
    <w:rsid w:val="00763A73"/>
    <w:rsid w:val="007647DC"/>
    <w:rsid w:val="00764A48"/>
    <w:rsid w:val="00765942"/>
    <w:rsid w:val="00765DAE"/>
    <w:rsid w:val="007667AF"/>
    <w:rsid w:val="00767920"/>
    <w:rsid w:val="00767BC3"/>
    <w:rsid w:val="0077055F"/>
    <w:rsid w:val="00772155"/>
    <w:rsid w:val="00774DDF"/>
    <w:rsid w:val="007750BD"/>
    <w:rsid w:val="00775443"/>
    <w:rsid w:val="00780565"/>
    <w:rsid w:val="00784106"/>
    <w:rsid w:val="00787745"/>
    <w:rsid w:val="0079042A"/>
    <w:rsid w:val="00791457"/>
    <w:rsid w:val="00791DF5"/>
    <w:rsid w:val="007946D0"/>
    <w:rsid w:val="00794E59"/>
    <w:rsid w:val="00796373"/>
    <w:rsid w:val="007A096D"/>
    <w:rsid w:val="007A09CA"/>
    <w:rsid w:val="007A2DCA"/>
    <w:rsid w:val="007A67F3"/>
    <w:rsid w:val="007B4321"/>
    <w:rsid w:val="007B537E"/>
    <w:rsid w:val="007B662F"/>
    <w:rsid w:val="007B7113"/>
    <w:rsid w:val="007B7643"/>
    <w:rsid w:val="007B76B8"/>
    <w:rsid w:val="007B7FFD"/>
    <w:rsid w:val="007C057B"/>
    <w:rsid w:val="007C41E6"/>
    <w:rsid w:val="007C437F"/>
    <w:rsid w:val="007C68AD"/>
    <w:rsid w:val="007C77DA"/>
    <w:rsid w:val="007D2491"/>
    <w:rsid w:val="007D2CBE"/>
    <w:rsid w:val="007D4308"/>
    <w:rsid w:val="007E0C87"/>
    <w:rsid w:val="007E1631"/>
    <w:rsid w:val="007E3401"/>
    <w:rsid w:val="007E38F5"/>
    <w:rsid w:val="007E44B1"/>
    <w:rsid w:val="007E5926"/>
    <w:rsid w:val="007E6018"/>
    <w:rsid w:val="007F057B"/>
    <w:rsid w:val="007F5A4B"/>
    <w:rsid w:val="008026B9"/>
    <w:rsid w:val="008057E1"/>
    <w:rsid w:val="00807261"/>
    <w:rsid w:val="00810112"/>
    <w:rsid w:val="00810144"/>
    <w:rsid w:val="008135C8"/>
    <w:rsid w:val="00816155"/>
    <w:rsid w:val="00823014"/>
    <w:rsid w:val="008267AC"/>
    <w:rsid w:val="008269A6"/>
    <w:rsid w:val="00827976"/>
    <w:rsid w:val="008305A0"/>
    <w:rsid w:val="00830E6D"/>
    <w:rsid w:val="00832E1E"/>
    <w:rsid w:val="00844B83"/>
    <w:rsid w:val="0084522B"/>
    <w:rsid w:val="00846FF4"/>
    <w:rsid w:val="008471F6"/>
    <w:rsid w:val="0085117C"/>
    <w:rsid w:val="00853EB5"/>
    <w:rsid w:val="00854E93"/>
    <w:rsid w:val="008557D5"/>
    <w:rsid w:val="00857320"/>
    <w:rsid w:val="008579D1"/>
    <w:rsid w:val="00860558"/>
    <w:rsid w:val="0086086E"/>
    <w:rsid w:val="00860C1A"/>
    <w:rsid w:val="00863287"/>
    <w:rsid w:val="00863319"/>
    <w:rsid w:val="00866885"/>
    <w:rsid w:val="00867815"/>
    <w:rsid w:val="00870826"/>
    <w:rsid w:val="008709E3"/>
    <w:rsid w:val="008728C9"/>
    <w:rsid w:val="00872E34"/>
    <w:rsid w:val="0087348D"/>
    <w:rsid w:val="00874968"/>
    <w:rsid w:val="008768E7"/>
    <w:rsid w:val="008771D7"/>
    <w:rsid w:val="008779C7"/>
    <w:rsid w:val="00881416"/>
    <w:rsid w:val="00881A50"/>
    <w:rsid w:val="00881BC4"/>
    <w:rsid w:val="00884060"/>
    <w:rsid w:val="0088620F"/>
    <w:rsid w:val="00887865"/>
    <w:rsid w:val="00891094"/>
    <w:rsid w:val="008A2610"/>
    <w:rsid w:val="008A280C"/>
    <w:rsid w:val="008A2E29"/>
    <w:rsid w:val="008A4DEE"/>
    <w:rsid w:val="008A7DB3"/>
    <w:rsid w:val="008B1795"/>
    <w:rsid w:val="008B1877"/>
    <w:rsid w:val="008B5CAA"/>
    <w:rsid w:val="008C0679"/>
    <w:rsid w:val="008C36BD"/>
    <w:rsid w:val="008C4850"/>
    <w:rsid w:val="008C5EC1"/>
    <w:rsid w:val="008C7EAE"/>
    <w:rsid w:val="008D15F3"/>
    <w:rsid w:val="008D1F1E"/>
    <w:rsid w:val="008D69C9"/>
    <w:rsid w:val="008E0AA5"/>
    <w:rsid w:val="008E21DC"/>
    <w:rsid w:val="008E2D73"/>
    <w:rsid w:val="008E2E46"/>
    <w:rsid w:val="008E3A18"/>
    <w:rsid w:val="008E6D4D"/>
    <w:rsid w:val="008E725B"/>
    <w:rsid w:val="008E7945"/>
    <w:rsid w:val="008F6165"/>
    <w:rsid w:val="0090105C"/>
    <w:rsid w:val="00902A31"/>
    <w:rsid w:val="00903C7A"/>
    <w:rsid w:val="00904CE4"/>
    <w:rsid w:val="00905239"/>
    <w:rsid w:val="00905E1C"/>
    <w:rsid w:val="00905E47"/>
    <w:rsid w:val="00911C7D"/>
    <w:rsid w:val="00913530"/>
    <w:rsid w:val="009146C0"/>
    <w:rsid w:val="00916CAB"/>
    <w:rsid w:val="009175F5"/>
    <w:rsid w:val="00920DA9"/>
    <w:rsid w:val="00921D04"/>
    <w:rsid w:val="009224A5"/>
    <w:rsid w:val="0092547C"/>
    <w:rsid w:val="009278C5"/>
    <w:rsid w:val="0093073A"/>
    <w:rsid w:val="0093086B"/>
    <w:rsid w:val="00931B2D"/>
    <w:rsid w:val="00933022"/>
    <w:rsid w:val="009332C5"/>
    <w:rsid w:val="009370F7"/>
    <w:rsid w:val="00941671"/>
    <w:rsid w:val="00941C09"/>
    <w:rsid w:val="00943A45"/>
    <w:rsid w:val="00944ACB"/>
    <w:rsid w:val="009468A9"/>
    <w:rsid w:val="00950579"/>
    <w:rsid w:val="00950CEE"/>
    <w:rsid w:val="009517C0"/>
    <w:rsid w:val="00953D1B"/>
    <w:rsid w:val="009545C9"/>
    <w:rsid w:val="00956265"/>
    <w:rsid w:val="00961285"/>
    <w:rsid w:val="00964A97"/>
    <w:rsid w:val="00964CB8"/>
    <w:rsid w:val="009659C4"/>
    <w:rsid w:val="00966527"/>
    <w:rsid w:val="00967719"/>
    <w:rsid w:val="00967DAF"/>
    <w:rsid w:val="00967FC0"/>
    <w:rsid w:val="0097117B"/>
    <w:rsid w:val="00971284"/>
    <w:rsid w:val="00971CDA"/>
    <w:rsid w:val="00973868"/>
    <w:rsid w:val="0097624A"/>
    <w:rsid w:val="00976441"/>
    <w:rsid w:val="009805BA"/>
    <w:rsid w:val="00980BB4"/>
    <w:rsid w:val="00981CB8"/>
    <w:rsid w:val="009901B4"/>
    <w:rsid w:val="009905C6"/>
    <w:rsid w:val="00992D60"/>
    <w:rsid w:val="00993E46"/>
    <w:rsid w:val="00995DF4"/>
    <w:rsid w:val="00995FA8"/>
    <w:rsid w:val="009961B8"/>
    <w:rsid w:val="009A0171"/>
    <w:rsid w:val="009A4467"/>
    <w:rsid w:val="009B289B"/>
    <w:rsid w:val="009B2A94"/>
    <w:rsid w:val="009B372D"/>
    <w:rsid w:val="009B5607"/>
    <w:rsid w:val="009B6B4B"/>
    <w:rsid w:val="009B7010"/>
    <w:rsid w:val="009C3ADE"/>
    <w:rsid w:val="009C3C7E"/>
    <w:rsid w:val="009C4711"/>
    <w:rsid w:val="009C51DD"/>
    <w:rsid w:val="009C522E"/>
    <w:rsid w:val="009D1099"/>
    <w:rsid w:val="009D1D39"/>
    <w:rsid w:val="009D34CE"/>
    <w:rsid w:val="009D6D65"/>
    <w:rsid w:val="009E4063"/>
    <w:rsid w:val="009E52B7"/>
    <w:rsid w:val="009E6A71"/>
    <w:rsid w:val="009E7FDC"/>
    <w:rsid w:val="009F18DE"/>
    <w:rsid w:val="009F2E6B"/>
    <w:rsid w:val="009F4B5E"/>
    <w:rsid w:val="009F4CAD"/>
    <w:rsid w:val="009F679E"/>
    <w:rsid w:val="00A022B0"/>
    <w:rsid w:val="00A04170"/>
    <w:rsid w:val="00A0798F"/>
    <w:rsid w:val="00A103CC"/>
    <w:rsid w:val="00A1377A"/>
    <w:rsid w:val="00A145D6"/>
    <w:rsid w:val="00A14784"/>
    <w:rsid w:val="00A15293"/>
    <w:rsid w:val="00A154F1"/>
    <w:rsid w:val="00A15EE9"/>
    <w:rsid w:val="00A21679"/>
    <w:rsid w:val="00A21A0A"/>
    <w:rsid w:val="00A21AEA"/>
    <w:rsid w:val="00A25B95"/>
    <w:rsid w:val="00A25BDD"/>
    <w:rsid w:val="00A2622B"/>
    <w:rsid w:val="00A32F90"/>
    <w:rsid w:val="00A3355E"/>
    <w:rsid w:val="00A33EB8"/>
    <w:rsid w:val="00A355AE"/>
    <w:rsid w:val="00A35BEF"/>
    <w:rsid w:val="00A36123"/>
    <w:rsid w:val="00A3706A"/>
    <w:rsid w:val="00A3768F"/>
    <w:rsid w:val="00A40A59"/>
    <w:rsid w:val="00A43CBD"/>
    <w:rsid w:val="00A467D0"/>
    <w:rsid w:val="00A514BA"/>
    <w:rsid w:val="00A519FE"/>
    <w:rsid w:val="00A523F7"/>
    <w:rsid w:val="00A5455D"/>
    <w:rsid w:val="00A56591"/>
    <w:rsid w:val="00A56E3A"/>
    <w:rsid w:val="00A61D11"/>
    <w:rsid w:val="00A67799"/>
    <w:rsid w:val="00A67DE3"/>
    <w:rsid w:val="00A743DF"/>
    <w:rsid w:val="00A7620D"/>
    <w:rsid w:val="00A83B02"/>
    <w:rsid w:val="00A90CF6"/>
    <w:rsid w:val="00A93FB5"/>
    <w:rsid w:val="00A9576D"/>
    <w:rsid w:val="00A96B9E"/>
    <w:rsid w:val="00A97DD7"/>
    <w:rsid w:val="00AA1195"/>
    <w:rsid w:val="00AB08FD"/>
    <w:rsid w:val="00AB0BFC"/>
    <w:rsid w:val="00AB176B"/>
    <w:rsid w:val="00AB3318"/>
    <w:rsid w:val="00AB3D3F"/>
    <w:rsid w:val="00AB3F99"/>
    <w:rsid w:val="00AB47A6"/>
    <w:rsid w:val="00AB4D90"/>
    <w:rsid w:val="00AB509B"/>
    <w:rsid w:val="00AB5351"/>
    <w:rsid w:val="00AB6CB3"/>
    <w:rsid w:val="00AB7FA4"/>
    <w:rsid w:val="00AC373B"/>
    <w:rsid w:val="00AC5057"/>
    <w:rsid w:val="00AC6102"/>
    <w:rsid w:val="00AD6A76"/>
    <w:rsid w:val="00AE2DFA"/>
    <w:rsid w:val="00AE69B1"/>
    <w:rsid w:val="00AE6B43"/>
    <w:rsid w:val="00AF0706"/>
    <w:rsid w:val="00B04726"/>
    <w:rsid w:val="00B07983"/>
    <w:rsid w:val="00B10E4E"/>
    <w:rsid w:val="00B11271"/>
    <w:rsid w:val="00B17274"/>
    <w:rsid w:val="00B2017E"/>
    <w:rsid w:val="00B202C0"/>
    <w:rsid w:val="00B204C0"/>
    <w:rsid w:val="00B21F17"/>
    <w:rsid w:val="00B232A3"/>
    <w:rsid w:val="00B238C3"/>
    <w:rsid w:val="00B23940"/>
    <w:rsid w:val="00B23CDA"/>
    <w:rsid w:val="00B253AB"/>
    <w:rsid w:val="00B31239"/>
    <w:rsid w:val="00B31604"/>
    <w:rsid w:val="00B370D3"/>
    <w:rsid w:val="00B416FA"/>
    <w:rsid w:val="00B45B37"/>
    <w:rsid w:val="00B50554"/>
    <w:rsid w:val="00B52337"/>
    <w:rsid w:val="00B52683"/>
    <w:rsid w:val="00B530DC"/>
    <w:rsid w:val="00B54C4E"/>
    <w:rsid w:val="00B55AF1"/>
    <w:rsid w:val="00B57A28"/>
    <w:rsid w:val="00B57FE4"/>
    <w:rsid w:val="00B6129E"/>
    <w:rsid w:val="00B65992"/>
    <w:rsid w:val="00B707BC"/>
    <w:rsid w:val="00B70A0E"/>
    <w:rsid w:val="00B72C14"/>
    <w:rsid w:val="00B73088"/>
    <w:rsid w:val="00B73769"/>
    <w:rsid w:val="00B74988"/>
    <w:rsid w:val="00B76858"/>
    <w:rsid w:val="00B80DA0"/>
    <w:rsid w:val="00B853F8"/>
    <w:rsid w:val="00B8549C"/>
    <w:rsid w:val="00B85B23"/>
    <w:rsid w:val="00B86006"/>
    <w:rsid w:val="00B86060"/>
    <w:rsid w:val="00B931EC"/>
    <w:rsid w:val="00BA0A93"/>
    <w:rsid w:val="00BA0FAC"/>
    <w:rsid w:val="00BA183A"/>
    <w:rsid w:val="00BA2E98"/>
    <w:rsid w:val="00BA2EF4"/>
    <w:rsid w:val="00BA4674"/>
    <w:rsid w:val="00BA70B2"/>
    <w:rsid w:val="00BA76FC"/>
    <w:rsid w:val="00BB03B3"/>
    <w:rsid w:val="00BB066D"/>
    <w:rsid w:val="00BB0BD3"/>
    <w:rsid w:val="00BB75C5"/>
    <w:rsid w:val="00BB7D5C"/>
    <w:rsid w:val="00BC1346"/>
    <w:rsid w:val="00BC152B"/>
    <w:rsid w:val="00BC3B9C"/>
    <w:rsid w:val="00BC3F1F"/>
    <w:rsid w:val="00BC5254"/>
    <w:rsid w:val="00BC7E5F"/>
    <w:rsid w:val="00BD01C6"/>
    <w:rsid w:val="00BD116D"/>
    <w:rsid w:val="00BE07F1"/>
    <w:rsid w:val="00BE10DE"/>
    <w:rsid w:val="00BE5A1A"/>
    <w:rsid w:val="00BF001C"/>
    <w:rsid w:val="00BF0549"/>
    <w:rsid w:val="00BF1E19"/>
    <w:rsid w:val="00BF1FBE"/>
    <w:rsid w:val="00BF2115"/>
    <w:rsid w:val="00BF21CC"/>
    <w:rsid w:val="00BF27D5"/>
    <w:rsid w:val="00BF297F"/>
    <w:rsid w:val="00BF2D90"/>
    <w:rsid w:val="00BF3853"/>
    <w:rsid w:val="00BF3D48"/>
    <w:rsid w:val="00BF6DA0"/>
    <w:rsid w:val="00C01E29"/>
    <w:rsid w:val="00C06377"/>
    <w:rsid w:val="00C11077"/>
    <w:rsid w:val="00C1162F"/>
    <w:rsid w:val="00C11871"/>
    <w:rsid w:val="00C1287B"/>
    <w:rsid w:val="00C12BE8"/>
    <w:rsid w:val="00C14AE5"/>
    <w:rsid w:val="00C2066F"/>
    <w:rsid w:val="00C20A44"/>
    <w:rsid w:val="00C210AE"/>
    <w:rsid w:val="00C2691C"/>
    <w:rsid w:val="00C302D3"/>
    <w:rsid w:val="00C35C17"/>
    <w:rsid w:val="00C36F3A"/>
    <w:rsid w:val="00C3780E"/>
    <w:rsid w:val="00C42F6A"/>
    <w:rsid w:val="00C43102"/>
    <w:rsid w:val="00C45D87"/>
    <w:rsid w:val="00C45FE8"/>
    <w:rsid w:val="00C45FEA"/>
    <w:rsid w:val="00C5242F"/>
    <w:rsid w:val="00C547F4"/>
    <w:rsid w:val="00C55503"/>
    <w:rsid w:val="00C55ED1"/>
    <w:rsid w:val="00C56960"/>
    <w:rsid w:val="00C61365"/>
    <w:rsid w:val="00C6248F"/>
    <w:rsid w:val="00C62AA1"/>
    <w:rsid w:val="00C651B5"/>
    <w:rsid w:val="00C65B13"/>
    <w:rsid w:val="00C661C1"/>
    <w:rsid w:val="00C66268"/>
    <w:rsid w:val="00C67CCD"/>
    <w:rsid w:val="00C67EE1"/>
    <w:rsid w:val="00C75391"/>
    <w:rsid w:val="00C753F7"/>
    <w:rsid w:val="00C80E72"/>
    <w:rsid w:val="00C81E73"/>
    <w:rsid w:val="00C84131"/>
    <w:rsid w:val="00C8489D"/>
    <w:rsid w:val="00C86ABD"/>
    <w:rsid w:val="00C91F90"/>
    <w:rsid w:val="00C92768"/>
    <w:rsid w:val="00C94B91"/>
    <w:rsid w:val="00C96AFB"/>
    <w:rsid w:val="00C97488"/>
    <w:rsid w:val="00CA058A"/>
    <w:rsid w:val="00CA20DB"/>
    <w:rsid w:val="00CA5F1E"/>
    <w:rsid w:val="00CA774B"/>
    <w:rsid w:val="00CB1428"/>
    <w:rsid w:val="00CB1EFE"/>
    <w:rsid w:val="00CB23DF"/>
    <w:rsid w:val="00CB4267"/>
    <w:rsid w:val="00CB4EEA"/>
    <w:rsid w:val="00CB5ADB"/>
    <w:rsid w:val="00CB6AB3"/>
    <w:rsid w:val="00CC05DD"/>
    <w:rsid w:val="00CC0A9C"/>
    <w:rsid w:val="00CC352B"/>
    <w:rsid w:val="00CC3DE8"/>
    <w:rsid w:val="00CC44A6"/>
    <w:rsid w:val="00CD2517"/>
    <w:rsid w:val="00CD3FA5"/>
    <w:rsid w:val="00CD4CF2"/>
    <w:rsid w:val="00CD581F"/>
    <w:rsid w:val="00CD6032"/>
    <w:rsid w:val="00CE2EE8"/>
    <w:rsid w:val="00CE32F8"/>
    <w:rsid w:val="00CE5338"/>
    <w:rsid w:val="00CE563C"/>
    <w:rsid w:val="00CE6586"/>
    <w:rsid w:val="00CE7DBA"/>
    <w:rsid w:val="00CF3019"/>
    <w:rsid w:val="00CF3243"/>
    <w:rsid w:val="00CF35B4"/>
    <w:rsid w:val="00CF407E"/>
    <w:rsid w:val="00CF51BE"/>
    <w:rsid w:val="00D04337"/>
    <w:rsid w:val="00D10AC6"/>
    <w:rsid w:val="00D1177A"/>
    <w:rsid w:val="00D1179E"/>
    <w:rsid w:val="00D152DC"/>
    <w:rsid w:val="00D15729"/>
    <w:rsid w:val="00D23BAA"/>
    <w:rsid w:val="00D24E3D"/>
    <w:rsid w:val="00D2500C"/>
    <w:rsid w:val="00D26EE8"/>
    <w:rsid w:val="00D30395"/>
    <w:rsid w:val="00D30E04"/>
    <w:rsid w:val="00D32CE7"/>
    <w:rsid w:val="00D342DA"/>
    <w:rsid w:val="00D347D9"/>
    <w:rsid w:val="00D34E3D"/>
    <w:rsid w:val="00D357A5"/>
    <w:rsid w:val="00D41747"/>
    <w:rsid w:val="00D4193D"/>
    <w:rsid w:val="00D41F14"/>
    <w:rsid w:val="00D43898"/>
    <w:rsid w:val="00D43EE6"/>
    <w:rsid w:val="00D44DDE"/>
    <w:rsid w:val="00D45AAB"/>
    <w:rsid w:val="00D47414"/>
    <w:rsid w:val="00D47AB1"/>
    <w:rsid w:val="00D5025B"/>
    <w:rsid w:val="00D508D7"/>
    <w:rsid w:val="00D51B09"/>
    <w:rsid w:val="00D524D1"/>
    <w:rsid w:val="00D57BF4"/>
    <w:rsid w:val="00D6107A"/>
    <w:rsid w:val="00D61FDF"/>
    <w:rsid w:val="00D65056"/>
    <w:rsid w:val="00D6687A"/>
    <w:rsid w:val="00D66F93"/>
    <w:rsid w:val="00D679C8"/>
    <w:rsid w:val="00D67C28"/>
    <w:rsid w:val="00D700BF"/>
    <w:rsid w:val="00D70F94"/>
    <w:rsid w:val="00D738BB"/>
    <w:rsid w:val="00D7421B"/>
    <w:rsid w:val="00D758D6"/>
    <w:rsid w:val="00D773DF"/>
    <w:rsid w:val="00D83942"/>
    <w:rsid w:val="00D849CE"/>
    <w:rsid w:val="00D85586"/>
    <w:rsid w:val="00D96C88"/>
    <w:rsid w:val="00D97A08"/>
    <w:rsid w:val="00DA0934"/>
    <w:rsid w:val="00DA154C"/>
    <w:rsid w:val="00DA2511"/>
    <w:rsid w:val="00DA4927"/>
    <w:rsid w:val="00DA4AB8"/>
    <w:rsid w:val="00DB0362"/>
    <w:rsid w:val="00DB16E0"/>
    <w:rsid w:val="00DB5C64"/>
    <w:rsid w:val="00DC7EE7"/>
    <w:rsid w:val="00DD0500"/>
    <w:rsid w:val="00DD3B4D"/>
    <w:rsid w:val="00DD4034"/>
    <w:rsid w:val="00DD728C"/>
    <w:rsid w:val="00DE0C8E"/>
    <w:rsid w:val="00DE2E62"/>
    <w:rsid w:val="00DE4599"/>
    <w:rsid w:val="00DE78E3"/>
    <w:rsid w:val="00DF254D"/>
    <w:rsid w:val="00DF46BE"/>
    <w:rsid w:val="00DF5391"/>
    <w:rsid w:val="00DF6BF9"/>
    <w:rsid w:val="00E0023E"/>
    <w:rsid w:val="00E00B1D"/>
    <w:rsid w:val="00E01B80"/>
    <w:rsid w:val="00E02794"/>
    <w:rsid w:val="00E03BF9"/>
    <w:rsid w:val="00E0762C"/>
    <w:rsid w:val="00E104E5"/>
    <w:rsid w:val="00E12EF2"/>
    <w:rsid w:val="00E14079"/>
    <w:rsid w:val="00E151B1"/>
    <w:rsid w:val="00E20276"/>
    <w:rsid w:val="00E20613"/>
    <w:rsid w:val="00E20B3F"/>
    <w:rsid w:val="00E227E0"/>
    <w:rsid w:val="00E22C54"/>
    <w:rsid w:val="00E23A2A"/>
    <w:rsid w:val="00E25D29"/>
    <w:rsid w:val="00E27147"/>
    <w:rsid w:val="00E27535"/>
    <w:rsid w:val="00E31A1F"/>
    <w:rsid w:val="00E32790"/>
    <w:rsid w:val="00E32915"/>
    <w:rsid w:val="00E36716"/>
    <w:rsid w:val="00E36922"/>
    <w:rsid w:val="00E36B7B"/>
    <w:rsid w:val="00E4009F"/>
    <w:rsid w:val="00E40A22"/>
    <w:rsid w:val="00E42C8F"/>
    <w:rsid w:val="00E42EA0"/>
    <w:rsid w:val="00E44864"/>
    <w:rsid w:val="00E45F50"/>
    <w:rsid w:val="00E477A0"/>
    <w:rsid w:val="00E53DB8"/>
    <w:rsid w:val="00E56259"/>
    <w:rsid w:val="00E6015D"/>
    <w:rsid w:val="00E60C12"/>
    <w:rsid w:val="00E6211C"/>
    <w:rsid w:val="00E6297C"/>
    <w:rsid w:val="00E63BEB"/>
    <w:rsid w:val="00E667C4"/>
    <w:rsid w:val="00E66BB1"/>
    <w:rsid w:val="00E72012"/>
    <w:rsid w:val="00E7416A"/>
    <w:rsid w:val="00E753ED"/>
    <w:rsid w:val="00E81EEE"/>
    <w:rsid w:val="00E82335"/>
    <w:rsid w:val="00E8325F"/>
    <w:rsid w:val="00E86D0F"/>
    <w:rsid w:val="00E875AD"/>
    <w:rsid w:val="00E87912"/>
    <w:rsid w:val="00E936BD"/>
    <w:rsid w:val="00E943EF"/>
    <w:rsid w:val="00E94585"/>
    <w:rsid w:val="00E9560B"/>
    <w:rsid w:val="00E956E0"/>
    <w:rsid w:val="00E9775C"/>
    <w:rsid w:val="00EA272C"/>
    <w:rsid w:val="00EA3A97"/>
    <w:rsid w:val="00EB1915"/>
    <w:rsid w:val="00EB2D0E"/>
    <w:rsid w:val="00EB6DBD"/>
    <w:rsid w:val="00EB7128"/>
    <w:rsid w:val="00EC12FD"/>
    <w:rsid w:val="00EC20AB"/>
    <w:rsid w:val="00EC4E94"/>
    <w:rsid w:val="00EC58BD"/>
    <w:rsid w:val="00ED3127"/>
    <w:rsid w:val="00ED3DA9"/>
    <w:rsid w:val="00ED3E8D"/>
    <w:rsid w:val="00ED4406"/>
    <w:rsid w:val="00ED7E89"/>
    <w:rsid w:val="00EE0302"/>
    <w:rsid w:val="00EE385C"/>
    <w:rsid w:val="00EE4981"/>
    <w:rsid w:val="00EE4A25"/>
    <w:rsid w:val="00EE5D72"/>
    <w:rsid w:val="00EF09A4"/>
    <w:rsid w:val="00EF1A1F"/>
    <w:rsid w:val="00EF372F"/>
    <w:rsid w:val="00EF3B2F"/>
    <w:rsid w:val="00EF4EA8"/>
    <w:rsid w:val="00EF6BDE"/>
    <w:rsid w:val="00F009E4"/>
    <w:rsid w:val="00F02656"/>
    <w:rsid w:val="00F0362C"/>
    <w:rsid w:val="00F0413C"/>
    <w:rsid w:val="00F04E68"/>
    <w:rsid w:val="00F04E6B"/>
    <w:rsid w:val="00F06FE6"/>
    <w:rsid w:val="00F07156"/>
    <w:rsid w:val="00F1025E"/>
    <w:rsid w:val="00F136FD"/>
    <w:rsid w:val="00F1399C"/>
    <w:rsid w:val="00F14F35"/>
    <w:rsid w:val="00F220A4"/>
    <w:rsid w:val="00F22F73"/>
    <w:rsid w:val="00F25AD7"/>
    <w:rsid w:val="00F26AC2"/>
    <w:rsid w:val="00F3079C"/>
    <w:rsid w:val="00F30EE4"/>
    <w:rsid w:val="00F33FEA"/>
    <w:rsid w:val="00F3419B"/>
    <w:rsid w:val="00F35BCD"/>
    <w:rsid w:val="00F36121"/>
    <w:rsid w:val="00F37618"/>
    <w:rsid w:val="00F40EC1"/>
    <w:rsid w:val="00F43349"/>
    <w:rsid w:val="00F5052B"/>
    <w:rsid w:val="00F5079E"/>
    <w:rsid w:val="00F52DEF"/>
    <w:rsid w:val="00F52E2C"/>
    <w:rsid w:val="00F5588E"/>
    <w:rsid w:val="00F62686"/>
    <w:rsid w:val="00F648F0"/>
    <w:rsid w:val="00F65F8D"/>
    <w:rsid w:val="00F66118"/>
    <w:rsid w:val="00F7200F"/>
    <w:rsid w:val="00F75BB7"/>
    <w:rsid w:val="00F761EF"/>
    <w:rsid w:val="00F7664E"/>
    <w:rsid w:val="00F76EBA"/>
    <w:rsid w:val="00F82F57"/>
    <w:rsid w:val="00F9110C"/>
    <w:rsid w:val="00F927FB"/>
    <w:rsid w:val="00F95AB5"/>
    <w:rsid w:val="00F972D1"/>
    <w:rsid w:val="00F97758"/>
    <w:rsid w:val="00F978DA"/>
    <w:rsid w:val="00FA19C2"/>
    <w:rsid w:val="00FA39AE"/>
    <w:rsid w:val="00FA5B64"/>
    <w:rsid w:val="00FB1420"/>
    <w:rsid w:val="00FB4883"/>
    <w:rsid w:val="00FB4F5D"/>
    <w:rsid w:val="00FC2A8A"/>
    <w:rsid w:val="00FC3BCF"/>
    <w:rsid w:val="00FC50AA"/>
    <w:rsid w:val="00FC56EC"/>
    <w:rsid w:val="00FC6515"/>
    <w:rsid w:val="00FC7C95"/>
    <w:rsid w:val="00FD01E3"/>
    <w:rsid w:val="00FD22E8"/>
    <w:rsid w:val="00FD2586"/>
    <w:rsid w:val="00FD3FDD"/>
    <w:rsid w:val="00FD4F0C"/>
    <w:rsid w:val="00FD5C2B"/>
    <w:rsid w:val="00FD5E2C"/>
    <w:rsid w:val="00FD66F6"/>
    <w:rsid w:val="00FE1769"/>
    <w:rsid w:val="00FE2ABA"/>
    <w:rsid w:val="00FE2D6F"/>
    <w:rsid w:val="00FE3FCA"/>
    <w:rsid w:val="00FE78CE"/>
    <w:rsid w:val="00FF23E7"/>
    <w:rsid w:val="00FF42BA"/>
    <w:rsid w:val="00FF4930"/>
    <w:rsid w:val="00FF4D41"/>
    <w:rsid w:val="00FF6A08"/>
    <w:rsid w:val="00FF6DBD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63C61"/>
  <w15:chartTrackingRefBased/>
  <w15:docId w15:val="{8A4B2ED9-2AF5-4E06-9B1D-3F67D07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02C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07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723A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723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509B"/>
    <w:pPr>
      <w:spacing w:after="200" w:line="276" w:lineRule="auto"/>
      <w:ind w:left="720"/>
      <w:contextualSpacing/>
    </w:pPr>
    <w:rPr>
      <w:rFonts w:eastAsiaTheme="minorHAnsi" w:cstheme="minorBidi"/>
      <w:sz w:val="40"/>
      <w:szCs w:val="22"/>
      <w:lang w:eastAsia="en-US"/>
    </w:rPr>
  </w:style>
  <w:style w:type="character" w:styleId="a6">
    <w:name w:val="Hyperlink"/>
    <w:basedOn w:val="a0"/>
    <w:uiPriority w:val="99"/>
    <w:rsid w:val="008A280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A280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2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A280C"/>
    <w:rPr>
      <w:vertAlign w:val="superscript"/>
    </w:rPr>
  </w:style>
  <w:style w:type="paragraph" w:customStyle="1" w:styleId="Default">
    <w:name w:val="Default"/>
    <w:rsid w:val="008A2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A280C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C20A44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2B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B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B1428"/>
    <w:pPr>
      <w:ind w:firstLine="709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B142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F6D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F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F6D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F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">
    <w:name w:val="Сетка таблицы2"/>
    <w:basedOn w:val="a1"/>
    <w:next w:val="ac"/>
    <w:uiPriority w:val="39"/>
    <w:rsid w:val="0076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2">
    <w:name w:val="em2"/>
    <w:basedOn w:val="a0"/>
    <w:rsid w:val="003E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8EFA-B6F6-474E-891F-015A9C05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2023-01-16T11:02:00Z</cp:lastPrinted>
  <dcterms:created xsi:type="dcterms:W3CDTF">2022-12-29T08:28:00Z</dcterms:created>
  <dcterms:modified xsi:type="dcterms:W3CDTF">2023-01-24T08:41:00Z</dcterms:modified>
</cp:coreProperties>
</file>