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1F" w:rsidRPr="007B00A8" w:rsidRDefault="00FA421F" w:rsidP="00E42C97">
      <w:pPr>
        <w:pStyle w:val="Header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072"/>
      </w:tblGrid>
      <w:tr w:rsidR="00FA421F" w:rsidRPr="007B00A8">
        <w:trPr>
          <w:cantSplit/>
          <w:jc w:val="center"/>
        </w:trPr>
        <w:tc>
          <w:tcPr>
            <w:tcW w:w="9072" w:type="dxa"/>
          </w:tcPr>
          <w:p w:rsidR="00FA421F" w:rsidRPr="007B00A8" w:rsidRDefault="00FA421F" w:rsidP="0056586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КОНТРОЛЬНО-СЧЕТНАЯ ПАЛАТА </w:t>
            </w:r>
          </w:p>
          <w:p w:rsidR="00FA421F" w:rsidRPr="007B00A8" w:rsidRDefault="00FA421F" w:rsidP="0056586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flip:y;z-index:251658240" from="-3.45pt,23.7pt" to="451.25pt,23.7pt" strokeweight="3pt"/>
              </w:pict>
            </w:r>
            <w:r w:rsidRPr="007B00A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МУНИЦИПАЛЬНОГО РАЙОНА «ХВАСТОВИЧСКИЙ РАЙОН»</w:t>
            </w:r>
          </w:p>
        </w:tc>
      </w:tr>
      <w:tr w:rsidR="00FA421F" w:rsidRPr="007B00A8">
        <w:trPr>
          <w:cantSplit/>
          <w:trHeight w:val="80"/>
          <w:jc w:val="center"/>
        </w:trPr>
        <w:tc>
          <w:tcPr>
            <w:tcW w:w="9072" w:type="dxa"/>
          </w:tcPr>
          <w:p w:rsidR="00FA421F" w:rsidRPr="007B00A8" w:rsidRDefault="00FA421F" w:rsidP="00565869">
            <w:pPr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B00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249360, Калужская область, село Хвастовичи, ул. Ленина, д. 23 </w:t>
            </w:r>
          </w:p>
        </w:tc>
      </w:tr>
    </w:tbl>
    <w:p w:rsidR="00FA421F" w:rsidRPr="007B00A8" w:rsidRDefault="00FA421F" w:rsidP="00E42C97">
      <w:pPr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E42C9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FA421F" w:rsidRPr="007B00A8" w:rsidRDefault="00FA421F" w:rsidP="00E42C9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FA421F" w:rsidRPr="007B00A8" w:rsidRDefault="00FA421F" w:rsidP="00E42C9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A421F" w:rsidRPr="007B00A8" w:rsidRDefault="00FA421F" w:rsidP="0057200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СТАНДАРТ ОРГАНИЗАЦИИ ДЕЯТЕЛЬНОСТИ                                                                                                                Контрольно-счетной палаты муниципального района                                                                              «Хвастовичский район»</w:t>
      </w:r>
    </w:p>
    <w:p w:rsidR="00FA421F" w:rsidRPr="007B00A8" w:rsidRDefault="00FA421F" w:rsidP="00E42C97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</w:rPr>
        <w:t>(СОД-02)</w:t>
      </w:r>
    </w:p>
    <w:p w:rsidR="00FA421F" w:rsidRPr="007B00A8" w:rsidRDefault="00FA421F" w:rsidP="00E42C97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E42C97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E42C97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E42C97">
      <w:pPr>
        <w:pStyle w:val="Header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«ПОРЯДОК ПОДГОТОВКИ ГОДОВОГО ОТЧЁТА КОНТРОЛЬНО-СЧЁТНОЙ ПАЛАТЫ МУНИЦИПАЛЬНОГО РАЙОНА «ХВАСТОВИЧСКИЙ РАЙОН»</w:t>
      </w:r>
    </w:p>
    <w:p w:rsidR="00FA421F" w:rsidRPr="007B00A8" w:rsidRDefault="00FA421F" w:rsidP="00E42C97">
      <w:pPr>
        <w:widowControl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E42C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421F" w:rsidRPr="007B00A8" w:rsidRDefault="00FA421F" w:rsidP="007C6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Утверждено председателем контрольно-счетной палаты </w:t>
      </w:r>
    </w:p>
    <w:p w:rsidR="00FA421F" w:rsidRDefault="00FA421F" w:rsidP="007C63BA">
      <w:pPr>
        <w:pStyle w:val="Header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муниципального района «Хвастовичский район» Калужской области           </w:t>
      </w:r>
    </w:p>
    <w:p w:rsidR="00FA421F" w:rsidRPr="007B00A8" w:rsidRDefault="00FA421F" w:rsidP="007C63BA">
      <w:pPr>
        <w:pStyle w:val="Header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             от 23.09.2015 г. №5</w:t>
      </w:r>
    </w:p>
    <w:p w:rsidR="00FA421F" w:rsidRPr="007B00A8" w:rsidRDefault="00FA421F" w:rsidP="007C63BA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</w:p>
    <w:p w:rsidR="00FA421F" w:rsidRPr="007B00A8" w:rsidRDefault="00FA421F" w:rsidP="007C63B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A421F" w:rsidRPr="007B00A8" w:rsidRDefault="00FA421F" w:rsidP="00E42C97">
      <w:pPr>
        <w:pStyle w:val="Heading7"/>
        <w:rPr>
          <w:sz w:val="24"/>
          <w:szCs w:val="24"/>
        </w:rPr>
      </w:pPr>
    </w:p>
    <w:p w:rsidR="00FA421F" w:rsidRPr="007B00A8" w:rsidRDefault="00FA421F" w:rsidP="00E42C97">
      <w:pPr>
        <w:pStyle w:val="Heading7"/>
        <w:rPr>
          <w:sz w:val="24"/>
          <w:szCs w:val="24"/>
        </w:rPr>
      </w:pPr>
    </w:p>
    <w:p w:rsidR="00FA421F" w:rsidRPr="007B00A8" w:rsidRDefault="00FA421F" w:rsidP="00E42C97">
      <w:pPr>
        <w:pStyle w:val="Heading7"/>
        <w:rPr>
          <w:sz w:val="24"/>
          <w:szCs w:val="24"/>
        </w:rPr>
      </w:pPr>
    </w:p>
    <w:p w:rsidR="00FA421F" w:rsidRPr="007B00A8" w:rsidRDefault="00FA421F" w:rsidP="00E42C97">
      <w:pPr>
        <w:pStyle w:val="Heading7"/>
        <w:rPr>
          <w:rFonts w:ascii="Times New Roman" w:hAnsi="Times New Roman" w:cs="Times New Roman"/>
          <w:sz w:val="24"/>
          <w:szCs w:val="24"/>
        </w:rPr>
      </w:pPr>
      <w:r w:rsidRPr="007B00A8">
        <w:rPr>
          <w:sz w:val="24"/>
          <w:szCs w:val="24"/>
        </w:rPr>
        <w:t xml:space="preserve">  </w:t>
      </w:r>
      <w:r w:rsidRPr="007B00A8">
        <w:rPr>
          <w:rFonts w:ascii="Times New Roman" w:hAnsi="Times New Roman" w:cs="Times New Roman"/>
          <w:sz w:val="24"/>
          <w:szCs w:val="24"/>
        </w:rPr>
        <w:t>С.Хвастовичи</w:t>
      </w:r>
    </w:p>
    <w:p w:rsidR="00FA421F" w:rsidRPr="007B00A8" w:rsidRDefault="00FA421F" w:rsidP="00E42C97">
      <w:pPr>
        <w:pStyle w:val="Heading7"/>
        <w:rPr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  2015 год</w:t>
      </w:r>
    </w:p>
    <w:p w:rsidR="00FA421F" w:rsidRPr="007B00A8" w:rsidRDefault="00FA421F" w:rsidP="00E42C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00A8">
        <w:rPr>
          <w:rFonts w:ascii="Times New Roman" w:hAnsi="Times New Roman" w:cs="Times New Roman"/>
          <w:sz w:val="24"/>
          <w:szCs w:val="24"/>
        </w:rPr>
        <w:br w:type="page"/>
      </w:r>
      <w:r w:rsidRPr="007B00A8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</w:p>
    <w:p w:rsidR="00FA421F" w:rsidRPr="007B00A8" w:rsidRDefault="00FA421F" w:rsidP="00921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21F" w:rsidRPr="007B00A8" w:rsidRDefault="00FA421F" w:rsidP="00921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8330"/>
        <w:gridCol w:w="1241"/>
      </w:tblGrid>
      <w:tr w:rsidR="00FA421F" w:rsidRPr="007B00A8">
        <w:tc>
          <w:tcPr>
            <w:tcW w:w="8330" w:type="dxa"/>
          </w:tcPr>
          <w:p w:rsidR="00FA421F" w:rsidRPr="007B00A8" w:rsidRDefault="00FA421F" w:rsidP="00921E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241" w:type="dxa"/>
          </w:tcPr>
          <w:p w:rsidR="00FA421F" w:rsidRPr="007B00A8" w:rsidRDefault="00FA421F" w:rsidP="0092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421F" w:rsidRPr="007B00A8">
        <w:tc>
          <w:tcPr>
            <w:tcW w:w="8330" w:type="dxa"/>
          </w:tcPr>
          <w:p w:rsidR="00FA421F" w:rsidRPr="007B00A8" w:rsidRDefault="00FA421F" w:rsidP="00921E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годового отчета</w:t>
            </w:r>
          </w:p>
        </w:tc>
        <w:tc>
          <w:tcPr>
            <w:tcW w:w="1241" w:type="dxa"/>
          </w:tcPr>
          <w:p w:rsidR="00FA421F" w:rsidRPr="007B00A8" w:rsidRDefault="00FA421F" w:rsidP="0092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421F" w:rsidRPr="007B00A8">
        <w:tc>
          <w:tcPr>
            <w:tcW w:w="8330" w:type="dxa"/>
          </w:tcPr>
          <w:p w:rsidR="00FA421F" w:rsidRPr="007B00A8" w:rsidRDefault="00FA421F" w:rsidP="00921E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требования к представлению документов и материалов для формирования годового отчета</w:t>
            </w:r>
          </w:p>
        </w:tc>
        <w:tc>
          <w:tcPr>
            <w:tcW w:w="1241" w:type="dxa"/>
          </w:tcPr>
          <w:p w:rsidR="00FA421F" w:rsidRPr="007B00A8" w:rsidRDefault="00FA421F" w:rsidP="0092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421F" w:rsidRPr="007B00A8">
        <w:tc>
          <w:tcPr>
            <w:tcW w:w="8330" w:type="dxa"/>
          </w:tcPr>
          <w:p w:rsidR="00FA421F" w:rsidRPr="007B00A8" w:rsidRDefault="00FA421F" w:rsidP="00921E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подготовки, утверждения и направления в городскую Думу годового отчета </w:t>
            </w:r>
          </w:p>
        </w:tc>
        <w:tc>
          <w:tcPr>
            <w:tcW w:w="1241" w:type="dxa"/>
          </w:tcPr>
          <w:p w:rsidR="00FA421F" w:rsidRPr="007B00A8" w:rsidRDefault="00FA421F" w:rsidP="00921E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A421F" w:rsidRPr="007B00A8" w:rsidRDefault="00FA421F" w:rsidP="00921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21F" w:rsidRPr="007B00A8" w:rsidRDefault="00FA421F" w:rsidP="00EC5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A1268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921EF5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A421F" w:rsidRPr="007B00A8" w:rsidRDefault="00FA421F" w:rsidP="006406C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7C2ADE">
      <w:pPr>
        <w:numPr>
          <w:ilvl w:val="1"/>
          <w:numId w:val="5"/>
        </w:numPr>
        <w:tabs>
          <w:tab w:val="clear" w:pos="935"/>
          <w:tab w:val="num" w:pos="993"/>
          <w:tab w:val="num" w:pos="1080"/>
          <w:tab w:val="left" w:pos="41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1.1. Стандарт внешнего муниципального финансового контроля, Контрольно- счё</w:t>
      </w:r>
      <w:r w:rsidRPr="007B00A8">
        <w:rPr>
          <w:rFonts w:ascii="Times New Roman" w:hAnsi="Times New Roman" w:cs="Times New Roman"/>
          <w:sz w:val="24"/>
          <w:szCs w:val="24"/>
        </w:rPr>
        <w:t>т</w:t>
      </w:r>
      <w:r w:rsidRPr="007B00A8">
        <w:rPr>
          <w:rFonts w:ascii="Times New Roman" w:hAnsi="Times New Roman" w:cs="Times New Roman"/>
          <w:sz w:val="24"/>
          <w:szCs w:val="24"/>
        </w:rPr>
        <w:t>ной палаты муниципального района «Хвастовичский район»  СОД -02 «Порядок подготовки отчёта о работе Контрольно-счётной палаты муниципального района «Хвастовичский район» -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</w:t>
      </w:r>
      <w:r w:rsidRPr="007B00A8">
        <w:rPr>
          <w:rFonts w:ascii="Times New Roman" w:hAnsi="Times New Roman" w:cs="Times New Roman"/>
          <w:sz w:val="24"/>
          <w:szCs w:val="24"/>
        </w:rPr>
        <w:t>и</w:t>
      </w:r>
      <w:r w:rsidRPr="007B00A8">
        <w:rPr>
          <w:rFonts w:ascii="Times New Roman" w:hAnsi="Times New Roman" w:cs="Times New Roman"/>
          <w:sz w:val="24"/>
          <w:szCs w:val="24"/>
        </w:rPr>
        <w:t>пальных образований», статьи 9 Положения «О контрольно-счетной палате муниципального района «Хвастовичский район», Регламента контрольно-счётной палаты МР «Хвастовичский район», Стандарт организации деятельности Контрольно-счётной палаты Калужской области СОД 03 «Порядок подготовки отчета о деятельности  Контрольно-счётной палаты Калу</w:t>
      </w:r>
      <w:r w:rsidRPr="007B00A8">
        <w:rPr>
          <w:rFonts w:ascii="Times New Roman" w:hAnsi="Times New Roman" w:cs="Times New Roman"/>
          <w:sz w:val="24"/>
          <w:szCs w:val="24"/>
        </w:rPr>
        <w:t>ж</w:t>
      </w:r>
      <w:r w:rsidRPr="007B00A8">
        <w:rPr>
          <w:rFonts w:ascii="Times New Roman" w:hAnsi="Times New Roman" w:cs="Times New Roman"/>
          <w:sz w:val="24"/>
          <w:szCs w:val="24"/>
        </w:rPr>
        <w:t>ской области» (далее – Стандарт) разработан в целях реализации статей 11, 12 и 21 Закона Калужской области от 28.10.2011 № 193-ОЗ «О Контрольно-счётной палате Калужской о</w:t>
      </w:r>
      <w:r w:rsidRPr="007B00A8">
        <w:rPr>
          <w:rFonts w:ascii="Times New Roman" w:hAnsi="Times New Roman" w:cs="Times New Roman"/>
          <w:sz w:val="24"/>
          <w:szCs w:val="24"/>
        </w:rPr>
        <w:t>б</w:t>
      </w:r>
      <w:r w:rsidRPr="007B00A8">
        <w:rPr>
          <w:rFonts w:ascii="Times New Roman" w:hAnsi="Times New Roman" w:cs="Times New Roman"/>
          <w:sz w:val="24"/>
          <w:szCs w:val="24"/>
        </w:rPr>
        <w:t>ласти» (далее – Закон) в соответствии с регламентом Контрольно-счётной палаты Калужской области (далее – Регламент).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В соответствии с статьёй 9 пунктом 10, Положения о контрольно-счетном органе  председатель контрольно-счетной палаты ежегодно представляет на рассмотрение Хваст</w:t>
      </w:r>
      <w:r w:rsidRPr="007B00A8">
        <w:rPr>
          <w:rFonts w:ascii="Times New Roman" w:hAnsi="Times New Roman" w:cs="Times New Roman"/>
          <w:sz w:val="24"/>
          <w:szCs w:val="24"/>
        </w:rPr>
        <w:t>о</w:t>
      </w:r>
      <w:r w:rsidRPr="007B00A8">
        <w:rPr>
          <w:rFonts w:ascii="Times New Roman" w:hAnsi="Times New Roman" w:cs="Times New Roman"/>
          <w:sz w:val="24"/>
          <w:szCs w:val="24"/>
        </w:rPr>
        <w:t xml:space="preserve">вичского Районного Собрания отчет о работе контрольно-счетной палаты за год.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1.3. Целью настоящего Стандарта является установление порядка и правил подгото</w:t>
      </w:r>
      <w:r w:rsidRPr="007B00A8">
        <w:rPr>
          <w:rFonts w:ascii="Times New Roman" w:hAnsi="Times New Roman" w:cs="Times New Roman"/>
          <w:sz w:val="24"/>
          <w:szCs w:val="24"/>
        </w:rPr>
        <w:t>в</w:t>
      </w:r>
      <w:r w:rsidRPr="007B00A8">
        <w:rPr>
          <w:rFonts w:ascii="Times New Roman" w:hAnsi="Times New Roman" w:cs="Times New Roman"/>
          <w:sz w:val="24"/>
          <w:szCs w:val="24"/>
        </w:rPr>
        <w:t>ки отчета о работе контрольно-счетной палаты за год (далее – годовой отчет).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1.4. Задачей Стандарта является определение структуры годового отчета, общих тр</w:t>
      </w:r>
      <w:r w:rsidRPr="007B00A8">
        <w:rPr>
          <w:rFonts w:ascii="Times New Roman" w:hAnsi="Times New Roman" w:cs="Times New Roman"/>
          <w:sz w:val="24"/>
          <w:szCs w:val="24"/>
        </w:rPr>
        <w:t>е</w:t>
      </w:r>
      <w:r w:rsidRPr="007B00A8">
        <w:rPr>
          <w:rFonts w:ascii="Times New Roman" w:hAnsi="Times New Roman" w:cs="Times New Roman"/>
          <w:sz w:val="24"/>
          <w:szCs w:val="24"/>
        </w:rPr>
        <w:t>бований к представлению документов и материалов для формирования годового отчета, п</w:t>
      </w:r>
      <w:r w:rsidRPr="007B00A8">
        <w:rPr>
          <w:rFonts w:ascii="Times New Roman" w:hAnsi="Times New Roman" w:cs="Times New Roman"/>
          <w:sz w:val="24"/>
          <w:szCs w:val="24"/>
        </w:rPr>
        <w:t>о</w:t>
      </w:r>
      <w:r w:rsidRPr="007B00A8">
        <w:rPr>
          <w:rFonts w:ascii="Times New Roman" w:hAnsi="Times New Roman" w:cs="Times New Roman"/>
          <w:sz w:val="24"/>
          <w:szCs w:val="24"/>
        </w:rPr>
        <w:t xml:space="preserve">рядка подготовки, утверждения и направления  годового отчета в Районное Собрание.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1.5. Сфера применения Стандарта – деятельность контрольно-счетной палаты, связа</w:t>
      </w:r>
      <w:r w:rsidRPr="007B00A8">
        <w:rPr>
          <w:rFonts w:ascii="Times New Roman" w:hAnsi="Times New Roman" w:cs="Times New Roman"/>
          <w:sz w:val="24"/>
          <w:szCs w:val="24"/>
        </w:rPr>
        <w:t>н</w:t>
      </w:r>
      <w:r w:rsidRPr="007B00A8">
        <w:rPr>
          <w:rFonts w:ascii="Times New Roman" w:hAnsi="Times New Roman" w:cs="Times New Roman"/>
          <w:sz w:val="24"/>
          <w:szCs w:val="24"/>
        </w:rPr>
        <w:t>ная с подготовкой отчета о работе контрольно-счетной палаты за год.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21F" w:rsidRPr="007B00A8" w:rsidRDefault="00FA421F" w:rsidP="00921EF5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</w:rPr>
        <w:t>Структура годового отчета</w:t>
      </w:r>
    </w:p>
    <w:p w:rsidR="00FA421F" w:rsidRPr="007B00A8" w:rsidRDefault="00FA421F" w:rsidP="00921EF5">
      <w:pPr>
        <w:pStyle w:val="ListParagraph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2.1. Годовой отчет состоит из следующих разделов: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1) общие сведения;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2) результаты контрольных мероприятий;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3) результаты экспертно-аналитических мероприятий;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4) взаимодействие с органами местного самоуправления, иными контрольно-счетными органами, правоохранительными органами, надзорными и контрольными орган</w:t>
      </w:r>
      <w:r w:rsidRPr="007B00A8">
        <w:rPr>
          <w:rFonts w:ascii="Times New Roman" w:hAnsi="Times New Roman" w:cs="Times New Roman"/>
          <w:sz w:val="24"/>
          <w:szCs w:val="24"/>
        </w:rPr>
        <w:t>а</w:t>
      </w:r>
      <w:r w:rsidRPr="007B00A8">
        <w:rPr>
          <w:rFonts w:ascii="Times New Roman" w:hAnsi="Times New Roman" w:cs="Times New Roman"/>
          <w:sz w:val="24"/>
          <w:szCs w:val="24"/>
        </w:rPr>
        <w:t>ми;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5) внутренние вопросы деятельности контрольно-счетного органа.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2.2. В разделе «Общие сведения» в обобщенном виде отражаются данные, характер</w:t>
      </w:r>
      <w:r w:rsidRPr="007B00A8">
        <w:rPr>
          <w:rFonts w:ascii="Times New Roman" w:hAnsi="Times New Roman" w:cs="Times New Roman"/>
          <w:sz w:val="24"/>
          <w:szCs w:val="24"/>
        </w:rPr>
        <w:t>и</w:t>
      </w:r>
      <w:r w:rsidRPr="007B00A8">
        <w:rPr>
          <w:rFonts w:ascii="Times New Roman" w:hAnsi="Times New Roman" w:cs="Times New Roman"/>
          <w:sz w:val="24"/>
          <w:szCs w:val="24"/>
        </w:rPr>
        <w:t>зующие в целом работу контрольно-счетного органа  за год, в том числе: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основные итоги работы;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информация о выполнении плана работы контрольно-счетного органа за год;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общее количество проведенных контрольных и экспертно-аналитических меропри</w:t>
      </w:r>
      <w:r w:rsidRPr="007B00A8">
        <w:rPr>
          <w:rFonts w:ascii="Times New Roman" w:hAnsi="Times New Roman" w:cs="Times New Roman"/>
          <w:sz w:val="24"/>
          <w:szCs w:val="24"/>
        </w:rPr>
        <w:t>я</w:t>
      </w:r>
      <w:r w:rsidRPr="007B00A8">
        <w:rPr>
          <w:rFonts w:ascii="Times New Roman" w:hAnsi="Times New Roman" w:cs="Times New Roman"/>
          <w:sz w:val="24"/>
          <w:szCs w:val="24"/>
        </w:rPr>
        <w:t>тий;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общая сумма выявленных нарушений;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сумма средств, предложенных к восстановлению в бюджет, и к устранению наруш</w:t>
      </w:r>
      <w:r w:rsidRPr="007B00A8">
        <w:rPr>
          <w:rFonts w:ascii="Times New Roman" w:hAnsi="Times New Roman" w:cs="Times New Roman"/>
          <w:sz w:val="24"/>
          <w:szCs w:val="24"/>
        </w:rPr>
        <w:t>е</w:t>
      </w:r>
      <w:r w:rsidRPr="007B00A8">
        <w:rPr>
          <w:rFonts w:ascii="Times New Roman" w:hAnsi="Times New Roman" w:cs="Times New Roman"/>
          <w:sz w:val="24"/>
          <w:szCs w:val="24"/>
        </w:rPr>
        <w:t>ний.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2.3. В разделе «Результаты контрольных мероприятий» отражаются следующие да</w:t>
      </w:r>
      <w:r w:rsidRPr="007B00A8">
        <w:rPr>
          <w:rFonts w:ascii="Times New Roman" w:hAnsi="Times New Roman" w:cs="Times New Roman"/>
          <w:sz w:val="24"/>
          <w:szCs w:val="24"/>
        </w:rPr>
        <w:t>н</w:t>
      </w:r>
      <w:r w:rsidRPr="007B00A8">
        <w:rPr>
          <w:rFonts w:ascii="Times New Roman" w:hAnsi="Times New Roman" w:cs="Times New Roman"/>
          <w:sz w:val="24"/>
          <w:szCs w:val="24"/>
        </w:rPr>
        <w:t>ные: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количество проведенных за отчетный период контрольных мероприятий, их общая характеристика;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количество проверенных объектов;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сумма проверенных средств;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сумма выявленных нарушений с разбивкой по видам;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основные выводы, предложения и рекомендации контрольно-счетного органа по р</w:t>
      </w:r>
      <w:r w:rsidRPr="007B00A8">
        <w:rPr>
          <w:rFonts w:ascii="Times New Roman" w:hAnsi="Times New Roman" w:cs="Times New Roman"/>
          <w:sz w:val="24"/>
          <w:szCs w:val="24"/>
        </w:rPr>
        <w:t>е</w:t>
      </w:r>
      <w:r w:rsidRPr="007B00A8">
        <w:rPr>
          <w:rFonts w:ascii="Times New Roman" w:hAnsi="Times New Roman" w:cs="Times New Roman"/>
          <w:sz w:val="24"/>
          <w:szCs w:val="24"/>
        </w:rPr>
        <w:t>зультатам контрольных мероприятий;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общее количество внесенных контрольно-счетным органам представлений и предп</w:t>
      </w:r>
      <w:r w:rsidRPr="007B00A8">
        <w:rPr>
          <w:rFonts w:ascii="Times New Roman" w:hAnsi="Times New Roman" w:cs="Times New Roman"/>
          <w:sz w:val="24"/>
          <w:szCs w:val="24"/>
        </w:rPr>
        <w:t>и</w:t>
      </w:r>
      <w:r w:rsidRPr="007B00A8">
        <w:rPr>
          <w:rFonts w:ascii="Times New Roman" w:hAnsi="Times New Roman" w:cs="Times New Roman"/>
          <w:sz w:val="24"/>
          <w:szCs w:val="24"/>
        </w:rPr>
        <w:t>саний, в том числе количество разработанных контрольно-счетным органом предложений по устранению выявленных нарушений и недостатков, возмещению причиненного ущерба,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обобщенная информация о выполнении представлений и предписаний контрольно-счетным органом, в том числе количество выполненных (принятых к исполнению) предл</w:t>
      </w:r>
      <w:r w:rsidRPr="007B00A8">
        <w:rPr>
          <w:rFonts w:ascii="Times New Roman" w:hAnsi="Times New Roman" w:cs="Times New Roman"/>
          <w:sz w:val="24"/>
          <w:szCs w:val="24"/>
        </w:rPr>
        <w:t>о</w:t>
      </w:r>
      <w:r w:rsidRPr="007B00A8">
        <w:rPr>
          <w:rFonts w:ascii="Times New Roman" w:hAnsi="Times New Roman" w:cs="Times New Roman"/>
          <w:sz w:val="24"/>
          <w:szCs w:val="24"/>
        </w:rPr>
        <w:t>жений контрольно-счетной палаты;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информации о количестве контрольных мероприятий, по которым материалы напра</w:t>
      </w:r>
      <w:r w:rsidRPr="007B00A8">
        <w:rPr>
          <w:rFonts w:ascii="Times New Roman" w:hAnsi="Times New Roman" w:cs="Times New Roman"/>
          <w:sz w:val="24"/>
          <w:szCs w:val="24"/>
        </w:rPr>
        <w:t>в</w:t>
      </w:r>
      <w:r w:rsidRPr="007B00A8">
        <w:rPr>
          <w:rFonts w:ascii="Times New Roman" w:hAnsi="Times New Roman" w:cs="Times New Roman"/>
          <w:sz w:val="24"/>
          <w:szCs w:val="24"/>
        </w:rPr>
        <w:t>лены в правоохранительные органы, а также информация о результатах рассмотрения ук</w:t>
      </w:r>
      <w:r w:rsidRPr="007B00A8">
        <w:rPr>
          <w:rFonts w:ascii="Times New Roman" w:hAnsi="Times New Roman" w:cs="Times New Roman"/>
          <w:sz w:val="24"/>
          <w:szCs w:val="24"/>
        </w:rPr>
        <w:t>а</w:t>
      </w:r>
      <w:r w:rsidRPr="007B00A8">
        <w:rPr>
          <w:rFonts w:ascii="Times New Roman" w:hAnsi="Times New Roman" w:cs="Times New Roman"/>
          <w:sz w:val="24"/>
          <w:szCs w:val="24"/>
        </w:rPr>
        <w:t xml:space="preserve">занных материалов.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2.4. В разделе «Результаты экспертно-аналитических мероприятий» отражаются р</w:t>
      </w:r>
      <w:r w:rsidRPr="007B00A8">
        <w:rPr>
          <w:rFonts w:ascii="Times New Roman" w:hAnsi="Times New Roman" w:cs="Times New Roman"/>
          <w:sz w:val="24"/>
          <w:szCs w:val="24"/>
        </w:rPr>
        <w:t>е</w:t>
      </w:r>
      <w:r w:rsidRPr="007B00A8">
        <w:rPr>
          <w:rFonts w:ascii="Times New Roman" w:hAnsi="Times New Roman" w:cs="Times New Roman"/>
          <w:sz w:val="24"/>
          <w:szCs w:val="24"/>
        </w:rPr>
        <w:t>зультаты проведенных экспертно-аналитических мероприятий по: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B00A8">
        <w:rPr>
          <w:rFonts w:ascii="Times New Roman" w:hAnsi="Times New Roman" w:cs="Times New Roman"/>
          <w:spacing w:val="-3"/>
          <w:sz w:val="24"/>
          <w:szCs w:val="24"/>
        </w:rPr>
        <w:t>экспертизе проекта решения Хвастовичским Районным Собранием о районном бюджете и проектов решений Районным Собранием о внесении изменений в решение о районном бю</w:t>
      </w:r>
      <w:r w:rsidRPr="007B00A8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7B00A8">
        <w:rPr>
          <w:rFonts w:ascii="Times New Roman" w:hAnsi="Times New Roman" w:cs="Times New Roman"/>
          <w:spacing w:val="-3"/>
          <w:sz w:val="24"/>
          <w:szCs w:val="24"/>
        </w:rPr>
        <w:t>жете;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внешней проверке годового отчета об исполнении районного бюджета;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экспертизе проектов муниципальных программ, иных муниципальных правовых актов по вопросам формирования и исполнения бюджета района, управления и распоряжения имуществом, находящимся в муниципальной собственности.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В раздел включаются основные выводы, предложения, рекомендации контрольно-счетного органа, а также принятые органом местного самоуправления решения по результ</w:t>
      </w:r>
      <w:r w:rsidRPr="007B00A8">
        <w:rPr>
          <w:rFonts w:ascii="Times New Roman" w:hAnsi="Times New Roman" w:cs="Times New Roman"/>
          <w:sz w:val="24"/>
          <w:szCs w:val="24"/>
        </w:rPr>
        <w:t>а</w:t>
      </w:r>
      <w:r w:rsidRPr="007B00A8">
        <w:rPr>
          <w:rFonts w:ascii="Times New Roman" w:hAnsi="Times New Roman" w:cs="Times New Roman"/>
          <w:sz w:val="24"/>
          <w:szCs w:val="24"/>
        </w:rPr>
        <w:t>там экспертно-аналитических мероприятий.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2.5. В разделе «Взаимодействие с органами местного самоуправления, иными ко</w:t>
      </w:r>
      <w:r w:rsidRPr="007B00A8">
        <w:rPr>
          <w:rFonts w:ascii="Times New Roman" w:hAnsi="Times New Roman" w:cs="Times New Roman"/>
          <w:sz w:val="24"/>
          <w:szCs w:val="24"/>
        </w:rPr>
        <w:t>н</w:t>
      </w:r>
      <w:r w:rsidRPr="007B00A8">
        <w:rPr>
          <w:rFonts w:ascii="Times New Roman" w:hAnsi="Times New Roman" w:cs="Times New Roman"/>
          <w:sz w:val="24"/>
          <w:szCs w:val="24"/>
        </w:rPr>
        <w:t>трольно-счетными органами, правоохранительными органами, надзорными и контрольными органами» отражаются данные о взаимодействии контрольно-счетного органа: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с органами местного самоуправления;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с Контрольно-счетной палатой Калужской области,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с контрольно-счетными органами муниципальных образований Калужской области,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с налоговыми органами, органами прокуратуры, органами внутренних дел, иными правоохранительными, надзорными и контрольными органами Российской Федерации, суб</w:t>
      </w:r>
      <w:r w:rsidRPr="007B00A8">
        <w:rPr>
          <w:rFonts w:ascii="Times New Roman" w:hAnsi="Times New Roman" w:cs="Times New Roman"/>
          <w:sz w:val="24"/>
          <w:szCs w:val="24"/>
        </w:rPr>
        <w:t>ъ</w:t>
      </w:r>
      <w:r w:rsidRPr="007B00A8">
        <w:rPr>
          <w:rFonts w:ascii="Times New Roman" w:hAnsi="Times New Roman" w:cs="Times New Roman"/>
          <w:sz w:val="24"/>
          <w:szCs w:val="24"/>
        </w:rPr>
        <w:t>ектов Российской Федерации и муниципальных образований.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В раздел включаются сведения о заключенных контрольно-счетной палатой соглаш</w:t>
      </w:r>
      <w:r w:rsidRPr="007B00A8">
        <w:rPr>
          <w:rFonts w:ascii="Times New Roman" w:hAnsi="Times New Roman" w:cs="Times New Roman"/>
          <w:sz w:val="24"/>
          <w:szCs w:val="24"/>
        </w:rPr>
        <w:t>е</w:t>
      </w:r>
      <w:r w:rsidRPr="007B00A8">
        <w:rPr>
          <w:rFonts w:ascii="Times New Roman" w:hAnsi="Times New Roman" w:cs="Times New Roman"/>
          <w:sz w:val="24"/>
          <w:szCs w:val="24"/>
        </w:rPr>
        <w:t xml:space="preserve">ниях с указанными органами.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2.6. В разделе «Внутренние вопросы деятельности контрольно-счетного органа» о</w:t>
      </w:r>
      <w:r w:rsidRPr="007B00A8">
        <w:rPr>
          <w:rFonts w:ascii="Times New Roman" w:hAnsi="Times New Roman" w:cs="Times New Roman"/>
          <w:sz w:val="24"/>
          <w:szCs w:val="24"/>
        </w:rPr>
        <w:t>т</w:t>
      </w:r>
      <w:r w:rsidRPr="007B00A8">
        <w:rPr>
          <w:rFonts w:ascii="Times New Roman" w:hAnsi="Times New Roman" w:cs="Times New Roman"/>
          <w:sz w:val="24"/>
          <w:szCs w:val="24"/>
        </w:rPr>
        <w:t>ражаются следующие вопросы: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кадровое обеспечение контрольно-счетного органа;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организационное, финансовое, материально-техническое, информационное обеспеч</w:t>
      </w:r>
      <w:r w:rsidRPr="007B00A8">
        <w:rPr>
          <w:rFonts w:ascii="Times New Roman" w:hAnsi="Times New Roman" w:cs="Times New Roman"/>
          <w:sz w:val="24"/>
          <w:szCs w:val="24"/>
        </w:rPr>
        <w:t>е</w:t>
      </w:r>
      <w:r w:rsidRPr="007B00A8">
        <w:rPr>
          <w:rFonts w:ascii="Times New Roman" w:hAnsi="Times New Roman" w:cs="Times New Roman"/>
          <w:sz w:val="24"/>
          <w:szCs w:val="24"/>
        </w:rPr>
        <w:t>ние деятельности контрольно-счетного органа.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2.7. Основные показатели деятельности контрольно-счетного органа за год отражаю</w:t>
      </w:r>
      <w:r w:rsidRPr="007B00A8">
        <w:rPr>
          <w:rFonts w:ascii="Times New Roman" w:hAnsi="Times New Roman" w:cs="Times New Roman"/>
          <w:sz w:val="24"/>
          <w:szCs w:val="24"/>
        </w:rPr>
        <w:t>т</w:t>
      </w:r>
      <w:r w:rsidRPr="007B00A8">
        <w:rPr>
          <w:rFonts w:ascii="Times New Roman" w:hAnsi="Times New Roman" w:cs="Times New Roman"/>
          <w:sz w:val="24"/>
          <w:szCs w:val="24"/>
        </w:rPr>
        <w:t>ся в приложении к годовому отчету по форме согласно приложению к настоящему Станда</w:t>
      </w:r>
      <w:r w:rsidRPr="007B00A8">
        <w:rPr>
          <w:rFonts w:ascii="Times New Roman" w:hAnsi="Times New Roman" w:cs="Times New Roman"/>
          <w:sz w:val="24"/>
          <w:szCs w:val="24"/>
        </w:rPr>
        <w:t>р</w:t>
      </w:r>
      <w:r w:rsidRPr="007B00A8">
        <w:rPr>
          <w:rFonts w:ascii="Times New Roman" w:hAnsi="Times New Roman" w:cs="Times New Roman"/>
          <w:sz w:val="24"/>
          <w:szCs w:val="24"/>
        </w:rPr>
        <w:t>ту.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21F" w:rsidRPr="007B00A8" w:rsidRDefault="00FA421F" w:rsidP="00921EF5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</w:rPr>
        <w:t>Общие требования к представлению документов и материалов для формир</w:t>
      </w:r>
      <w:r w:rsidRPr="007B00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B00A8">
        <w:rPr>
          <w:rFonts w:ascii="Times New Roman" w:hAnsi="Times New Roman" w:cs="Times New Roman"/>
          <w:b/>
          <w:bCs/>
          <w:sz w:val="24"/>
          <w:szCs w:val="24"/>
        </w:rPr>
        <w:t>вания годового отчета</w:t>
      </w:r>
    </w:p>
    <w:p w:rsidR="00FA421F" w:rsidRPr="007B00A8" w:rsidRDefault="00FA421F" w:rsidP="00921EF5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3.1. Основные показатели деятельности контрольно-счетного органа, включаемые в годовой отчет, формируются на основе итоговых данных контрольных и экспертно-аналитических мероприятий, подготовленных инспекторами, ответственными за проведение мероприятий.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3.2. Учет количества проведенных контрольных и экспертно-аналитических мер</w:t>
      </w:r>
      <w:r w:rsidRPr="007B00A8">
        <w:rPr>
          <w:rFonts w:ascii="Times New Roman" w:hAnsi="Times New Roman" w:cs="Times New Roman"/>
          <w:sz w:val="24"/>
          <w:szCs w:val="24"/>
        </w:rPr>
        <w:t>о</w:t>
      </w:r>
      <w:r w:rsidRPr="007B00A8">
        <w:rPr>
          <w:rFonts w:ascii="Times New Roman" w:hAnsi="Times New Roman" w:cs="Times New Roman"/>
          <w:sz w:val="24"/>
          <w:szCs w:val="24"/>
        </w:rPr>
        <w:t>приятий осуществляется по исполненным пунктам плана работы контрольно-счетного орг</w:t>
      </w:r>
      <w:r w:rsidRPr="007B00A8">
        <w:rPr>
          <w:rFonts w:ascii="Times New Roman" w:hAnsi="Times New Roman" w:cs="Times New Roman"/>
          <w:sz w:val="24"/>
          <w:szCs w:val="24"/>
        </w:rPr>
        <w:t>а</w:t>
      </w:r>
      <w:r w:rsidRPr="007B00A8">
        <w:rPr>
          <w:rFonts w:ascii="Times New Roman" w:hAnsi="Times New Roman" w:cs="Times New Roman"/>
          <w:sz w:val="24"/>
          <w:szCs w:val="24"/>
        </w:rPr>
        <w:t>на за год. Информация по результатам проведенных мероприятий  включается в годовой о</w:t>
      </w:r>
      <w:r w:rsidRPr="007B00A8">
        <w:rPr>
          <w:rFonts w:ascii="Times New Roman" w:hAnsi="Times New Roman" w:cs="Times New Roman"/>
          <w:sz w:val="24"/>
          <w:szCs w:val="24"/>
        </w:rPr>
        <w:t>т</w:t>
      </w:r>
      <w:r w:rsidRPr="007B00A8">
        <w:rPr>
          <w:rFonts w:ascii="Times New Roman" w:hAnsi="Times New Roman" w:cs="Times New Roman"/>
          <w:sz w:val="24"/>
          <w:szCs w:val="24"/>
        </w:rPr>
        <w:t>чет на основании утвержденных отчетов о результатах контрольных мероприятий или з</w:t>
      </w:r>
      <w:r w:rsidRPr="007B00A8">
        <w:rPr>
          <w:rFonts w:ascii="Times New Roman" w:hAnsi="Times New Roman" w:cs="Times New Roman"/>
          <w:sz w:val="24"/>
          <w:szCs w:val="24"/>
        </w:rPr>
        <w:t>а</w:t>
      </w:r>
      <w:r w:rsidRPr="007B00A8">
        <w:rPr>
          <w:rFonts w:ascii="Times New Roman" w:hAnsi="Times New Roman" w:cs="Times New Roman"/>
          <w:sz w:val="24"/>
          <w:szCs w:val="24"/>
        </w:rPr>
        <w:t>ключений по результатам экспертно-аналитических мероприятий.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 xml:space="preserve">3.3. Контрольные и экспертно-аналитические мероприятия учитываются раздельно.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21F" w:rsidRPr="007B00A8" w:rsidRDefault="00FA421F" w:rsidP="00A12686">
      <w:pPr>
        <w:pStyle w:val="ListParagraph"/>
        <w:numPr>
          <w:ilvl w:val="0"/>
          <w:numId w:val="4"/>
        </w:numPr>
        <w:spacing w:after="100" w:line="240" w:lineRule="auto"/>
        <w:ind w:left="1066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</w:rPr>
        <w:t>Порядок подготовки, утверждения и направления годового отчета в Хваст</w:t>
      </w:r>
      <w:r w:rsidRPr="007B00A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B00A8">
        <w:rPr>
          <w:rFonts w:ascii="Times New Roman" w:hAnsi="Times New Roman" w:cs="Times New Roman"/>
          <w:b/>
          <w:bCs/>
          <w:sz w:val="24"/>
          <w:szCs w:val="24"/>
        </w:rPr>
        <w:t>вичское Районное Собрание.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4.1. Итоговые данные контрольных и экспертно-аналитических мероприятий офор</w:t>
      </w:r>
      <w:r w:rsidRPr="007B00A8">
        <w:rPr>
          <w:rFonts w:ascii="Times New Roman" w:hAnsi="Times New Roman" w:cs="Times New Roman"/>
          <w:sz w:val="24"/>
          <w:szCs w:val="24"/>
        </w:rPr>
        <w:t>м</w:t>
      </w:r>
      <w:r w:rsidRPr="007B00A8">
        <w:rPr>
          <w:rFonts w:ascii="Times New Roman" w:hAnsi="Times New Roman" w:cs="Times New Roman"/>
          <w:sz w:val="24"/>
          <w:szCs w:val="24"/>
        </w:rPr>
        <w:t>ляются инспекторами, ответственными за проведение мероприятий, в срок, не позднее 5 р</w:t>
      </w:r>
      <w:r w:rsidRPr="007B00A8">
        <w:rPr>
          <w:rFonts w:ascii="Times New Roman" w:hAnsi="Times New Roman" w:cs="Times New Roman"/>
          <w:sz w:val="24"/>
          <w:szCs w:val="24"/>
        </w:rPr>
        <w:t>а</w:t>
      </w:r>
      <w:r w:rsidRPr="007B00A8">
        <w:rPr>
          <w:rFonts w:ascii="Times New Roman" w:hAnsi="Times New Roman" w:cs="Times New Roman"/>
          <w:sz w:val="24"/>
          <w:szCs w:val="24"/>
        </w:rPr>
        <w:t>бочих дней после утверждения председателем контрольно-счетного органа отчета о резул</w:t>
      </w:r>
      <w:r w:rsidRPr="007B00A8">
        <w:rPr>
          <w:rFonts w:ascii="Times New Roman" w:hAnsi="Times New Roman" w:cs="Times New Roman"/>
          <w:sz w:val="24"/>
          <w:szCs w:val="24"/>
        </w:rPr>
        <w:t>ь</w:t>
      </w:r>
      <w:r w:rsidRPr="007B00A8">
        <w:rPr>
          <w:rFonts w:ascii="Times New Roman" w:hAnsi="Times New Roman" w:cs="Times New Roman"/>
          <w:sz w:val="24"/>
          <w:szCs w:val="24"/>
        </w:rPr>
        <w:t xml:space="preserve">татах контрольного мероприятия, заключения экспертно-аналитического мероприятия и представляются заместителю председателя контрольно-счетной палаты. 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4.2. Заместитель председателя контрольно-счетной палаты в срок не позднее 15 фе</w:t>
      </w:r>
      <w:r w:rsidRPr="007B00A8">
        <w:rPr>
          <w:rFonts w:ascii="Times New Roman" w:hAnsi="Times New Roman" w:cs="Times New Roman"/>
          <w:sz w:val="24"/>
          <w:szCs w:val="24"/>
        </w:rPr>
        <w:t>в</w:t>
      </w:r>
      <w:r w:rsidRPr="007B00A8">
        <w:rPr>
          <w:rFonts w:ascii="Times New Roman" w:hAnsi="Times New Roman" w:cs="Times New Roman"/>
          <w:sz w:val="24"/>
          <w:szCs w:val="24"/>
        </w:rPr>
        <w:t>раля года, следующего за отчетным, готовит проект годового отчета и представляет его на утверждение председателю контрольно-счетной палаты.</w:t>
      </w:r>
    </w:p>
    <w:p w:rsidR="00FA421F" w:rsidRPr="007B00A8" w:rsidRDefault="00FA421F" w:rsidP="00EC5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8">
        <w:rPr>
          <w:rFonts w:ascii="Times New Roman" w:hAnsi="Times New Roman" w:cs="Times New Roman"/>
          <w:sz w:val="24"/>
          <w:szCs w:val="24"/>
        </w:rPr>
        <w:t>4.3. Годовой отчет представляется председателем контрольно-счетной палаты на ра</w:t>
      </w:r>
      <w:r w:rsidRPr="007B00A8">
        <w:rPr>
          <w:rFonts w:ascii="Times New Roman" w:hAnsi="Times New Roman" w:cs="Times New Roman"/>
          <w:sz w:val="24"/>
          <w:szCs w:val="24"/>
        </w:rPr>
        <w:t>с</w:t>
      </w:r>
      <w:r w:rsidRPr="007B00A8">
        <w:rPr>
          <w:rFonts w:ascii="Times New Roman" w:hAnsi="Times New Roman" w:cs="Times New Roman"/>
          <w:sz w:val="24"/>
          <w:szCs w:val="24"/>
        </w:rPr>
        <w:t xml:space="preserve">смотрение Районного Собрания в срок не позднее 1 марта года, следующего за отчетным. </w:t>
      </w:r>
    </w:p>
    <w:p w:rsidR="00FA421F" w:rsidRPr="007B00A8" w:rsidRDefault="00FA421F" w:rsidP="00A1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00A8">
        <w:rPr>
          <w:rFonts w:ascii="Times New Roman" w:hAnsi="Times New Roman" w:cs="Times New Roman"/>
          <w:sz w:val="24"/>
          <w:szCs w:val="24"/>
        </w:rPr>
        <w:t>4.4. Годовой отчет публикуется контрольно-счетной палатой в средствах массовой информации или размещается в информационно-телекоммуникационной сети «Интернет» не позднее 10 рабочих дней со дня его рассмотрения депутатами Районного Собрания.</w:t>
      </w:r>
    </w:p>
    <w:p w:rsidR="00FA421F" w:rsidRPr="007B00A8" w:rsidRDefault="00FA421F" w:rsidP="00A12686">
      <w:pPr>
        <w:tabs>
          <w:tab w:val="left" w:pos="16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00A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A421F" w:rsidRPr="007B00A8" w:rsidRDefault="00FA421F" w:rsidP="007C2A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B00A8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7B00A8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B00A8">
        <w:rPr>
          <w:rFonts w:ascii="Times New Roman" w:hAnsi="Times New Roman" w:cs="Times New Roman"/>
          <w:sz w:val="24"/>
          <w:szCs w:val="24"/>
          <w:lang w:eastAsia="ru-RU"/>
        </w:rPr>
        <w:t>Приложение к Стандарту</w:t>
      </w:r>
    </w:p>
    <w:p w:rsidR="00FA421F" w:rsidRPr="007B00A8" w:rsidRDefault="00FA421F" w:rsidP="00B7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21F" w:rsidRPr="007B00A8" w:rsidRDefault="00FA421F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421F" w:rsidRPr="007B00A8" w:rsidRDefault="00FA421F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показатели деятельности</w:t>
      </w:r>
    </w:p>
    <w:p w:rsidR="00FA421F" w:rsidRPr="007B00A8" w:rsidRDefault="00FA421F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контрольно-счетной палаты </w:t>
      </w:r>
    </w:p>
    <w:p w:rsidR="00FA421F" w:rsidRPr="007B00A8" w:rsidRDefault="00FA421F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района «Хвастовичский район»</w:t>
      </w:r>
    </w:p>
    <w:p w:rsidR="00FA421F" w:rsidRPr="007B00A8" w:rsidRDefault="00FA421F" w:rsidP="00B74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00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__________ год</w:t>
      </w:r>
    </w:p>
    <w:p w:rsidR="00FA421F" w:rsidRPr="007B00A8" w:rsidRDefault="00FA421F" w:rsidP="00B7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1843"/>
      </w:tblGrid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FA421F" w:rsidRPr="007B00A8">
        <w:tc>
          <w:tcPr>
            <w:tcW w:w="9606" w:type="dxa"/>
            <w:gridSpan w:val="2"/>
          </w:tcPr>
          <w:p w:rsidR="00FA421F" w:rsidRPr="007B00A8" w:rsidRDefault="00FA421F" w:rsidP="00B741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контрольных мероприятий (ед.)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объектов, охваченных при проведении контрольных мер</w:t>
            </w: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приятий (ед.)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Выявлено нарушений и недостатков на сумму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CC6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формировании и исполнении бюджета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нецелевое использование бюджетных средств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необоснованное расходование средств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неэффективное использование средств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области муниципальной собственности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осуществлении муниципальных закупок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ведении бухгалтерского учета и составлении отчетности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CD5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прочие виды нарушений и недостатков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9606" w:type="dxa"/>
            <w:gridSpan w:val="2"/>
          </w:tcPr>
          <w:p w:rsidR="00FA421F" w:rsidRPr="007B00A8" w:rsidRDefault="00FA421F" w:rsidP="00CD5E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экспертно-аналитических мероприятий (ед.)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проектам решений Хвастовичского Районного Собрания по бю</w:t>
            </w: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жетно-финансовым вопросам (ед.)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проектам муниципальных программ, муниципальным программам (ед.)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отчету об исполнении бюджета (ед.)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другим вопросам, входящим в компетенцию контрольно-счетного органа (ед.)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Выявлено нарушений и недостатков на сумму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B74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формировании и исполнении бюджета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нецелевое использование бюджетных средств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необоснованное расходование средств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неэффективное использование средств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ведении бухгалтерского учета и составлении отчетности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6D2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прочие виды нарушений и недостатков (тыс.руб.)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9606" w:type="dxa"/>
            <w:gridSpan w:val="2"/>
          </w:tcPr>
          <w:p w:rsidR="00FA421F" w:rsidRPr="007B00A8" w:rsidRDefault="00FA421F" w:rsidP="002077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результатов контрольных и экспертно-аналитических меропри</w:t>
            </w:r>
            <w:r w:rsidRPr="007B00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7B00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тий</w:t>
            </w: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Направлено представлений (предписаний) об устранении нарушений по итогам контрольных мероприятий (ед.)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6D2D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Общее число предложений в представлениях (предписаниях) по итогам контрольных мероприятий (ед.)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6D2D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представлений (предписаний) об устранении нарушений, снятых с контроля (ед.)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Фактически выполнено предложений (ед.)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Подготовлено предложений по результатам анализа и экспертизы (ед.)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Принято решений органов местного самоуправления по результатам пр</w:t>
            </w: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веденных мероприятий (ед.)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Предложено устранить финансовые нарушения и недостатки (тыс.руб.)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Устранено финансовых нарушений и недостатков (тыс.руб.)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материалов, направленных в правоохранительные органы по итогам проведенных мероприятий (ед.)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Возбуждено уголовных дел по материалам проверок (ед.)</w:t>
            </w:r>
          </w:p>
        </w:tc>
        <w:tc>
          <w:tcPr>
            <w:tcW w:w="1843" w:type="dxa"/>
          </w:tcPr>
          <w:p w:rsidR="00FA421F" w:rsidRPr="007B00A8" w:rsidRDefault="00FA421F" w:rsidP="006D2D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FA421F" w:rsidRPr="007B00A8">
        <w:tc>
          <w:tcPr>
            <w:tcW w:w="7763" w:type="dxa"/>
          </w:tcPr>
          <w:p w:rsidR="00FA421F" w:rsidRPr="007B00A8" w:rsidRDefault="00FA421F" w:rsidP="0058746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00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Привлечено к дисциплинарной ответственности (чел.)</w:t>
            </w:r>
          </w:p>
        </w:tc>
        <w:tc>
          <w:tcPr>
            <w:tcW w:w="1843" w:type="dxa"/>
          </w:tcPr>
          <w:p w:rsidR="00FA421F" w:rsidRPr="007B00A8" w:rsidRDefault="00FA421F" w:rsidP="00B741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21F" w:rsidRPr="007B00A8" w:rsidRDefault="00FA421F" w:rsidP="00B74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A421F" w:rsidRPr="007B00A8" w:rsidSect="007C2ADE">
      <w:headerReference w:type="even" r:id="rId7"/>
      <w:headerReference w:type="default" r:id="rId8"/>
      <w:type w:val="continuous"/>
      <w:pgSz w:w="11906" w:h="16838" w:code="9"/>
      <w:pgMar w:top="539" w:right="567" w:bottom="1134" w:left="1701" w:header="79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1F" w:rsidRDefault="00FA421F" w:rsidP="00921EF5">
      <w:pPr>
        <w:spacing w:after="0" w:line="240" w:lineRule="auto"/>
      </w:pPr>
      <w:r>
        <w:separator/>
      </w:r>
    </w:p>
  </w:endnote>
  <w:endnote w:type="continuationSeparator" w:id="0">
    <w:p w:rsidR="00FA421F" w:rsidRDefault="00FA421F" w:rsidP="0092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1F" w:rsidRDefault="00FA421F" w:rsidP="00921EF5">
      <w:pPr>
        <w:spacing w:after="0" w:line="240" w:lineRule="auto"/>
      </w:pPr>
      <w:r>
        <w:separator/>
      </w:r>
    </w:p>
  </w:footnote>
  <w:footnote w:type="continuationSeparator" w:id="0">
    <w:p w:rsidR="00FA421F" w:rsidRDefault="00FA421F" w:rsidP="0092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1F" w:rsidRPr="00D31EA9" w:rsidRDefault="00FA421F">
    <w:pPr>
      <w:pStyle w:val="Header"/>
      <w:jc w:val="center"/>
      <w:rPr>
        <w:rFonts w:ascii="Times New Roman" w:hAnsi="Times New Roman" w:cs="Times New Roman"/>
      </w:rPr>
    </w:pPr>
    <w:r w:rsidRPr="00D31EA9">
      <w:rPr>
        <w:rFonts w:ascii="Times New Roman" w:hAnsi="Times New Roman" w:cs="Times New Roman"/>
      </w:rPr>
      <w:fldChar w:fldCharType="begin"/>
    </w:r>
    <w:r w:rsidRPr="00D31EA9">
      <w:rPr>
        <w:rFonts w:ascii="Times New Roman" w:hAnsi="Times New Roman" w:cs="Times New Roman"/>
      </w:rPr>
      <w:instrText>PAGE   \* MERGEFORMAT</w:instrText>
    </w:r>
    <w:r w:rsidRPr="00D31EA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D31EA9">
      <w:rPr>
        <w:rFonts w:ascii="Times New Roman" w:hAnsi="Times New Roman" w:cs="Times New Roman"/>
      </w:rPr>
      <w:fldChar w:fldCharType="end"/>
    </w:r>
  </w:p>
  <w:p w:rsidR="00FA421F" w:rsidRDefault="00FA42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1F" w:rsidRPr="00445DCF" w:rsidRDefault="00FA421F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45DCF">
      <w:rPr>
        <w:rFonts w:ascii="Times New Roman" w:hAnsi="Times New Roman" w:cs="Times New Roman"/>
        <w:sz w:val="24"/>
        <w:szCs w:val="24"/>
      </w:rPr>
      <w:fldChar w:fldCharType="begin"/>
    </w:r>
    <w:r w:rsidRPr="00445DCF">
      <w:rPr>
        <w:rFonts w:ascii="Times New Roman" w:hAnsi="Times New Roman" w:cs="Times New Roman"/>
        <w:sz w:val="24"/>
        <w:szCs w:val="24"/>
      </w:rPr>
      <w:instrText>PAGE   \* MERGEFORMAT</w:instrText>
    </w:r>
    <w:r w:rsidRPr="00445DCF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 w:rsidRPr="00445DCF">
      <w:rPr>
        <w:rFonts w:ascii="Times New Roman" w:hAnsi="Times New Roman" w:cs="Times New Roman"/>
        <w:sz w:val="24"/>
        <w:szCs w:val="24"/>
      </w:rPr>
      <w:fldChar w:fldCharType="end"/>
    </w:r>
  </w:p>
  <w:p w:rsidR="00FA421F" w:rsidRDefault="00FA42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7B5"/>
    <w:multiLevelType w:val="hybridMultilevel"/>
    <w:tmpl w:val="12D62212"/>
    <w:lvl w:ilvl="0" w:tplc="1ADE3A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495EDB"/>
    <w:multiLevelType w:val="hybridMultilevel"/>
    <w:tmpl w:val="4126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81BA0"/>
    <w:multiLevelType w:val="hybridMultilevel"/>
    <w:tmpl w:val="4F061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2C55E7"/>
    <w:multiLevelType w:val="multilevel"/>
    <w:tmpl w:val="487E9C10"/>
    <w:lvl w:ilvl="0">
      <w:start w:val="1"/>
      <w:numFmt w:val="decimal"/>
      <w:lvlText w:val="%1"/>
      <w:lvlJc w:val="left"/>
      <w:pPr>
        <w:tabs>
          <w:tab w:val="num" w:pos="360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37DE7666"/>
    <w:multiLevelType w:val="hybridMultilevel"/>
    <w:tmpl w:val="9196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D31"/>
    <w:rsid w:val="0000366F"/>
    <w:rsid w:val="000B7582"/>
    <w:rsid w:val="000C51C0"/>
    <w:rsid w:val="001206ED"/>
    <w:rsid w:val="00136BC4"/>
    <w:rsid w:val="001430E3"/>
    <w:rsid w:val="00164E0C"/>
    <w:rsid w:val="00176144"/>
    <w:rsid w:val="00176956"/>
    <w:rsid w:val="00187A8F"/>
    <w:rsid w:val="00200B0F"/>
    <w:rsid w:val="002077C8"/>
    <w:rsid w:val="00212A5F"/>
    <w:rsid w:val="0022205B"/>
    <w:rsid w:val="002D31CF"/>
    <w:rsid w:val="002F510B"/>
    <w:rsid w:val="00377BA1"/>
    <w:rsid w:val="003C514D"/>
    <w:rsid w:val="003D73A8"/>
    <w:rsid w:val="0040687E"/>
    <w:rsid w:val="004327B7"/>
    <w:rsid w:val="00445DCF"/>
    <w:rsid w:val="00494891"/>
    <w:rsid w:val="004C5CBA"/>
    <w:rsid w:val="004F5EAC"/>
    <w:rsid w:val="00556E92"/>
    <w:rsid w:val="00565869"/>
    <w:rsid w:val="00572006"/>
    <w:rsid w:val="00587466"/>
    <w:rsid w:val="005941A4"/>
    <w:rsid w:val="005A2720"/>
    <w:rsid w:val="005D2BD3"/>
    <w:rsid w:val="005E2AE2"/>
    <w:rsid w:val="00606DD6"/>
    <w:rsid w:val="006406C8"/>
    <w:rsid w:val="00654070"/>
    <w:rsid w:val="0065483E"/>
    <w:rsid w:val="00684014"/>
    <w:rsid w:val="0068639D"/>
    <w:rsid w:val="00687FBE"/>
    <w:rsid w:val="006C616D"/>
    <w:rsid w:val="006D2D6F"/>
    <w:rsid w:val="006D34B9"/>
    <w:rsid w:val="006F7916"/>
    <w:rsid w:val="007352A8"/>
    <w:rsid w:val="007B00A8"/>
    <w:rsid w:val="007C2ADE"/>
    <w:rsid w:val="007C63BA"/>
    <w:rsid w:val="008142F2"/>
    <w:rsid w:val="008D2B31"/>
    <w:rsid w:val="00904071"/>
    <w:rsid w:val="00910C3C"/>
    <w:rsid w:val="00920E59"/>
    <w:rsid w:val="00921EF5"/>
    <w:rsid w:val="00944B03"/>
    <w:rsid w:val="00995475"/>
    <w:rsid w:val="009B1529"/>
    <w:rsid w:val="00A07699"/>
    <w:rsid w:val="00A1049F"/>
    <w:rsid w:val="00A12686"/>
    <w:rsid w:val="00AB2957"/>
    <w:rsid w:val="00AD3CDD"/>
    <w:rsid w:val="00B44602"/>
    <w:rsid w:val="00B7411E"/>
    <w:rsid w:val="00B75B81"/>
    <w:rsid w:val="00B9320A"/>
    <w:rsid w:val="00BB772E"/>
    <w:rsid w:val="00BC1C42"/>
    <w:rsid w:val="00BD18D4"/>
    <w:rsid w:val="00C023A0"/>
    <w:rsid w:val="00CC66BD"/>
    <w:rsid w:val="00CD5EE4"/>
    <w:rsid w:val="00D31EA9"/>
    <w:rsid w:val="00D511DB"/>
    <w:rsid w:val="00D70700"/>
    <w:rsid w:val="00D73886"/>
    <w:rsid w:val="00D93ED4"/>
    <w:rsid w:val="00D9515D"/>
    <w:rsid w:val="00DD1D31"/>
    <w:rsid w:val="00E31B5D"/>
    <w:rsid w:val="00E42C97"/>
    <w:rsid w:val="00E47FA4"/>
    <w:rsid w:val="00E637F5"/>
    <w:rsid w:val="00EB2F1C"/>
    <w:rsid w:val="00EC5E9C"/>
    <w:rsid w:val="00ED19F4"/>
    <w:rsid w:val="00F07DC7"/>
    <w:rsid w:val="00F707A0"/>
    <w:rsid w:val="00F7512C"/>
    <w:rsid w:val="00F8598F"/>
    <w:rsid w:val="00F9579E"/>
    <w:rsid w:val="00FA421F"/>
    <w:rsid w:val="00FC2BD7"/>
    <w:rsid w:val="00FF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A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C2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42C97"/>
    <w:pPr>
      <w:keepNext/>
      <w:widowControl w:val="0"/>
      <w:spacing w:after="0" w:line="240" w:lineRule="auto"/>
      <w:jc w:val="center"/>
      <w:outlineLvl w:val="6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0B0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0B0F"/>
    <w:rPr>
      <w:rFonts w:ascii="Calibri" w:hAnsi="Calibri" w:cs="Calibr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EC5E9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1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A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411E"/>
    <w:pPr>
      <w:ind w:left="720"/>
    </w:pPr>
  </w:style>
  <w:style w:type="paragraph" w:styleId="Header">
    <w:name w:val="header"/>
    <w:basedOn w:val="Normal"/>
    <w:link w:val="HeaderChar"/>
    <w:uiPriority w:val="99"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E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EF5"/>
    <w:rPr>
      <w:rFonts w:cs="Times New Roman"/>
    </w:rPr>
  </w:style>
  <w:style w:type="paragraph" w:customStyle="1" w:styleId="a">
    <w:name w:val="Знак Знак Знак Знак Знак Знак Знак"/>
    <w:basedOn w:val="Normal"/>
    <w:uiPriority w:val="99"/>
    <w:rsid w:val="00E42C97"/>
    <w:pPr>
      <w:spacing w:after="0" w:line="240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1704</Words>
  <Characters>9713</Characters>
  <Application>Microsoft Office Outlook</Application>
  <DocSecurity>0</DocSecurity>
  <Lines>0</Lines>
  <Paragraphs>0</Paragraphs>
  <ScaleCrop>false</ScaleCrop>
  <Company>mind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ГОРОДА ЧЕРЕПОВЦА</dc:title>
  <dc:subject/>
  <dc:creator>Усатова Марина Валентиновна</dc:creator>
  <cp:keywords/>
  <dc:description/>
  <cp:lastModifiedBy>User</cp:lastModifiedBy>
  <cp:revision>2</cp:revision>
  <cp:lastPrinted>2015-06-22T11:49:00Z</cp:lastPrinted>
  <dcterms:created xsi:type="dcterms:W3CDTF">2015-09-23T07:43:00Z</dcterms:created>
  <dcterms:modified xsi:type="dcterms:W3CDTF">2015-09-23T07:43:00Z</dcterms:modified>
</cp:coreProperties>
</file>