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26" w:rsidRPr="00792E47" w:rsidRDefault="00BC6D26" w:rsidP="00BC6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47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C6D26" w:rsidRPr="00130DB2" w:rsidRDefault="00BC6D26" w:rsidP="00BC6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DB2">
        <w:rPr>
          <w:rFonts w:ascii="Times New Roman" w:hAnsi="Times New Roman" w:cs="Times New Roman"/>
          <w:sz w:val="24"/>
          <w:szCs w:val="24"/>
        </w:rPr>
        <w:t>по мероприятию «Анализ практики осуществления  контрольно-счётными органами муниципальных районов и городских округов полномочий в сфере противодействия коррупции»</w:t>
      </w:r>
    </w:p>
    <w:p w:rsidR="00BC6D26" w:rsidRPr="002F5324" w:rsidRDefault="00BC6D26" w:rsidP="00BC6D26">
      <w:pPr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  <w:gridCol w:w="1979"/>
      </w:tblGrid>
      <w:tr w:rsidR="00EE1A65" w:rsidTr="00042D43">
        <w:trPr>
          <w:trHeight w:val="301"/>
        </w:trPr>
        <w:tc>
          <w:tcPr>
            <w:tcW w:w="4815" w:type="dxa"/>
          </w:tcPr>
          <w:p w:rsidR="00EE1A65" w:rsidRPr="00EE1A65" w:rsidRDefault="00EE1A65" w:rsidP="00EE1A65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A6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контрольно-счетного органа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:rsidR="00EE1A65" w:rsidRDefault="00EE1A65" w:rsidP="00EE1A65">
            <w:pPr>
              <w:tabs>
                <w:tab w:val="left" w:pos="5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65" w:rsidTr="00EE1A65">
        <w:tc>
          <w:tcPr>
            <w:tcW w:w="7366" w:type="dxa"/>
            <w:gridSpan w:val="2"/>
          </w:tcPr>
          <w:p w:rsidR="00EE1A65" w:rsidRPr="00EE1A65" w:rsidRDefault="00EE1A65" w:rsidP="00EE1A65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A65">
              <w:rPr>
                <w:rFonts w:ascii="Times New Roman" w:hAnsi="Times New Roman" w:cs="Times New Roman"/>
                <w:sz w:val="24"/>
                <w:szCs w:val="24"/>
              </w:rPr>
              <w:t>Данные представлены на</w:t>
            </w:r>
          </w:p>
        </w:tc>
        <w:tc>
          <w:tcPr>
            <w:tcW w:w="1979" w:type="dxa"/>
          </w:tcPr>
          <w:p w:rsidR="00EE1A65" w:rsidRDefault="0051568C" w:rsidP="006D4803">
            <w:pPr>
              <w:tabs>
                <w:tab w:val="left" w:pos="57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</w:t>
            </w:r>
            <w:r w:rsidR="009B1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48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D57AA6" w:rsidRDefault="00D57AA6" w:rsidP="00EE1A65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p w:rsidR="00BC6D26" w:rsidRPr="00395F69" w:rsidRDefault="00BC6D26" w:rsidP="00BC6D26">
      <w:pPr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7352"/>
        <w:gridCol w:w="1357"/>
      </w:tblGrid>
      <w:tr w:rsidR="00BC6D26" w:rsidRPr="00395F69" w:rsidTr="00042D43">
        <w:trPr>
          <w:tblHeader/>
        </w:trPr>
        <w:tc>
          <w:tcPr>
            <w:tcW w:w="576" w:type="dxa"/>
            <w:vAlign w:val="center"/>
          </w:tcPr>
          <w:p w:rsidR="00BC6D26" w:rsidRPr="002F5324" w:rsidRDefault="00007B7A" w:rsidP="0000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6D26" w:rsidRPr="002F5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6D26" w:rsidRPr="002F532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08" w:type="dxa"/>
            <w:vAlign w:val="center"/>
          </w:tcPr>
          <w:p w:rsidR="00BC6D26" w:rsidRPr="002F5324" w:rsidRDefault="00BC6D26" w:rsidP="0000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361" w:type="dxa"/>
            <w:vAlign w:val="center"/>
          </w:tcPr>
          <w:p w:rsidR="00BC6D26" w:rsidRPr="002F5324" w:rsidRDefault="00BC6D26" w:rsidP="0000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24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r w:rsidR="00EB30BA">
              <w:rPr>
                <w:rFonts w:ascii="Times New Roman" w:hAnsi="Times New Roman" w:cs="Times New Roman"/>
                <w:sz w:val="24"/>
                <w:szCs w:val="24"/>
              </w:rPr>
              <w:t xml:space="preserve"> (1 – да, 0 – нет)</w:t>
            </w: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в сфере противодействия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8" w:type="dxa"/>
          </w:tcPr>
          <w:p w:rsidR="00BC6D26" w:rsidRPr="00395F69" w:rsidRDefault="00BC6D26" w:rsidP="0088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Наличие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(методических документов), разработанных контрольно-счётным органом  в рамках осуществления полномочий </w:t>
            </w: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361" w:type="dxa"/>
          </w:tcPr>
          <w:p w:rsidR="00BC6D26" w:rsidRPr="00395F69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(планов) по противодействию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соглашений (договоров) с правоохранительными органами о взаимодействии</w:t>
            </w:r>
          </w:p>
        </w:tc>
        <w:tc>
          <w:tcPr>
            <w:tcW w:w="1361" w:type="dxa"/>
          </w:tcPr>
          <w:p w:rsidR="00BC6D26" w:rsidRPr="00395F69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межведомственных рабочих органах (Советах, группах, и др.) по противодействию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программах проведения контрольных и экспертно-аналитических мероприятий  вопросов антикоррупционной направленности</w:t>
            </w:r>
          </w:p>
        </w:tc>
        <w:tc>
          <w:tcPr>
            <w:tcW w:w="1361" w:type="dxa"/>
          </w:tcPr>
          <w:p w:rsidR="00BC6D26" w:rsidRPr="00395F69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 проведении КМ и ЭАМ нарушений, содержащих признаки коррупционных правонарушений и рисков: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муниципальных правовых актах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действиях (бездействии) должностных лиц проверяемых объектов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привести примеры выявленных коррупционных рисков и нарушений, повлекших принятие мер со стороны соответствующих уполномоченных органов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принимаемые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установленным фактам, содержащим признаки коррупционных нарушений и рисков: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ие представлений и предписаний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аправление информационных писем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408" w:type="dxa"/>
          </w:tcPr>
          <w:p w:rsidR="00BC6D26" w:rsidRPr="00395F69" w:rsidRDefault="00BC6D26" w:rsidP="0004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ление материалов в правоохранительные органы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EB3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меры реагирования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08" w:type="dxa"/>
          </w:tcPr>
          <w:p w:rsidR="00BC6D26" w:rsidRPr="00395F69" w:rsidRDefault="00BC6D26" w:rsidP="00EE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должностными лицами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действующим законодательством административных процедур по противодействию коррупции:</w:t>
            </w:r>
          </w:p>
        </w:tc>
        <w:tc>
          <w:tcPr>
            <w:tcW w:w="1361" w:type="dxa"/>
          </w:tcPr>
          <w:p w:rsidR="00BC6D26" w:rsidRPr="00EB1A0E" w:rsidRDefault="00BC6D26" w:rsidP="00EB1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ствах  имущественного характера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ограничений и запретов, требований о предотвращении или уре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гулирования конфликта интересов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иное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08" w:type="dxa"/>
          </w:tcPr>
          <w:p w:rsidR="00BC6D26" w:rsidRPr="00395F69" w:rsidRDefault="00BC6D26" w:rsidP="0000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целях склонения должностных лиц </w:t>
            </w:r>
            <w:r w:rsidR="00EE1A65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380F85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08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практика осуществления КСО полномочий в сфере противодействия коррупции, которой вы могли бы поделиться с коллегами, например: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042D43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408" w:type="dxa"/>
          </w:tcPr>
          <w:p w:rsidR="00042D43" w:rsidRPr="00395F69" w:rsidRDefault="00042D43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 перечень нарушений, в которых могут присутствовать коррупционные риски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042D43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08" w:type="dxa"/>
          </w:tcPr>
          <w:p w:rsidR="00042D43" w:rsidRPr="00395F69" w:rsidRDefault="00042D43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представителей общественности муниципального образования к проведению антикоррупционных мероприятий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43" w:rsidRPr="00395F69" w:rsidTr="00042D43">
        <w:tc>
          <w:tcPr>
            <w:tcW w:w="576" w:type="dxa"/>
          </w:tcPr>
          <w:p w:rsidR="00042D43" w:rsidRPr="00395F69" w:rsidRDefault="00042D43" w:rsidP="00380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408" w:type="dxa"/>
          </w:tcPr>
          <w:p w:rsidR="00042D43" w:rsidRPr="00395F69" w:rsidRDefault="00042D43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принимаются внутренние меры по профилактике коррупции, меры по повышению профессионального уровня и правовому образованию сотрудников КСО</w:t>
            </w:r>
          </w:p>
        </w:tc>
        <w:tc>
          <w:tcPr>
            <w:tcW w:w="1361" w:type="dxa"/>
          </w:tcPr>
          <w:p w:rsidR="00042D43" w:rsidRPr="00395F69" w:rsidRDefault="00042D43" w:rsidP="0038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42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8" w:type="dxa"/>
          </w:tcPr>
          <w:p w:rsidR="00BC6D26" w:rsidRPr="00395F69" w:rsidRDefault="00BC6D26" w:rsidP="00042D43">
            <w:pPr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26" w:rsidRPr="00395F69" w:rsidTr="00042D43">
        <w:tc>
          <w:tcPr>
            <w:tcW w:w="576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08" w:type="dxa"/>
          </w:tcPr>
          <w:p w:rsidR="00BC6D26" w:rsidRPr="00395F69" w:rsidRDefault="00BC6D26" w:rsidP="006E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возникающие при осуществлении полномочий в сфере </w:t>
            </w:r>
            <w:r w:rsidRPr="00395F6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361" w:type="dxa"/>
          </w:tcPr>
          <w:p w:rsidR="00BC6D26" w:rsidRPr="00395F69" w:rsidRDefault="00BC6D26" w:rsidP="006E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26" w:rsidRPr="00395F69" w:rsidRDefault="00BC6D26" w:rsidP="00BC6D26">
      <w:pPr>
        <w:rPr>
          <w:rFonts w:ascii="Times New Roman" w:hAnsi="Times New Roman" w:cs="Times New Roman"/>
          <w:sz w:val="24"/>
          <w:szCs w:val="24"/>
        </w:rPr>
      </w:pPr>
    </w:p>
    <w:p w:rsidR="00EF781A" w:rsidRDefault="00EF781A" w:rsidP="00EF781A"/>
    <w:p w:rsidR="00007B7A" w:rsidRDefault="00007B7A" w:rsidP="00EF781A"/>
    <w:p w:rsidR="005C0516" w:rsidRPr="00EF781A" w:rsidRDefault="00EF781A" w:rsidP="00EF781A">
      <w:pPr>
        <w:tabs>
          <w:tab w:val="left" w:pos="7155"/>
        </w:tabs>
        <w:rPr>
          <w:rFonts w:ascii="Times New Roman" w:hAnsi="Times New Roman" w:cs="Times New Roman"/>
          <w:b/>
        </w:rPr>
      </w:pPr>
      <w:r w:rsidRPr="00EF781A">
        <w:rPr>
          <w:rFonts w:ascii="Times New Roman" w:hAnsi="Times New Roman" w:cs="Times New Roman"/>
          <w:b/>
        </w:rPr>
        <w:t>Председатель контрольно-счетно</w:t>
      </w:r>
      <w:r w:rsidR="00D57AA6">
        <w:rPr>
          <w:rFonts w:ascii="Times New Roman" w:hAnsi="Times New Roman" w:cs="Times New Roman"/>
          <w:b/>
        </w:rPr>
        <w:t>го органа</w:t>
      </w:r>
      <w:r w:rsidRPr="00EF781A">
        <w:rPr>
          <w:rFonts w:ascii="Times New Roman" w:hAnsi="Times New Roman" w:cs="Times New Roman"/>
          <w:b/>
        </w:rPr>
        <w:tab/>
      </w:r>
      <w:r w:rsidR="00D57AA6" w:rsidRPr="00D57AA6">
        <w:rPr>
          <w:rFonts w:ascii="Times New Roman" w:hAnsi="Times New Roman" w:cs="Times New Roman"/>
        </w:rPr>
        <w:t>/………………</w:t>
      </w:r>
      <w:proofErr w:type="gramStart"/>
      <w:r w:rsidR="00D57AA6" w:rsidRPr="00D57AA6">
        <w:rPr>
          <w:rFonts w:ascii="Times New Roman" w:hAnsi="Times New Roman" w:cs="Times New Roman"/>
        </w:rPr>
        <w:t>…….</w:t>
      </w:r>
      <w:proofErr w:type="gramEnd"/>
      <w:r w:rsidR="00D57AA6" w:rsidRPr="00D57AA6">
        <w:rPr>
          <w:rFonts w:ascii="Times New Roman" w:hAnsi="Times New Roman" w:cs="Times New Roman"/>
        </w:rPr>
        <w:t>/</w:t>
      </w:r>
    </w:p>
    <w:sectPr w:rsidR="005C0516" w:rsidRPr="00EF781A" w:rsidSect="00792E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A7" w:rsidRDefault="00B63AA7">
      <w:r>
        <w:separator/>
      </w:r>
    </w:p>
  </w:endnote>
  <w:endnote w:type="continuationSeparator" w:id="0">
    <w:p w:rsidR="00B63AA7" w:rsidRDefault="00B6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A7" w:rsidRDefault="00B63AA7">
      <w:r>
        <w:separator/>
      </w:r>
    </w:p>
  </w:footnote>
  <w:footnote w:type="continuationSeparator" w:id="0">
    <w:p w:rsidR="00B63AA7" w:rsidRDefault="00B6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318985"/>
      <w:docPartObj>
        <w:docPartGallery w:val="Page Numbers (Top of Page)"/>
        <w:docPartUnique/>
      </w:docPartObj>
    </w:sdtPr>
    <w:sdtEndPr/>
    <w:sdtContent>
      <w:p w:rsidR="00792E47" w:rsidRDefault="00BC6D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E47" w:rsidRDefault="006D48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BF"/>
    <w:rsid w:val="00007B7A"/>
    <w:rsid w:val="00042D43"/>
    <w:rsid w:val="00105BBF"/>
    <w:rsid w:val="00164EB3"/>
    <w:rsid w:val="00332F4A"/>
    <w:rsid w:val="003D3D30"/>
    <w:rsid w:val="003F3894"/>
    <w:rsid w:val="0051568C"/>
    <w:rsid w:val="005C0516"/>
    <w:rsid w:val="006D4803"/>
    <w:rsid w:val="00880424"/>
    <w:rsid w:val="00925826"/>
    <w:rsid w:val="009B184F"/>
    <w:rsid w:val="00AA7186"/>
    <w:rsid w:val="00B63AA7"/>
    <w:rsid w:val="00BC6D26"/>
    <w:rsid w:val="00D152F3"/>
    <w:rsid w:val="00D57AA6"/>
    <w:rsid w:val="00EB1A0E"/>
    <w:rsid w:val="00EB30BA"/>
    <w:rsid w:val="00EE1A65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CC1"/>
  <w15:docId w15:val="{5F2DAB9B-2BEC-4644-8DF8-6119708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2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BC6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C6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D26"/>
  </w:style>
  <w:style w:type="paragraph" w:styleId="a7">
    <w:name w:val="Balloon Text"/>
    <w:basedOn w:val="a"/>
    <w:link w:val="a8"/>
    <w:uiPriority w:val="99"/>
    <w:semiHidden/>
    <w:unhideWhenUsed/>
    <w:rsid w:val="003D3D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4</cp:revision>
  <cp:lastPrinted>2023-01-30T07:48:00Z</cp:lastPrinted>
  <dcterms:created xsi:type="dcterms:W3CDTF">2022-01-27T08:14:00Z</dcterms:created>
  <dcterms:modified xsi:type="dcterms:W3CDTF">2024-01-29T08:21:00Z</dcterms:modified>
</cp:coreProperties>
</file>