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E25CB" w:rsidRPr="00BA43CC" w:rsidRDefault="00580BC8" w:rsidP="008E25CB">
      <w:pPr>
        <w:jc w:val="center"/>
        <w:rPr>
          <w:rFonts w:ascii="Verdana" w:hAnsi="Verdana"/>
          <w:b/>
          <w:color w:val="FFAC00"/>
          <w:sz w:val="48"/>
          <w:szCs w:val="4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Pr>
          <w:b/>
          <w:noProof/>
          <w:color w:val="667380"/>
        </w:rPr>
        <w:drawing>
          <wp:anchor distT="0" distB="0" distL="114300" distR="114300" simplePos="0" relativeHeight="251659776" behindDoc="1" locked="0" layoutInCell="1" allowOverlap="1" wp14:anchorId="30E4B356" wp14:editId="50C0AE6D">
            <wp:simplePos x="0" y="0"/>
            <wp:positionH relativeFrom="column">
              <wp:posOffset>-692343</wp:posOffset>
            </wp:positionH>
            <wp:positionV relativeFrom="paragraph">
              <wp:posOffset>-132328</wp:posOffset>
            </wp:positionV>
            <wp:extent cx="7673340" cy="10858500"/>
            <wp:effectExtent l="19050" t="0" r="3810" b="0"/>
            <wp:wrapNone/>
            <wp:docPr id="5" name="Рисунок 14" descr="фон-для-бюллетен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фон-для-бюллетеня"/>
                    <pic:cNvPicPr>
                      <a:picLocks noChangeAspect="1" noChangeArrowheads="1"/>
                    </pic:cNvPicPr>
                  </pic:nvPicPr>
                  <pic:blipFill>
                    <a:blip r:embed="rId8" cstate="print"/>
                    <a:srcRect/>
                    <a:stretch>
                      <a:fillRect/>
                    </a:stretch>
                  </pic:blipFill>
                  <pic:spPr bwMode="auto">
                    <a:xfrm>
                      <a:off x="0" y="0"/>
                      <a:ext cx="7673340" cy="10858500"/>
                    </a:xfrm>
                    <a:prstGeom prst="rect">
                      <a:avLst/>
                    </a:prstGeom>
                    <a:noFill/>
                    <a:ln w="9525">
                      <a:noFill/>
                      <a:miter lim="800000"/>
                      <a:headEnd/>
                      <a:tailEnd/>
                    </a:ln>
                  </pic:spPr>
                </pic:pic>
              </a:graphicData>
            </a:graphic>
          </wp:anchor>
        </w:drawing>
      </w:r>
      <w:r w:rsidR="00667D04">
        <w:rPr>
          <w:b/>
          <w:noProof/>
          <w:color w:val="667380"/>
        </w:rPr>
        <w:drawing>
          <wp:anchor distT="0" distB="0" distL="114300" distR="114300" simplePos="0" relativeHeight="251654656" behindDoc="1" locked="0" layoutInCell="1" allowOverlap="1" wp14:anchorId="0AF070AE" wp14:editId="451F77F6">
            <wp:simplePos x="0" y="0"/>
            <wp:positionH relativeFrom="column">
              <wp:posOffset>-1143000</wp:posOffset>
            </wp:positionH>
            <wp:positionV relativeFrom="paragraph">
              <wp:posOffset>-914400</wp:posOffset>
            </wp:positionV>
            <wp:extent cx="7673340" cy="10858500"/>
            <wp:effectExtent l="19050" t="0" r="3810" b="0"/>
            <wp:wrapNone/>
            <wp:docPr id="6" name="Рисунок 9" descr="фон-для-бюллетен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фон-для-бюллетеня"/>
                    <pic:cNvPicPr>
                      <a:picLocks noChangeAspect="1" noChangeArrowheads="1"/>
                    </pic:cNvPicPr>
                  </pic:nvPicPr>
                  <pic:blipFill>
                    <a:blip r:embed="rId8" cstate="print"/>
                    <a:srcRect/>
                    <a:stretch>
                      <a:fillRect/>
                    </a:stretch>
                  </pic:blipFill>
                  <pic:spPr bwMode="auto">
                    <a:xfrm>
                      <a:off x="0" y="0"/>
                      <a:ext cx="7673340" cy="10858500"/>
                    </a:xfrm>
                    <a:prstGeom prst="rect">
                      <a:avLst/>
                    </a:prstGeom>
                    <a:noFill/>
                    <a:ln w="9525">
                      <a:noFill/>
                      <a:miter lim="800000"/>
                      <a:headEnd/>
                      <a:tailEnd/>
                    </a:ln>
                  </pic:spPr>
                </pic:pic>
              </a:graphicData>
            </a:graphic>
          </wp:anchor>
        </w:drawing>
      </w:r>
      <w:r w:rsidR="00667D04">
        <w:rPr>
          <w:b/>
          <w:noProof/>
          <w:color w:val="667380"/>
        </w:rPr>
        <w:drawing>
          <wp:anchor distT="0" distB="0" distL="114300" distR="114300" simplePos="0" relativeHeight="251658752" behindDoc="1" locked="0" layoutInCell="1" allowOverlap="1" wp14:anchorId="6349ED69" wp14:editId="2625B534">
            <wp:simplePos x="0" y="0"/>
            <wp:positionH relativeFrom="column">
              <wp:posOffset>-550545</wp:posOffset>
            </wp:positionH>
            <wp:positionV relativeFrom="paragraph">
              <wp:posOffset>-141605</wp:posOffset>
            </wp:positionV>
            <wp:extent cx="7673340" cy="10858500"/>
            <wp:effectExtent l="19050" t="0" r="3810" b="0"/>
            <wp:wrapNone/>
            <wp:docPr id="4" name="Рисунок 13" descr="фон-для-бюллетен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фон-для-бюллетеня"/>
                    <pic:cNvPicPr>
                      <a:picLocks noChangeAspect="1" noChangeArrowheads="1"/>
                    </pic:cNvPicPr>
                  </pic:nvPicPr>
                  <pic:blipFill>
                    <a:blip r:embed="rId8" cstate="print"/>
                    <a:srcRect/>
                    <a:stretch>
                      <a:fillRect/>
                    </a:stretch>
                  </pic:blipFill>
                  <pic:spPr bwMode="auto">
                    <a:xfrm>
                      <a:off x="0" y="0"/>
                      <a:ext cx="7673340" cy="10858500"/>
                    </a:xfrm>
                    <a:prstGeom prst="rect">
                      <a:avLst/>
                    </a:prstGeom>
                    <a:noFill/>
                    <a:ln w="9525">
                      <a:noFill/>
                      <a:miter lim="800000"/>
                      <a:headEnd/>
                      <a:tailEnd/>
                    </a:ln>
                  </pic:spPr>
                </pic:pic>
              </a:graphicData>
            </a:graphic>
          </wp:anchor>
        </w:drawing>
      </w:r>
      <w:r w:rsidR="00667D04">
        <w:rPr>
          <w:b/>
          <w:noProof/>
          <w:color w:val="667380"/>
        </w:rPr>
        <w:drawing>
          <wp:anchor distT="0" distB="0" distL="114300" distR="114300" simplePos="0" relativeHeight="251657728" behindDoc="1" locked="0" layoutInCell="1" allowOverlap="1" wp14:anchorId="0FA5607D" wp14:editId="567351A8">
            <wp:simplePos x="0" y="0"/>
            <wp:positionH relativeFrom="column">
              <wp:posOffset>-702945</wp:posOffset>
            </wp:positionH>
            <wp:positionV relativeFrom="paragraph">
              <wp:posOffset>-294005</wp:posOffset>
            </wp:positionV>
            <wp:extent cx="7673340" cy="10858500"/>
            <wp:effectExtent l="19050" t="0" r="3810" b="0"/>
            <wp:wrapNone/>
            <wp:docPr id="3" name="Рисунок 12" descr="фон-для-бюллетен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фон-для-бюллетеня"/>
                    <pic:cNvPicPr>
                      <a:picLocks noChangeAspect="1" noChangeArrowheads="1"/>
                    </pic:cNvPicPr>
                  </pic:nvPicPr>
                  <pic:blipFill>
                    <a:blip r:embed="rId8" cstate="print"/>
                    <a:srcRect/>
                    <a:stretch>
                      <a:fillRect/>
                    </a:stretch>
                  </pic:blipFill>
                  <pic:spPr bwMode="auto">
                    <a:xfrm>
                      <a:off x="0" y="0"/>
                      <a:ext cx="7673340" cy="10858500"/>
                    </a:xfrm>
                    <a:prstGeom prst="rect">
                      <a:avLst/>
                    </a:prstGeom>
                    <a:noFill/>
                    <a:ln w="9525">
                      <a:noFill/>
                      <a:miter lim="800000"/>
                      <a:headEnd/>
                      <a:tailEnd/>
                    </a:ln>
                  </pic:spPr>
                </pic:pic>
              </a:graphicData>
            </a:graphic>
          </wp:anchor>
        </w:drawing>
      </w:r>
      <w:r w:rsidR="00667D04">
        <w:rPr>
          <w:b/>
          <w:noProof/>
          <w:color w:val="667380"/>
        </w:rPr>
        <w:drawing>
          <wp:anchor distT="0" distB="0" distL="114300" distR="114300" simplePos="0" relativeHeight="251656704" behindDoc="1" locked="0" layoutInCell="1" allowOverlap="1" wp14:anchorId="2110875B" wp14:editId="12256210">
            <wp:simplePos x="0" y="0"/>
            <wp:positionH relativeFrom="column">
              <wp:posOffset>-855345</wp:posOffset>
            </wp:positionH>
            <wp:positionV relativeFrom="paragraph">
              <wp:posOffset>-446405</wp:posOffset>
            </wp:positionV>
            <wp:extent cx="7673340" cy="10858500"/>
            <wp:effectExtent l="19050" t="0" r="3810" b="0"/>
            <wp:wrapNone/>
            <wp:docPr id="2" name="Рисунок 11" descr="фон-для-бюллетен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фон-для-бюллетеня"/>
                    <pic:cNvPicPr>
                      <a:picLocks noChangeAspect="1" noChangeArrowheads="1"/>
                    </pic:cNvPicPr>
                  </pic:nvPicPr>
                  <pic:blipFill>
                    <a:blip r:embed="rId8" cstate="print"/>
                    <a:srcRect/>
                    <a:stretch>
                      <a:fillRect/>
                    </a:stretch>
                  </pic:blipFill>
                  <pic:spPr bwMode="auto">
                    <a:xfrm>
                      <a:off x="0" y="0"/>
                      <a:ext cx="7673340" cy="10858500"/>
                    </a:xfrm>
                    <a:prstGeom prst="rect">
                      <a:avLst/>
                    </a:prstGeom>
                    <a:noFill/>
                    <a:ln w="9525">
                      <a:noFill/>
                      <a:miter lim="800000"/>
                      <a:headEnd/>
                      <a:tailEnd/>
                    </a:ln>
                  </pic:spPr>
                </pic:pic>
              </a:graphicData>
            </a:graphic>
          </wp:anchor>
        </w:drawing>
      </w:r>
      <w:r w:rsidR="00667D04">
        <w:rPr>
          <w:b/>
          <w:noProof/>
          <w:color w:val="667380"/>
        </w:rPr>
        <w:drawing>
          <wp:anchor distT="0" distB="0" distL="114300" distR="114300" simplePos="0" relativeHeight="251655680" behindDoc="1" locked="0" layoutInCell="1" allowOverlap="1" wp14:anchorId="2C81B12F" wp14:editId="06771FC9">
            <wp:simplePos x="0" y="0"/>
            <wp:positionH relativeFrom="column">
              <wp:posOffset>-1007745</wp:posOffset>
            </wp:positionH>
            <wp:positionV relativeFrom="paragraph">
              <wp:posOffset>-598805</wp:posOffset>
            </wp:positionV>
            <wp:extent cx="7673340" cy="10858500"/>
            <wp:effectExtent l="19050" t="0" r="3810" b="0"/>
            <wp:wrapNone/>
            <wp:docPr id="1" name="Рисунок 10" descr="фон-для-бюллетен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фон-для-бюллетеня"/>
                    <pic:cNvPicPr>
                      <a:picLocks noChangeAspect="1" noChangeArrowheads="1"/>
                    </pic:cNvPicPr>
                  </pic:nvPicPr>
                  <pic:blipFill>
                    <a:blip r:embed="rId8" cstate="print"/>
                    <a:srcRect/>
                    <a:stretch>
                      <a:fillRect/>
                    </a:stretch>
                  </pic:blipFill>
                  <pic:spPr bwMode="auto">
                    <a:xfrm>
                      <a:off x="0" y="0"/>
                      <a:ext cx="7673340" cy="10858500"/>
                    </a:xfrm>
                    <a:prstGeom prst="rect">
                      <a:avLst/>
                    </a:prstGeom>
                    <a:noFill/>
                    <a:ln w="9525">
                      <a:noFill/>
                      <a:miter lim="800000"/>
                      <a:headEnd/>
                      <a:tailEnd/>
                    </a:ln>
                  </pic:spPr>
                </pic:pic>
              </a:graphicData>
            </a:graphic>
          </wp:anchor>
        </w:drawing>
      </w:r>
      <w:r w:rsidR="00B31F65">
        <w:rPr>
          <w:rFonts w:ascii="Verdana" w:hAnsi="Verdana"/>
          <w:b/>
          <w:noProof/>
          <w:color w:val="FFAC00"/>
          <w:sz w:val="78"/>
          <w:szCs w:val="7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mc:AlternateContent>
          <mc:Choice Requires="wps">
            <w:drawing>
              <wp:inline distT="0" distB="0" distL="0" distR="0" wp14:anchorId="0DCF7E74" wp14:editId="6C32E9ED">
                <wp:extent cx="5915992" cy="904544"/>
                <wp:effectExtent l="0" t="0" r="0" b="0"/>
                <wp:docPr id="35" name="WordArt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5915992" cy="904544"/>
                        </a:xfrm>
                        <a:prstGeom prst="rect">
                          <a:avLst/>
                        </a:prstGeom>
                      </wps:spPr>
                      <wps:txbx>
                        <w:txbxContent>
                          <w:p w:rsidR="006E7E0F" w:rsidRPr="00580BC8" w:rsidRDefault="006E7E0F" w:rsidP="00B31F65">
                            <w:pPr>
                              <w:pStyle w:val="a4"/>
                              <w:spacing w:before="0" w:beforeAutospacing="0" w:after="0" w:afterAutospacing="0"/>
                              <w:jc w:val="center"/>
                              <w:rPr>
                                <w:sz w:val="40"/>
                                <w:szCs w:val="40"/>
                              </w:rPr>
                            </w:pPr>
                            <w:r w:rsidRPr="003306FF">
                              <w:rPr>
                                <w:rFonts w:ascii="Verdana" w:eastAsia="Verdana" w:hAnsi="Verdana" w:cs="Verdana"/>
                                <w:b/>
                                <w:bCs/>
                                <w:color w:val="FFCC00"/>
                                <w:sz w:val="40"/>
                                <w:szCs w:val="40"/>
                                <w14:shadow w14:blurRad="0" w14:dist="35941" w14:dir="2700000" w14:sx="100000" w14:sy="100000" w14:kx="0" w14:ky="0" w14:algn="ctr">
                                  <w14:srgbClr w14:val="990000"/>
                                </w14:shadow>
                                <w14:textOutline w14:w="19050" w14:cap="flat" w14:cmpd="sng" w14:algn="ctr">
                                  <w14:solidFill>
                                    <w14:srgbClr w14:val="000000"/>
                                  </w14:solidFill>
                                  <w14:prstDash w14:val="solid"/>
                                  <w14:round/>
                                </w14:textOutline>
                              </w:rPr>
                              <w:t>КОНТРОЛЬНО-СЧЁТНАЯ ПАЛАТА</w:t>
                            </w:r>
                          </w:p>
                          <w:p w:rsidR="006E7E0F" w:rsidRPr="00580BC8" w:rsidRDefault="006E7E0F" w:rsidP="00B31F65">
                            <w:pPr>
                              <w:pStyle w:val="a4"/>
                              <w:spacing w:before="0" w:beforeAutospacing="0" w:after="0" w:afterAutospacing="0"/>
                              <w:jc w:val="center"/>
                              <w:rPr>
                                <w:sz w:val="40"/>
                                <w:szCs w:val="40"/>
                              </w:rPr>
                            </w:pPr>
                            <w:r w:rsidRPr="003306FF">
                              <w:rPr>
                                <w:rFonts w:ascii="Verdana" w:eastAsia="Verdana" w:hAnsi="Verdana" w:cs="Verdana"/>
                                <w:b/>
                                <w:bCs/>
                                <w:color w:val="FFCC00"/>
                                <w:sz w:val="40"/>
                                <w:szCs w:val="40"/>
                                <w14:shadow w14:blurRad="0" w14:dist="35941" w14:dir="2700000" w14:sx="100000" w14:sy="100000" w14:kx="0" w14:ky="0" w14:algn="ctr">
                                  <w14:srgbClr w14:val="990000"/>
                                </w14:shadow>
                                <w14:textOutline w14:w="19050" w14:cap="flat" w14:cmpd="sng" w14:algn="ctr">
                                  <w14:solidFill>
                                    <w14:srgbClr w14:val="000000"/>
                                  </w14:solidFill>
                                  <w14:prstDash w14:val="solid"/>
                                  <w14:round/>
                                </w14:textOutline>
                              </w:rPr>
                              <w:t>КАЛУЖСКОЙ ОБЛАСТИ</w:t>
                            </w:r>
                          </w:p>
                        </w:txbxContent>
                      </wps:txbx>
                      <wps:bodyPr wrap="square" numCol="1" fromWordArt="1">
                        <a:prstTxWarp prst="textPlain">
                          <a:avLst>
                            <a:gd name="adj" fmla="val 50000"/>
                          </a:avLst>
                        </a:prstTxWarp>
                        <a:spAutoFit/>
                      </wps:bodyPr>
                    </wps:wsp>
                  </a:graphicData>
                </a:graphic>
              </wp:inline>
            </w:drawing>
          </mc:Choice>
          <mc:Fallback>
            <w:pict>
              <v:shapetype w14:anchorId="0DCF7E74" id="_x0000_t202" coordsize="21600,21600" o:spt="202" path="m,l,21600r21600,l21600,xe">
                <v:stroke joinstyle="miter"/>
                <v:path gradientshapeok="t" o:connecttype="rect"/>
              </v:shapetype>
              <v:shape id="WordArt 1" o:spid="_x0000_s1026" type="#_x0000_t202" style="width:465.85pt;height:7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" filled="f" stroked="f">
                <o:lock v:ext="edit" shapetype="t"/>
                <v:textbox style="mso-fit-shape-to-text:t">
                  <w:txbxContent>
                    <w:p w:rsidR="006E7E0F" w:rsidRPr="00580BC8" w:rsidRDefault="006E7E0F" w:rsidP="00B31F65">
                      <w:pPr>
                        <w:pStyle w:val="a4"/>
                        <w:spacing w:before="0" w:beforeAutospacing="0" w:after="0" w:afterAutospacing="0"/>
                        <w:jc w:val="center"/>
                        <w:rPr>
                          <w:sz w:val="40"/>
                          <w:szCs w:val="40"/>
                        </w:rPr>
                      </w:pPr>
                      <w:r w:rsidRPr="003306FF">
                        <w:rPr>
                          <w:rFonts w:ascii="Verdana" w:eastAsia="Verdana" w:hAnsi="Verdana" w:cs="Verdana"/>
                          <w:b/>
                          <w:bCs/>
                          <w:color w:val="FFCC00"/>
                          <w:sz w:val="40"/>
                          <w:szCs w:val="40"/>
                          <w14:shadow w14:blurRad="0" w14:dist="35941" w14:dir="2700000" w14:sx="100000" w14:sy="100000" w14:kx="0" w14:ky="0" w14:algn="ctr">
                            <w14:srgbClr w14:val="990000"/>
                          </w14:shadow>
                          <w14:textOutline w14:w="19050" w14:cap="flat" w14:cmpd="sng" w14:algn="ctr">
                            <w14:solidFill>
                              <w14:srgbClr w14:val="000000"/>
                            </w14:solidFill>
                            <w14:prstDash w14:val="solid"/>
                            <w14:round/>
                          </w14:textOutline>
                        </w:rPr>
                        <w:t>КОНТРОЛЬНО-СЧЁТНАЯ ПАЛАТА</w:t>
                      </w:r>
                    </w:p>
                    <w:p w:rsidR="006E7E0F" w:rsidRPr="00580BC8" w:rsidRDefault="006E7E0F" w:rsidP="00B31F65">
                      <w:pPr>
                        <w:pStyle w:val="a4"/>
                        <w:spacing w:before="0" w:beforeAutospacing="0" w:after="0" w:afterAutospacing="0"/>
                        <w:jc w:val="center"/>
                        <w:rPr>
                          <w:sz w:val="40"/>
                          <w:szCs w:val="40"/>
                        </w:rPr>
                      </w:pPr>
                      <w:r w:rsidRPr="003306FF">
                        <w:rPr>
                          <w:rFonts w:ascii="Verdana" w:eastAsia="Verdana" w:hAnsi="Verdana" w:cs="Verdana"/>
                          <w:b/>
                          <w:bCs/>
                          <w:color w:val="FFCC00"/>
                          <w:sz w:val="40"/>
                          <w:szCs w:val="40"/>
                          <w14:shadow w14:blurRad="0" w14:dist="35941" w14:dir="2700000" w14:sx="100000" w14:sy="100000" w14:kx="0" w14:ky="0" w14:algn="ctr">
                            <w14:srgbClr w14:val="990000"/>
                          </w14:shadow>
                          <w14:textOutline w14:w="19050" w14:cap="flat" w14:cmpd="sng" w14:algn="ctr">
                            <w14:solidFill>
                              <w14:srgbClr w14:val="000000"/>
                            </w14:solidFill>
                            <w14:prstDash w14:val="solid"/>
                            <w14:round/>
                          </w14:textOutline>
                        </w:rPr>
                        <w:t>КАЛУЖСКОЙ ОБЛАСТИ</w:t>
                      </w:r>
                    </w:p>
                  </w:txbxContent>
                </v:textbox>
                <w10:anchorlock/>
              </v:shape>
            </w:pict>
          </mc:Fallback>
        </mc:AlternateContent>
      </w:r>
    </w:p>
    <w:p w:rsidR="008E25CB" w:rsidRPr="00BA43CC" w:rsidRDefault="008E25CB" w:rsidP="008E25CB">
      <w:pPr>
        <w:jc w:val="center"/>
        <w:rPr>
          <w:rFonts w:ascii="Verdana" w:hAnsi="Verdana"/>
          <w:b/>
          <w:color w:val="FFAC00"/>
          <w:sz w:val="48"/>
          <w:szCs w:val="4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p>
    <w:p w:rsidR="008E25CB" w:rsidRPr="00BA43CC" w:rsidRDefault="008E25CB" w:rsidP="008E25CB">
      <w:pPr>
        <w:jc w:val="center"/>
        <w:rPr>
          <w:rFonts w:ascii="Verdana" w:hAnsi="Verdana"/>
          <w:b/>
          <w:color w:val="FFAC00"/>
          <w:sz w:val="48"/>
          <w:szCs w:val="4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p>
    <w:p w:rsidR="008E25CB" w:rsidRPr="00BA43CC" w:rsidRDefault="008E25CB" w:rsidP="008E25CB">
      <w:pPr>
        <w:jc w:val="center"/>
        <w:rPr>
          <w:rFonts w:ascii="Verdana" w:hAnsi="Verdana"/>
          <w:b/>
          <w:color w:val="FFAC00"/>
          <w:sz w:val="48"/>
          <w:szCs w:val="4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p>
    <w:p w:rsidR="008E25CB" w:rsidRPr="00BA43CC" w:rsidRDefault="008E25CB" w:rsidP="008E25CB">
      <w:pPr>
        <w:jc w:val="center"/>
        <w:rPr>
          <w:rFonts w:ascii="Verdana" w:hAnsi="Verdana"/>
          <w:b/>
          <w:color w:val="FFAC00"/>
          <w:sz w:val="48"/>
          <w:szCs w:val="4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p>
    <w:p w:rsidR="008E25CB" w:rsidRPr="00BA43CC" w:rsidRDefault="008E25CB" w:rsidP="008E25CB">
      <w:pPr>
        <w:jc w:val="center"/>
        <w:rPr>
          <w:rFonts w:ascii="Verdana" w:hAnsi="Verdana"/>
          <w:b/>
          <w:color w:val="FFAC00"/>
          <w:sz w:val="48"/>
          <w:szCs w:val="4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p>
    <w:p w:rsidR="008E25CB" w:rsidRPr="00BA43CC" w:rsidRDefault="008E25CB" w:rsidP="008E25CB">
      <w:pPr>
        <w:jc w:val="center"/>
        <w:rPr>
          <w:rFonts w:ascii="Verdana" w:hAnsi="Verdana"/>
          <w:b/>
          <w:color w:val="FFAC00"/>
          <w:sz w:val="48"/>
          <w:szCs w:val="4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p>
    <w:p w:rsidR="008E25CB" w:rsidRPr="00BA43CC" w:rsidRDefault="008E25CB" w:rsidP="008E25CB">
      <w:pPr>
        <w:jc w:val="center"/>
        <w:rPr>
          <w:rFonts w:ascii="Verdana" w:hAnsi="Verdana"/>
          <w:b/>
          <w:color w:val="FFAC00"/>
          <w:sz w:val="48"/>
          <w:szCs w:val="4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p>
    <w:p w:rsidR="008E25CB" w:rsidRPr="00BA43CC" w:rsidRDefault="00B31F65" w:rsidP="008E25CB">
      <w:pPr>
        <w:jc w:val="center"/>
        <w:rPr>
          <w:rFonts w:ascii="Verdana" w:hAnsi="Verdana"/>
          <w:b/>
          <w:color w:val="FFAC00"/>
          <w:sz w:val="78"/>
          <w:szCs w:val="7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Pr>
          <w:rFonts w:ascii="Verdana" w:hAnsi="Verdana"/>
          <w:b/>
          <w:noProof/>
          <w:color w:val="FFAC00"/>
          <w:sz w:val="78"/>
          <w:szCs w:val="7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mc:AlternateContent>
          <mc:Choice Requires="wps">
            <w:drawing>
              <wp:inline distT="0" distB="0" distL="0" distR="0" wp14:anchorId="3C32B936" wp14:editId="00F82BB5">
                <wp:extent cx="5772785" cy="914400"/>
                <wp:effectExtent l="9525" t="9525" r="39370" b="38100"/>
                <wp:docPr id="34" name="WordAr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5772785" cy="914400"/>
                        </a:xfrm>
                        <a:prstGeom prst="rect">
                          <a:avLst/>
                        </a:prstGeom>
                      </wps:spPr>
                      <wps:txbx>
                        <w:txbxContent>
                          <w:p w:rsidR="006E7E0F" w:rsidRDefault="006E7E0F" w:rsidP="00B31F65">
                            <w:pPr>
                              <w:pStyle w:val="a4"/>
                              <w:spacing w:before="0" w:beforeAutospacing="0" w:after="0" w:afterAutospacing="0"/>
                              <w:jc w:val="center"/>
                              <w:rPr>
                                <w:sz w:val="24"/>
                                <w:szCs w:val="24"/>
                              </w:rPr>
                            </w:pPr>
                            <w:r w:rsidRPr="003306FF">
                              <w:rPr>
                                <w:rFonts w:ascii="Verdana" w:eastAsia="Verdana" w:hAnsi="Verdana" w:cs="Verdana"/>
                                <w:b/>
                                <w:bCs/>
                                <w:color w:val="FFCC00"/>
                                <w:sz w:val="56"/>
                                <w:szCs w:val="56"/>
                                <w14:shadow w14:blurRad="0" w14:dist="35941" w14:dir="2700000" w14:sx="100000" w14:sy="100000" w14:kx="0" w14:ky="0" w14:algn="ctr">
                                  <w14:srgbClr w14:val="990000"/>
                                </w14:shadow>
                                <w14:textOutline w14:w="19050" w14:cap="flat" w14:cmpd="sng" w14:algn="ctr">
                                  <w14:solidFill>
                                    <w14:srgbClr w14:val="000000"/>
                                  </w14:solidFill>
                                  <w14:prstDash w14:val="solid"/>
                                  <w14:round/>
                                </w14:textOutline>
                              </w:rPr>
                              <w:t>ИНФОРМАЦИОННЫЙ</w:t>
                            </w:r>
                          </w:p>
                          <w:p w:rsidR="006E7E0F" w:rsidRDefault="006E7E0F" w:rsidP="00B31F65">
                            <w:pPr>
                              <w:pStyle w:val="a4"/>
                              <w:spacing w:before="0" w:beforeAutospacing="0" w:after="0" w:afterAutospacing="0"/>
                              <w:jc w:val="center"/>
                            </w:pPr>
                            <w:r w:rsidRPr="003306FF">
                              <w:rPr>
                                <w:rFonts w:ascii="Verdana" w:eastAsia="Verdana" w:hAnsi="Verdana" w:cs="Verdana"/>
                                <w:b/>
                                <w:bCs/>
                                <w:color w:val="FFCC00"/>
                                <w:sz w:val="56"/>
                                <w:szCs w:val="56"/>
                                <w14:shadow w14:blurRad="0" w14:dist="35941" w14:dir="2700000" w14:sx="100000" w14:sy="100000" w14:kx="0" w14:ky="0" w14:algn="ctr">
                                  <w14:srgbClr w14:val="990000"/>
                                </w14:shadow>
                                <w14:textOutline w14:w="19050" w14:cap="flat" w14:cmpd="sng" w14:algn="ctr">
                                  <w14:solidFill>
                                    <w14:srgbClr w14:val="000000"/>
                                  </w14:solidFill>
                                  <w14:prstDash w14:val="solid"/>
                                  <w14:round/>
                                </w14:textOutline>
                              </w:rPr>
                              <w:t>БЮЛЛЕТЕНЬ</w:t>
                            </w:r>
                          </w:p>
                        </w:txbxContent>
                      </wps:txbx>
                      <wps:bodyPr wrap="square" numCol="1" fromWordArt="1">
                        <a:prstTxWarp prst="textPlain">
                          <a:avLst>
                            <a:gd name="adj" fmla="val 50000"/>
                          </a:avLst>
                        </a:prstTxWarp>
                        <a:spAutoFit/>
                      </wps:bodyPr>
                    </wps:wsp>
                  </a:graphicData>
                </a:graphic>
              </wp:inline>
            </w:drawing>
          </mc:Choice>
          <mc:Fallback>
            <w:pict>
              <v:shape w14:anchorId="3C32B936" id="WordArt 2" o:spid="_x0000_s1027" type="#_x0000_t202" style="width:454.55pt;height:1in;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" filled="f" stroked="f">
                <o:lock v:ext="edit" shapetype="t"/>
                <v:textbox style="mso-fit-shape-to-text:t">
                  <w:txbxContent>
                    <w:p w:rsidR="006E7E0F" w:rsidRDefault="006E7E0F" w:rsidP="00B31F65">
                      <w:pPr>
                        <w:pStyle w:val="a4"/>
                        <w:spacing w:before="0" w:beforeAutospacing="0" w:after="0" w:afterAutospacing="0"/>
                        <w:jc w:val="center"/>
                        <w:rPr>
                          <w:sz w:val="24"/>
                          <w:szCs w:val="24"/>
                        </w:rPr>
                      </w:pPr>
                      <w:r w:rsidRPr="003306FF">
                        <w:rPr>
                          <w:rFonts w:ascii="Verdana" w:eastAsia="Verdana" w:hAnsi="Verdana" w:cs="Verdana"/>
                          <w:b/>
                          <w:bCs/>
                          <w:color w:val="FFCC00"/>
                          <w:sz w:val="56"/>
                          <w:szCs w:val="56"/>
                          <w14:shadow w14:blurRad="0" w14:dist="35941" w14:dir="2700000" w14:sx="100000" w14:sy="100000" w14:kx="0" w14:ky="0" w14:algn="ctr">
                            <w14:srgbClr w14:val="990000"/>
                          </w14:shadow>
                          <w14:textOutline w14:w="19050" w14:cap="flat" w14:cmpd="sng" w14:algn="ctr">
                            <w14:solidFill>
                              <w14:srgbClr w14:val="000000"/>
                            </w14:solidFill>
                            <w14:prstDash w14:val="solid"/>
                            <w14:round/>
                          </w14:textOutline>
                        </w:rPr>
                        <w:t>ИНФОРМАЦИОННЫЙ</w:t>
                      </w:r>
                    </w:p>
                    <w:p w:rsidR="006E7E0F" w:rsidRDefault="006E7E0F" w:rsidP="00B31F65">
                      <w:pPr>
                        <w:pStyle w:val="a4"/>
                        <w:spacing w:before="0" w:beforeAutospacing="0" w:after="0" w:afterAutospacing="0"/>
                        <w:jc w:val="center"/>
                      </w:pPr>
                      <w:r w:rsidRPr="003306FF">
                        <w:rPr>
                          <w:rFonts w:ascii="Verdana" w:eastAsia="Verdana" w:hAnsi="Verdana" w:cs="Verdana"/>
                          <w:b/>
                          <w:bCs/>
                          <w:color w:val="FFCC00"/>
                          <w:sz w:val="56"/>
                          <w:szCs w:val="56"/>
                          <w14:shadow w14:blurRad="0" w14:dist="35941" w14:dir="2700000" w14:sx="100000" w14:sy="100000" w14:kx="0" w14:ky="0" w14:algn="ctr">
                            <w14:srgbClr w14:val="990000"/>
                          </w14:shadow>
                          <w14:textOutline w14:w="19050" w14:cap="flat" w14:cmpd="sng" w14:algn="ctr">
                            <w14:solidFill>
                              <w14:srgbClr w14:val="000000"/>
                            </w14:solidFill>
                            <w14:prstDash w14:val="solid"/>
                            <w14:round/>
                          </w14:textOutline>
                        </w:rPr>
                        <w:t>БЮЛЛЕТЕНЬ</w:t>
                      </w:r>
                    </w:p>
                  </w:txbxContent>
                </v:textbox>
                <w10:anchorlock/>
              </v:shape>
            </w:pict>
          </mc:Fallback>
        </mc:AlternateContent>
      </w:r>
    </w:p>
    <w:p w:rsidR="008E25CB" w:rsidRPr="00BA43CC" w:rsidRDefault="008E25CB" w:rsidP="008E25CB">
      <w:pPr>
        <w:jc w:val="center"/>
        <w:rPr>
          <w:rFonts w:ascii="Verdana" w:hAnsi="Verdana"/>
          <w:b/>
          <w:color w:val="FFAC00"/>
          <w:sz w:val="48"/>
          <w:szCs w:val="4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p>
    <w:p w:rsidR="008E25CB" w:rsidRPr="00BA43CC" w:rsidRDefault="00B31F65" w:rsidP="008E25CB">
      <w:pPr>
        <w:jc w:val="center"/>
        <w:rPr>
          <w:rFonts w:ascii="Verdana" w:hAnsi="Verdana"/>
          <w:b/>
          <w:color w:val="FFAC00"/>
          <w:sz w:val="48"/>
          <w:szCs w:val="4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Pr>
          <w:rFonts w:ascii="Verdana" w:hAnsi="Verdana"/>
          <w:b/>
          <w:noProof/>
          <w:color w:val="FFAC00"/>
          <w:sz w:val="78"/>
          <w:szCs w:val="7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mc:AlternateContent>
          <mc:Choice Requires="wps">
            <w:drawing>
              <wp:inline distT="0" distB="0" distL="0" distR="0">
                <wp:extent cx="5009515" cy="1073150"/>
                <wp:effectExtent l="9525" t="9525" r="36195" b="34925"/>
                <wp:docPr id="33" name="WordArt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5009515" cy="1073150"/>
                        </a:xfrm>
                        <a:prstGeom prst="rect">
                          <a:avLst/>
                        </a:prstGeom>
                      </wps:spPr>
                      <wps:txbx>
                        <w:txbxContent>
                          <w:p w:rsidR="006E7E0F" w:rsidRPr="00580BC8" w:rsidRDefault="006E7E0F" w:rsidP="00B31F65">
                            <w:pPr>
                              <w:pStyle w:val="a4"/>
                              <w:spacing w:before="0" w:beforeAutospacing="0" w:after="0" w:afterAutospacing="0"/>
                              <w:jc w:val="center"/>
                              <w:rPr>
                                <w:sz w:val="40"/>
                                <w:szCs w:val="40"/>
                              </w:rPr>
                            </w:pPr>
                            <w:r w:rsidRPr="003306FF">
                              <w:rPr>
                                <w:rFonts w:ascii="Verdana" w:eastAsia="Verdana" w:hAnsi="Verdana" w:cs="Verdana"/>
                                <w:b/>
                                <w:bCs/>
                                <w:color w:val="FFCC00"/>
                                <w:sz w:val="40"/>
                                <w:szCs w:val="40"/>
                                <w14:shadow w14:blurRad="0" w14:dist="35941" w14:dir="2700000" w14:sx="100000" w14:sy="100000" w14:kx="0" w14:ky="0" w14:algn="ctr">
                                  <w14:srgbClr w14:val="990000"/>
                                </w14:shadow>
                                <w14:textOutline w14:w="19050" w14:cap="flat" w14:cmpd="sng" w14:algn="ctr">
                                  <w14:solidFill>
                                    <w14:srgbClr w14:val="000000"/>
                                  </w14:solidFill>
                                  <w14:prstDash w14:val="solid"/>
                                  <w14:round/>
                                </w14:textOutline>
                              </w:rPr>
                              <w:t>Ассоциация</w:t>
                            </w:r>
                          </w:p>
                          <w:p w:rsidR="006E7E0F" w:rsidRPr="00580BC8" w:rsidRDefault="006E7E0F" w:rsidP="00B31F65">
                            <w:pPr>
                              <w:pStyle w:val="a4"/>
                              <w:spacing w:before="0" w:beforeAutospacing="0" w:after="0" w:afterAutospacing="0"/>
                              <w:jc w:val="center"/>
                              <w:rPr>
                                <w:sz w:val="40"/>
                                <w:szCs w:val="40"/>
                              </w:rPr>
                            </w:pPr>
                            <w:r w:rsidRPr="003306FF">
                              <w:rPr>
                                <w:rFonts w:ascii="Verdana" w:eastAsia="Verdana" w:hAnsi="Verdana" w:cs="Verdana"/>
                                <w:b/>
                                <w:bCs/>
                                <w:color w:val="FFCC00"/>
                                <w:sz w:val="40"/>
                                <w:szCs w:val="40"/>
                                <w14:shadow w14:blurRad="0" w14:dist="35941" w14:dir="2700000" w14:sx="100000" w14:sy="100000" w14:kx="0" w14:ky="0" w14:algn="ctr">
                                  <w14:srgbClr w14:val="990000"/>
                                </w14:shadow>
                                <w14:textOutline w14:w="19050" w14:cap="flat" w14:cmpd="sng" w14:algn="ctr">
                                  <w14:solidFill>
                                    <w14:srgbClr w14:val="000000"/>
                                  </w14:solidFill>
                                  <w14:prstDash w14:val="solid"/>
                                  <w14:round/>
                                </w14:textOutline>
                              </w:rPr>
                              <w:t>контрольно-счётных органов</w:t>
                            </w:r>
                          </w:p>
                          <w:p w:rsidR="006E7E0F" w:rsidRPr="00580BC8" w:rsidRDefault="006E7E0F" w:rsidP="00B31F65">
                            <w:pPr>
                              <w:pStyle w:val="a4"/>
                              <w:spacing w:before="0" w:beforeAutospacing="0" w:after="0" w:afterAutospacing="0"/>
                              <w:jc w:val="center"/>
                              <w:rPr>
                                <w:sz w:val="40"/>
                                <w:szCs w:val="40"/>
                              </w:rPr>
                            </w:pPr>
                            <w:r w:rsidRPr="003306FF">
                              <w:rPr>
                                <w:rFonts w:ascii="Verdana" w:eastAsia="Verdana" w:hAnsi="Verdana" w:cs="Verdana"/>
                                <w:b/>
                                <w:bCs/>
                                <w:color w:val="FFCC00"/>
                                <w:sz w:val="40"/>
                                <w:szCs w:val="40"/>
                                <w14:shadow w14:blurRad="0" w14:dist="35941" w14:dir="2700000" w14:sx="100000" w14:sy="100000" w14:kx="0" w14:ky="0" w14:algn="ctr">
                                  <w14:srgbClr w14:val="990000"/>
                                </w14:shadow>
                                <w14:textOutline w14:w="19050" w14:cap="flat" w14:cmpd="sng" w14:algn="ctr">
                                  <w14:solidFill>
                                    <w14:srgbClr w14:val="000000"/>
                                  </w14:solidFill>
                                  <w14:prstDash w14:val="solid"/>
                                  <w14:round/>
                                </w14:textOutline>
                              </w:rPr>
                              <w:t xml:space="preserve">Калужской области </w:t>
                            </w:r>
                          </w:p>
                        </w:txbxContent>
                      </wps:txbx>
                      <wps:bodyPr wrap="square" numCol="1" fromWordArt="1">
                        <a:prstTxWarp prst="textPlain">
                          <a:avLst>
                            <a:gd name="adj" fmla="val 50000"/>
                          </a:avLst>
                        </a:prstTxWarp>
                        <a:spAutoFit/>
                      </wps:bodyPr>
                    </wps:wsp>
                  </a:graphicData>
                </a:graphic>
              </wp:inline>
            </w:drawing>
          </mc:Choice>
          <mc:Fallback>
            <w:pict>
              <v:shape id="WordArt 3" o:spid="_x0000_s1028" type="#_x0000_t202" style="width:394.45pt;height:8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" filled="f" stroked="f">
                <o:lock v:ext="edit" shapetype="t"/>
                <v:textbox style="mso-fit-shape-to-text:t">
                  <w:txbxContent>
                    <w:p w:rsidR="006E7E0F" w:rsidRPr="00580BC8" w:rsidRDefault="006E7E0F" w:rsidP="00B31F65">
                      <w:pPr>
                        <w:pStyle w:val="a4"/>
                        <w:spacing w:before="0" w:beforeAutospacing="0" w:after="0" w:afterAutospacing="0"/>
                        <w:jc w:val="center"/>
                        <w:rPr>
                          <w:sz w:val="40"/>
                          <w:szCs w:val="40"/>
                        </w:rPr>
                      </w:pPr>
                      <w:r w:rsidRPr="003306FF">
                        <w:rPr>
                          <w:rFonts w:ascii="Verdana" w:eastAsia="Verdana" w:hAnsi="Verdana" w:cs="Verdana"/>
                          <w:b/>
                          <w:bCs/>
                          <w:color w:val="FFCC00"/>
                          <w:sz w:val="40"/>
                          <w:szCs w:val="40"/>
                          <w14:shadow w14:blurRad="0" w14:dist="35941" w14:dir="2700000" w14:sx="100000" w14:sy="100000" w14:kx="0" w14:ky="0" w14:algn="ctr">
                            <w14:srgbClr w14:val="990000"/>
                          </w14:shadow>
                          <w14:textOutline w14:w="19050" w14:cap="flat" w14:cmpd="sng" w14:algn="ctr">
                            <w14:solidFill>
                              <w14:srgbClr w14:val="000000"/>
                            </w14:solidFill>
                            <w14:prstDash w14:val="solid"/>
                            <w14:round/>
                          </w14:textOutline>
                        </w:rPr>
                        <w:t>Ассоциация</w:t>
                      </w:r>
                    </w:p>
                    <w:p w:rsidR="006E7E0F" w:rsidRPr="00580BC8" w:rsidRDefault="006E7E0F" w:rsidP="00B31F65">
                      <w:pPr>
                        <w:pStyle w:val="a4"/>
                        <w:spacing w:before="0" w:beforeAutospacing="0" w:after="0" w:afterAutospacing="0"/>
                        <w:jc w:val="center"/>
                        <w:rPr>
                          <w:sz w:val="40"/>
                          <w:szCs w:val="40"/>
                        </w:rPr>
                      </w:pPr>
                      <w:r w:rsidRPr="003306FF">
                        <w:rPr>
                          <w:rFonts w:ascii="Verdana" w:eastAsia="Verdana" w:hAnsi="Verdana" w:cs="Verdana"/>
                          <w:b/>
                          <w:bCs/>
                          <w:color w:val="FFCC00"/>
                          <w:sz w:val="40"/>
                          <w:szCs w:val="40"/>
                          <w14:shadow w14:blurRad="0" w14:dist="35941" w14:dir="2700000" w14:sx="100000" w14:sy="100000" w14:kx="0" w14:ky="0" w14:algn="ctr">
                            <w14:srgbClr w14:val="990000"/>
                          </w14:shadow>
                          <w14:textOutline w14:w="19050" w14:cap="flat" w14:cmpd="sng" w14:algn="ctr">
                            <w14:solidFill>
                              <w14:srgbClr w14:val="000000"/>
                            </w14:solidFill>
                            <w14:prstDash w14:val="solid"/>
                            <w14:round/>
                          </w14:textOutline>
                        </w:rPr>
                        <w:t>контрольно-счётных органов</w:t>
                      </w:r>
                    </w:p>
                    <w:p w:rsidR="006E7E0F" w:rsidRPr="00580BC8" w:rsidRDefault="006E7E0F" w:rsidP="00B31F65">
                      <w:pPr>
                        <w:pStyle w:val="a4"/>
                        <w:spacing w:before="0" w:beforeAutospacing="0" w:after="0" w:afterAutospacing="0"/>
                        <w:jc w:val="center"/>
                        <w:rPr>
                          <w:sz w:val="40"/>
                          <w:szCs w:val="40"/>
                        </w:rPr>
                      </w:pPr>
                      <w:r w:rsidRPr="003306FF">
                        <w:rPr>
                          <w:rFonts w:ascii="Verdana" w:eastAsia="Verdana" w:hAnsi="Verdana" w:cs="Verdana"/>
                          <w:b/>
                          <w:bCs/>
                          <w:color w:val="FFCC00"/>
                          <w:sz w:val="40"/>
                          <w:szCs w:val="40"/>
                          <w14:shadow w14:blurRad="0" w14:dist="35941" w14:dir="2700000" w14:sx="100000" w14:sy="100000" w14:kx="0" w14:ky="0" w14:algn="ctr">
                            <w14:srgbClr w14:val="990000"/>
                          </w14:shadow>
                          <w14:textOutline w14:w="19050" w14:cap="flat" w14:cmpd="sng" w14:algn="ctr">
                            <w14:solidFill>
                              <w14:srgbClr w14:val="000000"/>
                            </w14:solidFill>
                            <w14:prstDash w14:val="solid"/>
                            <w14:round/>
                          </w14:textOutline>
                        </w:rPr>
                        <w:t xml:space="preserve">Калужской области </w:t>
                      </w:r>
                    </w:p>
                  </w:txbxContent>
                </v:textbox>
                <w10:anchorlock/>
              </v:shape>
            </w:pict>
          </mc:Fallback>
        </mc:AlternateContent>
      </w:r>
    </w:p>
    <w:p w:rsidR="008E25CB" w:rsidRPr="00BA43CC" w:rsidRDefault="00B31F65" w:rsidP="008E25CB">
      <w:pPr>
        <w:jc w:val="center"/>
        <w:rPr>
          <w:rFonts w:ascii="Verdana" w:hAnsi="Verdana"/>
          <w:b/>
          <w:color w:val="FFAC00"/>
          <w:sz w:val="48"/>
          <w:szCs w:val="4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Pr>
          <w:rFonts w:ascii="Verdana" w:hAnsi="Verdana"/>
          <w:b/>
          <w:noProof/>
          <w:color w:val="FFAC00"/>
          <w:sz w:val="78"/>
          <w:szCs w:val="7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mc:AlternateContent>
          <mc:Choice Requires="wps">
            <w:drawing>
              <wp:inline distT="0" distB="0" distL="0" distR="0">
                <wp:extent cx="3434715" cy="246380"/>
                <wp:effectExtent l="9525" t="9525" r="43180" b="35560"/>
                <wp:docPr id="32" name="WordArt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3434715" cy="246380"/>
                        </a:xfrm>
                        <a:prstGeom prst="rect">
                          <a:avLst/>
                        </a:prstGeom>
                      </wps:spPr>
                      <wps:txbx>
                        <w:txbxContent>
                          <w:p w:rsidR="006E7E0F" w:rsidRDefault="006E7E0F" w:rsidP="00B31F65">
                            <w:pPr>
                              <w:pStyle w:val="a4"/>
                              <w:spacing w:before="0" w:beforeAutospacing="0" w:after="0" w:afterAutospacing="0"/>
                              <w:jc w:val="center"/>
                              <w:rPr>
                                <w:sz w:val="24"/>
                                <w:szCs w:val="24"/>
                              </w:rPr>
                            </w:pPr>
                            <w:r w:rsidRPr="003306FF">
                              <w:rPr>
                                <w:rFonts w:ascii="Verdana" w:eastAsia="Verdana" w:hAnsi="Verdana" w:cs="Verdana"/>
                                <w:b/>
                                <w:bCs/>
                                <w:color w:val="FFCC00"/>
                                <w:sz w:val="40"/>
                                <w:szCs w:val="40"/>
                                <w:lang w:val="en-US"/>
                                <w14:shadow w14:blurRad="0" w14:dist="35941" w14:dir="2700000" w14:sx="100000" w14:sy="100000" w14:kx="0" w14:ky="0" w14:algn="ctr">
                                  <w14:srgbClr w14:val="990000"/>
                                </w14:shadow>
                                <w14:textOutline w14:w="19050" w14:cap="flat" w14:cmpd="sng" w14:algn="ctr">
                                  <w14:solidFill>
                                    <w14:srgbClr w14:val="000000"/>
                                  </w14:solidFill>
                                  <w14:prstDash w14:val="solid"/>
                                  <w14:round/>
                                </w14:textOutline>
                              </w:rPr>
                              <w:t>(</w:t>
                            </w:r>
                            <w:r w:rsidRPr="003306FF">
                              <w:rPr>
                                <w:rFonts w:ascii="Verdana" w:eastAsia="Verdana" w:hAnsi="Verdana" w:cs="Verdana"/>
                                <w:b/>
                                <w:bCs/>
                                <w:color w:val="FFCC00"/>
                                <w:sz w:val="40"/>
                                <w:szCs w:val="40"/>
                                <w14:shadow w14:blurRad="0" w14:dist="35941" w14:dir="2700000" w14:sx="100000" w14:sy="100000" w14:kx="0" w14:ky="0" w14:algn="ctr">
                                  <w14:srgbClr w14:val="990000"/>
                                </w14:shadow>
                                <w14:textOutline w14:w="19050" w14:cap="flat" w14:cmpd="sng" w14:algn="ctr">
                                  <w14:solidFill>
                                    <w14:srgbClr w14:val="000000"/>
                                  </w14:solidFill>
                                  <w14:prstDash w14:val="solid"/>
                                  <w14:round/>
                                </w14:textOutline>
                              </w:rPr>
                              <w:t>Х</w:t>
                            </w:r>
                            <w:r>
                              <w:rPr>
                                <w:rFonts w:ascii="Verdana" w:eastAsia="Verdana" w:hAnsi="Verdana" w:cs="Verdana"/>
                                <w:b/>
                                <w:bCs/>
                                <w:color w:val="FFCC00"/>
                                <w:sz w:val="40"/>
                                <w:szCs w:val="40"/>
                                <w:lang w:val="en-US"/>
                                <w14:shadow w14:blurRad="0" w14:dist="35941" w14:dir="2700000" w14:sx="100000" w14:sy="100000" w14:kx="0" w14:ky="0" w14:algn="ctr">
                                  <w14:srgbClr w14:val="990000"/>
                                </w14:shadow>
                                <w14:textOutline w14:w="19050" w14:cap="flat" w14:cmpd="sng" w14:algn="ctr">
                                  <w14:solidFill>
                                    <w14:srgbClr w14:val="000000"/>
                                  </w14:solidFill>
                                  <w14:prstDash w14:val="solid"/>
                                  <w14:round/>
                                </w14:textOutline>
                              </w:rPr>
                              <w:t>IV</w:t>
                            </w:r>
                            <w:r w:rsidRPr="003306FF">
                              <w:rPr>
                                <w:rFonts w:ascii="Verdana" w:eastAsia="Verdana" w:hAnsi="Verdana" w:cs="Verdana"/>
                                <w:b/>
                                <w:bCs/>
                                <w:color w:val="FFCC00"/>
                                <w:sz w:val="40"/>
                                <w:szCs w:val="40"/>
                                <w:lang w:val="en-US"/>
                                <w14:shadow w14:blurRad="0" w14:dist="35941" w14:dir="2700000" w14:sx="100000" w14:sy="100000" w14:kx="0" w14:ky="0" w14:algn="ctr">
                                  <w14:srgbClr w14:val="990000"/>
                                </w14:shadow>
                                <w14:textOutline w14:w="19050" w14:cap="flat" w14:cmpd="sng" w14:algn="ctr">
                                  <w14:solidFill>
                                    <w14:srgbClr w14:val="000000"/>
                                  </w14:solidFill>
                                  <w14:prstDash w14:val="solid"/>
                                  <w14:round/>
                                </w14:textOutline>
                              </w:rPr>
                              <w:t xml:space="preserve">  </w:t>
                            </w:r>
                            <w:r w:rsidRPr="003306FF">
                              <w:rPr>
                                <w:rFonts w:ascii="Verdana" w:eastAsia="Verdana" w:hAnsi="Verdana" w:cs="Verdana"/>
                                <w:b/>
                                <w:bCs/>
                                <w:color w:val="FFCC00"/>
                                <w:sz w:val="40"/>
                                <w:szCs w:val="40"/>
                                <w14:shadow w14:blurRad="0" w14:dist="35941" w14:dir="2700000" w14:sx="100000" w14:sy="100000" w14:kx="0" w14:ky="0" w14:algn="ctr">
                                  <w14:srgbClr w14:val="990000"/>
                                </w14:shadow>
                                <w14:textOutline w14:w="19050" w14:cap="flat" w14:cmpd="sng" w14:algn="ctr">
                                  <w14:solidFill>
                                    <w14:srgbClr w14:val="000000"/>
                                  </w14:solidFill>
                                  <w14:prstDash w14:val="solid"/>
                                  <w14:round/>
                                </w14:textOutline>
                              </w:rPr>
                              <w:t>Конференция)</w:t>
                            </w:r>
                          </w:p>
                        </w:txbxContent>
                      </wps:txbx>
                      <wps:bodyPr wrap="square" numCol="1" fromWordArt="1">
                        <a:prstTxWarp prst="textPlain">
                          <a:avLst>
                            <a:gd name="adj" fmla="val 50000"/>
                          </a:avLst>
                        </a:prstTxWarp>
                        <a:spAutoFit/>
                      </wps:bodyPr>
                    </wps:wsp>
                  </a:graphicData>
                </a:graphic>
              </wp:inline>
            </w:drawing>
          </mc:Choice>
          <mc:Fallback>
            <w:pict>
              <v:shape id="WordArt 4" o:spid="_x0000_s1029" type="#_x0000_t202" style="width:270.45pt;height:19.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" filled="f" stroked="f">
                <o:lock v:ext="edit" shapetype="t"/>
                <v:textbox style="mso-fit-shape-to-text:t">
                  <w:txbxContent>
                    <w:p w:rsidR="006E7E0F" w:rsidRDefault="006E7E0F" w:rsidP="00B31F65">
                      <w:pPr>
                        <w:pStyle w:val="a4"/>
                        <w:spacing w:before="0" w:beforeAutospacing="0" w:after="0" w:afterAutospacing="0"/>
                        <w:jc w:val="center"/>
                        <w:rPr>
                          <w:sz w:val="24"/>
                          <w:szCs w:val="24"/>
                        </w:rPr>
                      </w:pPr>
                      <w:r w:rsidRPr="003306FF">
                        <w:rPr>
                          <w:rFonts w:ascii="Verdana" w:eastAsia="Verdana" w:hAnsi="Verdana" w:cs="Verdana"/>
                          <w:b/>
                          <w:bCs/>
                          <w:color w:val="FFCC00"/>
                          <w:sz w:val="40"/>
                          <w:szCs w:val="40"/>
                          <w:lang w:val="en-US"/>
                          <w14:shadow w14:blurRad="0" w14:dist="35941" w14:dir="2700000" w14:sx="100000" w14:sy="100000" w14:kx="0" w14:ky="0" w14:algn="ctr">
                            <w14:srgbClr w14:val="990000"/>
                          </w14:shadow>
                          <w14:textOutline w14:w="19050" w14:cap="flat" w14:cmpd="sng" w14:algn="ctr">
                            <w14:solidFill>
                              <w14:srgbClr w14:val="000000"/>
                            </w14:solidFill>
                            <w14:prstDash w14:val="solid"/>
                            <w14:round/>
                          </w14:textOutline>
                        </w:rPr>
                        <w:t>(</w:t>
                      </w:r>
                      <w:proofErr w:type="gramStart"/>
                      <w:r w:rsidRPr="003306FF">
                        <w:rPr>
                          <w:rFonts w:ascii="Verdana" w:eastAsia="Verdana" w:hAnsi="Verdana" w:cs="Verdana"/>
                          <w:b/>
                          <w:bCs/>
                          <w:color w:val="FFCC00"/>
                          <w:sz w:val="40"/>
                          <w:szCs w:val="40"/>
                          <w14:shadow w14:blurRad="0" w14:dist="35941" w14:dir="2700000" w14:sx="100000" w14:sy="100000" w14:kx="0" w14:ky="0" w14:algn="ctr">
                            <w14:srgbClr w14:val="990000"/>
                          </w14:shadow>
                          <w14:textOutline w14:w="19050" w14:cap="flat" w14:cmpd="sng" w14:algn="ctr">
                            <w14:solidFill>
                              <w14:srgbClr w14:val="000000"/>
                            </w14:solidFill>
                            <w14:prstDash w14:val="solid"/>
                            <w14:round/>
                          </w14:textOutline>
                        </w:rPr>
                        <w:t>Х</w:t>
                      </w:r>
                      <w:r>
                        <w:rPr>
                          <w:rFonts w:ascii="Verdana" w:eastAsia="Verdana" w:hAnsi="Verdana" w:cs="Verdana"/>
                          <w:b/>
                          <w:bCs/>
                          <w:color w:val="FFCC00"/>
                          <w:sz w:val="40"/>
                          <w:szCs w:val="40"/>
                          <w:lang w:val="en-US"/>
                          <w14:shadow w14:blurRad="0" w14:dist="35941" w14:dir="2700000" w14:sx="100000" w14:sy="100000" w14:kx="0" w14:ky="0" w14:algn="ctr">
                            <w14:srgbClr w14:val="990000"/>
                          </w14:shadow>
                          <w14:textOutline w14:w="19050" w14:cap="flat" w14:cmpd="sng" w14:algn="ctr">
                            <w14:solidFill>
                              <w14:srgbClr w14:val="000000"/>
                            </w14:solidFill>
                            <w14:prstDash w14:val="solid"/>
                            <w14:round/>
                          </w14:textOutline>
                        </w:rPr>
                        <w:t>IV</w:t>
                      </w:r>
                      <w:r w:rsidRPr="003306FF">
                        <w:rPr>
                          <w:rFonts w:ascii="Verdana" w:eastAsia="Verdana" w:hAnsi="Verdana" w:cs="Verdana"/>
                          <w:b/>
                          <w:bCs/>
                          <w:color w:val="FFCC00"/>
                          <w:sz w:val="40"/>
                          <w:szCs w:val="40"/>
                          <w:lang w:val="en-US"/>
                          <w14:shadow w14:blurRad="0" w14:dist="35941" w14:dir="2700000" w14:sx="100000" w14:sy="100000" w14:kx="0" w14:ky="0" w14:algn="ctr">
                            <w14:srgbClr w14:val="990000"/>
                          </w14:shadow>
                          <w14:textOutline w14:w="19050" w14:cap="flat" w14:cmpd="sng" w14:algn="ctr">
                            <w14:solidFill>
                              <w14:srgbClr w14:val="000000"/>
                            </w14:solidFill>
                            <w14:prstDash w14:val="solid"/>
                            <w14:round/>
                          </w14:textOutline>
                        </w:rPr>
                        <w:t xml:space="preserve">  </w:t>
                      </w:r>
                      <w:r w:rsidRPr="003306FF">
                        <w:rPr>
                          <w:rFonts w:ascii="Verdana" w:eastAsia="Verdana" w:hAnsi="Verdana" w:cs="Verdana"/>
                          <w:b/>
                          <w:bCs/>
                          <w:color w:val="FFCC00"/>
                          <w:sz w:val="40"/>
                          <w:szCs w:val="40"/>
                          <w14:shadow w14:blurRad="0" w14:dist="35941" w14:dir="2700000" w14:sx="100000" w14:sy="100000" w14:kx="0" w14:ky="0" w14:algn="ctr">
                            <w14:srgbClr w14:val="990000"/>
                          </w14:shadow>
                          <w14:textOutline w14:w="19050" w14:cap="flat" w14:cmpd="sng" w14:algn="ctr">
                            <w14:solidFill>
                              <w14:srgbClr w14:val="000000"/>
                            </w14:solidFill>
                            <w14:prstDash w14:val="solid"/>
                            <w14:round/>
                          </w14:textOutline>
                        </w:rPr>
                        <w:t>Конференция</w:t>
                      </w:r>
                      <w:proofErr w:type="gramEnd"/>
                      <w:r w:rsidRPr="003306FF">
                        <w:rPr>
                          <w:rFonts w:ascii="Verdana" w:eastAsia="Verdana" w:hAnsi="Verdana" w:cs="Verdana"/>
                          <w:b/>
                          <w:bCs/>
                          <w:color w:val="FFCC00"/>
                          <w:sz w:val="40"/>
                          <w:szCs w:val="40"/>
                          <w14:shadow w14:blurRad="0" w14:dist="35941" w14:dir="2700000" w14:sx="100000" w14:sy="100000" w14:kx="0" w14:ky="0" w14:algn="ctr">
                            <w14:srgbClr w14:val="990000"/>
                          </w14:shadow>
                          <w14:textOutline w14:w="19050" w14:cap="flat" w14:cmpd="sng" w14:algn="ctr">
                            <w14:solidFill>
                              <w14:srgbClr w14:val="000000"/>
                            </w14:solidFill>
                            <w14:prstDash w14:val="solid"/>
                            <w14:round/>
                          </w14:textOutline>
                        </w:rPr>
                        <w:t>)</w:t>
                      </w:r>
                    </w:p>
                  </w:txbxContent>
                </v:textbox>
                <w10:anchorlock/>
              </v:shape>
            </w:pict>
          </mc:Fallback>
        </mc:AlternateContent>
      </w:r>
    </w:p>
    <w:p w:rsidR="008E25CB" w:rsidRPr="00BA43CC" w:rsidRDefault="008E25CB" w:rsidP="008E25CB">
      <w:pPr>
        <w:jc w:val="center"/>
        <w:rPr>
          <w:rFonts w:ascii="Verdana" w:hAnsi="Verdana"/>
          <w:b/>
          <w:color w:val="FFAC00"/>
          <w:sz w:val="48"/>
          <w:szCs w:val="4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p>
    <w:p w:rsidR="003F5ABA" w:rsidRPr="00BA43CC" w:rsidRDefault="00D4182E" w:rsidP="008E25CB">
      <w:pPr>
        <w:jc w:val="right"/>
        <w:rPr>
          <w:rFonts w:ascii="Verdana" w:hAnsi="Verdana"/>
          <w:b/>
          <w:color w:val="FFAC00"/>
          <w:sz w:val="78"/>
          <w:szCs w:val="7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Pr>
          <w:rFonts w:ascii="Verdana" w:hAnsi="Verdana"/>
          <w:b/>
          <w:noProof/>
          <w:color w:val="FFAC00"/>
          <w:sz w:val="78"/>
          <w:szCs w:val="7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mc:AlternateContent>
          <mc:Choice Requires="wps">
            <w:drawing>
              <wp:inline distT="0" distB="0" distL="0" distR="0" wp14:anchorId="163361AB" wp14:editId="4C369983">
                <wp:extent cx="2966029" cy="636270"/>
                <wp:effectExtent l="0" t="0" r="0" b="0"/>
                <wp:docPr id="17" name="WordArt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2966029" cy="636270"/>
                        </a:xfrm>
                        <a:prstGeom prst="rect">
                          <a:avLst/>
                        </a:prstGeom>
                      </wps:spPr>
                      <wps:txbx>
                        <w:txbxContent>
                          <w:p w:rsidR="006E7E0F" w:rsidRPr="00580BC8" w:rsidRDefault="006E7E0F" w:rsidP="00D4182E">
                            <w:pPr>
                              <w:pStyle w:val="a4"/>
                              <w:spacing w:before="0" w:beforeAutospacing="0" w:after="0" w:afterAutospacing="0"/>
                              <w:jc w:val="center"/>
                              <w:rPr>
                                <w:sz w:val="40"/>
                                <w:szCs w:val="40"/>
                              </w:rPr>
                            </w:pPr>
                            <w:r w:rsidRPr="003306FF">
                              <w:rPr>
                                <w:rFonts w:ascii="Verdana" w:eastAsia="Verdana" w:hAnsi="Verdana" w:cs="Verdana"/>
                                <w:b/>
                                <w:bCs/>
                                <w:color w:val="FFCC00"/>
                                <w:sz w:val="40"/>
                                <w:szCs w:val="40"/>
                                <w14:shadow w14:blurRad="0" w14:dist="35941" w14:dir="2700000" w14:sx="100000" w14:sy="100000" w14:kx="0" w14:ky="0" w14:algn="ctr">
                                  <w14:srgbClr w14:val="990000"/>
                                </w14:shadow>
                                <w14:textOutline w14:w="19050" w14:cap="flat" w14:cmpd="sng" w14:algn="ctr">
                                  <w14:solidFill>
                                    <w14:srgbClr w14:val="000000"/>
                                  </w14:solidFill>
                                  <w14:prstDash w14:val="solid"/>
                                  <w14:round/>
                                </w14:textOutline>
                              </w:rPr>
                              <w:t>Выпуск №</w:t>
                            </w:r>
                            <w:r>
                              <w:rPr>
                                <w:rFonts w:ascii="Verdana" w:eastAsia="Verdana" w:hAnsi="Verdana" w:cs="Verdana"/>
                                <w:b/>
                                <w:bCs/>
                                <w:color w:val="FFCC00"/>
                                <w:sz w:val="40"/>
                                <w:szCs w:val="40"/>
                                <w14:shadow w14:blurRad="0" w14:dist="35941" w14:dir="2700000" w14:sx="100000" w14:sy="100000" w14:kx="0" w14:ky="0" w14:algn="ctr">
                                  <w14:srgbClr w14:val="990000"/>
                                </w14:shadow>
                                <w14:textOutline w14:w="19050" w14:cap="flat" w14:cmpd="sng" w14:algn="ctr">
                                  <w14:solidFill>
                                    <w14:srgbClr w14:val="000000"/>
                                  </w14:solidFill>
                                  <w14:prstDash w14:val="solid"/>
                                  <w14:round/>
                                </w14:textOutline>
                              </w:rPr>
                              <w:t xml:space="preserve"> </w:t>
                            </w:r>
                            <w:r>
                              <w:rPr>
                                <w:rFonts w:ascii="Verdana" w:eastAsia="Verdana" w:hAnsi="Verdana" w:cs="Verdana"/>
                                <w:b/>
                                <w:bCs/>
                                <w:color w:val="FFCC00"/>
                                <w:sz w:val="40"/>
                                <w:szCs w:val="40"/>
                                <w:lang w:val="en-US"/>
                                <w14:shadow w14:blurRad="0" w14:dist="35941" w14:dir="2700000" w14:sx="100000" w14:sy="100000" w14:kx="0" w14:ky="0" w14:algn="ctr">
                                  <w14:srgbClr w14:val="990000"/>
                                </w14:shadow>
                                <w14:textOutline w14:w="19050" w14:cap="flat" w14:cmpd="sng" w14:algn="ctr">
                                  <w14:solidFill>
                                    <w14:srgbClr w14:val="000000"/>
                                  </w14:solidFill>
                                  <w14:prstDash w14:val="solid"/>
                                  <w14:round/>
                                </w14:textOutline>
                              </w:rPr>
                              <w:t>2</w:t>
                            </w:r>
                            <w:r w:rsidRPr="003306FF">
                              <w:rPr>
                                <w:rFonts w:ascii="Verdana" w:eastAsia="Verdana" w:hAnsi="Verdana" w:cs="Verdana"/>
                                <w:b/>
                                <w:bCs/>
                                <w:color w:val="FFCC00"/>
                                <w:sz w:val="40"/>
                                <w:szCs w:val="40"/>
                                <w14:shadow w14:blurRad="0" w14:dist="35941" w14:dir="2700000" w14:sx="100000" w14:sy="100000" w14:kx="0" w14:ky="0" w14:algn="ctr">
                                  <w14:srgbClr w14:val="990000"/>
                                </w14:shadow>
                                <w14:textOutline w14:w="19050" w14:cap="flat" w14:cmpd="sng" w14:algn="ctr">
                                  <w14:solidFill>
                                    <w14:srgbClr w14:val="000000"/>
                                  </w14:solidFill>
                                  <w14:prstDash w14:val="solid"/>
                                  <w14:round/>
                                </w14:textOutline>
                              </w:rPr>
                              <w:t xml:space="preserve"> (</w:t>
                            </w:r>
                            <w:r>
                              <w:rPr>
                                <w:rFonts w:ascii="Verdana" w:eastAsia="Verdana" w:hAnsi="Verdana" w:cs="Verdana"/>
                                <w:b/>
                                <w:bCs/>
                                <w:color w:val="FFCC00"/>
                                <w:sz w:val="40"/>
                                <w:szCs w:val="40"/>
                                <w14:shadow w14:blurRad="0" w14:dist="35941" w14:dir="2700000" w14:sx="100000" w14:sy="100000" w14:kx="0" w14:ky="0" w14:algn="ctr">
                                  <w14:srgbClr w14:val="990000"/>
                                </w14:shadow>
                                <w14:textOutline w14:w="19050" w14:cap="flat" w14:cmpd="sng" w14:algn="ctr">
                                  <w14:solidFill>
                                    <w14:srgbClr w14:val="000000"/>
                                  </w14:solidFill>
                                  <w14:prstDash w14:val="solid"/>
                                  <w14:round/>
                                </w14:textOutline>
                              </w:rPr>
                              <w:t>4</w:t>
                            </w:r>
                            <w:r>
                              <w:rPr>
                                <w:rFonts w:ascii="Verdana" w:eastAsia="Verdana" w:hAnsi="Verdana" w:cs="Verdana"/>
                                <w:b/>
                                <w:bCs/>
                                <w:color w:val="FFCC00"/>
                                <w:sz w:val="40"/>
                                <w:szCs w:val="40"/>
                                <w:lang w:val="en-US"/>
                                <w14:shadow w14:blurRad="0" w14:dist="35941" w14:dir="2700000" w14:sx="100000" w14:sy="100000" w14:kx="0" w14:ky="0" w14:algn="ctr">
                                  <w14:srgbClr w14:val="990000"/>
                                </w14:shadow>
                                <w14:textOutline w14:w="19050" w14:cap="flat" w14:cmpd="sng" w14:algn="ctr">
                                  <w14:solidFill>
                                    <w14:srgbClr w14:val="000000"/>
                                  </w14:solidFill>
                                  <w14:prstDash w14:val="solid"/>
                                  <w14:round/>
                                </w14:textOutline>
                              </w:rPr>
                              <w:t>4</w:t>
                            </w:r>
                            <w:r w:rsidRPr="003306FF">
                              <w:rPr>
                                <w:rFonts w:ascii="Verdana" w:eastAsia="Verdana" w:hAnsi="Verdana" w:cs="Verdana"/>
                                <w:b/>
                                <w:bCs/>
                                <w:color w:val="FFCC00"/>
                                <w:sz w:val="40"/>
                                <w:szCs w:val="40"/>
                                <w14:shadow w14:blurRad="0" w14:dist="35941" w14:dir="2700000" w14:sx="100000" w14:sy="100000" w14:kx="0" w14:ky="0" w14:algn="ctr">
                                  <w14:srgbClr w14:val="990000"/>
                                </w14:shadow>
                                <w14:textOutline w14:w="19050" w14:cap="flat" w14:cmpd="sng" w14:algn="ctr">
                                  <w14:solidFill>
                                    <w14:srgbClr w14:val="000000"/>
                                  </w14:solidFill>
                                  <w14:prstDash w14:val="solid"/>
                                  <w14:round/>
                                </w14:textOutline>
                              </w:rPr>
                              <w:t>)</w:t>
                            </w:r>
                          </w:p>
                        </w:txbxContent>
                      </wps:txbx>
                      <wps:bodyPr wrap="square" numCol="1" fromWordArt="1">
                        <a:prstTxWarp prst="textPlain">
                          <a:avLst>
                            <a:gd name="adj" fmla="val 50000"/>
                          </a:avLst>
                        </a:prstTxWarp>
                        <a:spAutoFit/>
                      </wps:bodyPr>
                    </wps:wsp>
                  </a:graphicData>
                </a:graphic>
              </wp:inline>
            </w:drawing>
          </mc:Choice>
          <mc:Fallback>
            <w:pict>
              <v:shape w14:anchorId="163361AB" id="WordArt 5" o:spid="_x0000_s1030" type="#_x0000_t202" style="width:233.55pt;height:5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" filled="f" stroked="f">
                <o:lock v:ext="edit" shapetype="t"/>
                <v:textbox style="mso-fit-shape-to-text:t">
                  <w:txbxContent>
                    <w:p w:rsidR="006E7E0F" w:rsidRPr="00580BC8" w:rsidRDefault="006E7E0F" w:rsidP="00D4182E">
                      <w:pPr>
                        <w:pStyle w:val="a4"/>
                        <w:spacing w:before="0" w:beforeAutospacing="0" w:after="0" w:afterAutospacing="0"/>
                        <w:jc w:val="center"/>
                        <w:rPr>
                          <w:sz w:val="40"/>
                          <w:szCs w:val="40"/>
                        </w:rPr>
                      </w:pPr>
                      <w:r w:rsidRPr="003306FF">
                        <w:rPr>
                          <w:rFonts w:ascii="Verdana" w:eastAsia="Verdana" w:hAnsi="Verdana" w:cs="Verdana"/>
                          <w:b/>
                          <w:bCs/>
                          <w:color w:val="FFCC00"/>
                          <w:sz w:val="40"/>
                          <w:szCs w:val="40"/>
                          <w14:shadow w14:blurRad="0" w14:dist="35941" w14:dir="2700000" w14:sx="100000" w14:sy="100000" w14:kx="0" w14:ky="0" w14:algn="ctr">
                            <w14:srgbClr w14:val="990000"/>
                          </w14:shadow>
                          <w14:textOutline w14:w="19050" w14:cap="flat" w14:cmpd="sng" w14:algn="ctr">
                            <w14:solidFill>
                              <w14:srgbClr w14:val="000000"/>
                            </w14:solidFill>
                            <w14:prstDash w14:val="solid"/>
                            <w14:round/>
                          </w14:textOutline>
                        </w:rPr>
                        <w:t>Выпуск №</w:t>
                      </w:r>
                      <w:r>
                        <w:rPr>
                          <w:rFonts w:ascii="Verdana" w:eastAsia="Verdana" w:hAnsi="Verdana" w:cs="Verdana"/>
                          <w:b/>
                          <w:bCs/>
                          <w:color w:val="FFCC00"/>
                          <w:sz w:val="40"/>
                          <w:szCs w:val="40"/>
                          <w14:shadow w14:blurRad="0" w14:dist="35941" w14:dir="2700000" w14:sx="100000" w14:sy="100000" w14:kx="0" w14:ky="0" w14:algn="ctr">
                            <w14:srgbClr w14:val="990000"/>
                          </w14:shadow>
                          <w14:textOutline w14:w="19050" w14:cap="flat" w14:cmpd="sng" w14:algn="ctr">
                            <w14:solidFill>
                              <w14:srgbClr w14:val="000000"/>
                            </w14:solidFill>
                            <w14:prstDash w14:val="solid"/>
                            <w14:round/>
                          </w14:textOutline>
                        </w:rPr>
                        <w:t xml:space="preserve"> </w:t>
                      </w:r>
                      <w:r>
                        <w:rPr>
                          <w:rFonts w:ascii="Verdana" w:eastAsia="Verdana" w:hAnsi="Verdana" w:cs="Verdana"/>
                          <w:b/>
                          <w:bCs/>
                          <w:color w:val="FFCC00"/>
                          <w:sz w:val="40"/>
                          <w:szCs w:val="40"/>
                          <w:lang w:val="en-US"/>
                          <w14:shadow w14:blurRad="0" w14:dist="35941" w14:dir="2700000" w14:sx="100000" w14:sy="100000" w14:kx="0" w14:ky="0" w14:algn="ctr">
                            <w14:srgbClr w14:val="990000"/>
                          </w14:shadow>
                          <w14:textOutline w14:w="19050" w14:cap="flat" w14:cmpd="sng" w14:algn="ctr">
                            <w14:solidFill>
                              <w14:srgbClr w14:val="000000"/>
                            </w14:solidFill>
                            <w14:prstDash w14:val="solid"/>
                            <w14:round/>
                          </w14:textOutline>
                        </w:rPr>
                        <w:t>2</w:t>
                      </w:r>
                      <w:r w:rsidRPr="003306FF">
                        <w:rPr>
                          <w:rFonts w:ascii="Verdana" w:eastAsia="Verdana" w:hAnsi="Verdana" w:cs="Verdana"/>
                          <w:b/>
                          <w:bCs/>
                          <w:color w:val="FFCC00"/>
                          <w:sz w:val="40"/>
                          <w:szCs w:val="40"/>
                          <w14:shadow w14:blurRad="0" w14:dist="35941" w14:dir="2700000" w14:sx="100000" w14:sy="100000" w14:kx="0" w14:ky="0" w14:algn="ctr">
                            <w14:srgbClr w14:val="990000"/>
                          </w14:shadow>
                          <w14:textOutline w14:w="19050" w14:cap="flat" w14:cmpd="sng" w14:algn="ctr">
                            <w14:solidFill>
                              <w14:srgbClr w14:val="000000"/>
                            </w14:solidFill>
                            <w14:prstDash w14:val="solid"/>
                            <w14:round/>
                          </w14:textOutline>
                        </w:rPr>
                        <w:t xml:space="preserve"> (</w:t>
                      </w:r>
                      <w:r>
                        <w:rPr>
                          <w:rFonts w:ascii="Verdana" w:eastAsia="Verdana" w:hAnsi="Verdana" w:cs="Verdana"/>
                          <w:b/>
                          <w:bCs/>
                          <w:color w:val="FFCC00"/>
                          <w:sz w:val="40"/>
                          <w:szCs w:val="40"/>
                          <w14:shadow w14:blurRad="0" w14:dist="35941" w14:dir="2700000" w14:sx="100000" w14:sy="100000" w14:kx="0" w14:ky="0" w14:algn="ctr">
                            <w14:srgbClr w14:val="990000"/>
                          </w14:shadow>
                          <w14:textOutline w14:w="19050" w14:cap="flat" w14:cmpd="sng" w14:algn="ctr">
                            <w14:solidFill>
                              <w14:srgbClr w14:val="000000"/>
                            </w14:solidFill>
                            <w14:prstDash w14:val="solid"/>
                            <w14:round/>
                          </w14:textOutline>
                        </w:rPr>
                        <w:t>4</w:t>
                      </w:r>
                      <w:r>
                        <w:rPr>
                          <w:rFonts w:ascii="Verdana" w:eastAsia="Verdana" w:hAnsi="Verdana" w:cs="Verdana"/>
                          <w:b/>
                          <w:bCs/>
                          <w:color w:val="FFCC00"/>
                          <w:sz w:val="40"/>
                          <w:szCs w:val="40"/>
                          <w:lang w:val="en-US"/>
                          <w14:shadow w14:blurRad="0" w14:dist="35941" w14:dir="2700000" w14:sx="100000" w14:sy="100000" w14:kx="0" w14:ky="0" w14:algn="ctr">
                            <w14:srgbClr w14:val="990000"/>
                          </w14:shadow>
                          <w14:textOutline w14:w="19050" w14:cap="flat" w14:cmpd="sng" w14:algn="ctr">
                            <w14:solidFill>
                              <w14:srgbClr w14:val="000000"/>
                            </w14:solidFill>
                            <w14:prstDash w14:val="solid"/>
                            <w14:round/>
                          </w14:textOutline>
                        </w:rPr>
                        <w:t>4</w:t>
                      </w:r>
                      <w:r w:rsidRPr="003306FF">
                        <w:rPr>
                          <w:rFonts w:ascii="Verdana" w:eastAsia="Verdana" w:hAnsi="Verdana" w:cs="Verdana"/>
                          <w:b/>
                          <w:bCs/>
                          <w:color w:val="FFCC00"/>
                          <w:sz w:val="40"/>
                          <w:szCs w:val="40"/>
                          <w14:shadow w14:blurRad="0" w14:dist="35941" w14:dir="2700000" w14:sx="100000" w14:sy="100000" w14:kx="0" w14:ky="0" w14:algn="ctr">
                            <w14:srgbClr w14:val="990000"/>
                          </w14:shadow>
                          <w14:textOutline w14:w="19050" w14:cap="flat" w14:cmpd="sng" w14:algn="ctr">
                            <w14:solidFill>
                              <w14:srgbClr w14:val="000000"/>
                            </w14:solidFill>
                            <w14:prstDash w14:val="solid"/>
                            <w14:round/>
                          </w14:textOutline>
                        </w:rPr>
                        <w:t>)</w:t>
                      </w:r>
                    </w:p>
                  </w:txbxContent>
                </v:textbox>
                <w10:anchorlock/>
              </v:shape>
            </w:pict>
          </mc:Fallback>
        </mc:AlternateContent>
      </w:r>
    </w:p>
    <w:p w:rsidR="008E25CB" w:rsidRPr="00BA43CC" w:rsidRDefault="008E25CB" w:rsidP="008E25CB">
      <w:pPr>
        <w:jc w:val="right"/>
        <w:rPr>
          <w:rFonts w:ascii="Verdana" w:hAnsi="Verdana"/>
          <w:b/>
          <w:color w:val="FFAC00"/>
          <w:sz w:val="48"/>
          <w:szCs w:val="4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p>
    <w:p w:rsidR="008E25CB" w:rsidRPr="00BA43CC" w:rsidRDefault="008E25CB" w:rsidP="008E25CB">
      <w:pPr>
        <w:jc w:val="right"/>
        <w:rPr>
          <w:rFonts w:ascii="Verdana" w:hAnsi="Verdana"/>
          <w:b/>
          <w:color w:val="FFAC00"/>
          <w:sz w:val="48"/>
          <w:szCs w:val="4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p>
    <w:p w:rsidR="008E25CB" w:rsidRPr="00BA43CC" w:rsidRDefault="00B31F65" w:rsidP="008E25CB">
      <w:pPr>
        <w:jc w:val="right"/>
        <w:rPr>
          <w:rFonts w:ascii="Verdana" w:hAnsi="Verdana"/>
          <w:b/>
          <w:color w:val="FFAC00"/>
          <w:sz w:val="48"/>
          <w:szCs w:val="4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Pr>
          <w:rFonts w:ascii="Verdana" w:hAnsi="Verdana"/>
          <w:b/>
          <w:noProof/>
          <w:color w:val="FFAC00"/>
          <w:sz w:val="78"/>
          <w:szCs w:val="7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mc:AlternateContent>
          <mc:Choice Requires="wps">
            <w:drawing>
              <wp:inline distT="0" distB="0" distL="0" distR="0">
                <wp:extent cx="5077460" cy="787400"/>
                <wp:effectExtent l="0" t="0" r="0" b="0"/>
                <wp:docPr id="14" name="WordArt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5077460" cy="787400"/>
                        </a:xfrm>
                        <a:prstGeom prst="rect">
                          <a:avLst/>
                        </a:prstGeom>
                      </wps:spPr>
                      <wps:txbx>
                        <w:txbxContent>
                          <w:p w:rsidR="006E7E0F" w:rsidRPr="0049634C" w:rsidRDefault="006E7E0F" w:rsidP="00B31F65">
                            <w:pPr>
                              <w:pStyle w:val="a4"/>
                              <w:spacing w:before="0" w:beforeAutospacing="0" w:after="0" w:afterAutospacing="0"/>
                              <w:jc w:val="right"/>
                              <w:rPr>
                                <w:sz w:val="40"/>
                                <w:szCs w:val="40"/>
                                <w:lang w:val="en-US"/>
                              </w:rPr>
                            </w:pPr>
                            <w:r w:rsidRPr="003306FF">
                              <w:rPr>
                                <w:rFonts w:ascii="Verdana" w:eastAsia="Verdana" w:hAnsi="Verdana" w:cs="Verdana"/>
                                <w:b/>
                                <w:bCs/>
                                <w:color w:val="FFCC00"/>
                                <w:sz w:val="40"/>
                                <w:szCs w:val="40"/>
                                <w14:shadow w14:blurRad="0" w14:dist="35941" w14:dir="2700000" w14:sx="100000" w14:sy="100000" w14:kx="0" w14:ky="0" w14:algn="ctr">
                                  <w14:srgbClr w14:val="990000"/>
                                </w14:shadow>
                                <w14:textOutline w14:w="19050" w14:cap="flat" w14:cmpd="sng" w14:algn="ctr">
                                  <w14:solidFill>
                                    <w14:srgbClr w14:val="000000"/>
                                  </w14:solidFill>
                                  <w14:prstDash w14:val="solid"/>
                                  <w14:round/>
                                </w14:textOutline>
                              </w:rPr>
                              <w:t xml:space="preserve">   20</w:t>
                            </w:r>
                            <w:r>
                              <w:rPr>
                                <w:rFonts w:ascii="Verdana" w:eastAsia="Verdana" w:hAnsi="Verdana" w:cs="Verdana"/>
                                <w:b/>
                                <w:bCs/>
                                <w:color w:val="FFCC00"/>
                                <w:sz w:val="40"/>
                                <w:szCs w:val="40"/>
                                <w14:shadow w14:blurRad="0" w14:dist="35941" w14:dir="2700000" w14:sx="100000" w14:sy="100000" w14:kx="0" w14:ky="0" w14:algn="ctr">
                                  <w14:srgbClr w14:val="990000"/>
                                </w14:shadow>
                                <w14:textOutline w14:w="19050" w14:cap="flat" w14:cmpd="sng" w14:algn="ctr">
                                  <w14:solidFill>
                                    <w14:srgbClr w14:val="000000"/>
                                  </w14:solidFill>
                                  <w14:prstDash w14:val="solid"/>
                                  <w14:round/>
                                </w14:textOutline>
                              </w:rPr>
                              <w:t>2</w:t>
                            </w:r>
                            <w:r>
                              <w:rPr>
                                <w:rFonts w:ascii="Verdana" w:eastAsia="Verdana" w:hAnsi="Verdana" w:cs="Verdana"/>
                                <w:b/>
                                <w:bCs/>
                                <w:color w:val="FFCC00"/>
                                <w:sz w:val="40"/>
                                <w:szCs w:val="40"/>
                                <w:lang w:val="en-US"/>
                                <w14:shadow w14:blurRad="0" w14:dist="35941" w14:dir="2700000" w14:sx="100000" w14:sy="100000" w14:kx="0" w14:ky="0" w14:algn="ctr">
                                  <w14:srgbClr w14:val="990000"/>
                                </w14:shadow>
                                <w14:textOutline w14:w="19050" w14:cap="flat" w14:cmpd="sng" w14:algn="ctr">
                                  <w14:solidFill>
                                    <w14:srgbClr w14:val="000000"/>
                                  </w14:solidFill>
                                  <w14:prstDash w14:val="solid"/>
                                  <w14:round/>
                                </w14:textOutline>
                              </w:rPr>
                              <w:t>3</w:t>
                            </w:r>
                          </w:p>
                          <w:p w:rsidR="006E7E0F" w:rsidRPr="0049634C" w:rsidRDefault="006E7E0F" w:rsidP="00B31F65">
                            <w:pPr>
                              <w:pStyle w:val="a4"/>
                              <w:spacing w:before="0" w:beforeAutospacing="0" w:after="0" w:afterAutospacing="0"/>
                              <w:jc w:val="right"/>
                              <w:rPr>
                                <w:sz w:val="40"/>
                                <w:szCs w:val="40"/>
                                <w:lang w:val="en-US"/>
                              </w:rPr>
                            </w:pPr>
                            <w:r w:rsidRPr="003306FF">
                              <w:rPr>
                                <w:rFonts w:ascii="Verdana" w:eastAsia="Verdana" w:hAnsi="Verdana" w:cs="Verdana"/>
                                <w:b/>
                                <w:bCs/>
                                <w:color w:val="FFCC00"/>
                                <w:sz w:val="40"/>
                                <w:szCs w:val="40"/>
                                <w14:shadow w14:blurRad="0" w14:dist="35941" w14:dir="2700000" w14:sx="100000" w14:sy="100000" w14:kx="0" w14:ky="0" w14:algn="ctr">
                                  <w14:srgbClr w14:val="990000"/>
                                </w14:shadow>
                                <w14:textOutline w14:w="19050" w14:cap="flat" w14:cmpd="sng" w14:algn="ctr">
                                  <w14:solidFill>
                                    <w14:srgbClr w14:val="000000"/>
                                  </w14:solidFill>
                                  <w14:prstDash w14:val="solid"/>
                                  <w14:round/>
                                </w14:textOutline>
                              </w:rPr>
                              <w:t>Калуга</w:t>
                            </w:r>
                            <w:r>
                              <w:rPr>
                                <w:rFonts w:ascii="Verdana" w:eastAsia="Verdana" w:hAnsi="Verdana" w:cs="Verdana"/>
                                <w:b/>
                                <w:bCs/>
                                <w:color w:val="FFCC00"/>
                                <w:sz w:val="40"/>
                                <w:szCs w:val="40"/>
                                <w14:shadow w14:blurRad="0" w14:dist="35941" w14:dir="2700000" w14:sx="100000" w14:sy="100000" w14:kx="0" w14:ky="0" w14:algn="ctr">
                                  <w14:srgbClr w14:val="990000"/>
                                </w14:shadow>
                                <w14:textOutline w14:w="19050" w14:cap="flat" w14:cmpd="sng" w14:algn="ctr">
                                  <w14:solidFill>
                                    <w14:srgbClr w14:val="000000"/>
                                  </w14:solidFill>
                                  <w14:prstDash w14:val="solid"/>
                                  <w14:round/>
                                </w14:textOutline>
                              </w:rPr>
                              <w:t xml:space="preserve"> – </w:t>
                            </w:r>
                            <w:bookmarkStart w:id="0" w:name="_GoBack"/>
                            <w:r>
                              <w:rPr>
                                <w:rFonts w:ascii="Verdana" w:eastAsia="Verdana" w:hAnsi="Verdana" w:cs="Verdana"/>
                                <w:b/>
                                <w:bCs/>
                                <w:color w:val="FFCC00"/>
                                <w:sz w:val="40"/>
                                <w:szCs w:val="40"/>
                                <w14:shadow w14:blurRad="0" w14:dist="35941" w14:dir="2700000" w14:sx="100000" w14:sy="100000" w14:kx="0" w14:ky="0" w14:algn="ctr">
                                  <w14:srgbClr w14:val="990000"/>
                                </w14:shadow>
                                <w14:textOutline w14:w="19050" w14:cap="flat" w14:cmpd="sng" w14:algn="ctr">
                                  <w14:solidFill>
                                    <w14:srgbClr w14:val="000000"/>
                                  </w14:solidFill>
                                  <w14:prstDash w14:val="solid"/>
                                  <w14:round/>
                                </w14:textOutline>
                              </w:rPr>
                              <w:t xml:space="preserve">Жуковский район </w:t>
                            </w:r>
                            <w:bookmarkEnd w:id="0"/>
                          </w:p>
                        </w:txbxContent>
                      </wps:txbx>
                      <wps:bodyPr wrap="square" numCol="1" fromWordArt="1">
                        <a:prstTxWarp prst="textPlain">
                          <a:avLst>
                            <a:gd name="adj" fmla="val 50000"/>
                          </a:avLst>
                        </a:prstTxWarp>
                        <a:spAutoFit/>
                      </wps:bodyPr>
                    </wps:wsp>
                  </a:graphicData>
                </a:graphic>
              </wp:inline>
            </w:drawing>
          </mc:Choice>
          <mc:Fallback>
            <w:pict>
              <v:shapetype id="_x0000_t202" coordsize="21600,21600" o:spt="202" path="m,l,21600r21600,l21600,xe">
                <v:stroke joinstyle="miter"/>
                <v:path gradientshapeok="t" o:connecttype="rect"/>
              </v:shapetype>
              <v:shape id="WordArt 6" o:spid="_x0000_s1031" type="#_x0000_t202" style="width:399.8pt;height:6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" filled="f" stroked="f">
                <o:lock v:ext="edit" shapetype="t"/>
                <v:textbox style="mso-fit-shape-to-text:t">
                  <w:txbxContent>
                    <w:p w:rsidR="006E7E0F" w:rsidRPr="0049634C" w:rsidRDefault="006E7E0F" w:rsidP="00B31F65">
                      <w:pPr>
                        <w:pStyle w:val="a4"/>
                        <w:spacing w:before="0" w:beforeAutospacing="0" w:after="0" w:afterAutospacing="0"/>
                        <w:jc w:val="right"/>
                        <w:rPr>
                          <w:sz w:val="40"/>
                          <w:szCs w:val="40"/>
                          <w:lang w:val="en-US"/>
                        </w:rPr>
                      </w:pPr>
                      <w:r w:rsidRPr="003306FF">
                        <w:rPr>
                          <w:rFonts w:ascii="Verdana" w:eastAsia="Verdana" w:hAnsi="Verdana" w:cs="Verdana"/>
                          <w:b/>
                          <w:bCs/>
                          <w:color w:val="FFCC00"/>
                          <w:sz w:val="40"/>
                          <w:szCs w:val="40"/>
                          <w14:shadow w14:blurRad="0" w14:dist="35941" w14:dir="2700000" w14:sx="100000" w14:sy="100000" w14:kx="0" w14:ky="0" w14:algn="ctr">
                            <w14:srgbClr w14:val="990000"/>
                          </w14:shadow>
                          <w14:textOutline w14:w="19050" w14:cap="flat" w14:cmpd="sng" w14:algn="ctr">
                            <w14:solidFill>
                              <w14:srgbClr w14:val="000000"/>
                            </w14:solidFill>
                            <w14:prstDash w14:val="solid"/>
                            <w14:round/>
                          </w14:textOutline>
                        </w:rPr>
                        <w:t xml:space="preserve">   20</w:t>
                      </w:r>
                      <w:r>
                        <w:rPr>
                          <w:rFonts w:ascii="Verdana" w:eastAsia="Verdana" w:hAnsi="Verdana" w:cs="Verdana"/>
                          <w:b/>
                          <w:bCs/>
                          <w:color w:val="FFCC00"/>
                          <w:sz w:val="40"/>
                          <w:szCs w:val="40"/>
                          <w14:shadow w14:blurRad="0" w14:dist="35941" w14:dir="2700000" w14:sx="100000" w14:sy="100000" w14:kx="0" w14:ky="0" w14:algn="ctr">
                            <w14:srgbClr w14:val="990000"/>
                          </w14:shadow>
                          <w14:textOutline w14:w="19050" w14:cap="flat" w14:cmpd="sng" w14:algn="ctr">
                            <w14:solidFill>
                              <w14:srgbClr w14:val="000000"/>
                            </w14:solidFill>
                            <w14:prstDash w14:val="solid"/>
                            <w14:round/>
                          </w14:textOutline>
                        </w:rPr>
                        <w:t>2</w:t>
                      </w:r>
                      <w:r>
                        <w:rPr>
                          <w:rFonts w:ascii="Verdana" w:eastAsia="Verdana" w:hAnsi="Verdana" w:cs="Verdana"/>
                          <w:b/>
                          <w:bCs/>
                          <w:color w:val="FFCC00"/>
                          <w:sz w:val="40"/>
                          <w:szCs w:val="40"/>
                          <w:lang w:val="en-US"/>
                          <w14:shadow w14:blurRad="0" w14:dist="35941" w14:dir="2700000" w14:sx="100000" w14:sy="100000" w14:kx="0" w14:ky="0" w14:algn="ctr">
                            <w14:srgbClr w14:val="990000"/>
                          </w14:shadow>
                          <w14:textOutline w14:w="19050" w14:cap="flat" w14:cmpd="sng" w14:algn="ctr">
                            <w14:solidFill>
                              <w14:srgbClr w14:val="000000"/>
                            </w14:solidFill>
                            <w14:prstDash w14:val="solid"/>
                            <w14:round/>
                          </w14:textOutline>
                        </w:rPr>
                        <w:t>3</w:t>
                      </w:r>
                    </w:p>
                    <w:p w:rsidR="006E7E0F" w:rsidRPr="0049634C" w:rsidRDefault="006E7E0F" w:rsidP="00B31F65">
                      <w:pPr>
                        <w:pStyle w:val="a4"/>
                        <w:spacing w:before="0" w:beforeAutospacing="0" w:after="0" w:afterAutospacing="0"/>
                        <w:jc w:val="right"/>
                        <w:rPr>
                          <w:sz w:val="40"/>
                          <w:szCs w:val="40"/>
                          <w:lang w:val="en-US"/>
                        </w:rPr>
                      </w:pPr>
                      <w:r w:rsidRPr="003306FF">
                        <w:rPr>
                          <w:rFonts w:ascii="Verdana" w:eastAsia="Verdana" w:hAnsi="Verdana" w:cs="Verdana"/>
                          <w:b/>
                          <w:bCs/>
                          <w:color w:val="FFCC00"/>
                          <w:sz w:val="40"/>
                          <w:szCs w:val="40"/>
                          <w14:shadow w14:blurRad="0" w14:dist="35941" w14:dir="2700000" w14:sx="100000" w14:sy="100000" w14:kx="0" w14:ky="0" w14:algn="ctr">
                            <w14:srgbClr w14:val="990000"/>
                          </w14:shadow>
                          <w14:textOutline w14:w="19050" w14:cap="flat" w14:cmpd="sng" w14:algn="ctr">
                            <w14:solidFill>
                              <w14:srgbClr w14:val="000000"/>
                            </w14:solidFill>
                            <w14:prstDash w14:val="solid"/>
                            <w14:round/>
                          </w14:textOutline>
                        </w:rPr>
                        <w:t>Калуга</w:t>
                      </w:r>
                      <w:r>
                        <w:rPr>
                          <w:rFonts w:ascii="Verdana" w:eastAsia="Verdana" w:hAnsi="Verdana" w:cs="Verdana"/>
                          <w:b/>
                          <w:bCs/>
                          <w:color w:val="FFCC00"/>
                          <w:sz w:val="40"/>
                          <w:szCs w:val="40"/>
                          <w14:shadow w14:blurRad="0" w14:dist="35941" w14:dir="2700000" w14:sx="100000" w14:sy="100000" w14:kx="0" w14:ky="0" w14:algn="ctr">
                            <w14:srgbClr w14:val="990000"/>
                          </w14:shadow>
                          <w14:textOutline w14:w="19050" w14:cap="flat" w14:cmpd="sng" w14:algn="ctr">
                            <w14:solidFill>
                              <w14:srgbClr w14:val="000000"/>
                            </w14:solidFill>
                            <w14:prstDash w14:val="solid"/>
                            <w14:round/>
                          </w14:textOutline>
                        </w:rPr>
                        <w:t xml:space="preserve"> – </w:t>
                      </w:r>
                      <w:bookmarkStart w:id="1" w:name="_GoBack"/>
                      <w:r>
                        <w:rPr>
                          <w:rFonts w:ascii="Verdana" w:eastAsia="Verdana" w:hAnsi="Verdana" w:cs="Verdana"/>
                          <w:b/>
                          <w:bCs/>
                          <w:color w:val="FFCC00"/>
                          <w:sz w:val="40"/>
                          <w:szCs w:val="40"/>
                          <w14:shadow w14:blurRad="0" w14:dist="35941" w14:dir="2700000" w14:sx="100000" w14:sy="100000" w14:kx="0" w14:ky="0" w14:algn="ctr">
                            <w14:srgbClr w14:val="990000"/>
                          </w14:shadow>
                          <w14:textOutline w14:w="19050" w14:cap="flat" w14:cmpd="sng" w14:algn="ctr">
                            <w14:solidFill>
                              <w14:srgbClr w14:val="000000"/>
                            </w14:solidFill>
                            <w14:prstDash w14:val="solid"/>
                            <w14:round/>
                          </w14:textOutline>
                        </w:rPr>
                        <w:t xml:space="preserve">Жуковский район </w:t>
                      </w:r>
                      <w:bookmarkEnd w:id="1"/>
                    </w:p>
                  </w:txbxContent>
                </v:textbox>
                <w10:anchorlock/>
              </v:shape>
            </w:pict>
          </mc:Fallback>
        </mc:AlternateContent>
      </w:r>
    </w:p>
    <w:p w:rsidR="00123669" w:rsidRDefault="00123669" w:rsidP="00623F43">
      <w:pPr>
        <w:tabs>
          <w:tab w:val="left" w:pos="1276"/>
          <w:tab w:val="left" w:pos="1560"/>
        </w:tabs>
        <w:jc w:val="right"/>
        <w:rPr>
          <w:b/>
        </w:rPr>
      </w:pPr>
    </w:p>
    <w:p w:rsidR="006B579F" w:rsidRDefault="006B579F" w:rsidP="004A4404">
      <w:pPr>
        <w:ind w:right="-144"/>
        <w:jc w:val="both"/>
        <w:rPr>
          <w:b/>
          <w:color w:val="667380"/>
        </w:rPr>
      </w:pPr>
    </w:p>
    <w:p w:rsidR="00123669" w:rsidRPr="00D03FB5" w:rsidRDefault="00123669" w:rsidP="004A4404">
      <w:pPr>
        <w:ind w:right="-144"/>
        <w:jc w:val="both"/>
        <w:rPr>
          <w:b/>
          <w:color w:val="667380"/>
        </w:rPr>
      </w:pPr>
      <w:r w:rsidRPr="00D03FB5">
        <w:rPr>
          <w:b/>
          <w:color w:val="667380"/>
        </w:rPr>
        <w:lastRenderedPageBreak/>
        <w:t xml:space="preserve">Содержание          </w:t>
      </w:r>
      <w:r w:rsidR="004A4404">
        <w:rPr>
          <w:b/>
          <w:color w:val="667380"/>
        </w:rPr>
        <w:tab/>
      </w:r>
      <w:r w:rsidR="004A4404">
        <w:rPr>
          <w:b/>
          <w:color w:val="667380"/>
        </w:rPr>
        <w:tab/>
      </w:r>
      <w:r w:rsidR="004A4404">
        <w:rPr>
          <w:b/>
          <w:color w:val="667380"/>
        </w:rPr>
        <w:tab/>
      </w:r>
      <w:r w:rsidR="004A4404">
        <w:rPr>
          <w:b/>
          <w:color w:val="667380"/>
        </w:rPr>
        <w:tab/>
      </w:r>
      <w:r w:rsidR="004A4404">
        <w:rPr>
          <w:b/>
          <w:color w:val="667380"/>
        </w:rPr>
        <w:tab/>
      </w:r>
      <w:r w:rsidR="004A4404">
        <w:rPr>
          <w:b/>
          <w:color w:val="667380"/>
        </w:rPr>
        <w:tab/>
      </w:r>
      <w:r w:rsidR="004A4404">
        <w:rPr>
          <w:b/>
          <w:color w:val="667380"/>
        </w:rPr>
        <w:tab/>
      </w:r>
      <w:r w:rsidR="004A4404">
        <w:rPr>
          <w:b/>
          <w:color w:val="667380"/>
        </w:rPr>
        <w:tab/>
      </w:r>
      <w:r w:rsidR="004A4404">
        <w:rPr>
          <w:b/>
          <w:color w:val="667380"/>
        </w:rPr>
        <w:tab/>
      </w:r>
      <w:r w:rsidR="004A4404">
        <w:rPr>
          <w:b/>
          <w:color w:val="667380"/>
        </w:rPr>
        <w:tab/>
      </w:r>
      <w:r w:rsidR="004A4404">
        <w:rPr>
          <w:b/>
          <w:color w:val="667380"/>
        </w:rPr>
        <w:tab/>
      </w:r>
      <w:r w:rsidR="004A4404">
        <w:rPr>
          <w:b/>
          <w:color w:val="667380"/>
        </w:rPr>
        <w:tab/>
        <w:t xml:space="preserve">         </w:t>
      </w:r>
      <w:r w:rsidRPr="00D03FB5">
        <w:rPr>
          <w:b/>
          <w:color w:val="667380"/>
        </w:rPr>
        <w:t>стр.</w:t>
      </w:r>
    </w:p>
    <w:tbl>
      <w:tblPr>
        <w:tblW w:w="9957" w:type="dxa"/>
        <w:tblInd w:w="-318" w:type="dxa"/>
        <w:tblLook w:val="04A0" w:firstRow="1" w:lastRow="0" w:firstColumn="1" w:lastColumn="0" w:noHBand="0" w:noVBand="1"/>
      </w:tblPr>
      <w:tblGrid>
        <w:gridCol w:w="1844"/>
        <w:gridCol w:w="7479"/>
        <w:gridCol w:w="634"/>
      </w:tblGrid>
      <w:tr w:rsidR="00070E09" w:rsidRPr="00D03FB5" w:rsidTr="00C50B6C">
        <w:trPr>
          <w:trHeight w:val="587"/>
        </w:trPr>
        <w:tc>
          <w:tcPr>
            <w:tcW w:w="9323" w:type="dxa"/>
            <w:gridSpan w:val="2"/>
          </w:tcPr>
          <w:p w:rsidR="00070E09" w:rsidRPr="00F139F1" w:rsidRDefault="00070E09" w:rsidP="00580BC8">
            <w:pPr>
              <w:numPr>
                <w:ilvl w:val="0"/>
                <w:numId w:val="3"/>
              </w:numPr>
              <w:ind w:left="426"/>
              <w:jc w:val="both"/>
              <w:rPr>
                <w:b/>
              </w:rPr>
            </w:pPr>
            <w:r>
              <w:rPr>
                <w:b/>
              </w:rPr>
              <w:t xml:space="preserve">Повестка </w:t>
            </w:r>
            <w:r w:rsidR="0049634C">
              <w:rPr>
                <w:b/>
              </w:rPr>
              <w:t>ХIV</w:t>
            </w:r>
            <w:r w:rsidR="00280B19">
              <w:rPr>
                <w:b/>
              </w:rPr>
              <w:t xml:space="preserve"> Конф</w:t>
            </w:r>
            <w:r>
              <w:rPr>
                <w:b/>
              </w:rPr>
              <w:t>еренции Ассоциации контрольно-счётных органов Калужской области</w:t>
            </w:r>
          </w:p>
        </w:tc>
        <w:tc>
          <w:tcPr>
            <w:tcW w:w="634" w:type="dxa"/>
          </w:tcPr>
          <w:p w:rsidR="006E7E0F" w:rsidRDefault="006E7E0F" w:rsidP="006E7E0F">
            <w:pPr>
              <w:ind w:right="-6"/>
            </w:pPr>
            <w:r>
              <w:t xml:space="preserve">            </w:t>
            </w:r>
          </w:p>
          <w:p w:rsidR="006E7E0F" w:rsidRPr="000D0A12" w:rsidRDefault="006E7E0F" w:rsidP="006E7E0F">
            <w:pPr>
              <w:ind w:right="-6"/>
            </w:pPr>
            <w:r>
              <w:t xml:space="preserve">   </w:t>
            </w:r>
            <w:r w:rsidR="00C50B6C">
              <w:t xml:space="preserve">  3</w:t>
            </w:r>
          </w:p>
        </w:tc>
      </w:tr>
      <w:tr w:rsidR="00580BC8" w:rsidRPr="00F139F1" w:rsidTr="00C50B6C">
        <w:trPr>
          <w:trHeight w:val="275"/>
        </w:trPr>
        <w:tc>
          <w:tcPr>
            <w:tcW w:w="9323" w:type="dxa"/>
            <w:gridSpan w:val="2"/>
          </w:tcPr>
          <w:p w:rsidR="00580BC8" w:rsidRPr="00F16428" w:rsidRDefault="00580BC8" w:rsidP="00406DB3">
            <w:pPr>
              <w:numPr>
                <w:ilvl w:val="0"/>
                <w:numId w:val="4"/>
              </w:numPr>
              <w:tabs>
                <w:tab w:val="left" w:pos="851"/>
              </w:tabs>
              <w:ind w:left="851" w:hanging="425"/>
              <w:jc w:val="both"/>
            </w:pPr>
            <w:r w:rsidRPr="00F16428">
              <w:t xml:space="preserve">Приветственное слово </w:t>
            </w:r>
            <w:r w:rsidR="005632D6">
              <w:t>участников</w:t>
            </w:r>
            <w:r w:rsidR="00321A23">
              <w:t xml:space="preserve"> Конференции</w:t>
            </w:r>
            <w:r w:rsidR="00491B34">
              <w:t>.</w:t>
            </w:r>
          </w:p>
        </w:tc>
        <w:tc>
          <w:tcPr>
            <w:tcW w:w="634" w:type="dxa"/>
          </w:tcPr>
          <w:p w:rsidR="00580BC8" w:rsidRPr="000D0A12" w:rsidRDefault="00C50B6C" w:rsidP="00C50B6C">
            <w:pPr>
              <w:ind w:right="-6"/>
              <w:jc w:val="center"/>
            </w:pPr>
            <w:r>
              <w:t xml:space="preserve">    </w:t>
            </w:r>
            <w:r w:rsidR="006E7E0F">
              <w:t>3</w:t>
            </w:r>
          </w:p>
        </w:tc>
      </w:tr>
      <w:tr w:rsidR="00B22D6E" w:rsidRPr="00F139F1" w:rsidTr="00C50B6C">
        <w:tc>
          <w:tcPr>
            <w:tcW w:w="9323" w:type="dxa"/>
            <w:gridSpan w:val="2"/>
          </w:tcPr>
          <w:p w:rsidR="00B22D6E" w:rsidRPr="00F16428" w:rsidRDefault="00B22D6E" w:rsidP="0049634C">
            <w:pPr>
              <w:numPr>
                <w:ilvl w:val="0"/>
                <w:numId w:val="4"/>
              </w:numPr>
              <w:tabs>
                <w:tab w:val="left" w:pos="851"/>
              </w:tabs>
              <w:ind w:left="851" w:hanging="425"/>
              <w:jc w:val="both"/>
            </w:pPr>
            <w:r w:rsidRPr="00F16428">
              <w:t>Отчёт о работе Ассоциации контрольно-счётных органов Калужской области за 20</w:t>
            </w:r>
            <w:r w:rsidR="00280B19" w:rsidRPr="00280B19">
              <w:t>2</w:t>
            </w:r>
            <w:r w:rsidR="0049634C">
              <w:t>2</w:t>
            </w:r>
            <w:r w:rsidR="00D6539D">
              <w:t> год</w:t>
            </w:r>
            <w:r w:rsidR="00491B34">
              <w:t>.</w:t>
            </w:r>
          </w:p>
        </w:tc>
        <w:tc>
          <w:tcPr>
            <w:tcW w:w="634" w:type="dxa"/>
          </w:tcPr>
          <w:p w:rsidR="00B22D6E" w:rsidRDefault="00B22D6E" w:rsidP="00B56609">
            <w:pPr>
              <w:ind w:right="-6"/>
              <w:jc w:val="right"/>
            </w:pPr>
          </w:p>
          <w:p w:rsidR="006E7E0F" w:rsidRPr="000D0A12" w:rsidRDefault="006E7E0F" w:rsidP="006E7E0F">
            <w:pPr>
              <w:ind w:right="-6"/>
              <w:jc w:val="center"/>
            </w:pPr>
            <w:r>
              <w:t xml:space="preserve">  </w:t>
            </w:r>
            <w:r w:rsidR="00C50B6C">
              <w:t xml:space="preserve"> </w:t>
            </w:r>
            <w:r>
              <w:t>11</w:t>
            </w:r>
          </w:p>
        </w:tc>
      </w:tr>
      <w:tr w:rsidR="00B22D6E" w:rsidRPr="00F139F1" w:rsidTr="00C50B6C">
        <w:trPr>
          <w:trHeight w:val="579"/>
        </w:trPr>
        <w:tc>
          <w:tcPr>
            <w:tcW w:w="9323" w:type="dxa"/>
            <w:gridSpan w:val="2"/>
          </w:tcPr>
          <w:p w:rsidR="00B22D6E" w:rsidRPr="00F16428" w:rsidRDefault="00B22D6E" w:rsidP="0049634C">
            <w:pPr>
              <w:numPr>
                <w:ilvl w:val="0"/>
                <w:numId w:val="4"/>
              </w:numPr>
              <w:tabs>
                <w:tab w:val="left" w:pos="851"/>
              </w:tabs>
              <w:ind w:left="851" w:hanging="425"/>
              <w:jc w:val="both"/>
            </w:pPr>
            <w:r w:rsidRPr="00F16428">
              <w:t>Заключение ревизионной комиссии о финансово-хозяйственной деятельности А</w:t>
            </w:r>
            <w:r w:rsidR="00161546">
              <w:t>ссоциации</w:t>
            </w:r>
            <w:r w:rsidRPr="00F16428">
              <w:t xml:space="preserve"> за 20</w:t>
            </w:r>
            <w:r w:rsidR="00280B19" w:rsidRPr="00280B19">
              <w:t>2</w:t>
            </w:r>
            <w:r w:rsidR="0049634C">
              <w:t>2</w:t>
            </w:r>
            <w:r w:rsidR="00D6539D">
              <w:t> год</w:t>
            </w:r>
            <w:r w:rsidR="00491B34">
              <w:t>.</w:t>
            </w:r>
          </w:p>
        </w:tc>
        <w:tc>
          <w:tcPr>
            <w:tcW w:w="634" w:type="dxa"/>
          </w:tcPr>
          <w:p w:rsidR="00B22D6E" w:rsidRDefault="00B22D6E" w:rsidP="00B56609">
            <w:pPr>
              <w:ind w:right="-6"/>
              <w:jc w:val="right"/>
            </w:pPr>
          </w:p>
          <w:p w:rsidR="00FC5E3D" w:rsidRPr="000D0A12" w:rsidRDefault="00C50B6C" w:rsidP="00B56609">
            <w:pPr>
              <w:ind w:right="-6"/>
              <w:jc w:val="right"/>
            </w:pPr>
            <w:r>
              <w:t xml:space="preserve"> </w:t>
            </w:r>
            <w:r w:rsidR="00FC5E3D">
              <w:t>26</w:t>
            </w:r>
          </w:p>
        </w:tc>
      </w:tr>
      <w:tr w:rsidR="00B22D6E" w:rsidRPr="0049634C" w:rsidTr="00C50B6C">
        <w:trPr>
          <w:trHeight w:val="593"/>
        </w:trPr>
        <w:tc>
          <w:tcPr>
            <w:tcW w:w="9323" w:type="dxa"/>
            <w:gridSpan w:val="2"/>
          </w:tcPr>
          <w:p w:rsidR="0049634C" w:rsidRPr="0049634C" w:rsidRDefault="0049634C" w:rsidP="0049634C">
            <w:pPr>
              <w:numPr>
                <w:ilvl w:val="0"/>
                <w:numId w:val="4"/>
              </w:numPr>
              <w:tabs>
                <w:tab w:val="left" w:pos="851"/>
              </w:tabs>
              <w:ind w:left="0" w:firstLine="426"/>
              <w:jc w:val="both"/>
            </w:pPr>
            <w:r w:rsidRPr="0049634C">
              <w:t xml:space="preserve">Избрание </w:t>
            </w:r>
            <w:r w:rsidRPr="0049634C">
              <w:rPr>
                <w:color w:val="000000"/>
              </w:rPr>
              <w:t>председателя Ассоциации контрольно-счётных органов Калужской области.</w:t>
            </w:r>
          </w:p>
          <w:p w:rsidR="0049634C" w:rsidRPr="0049634C" w:rsidRDefault="0049634C" w:rsidP="0049634C">
            <w:pPr>
              <w:numPr>
                <w:ilvl w:val="0"/>
                <w:numId w:val="4"/>
              </w:numPr>
              <w:tabs>
                <w:tab w:val="left" w:pos="851"/>
              </w:tabs>
              <w:ind w:left="0" w:firstLine="426"/>
              <w:jc w:val="both"/>
            </w:pPr>
            <w:r w:rsidRPr="0049634C">
              <w:t xml:space="preserve">Избрание </w:t>
            </w:r>
            <w:r w:rsidRPr="0049634C">
              <w:rPr>
                <w:color w:val="000000"/>
              </w:rPr>
              <w:t>президиума Ассоциации контрольно-счётных органов Калужской области.</w:t>
            </w:r>
          </w:p>
          <w:p w:rsidR="0049634C" w:rsidRPr="0049634C" w:rsidRDefault="0049634C" w:rsidP="0049634C">
            <w:pPr>
              <w:numPr>
                <w:ilvl w:val="0"/>
                <w:numId w:val="4"/>
              </w:numPr>
              <w:tabs>
                <w:tab w:val="left" w:pos="851"/>
              </w:tabs>
              <w:ind w:left="0" w:firstLine="426"/>
              <w:jc w:val="both"/>
            </w:pPr>
            <w:r w:rsidRPr="0049634C">
              <w:t xml:space="preserve">Избрание </w:t>
            </w:r>
            <w:r w:rsidRPr="0049634C">
              <w:rPr>
                <w:color w:val="000000"/>
              </w:rPr>
              <w:t>ответственного секретаря Ассоциации контрольно-счётных органов Калужской области.</w:t>
            </w:r>
          </w:p>
          <w:p w:rsidR="0049634C" w:rsidRPr="0049634C" w:rsidRDefault="0049634C" w:rsidP="0049634C">
            <w:pPr>
              <w:numPr>
                <w:ilvl w:val="0"/>
                <w:numId w:val="4"/>
              </w:numPr>
              <w:tabs>
                <w:tab w:val="left" w:pos="851"/>
              </w:tabs>
              <w:ind w:left="0" w:firstLine="426"/>
              <w:jc w:val="both"/>
            </w:pPr>
            <w:r w:rsidRPr="0049634C">
              <w:t xml:space="preserve">Избрание </w:t>
            </w:r>
            <w:r w:rsidRPr="0049634C">
              <w:rPr>
                <w:color w:val="000000"/>
              </w:rPr>
              <w:t>ревизионной комиссии Ассоциации контрольно-счётных органов Калужской области.</w:t>
            </w:r>
          </w:p>
          <w:p w:rsidR="0049634C" w:rsidRPr="0049634C" w:rsidRDefault="0049634C" w:rsidP="0049634C">
            <w:pPr>
              <w:numPr>
                <w:ilvl w:val="0"/>
                <w:numId w:val="4"/>
              </w:numPr>
              <w:tabs>
                <w:tab w:val="left" w:pos="851"/>
              </w:tabs>
              <w:ind w:left="0" w:firstLine="426"/>
              <w:jc w:val="both"/>
            </w:pPr>
            <w:r w:rsidRPr="0049634C">
              <w:t>Приём и исключение членов АКСО.</w:t>
            </w:r>
          </w:p>
          <w:p w:rsidR="0049634C" w:rsidRPr="0049634C" w:rsidRDefault="0049634C" w:rsidP="0049634C">
            <w:pPr>
              <w:numPr>
                <w:ilvl w:val="0"/>
                <w:numId w:val="4"/>
              </w:numPr>
              <w:tabs>
                <w:tab w:val="left" w:pos="851"/>
              </w:tabs>
              <w:ind w:left="0" w:firstLine="426"/>
              <w:jc w:val="both"/>
            </w:pPr>
            <w:r w:rsidRPr="0049634C">
              <w:t>Награждение</w:t>
            </w:r>
          </w:p>
          <w:p w:rsidR="0049634C" w:rsidRPr="0049634C" w:rsidRDefault="0049634C" w:rsidP="0049634C">
            <w:pPr>
              <w:numPr>
                <w:ilvl w:val="0"/>
                <w:numId w:val="4"/>
              </w:numPr>
              <w:tabs>
                <w:tab w:val="left" w:pos="851"/>
              </w:tabs>
              <w:ind w:left="0" w:firstLine="426"/>
              <w:jc w:val="both"/>
            </w:pPr>
            <w:r w:rsidRPr="0049634C">
              <w:t>Разное.</w:t>
            </w:r>
          </w:p>
          <w:p w:rsidR="003D203B" w:rsidRPr="00491B34" w:rsidRDefault="00491B34" w:rsidP="00491B34">
            <w:pPr>
              <w:tabs>
                <w:tab w:val="left" w:pos="851"/>
              </w:tabs>
              <w:ind w:left="919"/>
              <w:jc w:val="both"/>
            </w:pPr>
            <w:r w:rsidRPr="00491B34">
              <w:t>Подписание соглашений о сотрудничестве между Контрольно-счётной палатой Калужской области и контрольно-счётными органами муниципальных образований.</w:t>
            </w:r>
          </w:p>
          <w:p w:rsidR="00491B34" w:rsidRPr="0049634C" w:rsidRDefault="00491B34" w:rsidP="0049634C">
            <w:pPr>
              <w:tabs>
                <w:tab w:val="left" w:pos="851"/>
              </w:tabs>
              <w:ind w:left="426"/>
              <w:jc w:val="both"/>
            </w:pPr>
          </w:p>
        </w:tc>
        <w:tc>
          <w:tcPr>
            <w:tcW w:w="634" w:type="dxa"/>
          </w:tcPr>
          <w:p w:rsidR="00B22D6E" w:rsidRDefault="00236BDB" w:rsidP="0049634C">
            <w:pPr>
              <w:ind w:right="-6"/>
              <w:jc w:val="right"/>
            </w:pPr>
            <w:r>
              <w:t>30</w:t>
            </w:r>
          </w:p>
          <w:p w:rsidR="00C50B6C" w:rsidRDefault="00C50B6C" w:rsidP="0049634C">
            <w:pPr>
              <w:ind w:right="-6"/>
              <w:jc w:val="right"/>
            </w:pPr>
          </w:p>
          <w:p w:rsidR="00C50B6C" w:rsidRDefault="00236BDB" w:rsidP="0049634C">
            <w:pPr>
              <w:ind w:right="-6"/>
              <w:jc w:val="right"/>
            </w:pPr>
            <w:r>
              <w:t>30</w:t>
            </w:r>
          </w:p>
          <w:p w:rsidR="00C50B6C" w:rsidRDefault="00C50B6C" w:rsidP="0049634C">
            <w:pPr>
              <w:ind w:right="-6"/>
              <w:jc w:val="right"/>
            </w:pPr>
          </w:p>
          <w:p w:rsidR="00C50B6C" w:rsidRDefault="00236BDB" w:rsidP="0049634C">
            <w:pPr>
              <w:ind w:right="-6"/>
              <w:jc w:val="right"/>
            </w:pPr>
            <w:r>
              <w:t>30</w:t>
            </w:r>
          </w:p>
          <w:p w:rsidR="00C50B6C" w:rsidRDefault="00C50B6C" w:rsidP="0049634C">
            <w:pPr>
              <w:ind w:right="-6"/>
              <w:jc w:val="right"/>
            </w:pPr>
          </w:p>
          <w:p w:rsidR="00C50B6C" w:rsidRDefault="00C50B6C" w:rsidP="0049634C">
            <w:pPr>
              <w:ind w:right="-6"/>
              <w:jc w:val="right"/>
            </w:pPr>
          </w:p>
          <w:p w:rsidR="00236BDB" w:rsidRDefault="00236BDB" w:rsidP="0049634C">
            <w:pPr>
              <w:ind w:right="-6"/>
              <w:jc w:val="right"/>
            </w:pPr>
            <w:r>
              <w:t>31</w:t>
            </w:r>
          </w:p>
          <w:p w:rsidR="00C50B6C" w:rsidRDefault="00236BDB" w:rsidP="0049634C">
            <w:pPr>
              <w:ind w:right="-6"/>
              <w:jc w:val="right"/>
            </w:pPr>
            <w:r>
              <w:t>31</w:t>
            </w:r>
          </w:p>
          <w:p w:rsidR="00C50B6C" w:rsidRDefault="00236BDB" w:rsidP="0092610A">
            <w:pPr>
              <w:ind w:right="-6"/>
            </w:pPr>
            <w:r>
              <w:t xml:space="preserve">   </w:t>
            </w:r>
            <w:r w:rsidR="0092610A">
              <w:t>33</w:t>
            </w:r>
          </w:p>
          <w:p w:rsidR="00C50B6C" w:rsidRDefault="00C50B6C" w:rsidP="0049634C">
            <w:pPr>
              <w:ind w:right="-6"/>
              <w:jc w:val="right"/>
            </w:pPr>
          </w:p>
          <w:p w:rsidR="00C50B6C" w:rsidRDefault="00C50B6C" w:rsidP="0049634C">
            <w:pPr>
              <w:ind w:right="-6"/>
              <w:jc w:val="right"/>
            </w:pPr>
          </w:p>
          <w:p w:rsidR="0092610A" w:rsidRDefault="0092610A" w:rsidP="00C50B6C">
            <w:pPr>
              <w:ind w:right="-6"/>
              <w:jc w:val="center"/>
            </w:pPr>
          </w:p>
          <w:p w:rsidR="00C50B6C" w:rsidRDefault="00236BDB" w:rsidP="00C50B6C">
            <w:pPr>
              <w:ind w:right="-6"/>
              <w:jc w:val="center"/>
            </w:pPr>
            <w:r>
              <w:t xml:space="preserve">  </w:t>
            </w:r>
            <w:r w:rsidR="0092610A">
              <w:t>36</w:t>
            </w:r>
          </w:p>
          <w:p w:rsidR="00C50B6C" w:rsidRPr="0049634C" w:rsidRDefault="00C50B6C" w:rsidP="00C50B6C">
            <w:pPr>
              <w:ind w:right="-6"/>
              <w:jc w:val="center"/>
            </w:pPr>
          </w:p>
        </w:tc>
      </w:tr>
      <w:tr w:rsidR="00352602" w:rsidRPr="00F139F1" w:rsidTr="00C50B6C">
        <w:trPr>
          <w:trHeight w:val="713"/>
        </w:trPr>
        <w:tc>
          <w:tcPr>
            <w:tcW w:w="9323" w:type="dxa"/>
            <w:gridSpan w:val="2"/>
          </w:tcPr>
          <w:p w:rsidR="00352602" w:rsidRPr="00CB4189" w:rsidRDefault="00352602" w:rsidP="0090441E">
            <w:pPr>
              <w:numPr>
                <w:ilvl w:val="0"/>
                <w:numId w:val="3"/>
              </w:numPr>
              <w:tabs>
                <w:tab w:val="left" w:pos="426"/>
              </w:tabs>
              <w:ind w:left="709" w:hanging="709"/>
              <w:jc w:val="both"/>
              <w:rPr>
                <w:b/>
              </w:rPr>
            </w:pPr>
            <w:r>
              <w:rPr>
                <w:b/>
              </w:rPr>
              <w:t xml:space="preserve">Решение </w:t>
            </w:r>
            <w:r w:rsidR="0049634C">
              <w:rPr>
                <w:b/>
              </w:rPr>
              <w:t>ХIV</w:t>
            </w:r>
            <w:r w:rsidR="00280B19">
              <w:rPr>
                <w:b/>
              </w:rPr>
              <w:t xml:space="preserve"> Конф</w:t>
            </w:r>
            <w:r>
              <w:rPr>
                <w:b/>
              </w:rPr>
              <w:t xml:space="preserve">еренции Ассоциации </w:t>
            </w:r>
          </w:p>
        </w:tc>
        <w:tc>
          <w:tcPr>
            <w:tcW w:w="634" w:type="dxa"/>
          </w:tcPr>
          <w:p w:rsidR="00352602" w:rsidRPr="000D0A12" w:rsidRDefault="00236BDB" w:rsidP="0092610A">
            <w:pPr>
              <w:ind w:right="-6"/>
              <w:jc w:val="center"/>
            </w:pPr>
            <w:r>
              <w:t xml:space="preserve">  </w:t>
            </w:r>
            <w:r w:rsidR="00D866D5">
              <w:t>3</w:t>
            </w:r>
            <w:r w:rsidR="0092610A">
              <w:t>0</w:t>
            </w:r>
          </w:p>
        </w:tc>
      </w:tr>
      <w:tr w:rsidR="00247D86" w:rsidRPr="00D03FB5" w:rsidTr="00C50B6C">
        <w:trPr>
          <w:trHeight w:val="495"/>
        </w:trPr>
        <w:tc>
          <w:tcPr>
            <w:tcW w:w="9323" w:type="dxa"/>
            <w:gridSpan w:val="2"/>
          </w:tcPr>
          <w:p w:rsidR="00247D86" w:rsidRPr="00ED0A8C" w:rsidRDefault="000D0A12" w:rsidP="006704F0">
            <w:pPr>
              <w:numPr>
                <w:ilvl w:val="0"/>
                <w:numId w:val="3"/>
              </w:numPr>
              <w:tabs>
                <w:tab w:val="left" w:pos="426"/>
              </w:tabs>
              <w:ind w:left="851" w:hanging="851"/>
              <w:jc w:val="both"/>
              <w:rPr>
                <w:b/>
              </w:rPr>
            </w:pPr>
            <w:r w:rsidRPr="00ED0A8C">
              <w:rPr>
                <w:b/>
              </w:rPr>
              <w:t>Материалы</w:t>
            </w:r>
            <w:r w:rsidR="00437989" w:rsidRPr="00ED0A8C">
              <w:rPr>
                <w:b/>
              </w:rPr>
              <w:t xml:space="preserve"> круглого стола</w:t>
            </w:r>
            <w:r w:rsidR="003104D9" w:rsidRPr="00ED0A8C">
              <w:rPr>
                <w:b/>
              </w:rPr>
              <w:t xml:space="preserve">  </w:t>
            </w:r>
          </w:p>
        </w:tc>
        <w:tc>
          <w:tcPr>
            <w:tcW w:w="634" w:type="dxa"/>
          </w:tcPr>
          <w:p w:rsidR="00247D86" w:rsidRPr="000D0A12" w:rsidRDefault="00C50B6C" w:rsidP="00C50B6C">
            <w:pPr>
              <w:ind w:right="-6"/>
              <w:jc w:val="center"/>
            </w:pPr>
            <w:r>
              <w:t xml:space="preserve"> </w:t>
            </w:r>
            <w:r w:rsidR="00236BDB">
              <w:t xml:space="preserve"> </w:t>
            </w:r>
            <w:r>
              <w:t>38</w:t>
            </w:r>
          </w:p>
        </w:tc>
      </w:tr>
      <w:tr w:rsidR="0066375F" w:rsidRPr="00F61816" w:rsidTr="00C50B6C">
        <w:trPr>
          <w:trHeight w:val="677"/>
        </w:trPr>
        <w:tc>
          <w:tcPr>
            <w:tcW w:w="1844" w:type="dxa"/>
          </w:tcPr>
          <w:p w:rsidR="0066375F" w:rsidRPr="00DC0473" w:rsidRDefault="0066375F" w:rsidP="007D73F4">
            <w:pPr>
              <w:ind w:firstLine="426"/>
            </w:pPr>
            <w:r w:rsidRPr="00DC0473">
              <w:t>Тема 1:</w:t>
            </w:r>
          </w:p>
        </w:tc>
        <w:tc>
          <w:tcPr>
            <w:tcW w:w="7479" w:type="dxa"/>
          </w:tcPr>
          <w:p w:rsidR="00EB4BE2" w:rsidRPr="00491B34" w:rsidRDefault="00491B34" w:rsidP="00EB4BE2">
            <w:pPr>
              <w:jc w:val="both"/>
            </w:pPr>
            <w:r w:rsidRPr="00491B34">
              <w:t>Порядок действия должностных лиц контроль</w:t>
            </w:r>
            <w:r w:rsidR="00E75F65">
              <w:t>но-счёт</w:t>
            </w:r>
            <w:r w:rsidRPr="00491B34">
              <w:t>ных органов по составлению протоколов об административных правонарушениях.</w:t>
            </w:r>
            <w:r w:rsidR="00C50B6C">
              <w:t xml:space="preserve"> </w:t>
            </w:r>
          </w:p>
        </w:tc>
        <w:tc>
          <w:tcPr>
            <w:tcW w:w="634" w:type="dxa"/>
          </w:tcPr>
          <w:p w:rsidR="0066375F" w:rsidRDefault="0066375F" w:rsidP="0062687A">
            <w:pPr>
              <w:ind w:firstLine="34"/>
              <w:jc w:val="both"/>
              <w:outlineLvl w:val="0"/>
              <w:rPr>
                <w:bCs/>
                <w:kern w:val="36"/>
              </w:rPr>
            </w:pPr>
          </w:p>
          <w:p w:rsidR="00C50B6C" w:rsidRPr="00DC0473" w:rsidRDefault="00C50B6C" w:rsidP="00C50B6C">
            <w:pPr>
              <w:ind w:firstLine="34"/>
              <w:jc w:val="both"/>
              <w:outlineLvl w:val="0"/>
              <w:rPr>
                <w:bCs/>
                <w:kern w:val="36"/>
              </w:rPr>
            </w:pPr>
            <w:r>
              <w:rPr>
                <w:bCs/>
                <w:kern w:val="36"/>
              </w:rPr>
              <w:t xml:space="preserve">  38</w:t>
            </w:r>
          </w:p>
        </w:tc>
      </w:tr>
      <w:tr w:rsidR="0066375F" w:rsidRPr="00F61816" w:rsidTr="00C50B6C">
        <w:trPr>
          <w:trHeight w:val="788"/>
        </w:trPr>
        <w:tc>
          <w:tcPr>
            <w:tcW w:w="1844" w:type="dxa"/>
          </w:tcPr>
          <w:p w:rsidR="0066375F" w:rsidRPr="00DC0473" w:rsidRDefault="0066375F" w:rsidP="007D73F4">
            <w:pPr>
              <w:ind w:firstLine="426"/>
            </w:pPr>
            <w:r w:rsidRPr="00DC0473">
              <w:t xml:space="preserve">Тема </w:t>
            </w:r>
            <w:r>
              <w:t>2</w:t>
            </w:r>
            <w:r w:rsidRPr="00DC0473">
              <w:t>:</w:t>
            </w:r>
          </w:p>
        </w:tc>
        <w:tc>
          <w:tcPr>
            <w:tcW w:w="7479" w:type="dxa"/>
          </w:tcPr>
          <w:p w:rsidR="00491B34" w:rsidRPr="00491B34" w:rsidRDefault="00491B34" w:rsidP="00491B34">
            <w:pPr>
              <w:ind w:left="34"/>
              <w:contextualSpacing/>
              <w:jc w:val="both"/>
            </w:pPr>
            <w:r w:rsidRPr="00491B34">
              <w:t>Новеллы законодательства о контрактной системе в сфере закупок товаров, работ, услуг в свете последних изменений.</w:t>
            </w:r>
          </w:p>
          <w:p w:rsidR="0066375F" w:rsidRPr="00491B34" w:rsidRDefault="0066375F" w:rsidP="00280B19">
            <w:pPr>
              <w:jc w:val="both"/>
            </w:pPr>
          </w:p>
        </w:tc>
        <w:tc>
          <w:tcPr>
            <w:tcW w:w="634" w:type="dxa"/>
          </w:tcPr>
          <w:p w:rsidR="00C50B6C" w:rsidRDefault="00C50B6C" w:rsidP="0062687A">
            <w:pPr>
              <w:ind w:firstLine="34"/>
              <w:jc w:val="both"/>
              <w:outlineLvl w:val="0"/>
              <w:rPr>
                <w:bCs/>
                <w:kern w:val="36"/>
              </w:rPr>
            </w:pPr>
            <w:r>
              <w:rPr>
                <w:bCs/>
                <w:kern w:val="36"/>
              </w:rPr>
              <w:t xml:space="preserve"> </w:t>
            </w:r>
          </w:p>
          <w:p w:rsidR="0066375F" w:rsidRPr="00DC0473" w:rsidRDefault="00C50B6C" w:rsidP="0062687A">
            <w:pPr>
              <w:ind w:firstLine="34"/>
              <w:jc w:val="both"/>
              <w:outlineLvl w:val="0"/>
              <w:rPr>
                <w:bCs/>
                <w:kern w:val="36"/>
              </w:rPr>
            </w:pPr>
            <w:r>
              <w:rPr>
                <w:bCs/>
                <w:kern w:val="36"/>
              </w:rPr>
              <w:t xml:space="preserve">  54</w:t>
            </w:r>
          </w:p>
        </w:tc>
      </w:tr>
      <w:tr w:rsidR="00E81409" w:rsidRPr="00F139F1" w:rsidTr="00C50B6C">
        <w:trPr>
          <w:trHeight w:val="340"/>
        </w:trPr>
        <w:tc>
          <w:tcPr>
            <w:tcW w:w="9323" w:type="dxa"/>
            <w:gridSpan w:val="2"/>
          </w:tcPr>
          <w:p w:rsidR="00E81409" w:rsidRDefault="00E81409" w:rsidP="008C7C6E">
            <w:pPr>
              <w:numPr>
                <w:ilvl w:val="0"/>
                <w:numId w:val="3"/>
              </w:numPr>
              <w:ind w:left="494" w:hanging="494"/>
              <w:jc w:val="both"/>
              <w:rPr>
                <w:b/>
              </w:rPr>
            </w:pPr>
            <w:r>
              <w:rPr>
                <w:b/>
              </w:rPr>
              <w:t>Список участников Конференции</w:t>
            </w:r>
          </w:p>
        </w:tc>
        <w:tc>
          <w:tcPr>
            <w:tcW w:w="634" w:type="dxa"/>
          </w:tcPr>
          <w:p w:rsidR="00E81409" w:rsidRPr="000D0A12" w:rsidRDefault="00C50B6C" w:rsidP="00070E09">
            <w:pPr>
              <w:ind w:right="-6"/>
              <w:jc w:val="right"/>
            </w:pPr>
            <w:r>
              <w:t xml:space="preserve">  55</w:t>
            </w:r>
          </w:p>
        </w:tc>
      </w:tr>
    </w:tbl>
    <w:p w:rsidR="00E04FB0" w:rsidRPr="0057593C" w:rsidRDefault="00E04FB0" w:rsidP="00E04FB0">
      <w:pPr>
        <w:jc w:val="right"/>
        <w:rPr>
          <w:b/>
          <w:sz w:val="4"/>
          <w:szCs w:val="4"/>
        </w:rPr>
      </w:pPr>
    </w:p>
    <w:p w:rsidR="003E1EC1" w:rsidRPr="0057593C" w:rsidRDefault="003E1EC1" w:rsidP="007B778A">
      <w:pPr>
        <w:pStyle w:val="24"/>
        <w:rPr>
          <w:b/>
          <w:sz w:val="4"/>
          <w:szCs w:val="4"/>
        </w:rPr>
      </w:pPr>
    </w:p>
    <w:p w:rsidR="003E1EC1" w:rsidRPr="00AC5119" w:rsidRDefault="003E1EC1" w:rsidP="001E5293">
      <w:pPr>
        <w:pStyle w:val="1"/>
      </w:pPr>
      <w:bookmarkStart w:id="2" w:name="_Toc213821935"/>
    </w:p>
    <w:bookmarkEnd w:id="2"/>
    <w:p w:rsidR="000C00A1" w:rsidRDefault="000C00A1">
      <w:pPr>
        <w:rPr>
          <w:sz w:val="26"/>
          <w:szCs w:val="26"/>
        </w:rPr>
      </w:pPr>
      <w:r>
        <w:rPr>
          <w:sz w:val="26"/>
          <w:szCs w:val="26"/>
        </w:rPr>
        <w:br w:type="page"/>
      </w:r>
    </w:p>
    <w:tbl>
      <w:tblPr>
        <w:tblW w:w="10382" w:type="dxa"/>
        <w:tblInd w:w="108" w:type="dxa"/>
        <w:tblLook w:val="04A0" w:firstRow="1" w:lastRow="0" w:firstColumn="1" w:lastColumn="0" w:noHBand="0" w:noVBand="1"/>
      </w:tblPr>
      <w:tblGrid>
        <w:gridCol w:w="4570"/>
        <w:gridCol w:w="5812"/>
      </w:tblGrid>
      <w:tr w:rsidR="00FA7DDF" w:rsidRPr="00CA7C58" w:rsidTr="009270B6">
        <w:tc>
          <w:tcPr>
            <w:tcW w:w="4570" w:type="dxa"/>
            <w:vAlign w:val="center"/>
          </w:tcPr>
          <w:p w:rsidR="00780FAB" w:rsidRPr="00554703" w:rsidRDefault="00780FAB" w:rsidP="009270B6">
            <w:pPr>
              <w:keepNext/>
              <w:pageBreakBefore/>
              <w:tabs>
                <w:tab w:val="left" w:pos="0"/>
              </w:tabs>
              <w:jc w:val="center"/>
              <w:textAlignment w:val="baseline"/>
              <w:rPr>
                <w:sz w:val="26"/>
                <w:szCs w:val="26"/>
              </w:rPr>
            </w:pPr>
            <w:r w:rsidRPr="00554703">
              <w:rPr>
                <w:sz w:val="26"/>
                <w:szCs w:val="26"/>
              </w:rPr>
              <w:lastRenderedPageBreak/>
              <w:t>Приветственное слово</w:t>
            </w:r>
          </w:p>
          <w:p w:rsidR="00FA7DDF" w:rsidRPr="00554703" w:rsidRDefault="00FA7DDF" w:rsidP="009270B6">
            <w:pPr>
              <w:tabs>
                <w:tab w:val="left" w:pos="34"/>
              </w:tabs>
              <w:ind w:left="34"/>
              <w:jc w:val="center"/>
              <w:rPr>
                <w:sz w:val="26"/>
                <w:szCs w:val="26"/>
              </w:rPr>
            </w:pPr>
            <w:r w:rsidRPr="00554703">
              <w:rPr>
                <w:sz w:val="26"/>
                <w:szCs w:val="26"/>
              </w:rPr>
              <w:t xml:space="preserve">первого заместителя Председателя Законодательного Собрания </w:t>
            </w:r>
          </w:p>
          <w:p w:rsidR="00FA7DDF" w:rsidRDefault="00FA7DDF" w:rsidP="009270B6">
            <w:pPr>
              <w:tabs>
                <w:tab w:val="left" w:pos="34"/>
              </w:tabs>
              <w:ind w:left="34"/>
              <w:jc w:val="center"/>
              <w:rPr>
                <w:sz w:val="26"/>
                <w:szCs w:val="26"/>
              </w:rPr>
            </w:pPr>
            <w:r>
              <w:rPr>
                <w:sz w:val="26"/>
                <w:szCs w:val="26"/>
              </w:rPr>
              <w:t>Калужской области</w:t>
            </w:r>
          </w:p>
          <w:p w:rsidR="00FA7DDF" w:rsidRPr="007C04C9" w:rsidRDefault="00FA7DDF" w:rsidP="009270B6">
            <w:pPr>
              <w:tabs>
                <w:tab w:val="left" w:pos="3790"/>
              </w:tabs>
              <w:ind w:left="34" w:right="397"/>
              <w:jc w:val="center"/>
              <w:rPr>
                <w:b/>
                <w:sz w:val="26"/>
                <w:szCs w:val="26"/>
              </w:rPr>
            </w:pPr>
          </w:p>
          <w:p w:rsidR="00FA7DDF" w:rsidRDefault="00FA7DDF" w:rsidP="009270B6">
            <w:pPr>
              <w:tabs>
                <w:tab w:val="left" w:pos="5879"/>
              </w:tabs>
              <w:jc w:val="center"/>
              <w:rPr>
                <w:b/>
                <w:sz w:val="26"/>
                <w:szCs w:val="26"/>
              </w:rPr>
            </w:pPr>
            <w:r>
              <w:rPr>
                <w:b/>
                <w:sz w:val="26"/>
                <w:szCs w:val="26"/>
              </w:rPr>
              <w:t>Бабурина</w:t>
            </w:r>
          </w:p>
          <w:p w:rsidR="00FA7DDF" w:rsidRPr="006B5779" w:rsidRDefault="00FA7DDF" w:rsidP="009270B6">
            <w:pPr>
              <w:jc w:val="center"/>
              <w:rPr>
                <w:noProof/>
              </w:rPr>
            </w:pPr>
            <w:r>
              <w:rPr>
                <w:b/>
                <w:sz w:val="26"/>
                <w:szCs w:val="26"/>
              </w:rPr>
              <w:t>Виктора Сергеевича</w:t>
            </w:r>
          </w:p>
        </w:tc>
        <w:tc>
          <w:tcPr>
            <w:tcW w:w="5812" w:type="dxa"/>
          </w:tcPr>
          <w:p w:rsidR="00FA7DDF" w:rsidRPr="00CA7C58" w:rsidRDefault="00FA7DDF" w:rsidP="009270B6">
            <w:pPr>
              <w:keepNext/>
              <w:pageBreakBefore/>
              <w:spacing w:line="276" w:lineRule="auto"/>
              <w:jc w:val="center"/>
              <w:textAlignment w:val="baseline"/>
              <w:rPr>
                <w:b/>
                <w:sz w:val="26"/>
                <w:szCs w:val="26"/>
              </w:rPr>
            </w:pPr>
            <w:r w:rsidRPr="00FA7DDF">
              <w:rPr>
                <w:noProof/>
              </w:rPr>
              <w:drawing>
                <wp:inline distT="0" distB="0" distL="0" distR="0" wp14:anchorId="3E88B112" wp14:editId="1CFDE525">
                  <wp:extent cx="1767375" cy="2352675"/>
                  <wp:effectExtent l="0" t="0" r="4445" b="0"/>
                  <wp:docPr id="16" name="Рисунок 16" descr="R:\Документы\Руководство\-= ДЛЯ ЗАПИСИ =-\Ассоциация КСО\2023\Фото\Бабурин В.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Документы\Руководство\-= ДЛЯ ЗАПИСИ =-\Ассоциация КСО\2023\Фото\Бабурин В.С..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770046" cy="2356231"/>
                          </a:xfrm>
                          <a:prstGeom prst="rect">
                            <a:avLst/>
                          </a:prstGeom>
                          <a:noFill/>
                          <a:ln>
                            <a:noFill/>
                          </a:ln>
                        </pic:spPr>
                      </pic:pic>
                    </a:graphicData>
                  </a:graphic>
                </wp:inline>
              </w:drawing>
            </w:r>
          </w:p>
        </w:tc>
      </w:tr>
    </w:tbl>
    <w:p w:rsidR="00FA7DDF" w:rsidRDefault="00FA7DDF" w:rsidP="00FA7DDF">
      <w:pPr>
        <w:autoSpaceDE w:val="0"/>
        <w:autoSpaceDN w:val="0"/>
        <w:adjustRightInd w:val="0"/>
        <w:jc w:val="center"/>
        <w:outlineLvl w:val="0"/>
        <w:rPr>
          <w:b/>
        </w:rPr>
      </w:pPr>
    </w:p>
    <w:p w:rsidR="00FA7DDF" w:rsidRPr="00423B51" w:rsidRDefault="00FA7DDF" w:rsidP="00FA7DDF">
      <w:pPr>
        <w:autoSpaceDE w:val="0"/>
        <w:autoSpaceDN w:val="0"/>
        <w:adjustRightInd w:val="0"/>
        <w:jc w:val="center"/>
        <w:outlineLvl w:val="0"/>
        <w:rPr>
          <w:b/>
        </w:rPr>
      </w:pPr>
      <w:r w:rsidRPr="00423B51">
        <w:rPr>
          <w:b/>
        </w:rPr>
        <w:t>Уважаемый Леонид Васильевич!</w:t>
      </w:r>
    </w:p>
    <w:p w:rsidR="00FA7DDF" w:rsidRPr="00423B51" w:rsidRDefault="00FA7DDF" w:rsidP="00FA7DDF">
      <w:pPr>
        <w:autoSpaceDE w:val="0"/>
        <w:autoSpaceDN w:val="0"/>
        <w:adjustRightInd w:val="0"/>
        <w:jc w:val="center"/>
        <w:outlineLvl w:val="0"/>
        <w:rPr>
          <w:b/>
        </w:rPr>
      </w:pPr>
      <w:r w:rsidRPr="00423B51">
        <w:rPr>
          <w:b/>
        </w:rPr>
        <w:t>Уважаемые участники конференции!</w:t>
      </w:r>
    </w:p>
    <w:p w:rsidR="00FA7DDF" w:rsidRPr="000C3498" w:rsidRDefault="00FA7DDF" w:rsidP="00FA7DDF">
      <w:pPr>
        <w:jc w:val="both"/>
      </w:pPr>
    </w:p>
    <w:p w:rsidR="00B82B62" w:rsidRPr="009270B6" w:rsidRDefault="00B82B62" w:rsidP="00B82B62">
      <w:pPr>
        <w:ind w:firstLine="567"/>
        <w:contextualSpacing/>
        <w:jc w:val="both"/>
      </w:pPr>
      <w:r w:rsidRPr="009270B6">
        <w:t>От имени депутатов Законодательного Собрания поздравляю вас с открытием XI</w:t>
      </w:r>
      <w:r w:rsidRPr="009270B6">
        <w:rPr>
          <w:lang w:val="en-US"/>
        </w:rPr>
        <w:t>V</w:t>
      </w:r>
      <w:r w:rsidR="009270B6" w:rsidRPr="009270B6">
        <w:t> </w:t>
      </w:r>
      <w:r w:rsidRPr="009270B6">
        <w:t>конференции Ассоциации контроль</w:t>
      </w:r>
      <w:r w:rsidR="00E75F65">
        <w:t>но-счёт</w:t>
      </w:r>
      <w:r w:rsidRPr="009270B6">
        <w:t xml:space="preserve">ных органов Калужской области. </w:t>
      </w:r>
    </w:p>
    <w:p w:rsidR="00B82B62" w:rsidRPr="009270B6" w:rsidRDefault="00B82B62" w:rsidP="00B82B62">
      <w:pPr>
        <w:ind w:firstLine="567"/>
        <w:jc w:val="both"/>
      </w:pPr>
      <w:r w:rsidRPr="009270B6">
        <w:t xml:space="preserve">Ассоциация работает на протяжении 15 лет, и за этот период в регионе многое сделано для повышения эффективности государственного и муниципального финансового контроля. </w:t>
      </w:r>
    </w:p>
    <w:p w:rsidR="00B82B62" w:rsidRPr="009270B6" w:rsidRDefault="00B82B62" w:rsidP="00B82B62">
      <w:pPr>
        <w:ind w:firstLine="567"/>
        <w:jc w:val="both"/>
      </w:pPr>
      <w:r w:rsidRPr="009270B6">
        <w:t>В текущей экономической ситуации, в условиях санкционного давления и связанных с ним ограничений особое значение приобретает эффективное использование бюджетных средств, выявление финансовых нарушений, возвращение в бюджет нерационально израсходованных ресурсов.</w:t>
      </w:r>
    </w:p>
    <w:p w:rsidR="00B82B62" w:rsidRPr="009270B6" w:rsidRDefault="00B82B62" w:rsidP="00B82B62">
      <w:pPr>
        <w:ind w:firstLine="567"/>
        <w:jc w:val="both"/>
      </w:pPr>
      <w:r w:rsidRPr="009270B6">
        <w:t xml:space="preserve">От того, насколько качественно будет проводиться эта работа, зависит успех выполнения многих текущих задач и проектов, в конечном итоге, качество жизни граждан. </w:t>
      </w:r>
    </w:p>
    <w:p w:rsidR="00B82B62" w:rsidRPr="009270B6" w:rsidRDefault="00B82B62" w:rsidP="00B82B62">
      <w:pPr>
        <w:ind w:firstLine="567"/>
        <w:contextualSpacing/>
        <w:jc w:val="both"/>
      </w:pPr>
      <w:r w:rsidRPr="009270B6">
        <w:t xml:space="preserve">Губернатором Калужской области, органами государственной и муниципальной власти многое делается для поддержки экономики, выполнения социальных обязательств перед жителями. Наша общая задача </w:t>
      </w:r>
      <w:r w:rsidR="00321E57">
        <w:t>–</w:t>
      </w:r>
      <w:r w:rsidRPr="009270B6">
        <w:t xml:space="preserve"> добиваться того, чтобы каждый человек ощутил результат эффективного использования бюджета. </w:t>
      </w:r>
    </w:p>
    <w:p w:rsidR="00B82B62" w:rsidRPr="009270B6" w:rsidRDefault="00B82B62" w:rsidP="00B82B62">
      <w:pPr>
        <w:ind w:firstLine="567"/>
        <w:contextualSpacing/>
        <w:jc w:val="both"/>
      </w:pPr>
      <w:r w:rsidRPr="009270B6">
        <w:t>Все вы прекрасно знаете, что регион второй год подряд исполняет новые социальные обязательства – перед защитниками Родины и их семьями. Это приоритетная задача, которая требует существенных финансовых ресурсов. И все это делает ваш каждодневный труд еще более значимым.</w:t>
      </w:r>
    </w:p>
    <w:p w:rsidR="00B82B62" w:rsidRPr="009270B6" w:rsidRDefault="00B82B62" w:rsidP="00B82B62">
      <w:pPr>
        <w:ind w:firstLine="567"/>
        <w:contextualSpacing/>
        <w:jc w:val="both"/>
        <w:rPr>
          <w:rStyle w:val="apple-converted-space"/>
          <w:shd w:val="clear" w:color="auto" w:fill="FFFFFF"/>
        </w:rPr>
      </w:pPr>
      <w:r w:rsidRPr="009270B6">
        <w:t>Хочу отметить наше постоянное и эффективное сотрудничество с Контроль</w:t>
      </w:r>
      <w:r w:rsidR="00E75F65">
        <w:t>но-счёт</w:t>
      </w:r>
      <w:r w:rsidRPr="009270B6">
        <w:t xml:space="preserve">ной </w:t>
      </w:r>
      <w:r w:rsidRPr="009270B6">
        <w:rPr>
          <w:rStyle w:val="apple-converted-space"/>
          <w:shd w:val="clear" w:color="auto" w:fill="FFFFFF"/>
        </w:rPr>
        <w:t>палатой Калужской области. Регулярные встречи, отчеты на заседаниях сессий и профильного комитета позволяют быть в курсе вашей работы, видеть е</w:t>
      </w:r>
      <w:r w:rsidR="00321E57">
        <w:rPr>
          <w:rStyle w:val="apple-converted-space"/>
          <w:shd w:val="clear" w:color="auto" w:fill="FFFFFF"/>
        </w:rPr>
        <w:t>ё</w:t>
      </w:r>
      <w:r w:rsidRPr="009270B6">
        <w:rPr>
          <w:rStyle w:val="apple-converted-space"/>
          <w:shd w:val="clear" w:color="auto" w:fill="FFFFFF"/>
        </w:rPr>
        <w:t xml:space="preserve"> качество.</w:t>
      </w:r>
    </w:p>
    <w:p w:rsidR="00B82B62" w:rsidRPr="009270B6" w:rsidRDefault="00B82B62" w:rsidP="00B82B62">
      <w:pPr>
        <w:ind w:firstLine="567"/>
        <w:contextualSpacing/>
        <w:jc w:val="both"/>
        <w:rPr>
          <w:rStyle w:val="apple-converted-space"/>
          <w:shd w:val="clear" w:color="auto" w:fill="FFFFFF"/>
        </w:rPr>
      </w:pPr>
      <w:r w:rsidRPr="009270B6">
        <w:rPr>
          <w:rStyle w:val="apple-converted-space"/>
          <w:shd w:val="clear" w:color="auto" w:fill="FFFFFF"/>
        </w:rPr>
        <w:t xml:space="preserve">Активно мы взаимодействуем и в сфере законотворчества. </w:t>
      </w:r>
    </w:p>
    <w:p w:rsidR="00B82B62" w:rsidRPr="009270B6" w:rsidRDefault="00B82B62" w:rsidP="00B82B62">
      <w:pPr>
        <w:autoSpaceDE w:val="0"/>
        <w:autoSpaceDN w:val="0"/>
        <w:adjustRightInd w:val="0"/>
        <w:ind w:firstLine="567"/>
        <w:contextualSpacing/>
        <w:jc w:val="both"/>
        <w:outlineLvl w:val="0"/>
        <w:rPr>
          <w:rFonts w:eastAsia="Calibri"/>
        </w:rPr>
      </w:pPr>
      <w:r w:rsidRPr="009270B6">
        <w:rPr>
          <w:rFonts w:eastAsia="Calibri"/>
        </w:rPr>
        <w:t>Контрольно-сч</w:t>
      </w:r>
      <w:r w:rsidR="00321E57">
        <w:rPr>
          <w:rFonts w:eastAsia="Calibri"/>
        </w:rPr>
        <w:t>ё</w:t>
      </w:r>
      <w:r w:rsidRPr="009270B6">
        <w:rPr>
          <w:rFonts w:eastAsia="Calibri"/>
        </w:rPr>
        <w:t xml:space="preserve">тная палата </w:t>
      </w:r>
      <w:r w:rsidRPr="009270B6">
        <w:t>Калужской области</w:t>
      </w:r>
      <w:r w:rsidRPr="009270B6">
        <w:rPr>
          <w:rFonts w:eastAsia="Calibri"/>
        </w:rPr>
        <w:t xml:space="preserve"> обладает правом законодательной инициативы и активно его использует.</w:t>
      </w:r>
    </w:p>
    <w:p w:rsidR="009270B6" w:rsidRDefault="009270B6" w:rsidP="00B82B62">
      <w:pPr>
        <w:spacing w:before="100" w:beforeAutospacing="1" w:after="100" w:afterAutospacing="1"/>
        <w:ind w:firstLine="567"/>
        <w:contextualSpacing/>
        <w:jc w:val="center"/>
      </w:pPr>
    </w:p>
    <w:p w:rsidR="00B82B62" w:rsidRPr="009270B6" w:rsidRDefault="00B82B62" w:rsidP="009270B6">
      <w:pPr>
        <w:spacing w:before="100" w:beforeAutospacing="1" w:after="100" w:afterAutospacing="1"/>
        <w:contextualSpacing/>
        <w:jc w:val="center"/>
      </w:pPr>
      <w:r w:rsidRPr="009270B6">
        <w:t>Коллеги!</w:t>
      </w:r>
    </w:p>
    <w:p w:rsidR="00B82B62" w:rsidRPr="009270B6" w:rsidRDefault="00B82B62" w:rsidP="00B82B62">
      <w:pPr>
        <w:spacing w:before="100" w:beforeAutospacing="1" w:after="100" w:afterAutospacing="1"/>
        <w:ind w:firstLine="567"/>
        <w:contextualSpacing/>
        <w:jc w:val="both"/>
        <w:rPr>
          <w:rFonts w:eastAsia="Calibri"/>
        </w:rPr>
      </w:pPr>
      <w:r w:rsidRPr="009270B6">
        <w:t xml:space="preserve">Позвольте поблагодарить вас за профессионализм и ответственность. </w:t>
      </w:r>
      <w:r w:rsidRPr="009270B6">
        <w:rPr>
          <w:rFonts w:eastAsia="Calibri"/>
        </w:rPr>
        <w:t>Желаю вам крепкого здоровья, благополучия, интересной и плодотворной работы.</w:t>
      </w:r>
    </w:p>
    <w:p w:rsidR="00B82B62" w:rsidRPr="0079303F" w:rsidRDefault="00B82B62" w:rsidP="00B82B62">
      <w:pPr>
        <w:ind w:firstLine="567"/>
        <w:contextualSpacing/>
        <w:jc w:val="center"/>
        <w:rPr>
          <w:sz w:val="28"/>
          <w:szCs w:val="28"/>
        </w:rPr>
      </w:pPr>
    </w:p>
    <w:p w:rsidR="00B82B62" w:rsidRDefault="00B82B62" w:rsidP="00FA7DDF">
      <w:pPr>
        <w:spacing w:line="276" w:lineRule="auto"/>
        <w:ind w:firstLine="567"/>
        <w:contextualSpacing/>
        <w:jc w:val="both"/>
      </w:pPr>
    </w:p>
    <w:p w:rsidR="00B82B62" w:rsidRDefault="00B82B62" w:rsidP="00FA7DDF">
      <w:pPr>
        <w:spacing w:line="276" w:lineRule="auto"/>
        <w:ind w:firstLine="567"/>
        <w:contextualSpacing/>
        <w:jc w:val="both"/>
      </w:pPr>
    </w:p>
    <w:p w:rsidR="00B82B62" w:rsidRDefault="00B82B62" w:rsidP="00FA7DDF">
      <w:pPr>
        <w:spacing w:line="276" w:lineRule="auto"/>
        <w:ind w:firstLine="567"/>
        <w:contextualSpacing/>
        <w:jc w:val="both"/>
      </w:pPr>
    </w:p>
    <w:p w:rsidR="00FA7DDF" w:rsidRPr="000C3498" w:rsidRDefault="00FA7DDF" w:rsidP="00FA7DDF">
      <w:pPr>
        <w:spacing w:line="276" w:lineRule="auto"/>
        <w:rPr>
          <w:bCs/>
        </w:rPr>
      </w:pPr>
    </w:p>
    <w:tbl>
      <w:tblPr>
        <w:tblW w:w="9248" w:type="dxa"/>
        <w:tblInd w:w="108" w:type="dxa"/>
        <w:tblLook w:val="04A0" w:firstRow="1" w:lastRow="0" w:firstColumn="1" w:lastColumn="0" w:noHBand="0" w:noVBand="1"/>
      </w:tblPr>
      <w:tblGrid>
        <w:gridCol w:w="4570"/>
        <w:gridCol w:w="4678"/>
      </w:tblGrid>
      <w:tr w:rsidR="009270B6" w:rsidRPr="00CA7C58" w:rsidTr="009A670D">
        <w:tc>
          <w:tcPr>
            <w:tcW w:w="4570" w:type="dxa"/>
            <w:vAlign w:val="center"/>
          </w:tcPr>
          <w:p w:rsidR="000A523B" w:rsidRPr="006B5779" w:rsidRDefault="009A670D" w:rsidP="009A670D">
            <w:pPr>
              <w:jc w:val="center"/>
              <w:rPr>
                <w:noProof/>
              </w:rPr>
            </w:pPr>
            <w:r w:rsidRPr="00633BD3">
              <w:rPr>
                <w:noProof/>
              </w:rPr>
              <w:lastRenderedPageBreak/>
              <w:drawing>
                <wp:inline distT="0" distB="0" distL="0" distR="0" wp14:anchorId="6F267129" wp14:editId="30D01AB8">
                  <wp:extent cx="1895415" cy="2150826"/>
                  <wp:effectExtent l="0" t="0" r="0" b="1905"/>
                  <wp:docPr id="18" name="Рисунок 18" descr="R:\Документы\Руководство\-= ДЛЯ ЗАПИСИ =-\Ассоциация КСО\2023\фото_Конф 20230609\Жуков\DSC0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Документы\Руководство\-= ДЛЯ ЗАПИСИ =-\Ассоциация КСО\2023\фото_Конф 20230609\Жуков\DSC00016.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906578" cy="2163494"/>
                          </a:xfrm>
                          <a:prstGeom prst="rect">
                            <a:avLst/>
                          </a:prstGeom>
                          <a:noFill/>
                          <a:ln>
                            <a:noFill/>
                          </a:ln>
                        </pic:spPr>
                      </pic:pic>
                    </a:graphicData>
                  </a:graphic>
                </wp:inline>
              </w:drawing>
            </w:r>
          </w:p>
        </w:tc>
        <w:tc>
          <w:tcPr>
            <w:tcW w:w="4678" w:type="dxa"/>
            <w:vAlign w:val="center"/>
          </w:tcPr>
          <w:p w:rsidR="00554703" w:rsidRPr="00554703" w:rsidRDefault="00554703" w:rsidP="00554703">
            <w:pPr>
              <w:keepNext/>
              <w:pageBreakBefore/>
              <w:tabs>
                <w:tab w:val="left" w:pos="0"/>
              </w:tabs>
              <w:jc w:val="center"/>
              <w:textAlignment w:val="baseline"/>
              <w:rPr>
                <w:sz w:val="26"/>
                <w:szCs w:val="26"/>
              </w:rPr>
            </w:pPr>
            <w:r w:rsidRPr="00554703">
              <w:rPr>
                <w:sz w:val="26"/>
                <w:szCs w:val="26"/>
              </w:rPr>
              <w:t>Приветственное слово</w:t>
            </w:r>
          </w:p>
          <w:p w:rsidR="009A670D" w:rsidRDefault="009A670D" w:rsidP="009A670D">
            <w:pPr>
              <w:tabs>
                <w:tab w:val="left" w:pos="34"/>
              </w:tabs>
              <w:ind w:left="34"/>
              <w:jc w:val="center"/>
              <w:rPr>
                <w:sz w:val="26"/>
                <w:szCs w:val="26"/>
              </w:rPr>
            </w:pPr>
            <w:r>
              <w:rPr>
                <w:sz w:val="26"/>
                <w:szCs w:val="26"/>
              </w:rPr>
              <w:t xml:space="preserve">заместителя Губернатора </w:t>
            </w:r>
          </w:p>
          <w:p w:rsidR="009A670D" w:rsidRDefault="009A670D" w:rsidP="009A670D">
            <w:pPr>
              <w:tabs>
                <w:tab w:val="left" w:pos="34"/>
              </w:tabs>
              <w:ind w:left="34"/>
              <w:jc w:val="center"/>
              <w:rPr>
                <w:sz w:val="26"/>
                <w:szCs w:val="26"/>
              </w:rPr>
            </w:pPr>
            <w:r>
              <w:rPr>
                <w:sz w:val="26"/>
                <w:szCs w:val="26"/>
              </w:rPr>
              <w:t>Калужской области</w:t>
            </w:r>
          </w:p>
          <w:p w:rsidR="009A670D" w:rsidRPr="007C04C9" w:rsidRDefault="009A670D" w:rsidP="009A670D">
            <w:pPr>
              <w:tabs>
                <w:tab w:val="left" w:pos="3790"/>
              </w:tabs>
              <w:ind w:left="34" w:right="397"/>
              <w:jc w:val="center"/>
              <w:rPr>
                <w:b/>
                <w:sz w:val="26"/>
                <w:szCs w:val="26"/>
              </w:rPr>
            </w:pPr>
          </w:p>
          <w:p w:rsidR="009A670D" w:rsidRDefault="009A670D" w:rsidP="009A670D">
            <w:pPr>
              <w:jc w:val="center"/>
              <w:rPr>
                <w:b/>
                <w:sz w:val="26"/>
                <w:szCs w:val="26"/>
              </w:rPr>
            </w:pPr>
            <w:r>
              <w:rPr>
                <w:b/>
                <w:sz w:val="26"/>
                <w:szCs w:val="26"/>
              </w:rPr>
              <w:t>Попова</w:t>
            </w:r>
          </w:p>
          <w:p w:rsidR="009270B6" w:rsidRPr="00CA7C58" w:rsidRDefault="009A670D" w:rsidP="009A670D">
            <w:pPr>
              <w:keepNext/>
              <w:pageBreakBefore/>
              <w:spacing w:line="276" w:lineRule="auto"/>
              <w:jc w:val="center"/>
              <w:textAlignment w:val="baseline"/>
              <w:rPr>
                <w:b/>
                <w:sz w:val="26"/>
                <w:szCs w:val="26"/>
              </w:rPr>
            </w:pPr>
            <w:r>
              <w:rPr>
                <w:b/>
                <w:sz w:val="26"/>
                <w:szCs w:val="26"/>
              </w:rPr>
              <w:t>Владимира Игоревича</w:t>
            </w:r>
          </w:p>
        </w:tc>
      </w:tr>
    </w:tbl>
    <w:p w:rsidR="009270B6" w:rsidRDefault="009270B6" w:rsidP="009270B6">
      <w:pPr>
        <w:autoSpaceDE w:val="0"/>
        <w:autoSpaceDN w:val="0"/>
        <w:adjustRightInd w:val="0"/>
        <w:jc w:val="center"/>
        <w:outlineLvl w:val="0"/>
        <w:rPr>
          <w:b/>
        </w:rPr>
      </w:pPr>
    </w:p>
    <w:p w:rsidR="00B42583" w:rsidRDefault="00B42583" w:rsidP="009270B6">
      <w:pPr>
        <w:autoSpaceDE w:val="0"/>
        <w:autoSpaceDN w:val="0"/>
        <w:adjustRightInd w:val="0"/>
        <w:jc w:val="center"/>
        <w:outlineLvl w:val="0"/>
        <w:rPr>
          <w:b/>
        </w:rPr>
      </w:pPr>
    </w:p>
    <w:p w:rsidR="009270B6" w:rsidRPr="00423B51" w:rsidRDefault="009270B6" w:rsidP="009270B6">
      <w:pPr>
        <w:autoSpaceDE w:val="0"/>
        <w:autoSpaceDN w:val="0"/>
        <w:adjustRightInd w:val="0"/>
        <w:jc w:val="center"/>
        <w:outlineLvl w:val="0"/>
        <w:rPr>
          <w:b/>
        </w:rPr>
      </w:pPr>
      <w:r w:rsidRPr="00423B51">
        <w:rPr>
          <w:b/>
        </w:rPr>
        <w:t>Уважаемый Леонид Васильевич!</w:t>
      </w:r>
    </w:p>
    <w:p w:rsidR="009270B6" w:rsidRPr="00423B51" w:rsidRDefault="009270B6" w:rsidP="009270B6">
      <w:pPr>
        <w:autoSpaceDE w:val="0"/>
        <w:autoSpaceDN w:val="0"/>
        <w:adjustRightInd w:val="0"/>
        <w:jc w:val="center"/>
        <w:outlineLvl w:val="0"/>
        <w:rPr>
          <w:b/>
        </w:rPr>
      </w:pPr>
      <w:r w:rsidRPr="00423B51">
        <w:rPr>
          <w:b/>
        </w:rPr>
        <w:t>Уважаемые участники конференции!</w:t>
      </w:r>
    </w:p>
    <w:p w:rsidR="009270B6" w:rsidRPr="000C3498" w:rsidRDefault="009270B6" w:rsidP="009270B6">
      <w:pPr>
        <w:jc w:val="both"/>
      </w:pPr>
    </w:p>
    <w:p w:rsidR="00A5360D" w:rsidRPr="009270B6" w:rsidRDefault="00A5360D" w:rsidP="00A5360D">
      <w:pPr>
        <w:ind w:firstLine="567"/>
        <w:jc w:val="both"/>
      </w:pPr>
      <w:r w:rsidRPr="009270B6">
        <w:t xml:space="preserve">В наше непростое время вспоминается мудрое изречение о том, что счастье не в деньгах и их количестве, а в умении эффективно ими управлять. </w:t>
      </w:r>
    </w:p>
    <w:p w:rsidR="00A5360D" w:rsidRPr="009270B6" w:rsidRDefault="00A5360D" w:rsidP="00A5360D">
      <w:pPr>
        <w:ind w:firstLine="567"/>
        <w:jc w:val="both"/>
      </w:pPr>
      <w:r w:rsidRPr="009270B6">
        <w:t>Работа контроль</w:t>
      </w:r>
      <w:r w:rsidR="00E75F65">
        <w:t>но-счёт</w:t>
      </w:r>
      <w:r w:rsidRPr="009270B6">
        <w:t>ных органов — наша надежная опора в вопросах целевого использования бюджетных средств и государственного имущества. За прошедший год общий объём финансов, проверенных всеми муниципальными контроль</w:t>
      </w:r>
      <w:r w:rsidR="00E75F65">
        <w:t>но-счёт</w:t>
      </w:r>
      <w:r w:rsidRPr="009270B6">
        <w:t>ными орг</w:t>
      </w:r>
      <w:r w:rsidR="00CE581C">
        <w:t>анами, составил порядка 26 млрд</w:t>
      </w:r>
      <w:r w:rsidRPr="009270B6">
        <w:t xml:space="preserve"> рублей. Из них были выявле</w:t>
      </w:r>
      <w:r w:rsidR="00CE581C">
        <w:t>ны нарушения на сумму 775,1 млн</w:t>
      </w:r>
      <w:r w:rsidRPr="009270B6">
        <w:t xml:space="preserve"> рублей. При этом акты КСО не просто констатируют факты, но и позволяют сформировать предложения по разрешению этих нарушений.</w:t>
      </w:r>
    </w:p>
    <w:p w:rsidR="00A5360D" w:rsidRPr="009270B6" w:rsidRDefault="00A5360D" w:rsidP="00A5360D">
      <w:pPr>
        <w:pStyle w:val="Default"/>
        <w:ind w:firstLine="567"/>
        <w:jc w:val="both"/>
        <w:rPr>
          <w:rFonts w:ascii="Times New Roman" w:hAnsi="Times New Roman" w:cs="Times New Roman"/>
          <w:color w:val="auto"/>
        </w:rPr>
      </w:pPr>
      <w:r w:rsidRPr="009270B6">
        <w:rPr>
          <w:rFonts w:ascii="Times New Roman" w:hAnsi="Times New Roman" w:cs="Times New Roman"/>
        </w:rPr>
        <w:t>Благодаря высокой компетентности аудиторов улучшаются показатели эффективности деятельности в самых разных отраслях экономики, в социальной сфере региона. Особое внимание вы уделяете реализации национальных проектов, областных и муниципальных программ. Это особенно важно, поскольку каждый бюджетный рубль должен быть использован строго по назначению и помогать в решении насущных проблем населения.</w:t>
      </w:r>
    </w:p>
    <w:p w:rsidR="00A5360D" w:rsidRPr="009270B6" w:rsidRDefault="00A5360D" w:rsidP="00A5360D">
      <w:pPr>
        <w:pStyle w:val="Default"/>
        <w:ind w:firstLine="567"/>
        <w:jc w:val="both"/>
        <w:rPr>
          <w:rFonts w:ascii="Times New Roman" w:hAnsi="Times New Roman" w:cs="Times New Roman"/>
          <w:color w:val="auto"/>
        </w:rPr>
      </w:pPr>
      <w:r w:rsidRPr="009270B6">
        <w:rPr>
          <w:rFonts w:ascii="Times New Roman" w:hAnsi="Times New Roman" w:cs="Times New Roman"/>
        </w:rPr>
        <w:t xml:space="preserve">Совершенствуются законы, расширяются ваши функции, а вместе с ними и зона вашей ответственности. Недавно, с </w:t>
      </w:r>
      <w:r w:rsidRPr="009270B6">
        <w:rPr>
          <w:rFonts w:ascii="Times New Roman" w:hAnsi="Times New Roman" w:cs="Times New Roman"/>
          <w:color w:val="auto"/>
        </w:rPr>
        <w:t>изменениями законодательства, КСО получили возможность проверять реализацию проектов региональ</w:t>
      </w:r>
      <w:r w:rsidR="00CE581C">
        <w:rPr>
          <w:rFonts w:ascii="Times New Roman" w:hAnsi="Times New Roman" w:cs="Times New Roman"/>
          <w:color w:val="auto"/>
        </w:rPr>
        <w:t>ного и муниципального уровня, а </w:t>
      </w:r>
      <w:r w:rsidRPr="009270B6">
        <w:rPr>
          <w:rFonts w:ascii="Times New Roman" w:hAnsi="Times New Roman" w:cs="Times New Roman"/>
          <w:color w:val="auto"/>
        </w:rPr>
        <w:t xml:space="preserve">также осуществлять контроль за состоянием внутреннего и внешнего долга, проводить аудит в сфере закупок. </w:t>
      </w:r>
    </w:p>
    <w:p w:rsidR="00A5360D" w:rsidRPr="009270B6" w:rsidRDefault="00A5360D" w:rsidP="00A5360D">
      <w:pPr>
        <w:pStyle w:val="Default"/>
        <w:ind w:firstLine="567"/>
        <w:jc w:val="both"/>
        <w:rPr>
          <w:rFonts w:ascii="Times New Roman" w:hAnsi="Times New Roman" w:cs="Times New Roman"/>
        </w:rPr>
      </w:pPr>
      <w:r w:rsidRPr="009270B6">
        <w:rPr>
          <w:rFonts w:ascii="Times New Roman" w:hAnsi="Times New Roman" w:cs="Times New Roman"/>
          <w:color w:val="auto"/>
        </w:rPr>
        <w:t>Все большее значение приобретает и стратегическая функция</w:t>
      </w:r>
      <w:r w:rsidRPr="009270B6">
        <w:rPr>
          <w:rFonts w:ascii="Times New Roman" w:hAnsi="Times New Roman" w:cs="Times New Roman"/>
        </w:rPr>
        <w:t xml:space="preserve"> </w:t>
      </w:r>
      <w:r w:rsidRPr="009270B6">
        <w:rPr>
          <w:rFonts w:ascii="Times New Roman" w:hAnsi="Times New Roman" w:cs="Times New Roman"/>
          <w:color w:val="auto"/>
        </w:rPr>
        <w:t>органов финансового контроля – способность выявлять наиболее узкие места в экономике и бюджетно-финансовой политике, оперативно информировать власть и общество о возникающих рисках. Это позволяет своевременно исправлять ошибки и разумно расходовать средства.</w:t>
      </w:r>
      <w:r w:rsidRPr="009270B6">
        <w:rPr>
          <w:rFonts w:ascii="Times New Roman" w:hAnsi="Times New Roman" w:cs="Times New Roman"/>
        </w:rPr>
        <w:t xml:space="preserve"> </w:t>
      </w:r>
    </w:p>
    <w:p w:rsidR="00A5360D" w:rsidRPr="009270B6" w:rsidRDefault="00A5360D" w:rsidP="00A5360D">
      <w:pPr>
        <w:pStyle w:val="Default"/>
        <w:ind w:firstLine="567"/>
        <w:jc w:val="both"/>
        <w:rPr>
          <w:rFonts w:ascii="Times New Roman" w:hAnsi="Times New Roman" w:cs="Times New Roman"/>
        </w:rPr>
      </w:pPr>
      <w:r w:rsidRPr="009270B6">
        <w:rPr>
          <w:rFonts w:ascii="Times New Roman" w:hAnsi="Times New Roman" w:cs="Times New Roman"/>
        </w:rPr>
        <w:t>Ваш самый ценный ресурс — это крепкая команда профессионалов. Ассоциация контроль</w:t>
      </w:r>
      <w:r w:rsidR="00E75F65">
        <w:rPr>
          <w:rFonts w:ascii="Times New Roman" w:hAnsi="Times New Roman" w:cs="Times New Roman"/>
        </w:rPr>
        <w:t>но-счёт</w:t>
      </w:r>
      <w:r w:rsidRPr="009270B6">
        <w:rPr>
          <w:rFonts w:ascii="Times New Roman" w:hAnsi="Times New Roman" w:cs="Times New Roman"/>
        </w:rPr>
        <w:t xml:space="preserve">ных органов Калужской области давно стала не просто институтом контроля, но и центром глубокой аналитики нарушений в финансово-бюджетной сфере. </w:t>
      </w:r>
    </w:p>
    <w:p w:rsidR="00A5360D" w:rsidRPr="009270B6" w:rsidRDefault="00CE581C" w:rsidP="00A5360D">
      <w:pPr>
        <w:pStyle w:val="Default"/>
        <w:ind w:firstLine="567"/>
        <w:jc w:val="both"/>
        <w:rPr>
          <w:rFonts w:ascii="Times New Roman" w:hAnsi="Times New Roman" w:cs="Times New Roman"/>
        </w:rPr>
      </w:pPr>
      <w:r>
        <w:rPr>
          <w:rFonts w:ascii="Times New Roman" w:hAnsi="Times New Roman" w:cs="Times New Roman"/>
          <w:color w:val="auto"/>
        </w:rPr>
        <w:t>Уверен</w:t>
      </w:r>
      <w:r w:rsidR="00A5360D" w:rsidRPr="009270B6">
        <w:rPr>
          <w:rFonts w:ascii="Times New Roman" w:hAnsi="Times New Roman" w:cs="Times New Roman"/>
          <w:color w:val="auto"/>
        </w:rPr>
        <w:t>, что ваш сплоченный коллектив способен выполнить все текущие задачи с учетом вызовов и приоритетов, диктуемых временем. От вашей добросовестной работы во многом зависит качественное укрепление бюджетно-финансовой системы региона, а значит</w:t>
      </w:r>
      <w:r w:rsidR="00A5360D" w:rsidRPr="009270B6">
        <w:rPr>
          <w:rFonts w:ascii="Times New Roman" w:hAnsi="Times New Roman" w:cs="Times New Roman"/>
        </w:rPr>
        <w:t xml:space="preserve"> — </w:t>
      </w:r>
      <w:r w:rsidR="00A5360D" w:rsidRPr="009270B6">
        <w:rPr>
          <w:rFonts w:ascii="Times New Roman" w:hAnsi="Times New Roman" w:cs="Times New Roman"/>
          <w:color w:val="auto"/>
        </w:rPr>
        <w:t xml:space="preserve">повышение эффективности его развития, улучшение делового климата, решение социальных вопросов, где </w:t>
      </w:r>
      <w:r w:rsidR="00A5360D" w:rsidRPr="009270B6">
        <w:rPr>
          <w:rFonts w:ascii="Times New Roman" w:hAnsi="Times New Roman" w:cs="Times New Roman"/>
        </w:rPr>
        <w:t>положительные перемены должны быть заметны каждому жителю нашей области.</w:t>
      </w:r>
    </w:p>
    <w:p w:rsidR="00A5360D" w:rsidRPr="009270B6" w:rsidRDefault="00A5360D" w:rsidP="00A5360D">
      <w:pPr>
        <w:ind w:firstLine="567"/>
        <w:jc w:val="both"/>
      </w:pPr>
      <w:r w:rsidRPr="009270B6">
        <w:t>Продолжайте действовать также результативно. Крепкого вам здоровья, благополучия и всего самого доброго.</w:t>
      </w:r>
    </w:p>
    <w:p w:rsidR="00A5360D" w:rsidRDefault="00A5360D" w:rsidP="00FA7DDF">
      <w:pPr>
        <w:autoSpaceDE w:val="0"/>
        <w:autoSpaceDN w:val="0"/>
        <w:adjustRightInd w:val="0"/>
        <w:jc w:val="center"/>
        <w:outlineLvl w:val="0"/>
        <w:rPr>
          <w:b/>
        </w:rPr>
      </w:pPr>
    </w:p>
    <w:p w:rsidR="00FA7DDF" w:rsidRDefault="00FA7DDF" w:rsidP="000C00A1">
      <w:pPr>
        <w:autoSpaceDE w:val="0"/>
        <w:autoSpaceDN w:val="0"/>
        <w:adjustRightInd w:val="0"/>
        <w:jc w:val="center"/>
        <w:outlineLvl w:val="0"/>
        <w:rPr>
          <w:b/>
        </w:rPr>
      </w:pPr>
    </w:p>
    <w:tbl>
      <w:tblPr>
        <w:tblW w:w="9570" w:type="dxa"/>
        <w:tblInd w:w="108" w:type="dxa"/>
        <w:tblLook w:val="04A0" w:firstRow="1" w:lastRow="0" w:firstColumn="1" w:lastColumn="0" w:noHBand="0" w:noVBand="1"/>
      </w:tblPr>
      <w:tblGrid>
        <w:gridCol w:w="4002"/>
        <w:gridCol w:w="5568"/>
      </w:tblGrid>
      <w:tr w:rsidR="00F6760C" w:rsidRPr="00CA7C58" w:rsidTr="009270B6">
        <w:trPr>
          <w:trHeight w:val="4551"/>
        </w:trPr>
        <w:tc>
          <w:tcPr>
            <w:tcW w:w="2376" w:type="dxa"/>
            <w:vAlign w:val="center"/>
          </w:tcPr>
          <w:p w:rsidR="00FA7DDF" w:rsidRDefault="001D4C5E" w:rsidP="009270B6">
            <w:pPr>
              <w:jc w:val="both"/>
              <w:rPr>
                <w:sz w:val="26"/>
                <w:szCs w:val="26"/>
              </w:rPr>
            </w:pPr>
            <w:r w:rsidRPr="001D4C5E">
              <w:rPr>
                <w:noProof/>
                <w:sz w:val="26"/>
                <w:szCs w:val="26"/>
              </w:rPr>
              <w:drawing>
                <wp:inline distT="0" distB="0" distL="0" distR="0">
                  <wp:extent cx="2404189" cy="2952750"/>
                  <wp:effectExtent l="0" t="0" r="0" b="0"/>
                  <wp:docPr id="128" name="Рисунок 128" descr="R:\Документы\Руководство\-= ДЛЯ ЗАПИСИ =-\Ассоциация КСО\2023\Фото\Пищулина Л.М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R:\Документы\Руководство\-= ДЛЯ ЗАПИСИ =-\Ассоциация КСО\2023\Фото\Пищулина Л.М_.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416309" cy="2967636"/>
                          </a:xfrm>
                          <a:prstGeom prst="rect">
                            <a:avLst/>
                          </a:prstGeom>
                          <a:noFill/>
                          <a:ln>
                            <a:noFill/>
                          </a:ln>
                        </pic:spPr>
                      </pic:pic>
                    </a:graphicData>
                  </a:graphic>
                </wp:inline>
              </w:drawing>
            </w:r>
          </w:p>
          <w:p w:rsidR="00F6760C" w:rsidRPr="00CA7C58" w:rsidRDefault="00F6760C" w:rsidP="009270B6">
            <w:pPr>
              <w:jc w:val="both"/>
              <w:rPr>
                <w:sz w:val="26"/>
                <w:szCs w:val="26"/>
              </w:rPr>
            </w:pPr>
          </w:p>
        </w:tc>
        <w:tc>
          <w:tcPr>
            <w:tcW w:w="7194" w:type="dxa"/>
            <w:vAlign w:val="center"/>
          </w:tcPr>
          <w:p w:rsidR="00FA7DDF" w:rsidRPr="00315EAE" w:rsidRDefault="00FA7DDF" w:rsidP="009270B6">
            <w:pPr>
              <w:keepNext/>
              <w:pageBreakBefore/>
              <w:tabs>
                <w:tab w:val="left" w:pos="0"/>
              </w:tabs>
              <w:jc w:val="center"/>
              <w:textAlignment w:val="baseline"/>
              <w:rPr>
                <w:sz w:val="26"/>
                <w:szCs w:val="26"/>
              </w:rPr>
            </w:pPr>
            <w:r w:rsidRPr="00315EAE">
              <w:rPr>
                <w:sz w:val="26"/>
                <w:szCs w:val="26"/>
              </w:rPr>
              <w:t xml:space="preserve">Приветственное слово </w:t>
            </w:r>
          </w:p>
          <w:p w:rsidR="00F6760C" w:rsidRDefault="00FA7DDF" w:rsidP="00F6760C">
            <w:pPr>
              <w:tabs>
                <w:tab w:val="left" w:pos="34"/>
              </w:tabs>
              <w:ind w:left="34"/>
              <w:jc w:val="center"/>
              <w:rPr>
                <w:sz w:val="26"/>
                <w:szCs w:val="26"/>
              </w:rPr>
            </w:pPr>
            <w:r>
              <w:rPr>
                <w:sz w:val="26"/>
                <w:szCs w:val="26"/>
              </w:rPr>
              <w:t xml:space="preserve">Главы </w:t>
            </w:r>
            <w:r w:rsidR="00F6760C">
              <w:rPr>
                <w:sz w:val="26"/>
                <w:szCs w:val="26"/>
              </w:rPr>
              <w:t>Жуковского</w:t>
            </w:r>
            <w:r>
              <w:rPr>
                <w:sz w:val="26"/>
                <w:szCs w:val="26"/>
              </w:rPr>
              <w:t xml:space="preserve"> района </w:t>
            </w:r>
          </w:p>
          <w:p w:rsidR="00FA7DDF" w:rsidRDefault="00FA7DDF" w:rsidP="00F6760C">
            <w:pPr>
              <w:tabs>
                <w:tab w:val="left" w:pos="34"/>
              </w:tabs>
              <w:ind w:left="34"/>
              <w:jc w:val="center"/>
              <w:rPr>
                <w:sz w:val="26"/>
                <w:szCs w:val="26"/>
              </w:rPr>
            </w:pPr>
            <w:r>
              <w:rPr>
                <w:sz w:val="26"/>
                <w:szCs w:val="26"/>
              </w:rPr>
              <w:t>Калужской области</w:t>
            </w:r>
          </w:p>
          <w:p w:rsidR="00FA7DDF" w:rsidRPr="007C04C9" w:rsidRDefault="00FA7DDF" w:rsidP="009270B6">
            <w:pPr>
              <w:tabs>
                <w:tab w:val="left" w:pos="3790"/>
              </w:tabs>
              <w:ind w:left="34" w:right="397"/>
              <w:jc w:val="center"/>
              <w:rPr>
                <w:b/>
                <w:sz w:val="26"/>
                <w:szCs w:val="26"/>
              </w:rPr>
            </w:pPr>
          </w:p>
          <w:p w:rsidR="00FA7DDF" w:rsidRDefault="00F6760C" w:rsidP="009270B6">
            <w:pPr>
              <w:jc w:val="center"/>
              <w:rPr>
                <w:b/>
                <w:sz w:val="26"/>
                <w:szCs w:val="26"/>
              </w:rPr>
            </w:pPr>
            <w:r>
              <w:rPr>
                <w:b/>
                <w:sz w:val="26"/>
                <w:szCs w:val="26"/>
              </w:rPr>
              <w:t>Пищулиной Лидии Михайловны</w:t>
            </w:r>
          </w:p>
          <w:p w:rsidR="001D4C5E" w:rsidRPr="00CA7C58" w:rsidRDefault="001D4C5E" w:rsidP="009270B6">
            <w:pPr>
              <w:jc w:val="center"/>
              <w:rPr>
                <w:sz w:val="26"/>
                <w:szCs w:val="26"/>
              </w:rPr>
            </w:pPr>
          </w:p>
        </w:tc>
      </w:tr>
    </w:tbl>
    <w:p w:rsidR="001D4C5E" w:rsidRDefault="001D4C5E" w:rsidP="001D4C5E">
      <w:pPr>
        <w:jc w:val="center"/>
        <w:rPr>
          <w:b/>
        </w:rPr>
      </w:pPr>
    </w:p>
    <w:p w:rsidR="00C621B8" w:rsidRPr="001D4C5E" w:rsidRDefault="00C621B8" w:rsidP="001D4C5E">
      <w:pPr>
        <w:jc w:val="center"/>
        <w:rPr>
          <w:b/>
        </w:rPr>
      </w:pPr>
      <w:r w:rsidRPr="001D4C5E">
        <w:rPr>
          <w:b/>
        </w:rPr>
        <w:t>Уважаемое благородное Собрание!</w:t>
      </w:r>
    </w:p>
    <w:p w:rsidR="00C621B8" w:rsidRPr="00DB5CFB" w:rsidRDefault="00C621B8" w:rsidP="00C621B8">
      <w:pPr>
        <w:ind w:firstLine="851"/>
        <w:jc w:val="both"/>
      </w:pPr>
    </w:p>
    <w:p w:rsidR="00C621B8" w:rsidRPr="00DB5CFB" w:rsidRDefault="00C621B8" w:rsidP="001D4C5E">
      <w:pPr>
        <w:ind w:firstLine="567"/>
        <w:jc w:val="both"/>
      </w:pPr>
      <w:r w:rsidRPr="00DB5CFB">
        <w:t>Приветствуем вас по случаю очередной 14 конференции Ассоциации контроль</w:t>
      </w:r>
      <w:r w:rsidR="00E75F65">
        <w:t>но-счёт</w:t>
      </w:r>
      <w:r w:rsidRPr="00DB5CFB">
        <w:t>ных органов Калужской области.</w:t>
      </w:r>
    </w:p>
    <w:p w:rsidR="00C621B8" w:rsidRPr="00DB5CFB" w:rsidRDefault="00C621B8" w:rsidP="001D4C5E">
      <w:pPr>
        <w:ind w:firstLine="567"/>
        <w:jc w:val="both"/>
      </w:pPr>
      <w:r w:rsidRPr="00DB5CFB">
        <w:t>Искренне рады, что она проходит в Жуковском районе в одном из красивейших мест, в парке-отеле «Яхонты Таруса».</w:t>
      </w:r>
    </w:p>
    <w:p w:rsidR="00C621B8" w:rsidRPr="00DB5CFB" w:rsidRDefault="00C621B8" w:rsidP="001D4C5E">
      <w:pPr>
        <w:ind w:firstLine="567"/>
        <w:jc w:val="both"/>
      </w:pPr>
      <w:r w:rsidRPr="00DB5CFB">
        <w:t xml:space="preserve">Яхонты – греческое слово – старинное название рубина (красного) и сапфира (синего), </w:t>
      </w:r>
      <w:r w:rsidR="005D5AE5">
        <w:t>а еще аметиста (вишневый яхонт)</w:t>
      </w:r>
      <w:r w:rsidRPr="00DB5CFB">
        <w:t xml:space="preserve">. </w:t>
      </w:r>
    </w:p>
    <w:p w:rsidR="00C621B8" w:rsidRPr="00DB5CFB" w:rsidRDefault="00C621B8" w:rsidP="001D4C5E">
      <w:pPr>
        <w:ind w:firstLine="567"/>
        <w:jc w:val="both"/>
      </w:pPr>
      <w:r w:rsidRPr="00DB5CFB">
        <w:t>Край родной, который дорог человеку то же, что и сам человек: очень разный и неповторимый, как Яхонты.</w:t>
      </w:r>
    </w:p>
    <w:p w:rsidR="00C621B8" w:rsidRPr="00DB5CFB" w:rsidRDefault="00C621B8" w:rsidP="001D4C5E">
      <w:pPr>
        <w:ind w:firstLine="567"/>
        <w:jc w:val="both"/>
      </w:pPr>
    </w:p>
    <w:p w:rsidR="00EC1189" w:rsidRDefault="00EC1189" w:rsidP="00EC1189">
      <w:pPr>
        <w:jc w:val="both"/>
      </w:pPr>
      <w:r w:rsidRPr="00F6760C">
        <w:rPr>
          <w:noProof/>
        </w:rPr>
        <w:drawing>
          <wp:inline distT="0" distB="0" distL="0" distR="0" wp14:anchorId="0D9A749C" wp14:editId="79784F99">
            <wp:extent cx="5939790" cy="3340735"/>
            <wp:effectExtent l="0" t="0" r="381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39790" cy="3340735"/>
                    </a:xfrm>
                    <a:prstGeom prst="rect">
                      <a:avLst/>
                    </a:prstGeom>
                  </pic:spPr>
                </pic:pic>
              </a:graphicData>
            </a:graphic>
          </wp:inline>
        </w:drawing>
      </w:r>
    </w:p>
    <w:p w:rsidR="00EC1189" w:rsidRDefault="00EC1189">
      <w:r>
        <w:br w:type="page"/>
      </w:r>
    </w:p>
    <w:p w:rsidR="00C621B8" w:rsidRPr="007B1EB0" w:rsidRDefault="007B1EB0" w:rsidP="00EC1189">
      <w:pPr>
        <w:ind w:firstLine="567"/>
        <w:jc w:val="both"/>
      </w:pPr>
      <w:r>
        <w:lastRenderedPageBreak/>
        <w:t>Позволю себе представить немного официальной информации</w:t>
      </w:r>
      <w:r w:rsidR="00C621B8" w:rsidRPr="007B1EB0">
        <w:t>.</w:t>
      </w:r>
    </w:p>
    <w:p w:rsidR="00C621B8" w:rsidRPr="00DB5CFB" w:rsidRDefault="00C621B8" w:rsidP="001D4C5E">
      <w:pPr>
        <w:ind w:firstLine="567"/>
        <w:jc w:val="both"/>
      </w:pPr>
      <w:r w:rsidRPr="00DB5CFB">
        <w:t>Жуковский район расположен на северо-востоке Калужской области, и северная граница ег</w:t>
      </w:r>
      <w:r w:rsidR="007B1EB0">
        <w:t>о находится на расстоянии 70 км</w:t>
      </w:r>
      <w:r w:rsidRPr="00DB5CFB">
        <w:t xml:space="preserve"> от Московской кольц</w:t>
      </w:r>
      <w:r w:rsidR="007B1EB0">
        <w:t>евой дороги, а южная – в 90 км</w:t>
      </w:r>
      <w:r w:rsidRPr="00DB5CFB">
        <w:t xml:space="preserve"> от Калуги.</w:t>
      </w:r>
    </w:p>
    <w:p w:rsidR="00C621B8" w:rsidRPr="00DB5CFB" w:rsidRDefault="00C621B8" w:rsidP="001D4C5E">
      <w:pPr>
        <w:ind w:firstLine="567"/>
        <w:jc w:val="both"/>
      </w:pPr>
      <w:r w:rsidRPr="00DB5CFB">
        <w:t xml:space="preserve">На сегодняшний день в его состав входят </w:t>
      </w:r>
      <w:r w:rsidR="007B1EB0">
        <w:t>15 муниципальных образований: 3 </w:t>
      </w:r>
      <w:r w:rsidRPr="00DB5CFB">
        <w:t>городских и 12</w:t>
      </w:r>
      <w:r w:rsidR="007B1EB0">
        <w:t> </w:t>
      </w:r>
      <w:r w:rsidRPr="00DB5CFB">
        <w:t xml:space="preserve">сельских поселений. Всего в районе насчитывается 175 населенных пунктов. Административный центр – город Жуков. </w:t>
      </w:r>
    </w:p>
    <w:p w:rsidR="00C621B8" w:rsidRPr="00DB5CFB" w:rsidRDefault="00C621B8" w:rsidP="001D4C5E">
      <w:pPr>
        <w:ind w:firstLine="567"/>
        <w:jc w:val="both"/>
      </w:pPr>
      <w:r w:rsidRPr="00DB5CFB">
        <w:t>Через район проходят автомагистрали Москва-Киев, Москва-Бобруйск.</w:t>
      </w:r>
    </w:p>
    <w:p w:rsidR="00C621B8" w:rsidRPr="00DB5CFB" w:rsidRDefault="00C621B8" w:rsidP="001D4C5E">
      <w:pPr>
        <w:ind w:firstLine="567"/>
        <w:jc w:val="both"/>
      </w:pPr>
      <w:r w:rsidRPr="00DB5CFB">
        <w:t>Железнодорожный вокзал находится в г.</w:t>
      </w:r>
      <w:r w:rsidR="007B1EB0">
        <w:t> Обнинске (12 км</w:t>
      </w:r>
      <w:r w:rsidRPr="00DB5CFB">
        <w:t xml:space="preserve"> от Жукова).</w:t>
      </w:r>
    </w:p>
    <w:p w:rsidR="00C621B8" w:rsidRPr="00DB5CFB" w:rsidRDefault="00C621B8" w:rsidP="001D4C5E">
      <w:pPr>
        <w:ind w:firstLine="567"/>
        <w:jc w:val="both"/>
      </w:pPr>
      <w:r w:rsidRPr="00DB5CFB">
        <w:t>Площадь района 126817 га, население района на 1 января 2023 года составляет 61</w:t>
      </w:r>
      <w:r w:rsidR="007B1EB0">
        <w:t> 283 </w:t>
      </w:r>
      <w:r w:rsidRPr="00DB5CFB">
        <w:t>человек</w:t>
      </w:r>
      <w:r w:rsidR="007B1EB0">
        <w:t>а</w:t>
      </w:r>
      <w:r w:rsidRPr="00DB5CFB">
        <w:t>.</w:t>
      </w:r>
    </w:p>
    <w:p w:rsidR="00C621B8" w:rsidRPr="00DB5CFB" w:rsidRDefault="00C621B8" w:rsidP="001D4C5E">
      <w:pPr>
        <w:ind w:firstLine="567"/>
        <w:jc w:val="both"/>
      </w:pPr>
      <w:r w:rsidRPr="00DB5CFB">
        <w:t>По те</w:t>
      </w:r>
      <w:r w:rsidR="007B1EB0">
        <w:t>рритории района проходят 718 км</w:t>
      </w:r>
      <w:r w:rsidRPr="00DB5CFB">
        <w:t xml:space="preserve"> автомобильных дорог, 61 км – федеральных; 140 – региональных; 517 – районных</w:t>
      </w:r>
      <w:r w:rsidR="007B1EB0">
        <w:t xml:space="preserve"> дорог</w:t>
      </w:r>
      <w:r w:rsidRPr="00DB5CFB">
        <w:t xml:space="preserve"> и </w:t>
      </w:r>
      <w:r w:rsidR="007B1EB0">
        <w:t>дорог между поселениями</w:t>
      </w:r>
      <w:r w:rsidRPr="00DB5CFB">
        <w:t>.</w:t>
      </w:r>
    </w:p>
    <w:p w:rsidR="00C621B8" w:rsidRDefault="00C621B8" w:rsidP="00EC1189">
      <w:pPr>
        <w:jc w:val="both"/>
      </w:pPr>
    </w:p>
    <w:p w:rsidR="00EC1189" w:rsidRPr="00DB5CFB" w:rsidRDefault="00EC1189" w:rsidP="00EC1189">
      <w:pPr>
        <w:jc w:val="both"/>
      </w:pPr>
      <w:r w:rsidRPr="00F6760C">
        <w:rPr>
          <w:noProof/>
        </w:rPr>
        <w:drawing>
          <wp:inline distT="0" distB="0" distL="0" distR="0" wp14:anchorId="3906F3AE" wp14:editId="5ABF2C42">
            <wp:extent cx="5939790" cy="3340735"/>
            <wp:effectExtent l="0" t="0" r="381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39790" cy="3340735"/>
                    </a:xfrm>
                    <a:prstGeom prst="rect">
                      <a:avLst/>
                    </a:prstGeom>
                  </pic:spPr>
                </pic:pic>
              </a:graphicData>
            </a:graphic>
          </wp:inline>
        </w:drawing>
      </w:r>
    </w:p>
    <w:p w:rsidR="00C621B8" w:rsidRPr="00DB5CFB" w:rsidRDefault="00C621B8" w:rsidP="001D4C5E">
      <w:pPr>
        <w:ind w:firstLine="567"/>
        <w:jc w:val="both"/>
      </w:pPr>
      <w:r w:rsidRPr="00DB5CFB">
        <w:t>Жуковский район в цифрах.</w:t>
      </w:r>
    </w:p>
    <w:p w:rsidR="00C621B8" w:rsidRPr="00DB5CFB" w:rsidRDefault="00C621B8" w:rsidP="001D4C5E">
      <w:pPr>
        <w:ind w:firstLine="567"/>
        <w:jc w:val="both"/>
      </w:pPr>
      <w:r w:rsidRPr="00DB5CFB">
        <w:t>Несмотря на трудности, связанные со специальной военной операцией, внешним санкционным давлен</w:t>
      </w:r>
      <w:r w:rsidR="007B1EB0">
        <w:t>ием,</w:t>
      </w:r>
      <w:r w:rsidRPr="00DB5CFB">
        <w:t xml:space="preserve"> Жуковский район не изменил своему курсу, своим планам по развити</w:t>
      </w:r>
      <w:r w:rsidR="007B1EB0">
        <w:t>ю экономики, социальной сферы. Мы п</w:t>
      </w:r>
      <w:r w:rsidRPr="00DB5CFB">
        <w:t>родолжили реализацию национальных проектов и комплексных программ развития.</w:t>
      </w:r>
      <w:r w:rsidR="008A1264">
        <w:t xml:space="preserve"> </w:t>
      </w:r>
      <w:r w:rsidRPr="00DB5CFB">
        <w:t>Мы сохранили позитивную динамику в экономике.</w:t>
      </w:r>
    </w:p>
    <w:p w:rsidR="00C621B8" w:rsidRPr="00DB5CFB" w:rsidRDefault="00C621B8" w:rsidP="001D4C5E">
      <w:pPr>
        <w:ind w:firstLine="567"/>
        <w:jc w:val="both"/>
      </w:pPr>
      <w:r w:rsidRPr="00DB5CFB">
        <w:t>Растущая промышленность – локомотив социального развития.</w:t>
      </w:r>
      <w:r w:rsidR="008A1264">
        <w:t xml:space="preserve"> </w:t>
      </w:r>
      <w:r w:rsidRPr="00DB5CFB">
        <w:t>Объ</w:t>
      </w:r>
      <w:r w:rsidR="00DA0164">
        <w:t>ё</w:t>
      </w:r>
      <w:r w:rsidRPr="00DB5CFB">
        <w:t xml:space="preserve">м промышленного производства крупных и </w:t>
      </w:r>
      <w:r w:rsidR="00DA0164">
        <w:t>средних предприятий вырос на 29 процентов</w:t>
      </w:r>
      <w:r w:rsidRPr="00DB5CFB">
        <w:t>, а в целом по полному кругу предприятий достиг 33 миллиардов рублей.</w:t>
      </w:r>
      <w:r w:rsidR="00DA0164">
        <w:t xml:space="preserve"> </w:t>
      </w:r>
      <w:r w:rsidRPr="00DB5CFB">
        <w:t>Валовая продукция – 43 миллиарда рублей.</w:t>
      </w:r>
    </w:p>
    <w:p w:rsidR="00C621B8" w:rsidRPr="00DB5CFB" w:rsidRDefault="00C621B8" w:rsidP="001D4C5E">
      <w:pPr>
        <w:ind w:firstLine="567"/>
        <w:jc w:val="both"/>
      </w:pPr>
      <w:r w:rsidRPr="00DB5CFB">
        <w:t>Соб</w:t>
      </w:r>
      <w:r w:rsidR="008A1264">
        <w:t>ственные доходы выросли на 12 процентов. И</w:t>
      </w:r>
      <w:r w:rsidRPr="00DB5CFB">
        <w:t>нвестици</w:t>
      </w:r>
      <w:r w:rsidR="008A1264">
        <w:t>и</w:t>
      </w:r>
      <w:r w:rsidRPr="00DB5CFB">
        <w:t xml:space="preserve"> </w:t>
      </w:r>
      <w:r w:rsidR="00DD5245">
        <w:t>повысились</w:t>
      </w:r>
      <w:r w:rsidRPr="00DB5CFB">
        <w:t xml:space="preserve"> в 2 раза.</w:t>
      </w:r>
    </w:p>
    <w:p w:rsidR="00C621B8" w:rsidRPr="00DB5CFB" w:rsidRDefault="00C621B8" w:rsidP="001D4C5E">
      <w:pPr>
        <w:ind w:firstLine="567"/>
        <w:jc w:val="both"/>
      </w:pPr>
      <w:r w:rsidRPr="00DB5CFB">
        <w:t>В</w:t>
      </w:r>
      <w:r w:rsidR="00DA0164">
        <w:t xml:space="preserve"> районе построено более 107000 кв. м</w:t>
      </w:r>
      <w:r w:rsidR="00DD5245">
        <w:t xml:space="preserve"> </w:t>
      </w:r>
      <w:r w:rsidRPr="00DB5CFB">
        <w:t>жилья.</w:t>
      </w:r>
    </w:p>
    <w:p w:rsidR="00C621B8" w:rsidRPr="00DB5CFB" w:rsidRDefault="00C621B8" w:rsidP="001D4C5E">
      <w:pPr>
        <w:ind w:firstLine="567"/>
        <w:jc w:val="both"/>
      </w:pPr>
      <w:r w:rsidRPr="00DB5CFB">
        <w:t>Уров</w:t>
      </w:r>
      <w:r w:rsidR="00DD5245">
        <w:t>ень безработицы не превысил 0,4 процента</w:t>
      </w:r>
      <w:r w:rsidRPr="00DB5CFB">
        <w:t>.</w:t>
      </w:r>
    </w:p>
    <w:p w:rsidR="00C621B8" w:rsidRPr="00DB5CFB" w:rsidRDefault="00C621B8" w:rsidP="001D4C5E">
      <w:pPr>
        <w:ind w:firstLine="567"/>
        <w:jc w:val="both"/>
      </w:pPr>
      <w:r w:rsidRPr="00DB5CFB">
        <w:t xml:space="preserve">Сельское хозяйство – </w:t>
      </w:r>
      <w:r w:rsidR="00DD5245">
        <w:t>на четвертом</w:t>
      </w:r>
      <w:r w:rsidRPr="00DB5CFB">
        <w:t xml:space="preserve"> мест</w:t>
      </w:r>
      <w:r w:rsidR="00DD5245">
        <w:t xml:space="preserve">е в области, </w:t>
      </w:r>
      <w:r w:rsidRPr="00DB5CFB">
        <w:t>производств</w:t>
      </w:r>
      <w:r w:rsidR="00DD5245">
        <w:t>о</w:t>
      </w:r>
      <w:r w:rsidRPr="00DB5CFB">
        <w:t xml:space="preserve"> мяса – </w:t>
      </w:r>
      <w:r w:rsidR="00DD5245">
        <w:t>на втором </w:t>
      </w:r>
      <w:r w:rsidRPr="00DB5CFB">
        <w:t>мест</w:t>
      </w:r>
      <w:r w:rsidR="00DD5245">
        <w:t>е</w:t>
      </w:r>
      <w:r w:rsidRPr="00DB5CFB">
        <w:t xml:space="preserve">, молока – </w:t>
      </w:r>
      <w:r w:rsidR="00DD5245">
        <w:t>на шестом</w:t>
      </w:r>
      <w:r w:rsidRPr="00DB5CFB">
        <w:t>.</w:t>
      </w:r>
    </w:p>
    <w:p w:rsidR="00DD5245" w:rsidRDefault="00DD5245" w:rsidP="001D4C5E">
      <w:pPr>
        <w:ind w:firstLine="567"/>
        <w:jc w:val="both"/>
      </w:pPr>
    </w:p>
    <w:p w:rsidR="00C621B8" w:rsidRPr="00DB5CFB" w:rsidRDefault="00C621B8" w:rsidP="001D4C5E">
      <w:pPr>
        <w:ind w:firstLine="567"/>
        <w:jc w:val="both"/>
      </w:pPr>
      <w:r w:rsidRPr="00DB5CFB">
        <w:t>Качество жизни напрямую зависит от качества развития социальной инфраструктуры.</w:t>
      </w:r>
      <w:r w:rsidR="00DD5245">
        <w:t xml:space="preserve"> </w:t>
      </w:r>
    </w:p>
    <w:p w:rsidR="00C621B8" w:rsidRPr="00DB5CFB" w:rsidRDefault="00C621B8" w:rsidP="001D4C5E">
      <w:pPr>
        <w:ind w:firstLine="567"/>
        <w:jc w:val="both"/>
      </w:pPr>
      <w:r w:rsidRPr="00DB5CFB">
        <w:t>Еще немного цифр.</w:t>
      </w:r>
      <w:r w:rsidR="00DD5245">
        <w:t xml:space="preserve"> </w:t>
      </w:r>
      <w:r w:rsidRPr="00DB5CFB">
        <w:t>В районе 25 православных храмов, 22 из них действую</w:t>
      </w:r>
      <w:r w:rsidR="00DD5245">
        <w:t>т</w:t>
      </w:r>
      <w:r w:rsidRPr="00DB5CFB">
        <w:t>.</w:t>
      </w:r>
    </w:p>
    <w:p w:rsidR="00EC1189" w:rsidRDefault="00EC1189" w:rsidP="00EC1189">
      <w:pPr>
        <w:jc w:val="both"/>
      </w:pPr>
      <w:r w:rsidRPr="00F6760C">
        <w:rPr>
          <w:noProof/>
        </w:rPr>
        <w:lastRenderedPageBreak/>
        <w:drawing>
          <wp:inline distT="0" distB="0" distL="0" distR="0" wp14:anchorId="2849D2D8" wp14:editId="332A69CF">
            <wp:extent cx="5939790" cy="3340735"/>
            <wp:effectExtent l="0" t="0" r="381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39790" cy="3340735"/>
                    </a:xfrm>
                    <a:prstGeom prst="rect">
                      <a:avLst/>
                    </a:prstGeom>
                  </pic:spPr>
                </pic:pic>
              </a:graphicData>
            </a:graphic>
          </wp:inline>
        </w:drawing>
      </w:r>
    </w:p>
    <w:p w:rsidR="00BB7DB4" w:rsidRPr="00DB5CFB" w:rsidRDefault="00BB7DB4" w:rsidP="00BB7DB4">
      <w:pPr>
        <w:ind w:firstLine="567"/>
        <w:jc w:val="both"/>
      </w:pPr>
      <w:r w:rsidRPr="00DB5CFB">
        <w:t>Наш бюджет</w:t>
      </w:r>
      <w:r>
        <w:t xml:space="preserve"> по-прежнему остается социально </w:t>
      </w:r>
      <w:r w:rsidRPr="00DB5CFB">
        <w:t>ориентированным.</w:t>
      </w:r>
    </w:p>
    <w:p w:rsidR="00C621B8" w:rsidRPr="00DB5CFB" w:rsidRDefault="00C621B8" w:rsidP="001D4C5E">
      <w:pPr>
        <w:ind w:firstLine="567"/>
        <w:jc w:val="both"/>
      </w:pPr>
      <w:r w:rsidRPr="00DB5CFB">
        <w:t>На территории 10 крупных туристических объектов, в одном из них мы работаем.</w:t>
      </w:r>
    </w:p>
    <w:p w:rsidR="00C621B8" w:rsidRPr="00DB5CFB" w:rsidRDefault="00C621B8" w:rsidP="001D4C5E">
      <w:pPr>
        <w:ind w:firstLine="567"/>
        <w:jc w:val="both"/>
      </w:pPr>
      <w:r w:rsidRPr="00DB5CFB">
        <w:t>В районе – 14 школ</w:t>
      </w:r>
      <w:r w:rsidR="00DD5245">
        <w:t xml:space="preserve">, </w:t>
      </w:r>
      <w:r w:rsidRPr="00DB5CFB">
        <w:t>в них обучается 5</w:t>
      </w:r>
      <w:r w:rsidR="00DD5245">
        <w:t> </w:t>
      </w:r>
      <w:r w:rsidRPr="00DB5CFB">
        <w:t>231</w:t>
      </w:r>
      <w:r w:rsidR="00DD5245">
        <w:t> ученик, действуют 9 </w:t>
      </w:r>
      <w:r w:rsidRPr="00DB5CFB">
        <w:t>маршрутов школьного автобуса</w:t>
      </w:r>
      <w:r w:rsidR="00DD5245">
        <w:t>. 15 детских садов посещают</w:t>
      </w:r>
      <w:r w:rsidRPr="00DB5CFB">
        <w:t xml:space="preserve"> 2</w:t>
      </w:r>
      <w:r w:rsidR="00DD5245">
        <w:t> </w:t>
      </w:r>
      <w:r w:rsidRPr="00DB5CFB">
        <w:t>469 детей.</w:t>
      </w:r>
    </w:p>
    <w:p w:rsidR="00C621B8" w:rsidRPr="00DB5CFB" w:rsidRDefault="00C621B8" w:rsidP="001D4C5E">
      <w:pPr>
        <w:ind w:firstLine="567"/>
        <w:jc w:val="both"/>
      </w:pPr>
      <w:r w:rsidRPr="00DB5CFB">
        <w:t xml:space="preserve">Медицине </w:t>
      </w:r>
      <w:r w:rsidR="00BB7DB4">
        <w:t xml:space="preserve">– </w:t>
      </w:r>
      <w:r w:rsidRPr="00DB5CFB">
        <w:t>особое внимание</w:t>
      </w:r>
      <w:r w:rsidR="00BB7DB4">
        <w:t xml:space="preserve">. В Жуковском районе 8 учреждений спортивной направленности, </w:t>
      </w:r>
      <w:r w:rsidRPr="00DB5CFB">
        <w:t>90 спортивных сооружений.</w:t>
      </w:r>
      <w:r w:rsidR="00BB7DB4">
        <w:t xml:space="preserve"> Развивается 21</w:t>
      </w:r>
      <w:r w:rsidRPr="00DB5CFB">
        <w:t xml:space="preserve"> вид спорта.</w:t>
      </w:r>
    </w:p>
    <w:p w:rsidR="00C621B8" w:rsidRPr="00DB5CFB" w:rsidRDefault="00BB7DB4" w:rsidP="001D4C5E">
      <w:pPr>
        <w:ind w:firstLine="567"/>
        <w:jc w:val="both"/>
      </w:pPr>
      <w:r>
        <w:t>Мы организуем работу с населением, у</w:t>
      </w:r>
      <w:r w:rsidRPr="00DB5CFB">
        <w:t xml:space="preserve"> администрации района </w:t>
      </w:r>
      <w:r>
        <w:t>9450 </w:t>
      </w:r>
      <w:r w:rsidR="00C621B8" w:rsidRPr="00DB5CFB">
        <w:t>подписчик</w:t>
      </w:r>
      <w:r>
        <w:t>ов</w:t>
      </w:r>
      <w:r w:rsidR="00DD5245">
        <w:t>.</w:t>
      </w:r>
    </w:p>
    <w:p w:rsidR="00C621B8" w:rsidRPr="00DB5CFB" w:rsidRDefault="00BB7DB4" w:rsidP="001D4C5E">
      <w:pPr>
        <w:ind w:firstLine="567"/>
        <w:jc w:val="both"/>
      </w:pPr>
      <w:r>
        <w:t xml:space="preserve">Прошло 65 </w:t>
      </w:r>
      <w:r w:rsidR="00C621B8" w:rsidRPr="00DB5CFB">
        <w:t>прямых эфиров</w:t>
      </w:r>
      <w:r>
        <w:t xml:space="preserve">, дали </w:t>
      </w:r>
      <w:r w:rsidR="00C621B8" w:rsidRPr="00DB5CFB">
        <w:t>3</w:t>
      </w:r>
      <w:r>
        <w:t xml:space="preserve"> 160 </w:t>
      </w:r>
      <w:r w:rsidR="00C621B8" w:rsidRPr="00DB5CFB">
        <w:t>ответов.</w:t>
      </w:r>
    </w:p>
    <w:p w:rsidR="00EC1189" w:rsidRDefault="00EC1189" w:rsidP="00EC1189">
      <w:pPr>
        <w:jc w:val="both"/>
      </w:pPr>
    </w:p>
    <w:p w:rsidR="00EC1189" w:rsidRDefault="00EC1189" w:rsidP="00EC1189">
      <w:pPr>
        <w:jc w:val="both"/>
      </w:pPr>
      <w:r w:rsidRPr="00F6760C">
        <w:rPr>
          <w:noProof/>
        </w:rPr>
        <w:drawing>
          <wp:inline distT="0" distB="0" distL="0" distR="0" wp14:anchorId="70720CFC" wp14:editId="62692046">
            <wp:extent cx="5939790" cy="2514600"/>
            <wp:effectExtent l="0" t="0" r="381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39790" cy="2514600"/>
                    </a:xfrm>
                    <a:prstGeom prst="rect">
                      <a:avLst/>
                    </a:prstGeom>
                  </pic:spPr>
                </pic:pic>
              </a:graphicData>
            </a:graphic>
          </wp:inline>
        </w:drawing>
      </w:r>
    </w:p>
    <w:p w:rsidR="00C621B8" w:rsidRPr="00DB5CFB" w:rsidRDefault="00BB7DB4" w:rsidP="001D4C5E">
      <w:pPr>
        <w:ind w:firstLine="567"/>
        <w:jc w:val="both"/>
      </w:pPr>
      <w:r>
        <w:t>На реализацию нац</w:t>
      </w:r>
      <w:r w:rsidR="00C621B8" w:rsidRPr="00DB5CFB">
        <w:t>проектов в сфере образования, культуры, на благоустройство территорий населенных пунктов и финансовую поддержку семей было направлено более двухсот двадцати трех миллионов рублей.</w:t>
      </w:r>
    </w:p>
    <w:p w:rsidR="00C621B8" w:rsidRPr="00DB5CFB" w:rsidRDefault="00C621B8" w:rsidP="001D4C5E">
      <w:pPr>
        <w:ind w:firstLine="567"/>
        <w:jc w:val="both"/>
      </w:pPr>
      <w:r w:rsidRPr="00DB5CFB">
        <w:t xml:space="preserve">Позволю себе рассказать </w:t>
      </w:r>
      <w:r w:rsidR="00F64FB5" w:rsidRPr="00DB5CFB">
        <w:t>о районе</w:t>
      </w:r>
      <w:r w:rsidR="00F64FB5">
        <w:t xml:space="preserve"> и</w:t>
      </w:r>
      <w:r w:rsidR="00F64FB5" w:rsidRPr="00DB5CFB">
        <w:t xml:space="preserve"> </w:t>
      </w:r>
      <w:r w:rsidRPr="00DB5CFB">
        <w:t>другими словами – позволю</w:t>
      </w:r>
      <w:r w:rsidR="00F64FB5">
        <w:t xml:space="preserve"> себе</w:t>
      </w:r>
      <w:r w:rsidRPr="00DB5CFB">
        <w:t xml:space="preserve"> немного лирики.</w:t>
      </w:r>
    </w:p>
    <w:p w:rsidR="00C621B8" w:rsidRPr="00DB5CFB" w:rsidRDefault="00C621B8" w:rsidP="001D4C5E">
      <w:pPr>
        <w:ind w:firstLine="567"/>
        <w:jc w:val="both"/>
        <w:rPr>
          <w:b/>
          <w:bCs/>
        </w:rPr>
      </w:pPr>
      <w:r w:rsidRPr="00DB5CFB">
        <w:t xml:space="preserve">Наш путеводитель по Жуковскому району называется </w:t>
      </w:r>
      <w:r w:rsidRPr="00DB5CFB">
        <w:rPr>
          <w:b/>
          <w:bCs/>
        </w:rPr>
        <w:t>Родное. Близкое. Своё.</w:t>
      </w:r>
    </w:p>
    <w:p w:rsidR="00C621B8" w:rsidRPr="00DB5CFB" w:rsidRDefault="00C621B8" w:rsidP="001D4C5E">
      <w:pPr>
        <w:ind w:firstLine="567"/>
        <w:jc w:val="both"/>
      </w:pPr>
      <w:r w:rsidRPr="00DB5CFB">
        <w:t>Думаю, что кажд</w:t>
      </w:r>
      <w:r w:rsidR="00F64FB5">
        <w:t>ому</w:t>
      </w:r>
      <w:r w:rsidRPr="00DB5CFB">
        <w:t xml:space="preserve"> из 24 районов Калужской области есть о чем рассказать</w:t>
      </w:r>
      <w:r w:rsidR="00F64FB5">
        <w:t>. Н</w:t>
      </w:r>
      <w:r w:rsidRPr="00DB5CFB">
        <w:t>аш край богат своим культурным, духовным и природным наследием!</w:t>
      </w:r>
      <w:r w:rsidR="00F64FB5">
        <w:t xml:space="preserve"> </w:t>
      </w:r>
      <w:r w:rsidRPr="00DB5CFB">
        <w:t>Мы, жуковцы, разделяем с вами эту гордость и любовь к родному.</w:t>
      </w:r>
    </w:p>
    <w:p w:rsidR="00C621B8" w:rsidRPr="00DB5CFB" w:rsidRDefault="00C621B8" w:rsidP="001D4C5E">
      <w:pPr>
        <w:ind w:firstLine="567"/>
        <w:jc w:val="both"/>
      </w:pPr>
      <w:r w:rsidRPr="00DB5CFB">
        <w:lastRenderedPageBreak/>
        <w:t>Молодые люди склонны к точным</w:t>
      </w:r>
      <w:r w:rsidR="00F64FB5">
        <w:t xml:space="preserve"> формулировкам. Я попросила их одним</w:t>
      </w:r>
      <w:r w:rsidRPr="00DB5CFB">
        <w:t xml:space="preserve"> предложением рассказать</w:t>
      </w:r>
      <w:r w:rsidR="005632D6">
        <w:t xml:space="preserve"> о родном крае:</w:t>
      </w:r>
    </w:p>
    <w:p w:rsidR="00C621B8" w:rsidRPr="00DB5CFB" w:rsidRDefault="00C621B8" w:rsidP="001D4C5E">
      <w:pPr>
        <w:ind w:firstLine="567"/>
        <w:jc w:val="both"/>
      </w:pPr>
      <w:r w:rsidRPr="00DB5CFB">
        <w:t>Калуга – город, в который нельзя не влюбиться! Город парков, музеев, аллей, театров.</w:t>
      </w:r>
    </w:p>
    <w:p w:rsidR="00C621B8" w:rsidRPr="00DB5CFB" w:rsidRDefault="00C621B8" w:rsidP="001D4C5E">
      <w:pPr>
        <w:ind w:firstLine="567"/>
        <w:jc w:val="both"/>
      </w:pPr>
      <w:r w:rsidRPr="00DB5CFB">
        <w:t>Да, этот старинный город с дворянскими усадьбами и футуристическими зданиями, где живет космос и реальность.</w:t>
      </w:r>
    </w:p>
    <w:p w:rsidR="00C621B8" w:rsidRPr="00DB5CFB" w:rsidRDefault="00C621B8" w:rsidP="001D4C5E">
      <w:pPr>
        <w:ind w:firstLine="567"/>
        <w:jc w:val="both"/>
      </w:pPr>
      <w:r w:rsidRPr="00DB5CFB">
        <w:t>Таруса – Циолковский – это наше все.</w:t>
      </w:r>
    </w:p>
    <w:p w:rsidR="00C621B8" w:rsidRPr="00DB5CFB" w:rsidRDefault="00C621B8" w:rsidP="001D4C5E">
      <w:pPr>
        <w:ind w:firstLine="567"/>
        <w:jc w:val="both"/>
      </w:pPr>
      <w:r w:rsidRPr="00DB5CFB">
        <w:t>Поэты, художники и писатели в Тарусе</w:t>
      </w:r>
      <w:r w:rsidR="00F64FB5">
        <w:t>.</w:t>
      </w:r>
    </w:p>
    <w:p w:rsidR="00C621B8" w:rsidRPr="00DB5CFB" w:rsidRDefault="00C621B8" w:rsidP="001D4C5E">
      <w:pPr>
        <w:ind w:firstLine="567"/>
        <w:jc w:val="both"/>
      </w:pPr>
      <w:r w:rsidRPr="00DB5CFB">
        <w:t>Старообрядцы и купцы</w:t>
      </w:r>
      <w:r w:rsidR="00F64FB5">
        <w:t>.</w:t>
      </w:r>
    </w:p>
    <w:p w:rsidR="00C621B8" w:rsidRPr="00DB5CFB" w:rsidRDefault="00C621B8" w:rsidP="001D4C5E">
      <w:pPr>
        <w:ind w:firstLine="567"/>
        <w:jc w:val="both"/>
      </w:pPr>
      <w:r w:rsidRPr="00DB5CFB">
        <w:t>Все культуры</w:t>
      </w:r>
      <w:r w:rsidR="00F64FB5">
        <w:t xml:space="preserve"> –</w:t>
      </w:r>
      <w:r w:rsidRPr="00DB5CFB">
        <w:t xml:space="preserve"> планеты в «Эномире» в Боровске</w:t>
      </w:r>
      <w:r w:rsidR="00F64FB5">
        <w:t>.</w:t>
      </w:r>
    </w:p>
    <w:p w:rsidR="00C621B8" w:rsidRPr="00DB5CFB" w:rsidRDefault="00C621B8" w:rsidP="001D4C5E">
      <w:pPr>
        <w:ind w:firstLine="567"/>
        <w:jc w:val="both"/>
      </w:pPr>
      <w:r w:rsidRPr="00DB5CFB">
        <w:t>Можно поймать ве</w:t>
      </w:r>
      <w:r w:rsidR="00F64FB5">
        <w:t>тер в Никола-Ленивце.</w:t>
      </w:r>
    </w:p>
    <w:p w:rsidR="002F0E5E" w:rsidRDefault="00C621B8" w:rsidP="002F0E5E">
      <w:pPr>
        <w:ind w:firstLine="567"/>
        <w:jc w:val="both"/>
      </w:pPr>
      <w:r w:rsidRPr="00DB5CFB">
        <w:t>Побывать в Вихляндии в Козельске и, конечно, в Оптиной пустын</w:t>
      </w:r>
      <w:r w:rsidR="009E0DA8">
        <w:t>и</w:t>
      </w:r>
      <w:r w:rsidRPr="00DB5CFB">
        <w:t>.</w:t>
      </w:r>
    </w:p>
    <w:p w:rsidR="00C621B8" w:rsidRPr="00DB5CFB" w:rsidRDefault="00C621B8" w:rsidP="00DA4100">
      <w:pPr>
        <w:ind w:firstLine="567"/>
        <w:jc w:val="both"/>
      </w:pPr>
      <w:r w:rsidRPr="00DB5CFB">
        <w:t>Увидеть мирный атом в Обнинске,</w:t>
      </w:r>
      <w:r w:rsidR="00F64FB5">
        <w:t xml:space="preserve"> </w:t>
      </w:r>
      <w:r w:rsidRPr="00DB5CFB">
        <w:t>с прекрасным музеем истории Обнинска.</w:t>
      </w:r>
      <w:r w:rsidR="00DA4100">
        <w:t xml:space="preserve"> А «старый город» в Обнинске</w:t>
      </w:r>
      <w:r w:rsidRPr="00DB5CFB">
        <w:t>, где можно встретить академика или доктора наук, который знае</w:t>
      </w:r>
      <w:r w:rsidR="00DA4100">
        <w:t>т о Вселенной больше Википедии?</w:t>
      </w:r>
    </w:p>
    <w:p w:rsidR="00C621B8" w:rsidRPr="00DB5CFB" w:rsidRDefault="00C621B8" w:rsidP="001D4C5E">
      <w:pPr>
        <w:ind w:firstLine="567"/>
        <w:jc w:val="both"/>
      </w:pPr>
    </w:p>
    <w:p w:rsidR="00C621B8" w:rsidRPr="00DB5CFB" w:rsidRDefault="00C621B8" w:rsidP="001D4C5E">
      <w:pPr>
        <w:ind w:firstLine="567"/>
        <w:jc w:val="both"/>
      </w:pPr>
      <w:r w:rsidRPr="00DB5CFB">
        <w:t>А мы, жуковцы, говорим</w:t>
      </w:r>
      <w:r w:rsidR="00F64FB5">
        <w:t>:</w:t>
      </w:r>
      <w:r w:rsidRPr="00DB5CFB">
        <w:t xml:space="preserve"> </w:t>
      </w:r>
      <w:r w:rsidR="00F64FB5">
        <w:t>«</w:t>
      </w:r>
      <w:r w:rsidRPr="00DB5CFB">
        <w:t>Г.К. Жуков – это наше все</w:t>
      </w:r>
      <w:r w:rsidR="00F64FB5">
        <w:t>»</w:t>
      </w:r>
      <w:r w:rsidRPr="00DB5CFB">
        <w:t>.</w:t>
      </w:r>
    </w:p>
    <w:p w:rsidR="00C621B8" w:rsidRPr="00DB5CFB" w:rsidRDefault="00C621B8" w:rsidP="001D4C5E">
      <w:pPr>
        <w:ind w:firstLine="567"/>
        <w:jc w:val="both"/>
      </w:pPr>
      <w:r w:rsidRPr="00DB5CFB">
        <w:t>Жуковский район – это родина Маршала Победы.</w:t>
      </w:r>
      <w:r w:rsidR="005632D6">
        <w:t xml:space="preserve"> </w:t>
      </w:r>
      <w:r w:rsidR="00F64FB5">
        <w:t>А Стрелковка?</w:t>
      </w:r>
    </w:p>
    <w:p w:rsidR="00C621B8" w:rsidRPr="00DB5CFB" w:rsidRDefault="00C621B8" w:rsidP="001D4C5E">
      <w:pPr>
        <w:ind w:firstLine="567"/>
        <w:jc w:val="both"/>
      </w:pPr>
      <w:r w:rsidRPr="00DA4100">
        <w:rPr>
          <w:i/>
        </w:rPr>
        <w:t>«Нам, ребятам, особенно нравилось ходить ловить рыбу на Протву, в район Михайловых гор. Дорога туда через густую липовую рощу и чудесные березовые перелески, где было немало земляники и полевой клубники, а в конце лета – много грибов. В этой роще мужики со всех ближайших деревень драли лыко для лаптей, которые у нас называли «выходные туфли в клетку»</w:t>
      </w:r>
      <w:r w:rsidR="00DA4100" w:rsidRPr="00DA4100">
        <w:rPr>
          <w:i/>
        </w:rPr>
        <w:t xml:space="preserve"> (из воспоминаний Г. К. Жукова)</w:t>
      </w:r>
      <w:r w:rsidRPr="00DB5CFB">
        <w:t>.</w:t>
      </w:r>
    </w:p>
    <w:p w:rsidR="00C621B8" w:rsidRPr="00DB5CFB" w:rsidRDefault="00C621B8" w:rsidP="001D4C5E">
      <w:pPr>
        <w:ind w:firstLine="567"/>
        <w:jc w:val="both"/>
      </w:pPr>
    </w:p>
    <w:p w:rsidR="00C621B8" w:rsidRPr="00DB5CFB" w:rsidRDefault="00C621B8" w:rsidP="001D4C5E">
      <w:pPr>
        <w:ind w:firstLine="567"/>
        <w:jc w:val="both"/>
      </w:pPr>
      <w:r w:rsidRPr="00DB5CFB">
        <w:t>Жуков – центр патриотизма.</w:t>
      </w:r>
    </w:p>
    <w:p w:rsidR="00C621B8" w:rsidRPr="00DB5CFB" w:rsidRDefault="00C621B8" w:rsidP="001D4C5E">
      <w:pPr>
        <w:ind w:firstLine="567"/>
        <w:jc w:val="both"/>
      </w:pPr>
      <w:r w:rsidRPr="00DB5CFB">
        <w:t>Исто</w:t>
      </w:r>
      <w:r w:rsidR="002F0E5E">
        <w:t>рия России нашла отражение в двух</w:t>
      </w:r>
      <w:r w:rsidRPr="00DB5CFB">
        <w:t xml:space="preserve"> музеях, расположенных в мемориальных комплексах в с. Тарутино и г. Кременки.</w:t>
      </w:r>
    </w:p>
    <w:p w:rsidR="00C621B8" w:rsidRPr="00DB5CFB" w:rsidRDefault="00C621B8" w:rsidP="001D4C5E">
      <w:pPr>
        <w:ind w:firstLine="567"/>
        <w:jc w:val="both"/>
      </w:pPr>
      <w:r w:rsidRPr="00DB5CFB">
        <w:t>Тарутинский военно-исторический музей Отечественной войны 1812 года посвящен подвигу русских воинов с армией Наполеона.</w:t>
      </w:r>
    </w:p>
    <w:p w:rsidR="00C621B8" w:rsidRPr="00DB5CFB" w:rsidRDefault="00C621B8" w:rsidP="001D4C5E">
      <w:pPr>
        <w:ind w:firstLine="567"/>
        <w:jc w:val="both"/>
        <w:rPr>
          <w:i/>
          <w:iCs/>
        </w:rPr>
      </w:pPr>
      <w:r w:rsidRPr="002F0E5E">
        <w:rPr>
          <w:i/>
        </w:rPr>
        <w:t>«Село Тарутино, вам принадлежащее, ознаменовано было славною победой русского войска над неприятельским. Отныне имя его должно сиять в наших летописях наряду с Полтавою, и река Нара будет для нас так же знаменита, как Непрядва, на берегах которой погибли бесчисленные ополчения Мамая. Покорнейше прошу Вас, милостивая государыня, чтобы укрепления, сделанные нами близ села Тарутино, укрепления, которые устрашили полки неприятельские и были твердою преградою, близ коей остановился быстрый поток разорителей, грозивших наводнить всю Россию, чтобы сии укрепления остались неприкосновенными. Пускай время, а не рука человеческая их уничтожит; пускай земледелец, обрабатывая вокруг их мирное свое поле, не трогает их своим плугом; пускай и в позднее время будут они для россиян священными памятниками их мужества; пускай наши потомки, смотря на них, будут воспламеняться огнем соревнования и с восхищением говорят: вот место, на котором гордость хищников пала перед неустрашимостью сынов Отечества…»</w:t>
      </w:r>
      <w:r w:rsidR="002F0E5E">
        <w:rPr>
          <w:i/>
        </w:rPr>
        <w:t xml:space="preserve">  (и</w:t>
      </w:r>
      <w:r w:rsidRPr="00DB5CFB">
        <w:rPr>
          <w:i/>
          <w:iCs/>
        </w:rPr>
        <w:t>з письма М. И. Кутузова</w:t>
      </w:r>
      <w:r w:rsidR="002F0E5E">
        <w:rPr>
          <w:i/>
          <w:iCs/>
        </w:rPr>
        <w:t>).</w:t>
      </w:r>
    </w:p>
    <w:p w:rsidR="00C621B8" w:rsidRPr="00DB5CFB" w:rsidRDefault="00C621B8" w:rsidP="001D4C5E">
      <w:pPr>
        <w:ind w:firstLine="567"/>
        <w:jc w:val="both"/>
      </w:pPr>
      <w:r w:rsidRPr="00DB5CFB">
        <w:t>Во времена Великой Отечественной войны наш район с</w:t>
      </w:r>
      <w:r w:rsidR="003D7C7C">
        <w:t xml:space="preserve">тал рубежом обороны Москвы. В городе </w:t>
      </w:r>
      <w:r w:rsidRPr="00DB5CFB">
        <w:t>Кременки</w:t>
      </w:r>
      <w:r w:rsidR="003D7C7C">
        <w:t xml:space="preserve"> –</w:t>
      </w:r>
      <w:r w:rsidRPr="00DB5CFB">
        <w:t xml:space="preserve"> «Военно-истори</w:t>
      </w:r>
      <w:r w:rsidR="003D7C7C">
        <w:t xml:space="preserve">ческий музей Последний рубеж». Вспомним и </w:t>
      </w:r>
      <w:r w:rsidRPr="00DB5CFB">
        <w:t xml:space="preserve">мемориал «Малеево поле», где зимой 1941 года </w:t>
      </w:r>
      <w:r w:rsidR="003D7C7C">
        <w:t>более 10 </w:t>
      </w:r>
      <w:r w:rsidR="003D7C7C" w:rsidRPr="00DB5CFB">
        <w:t>000 воинов</w:t>
      </w:r>
      <w:r w:rsidR="003D7C7C">
        <w:t xml:space="preserve"> отдали жизнь за Родину</w:t>
      </w:r>
      <w:r w:rsidRPr="00DB5CFB">
        <w:t>.</w:t>
      </w:r>
    </w:p>
    <w:p w:rsidR="00C621B8" w:rsidRPr="00780FAB" w:rsidRDefault="00C621B8" w:rsidP="001D4C5E">
      <w:pPr>
        <w:ind w:firstLine="567"/>
        <w:jc w:val="both"/>
        <w:rPr>
          <w:sz w:val="10"/>
        </w:rPr>
      </w:pPr>
    </w:p>
    <w:p w:rsidR="00C621B8" w:rsidRPr="00DB5CFB" w:rsidRDefault="00C621B8" w:rsidP="001D4C5E">
      <w:pPr>
        <w:ind w:firstLine="567"/>
        <w:jc w:val="both"/>
      </w:pPr>
      <w:r w:rsidRPr="00DB5CFB">
        <w:t>На территории Корсаковского поселения находится Мемориал воинской славы «В</w:t>
      </w:r>
      <w:r w:rsidR="003D7C7C">
        <w:t>ысота Длинная» – это история двух</w:t>
      </w:r>
      <w:r w:rsidRPr="00DB5CFB">
        <w:t xml:space="preserve"> Отеч</w:t>
      </w:r>
      <w:r w:rsidR="003D7C7C">
        <w:t>ественных войн – 1812 и 1941 годов</w:t>
      </w:r>
      <w:r w:rsidRPr="00DB5CFB">
        <w:t xml:space="preserve"> в одном месте.</w:t>
      </w:r>
      <w:r w:rsidR="00F87B2A">
        <w:t xml:space="preserve"> </w:t>
      </w:r>
      <w:r w:rsidRPr="00DB5CFB">
        <w:t>Именно здесь</w:t>
      </w:r>
      <w:r w:rsidR="003D7C7C">
        <w:t>,</w:t>
      </w:r>
      <w:r w:rsidRPr="00DB5CFB">
        <w:t xml:space="preserve"> на одном и том же поле</w:t>
      </w:r>
      <w:r w:rsidR="003D7C7C">
        <w:t>,</w:t>
      </w:r>
      <w:r w:rsidRPr="00DB5CFB">
        <w:t xml:space="preserve"> захватчики поте</w:t>
      </w:r>
      <w:r w:rsidR="003D7C7C">
        <w:t>рпели сокрушительные поражения, произошел</w:t>
      </w:r>
      <w:r w:rsidRPr="00DB5CFB">
        <w:t xml:space="preserve"> перелом в обеих Отечественных войнах.</w:t>
      </w:r>
    </w:p>
    <w:p w:rsidR="00C621B8" w:rsidRPr="00DB5CFB" w:rsidRDefault="00C621B8" w:rsidP="001D4C5E">
      <w:pPr>
        <w:ind w:firstLine="567"/>
        <w:jc w:val="both"/>
      </w:pPr>
    </w:p>
    <w:p w:rsidR="00C621B8" w:rsidRPr="00DB5CFB" w:rsidRDefault="00C621B8" w:rsidP="001D4C5E">
      <w:pPr>
        <w:ind w:firstLine="567"/>
        <w:jc w:val="both"/>
      </w:pPr>
      <w:r w:rsidRPr="00DB5CFB">
        <w:lastRenderedPageBreak/>
        <w:t xml:space="preserve">Мировая наука знает не много имен ученых, творения которых в </w:t>
      </w:r>
      <w:r w:rsidR="00F87B2A">
        <w:t>математике и механике</w:t>
      </w:r>
      <w:r w:rsidRPr="00DB5CFB">
        <w:t xml:space="preserve"> ок</w:t>
      </w:r>
      <w:r w:rsidR="00F87B2A">
        <w:t>азали бы такое влияние на их</w:t>
      </w:r>
      <w:r w:rsidRPr="00DB5CFB">
        <w:t xml:space="preserve"> развити</w:t>
      </w:r>
      <w:r w:rsidR="00F87B2A">
        <w:t>е</w:t>
      </w:r>
      <w:r w:rsidRPr="00DB5CFB">
        <w:t xml:space="preserve">, </w:t>
      </w:r>
      <w:r w:rsidR="00F87B2A">
        <w:t>как это было с открытиями П. Л. </w:t>
      </w:r>
      <w:r w:rsidRPr="00DB5CFB">
        <w:t>Чебыш</w:t>
      </w:r>
      <w:r w:rsidR="009E0DA8">
        <w:t>ё</w:t>
      </w:r>
      <w:r w:rsidRPr="00DB5CFB">
        <w:t>ва.</w:t>
      </w:r>
    </w:p>
    <w:p w:rsidR="00AA6FE1" w:rsidRPr="00BA1C7A" w:rsidRDefault="00C621B8" w:rsidP="00AA6FE1">
      <w:pPr>
        <w:ind w:firstLine="567"/>
        <w:jc w:val="both"/>
      </w:pPr>
      <w:r w:rsidRPr="00DB5CFB">
        <w:t xml:space="preserve">В деревне Окатово есть камень с памятной надписью. Он находится на месте снесенного в сороковые годы </w:t>
      </w:r>
      <w:r w:rsidRPr="00DB5CFB">
        <w:rPr>
          <w:lang w:val="en-US"/>
        </w:rPr>
        <w:t>XIX</w:t>
      </w:r>
      <w:r w:rsidRPr="00DB5CFB">
        <w:t xml:space="preserve"> столетия деревянного дома, где родился и провел свое детство Пафнутий Львович Чебыш</w:t>
      </w:r>
      <w:r w:rsidR="009E0DA8">
        <w:t>ё</w:t>
      </w:r>
      <w:r w:rsidRPr="00DB5CFB">
        <w:t>в</w:t>
      </w:r>
      <w:r w:rsidR="005237BB">
        <w:t xml:space="preserve"> – </w:t>
      </w:r>
      <w:r w:rsidRPr="00DB5CFB">
        <w:t>великий русский математик, известный далеко за пределами нашей страны. Этот памятник поставил в начале 80-х годов того же века сам Пафнутий Львович со своими младшими братьями Петром и Владимиром. Кирпичный дом, выстроенный вместо деревянного, принадлежал Пафнутию Львовичу на праве наследования как старшему сыну.</w:t>
      </w:r>
      <w:r w:rsidR="00BA1C7A">
        <w:t xml:space="preserve"> </w:t>
      </w:r>
    </w:p>
    <w:p w:rsidR="00C621B8" w:rsidRPr="00780FAB" w:rsidRDefault="00C621B8" w:rsidP="00AA6FE1">
      <w:pPr>
        <w:ind w:firstLine="567"/>
        <w:jc w:val="both"/>
        <w:rPr>
          <w:i/>
        </w:rPr>
      </w:pPr>
      <w:r w:rsidRPr="00780FAB">
        <w:rPr>
          <w:i/>
        </w:rPr>
        <w:t>Французский президент в торжественной обстановке во дворце вручил ему орден Почетного легиона, поздравил профессора, пожимая ему руку:</w:t>
      </w:r>
    </w:p>
    <w:p w:rsidR="00C621B8" w:rsidRPr="00780FAB" w:rsidRDefault="00BA1C7A" w:rsidP="001D4C5E">
      <w:pPr>
        <w:ind w:firstLine="567"/>
        <w:jc w:val="both"/>
        <w:rPr>
          <w:i/>
        </w:rPr>
      </w:pPr>
      <w:r w:rsidRPr="00780FAB">
        <w:rPr>
          <w:i/>
        </w:rPr>
        <w:t>–</w:t>
      </w:r>
      <w:r w:rsidR="00C621B8" w:rsidRPr="00780FAB">
        <w:rPr>
          <w:i/>
        </w:rPr>
        <w:t xml:space="preserve"> Наши парижские ветры необыкновенно теплы и полезны для здоровья любого русского, особенно такого знаменитого, как вы, мсье Чебышев. Вы не находите?</w:t>
      </w:r>
    </w:p>
    <w:p w:rsidR="00C621B8" w:rsidRPr="00780FAB" w:rsidRDefault="00BA1C7A" w:rsidP="001D4C5E">
      <w:pPr>
        <w:ind w:firstLine="567"/>
        <w:jc w:val="both"/>
        <w:rPr>
          <w:i/>
        </w:rPr>
      </w:pPr>
      <w:r w:rsidRPr="00780FAB">
        <w:rPr>
          <w:i/>
        </w:rPr>
        <w:t>–</w:t>
      </w:r>
      <w:r w:rsidR="00C621B8" w:rsidRPr="00780FAB">
        <w:rPr>
          <w:i/>
        </w:rPr>
        <w:t xml:space="preserve"> Париж, несомненно, хорош, ваше высокопревосходительство. Пожалуй, я влюблен в ваш город,</w:t>
      </w:r>
      <w:r w:rsidR="005237BB" w:rsidRPr="00780FAB">
        <w:rPr>
          <w:i/>
        </w:rPr>
        <w:t xml:space="preserve"> – </w:t>
      </w:r>
      <w:r w:rsidR="00C621B8" w:rsidRPr="00780FAB">
        <w:rPr>
          <w:i/>
        </w:rPr>
        <w:t>признался русский ученый с каким-то особенным возбуждением,</w:t>
      </w:r>
      <w:r w:rsidR="005237BB" w:rsidRPr="00780FAB">
        <w:rPr>
          <w:i/>
        </w:rPr>
        <w:t xml:space="preserve"> – </w:t>
      </w:r>
      <w:r w:rsidR="00AA6FE1" w:rsidRPr="00780FAB">
        <w:rPr>
          <w:i/>
        </w:rPr>
        <w:t>Однако, видит Б</w:t>
      </w:r>
      <w:r w:rsidR="00C621B8" w:rsidRPr="00780FAB">
        <w:rPr>
          <w:i/>
        </w:rPr>
        <w:t>ог, человек я насквозь русский. Я слуга России и червь ее науки.</w:t>
      </w:r>
    </w:p>
    <w:p w:rsidR="00C621B8" w:rsidRPr="00DB5CFB" w:rsidRDefault="00BA1C7A" w:rsidP="001D4C5E">
      <w:pPr>
        <w:ind w:firstLine="567"/>
        <w:jc w:val="both"/>
      </w:pPr>
      <w:r w:rsidRPr="00BA1C7A">
        <w:t>В пяти километрах от Окатова находится небольшое село Спас-Прогнанье, едва насчитывающее полтора десятка д</w:t>
      </w:r>
      <w:r>
        <w:t>омов, скрытых за деревьями. Все же заметна</w:t>
      </w:r>
      <w:r w:rsidRPr="00BA1C7A">
        <w:t xml:space="preserve"> издали возвышающ</w:t>
      </w:r>
      <w:r>
        <w:t>аяся</w:t>
      </w:r>
      <w:r w:rsidRPr="00BA1C7A">
        <w:t xml:space="preserve"> колокольн</w:t>
      </w:r>
      <w:r>
        <w:t>я храма Преображения Господня, где и нашел упокоение великий русский учёный</w:t>
      </w:r>
      <w:r w:rsidRPr="00BA1C7A">
        <w:t>.</w:t>
      </w:r>
    </w:p>
    <w:p w:rsidR="00C621B8" w:rsidRPr="00DB5CFB" w:rsidRDefault="00C621B8" w:rsidP="001D4C5E">
      <w:pPr>
        <w:ind w:firstLine="567"/>
        <w:jc w:val="both"/>
      </w:pPr>
      <w:r w:rsidRPr="00DB5CFB">
        <w:t>А в селе Никольском стоял храм Покрова Пресвятой Богородицы, стены которого расписывал замечательный живописец Боровиковский (1757 – 1825).</w:t>
      </w:r>
    </w:p>
    <w:p w:rsidR="00C621B8" w:rsidRPr="00DB5CFB" w:rsidRDefault="00C621B8" w:rsidP="001D4C5E">
      <w:pPr>
        <w:ind w:firstLine="567"/>
        <w:jc w:val="both"/>
      </w:pPr>
      <w:r w:rsidRPr="00DB5CFB">
        <w:t>В имении князей Урусовых в Никольском работал крепостной художник И.П.</w:t>
      </w:r>
      <w:r w:rsidR="005237BB">
        <w:t> </w:t>
      </w:r>
      <w:r w:rsidRPr="00DB5CFB">
        <w:t>Аргунов (1729 – 1802).</w:t>
      </w:r>
    </w:p>
    <w:p w:rsidR="00C621B8" w:rsidRPr="00DB5CFB" w:rsidRDefault="00C621B8" w:rsidP="00741F3A">
      <w:pPr>
        <w:ind w:firstLine="567"/>
        <w:jc w:val="both"/>
      </w:pPr>
      <w:r w:rsidRPr="00DB5CFB">
        <w:t xml:space="preserve">Земли, на которых находится село Буриново, известны еще с </w:t>
      </w:r>
      <w:r w:rsidRPr="00DB5CFB">
        <w:rPr>
          <w:lang w:val="en-US"/>
        </w:rPr>
        <w:t>XV</w:t>
      </w:r>
      <w:r w:rsidRPr="00DB5CFB">
        <w:t xml:space="preserve"> века как владения князей Тростенски</w:t>
      </w:r>
      <w:r w:rsidR="00EC4952">
        <w:t>х. Во времена Ивана Грозного</w:t>
      </w:r>
      <w:r w:rsidRPr="00DB5CFB">
        <w:t xml:space="preserve"> княз</w:t>
      </w:r>
      <w:r w:rsidR="00EC4952">
        <w:t>ья</w:t>
      </w:r>
      <w:r w:rsidRPr="00DB5CFB">
        <w:t xml:space="preserve"> Тростенски</w:t>
      </w:r>
      <w:r w:rsidR="00EC4952">
        <w:t>е</w:t>
      </w:r>
      <w:r w:rsidRPr="00DB5CFB">
        <w:t xml:space="preserve"> попал</w:t>
      </w:r>
      <w:r w:rsidR="00EC4952">
        <w:t>и</w:t>
      </w:r>
      <w:r w:rsidRPr="00DB5CFB">
        <w:t xml:space="preserve"> в опалу, и их земли раздали другим помещикам. В </w:t>
      </w:r>
      <w:r w:rsidRPr="00DB5CFB">
        <w:rPr>
          <w:lang w:val="en-US"/>
        </w:rPr>
        <w:t>XVII</w:t>
      </w:r>
      <w:r w:rsidRPr="00DB5CFB">
        <w:t xml:space="preserve"> веке эти владения </w:t>
      </w:r>
      <w:r w:rsidR="00FA0F4E">
        <w:t>принадлежали</w:t>
      </w:r>
      <w:r w:rsidRPr="00DB5CFB">
        <w:t xml:space="preserve"> смоленскому помещику Кириллу Полуэктовичу Нарышкину, дочь которого, Наталья Кирилловна, стала матерью Петра </w:t>
      </w:r>
      <w:r w:rsidRPr="00DB5CFB">
        <w:rPr>
          <w:lang w:val="en-US"/>
        </w:rPr>
        <w:t>I</w:t>
      </w:r>
      <w:r w:rsidRPr="00DB5CFB">
        <w:t>. Родственниками Нарышкиной, Голов</w:t>
      </w:r>
      <w:r w:rsidR="00FA0F4E">
        <w:t>киными, и была построена в 1753 </w:t>
      </w:r>
      <w:r w:rsidRPr="00DB5CFB">
        <w:t>году первая деревянная одноглавая церковь с трапезной и колокольней в селе Буриново.</w:t>
      </w:r>
    </w:p>
    <w:p w:rsidR="00C621B8" w:rsidRPr="00DB5CFB" w:rsidRDefault="00C621B8" w:rsidP="001D4C5E">
      <w:pPr>
        <w:ind w:firstLine="567"/>
        <w:jc w:val="both"/>
      </w:pPr>
      <w:r w:rsidRPr="00DB5CFB">
        <w:t xml:space="preserve">Знаменитое село Троицкое, куда в </w:t>
      </w:r>
      <w:r w:rsidRPr="00DB5CFB">
        <w:rPr>
          <w:lang w:val="en-US"/>
        </w:rPr>
        <w:t>XVIII</w:t>
      </w:r>
      <w:r w:rsidRPr="00DB5CFB">
        <w:t xml:space="preserve"> столетии спешили курьеры, доставляя иронично</w:t>
      </w:r>
      <w:r w:rsidR="00741F3A">
        <w:t>-</w:t>
      </w:r>
      <w:r w:rsidRPr="00DB5CFB">
        <w:t xml:space="preserve">доверительные письма Дидро, официально-доброжелательные, а то </w:t>
      </w:r>
      <w:r w:rsidR="00EC1189">
        <w:t>и</w:t>
      </w:r>
      <w:r w:rsidRPr="00DB5CFB">
        <w:t xml:space="preserve"> </w:t>
      </w:r>
      <w:r w:rsidR="00741F3A">
        <w:t>полные раздражения</w:t>
      </w:r>
      <w:r w:rsidRPr="00DB5CFB">
        <w:t xml:space="preserve"> послания Екатерины </w:t>
      </w:r>
      <w:r w:rsidRPr="00DB5CFB">
        <w:rPr>
          <w:lang w:val="en-US"/>
        </w:rPr>
        <w:t>II</w:t>
      </w:r>
      <w:r w:rsidR="00DC7209">
        <w:t>,</w:t>
      </w:r>
      <w:r w:rsidRPr="00DB5CFB">
        <w:t xml:space="preserve"> грозные приказы Павла </w:t>
      </w:r>
      <w:r w:rsidRPr="00DB5CFB">
        <w:rPr>
          <w:lang w:val="en-US"/>
        </w:rPr>
        <w:t>I</w:t>
      </w:r>
      <w:r w:rsidRPr="00DB5CFB">
        <w:t>. Здесь провела большую часть жизни легендарная княгиня Екатерина Романовна Дашкова, с 1783 по 1794 год стоявшая во главе двух академий – Академии наук и Российской Академии. Здесь она и похоронена.</w:t>
      </w:r>
    </w:p>
    <w:p w:rsidR="00EC1189" w:rsidRPr="00780FAB" w:rsidRDefault="00EC1189" w:rsidP="001D4C5E">
      <w:pPr>
        <w:ind w:firstLine="567"/>
        <w:jc w:val="both"/>
        <w:rPr>
          <w:sz w:val="12"/>
          <w:u w:val="single"/>
        </w:rPr>
      </w:pPr>
    </w:p>
    <w:p w:rsidR="00C621B8" w:rsidRPr="00FA0F4E" w:rsidRDefault="00FA0F4E" w:rsidP="001D4C5E">
      <w:pPr>
        <w:ind w:firstLine="567"/>
        <w:jc w:val="both"/>
      </w:pPr>
      <w:r>
        <w:t>А сколько в округе интересных музеев?</w:t>
      </w:r>
    </w:p>
    <w:p w:rsidR="00C621B8" w:rsidRPr="00DB5CFB" w:rsidRDefault="00C621B8" w:rsidP="001D4C5E">
      <w:pPr>
        <w:ind w:firstLine="567"/>
        <w:jc w:val="both"/>
      </w:pPr>
      <w:r w:rsidRPr="00DB5CFB">
        <w:t>Как создавать из картонных коробок дома, познакомиться с тенью Мерлин Монро, которую отбрасывает абстрактная инсталляция из арматуры и жести, выложить мозаику из бутылочных стекляшек и поплутать в зеркальном лабиринте – т</w:t>
      </w:r>
      <w:r w:rsidR="00FA0F4E">
        <w:t xml:space="preserve">о немногое, что можно узнать в </w:t>
      </w:r>
      <w:r w:rsidRPr="00DB5CFB">
        <w:t xml:space="preserve">Музее Мусора МУ-МУ». Будем откровенными: эта история гораздо дольше и глубже, чем развлекательный и современный музей. Здесь прежде всего </w:t>
      </w:r>
      <w:r w:rsidR="00FE7224" w:rsidRPr="00DB5CFB">
        <w:t>философия</w:t>
      </w:r>
      <w:r w:rsidRPr="00DB5CFB">
        <w:t>, отношение к природе, культуре потребления и взаимодействие человека с миром, его окружающим. Несмотря на споры вокруг названия – одно из самых интересных мест в Калужской области. Уж самое чистое и незамусоренное – точно.</w:t>
      </w:r>
    </w:p>
    <w:p w:rsidR="00C621B8" w:rsidRPr="00DB5CFB" w:rsidRDefault="00FE7224" w:rsidP="001D4C5E">
      <w:pPr>
        <w:ind w:firstLine="567"/>
        <w:jc w:val="both"/>
      </w:pPr>
      <w:r>
        <w:t>П</w:t>
      </w:r>
      <w:r w:rsidRPr="00DB5CFB">
        <w:t xml:space="preserve">арк птиц «Воробьи» </w:t>
      </w:r>
      <w:r>
        <w:t>–</w:t>
      </w:r>
      <w:r w:rsidR="00C621B8" w:rsidRPr="00DB5CFB">
        <w:t xml:space="preserve"> то место, где про пернатых знают вс</w:t>
      </w:r>
      <w:r w:rsidR="00C97996">
        <w:t>ё</w:t>
      </w:r>
      <w:r w:rsidR="00C621B8" w:rsidRPr="00DB5CFB">
        <w:t>.</w:t>
      </w:r>
      <w:r>
        <w:t xml:space="preserve"> </w:t>
      </w:r>
      <w:r w:rsidR="00C621B8" w:rsidRPr="00DB5CFB">
        <w:t>Более 200 видов птиц, каждая со своей историей и судьбой. Отдельного внимания заслуживает парк камней, который находится тут же.</w:t>
      </w:r>
    </w:p>
    <w:p w:rsidR="00C621B8" w:rsidRPr="00DB5CFB" w:rsidRDefault="00C621B8" w:rsidP="00FE7224">
      <w:pPr>
        <w:ind w:firstLine="567"/>
        <w:jc w:val="both"/>
      </w:pPr>
      <w:r w:rsidRPr="00DB5CFB">
        <w:lastRenderedPageBreak/>
        <w:t>У нас самые красивые рассветы, в августе падают звезды, которые м</w:t>
      </w:r>
      <w:r w:rsidR="00FE7224">
        <w:t>ожно искать на лугах вдоль Оки</w:t>
      </w:r>
      <w:r w:rsidRPr="00DB5CFB">
        <w:t xml:space="preserve">, высокое небо, миллион историй про людей, </w:t>
      </w:r>
      <w:r w:rsidR="00FE7224">
        <w:t>как известных, так и неизвестных</w:t>
      </w:r>
      <w:r w:rsidRPr="00DB5CFB">
        <w:t>.</w:t>
      </w:r>
      <w:r w:rsidR="00780FAB">
        <w:t xml:space="preserve"> Всегда рады гостям!</w:t>
      </w:r>
    </w:p>
    <w:p w:rsidR="00C621B8" w:rsidRPr="00DB5CFB" w:rsidRDefault="00C621B8" w:rsidP="001D4C5E">
      <w:pPr>
        <w:ind w:firstLine="567"/>
        <w:jc w:val="both"/>
      </w:pPr>
    </w:p>
    <w:p w:rsidR="00C621B8" w:rsidRPr="00DB5CFB" w:rsidRDefault="00C621B8" w:rsidP="001D4C5E">
      <w:pPr>
        <w:ind w:firstLine="567"/>
        <w:jc w:val="both"/>
      </w:pPr>
      <w:r w:rsidRPr="00DB5CFB">
        <w:t>Желаю конференции плодотворной работы на решение задач устойчивого развития муниципальн</w:t>
      </w:r>
      <w:r w:rsidR="00FE7224">
        <w:t>ых</w:t>
      </w:r>
      <w:r w:rsidRPr="00DB5CFB">
        <w:t xml:space="preserve"> образовани</w:t>
      </w:r>
      <w:r w:rsidR="00FE7224">
        <w:t>й</w:t>
      </w:r>
      <w:r w:rsidRPr="00DB5CFB">
        <w:t>, рационального использования э</w:t>
      </w:r>
      <w:r w:rsidR="00FE7224">
        <w:t>кономических ресурсов</w:t>
      </w:r>
      <w:r w:rsidRPr="00DB5CFB">
        <w:t>, финансового контроля за использованием бюджетных средств и выполнения всех планов и программ.</w:t>
      </w:r>
    </w:p>
    <w:p w:rsidR="00C621B8" w:rsidRPr="00DB5CFB" w:rsidRDefault="00C621B8" w:rsidP="00C621B8">
      <w:pPr>
        <w:ind w:firstLine="851"/>
        <w:jc w:val="both"/>
      </w:pPr>
    </w:p>
    <w:p w:rsidR="006363CF" w:rsidRDefault="00BF74FC" w:rsidP="00DF3C97">
      <w:pPr>
        <w:pStyle w:val="a9"/>
        <w:tabs>
          <w:tab w:val="left" w:pos="567"/>
        </w:tabs>
        <w:spacing w:line="276" w:lineRule="auto"/>
        <w:contextualSpacing/>
        <w:jc w:val="both"/>
      </w:pPr>
      <w:r w:rsidRPr="00BF74FC">
        <w:rPr>
          <w:noProof/>
        </w:rPr>
        <w:drawing>
          <wp:inline distT="0" distB="0" distL="0" distR="0">
            <wp:extent cx="5922768" cy="1952625"/>
            <wp:effectExtent l="0" t="0" r="1905" b="0"/>
            <wp:docPr id="27" name="Рисунок 27" descr="R:\Документы\Руководство\-= ДЛЯ ЗАПИСИ =-\Ассоциация КСО\2023\Фото\обще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Документы\Руководство\-= ДЛЯ ЗАПИСИ =-\Ассоциация КСО\2023\Фото\общее.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52929" cy="1962568"/>
                    </a:xfrm>
                    <a:prstGeom prst="rect">
                      <a:avLst/>
                    </a:prstGeom>
                    <a:noFill/>
                    <a:ln>
                      <a:noFill/>
                    </a:ln>
                  </pic:spPr>
                </pic:pic>
              </a:graphicData>
            </a:graphic>
          </wp:inline>
        </w:drawing>
      </w:r>
    </w:p>
    <w:p w:rsidR="000C6E2F" w:rsidRDefault="000C6E2F">
      <w:pPr>
        <w:rPr>
          <w:rFonts w:eastAsia="Calibri"/>
          <w:lang w:eastAsia="en-US"/>
        </w:rPr>
      </w:pPr>
    </w:p>
    <w:p w:rsidR="00C83D5E" w:rsidRDefault="00C83D5E">
      <w:pPr>
        <w:rPr>
          <w:rFonts w:eastAsia="Calibri"/>
          <w:lang w:eastAsia="en-US"/>
        </w:rPr>
      </w:pPr>
      <w:r>
        <w:rPr>
          <w:rFonts w:eastAsia="Calibri"/>
          <w:lang w:eastAsia="en-US"/>
        </w:rPr>
        <w:br w:type="page"/>
      </w:r>
    </w:p>
    <w:p w:rsidR="0042193B" w:rsidRDefault="0042193B">
      <w:pPr>
        <w:rPr>
          <w:rFonts w:eastAsia="Calibri"/>
          <w:lang w:eastAsia="en-US"/>
        </w:rPr>
      </w:pPr>
    </w:p>
    <w:tbl>
      <w:tblPr>
        <w:tblStyle w:val="a6"/>
        <w:tblW w:w="10394"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5149"/>
      </w:tblGrid>
      <w:tr w:rsidR="000F3B63" w:rsidTr="00943698">
        <w:tc>
          <w:tcPr>
            <w:tcW w:w="5245" w:type="dxa"/>
            <w:vAlign w:val="center"/>
          </w:tcPr>
          <w:p w:rsidR="000F3B63" w:rsidRPr="00CA7C58" w:rsidRDefault="000F3B63" w:rsidP="000F3B63">
            <w:pPr>
              <w:jc w:val="center"/>
              <w:rPr>
                <w:b/>
                <w:sz w:val="26"/>
                <w:szCs w:val="26"/>
              </w:rPr>
            </w:pPr>
            <w:r w:rsidRPr="00CA7C58">
              <w:rPr>
                <w:b/>
                <w:sz w:val="26"/>
                <w:szCs w:val="26"/>
              </w:rPr>
              <w:t xml:space="preserve">Отчёт о работе </w:t>
            </w:r>
          </w:p>
          <w:p w:rsidR="000F3B63" w:rsidRPr="00CA7C58" w:rsidRDefault="000F3B63" w:rsidP="000F3B63">
            <w:pPr>
              <w:jc w:val="center"/>
              <w:rPr>
                <w:b/>
                <w:sz w:val="26"/>
                <w:szCs w:val="26"/>
              </w:rPr>
            </w:pPr>
            <w:r w:rsidRPr="00CA7C58">
              <w:rPr>
                <w:b/>
                <w:sz w:val="26"/>
                <w:szCs w:val="26"/>
              </w:rPr>
              <w:t xml:space="preserve">Ассоциации контрольно-счётных органов </w:t>
            </w:r>
          </w:p>
          <w:p w:rsidR="000F3B63" w:rsidRPr="00CA7C58" w:rsidRDefault="000F3B63" w:rsidP="000F3B63">
            <w:pPr>
              <w:jc w:val="center"/>
              <w:rPr>
                <w:b/>
                <w:sz w:val="26"/>
                <w:szCs w:val="26"/>
              </w:rPr>
            </w:pPr>
            <w:r w:rsidRPr="00CA7C58">
              <w:rPr>
                <w:b/>
                <w:sz w:val="26"/>
                <w:szCs w:val="26"/>
              </w:rPr>
              <w:t>Калужской области за 20</w:t>
            </w:r>
            <w:r>
              <w:rPr>
                <w:b/>
                <w:sz w:val="26"/>
                <w:szCs w:val="26"/>
              </w:rPr>
              <w:t>2</w:t>
            </w:r>
            <w:r w:rsidR="00BF74FC">
              <w:rPr>
                <w:b/>
                <w:sz w:val="26"/>
                <w:szCs w:val="26"/>
              </w:rPr>
              <w:t>2</w:t>
            </w:r>
            <w:r>
              <w:rPr>
                <w:b/>
                <w:sz w:val="26"/>
                <w:szCs w:val="26"/>
              </w:rPr>
              <w:t> год</w:t>
            </w:r>
          </w:p>
          <w:p w:rsidR="000F3B63" w:rsidRPr="001058B7" w:rsidRDefault="000F3B63" w:rsidP="000F3B63">
            <w:pPr>
              <w:ind w:firstLine="567"/>
            </w:pPr>
          </w:p>
          <w:p w:rsidR="000F3B63" w:rsidRDefault="000F3B63" w:rsidP="000F3B63">
            <w:pPr>
              <w:ind w:firstLine="567"/>
              <w:jc w:val="right"/>
            </w:pPr>
          </w:p>
          <w:p w:rsidR="000F3B63" w:rsidRDefault="000F3B63" w:rsidP="000F3B63">
            <w:pPr>
              <w:ind w:firstLine="567"/>
              <w:jc w:val="right"/>
            </w:pPr>
          </w:p>
          <w:p w:rsidR="000F3B63" w:rsidRPr="001058B7" w:rsidRDefault="000F3B63" w:rsidP="000F3B63">
            <w:pPr>
              <w:ind w:firstLine="567"/>
              <w:jc w:val="right"/>
            </w:pPr>
            <w:r w:rsidRPr="001058B7">
              <w:t>доклад пре</w:t>
            </w:r>
            <w:r>
              <w:t>дседателя</w:t>
            </w:r>
            <w:r w:rsidRPr="001058B7">
              <w:t xml:space="preserve"> АКСО</w:t>
            </w:r>
          </w:p>
          <w:p w:rsidR="000F3B63" w:rsidRPr="001058B7" w:rsidRDefault="000F3B63" w:rsidP="000F3B63">
            <w:pPr>
              <w:ind w:firstLine="567"/>
              <w:jc w:val="right"/>
            </w:pPr>
            <w:r w:rsidRPr="001058B7">
              <w:t>Бредихина</w:t>
            </w:r>
            <w:r>
              <w:t xml:space="preserve"> Леонида Васильевича</w:t>
            </w:r>
          </w:p>
          <w:p w:rsidR="00226444" w:rsidRDefault="00226444" w:rsidP="00333F94">
            <w:pPr>
              <w:jc w:val="both"/>
              <w:rPr>
                <w:sz w:val="26"/>
                <w:szCs w:val="26"/>
              </w:rPr>
            </w:pPr>
          </w:p>
        </w:tc>
        <w:tc>
          <w:tcPr>
            <w:tcW w:w="5149" w:type="dxa"/>
          </w:tcPr>
          <w:p w:rsidR="00226444" w:rsidRDefault="00BF74FC" w:rsidP="00226444">
            <w:pPr>
              <w:jc w:val="center"/>
              <w:rPr>
                <w:sz w:val="26"/>
                <w:szCs w:val="26"/>
              </w:rPr>
            </w:pPr>
            <w:r w:rsidRPr="00BF74FC">
              <w:rPr>
                <w:noProof/>
                <w:sz w:val="26"/>
                <w:szCs w:val="26"/>
              </w:rPr>
              <w:drawing>
                <wp:inline distT="0" distB="0" distL="0" distR="0">
                  <wp:extent cx="1821236" cy="2200275"/>
                  <wp:effectExtent l="0" t="0" r="7620" b="0"/>
                  <wp:docPr id="28" name="Рисунок 28" descr="R:\Документы\Руководство\-= ДЛЯ ЗАПИСИ =-\Ассоциация КСО\2023\Фото\БЛ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Документы\Руководство\-= ДЛЯ ЗАПИСИ =-\Ассоциация КСО\2023\Фото\БЛВ.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832608" cy="2214014"/>
                          </a:xfrm>
                          <a:prstGeom prst="rect">
                            <a:avLst/>
                          </a:prstGeom>
                          <a:noFill/>
                          <a:ln>
                            <a:noFill/>
                          </a:ln>
                        </pic:spPr>
                      </pic:pic>
                    </a:graphicData>
                  </a:graphic>
                </wp:inline>
              </w:drawing>
            </w:r>
          </w:p>
        </w:tc>
      </w:tr>
    </w:tbl>
    <w:p w:rsidR="00333F94" w:rsidRDefault="00333F94" w:rsidP="00333F94">
      <w:pPr>
        <w:jc w:val="both"/>
        <w:rPr>
          <w:sz w:val="26"/>
          <w:szCs w:val="26"/>
        </w:rPr>
      </w:pPr>
    </w:p>
    <w:p w:rsidR="00226444" w:rsidRDefault="00226444" w:rsidP="00333F94">
      <w:pPr>
        <w:jc w:val="both"/>
        <w:rPr>
          <w:sz w:val="26"/>
          <w:szCs w:val="26"/>
        </w:rPr>
      </w:pPr>
    </w:p>
    <w:p w:rsidR="00710F73" w:rsidRPr="00CA5461" w:rsidRDefault="00710F73" w:rsidP="006566FC">
      <w:pPr>
        <w:jc w:val="center"/>
        <w:rPr>
          <w:b/>
        </w:rPr>
      </w:pPr>
      <w:r w:rsidRPr="00CA5461">
        <w:rPr>
          <w:b/>
        </w:rPr>
        <w:t>Уважаемые участники конференции!</w:t>
      </w:r>
    </w:p>
    <w:p w:rsidR="00517778" w:rsidRDefault="00517778" w:rsidP="006566FC">
      <w:pPr>
        <w:rPr>
          <w:rFonts w:eastAsia="Calibri"/>
          <w:sz w:val="22"/>
          <w:szCs w:val="22"/>
          <w:u w:val="single"/>
          <w:lang w:eastAsia="en-US"/>
        </w:rPr>
      </w:pPr>
    </w:p>
    <w:p w:rsidR="00517778" w:rsidRPr="00517778" w:rsidRDefault="00517778" w:rsidP="006566FC">
      <w:pPr>
        <w:rPr>
          <w:rFonts w:eastAsia="Calibri"/>
          <w:sz w:val="22"/>
          <w:szCs w:val="22"/>
          <w:u w:val="single"/>
          <w:lang w:eastAsia="en-US"/>
        </w:rPr>
      </w:pPr>
      <w:r w:rsidRPr="00517778">
        <w:rPr>
          <w:rFonts w:eastAsia="Calibri"/>
          <w:sz w:val="22"/>
          <w:szCs w:val="22"/>
          <w:u w:val="single"/>
          <w:lang w:eastAsia="en-US"/>
        </w:rPr>
        <w:t>Слайд 1</w:t>
      </w:r>
    </w:p>
    <w:p w:rsidR="00517778" w:rsidRPr="00517778" w:rsidRDefault="00517778" w:rsidP="006566FC">
      <w:pPr>
        <w:jc w:val="center"/>
        <w:rPr>
          <w:rFonts w:eastAsia="Calibri"/>
          <w:b/>
          <w:sz w:val="28"/>
          <w:szCs w:val="28"/>
          <w:lang w:eastAsia="en-US"/>
        </w:rPr>
      </w:pPr>
    </w:p>
    <w:p w:rsidR="00517778" w:rsidRPr="00517778" w:rsidRDefault="00517778" w:rsidP="006566FC">
      <w:pPr>
        <w:jc w:val="center"/>
        <w:rPr>
          <w:rFonts w:eastAsia="Calibri"/>
          <w:b/>
          <w:sz w:val="28"/>
          <w:szCs w:val="28"/>
          <w:lang w:eastAsia="en-US"/>
        </w:rPr>
      </w:pPr>
      <w:r w:rsidRPr="00517778">
        <w:rPr>
          <w:rFonts w:eastAsia="Calibri"/>
          <w:noProof/>
          <w:sz w:val="28"/>
          <w:szCs w:val="28"/>
        </w:rPr>
        <w:drawing>
          <wp:inline distT="0" distB="0" distL="0" distR="0" wp14:anchorId="5840D52B" wp14:editId="4A3EB347">
            <wp:extent cx="3390899" cy="2543175"/>
            <wp:effectExtent l="0" t="0" r="63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416951" cy="2562714"/>
                    </a:xfrm>
                    <a:prstGeom prst="rect">
                      <a:avLst/>
                    </a:prstGeom>
                  </pic:spPr>
                </pic:pic>
              </a:graphicData>
            </a:graphic>
          </wp:inline>
        </w:drawing>
      </w:r>
      <w:r w:rsidRPr="00517778">
        <w:rPr>
          <w:rFonts w:eastAsia="Calibri"/>
          <w:noProof/>
          <w:sz w:val="28"/>
          <w:szCs w:val="28"/>
        </w:rPr>
        <w:t xml:space="preserve"> </w:t>
      </w:r>
      <w:r w:rsidRPr="00517778">
        <w:rPr>
          <w:rFonts w:eastAsia="Calibri"/>
          <w:b/>
          <w:sz w:val="28"/>
          <w:szCs w:val="28"/>
          <w:lang w:eastAsia="en-US"/>
        </w:rPr>
        <w:t xml:space="preserve"> </w:t>
      </w:r>
    </w:p>
    <w:p w:rsidR="00517778" w:rsidRPr="00517778" w:rsidRDefault="00517778" w:rsidP="006566FC">
      <w:pPr>
        <w:tabs>
          <w:tab w:val="left" w:pos="567"/>
        </w:tabs>
        <w:ind w:left="567"/>
        <w:jc w:val="both"/>
        <w:rPr>
          <w:rFonts w:eastAsia="Calibri"/>
          <w:color w:val="833C0B"/>
          <w:sz w:val="28"/>
          <w:szCs w:val="28"/>
          <w:lang w:eastAsia="en-US"/>
        </w:rPr>
      </w:pPr>
      <w:r w:rsidRPr="00517778">
        <w:rPr>
          <w:rFonts w:eastAsia="Calibri"/>
          <w:b/>
          <w:sz w:val="28"/>
          <w:szCs w:val="28"/>
          <w:lang w:eastAsia="en-US"/>
        </w:rPr>
        <w:t xml:space="preserve"> </w:t>
      </w:r>
    </w:p>
    <w:p w:rsidR="0066241B" w:rsidRPr="0066241B" w:rsidRDefault="0066241B" w:rsidP="0066241B">
      <w:pPr>
        <w:ind w:firstLine="708"/>
        <w:jc w:val="both"/>
        <w:rPr>
          <w:rFonts w:eastAsia="Calibri"/>
          <w:lang w:eastAsia="en-US"/>
        </w:rPr>
      </w:pPr>
      <w:r w:rsidRPr="0066241B">
        <w:rPr>
          <w:rFonts w:eastAsia="Calibri"/>
          <w:lang w:eastAsia="en-US"/>
        </w:rPr>
        <w:t>Деятельность Ассоциации в 2022 году базировалась на Основных направлениях работы и задачах Ассоциации, принятых на предыдущей конференции.</w:t>
      </w:r>
      <w:r>
        <w:rPr>
          <w:rFonts w:eastAsia="Calibri"/>
          <w:lang w:eastAsia="en-US"/>
        </w:rPr>
        <w:t xml:space="preserve"> </w:t>
      </w:r>
      <w:r w:rsidRPr="0066241B">
        <w:rPr>
          <w:rFonts w:eastAsia="Calibri"/>
          <w:lang w:eastAsia="en-US"/>
        </w:rPr>
        <w:t xml:space="preserve">Одной из важнейших задач стало оказание муниципальным образованиям консультационной и методической помощи для реализации мер, связанных с </w:t>
      </w:r>
      <w:r>
        <w:rPr>
          <w:rFonts w:eastAsia="Calibri"/>
          <w:lang w:eastAsia="en-US"/>
        </w:rPr>
        <w:t>принятием Федерального закона № </w:t>
      </w:r>
      <w:r w:rsidRPr="0066241B">
        <w:rPr>
          <w:rFonts w:eastAsia="Calibri"/>
          <w:lang w:eastAsia="en-US"/>
        </w:rPr>
        <w:t>255-ФЗ, который внес основополагающие изменения в Закон «Об общих принципах организации и деятельности контрольно-счётных органов Российской Федерации».</w:t>
      </w:r>
    </w:p>
    <w:p w:rsidR="0066241B" w:rsidRPr="0066241B" w:rsidRDefault="0066241B" w:rsidP="0066241B">
      <w:pPr>
        <w:ind w:firstLine="708"/>
        <w:jc w:val="both"/>
        <w:rPr>
          <w:rFonts w:eastAsia="Calibri"/>
          <w:lang w:eastAsia="en-US"/>
        </w:rPr>
      </w:pPr>
      <w:r w:rsidRPr="0066241B">
        <w:rPr>
          <w:rFonts w:eastAsia="Calibri"/>
          <w:lang w:eastAsia="en-US"/>
        </w:rPr>
        <w:t>Приведу самый краткий перечень основных изменений:</w:t>
      </w:r>
    </w:p>
    <w:p w:rsidR="0066241B" w:rsidRPr="0066241B" w:rsidRDefault="0066241B" w:rsidP="0066241B">
      <w:pPr>
        <w:ind w:firstLine="708"/>
        <w:jc w:val="both"/>
        <w:rPr>
          <w:rFonts w:eastAsia="Calibri"/>
          <w:lang w:eastAsia="en-US"/>
        </w:rPr>
      </w:pPr>
      <w:r>
        <w:rPr>
          <w:rFonts w:eastAsia="Calibri"/>
          <w:lang w:eastAsia="en-US"/>
        </w:rPr>
        <w:t>-</w:t>
      </w:r>
      <w:r w:rsidRPr="0066241B">
        <w:rPr>
          <w:rFonts w:eastAsia="Calibri"/>
          <w:lang w:eastAsia="en-US"/>
        </w:rPr>
        <w:t xml:space="preserve"> муниципальные контрольно-счётные органы городского округа или муниципального района должны иметь статус юридических лиц;</w:t>
      </w:r>
    </w:p>
    <w:p w:rsidR="0066241B" w:rsidRPr="0066241B" w:rsidRDefault="0066241B" w:rsidP="0066241B">
      <w:pPr>
        <w:ind w:firstLine="708"/>
        <w:jc w:val="both"/>
        <w:rPr>
          <w:rFonts w:eastAsia="Calibri"/>
          <w:lang w:eastAsia="en-US"/>
        </w:rPr>
      </w:pPr>
      <w:r w:rsidRPr="0066241B">
        <w:rPr>
          <w:rFonts w:eastAsia="Calibri"/>
          <w:lang w:eastAsia="en-US"/>
        </w:rPr>
        <w:t>- должности председателя, его заместителя и аудитора МКСО являются муниципальными должностями;</w:t>
      </w:r>
    </w:p>
    <w:p w:rsidR="0066241B" w:rsidRPr="0066241B" w:rsidRDefault="0066241B" w:rsidP="0066241B">
      <w:pPr>
        <w:ind w:firstLine="708"/>
        <w:jc w:val="both"/>
        <w:rPr>
          <w:rFonts w:eastAsia="Calibri"/>
          <w:lang w:eastAsia="en-US"/>
        </w:rPr>
      </w:pPr>
      <w:r w:rsidRPr="0066241B">
        <w:rPr>
          <w:rFonts w:eastAsia="Calibri"/>
          <w:lang w:eastAsia="en-US"/>
        </w:rPr>
        <w:t>- повысились квалификационные требования к кандидатам на должности председателя, заместителя и аудитора;</w:t>
      </w:r>
    </w:p>
    <w:p w:rsidR="0066241B" w:rsidRPr="0066241B" w:rsidRDefault="0066241B" w:rsidP="0066241B">
      <w:pPr>
        <w:ind w:firstLine="708"/>
        <w:jc w:val="both"/>
        <w:rPr>
          <w:rFonts w:eastAsia="Calibri"/>
          <w:lang w:eastAsia="en-US"/>
        </w:rPr>
      </w:pPr>
      <w:r w:rsidRPr="0066241B">
        <w:rPr>
          <w:rFonts w:eastAsia="Calibri"/>
          <w:lang w:eastAsia="en-US"/>
        </w:rPr>
        <w:t>- существенно расширился перечень полномочий КСО.</w:t>
      </w:r>
    </w:p>
    <w:p w:rsidR="0066241B" w:rsidRPr="0066241B" w:rsidRDefault="0066241B" w:rsidP="0066241B">
      <w:pPr>
        <w:ind w:firstLine="708"/>
        <w:jc w:val="both"/>
        <w:rPr>
          <w:rFonts w:eastAsia="Calibri"/>
          <w:lang w:eastAsia="en-US"/>
        </w:rPr>
      </w:pPr>
    </w:p>
    <w:p w:rsidR="0066241B" w:rsidRPr="0066241B" w:rsidRDefault="0066241B" w:rsidP="0066241B">
      <w:pPr>
        <w:ind w:firstLine="708"/>
        <w:jc w:val="both"/>
        <w:rPr>
          <w:rFonts w:eastAsia="Calibri"/>
          <w:lang w:eastAsia="en-US"/>
        </w:rPr>
      </w:pPr>
      <w:r w:rsidRPr="0066241B">
        <w:rPr>
          <w:rFonts w:eastAsia="Calibri"/>
          <w:lang w:eastAsia="en-US"/>
        </w:rPr>
        <w:t>С поставленными задачами мы справились.</w:t>
      </w:r>
    </w:p>
    <w:p w:rsidR="0066241B" w:rsidRPr="0066241B" w:rsidRDefault="0066241B" w:rsidP="0066241B">
      <w:pPr>
        <w:ind w:firstLine="708"/>
        <w:jc w:val="both"/>
        <w:rPr>
          <w:rFonts w:eastAsia="Calibri"/>
          <w:lang w:eastAsia="en-US"/>
        </w:rPr>
      </w:pPr>
      <w:r w:rsidRPr="0066241B">
        <w:rPr>
          <w:rFonts w:eastAsia="Calibri"/>
          <w:lang w:eastAsia="en-US"/>
        </w:rPr>
        <w:lastRenderedPageBreak/>
        <w:t>На конец 2022 года все муниципальные контроль</w:t>
      </w:r>
      <w:r w:rsidR="00E75F65">
        <w:rPr>
          <w:rFonts w:eastAsia="Calibri"/>
          <w:lang w:eastAsia="en-US"/>
        </w:rPr>
        <w:t>но-счёт</w:t>
      </w:r>
      <w:r w:rsidRPr="0066241B">
        <w:rPr>
          <w:rFonts w:eastAsia="Calibri"/>
          <w:lang w:eastAsia="en-US"/>
        </w:rPr>
        <w:t>ные органы Калужской области имеют статус юридического лица.</w:t>
      </w:r>
    </w:p>
    <w:p w:rsidR="0066241B" w:rsidRPr="0066241B" w:rsidRDefault="0066241B" w:rsidP="0066241B">
      <w:pPr>
        <w:ind w:firstLine="708"/>
        <w:jc w:val="both"/>
        <w:rPr>
          <w:rFonts w:eastAsia="Calibri"/>
          <w:lang w:eastAsia="en-US"/>
        </w:rPr>
      </w:pPr>
      <w:r w:rsidRPr="0066241B">
        <w:rPr>
          <w:rFonts w:eastAsia="Calibri"/>
          <w:lang w:eastAsia="en-US"/>
        </w:rPr>
        <w:t>Все положения о Контрольно-счётном органе в муниципальных округах и районах, а также – что немаловажно – штатные расписания приводятся в соответствие с новым законодательством.</w:t>
      </w:r>
    </w:p>
    <w:p w:rsidR="0066241B" w:rsidRPr="0066241B" w:rsidRDefault="0066241B" w:rsidP="0066241B">
      <w:pPr>
        <w:ind w:firstLine="708"/>
        <w:jc w:val="both"/>
        <w:rPr>
          <w:rFonts w:eastAsia="Calibri"/>
          <w:lang w:eastAsia="en-US"/>
        </w:rPr>
      </w:pPr>
      <w:r w:rsidRPr="0066241B">
        <w:rPr>
          <w:rFonts w:eastAsia="Calibri"/>
          <w:lang w:eastAsia="en-US"/>
        </w:rPr>
        <w:t>В то же время в неполном объ</w:t>
      </w:r>
      <w:r>
        <w:rPr>
          <w:rFonts w:eastAsia="Calibri"/>
          <w:lang w:eastAsia="en-US"/>
        </w:rPr>
        <w:t>ё</w:t>
      </w:r>
      <w:r w:rsidRPr="0066241B">
        <w:rPr>
          <w:rFonts w:eastAsia="Calibri"/>
          <w:lang w:eastAsia="en-US"/>
        </w:rPr>
        <w:t>ме доработаны штатные расписания КСО в таких муниципальных районах, как Барятинский, Износковский, Кировский, Людиновский, Хвастовичский, а следовательно, нет надлежащего регулирования оплаты труда. Отмечаются несоответствия, связанные с установлением количества календарных дней отпуска сотрудников КСО в Думиничском, Хвастовичском районах, что также требует внимательной работы.</w:t>
      </w:r>
    </w:p>
    <w:p w:rsidR="0066241B" w:rsidRPr="0066241B" w:rsidRDefault="0066241B" w:rsidP="0066241B">
      <w:pPr>
        <w:ind w:firstLine="708"/>
        <w:jc w:val="both"/>
        <w:rPr>
          <w:rFonts w:eastAsia="Calibri"/>
          <w:lang w:eastAsia="en-US"/>
        </w:rPr>
      </w:pPr>
      <w:r w:rsidRPr="0066241B">
        <w:rPr>
          <w:rFonts w:eastAsia="Calibri"/>
          <w:lang w:eastAsia="en-US"/>
        </w:rPr>
        <w:t xml:space="preserve">Все понимают, что эти вопросы надо в ближайшее время довести до логического завершения. </w:t>
      </w:r>
    </w:p>
    <w:p w:rsidR="0066241B" w:rsidRPr="0066241B" w:rsidRDefault="0066241B" w:rsidP="0066241B">
      <w:pPr>
        <w:ind w:firstLine="708"/>
        <w:jc w:val="both"/>
        <w:rPr>
          <w:rFonts w:eastAsia="Calibri"/>
          <w:lang w:eastAsia="en-US"/>
        </w:rPr>
      </w:pPr>
    </w:p>
    <w:p w:rsidR="0066241B" w:rsidRPr="0066241B" w:rsidRDefault="0066241B" w:rsidP="0066241B">
      <w:pPr>
        <w:ind w:firstLine="708"/>
        <w:jc w:val="both"/>
        <w:rPr>
          <w:rFonts w:eastAsia="Calibri"/>
          <w:lang w:eastAsia="en-US"/>
        </w:rPr>
      </w:pPr>
      <w:r w:rsidRPr="0066241B">
        <w:rPr>
          <w:rFonts w:eastAsia="Calibri"/>
          <w:lang w:eastAsia="en-US"/>
        </w:rPr>
        <w:t>Приоритетом в деятельности членов Ассоциации в 2022 году стал контроль за законным, целевым и эффективным использованием бюджетных средств, который необходим для снижения рисков и затрат общественных ресурсов при выполнении намеченных мероприятий.</w:t>
      </w:r>
    </w:p>
    <w:p w:rsidR="0066241B" w:rsidRPr="0066241B" w:rsidRDefault="0066241B" w:rsidP="0066241B">
      <w:pPr>
        <w:ind w:firstLine="708"/>
        <w:jc w:val="both"/>
        <w:rPr>
          <w:rFonts w:eastAsia="Calibri"/>
          <w:lang w:eastAsia="en-US"/>
        </w:rPr>
      </w:pPr>
      <w:r w:rsidRPr="0066241B">
        <w:rPr>
          <w:rFonts w:eastAsia="Calibri"/>
          <w:lang w:eastAsia="en-US"/>
        </w:rPr>
        <w:t xml:space="preserve">Как следствие, основное внимание контрольно-счётных органов было направлено на предотвращение финансовых нарушений, на исправление негативных ситуаций в социально значимых сферах, поскольку именно они определяют качество жизни населения. </w:t>
      </w:r>
    </w:p>
    <w:p w:rsidR="00517778" w:rsidRPr="00517778" w:rsidRDefault="0066241B" w:rsidP="0066241B">
      <w:pPr>
        <w:ind w:firstLine="708"/>
        <w:jc w:val="both"/>
        <w:rPr>
          <w:rFonts w:eastAsia="Calibri"/>
          <w:lang w:eastAsia="en-US"/>
        </w:rPr>
      </w:pPr>
      <w:r w:rsidRPr="0066241B">
        <w:rPr>
          <w:rFonts w:eastAsia="Calibri"/>
          <w:lang w:eastAsia="en-US"/>
        </w:rPr>
        <w:t>Именно эти приоритеты задали основу конструктивного взаимодействия с представительными и исполнительно-распорядительными органами муниципалитетов, правоохранительными, другими контролирующими и государственными органами.</w:t>
      </w:r>
    </w:p>
    <w:p w:rsidR="0066241B" w:rsidRDefault="0066241B" w:rsidP="006566FC">
      <w:pPr>
        <w:jc w:val="center"/>
        <w:rPr>
          <w:rFonts w:eastAsia="Calibri"/>
          <w:b/>
          <w:lang w:eastAsia="en-US"/>
        </w:rPr>
      </w:pPr>
    </w:p>
    <w:p w:rsidR="0066241B" w:rsidRPr="0066241B" w:rsidRDefault="0066241B" w:rsidP="0066241B">
      <w:pPr>
        <w:jc w:val="center"/>
        <w:rPr>
          <w:b/>
        </w:rPr>
      </w:pPr>
      <w:r w:rsidRPr="0066241B">
        <w:rPr>
          <w:b/>
        </w:rPr>
        <w:t>Уважаемые участники конференции!</w:t>
      </w:r>
    </w:p>
    <w:p w:rsidR="0066241B" w:rsidRPr="0066241B" w:rsidRDefault="0066241B" w:rsidP="0066241B">
      <w:pPr>
        <w:ind w:firstLine="567"/>
      </w:pPr>
    </w:p>
    <w:p w:rsidR="0066241B" w:rsidRPr="0066241B" w:rsidRDefault="0066241B" w:rsidP="0066241B">
      <w:pPr>
        <w:ind w:firstLine="567"/>
        <w:jc w:val="both"/>
        <w:rPr>
          <w:shd w:val="clear" w:color="auto" w:fill="FFFFFF"/>
        </w:rPr>
      </w:pPr>
      <w:r w:rsidRPr="0066241B">
        <w:t>Аналитическая записка о деятельности муниципальных контрольно-счётных органов Калужской области за 2022</w:t>
      </w:r>
      <w:r w:rsidRPr="0066241B">
        <w:rPr>
          <w:lang w:val="en-US"/>
        </w:rPr>
        <w:t> </w:t>
      </w:r>
      <w:r w:rsidRPr="0066241B">
        <w:t xml:space="preserve">год </w:t>
      </w:r>
      <w:r w:rsidRPr="0066241B">
        <w:rPr>
          <w:shd w:val="clear" w:color="auto" w:fill="FFFFFF"/>
        </w:rPr>
        <w:t>подготовлена в соответствии с Уставом Ассоциации</w:t>
      </w:r>
      <w:r w:rsidRPr="0066241B">
        <w:t xml:space="preserve"> и рассмотрена на заседании Президиума Ассоциации 21 апреля 2023 года.</w:t>
      </w:r>
    </w:p>
    <w:p w:rsidR="0066241B" w:rsidRPr="0066241B" w:rsidRDefault="0066241B" w:rsidP="0066241B">
      <w:pPr>
        <w:jc w:val="both"/>
      </w:pPr>
    </w:p>
    <w:p w:rsidR="0066241B" w:rsidRPr="0066241B" w:rsidRDefault="0066241B" w:rsidP="0066241B">
      <w:pPr>
        <w:ind w:firstLine="567"/>
        <w:jc w:val="both"/>
      </w:pPr>
      <w:r w:rsidRPr="0066241B">
        <w:t xml:space="preserve">При подготовке отчёта использованы основные показатели деятельности, представленные в Президиум Ассоциации руководителями контрольно-счётных органов муниципальных образований Калужской области по итогам работы в 2022 году. </w:t>
      </w:r>
    </w:p>
    <w:p w:rsidR="0066241B" w:rsidRPr="0066241B" w:rsidRDefault="0066241B" w:rsidP="0066241B">
      <w:pPr>
        <w:ind w:firstLine="567"/>
        <w:rPr>
          <w:b/>
        </w:rPr>
      </w:pPr>
    </w:p>
    <w:p w:rsidR="0066241B" w:rsidRPr="0066241B" w:rsidRDefault="0066241B" w:rsidP="0066241B">
      <w:pPr>
        <w:jc w:val="center"/>
        <w:rPr>
          <w:b/>
        </w:rPr>
      </w:pPr>
    </w:p>
    <w:p w:rsidR="0066241B" w:rsidRPr="0066241B" w:rsidRDefault="0066241B" w:rsidP="0066241B">
      <w:pPr>
        <w:jc w:val="center"/>
        <w:rPr>
          <w:b/>
        </w:rPr>
      </w:pPr>
      <w:r>
        <w:rPr>
          <w:b/>
        </w:rPr>
        <w:t>О</w:t>
      </w:r>
      <w:r w:rsidRPr="0066241B">
        <w:rPr>
          <w:b/>
        </w:rPr>
        <w:t xml:space="preserve">сновные итоги деятельности муниципальных </w:t>
      </w:r>
    </w:p>
    <w:p w:rsidR="0066241B" w:rsidRPr="0066241B" w:rsidRDefault="0066241B" w:rsidP="0066241B">
      <w:pPr>
        <w:jc w:val="center"/>
        <w:rPr>
          <w:b/>
        </w:rPr>
      </w:pPr>
      <w:r w:rsidRPr="0066241B">
        <w:rPr>
          <w:b/>
        </w:rPr>
        <w:t>контрольно-счётных органов Калужской области за 2022 год</w:t>
      </w:r>
    </w:p>
    <w:p w:rsidR="00517778" w:rsidRPr="00517778" w:rsidRDefault="00517778" w:rsidP="006566FC">
      <w:pPr>
        <w:jc w:val="center"/>
        <w:rPr>
          <w:rFonts w:eastAsia="Calibri"/>
          <w:b/>
          <w:lang w:eastAsia="en-US"/>
        </w:rPr>
      </w:pPr>
    </w:p>
    <w:p w:rsidR="00517778" w:rsidRPr="00517778" w:rsidRDefault="00517778" w:rsidP="006566FC">
      <w:pPr>
        <w:rPr>
          <w:rFonts w:eastAsia="Calibri"/>
          <w:u w:val="single"/>
          <w:lang w:eastAsia="en-US"/>
        </w:rPr>
      </w:pPr>
      <w:r w:rsidRPr="00517778">
        <w:rPr>
          <w:rFonts w:eastAsia="Calibri"/>
          <w:u w:val="single"/>
          <w:lang w:eastAsia="en-US"/>
        </w:rPr>
        <w:t>Слайд 2</w:t>
      </w:r>
    </w:p>
    <w:p w:rsidR="00517778" w:rsidRPr="00517778" w:rsidRDefault="00517778" w:rsidP="006566FC">
      <w:pPr>
        <w:jc w:val="center"/>
        <w:rPr>
          <w:rFonts w:eastAsia="Calibri"/>
          <w:lang w:eastAsia="en-US"/>
        </w:rPr>
      </w:pPr>
      <w:r w:rsidRPr="00517778">
        <w:rPr>
          <w:rFonts w:eastAsia="Calibri"/>
          <w:noProof/>
        </w:rPr>
        <w:lastRenderedPageBreak/>
        <w:drawing>
          <wp:inline distT="0" distB="0" distL="0" distR="0" wp14:anchorId="627090C5" wp14:editId="136EB793">
            <wp:extent cx="3086098" cy="2314575"/>
            <wp:effectExtent l="0" t="0" r="63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126843" cy="2345134"/>
                    </a:xfrm>
                    <a:prstGeom prst="rect">
                      <a:avLst/>
                    </a:prstGeom>
                  </pic:spPr>
                </pic:pic>
              </a:graphicData>
            </a:graphic>
          </wp:inline>
        </w:drawing>
      </w:r>
      <w:r w:rsidRPr="00517778">
        <w:rPr>
          <w:rFonts w:eastAsia="Calibri"/>
          <w:noProof/>
        </w:rPr>
        <w:t xml:space="preserve">   </w:t>
      </w:r>
      <w:r w:rsidRPr="00517778">
        <w:rPr>
          <w:rFonts w:eastAsia="Calibri"/>
          <w:lang w:eastAsia="en-US"/>
        </w:rPr>
        <w:t>,</w:t>
      </w:r>
    </w:p>
    <w:p w:rsidR="00517778" w:rsidRPr="00517778" w:rsidRDefault="00517778" w:rsidP="006566FC">
      <w:pPr>
        <w:ind w:firstLine="567"/>
        <w:jc w:val="center"/>
        <w:rPr>
          <w:rFonts w:eastAsia="Calibri"/>
          <w:lang w:eastAsia="en-US"/>
        </w:rPr>
      </w:pPr>
    </w:p>
    <w:p w:rsidR="00517778" w:rsidRPr="0066241B" w:rsidRDefault="00517778" w:rsidP="006566FC">
      <w:pPr>
        <w:ind w:firstLine="567"/>
        <w:jc w:val="both"/>
        <w:rPr>
          <w:rFonts w:eastAsia="Calibri"/>
          <w:lang w:eastAsia="en-US"/>
        </w:rPr>
      </w:pPr>
      <w:r w:rsidRPr="00517778">
        <w:rPr>
          <w:rFonts w:eastAsia="Calibri"/>
          <w:lang w:eastAsia="en-US"/>
        </w:rPr>
        <w:t xml:space="preserve">Основные итоги деятельности муниципальных контрольно-счётных органов в Калужской </w:t>
      </w:r>
      <w:r w:rsidRPr="0066241B">
        <w:rPr>
          <w:rFonts w:eastAsia="Calibri"/>
          <w:lang w:eastAsia="en-US"/>
        </w:rPr>
        <w:t xml:space="preserve">области 2022 году следующие:  </w:t>
      </w:r>
    </w:p>
    <w:p w:rsidR="0066241B" w:rsidRPr="0066241B" w:rsidRDefault="0066241B" w:rsidP="0066241B">
      <w:pPr>
        <w:pStyle w:val="aff6"/>
        <w:numPr>
          <w:ilvl w:val="0"/>
          <w:numId w:val="20"/>
        </w:numPr>
        <w:ind w:left="851" w:hanging="284"/>
        <w:rPr>
          <w:rFonts w:ascii="Times New Roman" w:hAnsi="Times New Roman"/>
          <w:sz w:val="24"/>
          <w:szCs w:val="24"/>
        </w:rPr>
      </w:pPr>
      <w:r w:rsidRPr="0066241B">
        <w:rPr>
          <w:rFonts w:ascii="Times New Roman" w:hAnsi="Times New Roman"/>
          <w:sz w:val="24"/>
          <w:szCs w:val="24"/>
        </w:rPr>
        <w:t xml:space="preserve">проведено </w:t>
      </w:r>
      <w:r w:rsidRPr="0066241B">
        <w:rPr>
          <w:rFonts w:ascii="Times New Roman" w:hAnsi="Times New Roman"/>
          <w:b/>
          <w:sz w:val="24"/>
          <w:szCs w:val="24"/>
        </w:rPr>
        <w:t xml:space="preserve">1 175 </w:t>
      </w:r>
      <w:r w:rsidRPr="0066241B">
        <w:rPr>
          <w:rFonts w:ascii="Times New Roman" w:hAnsi="Times New Roman"/>
          <w:sz w:val="24"/>
          <w:szCs w:val="24"/>
        </w:rPr>
        <w:t>контрольных и экспертно-аналитических мероприятий;</w:t>
      </w:r>
    </w:p>
    <w:p w:rsidR="0066241B" w:rsidRPr="0066241B" w:rsidRDefault="0066241B" w:rsidP="0066241B">
      <w:pPr>
        <w:pStyle w:val="aff6"/>
        <w:numPr>
          <w:ilvl w:val="0"/>
          <w:numId w:val="10"/>
        </w:numPr>
        <w:spacing w:after="0" w:line="240" w:lineRule="auto"/>
        <w:ind w:left="851" w:hanging="284"/>
        <w:jc w:val="both"/>
        <w:rPr>
          <w:rFonts w:ascii="Times New Roman" w:hAnsi="Times New Roman"/>
          <w:sz w:val="24"/>
          <w:szCs w:val="24"/>
        </w:rPr>
      </w:pPr>
      <w:r w:rsidRPr="0066241B">
        <w:rPr>
          <w:rFonts w:ascii="Times New Roman" w:hAnsi="Times New Roman"/>
          <w:sz w:val="24"/>
          <w:szCs w:val="24"/>
        </w:rPr>
        <w:t xml:space="preserve">проверками охвачен </w:t>
      </w:r>
      <w:r w:rsidRPr="0066241B">
        <w:rPr>
          <w:rFonts w:ascii="Times New Roman" w:hAnsi="Times New Roman"/>
          <w:b/>
          <w:sz w:val="24"/>
          <w:szCs w:val="24"/>
        </w:rPr>
        <w:t>1 071</w:t>
      </w:r>
      <w:r w:rsidRPr="0066241B">
        <w:rPr>
          <w:rFonts w:ascii="Times New Roman" w:hAnsi="Times New Roman"/>
          <w:sz w:val="24"/>
          <w:szCs w:val="24"/>
        </w:rPr>
        <w:t xml:space="preserve"> (одна тысяча семьдесят один) объект; </w:t>
      </w:r>
    </w:p>
    <w:p w:rsidR="0066241B" w:rsidRPr="0066241B" w:rsidRDefault="0066241B" w:rsidP="0066241B">
      <w:pPr>
        <w:pStyle w:val="aff6"/>
        <w:numPr>
          <w:ilvl w:val="0"/>
          <w:numId w:val="10"/>
        </w:numPr>
        <w:spacing w:after="0" w:line="240" w:lineRule="auto"/>
        <w:ind w:left="851" w:hanging="284"/>
        <w:jc w:val="both"/>
        <w:rPr>
          <w:rFonts w:ascii="Times New Roman" w:hAnsi="Times New Roman"/>
          <w:sz w:val="24"/>
          <w:szCs w:val="24"/>
        </w:rPr>
      </w:pPr>
      <w:r w:rsidRPr="0066241B">
        <w:rPr>
          <w:rFonts w:ascii="Times New Roman" w:hAnsi="Times New Roman"/>
          <w:sz w:val="24"/>
          <w:szCs w:val="24"/>
        </w:rPr>
        <w:t xml:space="preserve">по поручениям и предложениям представительных органов проведено </w:t>
      </w:r>
      <w:r w:rsidRPr="0066241B">
        <w:rPr>
          <w:rFonts w:ascii="Times New Roman" w:hAnsi="Times New Roman"/>
          <w:b/>
          <w:sz w:val="24"/>
          <w:szCs w:val="24"/>
        </w:rPr>
        <w:t>6</w:t>
      </w:r>
      <w:r w:rsidRPr="0066241B">
        <w:rPr>
          <w:rFonts w:ascii="Times New Roman" w:hAnsi="Times New Roman"/>
          <w:sz w:val="24"/>
          <w:szCs w:val="24"/>
        </w:rPr>
        <w:t> контрольных и экспертно-аналитических мероприятий;</w:t>
      </w:r>
    </w:p>
    <w:p w:rsidR="0066241B" w:rsidRPr="0066241B" w:rsidRDefault="0066241B" w:rsidP="0066241B">
      <w:pPr>
        <w:pStyle w:val="aff6"/>
        <w:numPr>
          <w:ilvl w:val="0"/>
          <w:numId w:val="10"/>
        </w:numPr>
        <w:spacing w:after="0" w:line="240" w:lineRule="auto"/>
        <w:ind w:left="851" w:hanging="284"/>
        <w:jc w:val="both"/>
        <w:rPr>
          <w:rFonts w:ascii="Times New Roman" w:hAnsi="Times New Roman"/>
          <w:sz w:val="24"/>
          <w:szCs w:val="24"/>
        </w:rPr>
      </w:pPr>
      <w:r w:rsidRPr="0066241B">
        <w:rPr>
          <w:rFonts w:ascii="Times New Roman" w:hAnsi="Times New Roman"/>
          <w:sz w:val="24"/>
          <w:szCs w:val="24"/>
        </w:rPr>
        <w:t xml:space="preserve">по предложениям и запросам глав администраций муниципальных образований проведено </w:t>
      </w:r>
      <w:r w:rsidRPr="0066241B">
        <w:rPr>
          <w:rFonts w:ascii="Times New Roman" w:hAnsi="Times New Roman"/>
          <w:b/>
          <w:sz w:val="24"/>
          <w:szCs w:val="24"/>
        </w:rPr>
        <w:t>3</w:t>
      </w:r>
      <w:r w:rsidRPr="0066241B">
        <w:rPr>
          <w:rFonts w:ascii="Times New Roman" w:hAnsi="Times New Roman"/>
          <w:sz w:val="24"/>
          <w:szCs w:val="24"/>
        </w:rPr>
        <w:t> мероприятия;</w:t>
      </w:r>
    </w:p>
    <w:p w:rsidR="0066241B" w:rsidRPr="0066241B" w:rsidRDefault="0066241B" w:rsidP="0066241B">
      <w:pPr>
        <w:pStyle w:val="aff6"/>
        <w:numPr>
          <w:ilvl w:val="0"/>
          <w:numId w:val="10"/>
        </w:numPr>
        <w:spacing w:after="0" w:line="240" w:lineRule="auto"/>
        <w:ind w:left="851" w:hanging="284"/>
        <w:jc w:val="both"/>
        <w:rPr>
          <w:rFonts w:ascii="Times New Roman" w:hAnsi="Times New Roman"/>
          <w:sz w:val="24"/>
          <w:szCs w:val="24"/>
        </w:rPr>
      </w:pPr>
      <w:r w:rsidRPr="0066241B">
        <w:rPr>
          <w:rFonts w:ascii="Times New Roman" w:hAnsi="Times New Roman"/>
          <w:sz w:val="24"/>
          <w:szCs w:val="24"/>
        </w:rPr>
        <w:t xml:space="preserve">по обращениям органов прокуратуры и иных правоохранительных органов – </w:t>
      </w:r>
      <w:r w:rsidRPr="0066241B">
        <w:rPr>
          <w:rFonts w:ascii="Times New Roman" w:hAnsi="Times New Roman"/>
          <w:b/>
          <w:sz w:val="24"/>
          <w:szCs w:val="24"/>
        </w:rPr>
        <w:t>10</w:t>
      </w:r>
      <w:r w:rsidRPr="0066241B">
        <w:rPr>
          <w:rFonts w:ascii="Times New Roman" w:hAnsi="Times New Roman"/>
          <w:sz w:val="24"/>
          <w:szCs w:val="24"/>
        </w:rPr>
        <w:t> мероприятий;</w:t>
      </w:r>
    </w:p>
    <w:p w:rsidR="0066241B" w:rsidRPr="0066241B" w:rsidRDefault="0066241B" w:rsidP="0066241B">
      <w:pPr>
        <w:pStyle w:val="aff6"/>
        <w:numPr>
          <w:ilvl w:val="0"/>
          <w:numId w:val="10"/>
        </w:numPr>
        <w:spacing w:after="0" w:line="240" w:lineRule="auto"/>
        <w:ind w:left="851" w:hanging="284"/>
        <w:jc w:val="both"/>
        <w:rPr>
          <w:rFonts w:ascii="Times New Roman" w:hAnsi="Times New Roman"/>
          <w:sz w:val="24"/>
          <w:szCs w:val="24"/>
        </w:rPr>
      </w:pPr>
      <w:r w:rsidRPr="0066241B">
        <w:rPr>
          <w:rFonts w:ascii="Times New Roman" w:hAnsi="Times New Roman"/>
          <w:sz w:val="24"/>
          <w:szCs w:val="24"/>
        </w:rPr>
        <w:t xml:space="preserve">по обращениям граждан – </w:t>
      </w:r>
      <w:r w:rsidRPr="0066241B">
        <w:rPr>
          <w:rFonts w:ascii="Times New Roman" w:hAnsi="Times New Roman"/>
          <w:b/>
          <w:sz w:val="24"/>
          <w:szCs w:val="24"/>
        </w:rPr>
        <w:t>3</w:t>
      </w:r>
      <w:r w:rsidRPr="0066241B">
        <w:rPr>
          <w:rFonts w:ascii="Times New Roman" w:hAnsi="Times New Roman"/>
          <w:sz w:val="24"/>
          <w:szCs w:val="24"/>
        </w:rPr>
        <w:t xml:space="preserve"> мероприятия.  </w:t>
      </w:r>
    </w:p>
    <w:p w:rsidR="00517778" w:rsidRPr="00517778" w:rsidRDefault="00517778" w:rsidP="006566FC">
      <w:pPr>
        <w:ind w:left="851"/>
        <w:contextualSpacing/>
        <w:jc w:val="both"/>
        <w:rPr>
          <w:rFonts w:eastAsia="Calibri"/>
          <w:lang w:eastAsia="en-US"/>
        </w:rPr>
      </w:pPr>
    </w:p>
    <w:p w:rsidR="00517778" w:rsidRPr="00517778" w:rsidRDefault="00517778" w:rsidP="006566FC">
      <w:pPr>
        <w:ind w:left="1358" w:hanging="791"/>
        <w:contextualSpacing/>
        <w:rPr>
          <w:rFonts w:eastAsia="Calibri"/>
          <w:u w:val="single"/>
          <w:lang w:eastAsia="en-US"/>
        </w:rPr>
      </w:pPr>
      <w:r w:rsidRPr="00517778">
        <w:rPr>
          <w:rFonts w:eastAsia="Calibri"/>
          <w:u w:val="single"/>
          <w:lang w:eastAsia="en-US"/>
        </w:rPr>
        <w:t>Слайд 3</w:t>
      </w:r>
    </w:p>
    <w:p w:rsidR="00517778" w:rsidRPr="00517778" w:rsidRDefault="00517778" w:rsidP="006566FC">
      <w:pPr>
        <w:jc w:val="center"/>
        <w:rPr>
          <w:rFonts w:eastAsia="Calibri"/>
          <w:lang w:eastAsia="en-US"/>
        </w:rPr>
      </w:pPr>
    </w:p>
    <w:p w:rsidR="00517778" w:rsidRPr="00517778" w:rsidRDefault="00517778" w:rsidP="006566FC">
      <w:pPr>
        <w:jc w:val="center"/>
        <w:rPr>
          <w:rFonts w:eastAsia="Calibri"/>
          <w:lang w:eastAsia="en-US"/>
        </w:rPr>
      </w:pPr>
      <w:r w:rsidRPr="00517778">
        <w:rPr>
          <w:rFonts w:eastAsia="Calibri"/>
          <w:noProof/>
        </w:rPr>
        <w:drawing>
          <wp:inline distT="0" distB="0" distL="0" distR="0" wp14:anchorId="19854C5C" wp14:editId="29CF239D">
            <wp:extent cx="2946399" cy="2209800"/>
            <wp:effectExtent l="0" t="0" r="698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006492" cy="2254870"/>
                    </a:xfrm>
                    <a:prstGeom prst="rect">
                      <a:avLst/>
                    </a:prstGeom>
                  </pic:spPr>
                </pic:pic>
              </a:graphicData>
            </a:graphic>
          </wp:inline>
        </w:drawing>
      </w:r>
    </w:p>
    <w:p w:rsidR="00517778" w:rsidRPr="00517778" w:rsidRDefault="00517778" w:rsidP="006566FC">
      <w:pPr>
        <w:ind w:firstLine="567"/>
        <w:jc w:val="both"/>
      </w:pPr>
    </w:p>
    <w:p w:rsidR="0066241B" w:rsidRDefault="0066241B" w:rsidP="0066241B">
      <w:pPr>
        <w:ind w:firstLine="567"/>
        <w:jc w:val="both"/>
      </w:pPr>
      <w:r>
        <w:t>Среднее количество контрольных и экспертно-аналитических мероприятий, приходящихся на один контрольно-счётный орган муниципального образования составило в 2022 году – 43 единицы, в 2021 году – 39 единиц.</w:t>
      </w:r>
    </w:p>
    <w:p w:rsidR="00517778" w:rsidRPr="00517778" w:rsidRDefault="0066241B" w:rsidP="0066241B">
      <w:pPr>
        <w:ind w:firstLine="567"/>
        <w:jc w:val="both"/>
        <w:rPr>
          <w:rFonts w:eastAsia="Calibri"/>
          <w:lang w:eastAsia="en-US"/>
        </w:rPr>
      </w:pPr>
      <w:r>
        <w:t>Среднее количество объектов, охваченных этими мероприятиями на один КСО, в 2022 году составило 39 единиц, в 2021 году – 47 единиц.</w:t>
      </w:r>
      <w:r w:rsidR="00517778" w:rsidRPr="00517778">
        <w:rPr>
          <w:rFonts w:eastAsia="Calibri"/>
          <w:lang w:eastAsia="en-US"/>
        </w:rPr>
        <w:t xml:space="preserve">  </w:t>
      </w:r>
    </w:p>
    <w:p w:rsidR="00517778" w:rsidRDefault="00517778" w:rsidP="006566FC">
      <w:pPr>
        <w:jc w:val="center"/>
        <w:rPr>
          <w:rFonts w:eastAsia="Calibri"/>
          <w:b/>
          <w:lang w:eastAsia="en-US"/>
        </w:rPr>
      </w:pPr>
    </w:p>
    <w:p w:rsidR="0066241B" w:rsidRDefault="0066241B" w:rsidP="006566FC">
      <w:pPr>
        <w:jc w:val="center"/>
        <w:rPr>
          <w:rFonts w:eastAsia="Calibri"/>
          <w:b/>
          <w:lang w:eastAsia="en-US"/>
        </w:rPr>
      </w:pPr>
    </w:p>
    <w:p w:rsidR="0066241B" w:rsidRDefault="0066241B" w:rsidP="006566FC">
      <w:pPr>
        <w:jc w:val="center"/>
        <w:rPr>
          <w:rFonts w:eastAsia="Calibri"/>
          <w:b/>
          <w:lang w:eastAsia="en-US"/>
        </w:rPr>
      </w:pPr>
    </w:p>
    <w:p w:rsidR="0066241B" w:rsidRPr="00517778" w:rsidRDefault="0066241B" w:rsidP="006566FC">
      <w:pPr>
        <w:jc w:val="center"/>
        <w:rPr>
          <w:rFonts w:eastAsia="Calibri"/>
          <w:b/>
          <w:lang w:eastAsia="en-US"/>
        </w:rPr>
      </w:pPr>
    </w:p>
    <w:p w:rsidR="00517778" w:rsidRPr="00517778" w:rsidRDefault="00517778" w:rsidP="0066241B">
      <w:pPr>
        <w:numPr>
          <w:ilvl w:val="0"/>
          <w:numId w:val="6"/>
        </w:numPr>
        <w:contextualSpacing/>
        <w:jc w:val="center"/>
        <w:rPr>
          <w:rFonts w:eastAsia="Calibri"/>
          <w:b/>
          <w:lang w:eastAsia="en-US"/>
        </w:rPr>
      </w:pPr>
      <w:r w:rsidRPr="00517778">
        <w:rPr>
          <w:rFonts w:eastAsia="Calibri"/>
          <w:b/>
          <w:lang w:eastAsia="en-US"/>
        </w:rPr>
        <w:lastRenderedPageBreak/>
        <w:t>Контрольно-ревизионная работа</w:t>
      </w:r>
    </w:p>
    <w:p w:rsidR="00517778" w:rsidRPr="00517778" w:rsidRDefault="00517778" w:rsidP="006566FC">
      <w:pPr>
        <w:ind w:firstLine="567"/>
        <w:jc w:val="both"/>
        <w:rPr>
          <w:rFonts w:eastAsia="Calibri"/>
          <w:i/>
          <w:u w:val="single"/>
          <w:lang w:eastAsia="en-US"/>
        </w:rPr>
      </w:pPr>
    </w:p>
    <w:p w:rsidR="00517778" w:rsidRPr="00517778" w:rsidRDefault="00517778" w:rsidP="006566FC">
      <w:pPr>
        <w:rPr>
          <w:rFonts w:eastAsia="Calibri"/>
          <w:u w:val="single"/>
          <w:lang w:eastAsia="en-US"/>
        </w:rPr>
      </w:pPr>
      <w:r w:rsidRPr="00517778">
        <w:rPr>
          <w:rFonts w:eastAsia="Calibri"/>
          <w:u w:val="single"/>
          <w:lang w:eastAsia="en-US"/>
        </w:rPr>
        <w:t>Слайд 4</w:t>
      </w:r>
    </w:p>
    <w:p w:rsidR="00517778" w:rsidRPr="00517778" w:rsidRDefault="00517778" w:rsidP="006566FC">
      <w:pPr>
        <w:jc w:val="center"/>
        <w:rPr>
          <w:rFonts w:eastAsia="Calibri"/>
          <w:b/>
          <w:lang w:eastAsia="en-US"/>
        </w:rPr>
      </w:pPr>
    </w:p>
    <w:p w:rsidR="00517778" w:rsidRPr="00517778" w:rsidRDefault="00517778" w:rsidP="006566FC">
      <w:pPr>
        <w:jc w:val="center"/>
        <w:rPr>
          <w:rFonts w:eastAsia="Calibri"/>
          <w:b/>
          <w:lang w:eastAsia="en-US"/>
        </w:rPr>
      </w:pPr>
      <w:r w:rsidRPr="00517778">
        <w:rPr>
          <w:rFonts w:eastAsia="Calibri"/>
          <w:b/>
          <w:noProof/>
        </w:rPr>
        <w:drawing>
          <wp:inline distT="0" distB="0" distL="0" distR="0" wp14:anchorId="0A960EBD" wp14:editId="39C00DD3">
            <wp:extent cx="2971799" cy="2228850"/>
            <wp:effectExtent l="0" t="0" r="635"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004318" cy="2253239"/>
                    </a:xfrm>
                    <a:prstGeom prst="rect">
                      <a:avLst/>
                    </a:prstGeom>
                  </pic:spPr>
                </pic:pic>
              </a:graphicData>
            </a:graphic>
          </wp:inline>
        </w:drawing>
      </w:r>
    </w:p>
    <w:p w:rsidR="00C83D5E" w:rsidRDefault="00C83D5E" w:rsidP="006566FC">
      <w:pPr>
        <w:ind w:firstLine="567"/>
        <w:jc w:val="both"/>
        <w:rPr>
          <w:rFonts w:eastAsia="Calibri"/>
          <w:lang w:eastAsia="en-US"/>
        </w:rPr>
      </w:pPr>
    </w:p>
    <w:p w:rsidR="002274DC" w:rsidRPr="002274DC" w:rsidRDefault="002274DC" w:rsidP="002274DC">
      <w:pPr>
        <w:ind w:firstLine="567"/>
        <w:jc w:val="both"/>
        <w:rPr>
          <w:i/>
          <w:u w:val="single"/>
        </w:rPr>
      </w:pPr>
      <w:r w:rsidRPr="002274DC">
        <w:t>В 2022 году деятельность Ассоциации осуществлялась в соответствии с целями и задачами, определёнными Уставом, и приоритетными направлениями деятельности муниципальных контрольно-счётных органов Калужской области.</w:t>
      </w:r>
    </w:p>
    <w:p w:rsidR="002274DC" w:rsidRPr="002274DC" w:rsidRDefault="002274DC" w:rsidP="002274DC">
      <w:pPr>
        <w:ind w:firstLine="567"/>
        <w:jc w:val="both"/>
      </w:pPr>
      <w:r w:rsidRPr="002274DC">
        <w:t xml:space="preserve">В отчётном году органами внешнего финансового контроля муниципальных образований было проведено </w:t>
      </w:r>
      <w:r w:rsidRPr="002274DC">
        <w:rPr>
          <w:b/>
        </w:rPr>
        <w:t>216</w:t>
      </w:r>
      <w:r w:rsidRPr="002274DC">
        <w:t xml:space="preserve"> контрольных мероприятий </w:t>
      </w:r>
      <w:r w:rsidRPr="002274DC">
        <w:rPr>
          <w:i/>
        </w:rPr>
        <w:t>(в 2021 году – 249),</w:t>
      </w:r>
      <w:r w:rsidRPr="002274DC">
        <w:t xml:space="preserve"> количество объектов, охваченных проверками – </w:t>
      </w:r>
      <w:r w:rsidRPr="002274DC">
        <w:rPr>
          <w:b/>
        </w:rPr>
        <w:t>314</w:t>
      </w:r>
      <w:r w:rsidRPr="002274DC">
        <w:t xml:space="preserve"> единиц </w:t>
      </w:r>
      <w:r w:rsidRPr="002274DC">
        <w:rPr>
          <w:i/>
        </w:rPr>
        <w:t>(в 2021 году – 420</w:t>
      </w:r>
      <w:r w:rsidRPr="002274DC">
        <w:t>).</w:t>
      </w:r>
    </w:p>
    <w:p w:rsidR="00517778" w:rsidRPr="00517778" w:rsidRDefault="00517778" w:rsidP="006566FC">
      <w:pPr>
        <w:ind w:firstLine="567"/>
        <w:jc w:val="both"/>
        <w:rPr>
          <w:rFonts w:eastAsia="Calibri"/>
          <w:lang w:eastAsia="en-US"/>
        </w:rPr>
      </w:pPr>
    </w:p>
    <w:p w:rsidR="00517778" w:rsidRPr="00517778" w:rsidRDefault="00517778" w:rsidP="006566FC">
      <w:pPr>
        <w:ind w:firstLine="567"/>
        <w:jc w:val="both"/>
        <w:rPr>
          <w:rFonts w:eastAsia="Calibri"/>
          <w:lang w:eastAsia="en-US"/>
        </w:rPr>
      </w:pPr>
      <w:r w:rsidRPr="00517778">
        <w:rPr>
          <w:rFonts w:eastAsia="Calibri"/>
          <w:b/>
          <w:lang w:eastAsia="en-US"/>
        </w:rPr>
        <w:t>Общий объём</w:t>
      </w:r>
      <w:r w:rsidRPr="00517778">
        <w:rPr>
          <w:rFonts w:eastAsia="Calibri"/>
          <w:lang w:eastAsia="en-US"/>
        </w:rPr>
        <w:t xml:space="preserve"> финансовых средств, проверенных в 2022 году </w:t>
      </w:r>
      <w:r w:rsidRPr="00517778">
        <w:rPr>
          <w:rFonts w:eastAsia="Calibri"/>
          <w:b/>
          <w:lang w:eastAsia="en-US"/>
        </w:rPr>
        <w:t>всеми муниципальными КСО</w:t>
      </w:r>
      <w:r w:rsidRPr="00517778">
        <w:rPr>
          <w:rFonts w:eastAsia="Calibri"/>
          <w:lang w:eastAsia="en-US"/>
        </w:rPr>
        <w:t xml:space="preserve"> в ходе контрольной деятельности составил </w:t>
      </w:r>
      <w:r w:rsidRPr="00517778">
        <w:rPr>
          <w:rFonts w:eastAsia="Calibri"/>
          <w:b/>
          <w:lang w:eastAsia="en-US"/>
        </w:rPr>
        <w:t>26 млрд рублей</w:t>
      </w:r>
      <w:r w:rsidRPr="00517778">
        <w:rPr>
          <w:rFonts w:eastAsia="Calibri"/>
          <w:lang w:eastAsia="en-US"/>
        </w:rPr>
        <w:t xml:space="preserve">. Из них объём финансовых средств, проверенных КСО </w:t>
      </w:r>
      <w:r w:rsidRPr="00517778">
        <w:rPr>
          <w:rFonts w:eastAsia="Calibri"/>
          <w:b/>
          <w:lang w:eastAsia="en-US"/>
        </w:rPr>
        <w:t>муниципальных районов</w:t>
      </w:r>
      <w:r w:rsidRPr="00517778">
        <w:rPr>
          <w:rFonts w:eastAsia="Calibri"/>
          <w:lang w:eastAsia="en-US"/>
        </w:rPr>
        <w:t xml:space="preserve"> – </w:t>
      </w:r>
      <w:r w:rsidRPr="00517778">
        <w:rPr>
          <w:rFonts w:eastAsia="Calibri"/>
          <w:b/>
          <w:lang w:eastAsia="en-US"/>
        </w:rPr>
        <w:t>чуть менее 10 млрд рублей.</w:t>
      </w:r>
    </w:p>
    <w:p w:rsidR="00517778" w:rsidRPr="00517778" w:rsidRDefault="00517778" w:rsidP="006566FC">
      <w:pPr>
        <w:widowControl w:val="0"/>
        <w:autoSpaceDE w:val="0"/>
        <w:autoSpaceDN w:val="0"/>
        <w:adjustRightInd w:val="0"/>
        <w:ind w:firstLine="567"/>
        <w:jc w:val="both"/>
        <w:rPr>
          <w:rFonts w:eastAsia="Calibri"/>
          <w:lang w:eastAsia="en-US"/>
        </w:rPr>
      </w:pPr>
      <w:r w:rsidRPr="00517778">
        <w:rPr>
          <w:rFonts w:eastAsia="Calibri"/>
          <w:lang w:eastAsia="en-US"/>
        </w:rPr>
        <w:t xml:space="preserve">  </w:t>
      </w:r>
    </w:p>
    <w:p w:rsidR="00517778" w:rsidRPr="00517778" w:rsidRDefault="00517778" w:rsidP="006566FC">
      <w:pPr>
        <w:rPr>
          <w:rFonts w:eastAsia="Calibri"/>
          <w:u w:val="single"/>
          <w:lang w:eastAsia="en-US"/>
        </w:rPr>
      </w:pPr>
      <w:r w:rsidRPr="00517778">
        <w:rPr>
          <w:rFonts w:eastAsia="Calibri"/>
          <w:u w:val="single"/>
          <w:lang w:eastAsia="en-US"/>
        </w:rPr>
        <w:t>Слайд 5</w:t>
      </w:r>
    </w:p>
    <w:p w:rsidR="00517778" w:rsidRPr="00517778" w:rsidRDefault="00517778" w:rsidP="006566FC">
      <w:pPr>
        <w:jc w:val="center"/>
        <w:rPr>
          <w:rFonts w:eastAsia="Calibri"/>
          <w:lang w:eastAsia="en-US"/>
        </w:rPr>
      </w:pPr>
      <w:r w:rsidRPr="00517778">
        <w:rPr>
          <w:rFonts w:eastAsia="Calibri"/>
          <w:noProof/>
        </w:rPr>
        <w:drawing>
          <wp:inline distT="0" distB="0" distL="0" distR="0" wp14:anchorId="17DF3517" wp14:editId="69047A3C">
            <wp:extent cx="3168015" cy="2376012"/>
            <wp:effectExtent l="0" t="0" r="0" b="571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209601" cy="2407201"/>
                    </a:xfrm>
                    <a:prstGeom prst="rect">
                      <a:avLst/>
                    </a:prstGeom>
                  </pic:spPr>
                </pic:pic>
              </a:graphicData>
            </a:graphic>
          </wp:inline>
        </w:drawing>
      </w:r>
    </w:p>
    <w:p w:rsidR="002274DC" w:rsidRPr="002274DC" w:rsidRDefault="002274DC" w:rsidP="002274DC">
      <w:pPr>
        <w:ind w:firstLine="567"/>
        <w:jc w:val="both"/>
      </w:pPr>
      <w:r w:rsidRPr="002274DC">
        <w:t xml:space="preserve">В отчетном году органами внешнего финансового контроля муниципальных образований было проведено </w:t>
      </w:r>
      <w:r w:rsidRPr="002274DC">
        <w:rPr>
          <w:b/>
        </w:rPr>
        <w:t>192</w:t>
      </w:r>
      <w:r w:rsidRPr="002274DC">
        <w:t xml:space="preserve"> мероприятия по контролю за законностью, результативностью (эффективностью и экономностью) использования бюджетных средств </w:t>
      </w:r>
      <w:r w:rsidRPr="002274DC">
        <w:rPr>
          <w:i/>
        </w:rPr>
        <w:t>(в 2021 году – 371).</w:t>
      </w:r>
    </w:p>
    <w:p w:rsidR="00517778" w:rsidRPr="00517778" w:rsidRDefault="00517778" w:rsidP="006566FC">
      <w:pPr>
        <w:ind w:firstLine="567"/>
        <w:jc w:val="both"/>
        <w:rPr>
          <w:rFonts w:eastAsia="Calibri"/>
          <w:lang w:eastAsia="en-US"/>
        </w:rPr>
      </w:pPr>
      <w:r w:rsidRPr="00517778">
        <w:rPr>
          <w:rFonts w:eastAsia="Calibri"/>
          <w:lang w:eastAsia="en-US"/>
        </w:rPr>
        <w:t xml:space="preserve">Общий объём проверенных средств составил </w:t>
      </w:r>
      <w:r w:rsidRPr="00517778">
        <w:rPr>
          <w:rFonts w:eastAsia="Calibri"/>
          <w:b/>
          <w:lang w:eastAsia="en-US"/>
        </w:rPr>
        <w:t>11 млрд 891,3 </w:t>
      </w:r>
      <w:r w:rsidRPr="00517778">
        <w:rPr>
          <w:rFonts w:eastAsia="Calibri"/>
          <w:lang w:eastAsia="en-US"/>
        </w:rPr>
        <w:t>млн рублей (</w:t>
      </w:r>
      <w:r w:rsidRPr="00517778">
        <w:rPr>
          <w:rFonts w:eastAsia="Calibri"/>
          <w:i/>
          <w:lang w:eastAsia="en-US"/>
        </w:rPr>
        <w:t>в 2021 году – 18 млрд 112 млн рублей)</w:t>
      </w:r>
      <w:r w:rsidRPr="00517778">
        <w:rPr>
          <w:rFonts w:eastAsia="Calibri"/>
          <w:lang w:eastAsia="en-US"/>
        </w:rPr>
        <w:t xml:space="preserve">, большую часть мероприятий составил аудит эффективности, направленный на определение экономности и результативности использования бюджетных </w:t>
      </w:r>
      <w:r w:rsidRPr="00517778">
        <w:rPr>
          <w:rFonts w:eastAsia="Calibri"/>
          <w:lang w:eastAsia="en-US"/>
        </w:rPr>
        <w:lastRenderedPageBreak/>
        <w:t xml:space="preserve">средств: </w:t>
      </w:r>
      <w:r w:rsidRPr="00517778">
        <w:rPr>
          <w:rFonts w:eastAsia="Calibri"/>
          <w:b/>
          <w:lang w:eastAsia="en-US"/>
        </w:rPr>
        <w:t>99</w:t>
      </w:r>
      <w:r w:rsidRPr="00517778">
        <w:rPr>
          <w:rFonts w:eastAsia="Calibri"/>
          <w:lang w:eastAsia="en-US"/>
        </w:rPr>
        <w:t xml:space="preserve"> мероприятий (</w:t>
      </w:r>
      <w:r w:rsidRPr="00517778">
        <w:rPr>
          <w:rFonts w:eastAsia="Calibri"/>
          <w:i/>
          <w:lang w:eastAsia="en-US"/>
        </w:rPr>
        <w:t>в 2021 году – 321</w:t>
      </w:r>
      <w:r w:rsidRPr="00517778">
        <w:rPr>
          <w:rFonts w:eastAsia="Calibri"/>
          <w:lang w:eastAsia="en-US"/>
        </w:rPr>
        <w:t xml:space="preserve">), а объём проверенных средств составил </w:t>
      </w:r>
      <w:r w:rsidRPr="00517778">
        <w:rPr>
          <w:rFonts w:eastAsia="Calibri"/>
          <w:b/>
          <w:lang w:eastAsia="en-US"/>
        </w:rPr>
        <w:t>4 млрд 791,9 </w:t>
      </w:r>
      <w:r w:rsidRPr="00517778">
        <w:rPr>
          <w:rFonts w:eastAsia="Calibri"/>
          <w:lang w:eastAsia="en-US"/>
        </w:rPr>
        <w:t>млн рублей (</w:t>
      </w:r>
      <w:r w:rsidRPr="00517778">
        <w:rPr>
          <w:rFonts w:eastAsia="Calibri"/>
          <w:i/>
          <w:lang w:eastAsia="en-US"/>
        </w:rPr>
        <w:t>в 2021 году – 5 млрд 510,0 млн рублей</w:t>
      </w:r>
      <w:r w:rsidRPr="00517778">
        <w:rPr>
          <w:rFonts w:eastAsia="Calibri"/>
          <w:lang w:eastAsia="en-US"/>
        </w:rPr>
        <w:t>).</w:t>
      </w:r>
    </w:p>
    <w:p w:rsidR="00517778" w:rsidRPr="00517778" w:rsidRDefault="00517778" w:rsidP="006566FC">
      <w:pPr>
        <w:ind w:firstLine="567"/>
        <w:jc w:val="both"/>
        <w:rPr>
          <w:rFonts w:eastAsia="Calibri"/>
          <w:i/>
          <w:lang w:eastAsia="en-US"/>
        </w:rPr>
      </w:pPr>
      <w:r w:rsidRPr="00517778">
        <w:rPr>
          <w:rFonts w:eastAsia="Calibri"/>
          <w:lang w:eastAsia="en-US"/>
        </w:rPr>
        <w:t xml:space="preserve">В 2022 году наибольшее количество аудитов эффективности выполнено контрольно-счётным органом «Медынского района» – </w:t>
      </w:r>
      <w:r w:rsidRPr="00517778">
        <w:rPr>
          <w:rFonts w:eastAsia="Calibri"/>
          <w:b/>
          <w:i/>
          <w:lang w:eastAsia="en-US"/>
        </w:rPr>
        <w:t>17</w:t>
      </w:r>
      <w:r w:rsidRPr="00517778">
        <w:rPr>
          <w:rFonts w:eastAsia="Calibri"/>
          <w:i/>
          <w:lang w:eastAsia="en-US"/>
        </w:rPr>
        <w:t>.</w:t>
      </w:r>
    </w:p>
    <w:p w:rsidR="00517778" w:rsidRPr="00517778" w:rsidRDefault="00517778" w:rsidP="006566FC">
      <w:pPr>
        <w:ind w:firstLine="567"/>
        <w:jc w:val="both"/>
        <w:rPr>
          <w:rFonts w:eastAsia="Calibri"/>
          <w:lang w:eastAsia="en-US"/>
        </w:rPr>
      </w:pPr>
    </w:p>
    <w:p w:rsidR="00517778" w:rsidRPr="009405E6" w:rsidRDefault="009405E6" w:rsidP="006566FC">
      <w:pPr>
        <w:ind w:firstLine="567"/>
        <w:jc w:val="both"/>
        <w:rPr>
          <w:rFonts w:eastAsia="Calibri"/>
          <w:i/>
          <w:lang w:eastAsia="en-US"/>
        </w:rPr>
      </w:pPr>
      <w:r w:rsidRPr="009405E6">
        <w:t xml:space="preserve">Проведен </w:t>
      </w:r>
      <w:r w:rsidRPr="009405E6">
        <w:rPr>
          <w:b/>
        </w:rPr>
        <w:t>181</w:t>
      </w:r>
      <w:r w:rsidRPr="009405E6">
        <w:t xml:space="preserve"> аудит закупок товаров, работ, услуг для муниципальных нужд </w:t>
      </w:r>
      <w:r w:rsidRPr="009405E6">
        <w:rPr>
          <w:i/>
        </w:rPr>
        <w:t>(в 2021</w:t>
      </w:r>
      <w:r>
        <w:rPr>
          <w:i/>
        </w:rPr>
        <w:t> </w:t>
      </w:r>
      <w:r w:rsidRPr="009405E6">
        <w:rPr>
          <w:i/>
        </w:rPr>
        <w:t>году – 227),</w:t>
      </w:r>
      <w:r w:rsidRPr="009405E6">
        <w:t xml:space="preserve"> общий объём проверенных средств </w:t>
      </w:r>
      <w:r w:rsidR="00517778" w:rsidRPr="009405E6">
        <w:rPr>
          <w:rFonts w:eastAsia="Calibri"/>
          <w:lang w:eastAsia="en-US"/>
        </w:rPr>
        <w:t xml:space="preserve">– </w:t>
      </w:r>
      <w:r w:rsidR="00517778" w:rsidRPr="009405E6">
        <w:rPr>
          <w:rFonts w:eastAsia="Calibri"/>
          <w:b/>
          <w:lang w:eastAsia="en-US"/>
        </w:rPr>
        <w:t>2 млрд 422,5</w:t>
      </w:r>
      <w:r w:rsidR="00517778" w:rsidRPr="009405E6">
        <w:rPr>
          <w:rFonts w:eastAsia="Calibri"/>
          <w:lang w:eastAsia="en-US"/>
        </w:rPr>
        <w:t xml:space="preserve"> </w:t>
      </w:r>
      <w:r w:rsidR="00517778" w:rsidRPr="009405E6">
        <w:rPr>
          <w:rFonts w:eastAsia="Calibri"/>
          <w:b/>
          <w:lang w:eastAsia="en-US"/>
        </w:rPr>
        <w:t>млн</w:t>
      </w:r>
      <w:r w:rsidR="00517778" w:rsidRPr="009405E6">
        <w:rPr>
          <w:rFonts w:eastAsia="Calibri"/>
          <w:lang w:eastAsia="en-US"/>
        </w:rPr>
        <w:t xml:space="preserve"> рублей </w:t>
      </w:r>
      <w:r>
        <w:rPr>
          <w:rFonts w:eastAsia="Calibri"/>
          <w:i/>
          <w:lang w:eastAsia="en-US"/>
        </w:rPr>
        <w:t>(в 2021 </w:t>
      </w:r>
      <w:r w:rsidR="00517778" w:rsidRPr="009405E6">
        <w:rPr>
          <w:rFonts w:eastAsia="Calibri"/>
          <w:i/>
          <w:lang w:eastAsia="en-US"/>
        </w:rPr>
        <w:t>году – 3 млрд. 014,0 млн рублей).</w:t>
      </w:r>
    </w:p>
    <w:p w:rsidR="00517778" w:rsidRPr="00517778" w:rsidRDefault="00517778" w:rsidP="006566FC">
      <w:pPr>
        <w:ind w:firstLine="567"/>
        <w:jc w:val="both"/>
        <w:rPr>
          <w:rFonts w:eastAsia="Calibri"/>
          <w:b/>
          <w:bCs/>
          <w:lang w:eastAsia="en-US"/>
        </w:rPr>
      </w:pPr>
      <w:r w:rsidRPr="009405E6">
        <w:rPr>
          <w:rFonts w:eastAsia="Calibri"/>
          <w:lang w:eastAsia="en-US"/>
        </w:rPr>
        <w:t>Наибольшее количество аудитов в сфере закупок</w:t>
      </w:r>
      <w:r w:rsidRPr="00517778">
        <w:rPr>
          <w:rFonts w:eastAsia="Calibri"/>
          <w:lang w:eastAsia="en-US"/>
        </w:rPr>
        <w:t xml:space="preserve"> –</w:t>
      </w:r>
      <w:r w:rsidRPr="00517778">
        <w:rPr>
          <w:rFonts w:eastAsia="Calibri"/>
          <w:i/>
          <w:lang w:eastAsia="en-US"/>
        </w:rPr>
        <w:t xml:space="preserve"> </w:t>
      </w:r>
      <w:r w:rsidRPr="00517778">
        <w:rPr>
          <w:rFonts w:eastAsia="Calibri"/>
          <w:b/>
          <w:bCs/>
          <w:i/>
          <w:lang w:eastAsia="en-US"/>
        </w:rPr>
        <w:t>42 –</w:t>
      </w:r>
      <w:r w:rsidRPr="00517778">
        <w:rPr>
          <w:rFonts w:eastAsia="Calibri"/>
          <w:lang w:eastAsia="en-US"/>
        </w:rPr>
        <w:t xml:space="preserve"> выполнено КСО Козельского и Куйбышевского районов.  </w:t>
      </w:r>
    </w:p>
    <w:p w:rsidR="00517778" w:rsidRPr="00517778" w:rsidRDefault="00517778" w:rsidP="006566FC">
      <w:pPr>
        <w:ind w:firstLine="567"/>
        <w:jc w:val="both"/>
        <w:rPr>
          <w:rFonts w:eastAsia="Calibri"/>
          <w:lang w:eastAsia="en-US"/>
        </w:rPr>
      </w:pPr>
    </w:p>
    <w:p w:rsidR="00517778" w:rsidRPr="00517778" w:rsidRDefault="00517778" w:rsidP="006566FC">
      <w:pPr>
        <w:rPr>
          <w:rFonts w:eastAsia="Calibri"/>
          <w:b/>
          <w:u w:val="single"/>
          <w:lang w:eastAsia="en-US"/>
        </w:rPr>
      </w:pPr>
    </w:p>
    <w:p w:rsidR="00517778" w:rsidRPr="00517778" w:rsidRDefault="00517778" w:rsidP="006566FC">
      <w:pPr>
        <w:rPr>
          <w:rFonts w:eastAsia="Calibri"/>
          <w:u w:val="single"/>
          <w:lang w:eastAsia="en-US"/>
        </w:rPr>
      </w:pPr>
      <w:r w:rsidRPr="00517778">
        <w:rPr>
          <w:rFonts w:eastAsia="Calibri"/>
          <w:u w:val="single"/>
          <w:lang w:eastAsia="en-US"/>
        </w:rPr>
        <w:t>Слайд 6</w:t>
      </w:r>
    </w:p>
    <w:p w:rsidR="00517778" w:rsidRPr="00517778" w:rsidRDefault="00517778" w:rsidP="006566FC">
      <w:pPr>
        <w:jc w:val="center"/>
        <w:rPr>
          <w:rFonts w:eastAsia="Calibri"/>
          <w:color w:val="FF0000"/>
          <w:lang w:eastAsia="en-US"/>
        </w:rPr>
      </w:pPr>
      <w:r w:rsidRPr="00517778">
        <w:rPr>
          <w:rFonts w:eastAsia="Calibri"/>
          <w:noProof/>
          <w:color w:val="FF0000"/>
        </w:rPr>
        <w:drawing>
          <wp:inline distT="0" distB="0" distL="0" distR="0" wp14:anchorId="6BD2498E" wp14:editId="7D5CACCA">
            <wp:extent cx="3637915" cy="2728436"/>
            <wp:effectExtent l="0" t="0" r="63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676589" cy="2757441"/>
                    </a:xfrm>
                    <a:prstGeom prst="rect">
                      <a:avLst/>
                    </a:prstGeom>
                  </pic:spPr>
                </pic:pic>
              </a:graphicData>
            </a:graphic>
          </wp:inline>
        </w:drawing>
      </w:r>
    </w:p>
    <w:p w:rsidR="00517778" w:rsidRPr="00517778" w:rsidRDefault="00517778" w:rsidP="006566FC">
      <w:pPr>
        <w:ind w:firstLine="567"/>
        <w:jc w:val="both"/>
        <w:rPr>
          <w:rFonts w:eastAsia="Calibri"/>
          <w:lang w:eastAsia="en-US"/>
        </w:rPr>
      </w:pPr>
    </w:p>
    <w:p w:rsidR="00517778" w:rsidRPr="00517778" w:rsidRDefault="00517778" w:rsidP="006566FC">
      <w:pPr>
        <w:ind w:firstLine="567"/>
        <w:jc w:val="both"/>
        <w:rPr>
          <w:rFonts w:eastAsia="Calibri"/>
          <w:lang w:eastAsia="en-US"/>
        </w:rPr>
      </w:pPr>
      <w:r w:rsidRPr="00517778">
        <w:rPr>
          <w:rFonts w:eastAsia="Calibri"/>
          <w:lang w:eastAsia="en-US"/>
        </w:rPr>
        <w:t xml:space="preserve">В отчётном году проведено </w:t>
      </w:r>
      <w:r w:rsidRPr="00517778">
        <w:rPr>
          <w:rFonts w:eastAsia="Calibri"/>
          <w:b/>
          <w:lang w:eastAsia="en-US"/>
        </w:rPr>
        <w:t>41</w:t>
      </w:r>
      <w:r w:rsidRPr="00517778">
        <w:rPr>
          <w:rFonts w:eastAsia="Calibri"/>
          <w:lang w:eastAsia="en-US"/>
        </w:rPr>
        <w:t xml:space="preserve"> мероприятие </w:t>
      </w:r>
      <w:r w:rsidRPr="00517778">
        <w:rPr>
          <w:rFonts w:eastAsia="Calibri"/>
          <w:i/>
          <w:lang w:eastAsia="en-US"/>
        </w:rPr>
        <w:t>(в 2021 году – 35)</w:t>
      </w:r>
      <w:r w:rsidRPr="00517778">
        <w:rPr>
          <w:rFonts w:eastAsia="Calibri"/>
          <w:lang w:eastAsia="en-US"/>
        </w:rPr>
        <w:t xml:space="preserve"> по проверке установленного порядка распоряжения </w:t>
      </w:r>
      <w:r w:rsidR="009405E6" w:rsidRPr="00517778">
        <w:rPr>
          <w:rFonts w:eastAsia="Calibri"/>
          <w:lang w:eastAsia="en-US"/>
        </w:rPr>
        <w:t>муниципальн</w:t>
      </w:r>
      <w:r w:rsidR="009405E6">
        <w:rPr>
          <w:rFonts w:eastAsia="Calibri"/>
          <w:lang w:eastAsia="en-US"/>
        </w:rPr>
        <w:t>ым</w:t>
      </w:r>
      <w:r w:rsidR="009405E6" w:rsidRPr="00517778">
        <w:rPr>
          <w:rFonts w:eastAsia="Calibri"/>
          <w:lang w:eastAsia="en-US"/>
        </w:rPr>
        <w:t xml:space="preserve"> </w:t>
      </w:r>
      <w:r w:rsidR="009405E6">
        <w:rPr>
          <w:rFonts w:eastAsia="Calibri"/>
          <w:lang w:eastAsia="en-US"/>
        </w:rPr>
        <w:t>имуществом. В</w:t>
      </w:r>
      <w:r w:rsidRPr="00517778">
        <w:rPr>
          <w:rFonts w:eastAsia="Calibri"/>
          <w:lang w:eastAsia="en-US"/>
        </w:rPr>
        <w:t xml:space="preserve"> общей сложности проверено </w:t>
      </w:r>
      <w:r w:rsidRPr="00517778">
        <w:rPr>
          <w:rFonts w:eastAsia="Calibri"/>
          <w:b/>
          <w:lang w:eastAsia="en-US"/>
        </w:rPr>
        <w:t xml:space="preserve">3 млрд 108,2 млн рублей </w:t>
      </w:r>
      <w:r w:rsidRPr="00517778">
        <w:rPr>
          <w:rFonts w:eastAsia="Calibri"/>
          <w:i/>
          <w:lang w:eastAsia="en-US"/>
        </w:rPr>
        <w:t>(в 2021 году – 6 млрд. 258 млн рублей).</w:t>
      </w:r>
      <w:r w:rsidRPr="00517778">
        <w:rPr>
          <w:rFonts w:eastAsia="Calibri"/>
          <w:lang w:eastAsia="en-US"/>
        </w:rPr>
        <w:t xml:space="preserve"> </w:t>
      </w:r>
    </w:p>
    <w:p w:rsidR="00517778" w:rsidRPr="00517778" w:rsidRDefault="00517778" w:rsidP="006566FC">
      <w:pPr>
        <w:ind w:firstLine="567"/>
        <w:jc w:val="both"/>
        <w:rPr>
          <w:rFonts w:eastAsia="Calibri"/>
          <w:lang w:eastAsia="en-US"/>
        </w:rPr>
      </w:pPr>
      <w:r w:rsidRPr="00517778">
        <w:rPr>
          <w:rFonts w:eastAsia="Calibri"/>
          <w:lang w:eastAsia="en-US"/>
        </w:rPr>
        <w:t>Наибольшее количество проверок (</w:t>
      </w:r>
      <w:r w:rsidRPr="00517778">
        <w:rPr>
          <w:rFonts w:eastAsia="Calibri"/>
          <w:b/>
          <w:lang w:eastAsia="en-US"/>
        </w:rPr>
        <w:t>6</w:t>
      </w:r>
      <w:r w:rsidRPr="00517778">
        <w:rPr>
          <w:rFonts w:eastAsia="Calibri"/>
          <w:lang w:eastAsia="en-US"/>
        </w:rPr>
        <w:t>)</w:t>
      </w:r>
      <w:r w:rsidRPr="00517778">
        <w:rPr>
          <w:rFonts w:eastAsia="Calibri"/>
          <w:b/>
          <w:lang w:eastAsia="en-US"/>
        </w:rPr>
        <w:t xml:space="preserve"> </w:t>
      </w:r>
      <w:r w:rsidRPr="00517778">
        <w:rPr>
          <w:rFonts w:eastAsia="Calibri"/>
          <w:lang w:eastAsia="en-US"/>
        </w:rPr>
        <w:t>как и в предыдущем году</w:t>
      </w:r>
      <w:r w:rsidRPr="00517778">
        <w:rPr>
          <w:rFonts w:eastAsia="Calibri"/>
          <w:b/>
          <w:lang w:eastAsia="en-US"/>
        </w:rPr>
        <w:t xml:space="preserve"> </w:t>
      </w:r>
      <w:r w:rsidRPr="00517778">
        <w:rPr>
          <w:rFonts w:eastAsia="Calibri"/>
          <w:lang w:eastAsia="en-US"/>
        </w:rPr>
        <w:t>выполнила</w:t>
      </w:r>
      <w:r w:rsidRPr="00517778">
        <w:rPr>
          <w:rFonts w:eastAsia="Calibri"/>
          <w:b/>
          <w:lang w:eastAsia="en-US"/>
        </w:rPr>
        <w:t xml:space="preserve"> </w:t>
      </w:r>
      <w:r w:rsidRPr="00517778">
        <w:rPr>
          <w:rFonts w:eastAsia="Calibri"/>
          <w:lang w:eastAsia="en-US"/>
        </w:rPr>
        <w:t>КСП МО «Город Людиново и Людиновский район».</w:t>
      </w:r>
    </w:p>
    <w:p w:rsidR="00517778" w:rsidRPr="00517778" w:rsidRDefault="00517778" w:rsidP="006566FC">
      <w:pPr>
        <w:rPr>
          <w:rFonts w:eastAsia="Calibri"/>
          <w:i/>
          <w:u w:val="single"/>
          <w:lang w:eastAsia="en-US"/>
        </w:rPr>
      </w:pPr>
    </w:p>
    <w:p w:rsidR="00517778" w:rsidRPr="00517778" w:rsidRDefault="00517778" w:rsidP="006566FC">
      <w:pPr>
        <w:ind w:left="567"/>
        <w:jc w:val="center"/>
        <w:rPr>
          <w:rFonts w:eastAsia="Calibri"/>
          <w:lang w:eastAsia="en-US"/>
        </w:rPr>
      </w:pPr>
    </w:p>
    <w:p w:rsidR="00517778" w:rsidRPr="00517778" w:rsidRDefault="00517778" w:rsidP="006566FC">
      <w:pPr>
        <w:ind w:left="567"/>
        <w:jc w:val="center"/>
        <w:rPr>
          <w:rFonts w:eastAsia="Calibri"/>
          <w:b/>
          <w:lang w:eastAsia="en-US"/>
        </w:rPr>
      </w:pPr>
    </w:p>
    <w:p w:rsidR="00517778" w:rsidRPr="00517778" w:rsidRDefault="00517778" w:rsidP="006566FC">
      <w:pPr>
        <w:rPr>
          <w:rFonts w:eastAsia="Calibri"/>
          <w:b/>
          <w:lang w:eastAsia="en-US"/>
        </w:rPr>
      </w:pPr>
      <w:r w:rsidRPr="00517778">
        <w:rPr>
          <w:rFonts w:eastAsia="Calibri"/>
          <w:b/>
          <w:lang w:eastAsia="en-US"/>
        </w:rPr>
        <w:br w:type="page"/>
      </w:r>
    </w:p>
    <w:p w:rsidR="00517778" w:rsidRPr="00517778" w:rsidRDefault="00517778" w:rsidP="006566FC">
      <w:pPr>
        <w:ind w:left="567"/>
        <w:jc w:val="center"/>
        <w:rPr>
          <w:rFonts w:eastAsia="Calibri"/>
          <w:b/>
          <w:lang w:eastAsia="en-US"/>
        </w:rPr>
      </w:pPr>
      <w:r w:rsidRPr="00517778">
        <w:rPr>
          <w:rFonts w:eastAsia="Calibri"/>
          <w:b/>
          <w:lang w:eastAsia="en-US"/>
        </w:rPr>
        <w:lastRenderedPageBreak/>
        <w:t>Классификация нарушений</w:t>
      </w:r>
      <w:r w:rsidRPr="00517778">
        <w:rPr>
          <w:rFonts w:eastAsia="Calibri"/>
          <w:lang w:eastAsia="en-US"/>
        </w:rPr>
        <w:t xml:space="preserve"> </w:t>
      </w:r>
      <w:r w:rsidRPr="00517778">
        <w:rPr>
          <w:rFonts w:eastAsia="Calibri"/>
          <w:b/>
          <w:lang w:eastAsia="en-US"/>
        </w:rPr>
        <w:t xml:space="preserve">в ходе осуществления </w:t>
      </w:r>
    </w:p>
    <w:p w:rsidR="00517778" w:rsidRPr="00517778" w:rsidRDefault="00517778" w:rsidP="006566FC">
      <w:pPr>
        <w:ind w:left="567"/>
        <w:jc w:val="center"/>
        <w:rPr>
          <w:rFonts w:eastAsia="Calibri"/>
          <w:lang w:eastAsia="en-US"/>
        </w:rPr>
      </w:pPr>
      <w:r w:rsidRPr="00517778">
        <w:rPr>
          <w:rFonts w:eastAsia="Calibri"/>
          <w:b/>
          <w:lang w:eastAsia="en-US"/>
        </w:rPr>
        <w:t>внешнего муниципального финансового контроля</w:t>
      </w:r>
      <w:r w:rsidRPr="00517778">
        <w:rPr>
          <w:rFonts w:eastAsia="Calibri"/>
          <w:lang w:eastAsia="en-US"/>
        </w:rPr>
        <w:t xml:space="preserve">  </w:t>
      </w:r>
    </w:p>
    <w:p w:rsidR="00517778" w:rsidRPr="00517778" w:rsidRDefault="00517778" w:rsidP="006566FC">
      <w:pPr>
        <w:rPr>
          <w:rFonts w:eastAsia="Calibri"/>
          <w:b/>
          <w:lang w:eastAsia="en-US"/>
        </w:rPr>
      </w:pPr>
    </w:p>
    <w:p w:rsidR="00517778" w:rsidRPr="00517778" w:rsidRDefault="00517778" w:rsidP="006566FC">
      <w:pPr>
        <w:rPr>
          <w:rFonts w:eastAsia="Calibri"/>
          <w:u w:val="single"/>
          <w:lang w:eastAsia="en-US"/>
        </w:rPr>
      </w:pPr>
      <w:r w:rsidRPr="00517778">
        <w:rPr>
          <w:rFonts w:eastAsia="Calibri"/>
          <w:u w:val="single"/>
          <w:lang w:eastAsia="en-US"/>
        </w:rPr>
        <w:t>Слайд 7</w:t>
      </w:r>
    </w:p>
    <w:p w:rsidR="00517778" w:rsidRPr="00517778" w:rsidRDefault="00517778" w:rsidP="006566FC">
      <w:pPr>
        <w:jc w:val="center"/>
        <w:rPr>
          <w:rFonts w:eastAsia="Calibri"/>
          <w:b/>
          <w:lang w:eastAsia="en-US"/>
        </w:rPr>
      </w:pPr>
    </w:p>
    <w:p w:rsidR="00517778" w:rsidRPr="00517778" w:rsidRDefault="00517778" w:rsidP="006566FC">
      <w:pPr>
        <w:jc w:val="center"/>
        <w:rPr>
          <w:rFonts w:eastAsia="Calibri"/>
          <w:b/>
          <w:lang w:eastAsia="en-US"/>
        </w:rPr>
      </w:pPr>
      <w:r w:rsidRPr="00517778">
        <w:rPr>
          <w:rFonts w:eastAsia="Calibri"/>
          <w:b/>
          <w:noProof/>
        </w:rPr>
        <w:drawing>
          <wp:inline distT="0" distB="0" distL="0" distR="0" wp14:anchorId="675DCA46" wp14:editId="1425DA3D">
            <wp:extent cx="3302000" cy="247650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332327" cy="2499245"/>
                    </a:xfrm>
                    <a:prstGeom prst="rect">
                      <a:avLst/>
                    </a:prstGeom>
                  </pic:spPr>
                </pic:pic>
              </a:graphicData>
            </a:graphic>
          </wp:inline>
        </w:drawing>
      </w:r>
    </w:p>
    <w:p w:rsidR="00517778" w:rsidRPr="00517778" w:rsidRDefault="00517778" w:rsidP="006566FC">
      <w:pPr>
        <w:ind w:left="567"/>
        <w:jc w:val="center"/>
        <w:rPr>
          <w:rFonts w:eastAsia="Calibri"/>
          <w:lang w:eastAsia="en-US"/>
        </w:rPr>
      </w:pPr>
    </w:p>
    <w:p w:rsidR="00517778" w:rsidRPr="00517778" w:rsidRDefault="00517778" w:rsidP="006566FC">
      <w:pPr>
        <w:ind w:firstLine="567"/>
        <w:jc w:val="both"/>
        <w:rPr>
          <w:rFonts w:eastAsia="Calibri"/>
          <w:lang w:eastAsia="en-US"/>
        </w:rPr>
      </w:pPr>
      <w:r w:rsidRPr="00517778">
        <w:rPr>
          <w:rFonts w:eastAsia="Calibri"/>
          <w:lang w:eastAsia="en-US"/>
        </w:rPr>
        <w:t xml:space="preserve">В отчётном году общий объём нарушений выявленных, всеми муниципальными контрольно-счётными органами, составил </w:t>
      </w:r>
      <w:r w:rsidRPr="00517778">
        <w:rPr>
          <w:rFonts w:eastAsia="Calibri"/>
          <w:b/>
          <w:lang w:eastAsia="en-US"/>
        </w:rPr>
        <w:t>775,1 </w:t>
      </w:r>
      <w:r w:rsidRPr="00517778">
        <w:rPr>
          <w:rFonts w:eastAsia="Calibri"/>
          <w:lang w:eastAsia="en-US"/>
        </w:rPr>
        <w:t xml:space="preserve">млн рублей </w:t>
      </w:r>
      <w:r w:rsidRPr="00517778">
        <w:rPr>
          <w:rFonts w:eastAsia="Calibri"/>
          <w:i/>
          <w:lang w:eastAsia="en-US"/>
        </w:rPr>
        <w:t xml:space="preserve">(в 2021 – 2 млрд 692 млн рублей), </w:t>
      </w:r>
      <w:r w:rsidRPr="00517778">
        <w:rPr>
          <w:rFonts w:eastAsia="Calibri"/>
          <w:lang w:eastAsia="en-US"/>
        </w:rPr>
        <w:t>в том числе:</w:t>
      </w:r>
    </w:p>
    <w:p w:rsidR="00517778" w:rsidRPr="00517778" w:rsidRDefault="00517778" w:rsidP="006566FC">
      <w:pPr>
        <w:ind w:left="567"/>
        <w:jc w:val="both"/>
        <w:rPr>
          <w:rFonts w:eastAsia="Calibri"/>
          <w:lang w:eastAsia="en-US"/>
        </w:rPr>
      </w:pPr>
      <w:r w:rsidRPr="00517778">
        <w:rPr>
          <w:rFonts w:eastAsia="Calibri"/>
          <w:lang w:eastAsia="en-US"/>
        </w:rPr>
        <w:t xml:space="preserve">    </w:t>
      </w:r>
    </w:p>
    <w:p w:rsidR="00517778" w:rsidRPr="00517778" w:rsidRDefault="00517778" w:rsidP="0066241B">
      <w:pPr>
        <w:numPr>
          <w:ilvl w:val="0"/>
          <w:numId w:val="11"/>
        </w:numPr>
        <w:ind w:left="851" w:hanging="284"/>
        <w:contextualSpacing/>
        <w:jc w:val="both"/>
        <w:rPr>
          <w:rFonts w:eastAsia="Calibri"/>
          <w:lang w:eastAsia="en-US"/>
        </w:rPr>
      </w:pPr>
      <w:r w:rsidRPr="00517778">
        <w:rPr>
          <w:rFonts w:eastAsia="Calibri"/>
          <w:lang w:eastAsia="en-US"/>
        </w:rPr>
        <w:t xml:space="preserve">нарушения при формировании и исполнении бюджетов (кроме нецелевого использования бюджетных средств) – </w:t>
      </w:r>
      <w:r w:rsidRPr="00517778">
        <w:rPr>
          <w:rFonts w:eastAsia="Calibri"/>
          <w:b/>
          <w:lang w:eastAsia="en-US"/>
        </w:rPr>
        <w:t>30,7 </w:t>
      </w:r>
      <w:r w:rsidRPr="00517778">
        <w:rPr>
          <w:rFonts w:eastAsia="Calibri"/>
          <w:lang w:eastAsia="en-US"/>
        </w:rPr>
        <w:t>млн рублей;</w:t>
      </w:r>
    </w:p>
    <w:p w:rsidR="00517778" w:rsidRPr="00517778" w:rsidRDefault="00517778" w:rsidP="0066241B">
      <w:pPr>
        <w:numPr>
          <w:ilvl w:val="0"/>
          <w:numId w:val="11"/>
        </w:numPr>
        <w:ind w:left="851" w:hanging="284"/>
        <w:contextualSpacing/>
        <w:jc w:val="both"/>
        <w:rPr>
          <w:rFonts w:eastAsia="Calibri"/>
          <w:lang w:eastAsia="en-US"/>
        </w:rPr>
      </w:pPr>
      <w:r w:rsidRPr="00517778">
        <w:rPr>
          <w:rFonts w:eastAsia="Calibri"/>
          <w:lang w:eastAsia="en-US"/>
        </w:rPr>
        <w:t xml:space="preserve">нарушения ведения бухгалтерского учёта, составления и представления бухгалтерской (финансовой) отчётности – </w:t>
      </w:r>
      <w:r w:rsidRPr="00517778">
        <w:rPr>
          <w:rFonts w:eastAsia="Calibri"/>
          <w:b/>
          <w:lang w:eastAsia="en-US"/>
        </w:rPr>
        <w:t>406,6 </w:t>
      </w:r>
      <w:r w:rsidRPr="00517778">
        <w:rPr>
          <w:rFonts w:eastAsia="Calibri"/>
          <w:lang w:eastAsia="en-US"/>
        </w:rPr>
        <w:t>млн рублей;</w:t>
      </w:r>
    </w:p>
    <w:p w:rsidR="00517778" w:rsidRPr="00517778" w:rsidRDefault="00517778" w:rsidP="0066241B">
      <w:pPr>
        <w:numPr>
          <w:ilvl w:val="0"/>
          <w:numId w:val="11"/>
        </w:numPr>
        <w:ind w:left="851" w:hanging="284"/>
        <w:contextualSpacing/>
        <w:jc w:val="both"/>
        <w:rPr>
          <w:rFonts w:eastAsia="Calibri"/>
          <w:lang w:eastAsia="en-US"/>
        </w:rPr>
      </w:pPr>
      <w:r w:rsidRPr="00517778">
        <w:rPr>
          <w:rFonts w:eastAsia="Calibri"/>
          <w:lang w:eastAsia="en-US"/>
        </w:rPr>
        <w:t xml:space="preserve">нарушения в сфере управления и распоряжения государственной (муниципальной) собственностью – </w:t>
      </w:r>
      <w:r w:rsidRPr="00517778">
        <w:rPr>
          <w:rFonts w:eastAsia="Calibri"/>
          <w:b/>
          <w:lang w:eastAsia="en-US"/>
        </w:rPr>
        <w:t>143,5 </w:t>
      </w:r>
      <w:r w:rsidRPr="00517778">
        <w:rPr>
          <w:rFonts w:eastAsia="Calibri"/>
          <w:lang w:eastAsia="en-US"/>
        </w:rPr>
        <w:t>млн рублей;</w:t>
      </w:r>
    </w:p>
    <w:p w:rsidR="00517778" w:rsidRPr="00517778" w:rsidRDefault="00517778" w:rsidP="0066241B">
      <w:pPr>
        <w:numPr>
          <w:ilvl w:val="0"/>
          <w:numId w:val="11"/>
        </w:numPr>
        <w:ind w:left="851" w:hanging="284"/>
        <w:contextualSpacing/>
        <w:jc w:val="both"/>
        <w:rPr>
          <w:rFonts w:eastAsia="Calibri"/>
          <w:lang w:eastAsia="en-US"/>
        </w:rPr>
      </w:pPr>
      <w:r w:rsidRPr="00517778">
        <w:rPr>
          <w:rFonts w:eastAsia="Calibri"/>
          <w:lang w:eastAsia="en-US"/>
        </w:rPr>
        <w:t xml:space="preserve">нарушения при осуществлении государственных (муниципальных) закупок и закупок отдельными видами юридических лиц – </w:t>
      </w:r>
      <w:r w:rsidRPr="00517778">
        <w:rPr>
          <w:rFonts w:eastAsia="Calibri"/>
          <w:b/>
          <w:lang w:eastAsia="en-US"/>
        </w:rPr>
        <w:t>140,3 </w:t>
      </w:r>
      <w:r w:rsidRPr="00517778">
        <w:rPr>
          <w:rFonts w:eastAsia="Calibri"/>
          <w:lang w:eastAsia="en-US"/>
        </w:rPr>
        <w:t>млн рублей;</w:t>
      </w:r>
    </w:p>
    <w:p w:rsidR="00517778" w:rsidRPr="00517778" w:rsidRDefault="00517778" w:rsidP="0066241B">
      <w:pPr>
        <w:numPr>
          <w:ilvl w:val="0"/>
          <w:numId w:val="11"/>
        </w:numPr>
        <w:ind w:left="851" w:hanging="284"/>
        <w:contextualSpacing/>
        <w:jc w:val="both"/>
        <w:rPr>
          <w:rFonts w:eastAsia="Calibri"/>
          <w:lang w:eastAsia="en-US"/>
        </w:rPr>
      </w:pPr>
      <w:r w:rsidRPr="00517778">
        <w:rPr>
          <w:rFonts w:eastAsia="Calibri"/>
          <w:lang w:eastAsia="en-US"/>
        </w:rPr>
        <w:t xml:space="preserve">иные нарушения – </w:t>
      </w:r>
      <w:r w:rsidRPr="00517778">
        <w:rPr>
          <w:rFonts w:eastAsia="Calibri"/>
          <w:b/>
          <w:lang w:eastAsia="en-US"/>
        </w:rPr>
        <w:t>57,6 </w:t>
      </w:r>
      <w:r w:rsidRPr="00517778">
        <w:rPr>
          <w:rFonts w:eastAsia="Calibri"/>
          <w:lang w:eastAsia="en-US"/>
        </w:rPr>
        <w:t>млн рублей;</w:t>
      </w:r>
    </w:p>
    <w:p w:rsidR="00517778" w:rsidRPr="00517778" w:rsidRDefault="00517778" w:rsidP="0066241B">
      <w:pPr>
        <w:numPr>
          <w:ilvl w:val="0"/>
          <w:numId w:val="11"/>
        </w:numPr>
        <w:ind w:left="851" w:hanging="284"/>
        <w:contextualSpacing/>
        <w:jc w:val="both"/>
        <w:rPr>
          <w:rFonts w:eastAsia="Calibri"/>
          <w:lang w:eastAsia="en-US"/>
        </w:rPr>
      </w:pPr>
      <w:r w:rsidRPr="00517778">
        <w:rPr>
          <w:rFonts w:eastAsia="Calibri"/>
          <w:lang w:eastAsia="en-US"/>
        </w:rPr>
        <w:t xml:space="preserve">нецелевое использование бюджетных средств – </w:t>
      </w:r>
      <w:r w:rsidRPr="00517778">
        <w:rPr>
          <w:rFonts w:eastAsia="Calibri"/>
          <w:b/>
          <w:lang w:eastAsia="en-US"/>
        </w:rPr>
        <w:t>0,7 </w:t>
      </w:r>
      <w:r w:rsidRPr="00517778">
        <w:rPr>
          <w:rFonts w:eastAsia="Calibri"/>
          <w:lang w:eastAsia="en-US"/>
        </w:rPr>
        <w:t>млн рублей.</w:t>
      </w:r>
    </w:p>
    <w:p w:rsidR="00517778" w:rsidRPr="00517778" w:rsidRDefault="00517778" w:rsidP="006566FC">
      <w:pPr>
        <w:ind w:left="207"/>
        <w:jc w:val="both"/>
        <w:rPr>
          <w:rFonts w:eastAsia="Calibri"/>
          <w:lang w:eastAsia="en-US"/>
        </w:rPr>
      </w:pPr>
    </w:p>
    <w:p w:rsidR="00517778" w:rsidRPr="00517778" w:rsidRDefault="00517778" w:rsidP="006566FC">
      <w:pPr>
        <w:ind w:firstLine="567"/>
        <w:jc w:val="both"/>
        <w:rPr>
          <w:rFonts w:eastAsia="Calibri"/>
          <w:lang w:eastAsia="en-US"/>
        </w:rPr>
      </w:pPr>
      <w:r w:rsidRPr="00517778">
        <w:rPr>
          <w:rFonts w:eastAsia="Calibri"/>
          <w:lang w:eastAsia="en-US"/>
        </w:rPr>
        <w:t>Систематизация типовых нарушений и недостатков позволяет определить наиболее характерные нарушения в бюджетном процессе и организовать профилактическую работу среди участников бюджетного процесса</w:t>
      </w:r>
      <w:r w:rsidR="00810B34" w:rsidRPr="00810B34">
        <w:rPr>
          <w:rFonts w:eastAsia="Calibri"/>
          <w:lang w:eastAsia="en-US"/>
        </w:rPr>
        <w:t>, дать конкретные рекомендации по укреплению финансово-бюджетной дисциплины.</w:t>
      </w:r>
    </w:p>
    <w:p w:rsidR="00517778" w:rsidRPr="00517778" w:rsidRDefault="00517778" w:rsidP="006566FC">
      <w:pPr>
        <w:ind w:left="207"/>
        <w:jc w:val="center"/>
        <w:rPr>
          <w:rFonts w:eastAsia="Calibri"/>
          <w:lang w:eastAsia="en-US"/>
        </w:rPr>
      </w:pPr>
    </w:p>
    <w:p w:rsidR="00517778" w:rsidRPr="00517778" w:rsidRDefault="00517778" w:rsidP="006566FC">
      <w:pPr>
        <w:ind w:firstLine="567"/>
        <w:jc w:val="both"/>
      </w:pPr>
      <w:r w:rsidRPr="00517778">
        <w:t>Наибольший объём нарушений в 2022 году, выявленный в ходе контрольных мероприятий, зафиксирован:</w:t>
      </w:r>
    </w:p>
    <w:p w:rsidR="00517778" w:rsidRPr="00517778" w:rsidRDefault="00517778" w:rsidP="006566FC">
      <w:pPr>
        <w:ind w:firstLine="567"/>
        <w:jc w:val="both"/>
      </w:pPr>
      <w:r w:rsidRPr="00517778">
        <w:t xml:space="preserve">КСП города Калуги </w:t>
      </w:r>
      <w:r w:rsidRPr="00517778">
        <w:tab/>
      </w:r>
      <w:r w:rsidRPr="00517778">
        <w:tab/>
        <w:t>– 376,1 млн рублей;</w:t>
      </w:r>
    </w:p>
    <w:p w:rsidR="00517778" w:rsidRPr="00517778" w:rsidRDefault="00517778" w:rsidP="006566FC">
      <w:pPr>
        <w:ind w:firstLine="567"/>
        <w:jc w:val="both"/>
      </w:pPr>
      <w:r w:rsidRPr="00517778">
        <w:t xml:space="preserve">КСО «Тарусского района» </w:t>
      </w:r>
      <w:r w:rsidRPr="00517778">
        <w:tab/>
        <w:t>– 171,4 млн рублей;</w:t>
      </w:r>
    </w:p>
    <w:p w:rsidR="00517778" w:rsidRPr="00517778" w:rsidRDefault="00517778" w:rsidP="006566FC">
      <w:pPr>
        <w:ind w:firstLine="567"/>
        <w:jc w:val="both"/>
      </w:pPr>
      <w:r w:rsidRPr="00517778">
        <w:t xml:space="preserve">КСК «Людиновского района» </w:t>
      </w:r>
      <w:r w:rsidRPr="00517778">
        <w:tab/>
        <w:t xml:space="preserve">–   63,5 млн рублей. </w:t>
      </w:r>
    </w:p>
    <w:p w:rsidR="00517778" w:rsidRPr="00517778" w:rsidRDefault="00517778" w:rsidP="006566FC">
      <w:pPr>
        <w:ind w:firstLine="567"/>
        <w:jc w:val="both"/>
      </w:pPr>
    </w:p>
    <w:p w:rsidR="00517778" w:rsidRPr="00517778" w:rsidRDefault="00517778" w:rsidP="006566FC">
      <w:pPr>
        <w:ind w:firstLine="567"/>
        <w:jc w:val="both"/>
        <w:rPr>
          <w:rFonts w:eastAsia="Calibri"/>
          <w:lang w:eastAsia="en-US"/>
        </w:rPr>
      </w:pPr>
      <w:r w:rsidRPr="00517778">
        <w:rPr>
          <w:rFonts w:eastAsia="Calibri"/>
          <w:lang w:eastAsia="en-US"/>
        </w:rPr>
        <w:t xml:space="preserve">По итогам деятельности КСО муниципальных образований за 2022 год количество фактов неэффективного использования ресурсов составило </w:t>
      </w:r>
      <w:r w:rsidRPr="00517778">
        <w:rPr>
          <w:rFonts w:eastAsia="Calibri"/>
          <w:b/>
          <w:lang w:eastAsia="en-US"/>
        </w:rPr>
        <w:t>239</w:t>
      </w:r>
      <w:r w:rsidRPr="00517778">
        <w:rPr>
          <w:rFonts w:eastAsia="Calibri"/>
          <w:lang w:eastAsia="en-US"/>
        </w:rPr>
        <w:t xml:space="preserve"> единиц </w:t>
      </w:r>
      <w:r w:rsidRPr="00517778">
        <w:rPr>
          <w:rFonts w:eastAsia="Calibri"/>
          <w:i/>
          <w:lang w:eastAsia="en-US"/>
        </w:rPr>
        <w:t xml:space="preserve">(в 2021 году – 447 единиц), </w:t>
      </w:r>
      <w:r w:rsidRPr="00517778">
        <w:rPr>
          <w:rFonts w:eastAsia="Calibri"/>
          <w:lang w:eastAsia="en-US"/>
        </w:rPr>
        <w:t xml:space="preserve">общий объем неэффективно использованных ресурсов – </w:t>
      </w:r>
      <w:r w:rsidRPr="00517778">
        <w:rPr>
          <w:rFonts w:eastAsia="Calibri"/>
          <w:b/>
          <w:lang w:eastAsia="en-US"/>
        </w:rPr>
        <w:t>48,9 </w:t>
      </w:r>
      <w:r w:rsidRPr="00517778">
        <w:rPr>
          <w:rFonts w:eastAsia="Calibri"/>
          <w:lang w:eastAsia="en-US"/>
        </w:rPr>
        <w:t xml:space="preserve">млн рублей </w:t>
      </w:r>
      <w:r w:rsidRPr="00517778">
        <w:rPr>
          <w:rFonts w:eastAsia="Calibri"/>
          <w:i/>
          <w:lang w:eastAsia="en-US"/>
        </w:rPr>
        <w:t>(в 2021 году – 38,2 млн рублей</w:t>
      </w:r>
      <w:r w:rsidRPr="00517778">
        <w:rPr>
          <w:rFonts w:eastAsia="Calibri"/>
          <w:lang w:eastAsia="en-US"/>
        </w:rPr>
        <w:t>).</w:t>
      </w:r>
    </w:p>
    <w:p w:rsidR="00517778" w:rsidRPr="00517778" w:rsidRDefault="00517778" w:rsidP="006566FC">
      <w:pPr>
        <w:ind w:firstLine="567"/>
        <w:jc w:val="both"/>
        <w:rPr>
          <w:rFonts w:eastAsia="Calibri"/>
          <w:lang w:eastAsia="en-US"/>
        </w:rPr>
      </w:pPr>
    </w:p>
    <w:p w:rsidR="00517778" w:rsidRPr="00517778" w:rsidRDefault="00517778" w:rsidP="0066241B">
      <w:pPr>
        <w:numPr>
          <w:ilvl w:val="0"/>
          <w:numId w:val="6"/>
        </w:numPr>
        <w:ind w:left="284" w:hanging="284"/>
        <w:contextualSpacing/>
        <w:jc w:val="center"/>
        <w:rPr>
          <w:b/>
        </w:rPr>
      </w:pPr>
      <w:r w:rsidRPr="00517778">
        <w:rPr>
          <w:b/>
        </w:rPr>
        <w:lastRenderedPageBreak/>
        <w:t xml:space="preserve"> Экспертно-аналитическая работа</w:t>
      </w:r>
    </w:p>
    <w:p w:rsidR="00517778" w:rsidRPr="00517778" w:rsidRDefault="00517778" w:rsidP="006566FC">
      <w:pPr>
        <w:contextualSpacing/>
        <w:jc w:val="center"/>
        <w:rPr>
          <w:b/>
        </w:rPr>
      </w:pPr>
    </w:p>
    <w:p w:rsidR="00517778" w:rsidRPr="00517778" w:rsidRDefault="00517778" w:rsidP="006566FC">
      <w:pPr>
        <w:rPr>
          <w:rFonts w:eastAsia="Calibri"/>
          <w:u w:val="single"/>
          <w:lang w:eastAsia="en-US"/>
        </w:rPr>
      </w:pPr>
      <w:r w:rsidRPr="00517778">
        <w:rPr>
          <w:rFonts w:eastAsia="Calibri"/>
          <w:u w:val="single"/>
          <w:lang w:eastAsia="en-US"/>
        </w:rPr>
        <w:t>Слайд 8</w:t>
      </w:r>
    </w:p>
    <w:p w:rsidR="00517778" w:rsidRPr="00517778" w:rsidRDefault="00517778" w:rsidP="006566FC">
      <w:pPr>
        <w:ind w:firstLine="567"/>
        <w:jc w:val="both"/>
        <w:rPr>
          <w:rFonts w:eastAsia="Calibri"/>
          <w:lang w:eastAsia="en-US"/>
        </w:rPr>
      </w:pPr>
    </w:p>
    <w:p w:rsidR="00517778" w:rsidRPr="00517778" w:rsidRDefault="00517778" w:rsidP="006566FC">
      <w:pPr>
        <w:jc w:val="center"/>
        <w:rPr>
          <w:rFonts w:eastAsia="Calibri"/>
          <w:lang w:eastAsia="en-US"/>
        </w:rPr>
      </w:pPr>
      <w:r w:rsidRPr="00517778">
        <w:rPr>
          <w:rFonts w:eastAsia="Calibri"/>
          <w:noProof/>
        </w:rPr>
        <w:drawing>
          <wp:inline distT="0" distB="0" distL="0" distR="0" wp14:anchorId="0B3224D7" wp14:editId="1DBBF4F2">
            <wp:extent cx="3289298" cy="2466975"/>
            <wp:effectExtent l="0" t="0" r="698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325256" cy="2493943"/>
                    </a:xfrm>
                    <a:prstGeom prst="rect">
                      <a:avLst/>
                    </a:prstGeom>
                  </pic:spPr>
                </pic:pic>
              </a:graphicData>
            </a:graphic>
          </wp:inline>
        </w:drawing>
      </w:r>
    </w:p>
    <w:p w:rsidR="00517778" w:rsidRPr="00517778" w:rsidRDefault="00517778" w:rsidP="006566FC">
      <w:pPr>
        <w:ind w:firstLine="567"/>
        <w:jc w:val="both"/>
        <w:rPr>
          <w:rFonts w:eastAsia="Calibri"/>
          <w:lang w:eastAsia="en-US"/>
        </w:rPr>
      </w:pPr>
    </w:p>
    <w:p w:rsidR="00517778" w:rsidRPr="00517778" w:rsidRDefault="00517778" w:rsidP="006566FC">
      <w:pPr>
        <w:ind w:firstLine="567"/>
        <w:jc w:val="both"/>
        <w:rPr>
          <w:rFonts w:eastAsia="Calibri"/>
          <w:lang w:eastAsia="en-US"/>
        </w:rPr>
      </w:pPr>
      <w:r w:rsidRPr="00517778">
        <w:rPr>
          <w:rFonts w:eastAsia="Calibri"/>
          <w:lang w:eastAsia="en-US"/>
        </w:rPr>
        <w:t xml:space="preserve">В течение 2022 года органами внешнего муниципального финансового контроля проведено </w:t>
      </w:r>
      <w:r w:rsidRPr="00517778">
        <w:rPr>
          <w:rFonts w:eastAsia="Calibri"/>
          <w:b/>
          <w:lang w:eastAsia="en-US"/>
        </w:rPr>
        <w:t>959</w:t>
      </w:r>
      <w:r w:rsidRPr="00517778">
        <w:rPr>
          <w:rFonts w:eastAsia="Calibri"/>
          <w:lang w:eastAsia="en-US"/>
        </w:rPr>
        <w:t xml:space="preserve"> экспертно-аналитических мероприятий (</w:t>
      </w:r>
      <w:r w:rsidRPr="00517778">
        <w:rPr>
          <w:rFonts w:eastAsia="Calibri"/>
          <w:i/>
          <w:lang w:eastAsia="en-US"/>
        </w:rPr>
        <w:t xml:space="preserve">в 2021 году – </w:t>
      </w:r>
      <w:r w:rsidRPr="00517778">
        <w:rPr>
          <w:rFonts w:eastAsia="Calibri"/>
          <w:b/>
          <w:i/>
          <w:lang w:eastAsia="en-US"/>
        </w:rPr>
        <w:t>814</w:t>
      </w:r>
      <w:r w:rsidRPr="00517778">
        <w:rPr>
          <w:rFonts w:eastAsia="Calibri"/>
          <w:i/>
          <w:lang w:eastAsia="en-US"/>
        </w:rPr>
        <w:t>),</w:t>
      </w:r>
      <w:r w:rsidRPr="00517778">
        <w:rPr>
          <w:rFonts w:eastAsia="Calibri"/>
          <w:lang w:eastAsia="en-US"/>
        </w:rPr>
        <w:t xml:space="preserve"> в том числе:</w:t>
      </w:r>
    </w:p>
    <w:p w:rsidR="00517778" w:rsidRPr="00517778" w:rsidRDefault="00517778" w:rsidP="0066241B">
      <w:pPr>
        <w:numPr>
          <w:ilvl w:val="0"/>
          <w:numId w:val="7"/>
        </w:numPr>
        <w:jc w:val="both"/>
        <w:rPr>
          <w:rFonts w:eastAsia="Calibri"/>
          <w:i/>
          <w:lang w:eastAsia="en-US"/>
        </w:rPr>
      </w:pPr>
      <w:r w:rsidRPr="00517778">
        <w:rPr>
          <w:rFonts w:eastAsia="Calibri"/>
          <w:b/>
          <w:lang w:eastAsia="en-US"/>
        </w:rPr>
        <w:t>808</w:t>
      </w:r>
      <w:r w:rsidRPr="00517778">
        <w:rPr>
          <w:rFonts w:eastAsia="Calibri"/>
          <w:lang w:eastAsia="en-US"/>
        </w:rPr>
        <w:t xml:space="preserve"> аудитов исполнения местного бюджета (за исключением экспертиз проектов муниципальных правовых актов), </w:t>
      </w:r>
      <w:r w:rsidRPr="00517778">
        <w:rPr>
          <w:rFonts w:eastAsia="Calibri"/>
          <w:i/>
          <w:lang w:eastAsia="en-US"/>
        </w:rPr>
        <w:t xml:space="preserve">в том числе </w:t>
      </w:r>
      <w:r w:rsidRPr="00517778">
        <w:rPr>
          <w:rFonts w:eastAsia="Calibri"/>
          <w:b/>
          <w:bCs/>
          <w:i/>
          <w:lang w:eastAsia="en-US"/>
        </w:rPr>
        <w:t>723</w:t>
      </w:r>
      <w:r w:rsidRPr="00517778">
        <w:rPr>
          <w:rFonts w:eastAsia="Calibri"/>
          <w:i/>
          <w:lang w:eastAsia="en-US"/>
        </w:rPr>
        <w:t xml:space="preserve"> по соглашениям с поселениями;</w:t>
      </w:r>
    </w:p>
    <w:p w:rsidR="00517778" w:rsidRPr="00517778" w:rsidRDefault="00517778" w:rsidP="0066241B">
      <w:pPr>
        <w:numPr>
          <w:ilvl w:val="0"/>
          <w:numId w:val="7"/>
        </w:numPr>
        <w:jc w:val="both"/>
        <w:rPr>
          <w:rFonts w:eastAsia="Calibri"/>
          <w:lang w:eastAsia="en-US"/>
        </w:rPr>
      </w:pPr>
      <w:r w:rsidRPr="00517778">
        <w:rPr>
          <w:rFonts w:eastAsia="Calibri"/>
          <w:b/>
          <w:bCs/>
          <w:lang w:eastAsia="en-US"/>
        </w:rPr>
        <w:t>448</w:t>
      </w:r>
      <w:r w:rsidRPr="00517778">
        <w:rPr>
          <w:rFonts w:eastAsia="Calibri"/>
          <w:lang w:eastAsia="en-US"/>
        </w:rPr>
        <w:t xml:space="preserve"> экспертиз проектов решений представительных органов о бюджете, в </w:t>
      </w:r>
      <w:r w:rsidRPr="00517778">
        <w:rPr>
          <w:rFonts w:eastAsia="Calibri"/>
          <w:i/>
          <w:lang w:eastAsia="en-US"/>
        </w:rPr>
        <w:t xml:space="preserve">том числе </w:t>
      </w:r>
      <w:r w:rsidRPr="00517778">
        <w:rPr>
          <w:rFonts w:eastAsia="Calibri"/>
          <w:b/>
          <w:bCs/>
          <w:i/>
          <w:lang w:eastAsia="en-US"/>
        </w:rPr>
        <w:t>373</w:t>
      </w:r>
      <w:r w:rsidRPr="00517778">
        <w:rPr>
          <w:rFonts w:eastAsia="Calibri"/>
          <w:i/>
          <w:lang w:eastAsia="en-US"/>
        </w:rPr>
        <w:t xml:space="preserve"> по соглашениям с поселениями;</w:t>
      </w:r>
    </w:p>
    <w:p w:rsidR="00517778" w:rsidRPr="00517778" w:rsidRDefault="00517778" w:rsidP="0066241B">
      <w:pPr>
        <w:numPr>
          <w:ilvl w:val="0"/>
          <w:numId w:val="7"/>
        </w:numPr>
        <w:jc w:val="both"/>
        <w:rPr>
          <w:rFonts w:eastAsia="Calibri"/>
          <w:lang w:eastAsia="en-US"/>
        </w:rPr>
      </w:pPr>
      <w:r w:rsidRPr="00517778">
        <w:rPr>
          <w:rFonts w:eastAsia="Calibri"/>
          <w:lang w:eastAsia="en-US"/>
        </w:rPr>
        <w:t xml:space="preserve">подготовлено </w:t>
      </w:r>
      <w:r w:rsidRPr="00517778">
        <w:rPr>
          <w:rFonts w:eastAsia="Calibri"/>
          <w:b/>
          <w:bCs/>
          <w:lang w:eastAsia="en-US"/>
        </w:rPr>
        <w:t>331</w:t>
      </w:r>
      <w:r w:rsidRPr="00517778">
        <w:rPr>
          <w:rFonts w:eastAsia="Calibri"/>
          <w:lang w:eastAsia="en-US"/>
        </w:rPr>
        <w:t xml:space="preserve"> заключени</w:t>
      </w:r>
      <w:r w:rsidR="00810B34">
        <w:rPr>
          <w:rFonts w:eastAsia="Calibri"/>
          <w:lang w:eastAsia="en-US"/>
        </w:rPr>
        <w:t>е</w:t>
      </w:r>
      <w:r w:rsidRPr="00517778">
        <w:rPr>
          <w:rFonts w:eastAsia="Calibri"/>
          <w:lang w:eastAsia="en-US"/>
        </w:rPr>
        <w:t xml:space="preserve"> на годовой отчёт об исполнении местного бюджета, </w:t>
      </w:r>
      <w:r w:rsidRPr="00517778">
        <w:rPr>
          <w:rFonts w:eastAsia="Calibri"/>
          <w:i/>
          <w:lang w:eastAsia="en-US"/>
        </w:rPr>
        <w:t xml:space="preserve">в том числе </w:t>
      </w:r>
      <w:r w:rsidRPr="00517778">
        <w:rPr>
          <w:rFonts w:eastAsia="Calibri"/>
          <w:b/>
          <w:bCs/>
          <w:i/>
          <w:lang w:eastAsia="en-US"/>
        </w:rPr>
        <w:t>297</w:t>
      </w:r>
      <w:r w:rsidRPr="00517778">
        <w:rPr>
          <w:rFonts w:eastAsia="Calibri"/>
          <w:i/>
          <w:lang w:eastAsia="en-US"/>
        </w:rPr>
        <w:t xml:space="preserve"> по соглашениям с поселениями</w:t>
      </w:r>
      <w:r w:rsidRPr="00517778">
        <w:rPr>
          <w:rFonts w:eastAsia="Calibri"/>
          <w:lang w:eastAsia="en-US"/>
        </w:rPr>
        <w:t>;</w:t>
      </w:r>
    </w:p>
    <w:p w:rsidR="00517778" w:rsidRPr="00517778" w:rsidRDefault="00517778" w:rsidP="0066241B">
      <w:pPr>
        <w:numPr>
          <w:ilvl w:val="0"/>
          <w:numId w:val="7"/>
        </w:numPr>
        <w:jc w:val="both"/>
        <w:rPr>
          <w:rFonts w:eastAsia="Calibri"/>
          <w:i/>
          <w:lang w:eastAsia="en-US"/>
        </w:rPr>
      </w:pPr>
      <w:r w:rsidRPr="00517778">
        <w:rPr>
          <w:rFonts w:eastAsia="Calibri"/>
          <w:lang w:eastAsia="en-US"/>
        </w:rPr>
        <w:t xml:space="preserve">проведено </w:t>
      </w:r>
      <w:r w:rsidRPr="00517778">
        <w:rPr>
          <w:rFonts w:eastAsia="Calibri"/>
          <w:b/>
          <w:bCs/>
          <w:lang w:eastAsia="en-US"/>
        </w:rPr>
        <w:t>263</w:t>
      </w:r>
      <w:r w:rsidRPr="00517778">
        <w:rPr>
          <w:rFonts w:eastAsia="Calibri"/>
          <w:lang w:eastAsia="en-US"/>
        </w:rPr>
        <w:t xml:space="preserve"> проверки бюджетной отчётности ГРБС, </w:t>
      </w:r>
      <w:r w:rsidRPr="00517778">
        <w:rPr>
          <w:rFonts w:eastAsia="Calibri"/>
          <w:i/>
          <w:lang w:eastAsia="en-US"/>
        </w:rPr>
        <w:t xml:space="preserve">в том числе </w:t>
      </w:r>
      <w:r w:rsidRPr="00517778">
        <w:rPr>
          <w:rFonts w:eastAsia="Calibri"/>
          <w:b/>
          <w:bCs/>
          <w:i/>
          <w:lang w:eastAsia="en-US"/>
        </w:rPr>
        <w:t>171</w:t>
      </w:r>
      <w:r w:rsidRPr="00517778">
        <w:rPr>
          <w:rFonts w:eastAsia="Calibri"/>
          <w:i/>
          <w:lang w:eastAsia="en-US"/>
        </w:rPr>
        <w:t xml:space="preserve"> по соглашениям с поселениями;</w:t>
      </w:r>
    </w:p>
    <w:p w:rsidR="00517778" w:rsidRPr="00517778" w:rsidRDefault="00517778" w:rsidP="0066241B">
      <w:pPr>
        <w:numPr>
          <w:ilvl w:val="0"/>
          <w:numId w:val="7"/>
        </w:numPr>
        <w:jc w:val="both"/>
        <w:rPr>
          <w:rFonts w:eastAsia="Calibri"/>
          <w:i/>
          <w:lang w:eastAsia="en-US"/>
        </w:rPr>
      </w:pPr>
      <w:r w:rsidRPr="00517778">
        <w:rPr>
          <w:rFonts w:eastAsia="Calibri"/>
          <w:lang w:eastAsia="en-US"/>
        </w:rPr>
        <w:t xml:space="preserve">проведено </w:t>
      </w:r>
      <w:r w:rsidRPr="00517778">
        <w:rPr>
          <w:rFonts w:eastAsia="Calibri"/>
          <w:b/>
          <w:bCs/>
          <w:lang w:eastAsia="en-US"/>
        </w:rPr>
        <w:t>25</w:t>
      </w:r>
      <w:r w:rsidRPr="00517778">
        <w:rPr>
          <w:rFonts w:eastAsia="Calibri"/>
          <w:lang w:eastAsia="en-US"/>
        </w:rPr>
        <w:t xml:space="preserve"> мероприятий по оценке эффективности предоставления налоговых и иных льгот и преимуществ, в </w:t>
      </w:r>
      <w:r w:rsidRPr="00517778">
        <w:rPr>
          <w:rFonts w:eastAsia="Calibri"/>
          <w:i/>
          <w:lang w:eastAsia="en-US"/>
        </w:rPr>
        <w:t xml:space="preserve">том числе </w:t>
      </w:r>
      <w:r w:rsidRPr="00517778">
        <w:rPr>
          <w:rFonts w:eastAsia="Calibri"/>
          <w:b/>
          <w:bCs/>
          <w:i/>
          <w:lang w:eastAsia="en-US"/>
        </w:rPr>
        <w:t xml:space="preserve">22 </w:t>
      </w:r>
      <w:r w:rsidRPr="00517778">
        <w:rPr>
          <w:rFonts w:eastAsia="Calibri"/>
          <w:i/>
          <w:lang w:eastAsia="en-US"/>
        </w:rPr>
        <w:t xml:space="preserve">по соглашениям с поселениями;  </w:t>
      </w:r>
    </w:p>
    <w:p w:rsidR="00517778" w:rsidRPr="00517778" w:rsidRDefault="00517778" w:rsidP="0066241B">
      <w:pPr>
        <w:numPr>
          <w:ilvl w:val="0"/>
          <w:numId w:val="7"/>
        </w:numPr>
        <w:jc w:val="both"/>
        <w:rPr>
          <w:rFonts w:eastAsia="Calibri"/>
          <w:lang w:eastAsia="en-US"/>
        </w:rPr>
      </w:pPr>
      <w:r w:rsidRPr="00517778">
        <w:rPr>
          <w:rFonts w:eastAsia="Calibri"/>
          <w:lang w:eastAsia="en-US"/>
        </w:rPr>
        <w:t xml:space="preserve">проведено </w:t>
      </w:r>
      <w:r w:rsidRPr="00517778">
        <w:rPr>
          <w:rFonts w:eastAsia="Calibri"/>
          <w:b/>
          <w:bCs/>
          <w:lang w:eastAsia="en-US"/>
        </w:rPr>
        <w:t>1</w:t>
      </w:r>
      <w:r w:rsidRPr="00517778">
        <w:rPr>
          <w:rFonts w:eastAsia="Calibri"/>
          <w:lang w:eastAsia="en-US"/>
        </w:rPr>
        <w:t xml:space="preserve"> мероприятие по оценке эффективности предоставления бюджетных кредитов за счёт средств местного бюджета; </w:t>
      </w:r>
    </w:p>
    <w:p w:rsidR="00517778" w:rsidRPr="00517778" w:rsidRDefault="00517778" w:rsidP="0066241B">
      <w:pPr>
        <w:numPr>
          <w:ilvl w:val="0"/>
          <w:numId w:val="7"/>
        </w:numPr>
        <w:jc w:val="both"/>
        <w:rPr>
          <w:rFonts w:eastAsia="Calibri"/>
          <w:b/>
          <w:lang w:eastAsia="en-US"/>
        </w:rPr>
      </w:pPr>
      <w:r w:rsidRPr="00517778">
        <w:rPr>
          <w:rFonts w:eastAsia="Calibri"/>
          <w:lang w:eastAsia="en-US"/>
        </w:rPr>
        <w:t xml:space="preserve">проведено </w:t>
      </w:r>
      <w:r w:rsidRPr="00517778">
        <w:rPr>
          <w:rFonts w:eastAsia="Calibri"/>
          <w:b/>
          <w:bCs/>
          <w:lang w:eastAsia="en-US"/>
        </w:rPr>
        <w:t>1</w:t>
      </w:r>
      <w:r w:rsidRPr="00517778">
        <w:rPr>
          <w:rFonts w:eastAsia="Calibri"/>
          <w:lang w:eastAsia="en-US"/>
        </w:rPr>
        <w:t xml:space="preserve"> мероприятие, по оценке законности предоставления муниципальных гарантий и поручительств</w:t>
      </w:r>
    </w:p>
    <w:p w:rsidR="00517778" w:rsidRPr="00517778" w:rsidRDefault="00517778" w:rsidP="006566FC">
      <w:pPr>
        <w:rPr>
          <w:rFonts w:eastAsia="Calibri"/>
          <w:u w:val="single"/>
          <w:lang w:eastAsia="en-US"/>
        </w:rPr>
      </w:pPr>
    </w:p>
    <w:p w:rsidR="00517778" w:rsidRPr="00517778" w:rsidRDefault="00517778" w:rsidP="006566FC">
      <w:pPr>
        <w:rPr>
          <w:rFonts w:eastAsia="Calibri"/>
          <w:u w:val="single"/>
          <w:lang w:eastAsia="en-US"/>
        </w:rPr>
      </w:pPr>
      <w:r w:rsidRPr="00517778">
        <w:rPr>
          <w:rFonts w:eastAsia="Calibri"/>
          <w:u w:val="single"/>
          <w:lang w:eastAsia="en-US"/>
        </w:rPr>
        <w:t>Слайд 9</w:t>
      </w:r>
    </w:p>
    <w:p w:rsidR="00517778" w:rsidRPr="00517778" w:rsidRDefault="00517778" w:rsidP="006566FC">
      <w:pPr>
        <w:jc w:val="center"/>
        <w:rPr>
          <w:rFonts w:eastAsia="Calibri"/>
          <w:lang w:eastAsia="en-US"/>
        </w:rPr>
      </w:pPr>
    </w:p>
    <w:p w:rsidR="00517778" w:rsidRPr="00517778" w:rsidRDefault="00517778" w:rsidP="006566FC">
      <w:pPr>
        <w:jc w:val="center"/>
        <w:rPr>
          <w:rFonts w:eastAsia="Calibri"/>
          <w:lang w:eastAsia="en-US"/>
        </w:rPr>
      </w:pPr>
      <w:r w:rsidRPr="00517778">
        <w:rPr>
          <w:rFonts w:eastAsia="Calibri"/>
          <w:noProof/>
        </w:rPr>
        <w:drawing>
          <wp:inline distT="0" distB="0" distL="0" distR="0" wp14:anchorId="4EB09B2A" wp14:editId="683D7D63">
            <wp:extent cx="3170555" cy="2377916"/>
            <wp:effectExtent l="0" t="0" r="0" b="381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198954" cy="2399215"/>
                    </a:xfrm>
                    <a:prstGeom prst="rect">
                      <a:avLst/>
                    </a:prstGeom>
                  </pic:spPr>
                </pic:pic>
              </a:graphicData>
            </a:graphic>
          </wp:inline>
        </w:drawing>
      </w:r>
    </w:p>
    <w:p w:rsidR="00517778" w:rsidRPr="00517778" w:rsidRDefault="00517778" w:rsidP="006566FC">
      <w:pPr>
        <w:jc w:val="center"/>
        <w:rPr>
          <w:rFonts w:eastAsia="Calibri"/>
          <w:lang w:eastAsia="en-US"/>
        </w:rPr>
      </w:pPr>
    </w:p>
    <w:p w:rsidR="00517778" w:rsidRPr="00517778" w:rsidRDefault="00517778" w:rsidP="0066241B">
      <w:pPr>
        <w:numPr>
          <w:ilvl w:val="0"/>
          <w:numId w:val="7"/>
        </w:numPr>
        <w:jc w:val="both"/>
        <w:rPr>
          <w:rFonts w:eastAsia="Calibri"/>
          <w:lang w:eastAsia="en-US"/>
        </w:rPr>
      </w:pPr>
      <w:r w:rsidRPr="00517778">
        <w:rPr>
          <w:rFonts w:eastAsia="Calibri"/>
          <w:lang w:eastAsia="en-US"/>
        </w:rPr>
        <w:t xml:space="preserve">подготовлено </w:t>
      </w:r>
      <w:r w:rsidRPr="00517778">
        <w:rPr>
          <w:rFonts w:eastAsia="Calibri"/>
          <w:b/>
          <w:bCs/>
          <w:lang w:eastAsia="en-US"/>
        </w:rPr>
        <w:t>500</w:t>
      </w:r>
      <w:r w:rsidRPr="00517778">
        <w:rPr>
          <w:rFonts w:eastAsia="Calibri"/>
          <w:lang w:eastAsia="en-US"/>
        </w:rPr>
        <w:t xml:space="preserve"> финансово-экономических экспертиз проектов муниципальных правовых актов (включая анализ финансово-экономических обоснований) в части, касающейся расходных обязательств муниципальных образований, а также муниципальных программ;  </w:t>
      </w:r>
    </w:p>
    <w:p w:rsidR="00517778" w:rsidRPr="00517778" w:rsidRDefault="00517778" w:rsidP="0066241B">
      <w:pPr>
        <w:numPr>
          <w:ilvl w:val="0"/>
          <w:numId w:val="7"/>
        </w:numPr>
        <w:jc w:val="both"/>
        <w:rPr>
          <w:rFonts w:eastAsia="Calibri"/>
          <w:i/>
          <w:lang w:eastAsia="en-US"/>
        </w:rPr>
      </w:pPr>
      <w:r w:rsidRPr="00517778">
        <w:rPr>
          <w:rFonts w:eastAsia="Calibri"/>
          <w:lang w:eastAsia="en-US"/>
        </w:rPr>
        <w:t xml:space="preserve">проведено </w:t>
      </w:r>
      <w:r w:rsidRPr="00517778">
        <w:rPr>
          <w:rFonts w:eastAsia="Calibri"/>
          <w:b/>
          <w:bCs/>
          <w:lang w:eastAsia="en-US"/>
        </w:rPr>
        <w:t>142</w:t>
      </w:r>
      <w:r w:rsidRPr="00517778">
        <w:rPr>
          <w:rFonts w:eastAsia="Calibri"/>
          <w:lang w:eastAsia="en-US"/>
        </w:rPr>
        <w:t xml:space="preserve"> мероприятия по анализу бюджетного процесса в МО и подготовке предложений, направленных на его совершенствование, </w:t>
      </w:r>
      <w:r w:rsidRPr="00517778">
        <w:rPr>
          <w:rFonts w:eastAsia="Calibri"/>
          <w:i/>
          <w:lang w:eastAsia="en-US"/>
        </w:rPr>
        <w:t xml:space="preserve">в том числе </w:t>
      </w:r>
      <w:r w:rsidRPr="00517778">
        <w:rPr>
          <w:rFonts w:eastAsia="Calibri"/>
          <w:b/>
          <w:bCs/>
          <w:i/>
          <w:lang w:eastAsia="en-US"/>
        </w:rPr>
        <w:t>121</w:t>
      </w:r>
      <w:r w:rsidRPr="00517778">
        <w:rPr>
          <w:rFonts w:eastAsia="Calibri"/>
          <w:i/>
          <w:lang w:eastAsia="en-US"/>
        </w:rPr>
        <w:t xml:space="preserve"> по соглашениям с поселениями;</w:t>
      </w:r>
    </w:p>
    <w:p w:rsidR="00517778" w:rsidRPr="00517778" w:rsidRDefault="00517778" w:rsidP="006566FC">
      <w:pPr>
        <w:jc w:val="both"/>
        <w:rPr>
          <w:rFonts w:eastAsia="Calibri"/>
          <w:i/>
          <w:lang w:eastAsia="en-US"/>
        </w:rPr>
      </w:pPr>
    </w:p>
    <w:p w:rsidR="00517778" w:rsidRPr="00517778" w:rsidRDefault="00517778" w:rsidP="006566FC">
      <w:pPr>
        <w:jc w:val="both"/>
        <w:rPr>
          <w:rFonts w:eastAsia="Calibri"/>
          <w:lang w:eastAsia="en-US"/>
        </w:rPr>
      </w:pPr>
      <w:r w:rsidRPr="00517778">
        <w:rPr>
          <w:rFonts w:eastAsia="Calibri"/>
          <w:lang w:eastAsia="en-US"/>
        </w:rPr>
        <w:tab/>
        <w:t>Муниципальные КСО осуществляли анализ нарушений и недостатков, допускаемых участниками бюджетного процесса, а также проводили анализ полноты и своевременности принятия мер по устранению нарушений, выявленных в ходе контрольных мероприятий.</w:t>
      </w:r>
    </w:p>
    <w:p w:rsidR="00517778" w:rsidRPr="00517778" w:rsidRDefault="00517778" w:rsidP="006566FC">
      <w:pPr>
        <w:jc w:val="both"/>
        <w:rPr>
          <w:rFonts w:eastAsia="Calibri"/>
          <w:lang w:eastAsia="en-US"/>
        </w:rPr>
      </w:pPr>
    </w:p>
    <w:p w:rsidR="00517778" w:rsidRPr="00517778" w:rsidRDefault="00810B34" w:rsidP="006566FC">
      <w:pPr>
        <w:jc w:val="both"/>
        <w:rPr>
          <w:rFonts w:eastAsia="Calibri"/>
          <w:lang w:eastAsia="en-US"/>
        </w:rPr>
      </w:pPr>
      <w:r>
        <w:rPr>
          <w:rFonts w:eastAsia="Calibri"/>
          <w:lang w:eastAsia="en-US"/>
        </w:rPr>
        <w:tab/>
        <w:t>Наибольший объём</w:t>
      </w:r>
      <w:r w:rsidR="00517778" w:rsidRPr="00517778">
        <w:rPr>
          <w:rFonts w:eastAsia="Calibri"/>
          <w:lang w:eastAsia="en-US"/>
        </w:rPr>
        <w:t xml:space="preserve"> экспертиз проектов муниципальных правовых актов (МПА) </w:t>
      </w:r>
      <w:r>
        <w:rPr>
          <w:rFonts w:eastAsia="Calibri"/>
          <w:lang w:eastAsia="en-US"/>
        </w:rPr>
        <w:t>зафиксирован</w:t>
      </w:r>
      <w:r w:rsidR="00517778" w:rsidRPr="00517778">
        <w:rPr>
          <w:rFonts w:eastAsia="Calibri"/>
          <w:lang w:eastAsia="en-US"/>
        </w:rPr>
        <w:t xml:space="preserve"> у Контроль</w:t>
      </w:r>
      <w:r w:rsidR="00E75F65">
        <w:rPr>
          <w:rFonts w:eastAsia="Calibri"/>
          <w:lang w:eastAsia="en-US"/>
        </w:rPr>
        <w:t>но-счёт</w:t>
      </w:r>
      <w:r w:rsidR="00517778" w:rsidRPr="00517778">
        <w:rPr>
          <w:rFonts w:eastAsia="Calibri"/>
          <w:lang w:eastAsia="en-US"/>
        </w:rPr>
        <w:t>ной палаты города Калуга и контроль</w:t>
      </w:r>
      <w:r w:rsidR="00E75F65">
        <w:rPr>
          <w:rFonts w:eastAsia="Calibri"/>
          <w:lang w:eastAsia="en-US"/>
        </w:rPr>
        <w:t>но-счёт</w:t>
      </w:r>
      <w:r w:rsidR="00517778" w:rsidRPr="00517778">
        <w:rPr>
          <w:rFonts w:eastAsia="Calibri"/>
          <w:lang w:eastAsia="en-US"/>
        </w:rPr>
        <w:t xml:space="preserve">ного органа Ферзиковского района. </w:t>
      </w:r>
    </w:p>
    <w:p w:rsidR="00517778" w:rsidRPr="00517778" w:rsidRDefault="00517778" w:rsidP="006566FC">
      <w:pPr>
        <w:jc w:val="both"/>
        <w:rPr>
          <w:rFonts w:eastAsia="Calibri"/>
          <w:lang w:eastAsia="en-US"/>
        </w:rPr>
      </w:pPr>
      <w:r w:rsidRPr="00517778">
        <w:rPr>
          <w:rFonts w:eastAsia="Calibri"/>
          <w:lang w:eastAsia="en-US"/>
        </w:rPr>
        <w:tab/>
        <w:t xml:space="preserve">В большинстве случаев структуру муниципальных правовых актов, экспертизу которых осуществляют КСО, составляют муниципальные программы. </w:t>
      </w:r>
      <w:r w:rsidRPr="00517778">
        <w:rPr>
          <w:rFonts w:eastAsia="Calibri"/>
          <w:lang w:eastAsia="en-US"/>
        </w:rPr>
        <w:tab/>
      </w:r>
    </w:p>
    <w:p w:rsidR="00517778" w:rsidRPr="00517778" w:rsidRDefault="00517778" w:rsidP="006566FC">
      <w:pPr>
        <w:jc w:val="both"/>
        <w:rPr>
          <w:rFonts w:eastAsia="Calibri"/>
          <w:lang w:eastAsia="en-US"/>
        </w:rPr>
      </w:pPr>
      <w:r w:rsidRPr="00517778">
        <w:rPr>
          <w:rFonts w:eastAsia="Calibri"/>
          <w:lang w:eastAsia="en-US"/>
        </w:rPr>
        <w:tab/>
        <w:t>Также сотрудниками КСО проводилась экспертиза муниципальных правовых актов, приводящих к изменению доходов местного бюджета, а также касающихся расходных обязательств.</w:t>
      </w:r>
    </w:p>
    <w:p w:rsidR="00517778" w:rsidRPr="00517778" w:rsidRDefault="00517778" w:rsidP="006566FC">
      <w:pPr>
        <w:jc w:val="both"/>
        <w:rPr>
          <w:rFonts w:eastAsia="Calibri"/>
          <w:i/>
          <w:lang w:eastAsia="en-US"/>
        </w:rPr>
      </w:pPr>
    </w:p>
    <w:p w:rsidR="00517778" w:rsidRPr="00517778" w:rsidRDefault="00517778" w:rsidP="006566FC">
      <w:pPr>
        <w:jc w:val="both"/>
        <w:rPr>
          <w:rFonts w:eastAsia="Calibri"/>
          <w:i/>
          <w:lang w:eastAsia="en-US"/>
        </w:rPr>
      </w:pPr>
      <w:r w:rsidRPr="00517778">
        <w:rPr>
          <w:rFonts w:eastAsia="Calibri"/>
          <w:i/>
          <w:lang w:eastAsia="en-US"/>
        </w:rPr>
        <w:t>Справочно:</w:t>
      </w:r>
    </w:p>
    <w:p w:rsidR="00517778" w:rsidRPr="00517778" w:rsidRDefault="00517778" w:rsidP="006566FC">
      <w:pPr>
        <w:jc w:val="both"/>
        <w:rPr>
          <w:rFonts w:eastAsia="Calibri"/>
          <w:i/>
          <w:lang w:eastAsia="en-US"/>
        </w:rPr>
      </w:pPr>
      <w:r w:rsidRPr="00517778">
        <w:rPr>
          <w:rFonts w:eastAsia="Calibri"/>
          <w:i/>
          <w:lang w:eastAsia="en-US"/>
        </w:rPr>
        <w:t xml:space="preserve"> </w:t>
      </w:r>
    </w:p>
    <w:p w:rsidR="00517778" w:rsidRPr="00517778" w:rsidRDefault="00517778" w:rsidP="00810B34">
      <w:pPr>
        <w:spacing w:after="120"/>
        <w:jc w:val="both"/>
        <w:rPr>
          <w:rFonts w:eastAsia="Calibri"/>
          <w:i/>
          <w:lang w:eastAsia="en-US"/>
        </w:rPr>
      </w:pPr>
      <w:r w:rsidRPr="00517778">
        <w:rPr>
          <w:rFonts w:eastAsia="Calibri"/>
          <w:i/>
          <w:lang w:eastAsia="en-US"/>
        </w:rPr>
        <w:t>Среди наиболее часто встречающихся нарушений и недостатков отмечались:</w:t>
      </w:r>
    </w:p>
    <w:p w:rsidR="00517778" w:rsidRPr="00810B34" w:rsidRDefault="00517778" w:rsidP="00810B34">
      <w:pPr>
        <w:pStyle w:val="aff6"/>
        <w:numPr>
          <w:ilvl w:val="0"/>
          <w:numId w:val="22"/>
        </w:numPr>
        <w:tabs>
          <w:tab w:val="left" w:pos="426"/>
        </w:tabs>
        <w:spacing w:after="120"/>
        <w:ind w:left="425" w:hanging="425"/>
        <w:jc w:val="both"/>
        <w:rPr>
          <w:i/>
        </w:rPr>
      </w:pPr>
      <w:r w:rsidRPr="00810B34">
        <w:rPr>
          <w:i/>
        </w:rPr>
        <w:t>расхождение объёмов финансирования, предусмотренных в муниципальной программе (подпрограмме), с параметрами, утверждёнными решением о бюджете муниципального образования;</w:t>
      </w:r>
    </w:p>
    <w:p w:rsidR="00517778" w:rsidRPr="00810B34" w:rsidRDefault="00517778" w:rsidP="00810B34">
      <w:pPr>
        <w:pStyle w:val="aff6"/>
        <w:numPr>
          <w:ilvl w:val="0"/>
          <w:numId w:val="22"/>
        </w:numPr>
        <w:tabs>
          <w:tab w:val="left" w:pos="426"/>
        </w:tabs>
        <w:spacing w:after="120"/>
        <w:ind w:left="425" w:hanging="425"/>
        <w:jc w:val="both"/>
        <w:rPr>
          <w:i/>
        </w:rPr>
      </w:pPr>
      <w:r w:rsidRPr="00810B34">
        <w:rPr>
          <w:i/>
        </w:rPr>
        <w:t xml:space="preserve">изменение объёмов финансирования без изменения целевых показателей (индикаторов) муниципальной программы (подпрограммы); </w:t>
      </w:r>
    </w:p>
    <w:p w:rsidR="00517778" w:rsidRPr="00810B34" w:rsidRDefault="00517778" w:rsidP="00810B34">
      <w:pPr>
        <w:pStyle w:val="aff6"/>
        <w:numPr>
          <w:ilvl w:val="0"/>
          <w:numId w:val="22"/>
        </w:numPr>
        <w:tabs>
          <w:tab w:val="left" w:pos="426"/>
        </w:tabs>
        <w:spacing w:after="120"/>
        <w:ind w:left="425" w:hanging="425"/>
        <w:jc w:val="both"/>
        <w:rPr>
          <w:i/>
        </w:rPr>
      </w:pPr>
      <w:r w:rsidRPr="00810B34">
        <w:rPr>
          <w:i/>
        </w:rPr>
        <w:t>установление целевых индикаторов, которые объективно не рассчитываемы и не измеримы;</w:t>
      </w:r>
    </w:p>
    <w:p w:rsidR="00517778" w:rsidRPr="00810B34" w:rsidRDefault="00517778" w:rsidP="00810B34">
      <w:pPr>
        <w:pStyle w:val="aff6"/>
        <w:numPr>
          <w:ilvl w:val="0"/>
          <w:numId w:val="22"/>
        </w:numPr>
        <w:tabs>
          <w:tab w:val="left" w:pos="426"/>
        </w:tabs>
        <w:spacing w:after="120"/>
        <w:ind w:left="425" w:hanging="425"/>
        <w:jc w:val="both"/>
        <w:rPr>
          <w:i/>
        </w:rPr>
      </w:pPr>
      <w:r w:rsidRPr="00810B34">
        <w:rPr>
          <w:i/>
        </w:rPr>
        <w:t>недостаточна взаимосвязь показателей программ (подпрограмм) и</w:t>
      </w:r>
    </w:p>
    <w:p w:rsidR="00517778" w:rsidRPr="00810B34" w:rsidRDefault="00517778" w:rsidP="00810B34">
      <w:pPr>
        <w:pStyle w:val="aff6"/>
        <w:numPr>
          <w:ilvl w:val="0"/>
          <w:numId w:val="22"/>
        </w:numPr>
        <w:tabs>
          <w:tab w:val="left" w:pos="426"/>
        </w:tabs>
        <w:spacing w:after="120"/>
        <w:ind w:left="425" w:hanging="425"/>
        <w:jc w:val="both"/>
        <w:rPr>
          <w:i/>
        </w:rPr>
      </w:pPr>
      <w:r w:rsidRPr="00810B34">
        <w:rPr>
          <w:i/>
        </w:rPr>
        <w:t>объёмов финансирования;</w:t>
      </w:r>
    </w:p>
    <w:p w:rsidR="00517778" w:rsidRPr="00810B34" w:rsidRDefault="00517778" w:rsidP="00810B34">
      <w:pPr>
        <w:pStyle w:val="aff6"/>
        <w:numPr>
          <w:ilvl w:val="0"/>
          <w:numId w:val="22"/>
        </w:numPr>
        <w:tabs>
          <w:tab w:val="left" w:pos="426"/>
        </w:tabs>
        <w:spacing w:after="120"/>
        <w:ind w:left="425" w:hanging="425"/>
        <w:jc w:val="both"/>
        <w:rPr>
          <w:i/>
        </w:rPr>
      </w:pPr>
      <w:r w:rsidRPr="00810B34">
        <w:rPr>
          <w:i/>
        </w:rPr>
        <w:t>несоответствие МПА нормам действующего законодательства.</w:t>
      </w:r>
    </w:p>
    <w:p w:rsidR="00517778" w:rsidRPr="00517778" w:rsidRDefault="00517778" w:rsidP="006566FC">
      <w:pPr>
        <w:tabs>
          <w:tab w:val="left" w:pos="426"/>
        </w:tabs>
        <w:jc w:val="both"/>
        <w:rPr>
          <w:rFonts w:eastAsia="Calibri"/>
          <w:i/>
          <w:lang w:eastAsia="en-US"/>
        </w:rPr>
      </w:pPr>
    </w:p>
    <w:p w:rsidR="00517778" w:rsidRPr="00517778" w:rsidRDefault="00517778" w:rsidP="006566FC">
      <w:pPr>
        <w:tabs>
          <w:tab w:val="left" w:pos="426"/>
        </w:tabs>
        <w:jc w:val="both"/>
        <w:rPr>
          <w:rFonts w:eastAsia="Calibri"/>
          <w:i/>
          <w:lang w:eastAsia="en-US"/>
        </w:rPr>
      </w:pPr>
      <w:r w:rsidRPr="00517778">
        <w:rPr>
          <w:rFonts w:eastAsia="Calibri"/>
          <w:i/>
          <w:lang w:eastAsia="en-US"/>
        </w:rPr>
        <w:t>Некоторыми КСО было указано на наличие проблем при реализации полномочия по экспертизе проектов муниципальных правовых актов. К ним относятся:</w:t>
      </w:r>
    </w:p>
    <w:p w:rsidR="00517778" w:rsidRPr="00810B34" w:rsidRDefault="00517778" w:rsidP="00810B34">
      <w:pPr>
        <w:pStyle w:val="aff6"/>
        <w:numPr>
          <w:ilvl w:val="0"/>
          <w:numId w:val="21"/>
        </w:numPr>
        <w:tabs>
          <w:tab w:val="left" w:pos="426"/>
        </w:tabs>
        <w:ind w:left="426"/>
        <w:jc w:val="both"/>
        <w:rPr>
          <w:i/>
        </w:rPr>
      </w:pPr>
      <w:r w:rsidRPr="00810B34">
        <w:rPr>
          <w:i/>
        </w:rPr>
        <w:t>значительный объём поступающих проектов муниципальных правовых актов;</w:t>
      </w:r>
    </w:p>
    <w:p w:rsidR="00517778" w:rsidRPr="00810B34" w:rsidRDefault="00517778" w:rsidP="00810B34">
      <w:pPr>
        <w:pStyle w:val="aff6"/>
        <w:numPr>
          <w:ilvl w:val="0"/>
          <w:numId w:val="21"/>
        </w:numPr>
        <w:tabs>
          <w:tab w:val="left" w:pos="426"/>
        </w:tabs>
        <w:ind w:left="426"/>
        <w:jc w:val="both"/>
        <w:rPr>
          <w:i/>
        </w:rPr>
      </w:pPr>
      <w:r w:rsidRPr="00810B34">
        <w:rPr>
          <w:i/>
        </w:rPr>
        <w:t>ограниченные сроки проведения экспертизы;</w:t>
      </w:r>
    </w:p>
    <w:p w:rsidR="00517778" w:rsidRPr="00810B34" w:rsidRDefault="00517778" w:rsidP="00810B34">
      <w:pPr>
        <w:pStyle w:val="aff6"/>
        <w:numPr>
          <w:ilvl w:val="0"/>
          <w:numId w:val="21"/>
        </w:numPr>
        <w:tabs>
          <w:tab w:val="left" w:pos="426"/>
        </w:tabs>
        <w:ind w:left="426"/>
        <w:jc w:val="both"/>
        <w:rPr>
          <w:i/>
        </w:rPr>
      </w:pPr>
      <w:r w:rsidRPr="00810B34">
        <w:rPr>
          <w:i/>
        </w:rPr>
        <w:t>недостаточная штатная численность;</w:t>
      </w:r>
    </w:p>
    <w:p w:rsidR="00517778" w:rsidRPr="00810B34" w:rsidRDefault="00517778" w:rsidP="00810B34">
      <w:pPr>
        <w:pStyle w:val="aff6"/>
        <w:numPr>
          <w:ilvl w:val="0"/>
          <w:numId w:val="21"/>
        </w:numPr>
        <w:tabs>
          <w:tab w:val="left" w:pos="426"/>
        </w:tabs>
        <w:ind w:left="426"/>
        <w:jc w:val="both"/>
        <w:rPr>
          <w:i/>
        </w:rPr>
      </w:pPr>
      <w:r w:rsidRPr="00810B34">
        <w:rPr>
          <w:i/>
        </w:rPr>
        <w:t>существенная дополнительная корректировка проектов муниципальных программ уже после проведения экспертиз;</w:t>
      </w:r>
    </w:p>
    <w:p w:rsidR="00517778" w:rsidRPr="00810B34" w:rsidRDefault="00517778" w:rsidP="00810B34">
      <w:pPr>
        <w:pStyle w:val="aff6"/>
        <w:numPr>
          <w:ilvl w:val="0"/>
          <w:numId w:val="21"/>
        </w:numPr>
        <w:tabs>
          <w:tab w:val="left" w:pos="426"/>
        </w:tabs>
        <w:ind w:left="426"/>
        <w:jc w:val="both"/>
        <w:rPr>
          <w:i/>
        </w:rPr>
      </w:pPr>
      <w:r w:rsidRPr="00810B34">
        <w:rPr>
          <w:i/>
        </w:rPr>
        <w:t xml:space="preserve">отсутствие чёткого перечня нормативных правовых актов, подлежащих </w:t>
      </w:r>
      <w:r w:rsidR="00810B34">
        <w:rPr>
          <w:i/>
        </w:rPr>
        <w:t>экспертизе;</w:t>
      </w:r>
    </w:p>
    <w:p w:rsidR="00517778" w:rsidRPr="00810B34" w:rsidRDefault="00810B34" w:rsidP="00810B34">
      <w:pPr>
        <w:pStyle w:val="aff6"/>
        <w:numPr>
          <w:ilvl w:val="0"/>
          <w:numId w:val="21"/>
        </w:numPr>
        <w:ind w:left="426"/>
        <w:jc w:val="both"/>
        <w:rPr>
          <w:i/>
        </w:rPr>
      </w:pPr>
      <w:r>
        <w:rPr>
          <w:i/>
        </w:rPr>
        <w:t>п</w:t>
      </w:r>
      <w:r w:rsidR="00517778" w:rsidRPr="00810B34">
        <w:rPr>
          <w:i/>
        </w:rPr>
        <w:t>редлагаемые пути решения обозначенных проблем сводятся к необходимости совершенствования законодательства.</w:t>
      </w:r>
    </w:p>
    <w:p w:rsidR="006566FC" w:rsidRDefault="006566FC" w:rsidP="006566FC">
      <w:pPr>
        <w:rPr>
          <w:rFonts w:eastAsia="Calibri"/>
          <w:u w:val="single"/>
          <w:lang w:eastAsia="en-US"/>
        </w:rPr>
      </w:pPr>
      <w:r>
        <w:rPr>
          <w:rFonts w:eastAsia="Calibri"/>
          <w:u w:val="single"/>
          <w:lang w:eastAsia="en-US"/>
        </w:rPr>
        <w:br w:type="page"/>
      </w:r>
    </w:p>
    <w:p w:rsidR="00517778" w:rsidRPr="00517778" w:rsidRDefault="00517778" w:rsidP="006566FC">
      <w:pPr>
        <w:rPr>
          <w:rFonts w:eastAsia="Calibri"/>
          <w:lang w:eastAsia="en-US"/>
        </w:rPr>
      </w:pPr>
      <w:r w:rsidRPr="00517778">
        <w:rPr>
          <w:rFonts w:eastAsia="Calibri"/>
          <w:u w:val="single"/>
          <w:lang w:eastAsia="en-US"/>
        </w:rPr>
        <w:lastRenderedPageBreak/>
        <w:t>Слайд 10</w:t>
      </w:r>
    </w:p>
    <w:p w:rsidR="00517778" w:rsidRPr="00517778" w:rsidRDefault="00517778" w:rsidP="006566FC">
      <w:pPr>
        <w:contextualSpacing/>
        <w:jc w:val="center"/>
        <w:rPr>
          <w:b/>
        </w:rPr>
      </w:pPr>
    </w:p>
    <w:p w:rsidR="00517778" w:rsidRPr="00517778" w:rsidRDefault="00517778" w:rsidP="006566FC">
      <w:pPr>
        <w:contextualSpacing/>
        <w:jc w:val="center"/>
        <w:rPr>
          <w:b/>
        </w:rPr>
      </w:pPr>
      <w:r w:rsidRPr="00517778">
        <w:rPr>
          <w:b/>
          <w:noProof/>
        </w:rPr>
        <w:drawing>
          <wp:inline distT="0" distB="0" distL="0" distR="0" wp14:anchorId="1A0024B8" wp14:editId="128D73F3">
            <wp:extent cx="3200399" cy="2400300"/>
            <wp:effectExtent l="0" t="0" r="635"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218632" cy="2413974"/>
                    </a:xfrm>
                    <a:prstGeom prst="rect">
                      <a:avLst/>
                    </a:prstGeom>
                  </pic:spPr>
                </pic:pic>
              </a:graphicData>
            </a:graphic>
          </wp:inline>
        </w:drawing>
      </w:r>
    </w:p>
    <w:p w:rsidR="00517778" w:rsidRPr="00517778" w:rsidRDefault="00517778" w:rsidP="006566FC">
      <w:pPr>
        <w:ind w:firstLine="567"/>
        <w:jc w:val="both"/>
        <w:rPr>
          <w:b/>
        </w:rPr>
      </w:pPr>
    </w:p>
    <w:p w:rsidR="00517778" w:rsidRPr="00517778" w:rsidRDefault="00517778" w:rsidP="006566FC">
      <w:pPr>
        <w:contextualSpacing/>
        <w:jc w:val="center"/>
        <w:rPr>
          <w:b/>
        </w:rPr>
      </w:pPr>
    </w:p>
    <w:p w:rsidR="00517778" w:rsidRPr="00517778" w:rsidRDefault="00517778" w:rsidP="0066241B">
      <w:pPr>
        <w:numPr>
          <w:ilvl w:val="0"/>
          <w:numId w:val="6"/>
        </w:numPr>
        <w:contextualSpacing/>
        <w:jc w:val="center"/>
        <w:rPr>
          <w:b/>
        </w:rPr>
      </w:pPr>
      <w:r w:rsidRPr="00517778">
        <w:rPr>
          <w:b/>
        </w:rPr>
        <w:t xml:space="preserve"> Реализация результатов контрольных </w:t>
      </w:r>
    </w:p>
    <w:p w:rsidR="00517778" w:rsidRPr="00517778" w:rsidRDefault="00810B34" w:rsidP="006566FC">
      <w:pPr>
        <w:contextualSpacing/>
        <w:jc w:val="center"/>
        <w:rPr>
          <w:b/>
        </w:rPr>
      </w:pPr>
      <w:r>
        <w:rPr>
          <w:b/>
        </w:rPr>
        <w:t xml:space="preserve">и </w:t>
      </w:r>
      <w:r w:rsidR="00517778" w:rsidRPr="00517778">
        <w:rPr>
          <w:b/>
        </w:rPr>
        <w:t>экспертно-аналитических мероприятий</w:t>
      </w:r>
    </w:p>
    <w:p w:rsidR="00517778" w:rsidRPr="00517778" w:rsidRDefault="00517778" w:rsidP="006566FC">
      <w:pPr>
        <w:contextualSpacing/>
        <w:jc w:val="center"/>
        <w:rPr>
          <w:b/>
        </w:rPr>
      </w:pPr>
    </w:p>
    <w:p w:rsidR="00517778" w:rsidRPr="00517778" w:rsidRDefault="00517778" w:rsidP="006566FC">
      <w:pPr>
        <w:ind w:firstLine="567"/>
        <w:jc w:val="both"/>
        <w:rPr>
          <w:rFonts w:eastAsia="Calibri"/>
          <w:lang w:eastAsia="en-US"/>
        </w:rPr>
      </w:pPr>
      <w:r w:rsidRPr="00517778">
        <w:rPr>
          <w:rFonts w:eastAsia="Calibri"/>
          <w:lang w:eastAsia="en-US"/>
        </w:rPr>
        <w:t xml:space="preserve">В 2022 году муниципальными органами финансового контроля по результатам контрольных и экспертно-аналитических мероприятий было направлено </w:t>
      </w:r>
      <w:r w:rsidRPr="00517778">
        <w:rPr>
          <w:rFonts w:eastAsia="Calibri"/>
          <w:b/>
          <w:bCs/>
          <w:lang w:eastAsia="en-US"/>
        </w:rPr>
        <w:t>136</w:t>
      </w:r>
      <w:r w:rsidR="00810B34">
        <w:rPr>
          <w:rFonts w:eastAsia="Calibri"/>
          <w:b/>
          <w:bCs/>
          <w:lang w:eastAsia="en-US"/>
        </w:rPr>
        <w:t> </w:t>
      </w:r>
      <w:r w:rsidRPr="00517778">
        <w:rPr>
          <w:rFonts w:eastAsia="Calibri"/>
          <w:lang w:eastAsia="en-US"/>
        </w:rPr>
        <w:t>представлений и предписаний (</w:t>
      </w:r>
      <w:r w:rsidRPr="00517778">
        <w:rPr>
          <w:rFonts w:eastAsia="Calibri"/>
          <w:i/>
          <w:lang w:eastAsia="en-US"/>
        </w:rPr>
        <w:t>в 2021 году – 150).</w:t>
      </w:r>
    </w:p>
    <w:p w:rsidR="00517778" w:rsidRPr="00517778" w:rsidRDefault="00517778" w:rsidP="006566FC">
      <w:pPr>
        <w:ind w:firstLine="567"/>
        <w:jc w:val="both"/>
        <w:rPr>
          <w:rFonts w:eastAsia="Calibri"/>
          <w:lang w:eastAsia="en-US"/>
        </w:rPr>
      </w:pPr>
    </w:p>
    <w:p w:rsidR="00517778" w:rsidRPr="00517778" w:rsidRDefault="00517778" w:rsidP="006566FC">
      <w:pPr>
        <w:ind w:firstLine="567"/>
        <w:jc w:val="both"/>
        <w:rPr>
          <w:rFonts w:eastAsia="Calibri"/>
          <w:bCs/>
          <w:lang w:eastAsia="en-US"/>
        </w:rPr>
      </w:pPr>
      <w:r w:rsidRPr="00517778">
        <w:rPr>
          <w:rFonts w:eastAsia="Calibri"/>
          <w:u w:val="single"/>
          <w:lang w:eastAsia="en-US"/>
        </w:rPr>
        <w:t>Количество направленных представлений</w:t>
      </w:r>
      <w:r w:rsidRPr="00517778">
        <w:rPr>
          <w:rFonts w:eastAsia="Calibri"/>
          <w:lang w:eastAsia="en-US"/>
        </w:rPr>
        <w:t xml:space="preserve"> – </w:t>
      </w:r>
      <w:r w:rsidRPr="00517778">
        <w:rPr>
          <w:rFonts w:eastAsia="Calibri"/>
          <w:b/>
          <w:lang w:eastAsia="en-US"/>
        </w:rPr>
        <w:t>110</w:t>
      </w:r>
      <w:r w:rsidRPr="00517778">
        <w:rPr>
          <w:rFonts w:eastAsia="Calibri"/>
          <w:i/>
          <w:lang w:eastAsia="en-US"/>
        </w:rPr>
        <w:t>,</w:t>
      </w:r>
      <w:r w:rsidRPr="00517778">
        <w:rPr>
          <w:rFonts w:eastAsia="Calibri"/>
          <w:lang w:eastAsia="en-US"/>
        </w:rPr>
        <w:t xml:space="preserve"> </w:t>
      </w:r>
      <w:r w:rsidRPr="00517778">
        <w:rPr>
          <w:rFonts w:eastAsia="Calibri"/>
          <w:bCs/>
          <w:lang w:eastAsia="en-US"/>
        </w:rPr>
        <w:t xml:space="preserve">количество представлений, которые выполнены в установленные сроки – </w:t>
      </w:r>
      <w:r w:rsidRPr="00517778">
        <w:rPr>
          <w:rFonts w:eastAsia="Calibri"/>
          <w:b/>
          <w:bCs/>
          <w:lang w:eastAsia="en-US"/>
        </w:rPr>
        <w:t>91</w:t>
      </w:r>
      <w:r w:rsidRPr="00517778">
        <w:rPr>
          <w:rFonts w:eastAsia="Calibri"/>
          <w:bCs/>
          <w:lang w:eastAsia="en-US"/>
        </w:rPr>
        <w:t>.</w:t>
      </w:r>
    </w:p>
    <w:p w:rsidR="00517778" w:rsidRPr="00517778" w:rsidRDefault="00517778" w:rsidP="006566FC">
      <w:pPr>
        <w:ind w:left="720"/>
        <w:contextualSpacing/>
        <w:jc w:val="center"/>
        <w:rPr>
          <w:rFonts w:eastAsia="Calibri"/>
          <w:b/>
          <w:lang w:eastAsia="en-US"/>
        </w:rPr>
      </w:pPr>
    </w:p>
    <w:p w:rsidR="00517778" w:rsidRPr="00517778" w:rsidRDefault="00517778" w:rsidP="006566FC">
      <w:pPr>
        <w:ind w:firstLine="567"/>
        <w:jc w:val="both"/>
        <w:rPr>
          <w:rFonts w:eastAsia="Calibri"/>
          <w:b/>
          <w:lang w:eastAsia="en-US"/>
        </w:rPr>
      </w:pPr>
      <w:r w:rsidRPr="00517778">
        <w:rPr>
          <w:rFonts w:eastAsia="Calibri"/>
          <w:u w:val="single"/>
          <w:lang w:eastAsia="en-US"/>
        </w:rPr>
        <w:t>Количество направленных предписаний</w:t>
      </w:r>
      <w:r w:rsidRPr="00517778">
        <w:rPr>
          <w:rFonts w:eastAsia="Calibri"/>
          <w:lang w:eastAsia="en-US"/>
        </w:rPr>
        <w:t xml:space="preserve"> – </w:t>
      </w:r>
      <w:r w:rsidRPr="00517778">
        <w:rPr>
          <w:rFonts w:eastAsia="Calibri"/>
          <w:b/>
          <w:lang w:eastAsia="en-US"/>
        </w:rPr>
        <w:t xml:space="preserve">26 </w:t>
      </w:r>
      <w:r w:rsidRPr="00517778">
        <w:rPr>
          <w:rFonts w:eastAsia="Calibri"/>
          <w:lang w:eastAsia="en-US"/>
        </w:rPr>
        <w:t xml:space="preserve"> (в 2021 – 28),</w:t>
      </w:r>
    </w:p>
    <w:p w:rsidR="00517778" w:rsidRPr="00517778" w:rsidRDefault="00517778" w:rsidP="0066241B">
      <w:pPr>
        <w:numPr>
          <w:ilvl w:val="0"/>
          <w:numId w:val="12"/>
        </w:numPr>
        <w:ind w:left="426"/>
        <w:contextualSpacing/>
        <w:jc w:val="both"/>
        <w:rPr>
          <w:rFonts w:eastAsia="Calibri"/>
          <w:bCs/>
          <w:lang w:eastAsia="en-US"/>
        </w:rPr>
      </w:pPr>
      <w:r w:rsidRPr="00517778">
        <w:rPr>
          <w:rFonts w:eastAsia="Calibri"/>
          <w:bCs/>
          <w:lang w:eastAsia="en-US"/>
        </w:rPr>
        <w:t xml:space="preserve">количество </w:t>
      </w:r>
      <w:r w:rsidRPr="00517778">
        <w:rPr>
          <w:rFonts w:eastAsia="Calibri"/>
          <w:lang w:eastAsia="en-US"/>
        </w:rPr>
        <w:t>предписаний</w:t>
      </w:r>
      <w:r w:rsidRPr="00517778">
        <w:rPr>
          <w:rFonts w:eastAsia="Calibri"/>
          <w:bCs/>
          <w:lang w:eastAsia="en-US"/>
        </w:rPr>
        <w:t>, выполненных в установленные сроки</w:t>
      </w:r>
      <w:r w:rsidRPr="00517778">
        <w:rPr>
          <w:rFonts w:eastAsia="Calibri"/>
          <w:bCs/>
          <w:lang w:eastAsia="en-US"/>
        </w:rPr>
        <w:tab/>
      </w:r>
      <w:r w:rsidRPr="00517778">
        <w:rPr>
          <w:rFonts w:eastAsia="Calibri"/>
          <w:bCs/>
          <w:lang w:eastAsia="en-US"/>
        </w:rPr>
        <w:tab/>
      </w:r>
      <w:r w:rsidRPr="00517778">
        <w:rPr>
          <w:rFonts w:eastAsia="Calibri"/>
          <w:b/>
          <w:bCs/>
          <w:lang w:eastAsia="en-US"/>
        </w:rPr>
        <w:t>18</w:t>
      </w:r>
      <w:r w:rsidRPr="00517778">
        <w:rPr>
          <w:rFonts w:eastAsia="Calibri"/>
          <w:bCs/>
          <w:lang w:eastAsia="en-US"/>
        </w:rPr>
        <w:t>;</w:t>
      </w:r>
    </w:p>
    <w:p w:rsidR="00517778" w:rsidRPr="00517778" w:rsidRDefault="00517778" w:rsidP="0066241B">
      <w:pPr>
        <w:numPr>
          <w:ilvl w:val="0"/>
          <w:numId w:val="12"/>
        </w:numPr>
        <w:ind w:left="426"/>
        <w:contextualSpacing/>
        <w:jc w:val="both"/>
        <w:rPr>
          <w:rFonts w:eastAsia="Calibri"/>
          <w:lang w:eastAsia="en-US"/>
        </w:rPr>
      </w:pPr>
      <w:r w:rsidRPr="00517778">
        <w:rPr>
          <w:rFonts w:eastAsia="Calibri"/>
          <w:lang w:eastAsia="en-US"/>
        </w:rPr>
        <w:t xml:space="preserve">количество предписаний, сроки выполнения которых не наступили </w:t>
      </w:r>
      <w:r w:rsidRPr="00517778">
        <w:rPr>
          <w:rFonts w:eastAsia="Calibri"/>
          <w:b/>
          <w:lang w:eastAsia="en-US"/>
        </w:rPr>
        <w:tab/>
        <w:t xml:space="preserve">  4</w:t>
      </w:r>
      <w:r w:rsidRPr="00517778">
        <w:rPr>
          <w:rFonts w:eastAsia="Calibri"/>
          <w:lang w:eastAsia="en-US"/>
        </w:rPr>
        <w:t>;</w:t>
      </w:r>
    </w:p>
    <w:p w:rsidR="00517778" w:rsidRPr="00517778" w:rsidRDefault="00517778" w:rsidP="0066241B">
      <w:pPr>
        <w:numPr>
          <w:ilvl w:val="0"/>
          <w:numId w:val="12"/>
        </w:numPr>
        <w:ind w:left="426"/>
        <w:contextualSpacing/>
        <w:jc w:val="both"/>
        <w:rPr>
          <w:rFonts w:eastAsia="Calibri"/>
          <w:lang w:eastAsia="en-US"/>
        </w:rPr>
      </w:pPr>
      <w:r w:rsidRPr="00517778">
        <w:rPr>
          <w:rFonts w:eastAsia="Calibri"/>
          <w:lang w:eastAsia="en-US"/>
        </w:rPr>
        <w:t>количество предписаний, не выполненных и выполненных не полностью</w:t>
      </w:r>
      <w:r w:rsidRPr="00517778">
        <w:rPr>
          <w:rFonts w:eastAsia="Calibri"/>
          <w:lang w:eastAsia="en-US"/>
        </w:rPr>
        <w:tab/>
        <w:t xml:space="preserve">  </w:t>
      </w:r>
      <w:r w:rsidRPr="00517778">
        <w:rPr>
          <w:rFonts w:eastAsia="Calibri"/>
          <w:b/>
          <w:lang w:eastAsia="en-US"/>
        </w:rPr>
        <w:t>4</w:t>
      </w:r>
      <w:r w:rsidRPr="00517778">
        <w:rPr>
          <w:rFonts w:eastAsia="Calibri"/>
          <w:lang w:eastAsia="en-US"/>
        </w:rPr>
        <w:t>.</w:t>
      </w:r>
    </w:p>
    <w:p w:rsidR="00517778" w:rsidRPr="00517778" w:rsidRDefault="00517778" w:rsidP="006566FC">
      <w:pPr>
        <w:ind w:left="426"/>
        <w:contextualSpacing/>
        <w:jc w:val="both"/>
        <w:rPr>
          <w:rFonts w:eastAsia="Calibri"/>
          <w:lang w:eastAsia="en-US"/>
        </w:rPr>
      </w:pPr>
    </w:p>
    <w:p w:rsidR="00517778" w:rsidRPr="00517778" w:rsidRDefault="00517778" w:rsidP="006566FC">
      <w:pPr>
        <w:rPr>
          <w:rFonts w:eastAsia="Calibri"/>
          <w:lang w:eastAsia="en-US"/>
        </w:rPr>
      </w:pPr>
      <w:r w:rsidRPr="00517778">
        <w:rPr>
          <w:rFonts w:eastAsia="Calibri"/>
          <w:u w:val="single"/>
          <w:lang w:eastAsia="en-US"/>
        </w:rPr>
        <w:t>Слайд 11</w:t>
      </w:r>
    </w:p>
    <w:p w:rsidR="00517778" w:rsidRPr="00517778" w:rsidRDefault="00517778" w:rsidP="006566FC">
      <w:pPr>
        <w:jc w:val="center"/>
        <w:rPr>
          <w:rFonts w:eastAsia="Calibri"/>
          <w:u w:val="single"/>
          <w:lang w:eastAsia="en-US"/>
        </w:rPr>
      </w:pPr>
      <w:r w:rsidRPr="00517778">
        <w:rPr>
          <w:rFonts w:eastAsia="Calibri"/>
          <w:noProof/>
          <w:u w:val="single"/>
        </w:rPr>
        <w:drawing>
          <wp:inline distT="0" distB="0" distL="0" distR="0" wp14:anchorId="57A5E13B" wp14:editId="11BE77DE">
            <wp:extent cx="3505200" cy="262890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525907" cy="2644430"/>
                    </a:xfrm>
                    <a:prstGeom prst="rect">
                      <a:avLst/>
                    </a:prstGeom>
                  </pic:spPr>
                </pic:pic>
              </a:graphicData>
            </a:graphic>
          </wp:inline>
        </w:drawing>
      </w:r>
    </w:p>
    <w:p w:rsidR="00517778" w:rsidRPr="00517778" w:rsidRDefault="00517778" w:rsidP="006566FC">
      <w:pPr>
        <w:jc w:val="center"/>
        <w:rPr>
          <w:rFonts w:eastAsia="Calibri"/>
          <w:u w:val="single"/>
          <w:lang w:eastAsia="en-US"/>
        </w:rPr>
      </w:pPr>
    </w:p>
    <w:p w:rsidR="00517778" w:rsidRPr="00517778" w:rsidRDefault="00517778" w:rsidP="006566FC">
      <w:pPr>
        <w:ind w:firstLine="567"/>
        <w:jc w:val="both"/>
        <w:rPr>
          <w:rFonts w:eastAsia="Calibri"/>
          <w:lang w:eastAsia="en-US"/>
        </w:rPr>
      </w:pPr>
      <w:r w:rsidRPr="00517778">
        <w:rPr>
          <w:rFonts w:eastAsia="Calibri"/>
          <w:u w:val="single"/>
          <w:lang w:eastAsia="en-US"/>
        </w:rPr>
        <w:t xml:space="preserve">В органы местного самоуправления </w:t>
      </w:r>
      <w:r w:rsidRPr="00517778">
        <w:rPr>
          <w:rFonts w:eastAsia="Calibri"/>
          <w:lang w:eastAsia="en-US"/>
        </w:rPr>
        <w:t xml:space="preserve">в отчётном периоде было направлено </w:t>
      </w:r>
      <w:r w:rsidRPr="00517778">
        <w:rPr>
          <w:rFonts w:eastAsia="Calibri"/>
          <w:b/>
          <w:lang w:eastAsia="en-US"/>
        </w:rPr>
        <w:t>313 информационных</w:t>
      </w:r>
      <w:r w:rsidRPr="00517778">
        <w:rPr>
          <w:rFonts w:eastAsia="Calibri"/>
          <w:lang w:eastAsia="en-US"/>
        </w:rPr>
        <w:t xml:space="preserve"> писем (</w:t>
      </w:r>
      <w:r w:rsidRPr="00517778">
        <w:rPr>
          <w:rFonts w:eastAsia="Calibri"/>
          <w:i/>
          <w:lang w:eastAsia="en-US"/>
        </w:rPr>
        <w:t>в 2021 – 353</w:t>
      </w:r>
      <w:r w:rsidRPr="00517778">
        <w:rPr>
          <w:rFonts w:eastAsia="Calibri"/>
          <w:lang w:eastAsia="en-US"/>
        </w:rPr>
        <w:t>).</w:t>
      </w:r>
    </w:p>
    <w:p w:rsidR="00517778" w:rsidRPr="00517778" w:rsidRDefault="00517778" w:rsidP="006566FC">
      <w:pPr>
        <w:ind w:firstLine="567"/>
        <w:jc w:val="both"/>
        <w:rPr>
          <w:rFonts w:eastAsia="Calibri"/>
          <w:lang w:eastAsia="en-US"/>
        </w:rPr>
      </w:pPr>
      <w:r w:rsidRPr="00517778">
        <w:rPr>
          <w:rFonts w:eastAsia="Calibri"/>
          <w:lang w:eastAsia="en-US"/>
        </w:rPr>
        <w:lastRenderedPageBreak/>
        <w:t xml:space="preserve">Количество материалов, направленных </w:t>
      </w:r>
      <w:r w:rsidRPr="00517778">
        <w:rPr>
          <w:rFonts w:eastAsia="Calibri"/>
          <w:u w:val="single"/>
          <w:lang w:eastAsia="en-US"/>
        </w:rPr>
        <w:t>в органы прокуратуры и иные правоохранительные органы,</w:t>
      </w:r>
      <w:r w:rsidRPr="00517778">
        <w:rPr>
          <w:rFonts w:eastAsia="Calibri"/>
          <w:lang w:eastAsia="en-US"/>
        </w:rPr>
        <w:t xml:space="preserve"> </w:t>
      </w:r>
      <w:r w:rsidRPr="00517778">
        <w:rPr>
          <w:rFonts w:eastAsia="Calibri"/>
          <w:b/>
          <w:lang w:eastAsia="en-US"/>
        </w:rPr>
        <w:t>составило 82</w:t>
      </w:r>
      <w:r w:rsidRPr="00517778">
        <w:rPr>
          <w:rFonts w:eastAsia="Calibri"/>
          <w:lang w:eastAsia="en-US"/>
        </w:rPr>
        <w:t xml:space="preserve"> единицы (</w:t>
      </w:r>
      <w:r w:rsidRPr="00517778">
        <w:rPr>
          <w:rFonts w:eastAsia="Calibri"/>
          <w:i/>
          <w:lang w:eastAsia="en-US"/>
        </w:rPr>
        <w:t>в 2021 – 135</w:t>
      </w:r>
      <w:r w:rsidRPr="00517778">
        <w:rPr>
          <w:rFonts w:eastAsia="Calibri"/>
          <w:lang w:eastAsia="en-US"/>
        </w:rPr>
        <w:t>).</w:t>
      </w:r>
    </w:p>
    <w:p w:rsidR="00517778" w:rsidRPr="00517778" w:rsidRDefault="00517778" w:rsidP="006566FC">
      <w:pPr>
        <w:ind w:firstLine="567"/>
        <w:jc w:val="both"/>
        <w:rPr>
          <w:rFonts w:eastAsia="Calibri"/>
          <w:lang w:eastAsia="en-US"/>
        </w:rPr>
      </w:pPr>
      <w:r w:rsidRPr="00517778">
        <w:rPr>
          <w:rFonts w:eastAsia="Calibri"/>
          <w:lang w:eastAsia="en-US"/>
        </w:rPr>
        <w:t xml:space="preserve">По результатам направленных материалов: </w:t>
      </w:r>
    </w:p>
    <w:p w:rsidR="00517778" w:rsidRPr="00517778" w:rsidRDefault="00517778" w:rsidP="006566FC">
      <w:pPr>
        <w:ind w:firstLine="567"/>
        <w:jc w:val="both"/>
        <w:rPr>
          <w:rFonts w:eastAsia="Calibri"/>
          <w:lang w:eastAsia="en-US"/>
        </w:rPr>
      </w:pPr>
      <w:r w:rsidRPr="00517778">
        <w:rPr>
          <w:rFonts w:eastAsia="Calibri"/>
          <w:lang w:eastAsia="en-US"/>
        </w:rPr>
        <w:t xml:space="preserve">принято </w:t>
      </w:r>
      <w:r w:rsidRPr="00517778">
        <w:rPr>
          <w:rFonts w:eastAsia="Calibri"/>
          <w:b/>
          <w:lang w:eastAsia="en-US"/>
        </w:rPr>
        <w:t>1</w:t>
      </w:r>
      <w:r w:rsidRPr="00517778">
        <w:rPr>
          <w:rFonts w:eastAsia="Calibri"/>
          <w:lang w:eastAsia="en-US"/>
        </w:rPr>
        <w:t xml:space="preserve"> решение о возбуждении уголовного дела; </w:t>
      </w:r>
    </w:p>
    <w:p w:rsidR="00517778" w:rsidRPr="00517778" w:rsidRDefault="00517778" w:rsidP="006566FC">
      <w:pPr>
        <w:ind w:firstLine="567"/>
        <w:jc w:val="both"/>
        <w:rPr>
          <w:rFonts w:eastAsia="Calibri"/>
          <w:lang w:eastAsia="en-US"/>
        </w:rPr>
      </w:pPr>
      <w:r w:rsidRPr="00517778">
        <w:rPr>
          <w:rFonts w:eastAsia="Calibri"/>
          <w:lang w:eastAsia="en-US"/>
        </w:rPr>
        <w:t xml:space="preserve">возбуждено </w:t>
      </w:r>
      <w:r w:rsidRPr="00517778">
        <w:rPr>
          <w:rFonts w:eastAsia="Calibri"/>
          <w:b/>
          <w:lang w:eastAsia="en-US"/>
        </w:rPr>
        <w:t>4</w:t>
      </w:r>
      <w:r w:rsidRPr="00517778">
        <w:rPr>
          <w:rFonts w:eastAsia="Calibri"/>
          <w:lang w:eastAsia="en-US"/>
        </w:rPr>
        <w:t xml:space="preserve"> дела об административных правонарушениях; </w:t>
      </w:r>
    </w:p>
    <w:p w:rsidR="00517778" w:rsidRPr="00517778" w:rsidRDefault="00517778" w:rsidP="006566FC">
      <w:pPr>
        <w:ind w:firstLine="567"/>
        <w:jc w:val="both"/>
        <w:rPr>
          <w:rFonts w:eastAsia="Calibri"/>
          <w:lang w:eastAsia="en-US"/>
        </w:rPr>
      </w:pPr>
      <w:r w:rsidRPr="00517778">
        <w:rPr>
          <w:rFonts w:eastAsia="Calibri"/>
          <w:lang w:eastAsia="en-US"/>
        </w:rPr>
        <w:t xml:space="preserve">внесено </w:t>
      </w:r>
      <w:r w:rsidRPr="00517778">
        <w:rPr>
          <w:rFonts w:eastAsia="Calibri"/>
          <w:b/>
          <w:lang w:eastAsia="en-US"/>
        </w:rPr>
        <w:t>26</w:t>
      </w:r>
      <w:r w:rsidRPr="00517778">
        <w:rPr>
          <w:rFonts w:eastAsia="Calibri"/>
          <w:lang w:eastAsia="en-US"/>
        </w:rPr>
        <w:t xml:space="preserve"> протестов, представлений, постановлений и предостережений по фактам нарушений закона.</w:t>
      </w:r>
    </w:p>
    <w:p w:rsidR="00517778" w:rsidRPr="00517778" w:rsidRDefault="00517778" w:rsidP="006566FC">
      <w:pPr>
        <w:ind w:firstLine="567"/>
        <w:jc w:val="both"/>
        <w:rPr>
          <w:rFonts w:eastAsia="Calibri"/>
          <w:lang w:eastAsia="en-US"/>
        </w:rPr>
      </w:pPr>
    </w:p>
    <w:p w:rsidR="00517778" w:rsidRPr="00810B34" w:rsidRDefault="00517778" w:rsidP="006566FC">
      <w:pPr>
        <w:ind w:firstLine="567"/>
        <w:jc w:val="both"/>
        <w:rPr>
          <w:rFonts w:eastAsia="Calibri"/>
          <w:lang w:eastAsia="en-US"/>
        </w:rPr>
      </w:pPr>
      <w:r w:rsidRPr="00810B34">
        <w:rPr>
          <w:rFonts w:eastAsia="Calibri"/>
          <w:u w:val="single"/>
          <w:lang w:eastAsia="en-US"/>
        </w:rPr>
        <w:t>В уполномоченные органы</w:t>
      </w:r>
      <w:r w:rsidRPr="00810B34">
        <w:rPr>
          <w:rFonts w:eastAsia="Calibri"/>
          <w:lang w:eastAsia="en-US"/>
        </w:rPr>
        <w:t xml:space="preserve"> по делам об административных правонарушениях в сфере закупочной деятельности для составления протоколов, направленно </w:t>
      </w:r>
      <w:r w:rsidRPr="00810B34">
        <w:rPr>
          <w:rFonts w:eastAsia="Calibri"/>
          <w:b/>
          <w:lang w:eastAsia="en-US"/>
        </w:rPr>
        <w:t>11</w:t>
      </w:r>
      <w:r w:rsidRPr="00810B34">
        <w:rPr>
          <w:rFonts w:eastAsia="Calibri"/>
          <w:lang w:eastAsia="en-US"/>
        </w:rPr>
        <w:t xml:space="preserve"> материалов. </w:t>
      </w:r>
    </w:p>
    <w:p w:rsidR="00517778" w:rsidRPr="00810B34" w:rsidRDefault="00517778" w:rsidP="006566FC">
      <w:pPr>
        <w:ind w:firstLine="567"/>
        <w:jc w:val="both"/>
        <w:rPr>
          <w:rFonts w:eastAsia="Calibri"/>
          <w:i/>
          <w:lang w:eastAsia="en-US"/>
        </w:rPr>
      </w:pPr>
      <w:r w:rsidRPr="00810B34">
        <w:rPr>
          <w:rFonts w:eastAsia="Calibri"/>
          <w:lang w:eastAsia="en-US"/>
        </w:rPr>
        <w:t xml:space="preserve"> </w:t>
      </w:r>
      <w:r w:rsidRPr="00810B34">
        <w:rPr>
          <w:rFonts w:eastAsia="Calibri"/>
          <w:i/>
          <w:lang w:eastAsia="en-US"/>
        </w:rPr>
        <w:t>Составление протоколов осуществлялось должностными лицами Контроль</w:t>
      </w:r>
      <w:r w:rsidR="00E75F65">
        <w:rPr>
          <w:rFonts w:eastAsia="Calibri"/>
          <w:i/>
          <w:lang w:eastAsia="en-US"/>
        </w:rPr>
        <w:t>но-счёт</w:t>
      </w:r>
      <w:r w:rsidRPr="00810B34">
        <w:rPr>
          <w:rFonts w:eastAsia="Calibri"/>
          <w:i/>
          <w:lang w:eastAsia="en-US"/>
        </w:rPr>
        <w:t>ной палаты города Калуга и КСО Тарусского района (10 и 1 соответственно).</w:t>
      </w:r>
    </w:p>
    <w:p w:rsidR="00517778" w:rsidRPr="00810B34" w:rsidRDefault="00517778" w:rsidP="006566FC">
      <w:pPr>
        <w:ind w:firstLine="567"/>
        <w:jc w:val="both"/>
      </w:pPr>
      <w:r w:rsidRPr="00810B34">
        <w:rPr>
          <w:rFonts w:eastAsia="Calibri"/>
          <w:lang w:eastAsia="en-US"/>
        </w:rPr>
        <w:t>По резуль</w:t>
      </w:r>
      <w:r w:rsidR="00810B34" w:rsidRPr="00810B34">
        <w:rPr>
          <w:rFonts w:eastAsia="Calibri"/>
          <w:lang w:eastAsia="en-US"/>
        </w:rPr>
        <w:t xml:space="preserve">татам контрольных мероприятий </w:t>
      </w:r>
      <w:r w:rsidRPr="00810B34">
        <w:rPr>
          <w:rFonts w:eastAsia="Calibri"/>
          <w:lang w:eastAsia="en-US"/>
        </w:rPr>
        <w:t>к дисциплинарной ответственности привлечено</w:t>
      </w:r>
      <w:r w:rsidRPr="00810B34">
        <w:rPr>
          <w:rFonts w:eastAsia="Calibri"/>
          <w:b/>
          <w:lang w:eastAsia="en-US"/>
        </w:rPr>
        <w:t xml:space="preserve"> 14</w:t>
      </w:r>
      <w:r w:rsidRPr="00810B34">
        <w:rPr>
          <w:rFonts w:eastAsia="Calibri"/>
          <w:lang w:eastAsia="en-US"/>
        </w:rPr>
        <w:t xml:space="preserve"> должностных лиц (</w:t>
      </w:r>
      <w:r w:rsidRPr="00810B34">
        <w:rPr>
          <w:rFonts w:eastAsia="Calibri"/>
          <w:i/>
          <w:lang w:eastAsia="en-US"/>
        </w:rPr>
        <w:t xml:space="preserve">в 2021 – 31). </w:t>
      </w:r>
      <w:r w:rsidRPr="00810B34">
        <w:rPr>
          <w:rFonts w:eastAsia="Calibri"/>
          <w:lang w:eastAsia="en-US"/>
        </w:rPr>
        <w:t xml:space="preserve"> </w:t>
      </w:r>
    </w:p>
    <w:p w:rsidR="00517778" w:rsidRPr="00517778" w:rsidRDefault="00517778" w:rsidP="006566FC">
      <w:pPr>
        <w:ind w:firstLine="567"/>
        <w:jc w:val="both"/>
        <w:rPr>
          <w:rFonts w:eastAsia="Calibri"/>
          <w:lang w:eastAsia="en-US"/>
        </w:rPr>
      </w:pPr>
      <w:r w:rsidRPr="00517778">
        <w:rPr>
          <w:i/>
          <w:color w:val="C45911"/>
        </w:rPr>
        <w:t xml:space="preserve"> </w:t>
      </w:r>
    </w:p>
    <w:p w:rsidR="00517778" w:rsidRPr="00517778" w:rsidRDefault="00517778" w:rsidP="006566FC">
      <w:pPr>
        <w:rPr>
          <w:rFonts w:eastAsia="Calibri"/>
          <w:lang w:eastAsia="en-US"/>
        </w:rPr>
      </w:pPr>
      <w:r w:rsidRPr="00517778">
        <w:rPr>
          <w:rFonts w:eastAsia="Calibri"/>
          <w:u w:val="single"/>
          <w:lang w:eastAsia="en-US"/>
        </w:rPr>
        <w:t>Слайд 12</w:t>
      </w:r>
    </w:p>
    <w:p w:rsidR="00517778" w:rsidRPr="00517778" w:rsidRDefault="00517778" w:rsidP="006566FC">
      <w:pPr>
        <w:jc w:val="center"/>
        <w:rPr>
          <w:rFonts w:eastAsia="Calibri"/>
          <w:b/>
          <w:bCs/>
          <w:lang w:eastAsia="en-US"/>
        </w:rPr>
      </w:pPr>
    </w:p>
    <w:p w:rsidR="00517778" w:rsidRPr="00517778" w:rsidRDefault="00517778" w:rsidP="006566FC">
      <w:pPr>
        <w:jc w:val="center"/>
        <w:rPr>
          <w:rFonts w:eastAsia="Calibri"/>
          <w:b/>
          <w:bCs/>
          <w:lang w:eastAsia="en-US"/>
        </w:rPr>
      </w:pPr>
      <w:r w:rsidRPr="00517778">
        <w:rPr>
          <w:rFonts w:eastAsia="Calibri"/>
          <w:b/>
          <w:bCs/>
          <w:noProof/>
        </w:rPr>
        <w:drawing>
          <wp:inline distT="0" distB="0" distL="0" distR="0" wp14:anchorId="5309348C" wp14:editId="2331C1D7">
            <wp:extent cx="3441699" cy="2581275"/>
            <wp:effectExtent l="0" t="0" r="698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470519" cy="2602890"/>
                    </a:xfrm>
                    <a:prstGeom prst="rect">
                      <a:avLst/>
                    </a:prstGeom>
                  </pic:spPr>
                </pic:pic>
              </a:graphicData>
            </a:graphic>
          </wp:inline>
        </w:drawing>
      </w:r>
    </w:p>
    <w:p w:rsidR="00517778" w:rsidRPr="00517778" w:rsidRDefault="00517778" w:rsidP="006566FC">
      <w:pPr>
        <w:jc w:val="center"/>
        <w:rPr>
          <w:rFonts w:eastAsia="Calibri"/>
          <w:b/>
          <w:bCs/>
          <w:lang w:eastAsia="en-US"/>
        </w:rPr>
      </w:pPr>
    </w:p>
    <w:p w:rsidR="00517778" w:rsidRPr="00517778" w:rsidRDefault="00517778" w:rsidP="0066241B">
      <w:pPr>
        <w:numPr>
          <w:ilvl w:val="0"/>
          <w:numId w:val="6"/>
        </w:numPr>
        <w:contextualSpacing/>
        <w:jc w:val="center"/>
        <w:rPr>
          <w:rFonts w:eastAsia="Calibri"/>
          <w:lang w:eastAsia="en-US"/>
        </w:rPr>
      </w:pPr>
      <w:r w:rsidRPr="00517778">
        <w:rPr>
          <w:rFonts w:eastAsia="Calibri"/>
          <w:b/>
          <w:bCs/>
          <w:lang w:eastAsia="en-US"/>
        </w:rPr>
        <w:t>Анализ бюджетного процесса в муниципальном образовании и подготовка предложений, направленных на его совершенствование</w:t>
      </w:r>
    </w:p>
    <w:p w:rsidR="00517778" w:rsidRPr="00517778" w:rsidRDefault="00517778" w:rsidP="006566FC">
      <w:pPr>
        <w:ind w:firstLine="567"/>
        <w:jc w:val="both"/>
        <w:rPr>
          <w:rFonts w:eastAsia="Calibri"/>
          <w:lang w:eastAsia="en-US"/>
        </w:rPr>
      </w:pPr>
    </w:p>
    <w:p w:rsidR="00517778" w:rsidRPr="00517778" w:rsidRDefault="00517778" w:rsidP="006566FC">
      <w:pPr>
        <w:ind w:firstLine="567"/>
        <w:jc w:val="both"/>
        <w:rPr>
          <w:rFonts w:eastAsia="Calibri"/>
          <w:lang w:eastAsia="en-US"/>
        </w:rPr>
      </w:pPr>
      <w:r w:rsidRPr="00517778">
        <w:rPr>
          <w:rFonts w:eastAsia="Calibri"/>
          <w:lang w:eastAsia="en-US"/>
        </w:rPr>
        <w:t xml:space="preserve">В отчётном году муниципальными КСО проведено </w:t>
      </w:r>
      <w:r w:rsidRPr="00517778">
        <w:rPr>
          <w:rFonts w:eastAsia="Calibri"/>
          <w:b/>
          <w:lang w:eastAsia="en-US"/>
        </w:rPr>
        <w:t>142 </w:t>
      </w:r>
      <w:r w:rsidRPr="00517778">
        <w:rPr>
          <w:rFonts w:eastAsia="Calibri"/>
          <w:lang w:eastAsia="en-US"/>
        </w:rPr>
        <w:t xml:space="preserve">мероприятия </w:t>
      </w:r>
      <w:r w:rsidRPr="00517778">
        <w:rPr>
          <w:rFonts w:eastAsia="Calibri"/>
          <w:b/>
          <w:lang w:eastAsia="en-US"/>
        </w:rPr>
        <w:t>по анализу бюджетного процесса в муниципальном образовании</w:t>
      </w:r>
      <w:r w:rsidRPr="00517778">
        <w:rPr>
          <w:rFonts w:eastAsia="Calibri"/>
          <w:lang w:eastAsia="en-US"/>
        </w:rPr>
        <w:t xml:space="preserve"> и подготовке предложений, направленных на его совершенствование, в том числе по соглашениям с поселениями – 121.  </w:t>
      </w:r>
    </w:p>
    <w:p w:rsidR="00517778" w:rsidRPr="00517778" w:rsidRDefault="00517778" w:rsidP="006566FC">
      <w:pPr>
        <w:ind w:firstLine="567"/>
        <w:jc w:val="both"/>
        <w:rPr>
          <w:rFonts w:eastAsia="Calibri"/>
          <w:lang w:eastAsia="en-US"/>
        </w:rPr>
      </w:pPr>
    </w:p>
    <w:p w:rsidR="00517778" w:rsidRPr="00517778" w:rsidRDefault="00517778" w:rsidP="006566FC">
      <w:pPr>
        <w:ind w:firstLine="567"/>
        <w:jc w:val="both"/>
        <w:rPr>
          <w:rFonts w:eastAsia="Calibri"/>
          <w:u w:val="single"/>
          <w:lang w:eastAsia="en-US"/>
        </w:rPr>
      </w:pPr>
      <w:r w:rsidRPr="00517778">
        <w:rPr>
          <w:rFonts w:eastAsia="Calibri"/>
          <w:u w:val="single"/>
          <w:lang w:eastAsia="en-US"/>
        </w:rPr>
        <w:t>По итогам контрольных и экспертно-аналитических мероприятий:</w:t>
      </w:r>
    </w:p>
    <w:p w:rsidR="00517778" w:rsidRPr="00517778" w:rsidRDefault="00517778" w:rsidP="0066241B">
      <w:pPr>
        <w:numPr>
          <w:ilvl w:val="1"/>
          <w:numId w:val="8"/>
        </w:numPr>
        <w:tabs>
          <w:tab w:val="num" w:pos="851"/>
        </w:tabs>
        <w:ind w:left="567" w:hanging="426"/>
        <w:jc w:val="both"/>
        <w:rPr>
          <w:rFonts w:eastAsia="Calibri"/>
          <w:lang w:eastAsia="en-US"/>
        </w:rPr>
      </w:pPr>
      <w:r w:rsidRPr="00517778">
        <w:rPr>
          <w:rFonts w:eastAsia="Calibri"/>
          <w:lang w:eastAsia="en-US"/>
        </w:rPr>
        <w:t xml:space="preserve">подготовлено </w:t>
      </w:r>
      <w:r w:rsidRPr="00517778">
        <w:rPr>
          <w:rFonts w:eastAsia="Calibri"/>
          <w:b/>
          <w:lang w:eastAsia="en-US"/>
        </w:rPr>
        <w:t>190 </w:t>
      </w:r>
      <w:r w:rsidRPr="00517778">
        <w:rPr>
          <w:rFonts w:eastAsia="Calibri"/>
          <w:lang w:eastAsia="en-US"/>
        </w:rPr>
        <w:t xml:space="preserve">информационных материалов </w:t>
      </w:r>
      <w:r w:rsidRPr="00517778">
        <w:rPr>
          <w:rFonts w:eastAsia="Calibri"/>
          <w:i/>
          <w:lang w:eastAsia="en-US"/>
        </w:rPr>
        <w:t>(в 2021 – 795 ед., в том числе по соглашениям с поселениями (в 2022 – 154, в 2021 – 520);</w:t>
      </w:r>
    </w:p>
    <w:p w:rsidR="00517778" w:rsidRPr="00517778" w:rsidRDefault="00517778" w:rsidP="0066241B">
      <w:pPr>
        <w:numPr>
          <w:ilvl w:val="1"/>
          <w:numId w:val="8"/>
        </w:numPr>
        <w:tabs>
          <w:tab w:val="num" w:pos="851"/>
        </w:tabs>
        <w:ind w:left="567" w:hanging="426"/>
        <w:jc w:val="both"/>
        <w:rPr>
          <w:rFonts w:eastAsia="Calibri"/>
          <w:lang w:eastAsia="en-US"/>
        </w:rPr>
      </w:pPr>
      <w:r w:rsidRPr="00517778">
        <w:rPr>
          <w:rFonts w:eastAsia="Calibri"/>
          <w:lang w:eastAsia="en-US"/>
        </w:rPr>
        <w:t xml:space="preserve">направлено </w:t>
      </w:r>
      <w:r w:rsidRPr="00517778">
        <w:rPr>
          <w:rFonts w:eastAsia="Calibri"/>
          <w:b/>
          <w:lang w:eastAsia="en-US"/>
        </w:rPr>
        <w:t>162 </w:t>
      </w:r>
      <w:r w:rsidRPr="00517778">
        <w:rPr>
          <w:rFonts w:eastAsia="Calibri"/>
          <w:lang w:eastAsia="en-US"/>
        </w:rPr>
        <w:t>предложения в представительный орган муниципального образования, главе муниципального образования (</w:t>
      </w:r>
      <w:r w:rsidRPr="00517778">
        <w:rPr>
          <w:rFonts w:eastAsia="Calibri"/>
          <w:i/>
          <w:lang w:eastAsia="en-US"/>
        </w:rPr>
        <w:t>в 2021 – 648), в том числе по соглашениям с поселениями (в 2022 – 125, в 2021 – 588);</w:t>
      </w:r>
    </w:p>
    <w:p w:rsidR="00517778" w:rsidRPr="00517778" w:rsidRDefault="00517778" w:rsidP="0066241B">
      <w:pPr>
        <w:numPr>
          <w:ilvl w:val="1"/>
          <w:numId w:val="8"/>
        </w:numPr>
        <w:tabs>
          <w:tab w:val="num" w:pos="851"/>
        </w:tabs>
        <w:ind w:left="567" w:hanging="426"/>
        <w:jc w:val="both"/>
        <w:rPr>
          <w:rFonts w:eastAsia="Calibri"/>
          <w:i/>
          <w:lang w:eastAsia="en-US"/>
        </w:rPr>
      </w:pPr>
      <w:r w:rsidRPr="00517778">
        <w:rPr>
          <w:rFonts w:eastAsia="Calibri"/>
          <w:lang w:eastAsia="en-US"/>
        </w:rPr>
        <w:t xml:space="preserve">учтено </w:t>
      </w:r>
      <w:r w:rsidRPr="00517778">
        <w:rPr>
          <w:rFonts w:eastAsia="Calibri"/>
          <w:b/>
          <w:lang w:eastAsia="en-US"/>
        </w:rPr>
        <w:t>130 </w:t>
      </w:r>
      <w:r w:rsidRPr="00517778">
        <w:rPr>
          <w:rFonts w:eastAsia="Calibri"/>
          <w:lang w:eastAsia="en-US"/>
        </w:rPr>
        <w:t>предложени</w:t>
      </w:r>
      <w:r w:rsidR="00810B34">
        <w:rPr>
          <w:rFonts w:eastAsia="Calibri"/>
          <w:lang w:eastAsia="en-US"/>
        </w:rPr>
        <w:t>й</w:t>
      </w:r>
      <w:r w:rsidRPr="00517778">
        <w:rPr>
          <w:rFonts w:eastAsia="Calibri"/>
          <w:lang w:eastAsia="en-US"/>
        </w:rPr>
        <w:t xml:space="preserve"> КСО при совершенствовании бюджетного процесса</w:t>
      </w:r>
      <w:r w:rsidRPr="00517778">
        <w:rPr>
          <w:rFonts w:eastAsia="Calibri"/>
          <w:b/>
          <w:lang w:eastAsia="en-US"/>
        </w:rPr>
        <w:t xml:space="preserve"> </w:t>
      </w:r>
      <w:r w:rsidRPr="00517778">
        <w:rPr>
          <w:rFonts w:eastAsia="Calibri"/>
          <w:i/>
          <w:lang w:eastAsia="en-US"/>
        </w:rPr>
        <w:t>(в 2021 – 442, в том числе по соглашениям с поселениями (в 2022 – 113, в 2021 – 369).</w:t>
      </w:r>
    </w:p>
    <w:p w:rsidR="00517778" w:rsidRPr="00517778" w:rsidRDefault="00517778" w:rsidP="006566FC">
      <w:pPr>
        <w:jc w:val="both"/>
        <w:rPr>
          <w:rFonts w:eastAsia="Calibri"/>
          <w:color w:val="2F5496"/>
          <w:lang w:eastAsia="en-US"/>
        </w:rPr>
      </w:pPr>
    </w:p>
    <w:p w:rsidR="00517778" w:rsidRPr="00517778" w:rsidRDefault="00517778" w:rsidP="006566FC">
      <w:pPr>
        <w:ind w:firstLine="567"/>
        <w:jc w:val="both"/>
        <w:rPr>
          <w:rFonts w:eastAsia="Calibri"/>
          <w:lang w:eastAsia="en-US"/>
        </w:rPr>
      </w:pPr>
    </w:p>
    <w:p w:rsidR="00517778" w:rsidRPr="00517778" w:rsidRDefault="00517778" w:rsidP="006566FC">
      <w:pPr>
        <w:rPr>
          <w:rFonts w:eastAsia="Calibri"/>
          <w:u w:val="single"/>
          <w:lang w:eastAsia="en-US"/>
        </w:rPr>
      </w:pPr>
      <w:r w:rsidRPr="00517778">
        <w:rPr>
          <w:rFonts w:eastAsia="Calibri"/>
          <w:u w:val="single"/>
          <w:lang w:eastAsia="en-US"/>
        </w:rPr>
        <w:br w:type="page"/>
      </w:r>
    </w:p>
    <w:p w:rsidR="00517778" w:rsidRPr="00517778" w:rsidRDefault="00517778" w:rsidP="006566FC">
      <w:pPr>
        <w:rPr>
          <w:rFonts w:eastAsia="Calibri"/>
          <w:lang w:eastAsia="en-US"/>
        </w:rPr>
      </w:pPr>
      <w:r w:rsidRPr="00517778">
        <w:rPr>
          <w:rFonts w:eastAsia="Calibri"/>
          <w:u w:val="single"/>
          <w:lang w:eastAsia="en-US"/>
        </w:rPr>
        <w:lastRenderedPageBreak/>
        <w:t>Слайд 13</w:t>
      </w:r>
    </w:p>
    <w:p w:rsidR="00517778" w:rsidRPr="00517778" w:rsidRDefault="00517778" w:rsidP="006566FC">
      <w:pPr>
        <w:jc w:val="center"/>
        <w:rPr>
          <w:rFonts w:eastAsia="Calibri"/>
          <w:lang w:eastAsia="en-US"/>
        </w:rPr>
      </w:pPr>
      <w:r w:rsidRPr="00517778">
        <w:rPr>
          <w:rFonts w:eastAsia="Calibri"/>
          <w:noProof/>
        </w:rPr>
        <w:drawing>
          <wp:inline distT="0" distB="0" distL="0" distR="0" wp14:anchorId="46E62CEC" wp14:editId="07562F15">
            <wp:extent cx="2806699" cy="2105025"/>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836477" cy="2127358"/>
                    </a:xfrm>
                    <a:prstGeom prst="rect">
                      <a:avLst/>
                    </a:prstGeom>
                  </pic:spPr>
                </pic:pic>
              </a:graphicData>
            </a:graphic>
          </wp:inline>
        </w:drawing>
      </w:r>
    </w:p>
    <w:p w:rsidR="00517778" w:rsidRPr="00517778" w:rsidRDefault="00517778" w:rsidP="006566FC">
      <w:pPr>
        <w:ind w:firstLine="567"/>
        <w:jc w:val="both"/>
        <w:rPr>
          <w:rFonts w:eastAsia="Calibri"/>
          <w:lang w:eastAsia="en-US"/>
        </w:rPr>
      </w:pPr>
    </w:p>
    <w:p w:rsidR="00517778" w:rsidRPr="00517778" w:rsidRDefault="00517778" w:rsidP="006566FC">
      <w:pPr>
        <w:ind w:firstLine="567"/>
        <w:jc w:val="both"/>
        <w:rPr>
          <w:rFonts w:eastAsia="Calibri"/>
          <w:i/>
          <w:lang w:eastAsia="en-US"/>
        </w:rPr>
      </w:pPr>
      <w:r w:rsidRPr="00517778">
        <w:rPr>
          <w:rFonts w:eastAsia="Calibri"/>
          <w:lang w:eastAsia="en-US"/>
        </w:rPr>
        <w:t xml:space="preserve">Муниципальными контрольно-счётными органами подготовлено </w:t>
      </w:r>
      <w:r w:rsidRPr="00517778">
        <w:rPr>
          <w:rFonts w:eastAsia="Calibri"/>
          <w:b/>
          <w:lang w:eastAsia="en-US"/>
        </w:rPr>
        <w:t>594 </w:t>
      </w:r>
      <w:r w:rsidRPr="00517778">
        <w:rPr>
          <w:rFonts w:eastAsia="Calibri"/>
          <w:lang w:eastAsia="en-US"/>
        </w:rPr>
        <w:t xml:space="preserve">информационных материала о ходе исполнения местного бюджета (информация о достоверности, полноте и соответствии нормативным требованиям составления и представления квартального отчета об исполнении бюджета) </w:t>
      </w:r>
      <w:r w:rsidRPr="00517778">
        <w:rPr>
          <w:rFonts w:eastAsia="Calibri"/>
          <w:i/>
          <w:lang w:eastAsia="en-US"/>
        </w:rPr>
        <w:t xml:space="preserve">(в 2021 – 324), в том числе </w:t>
      </w:r>
      <w:r w:rsidRPr="00517778">
        <w:rPr>
          <w:rFonts w:eastAsia="Calibri"/>
          <w:b/>
          <w:i/>
          <w:lang w:eastAsia="en-US"/>
        </w:rPr>
        <w:t>520</w:t>
      </w:r>
      <w:r w:rsidRPr="00517778">
        <w:rPr>
          <w:rFonts w:eastAsia="Calibri"/>
          <w:i/>
          <w:lang w:eastAsia="en-US"/>
        </w:rPr>
        <w:t xml:space="preserve"> по соглашениям с поселениями (в 2021 – 292).</w:t>
      </w:r>
    </w:p>
    <w:p w:rsidR="00517778" w:rsidRPr="00517778" w:rsidRDefault="00517778" w:rsidP="006566FC">
      <w:pPr>
        <w:ind w:firstLine="567"/>
        <w:jc w:val="both"/>
        <w:rPr>
          <w:rFonts w:eastAsia="Calibri"/>
          <w:lang w:eastAsia="en-US"/>
        </w:rPr>
      </w:pPr>
      <w:r w:rsidRPr="00517778">
        <w:rPr>
          <w:rFonts w:eastAsia="Calibri"/>
          <w:lang w:eastAsia="en-US"/>
        </w:rPr>
        <w:t>Из них:</w:t>
      </w:r>
    </w:p>
    <w:p w:rsidR="00517778" w:rsidRPr="00517778" w:rsidRDefault="00517778" w:rsidP="0066241B">
      <w:pPr>
        <w:numPr>
          <w:ilvl w:val="1"/>
          <w:numId w:val="8"/>
        </w:numPr>
        <w:tabs>
          <w:tab w:val="num" w:pos="851"/>
        </w:tabs>
        <w:ind w:left="567" w:hanging="426"/>
        <w:jc w:val="both"/>
        <w:rPr>
          <w:rFonts w:eastAsia="Calibri"/>
          <w:lang w:eastAsia="en-US"/>
        </w:rPr>
      </w:pPr>
      <w:r w:rsidRPr="00517778">
        <w:rPr>
          <w:rFonts w:eastAsia="Calibri"/>
          <w:lang w:eastAsia="en-US"/>
        </w:rPr>
        <w:t>в представительный орган муниципального образования направлено</w:t>
      </w:r>
      <w:r w:rsidRPr="00517778">
        <w:rPr>
          <w:rFonts w:eastAsia="Calibri"/>
          <w:b/>
          <w:lang w:eastAsia="en-US"/>
        </w:rPr>
        <w:t xml:space="preserve"> 372 </w:t>
      </w:r>
      <w:r w:rsidRPr="00517778">
        <w:rPr>
          <w:rFonts w:eastAsia="Calibri"/>
          <w:lang w:eastAsia="en-US"/>
        </w:rPr>
        <w:t xml:space="preserve">информации </w:t>
      </w:r>
      <w:r w:rsidRPr="00517778">
        <w:rPr>
          <w:rFonts w:eastAsia="Calibri"/>
          <w:i/>
          <w:lang w:eastAsia="en-US"/>
        </w:rPr>
        <w:t>(в 2021 – 323);</w:t>
      </w:r>
    </w:p>
    <w:p w:rsidR="00517778" w:rsidRPr="00517778" w:rsidRDefault="00517778" w:rsidP="0066241B">
      <w:pPr>
        <w:numPr>
          <w:ilvl w:val="1"/>
          <w:numId w:val="8"/>
        </w:numPr>
        <w:tabs>
          <w:tab w:val="num" w:pos="851"/>
        </w:tabs>
        <w:ind w:left="567" w:hanging="426"/>
        <w:jc w:val="both"/>
        <w:rPr>
          <w:rFonts w:eastAsia="Calibri"/>
          <w:i/>
          <w:lang w:eastAsia="en-US"/>
        </w:rPr>
      </w:pPr>
      <w:r w:rsidRPr="00517778">
        <w:rPr>
          <w:rFonts w:eastAsia="Calibri"/>
          <w:lang w:eastAsia="en-US"/>
        </w:rPr>
        <w:t>главам муниципальных образований направлено</w:t>
      </w:r>
      <w:r w:rsidRPr="00517778">
        <w:rPr>
          <w:rFonts w:eastAsia="Calibri"/>
          <w:b/>
          <w:lang w:eastAsia="en-US"/>
        </w:rPr>
        <w:t xml:space="preserve"> 355 </w:t>
      </w:r>
      <w:r w:rsidRPr="00517778">
        <w:rPr>
          <w:rFonts w:eastAsia="Calibri"/>
          <w:lang w:eastAsia="en-US"/>
        </w:rPr>
        <w:t xml:space="preserve">информаций </w:t>
      </w:r>
      <w:r w:rsidRPr="00517778">
        <w:rPr>
          <w:rFonts w:eastAsia="Calibri"/>
          <w:i/>
          <w:lang w:eastAsia="en-US"/>
        </w:rPr>
        <w:t xml:space="preserve">(в 2021 –304), в том числе </w:t>
      </w:r>
      <w:r w:rsidRPr="00517778">
        <w:rPr>
          <w:rFonts w:eastAsia="Calibri"/>
          <w:b/>
          <w:i/>
          <w:lang w:eastAsia="en-US"/>
        </w:rPr>
        <w:t>305</w:t>
      </w:r>
      <w:r w:rsidRPr="00517778">
        <w:rPr>
          <w:rFonts w:eastAsia="Calibri"/>
          <w:i/>
          <w:lang w:eastAsia="en-US"/>
        </w:rPr>
        <w:t xml:space="preserve"> по соглашениям с поселениями (в 2021 – 206).</w:t>
      </w:r>
    </w:p>
    <w:p w:rsidR="00517778" w:rsidRPr="00517778" w:rsidRDefault="00517778" w:rsidP="006566FC">
      <w:pPr>
        <w:jc w:val="both"/>
        <w:rPr>
          <w:rFonts w:eastAsia="Calibri"/>
          <w:b/>
          <w:bCs/>
          <w:lang w:eastAsia="en-US"/>
        </w:rPr>
      </w:pPr>
    </w:p>
    <w:p w:rsidR="00517778" w:rsidRPr="00517778" w:rsidRDefault="00517778" w:rsidP="0066241B">
      <w:pPr>
        <w:numPr>
          <w:ilvl w:val="0"/>
          <w:numId w:val="6"/>
        </w:numPr>
        <w:contextualSpacing/>
        <w:jc w:val="center"/>
        <w:rPr>
          <w:rFonts w:eastAsia="Calibri"/>
          <w:lang w:eastAsia="en-US"/>
        </w:rPr>
      </w:pPr>
      <w:r w:rsidRPr="00517778">
        <w:rPr>
          <w:rFonts w:eastAsia="Calibri"/>
          <w:b/>
          <w:bCs/>
          <w:lang w:eastAsia="en-US"/>
        </w:rPr>
        <w:t xml:space="preserve">Участие в пределах полномочий в мероприятиях, </w:t>
      </w:r>
      <w:r w:rsidRPr="00517778">
        <w:rPr>
          <w:rFonts w:eastAsia="Calibri"/>
          <w:b/>
          <w:bCs/>
          <w:lang w:eastAsia="en-US"/>
        </w:rPr>
        <w:br/>
        <w:t>направленных на противодействие коррупции</w:t>
      </w:r>
    </w:p>
    <w:p w:rsidR="00517778" w:rsidRPr="00517778" w:rsidRDefault="00517778" w:rsidP="006566FC">
      <w:pPr>
        <w:ind w:left="720"/>
        <w:contextualSpacing/>
        <w:jc w:val="center"/>
        <w:rPr>
          <w:rFonts w:eastAsia="Calibri"/>
          <w:b/>
          <w:lang w:eastAsia="en-US"/>
        </w:rPr>
      </w:pPr>
    </w:p>
    <w:p w:rsidR="00517778" w:rsidRPr="00517778" w:rsidRDefault="00517778" w:rsidP="006566FC">
      <w:pPr>
        <w:rPr>
          <w:rFonts w:eastAsia="Calibri"/>
          <w:u w:val="single"/>
          <w:lang w:eastAsia="en-US"/>
        </w:rPr>
      </w:pPr>
      <w:r w:rsidRPr="00517778">
        <w:rPr>
          <w:rFonts w:eastAsia="Calibri"/>
          <w:u w:val="single"/>
          <w:lang w:eastAsia="en-US"/>
        </w:rPr>
        <w:t>Слайд 14</w:t>
      </w:r>
    </w:p>
    <w:p w:rsidR="00517778" w:rsidRPr="00517778" w:rsidRDefault="00517778" w:rsidP="006566FC">
      <w:pPr>
        <w:jc w:val="center"/>
        <w:rPr>
          <w:rFonts w:eastAsia="Calibri"/>
          <w:lang w:eastAsia="en-US"/>
        </w:rPr>
      </w:pPr>
      <w:r w:rsidRPr="00517778">
        <w:rPr>
          <w:rFonts w:eastAsia="Calibri"/>
          <w:noProof/>
        </w:rPr>
        <w:drawing>
          <wp:inline distT="0" distB="0" distL="0" distR="0" wp14:anchorId="1058E7D6" wp14:editId="3DC2C0DA">
            <wp:extent cx="2781299" cy="2085975"/>
            <wp:effectExtent l="0" t="0" r="63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807069" cy="2105302"/>
                    </a:xfrm>
                    <a:prstGeom prst="rect">
                      <a:avLst/>
                    </a:prstGeom>
                  </pic:spPr>
                </pic:pic>
              </a:graphicData>
            </a:graphic>
          </wp:inline>
        </w:drawing>
      </w:r>
    </w:p>
    <w:p w:rsidR="00517778" w:rsidRPr="00517778" w:rsidRDefault="00517778" w:rsidP="006566FC">
      <w:pPr>
        <w:jc w:val="center"/>
        <w:rPr>
          <w:rFonts w:eastAsia="Calibri"/>
          <w:lang w:eastAsia="en-US"/>
        </w:rPr>
      </w:pPr>
    </w:p>
    <w:p w:rsidR="00517778" w:rsidRPr="00517778" w:rsidRDefault="00517778" w:rsidP="006566FC">
      <w:pPr>
        <w:ind w:firstLine="567"/>
        <w:contextualSpacing/>
        <w:jc w:val="both"/>
        <w:rPr>
          <w:rFonts w:eastAsia="Calibri"/>
          <w:lang w:eastAsia="en-US"/>
        </w:rPr>
      </w:pPr>
      <w:r w:rsidRPr="00517778">
        <w:rPr>
          <w:rFonts w:eastAsia="Calibri"/>
          <w:lang w:eastAsia="en-US"/>
        </w:rPr>
        <w:t xml:space="preserve">В отчётном году муниципальные контрольно-счётные органы участвовали в </w:t>
      </w:r>
      <w:r w:rsidRPr="00517778">
        <w:rPr>
          <w:rFonts w:eastAsia="Calibri"/>
          <w:b/>
          <w:bCs/>
          <w:lang w:eastAsia="en-US"/>
        </w:rPr>
        <w:t>48</w:t>
      </w:r>
      <w:r w:rsidRPr="00517778">
        <w:rPr>
          <w:rFonts w:eastAsia="Calibri"/>
          <w:lang w:eastAsia="en-US"/>
        </w:rPr>
        <w:t xml:space="preserve"> мероприятиях по </w:t>
      </w:r>
      <w:r w:rsidRPr="00517778">
        <w:rPr>
          <w:rFonts w:eastAsia="Calibri"/>
          <w:b/>
          <w:bCs/>
          <w:lang w:eastAsia="en-US"/>
        </w:rPr>
        <w:t>противодействию коррупции</w:t>
      </w:r>
      <w:r w:rsidRPr="00517778">
        <w:rPr>
          <w:rFonts w:eastAsia="Calibri"/>
          <w:lang w:eastAsia="en-US"/>
        </w:rPr>
        <w:t xml:space="preserve"> (в 2021 – 43), в том числе по соглашениям с поселениями –</w:t>
      </w:r>
      <w:r w:rsidRPr="00517778">
        <w:rPr>
          <w:rFonts w:eastAsia="Calibri"/>
          <w:b/>
          <w:bCs/>
          <w:lang w:eastAsia="en-US"/>
        </w:rPr>
        <w:t xml:space="preserve"> 1</w:t>
      </w:r>
      <w:r w:rsidRPr="00517778">
        <w:rPr>
          <w:rFonts w:eastAsia="Calibri"/>
          <w:lang w:eastAsia="en-US"/>
        </w:rPr>
        <w:t>.</w:t>
      </w:r>
    </w:p>
    <w:p w:rsidR="00517778" w:rsidRPr="00517778" w:rsidRDefault="00517778" w:rsidP="006566FC">
      <w:pPr>
        <w:ind w:firstLine="567"/>
        <w:contextualSpacing/>
        <w:jc w:val="both"/>
        <w:rPr>
          <w:rFonts w:eastAsia="Calibri"/>
          <w:lang w:eastAsia="en-US"/>
        </w:rPr>
      </w:pPr>
      <w:r w:rsidRPr="00517778">
        <w:rPr>
          <w:rFonts w:eastAsia="Calibri"/>
          <w:lang w:eastAsia="en-US"/>
        </w:rPr>
        <w:t xml:space="preserve">В работе антикоррупционных комиссий – в </w:t>
      </w:r>
      <w:r w:rsidRPr="00517778">
        <w:rPr>
          <w:rFonts w:eastAsia="Calibri"/>
          <w:b/>
          <w:lang w:eastAsia="en-US"/>
        </w:rPr>
        <w:t>7</w:t>
      </w:r>
      <w:r w:rsidRPr="00517778">
        <w:rPr>
          <w:rFonts w:eastAsia="Calibri"/>
          <w:lang w:eastAsia="en-US"/>
        </w:rPr>
        <w:t xml:space="preserve"> заседаниях </w:t>
      </w:r>
      <w:r w:rsidRPr="00517778">
        <w:rPr>
          <w:rFonts w:eastAsia="Calibri"/>
          <w:i/>
          <w:lang w:eastAsia="en-US"/>
        </w:rPr>
        <w:t>(в 2021 – 22).</w:t>
      </w:r>
    </w:p>
    <w:p w:rsidR="00517778" w:rsidRPr="00517778" w:rsidRDefault="00517778" w:rsidP="006566FC">
      <w:pPr>
        <w:ind w:firstLine="567"/>
        <w:contextualSpacing/>
        <w:jc w:val="both"/>
        <w:rPr>
          <w:rFonts w:eastAsia="Calibri"/>
          <w:lang w:eastAsia="en-US"/>
        </w:rPr>
      </w:pPr>
      <w:r w:rsidRPr="00517778">
        <w:rPr>
          <w:rFonts w:eastAsia="Calibri"/>
          <w:lang w:eastAsia="en-US"/>
        </w:rPr>
        <w:t xml:space="preserve">В правоохранительные органы направлено </w:t>
      </w:r>
      <w:r w:rsidRPr="00517778">
        <w:rPr>
          <w:rFonts w:eastAsia="Calibri"/>
          <w:b/>
          <w:bCs/>
          <w:lang w:eastAsia="en-US"/>
        </w:rPr>
        <w:t>6</w:t>
      </w:r>
      <w:r w:rsidRPr="00517778">
        <w:rPr>
          <w:rFonts w:eastAsia="Calibri"/>
          <w:lang w:eastAsia="en-US"/>
        </w:rPr>
        <w:t xml:space="preserve"> информаций о признаках коррупции </w:t>
      </w:r>
      <w:r w:rsidRPr="00517778">
        <w:rPr>
          <w:rFonts w:eastAsia="Calibri"/>
          <w:i/>
          <w:lang w:eastAsia="en-US"/>
        </w:rPr>
        <w:t>(в 2021 – 5</w:t>
      </w:r>
      <w:r w:rsidRPr="00517778">
        <w:rPr>
          <w:rFonts w:eastAsia="Calibri"/>
          <w:lang w:eastAsia="en-US"/>
        </w:rPr>
        <w:t>).</w:t>
      </w:r>
    </w:p>
    <w:p w:rsidR="00517778" w:rsidRPr="00517778" w:rsidRDefault="00517778" w:rsidP="006566FC">
      <w:pPr>
        <w:ind w:left="720"/>
        <w:contextualSpacing/>
        <w:jc w:val="center"/>
        <w:rPr>
          <w:rFonts w:eastAsia="Calibri"/>
          <w:b/>
          <w:lang w:eastAsia="en-US"/>
        </w:rPr>
      </w:pPr>
    </w:p>
    <w:p w:rsidR="00A17106" w:rsidRDefault="00A17106">
      <w:pPr>
        <w:rPr>
          <w:rFonts w:eastAsia="Calibri"/>
          <w:u w:val="single"/>
          <w:lang w:eastAsia="en-US"/>
        </w:rPr>
      </w:pPr>
      <w:r>
        <w:rPr>
          <w:rFonts w:eastAsia="Calibri"/>
          <w:u w:val="single"/>
          <w:lang w:eastAsia="en-US"/>
        </w:rPr>
        <w:br w:type="page"/>
      </w:r>
    </w:p>
    <w:p w:rsidR="00517778" w:rsidRPr="00517778" w:rsidRDefault="00517778" w:rsidP="006566FC">
      <w:pPr>
        <w:rPr>
          <w:rFonts w:eastAsia="Calibri"/>
          <w:u w:val="single"/>
          <w:lang w:eastAsia="en-US"/>
        </w:rPr>
      </w:pPr>
      <w:r w:rsidRPr="00517778">
        <w:rPr>
          <w:rFonts w:eastAsia="Calibri"/>
          <w:u w:val="single"/>
          <w:lang w:eastAsia="en-US"/>
        </w:rPr>
        <w:lastRenderedPageBreak/>
        <w:t>Слайд 15</w:t>
      </w:r>
    </w:p>
    <w:p w:rsidR="00517778" w:rsidRPr="00517778" w:rsidRDefault="00517778" w:rsidP="006566FC">
      <w:pPr>
        <w:autoSpaceDE w:val="0"/>
        <w:autoSpaceDN w:val="0"/>
        <w:adjustRightInd w:val="0"/>
        <w:jc w:val="center"/>
        <w:rPr>
          <w:rFonts w:eastAsia="Calibri"/>
        </w:rPr>
      </w:pPr>
      <w:r w:rsidRPr="00517778">
        <w:rPr>
          <w:rFonts w:eastAsia="Calibri"/>
          <w:noProof/>
          <w:color w:val="000000"/>
        </w:rPr>
        <w:t xml:space="preserve"> </w:t>
      </w:r>
    </w:p>
    <w:p w:rsidR="00517778" w:rsidRPr="00517778" w:rsidRDefault="00517778" w:rsidP="006566FC">
      <w:pPr>
        <w:autoSpaceDE w:val="0"/>
        <w:autoSpaceDN w:val="0"/>
        <w:adjustRightInd w:val="0"/>
        <w:jc w:val="center"/>
        <w:rPr>
          <w:rFonts w:eastAsia="Calibri"/>
        </w:rPr>
      </w:pPr>
      <w:r w:rsidRPr="00517778">
        <w:rPr>
          <w:rFonts w:eastAsia="Calibri"/>
          <w:noProof/>
        </w:rPr>
        <w:drawing>
          <wp:inline distT="0" distB="0" distL="0" distR="0" wp14:anchorId="736D494D" wp14:editId="42A21492">
            <wp:extent cx="3378199" cy="253365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398887" cy="2549166"/>
                    </a:xfrm>
                    <a:prstGeom prst="rect">
                      <a:avLst/>
                    </a:prstGeom>
                  </pic:spPr>
                </pic:pic>
              </a:graphicData>
            </a:graphic>
          </wp:inline>
        </w:drawing>
      </w:r>
    </w:p>
    <w:p w:rsidR="00517778" w:rsidRPr="00517778" w:rsidRDefault="00517778" w:rsidP="006566FC">
      <w:pPr>
        <w:jc w:val="both"/>
        <w:rPr>
          <w:rFonts w:eastAsia="Calibri"/>
          <w:lang w:eastAsia="en-US"/>
        </w:rPr>
      </w:pPr>
    </w:p>
    <w:p w:rsidR="00517778" w:rsidRPr="00517778" w:rsidRDefault="00517778" w:rsidP="006566FC">
      <w:pPr>
        <w:ind w:firstLine="567"/>
        <w:jc w:val="both"/>
        <w:rPr>
          <w:rFonts w:eastAsia="Calibri"/>
          <w:lang w:eastAsia="en-US"/>
        </w:rPr>
      </w:pPr>
    </w:p>
    <w:p w:rsidR="00810B34" w:rsidRPr="00810B34" w:rsidRDefault="00810B34" w:rsidP="00810B34">
      <w:pPr>
        <w:tabs>
          <w:tab w:val="left" w:pos="851"/>
        </w:tabs>
        <w:ind w:firstLine="567"/>
        <w:contextualSpacing/>
        <w:jc w:val="both"/>
      </w:pPr>
      <w:r w:rsidRPr="0020637E">
        <w:rPr>
          <w:sz w:val="28"/>
          <w:szCs w:val="28"/>
        </w:rPr>
        <w:t xml:space="preserve">В </w:t>
      </w:r>
      <w:r w:rsidRPr="00810B34">
        <w:t>2018 году областная Контрольно-счётная палата совместно с Калужским филиалом Федерального государственного образовательного бюджетного учреждения высшего образования «Финансовый университет при Правительстве Российской Федерации» организовали постоянно действующие курсы повышения квалификации для руководителей, аудиторов, инспекторов контрольно-счётных органов по программе «Проведение внешнего финансового контроля контроль</w:t>
      </w:r>
      <w:r w:rsidR="00E75F65">
        <w:t>но-счёт</w:t>
      </w:r>
      <w:r w:rsidRPr="00810B34">
        <w:t>ными органами муниципальных образований».</w:t>
      </w:r>
    </w:p>
    <w:p w:rsidR="00810B34" w:rsidRPr="00810B34" w:rsidRDefault="00810B34" w:rsidP="00810B34">
      <w:pPr>
        <w:ind w:firstLine="567"/>
        <w:jc w:val="both"/>
        <w:rPr>
          <w:bCs/>
        </w:rPr>
      </w:pPr>
      <w:r w:rsidRPr="00810B34">
        <w:t xml:space="preserve">За время существования курсов на них прошли обучение </w:t>
      </w:r>
      <w:r w:rsidRPr="00810B34">
        <w:rPr>
          <w:b/>
        </w:rPr>
        <w:t>67</w:t>
      </w:r>
      <w:r w:rsidRPr="00810B34">
        <w:t xml:space="preserve"> специалистов муниципальных контроль</w:t>
      </w:r>
      <w:r w:rsidR="00E75F65">
        <w:t>но-счёт</w:t>
      </w:r>
      <w:r w:rsidRPr="00810B34">
        <w:t xml:space="preserve">ных органов Калужской области, </w:t>
      </w:r>
      <w:r w:rsidRPr="00810B34">
        <w:rPr>
          <w:b/>
        </w:rPr>
        <w:t>23</w:t>
      </w:r>
      <w:r w:rsidRPr="00810B34">
        <w:t> специалиста других субъектов Российской Федерации. В Калугу приезжали контролёры с Московской, Тверской, Тульской, Липецкой, Белгородской, Челябинской и других областей; Ямало-Ненецкого автономного округа; Краснодарского края и др.</w:t>
      </w:r>
    </w:p>
    <w:p w:rsidR="00517778" w:rsidRPr="00517778" w:rsidRDefault="00517778" w:rsidP="006566FC">
      <w:pPr>
        <w:rPr>
          <w:rFonts w:eastAsia="Calibri"/>
          <w:bCs/>
          <w:lang w:eastAsia="en-US"/>
        </w:rPr>
      </w:pPr>
    </w:p>
    <w:p w:rsidR="00517778" w:rsidRPr="00810B34" w:rsidRDefault="00517778" w:rsidP="006566FC">
      <w:pPr>
        <w:ind w:firstLine="567"/>
        <w:jc w:val="both"/>
        <w:rPr>
          <w:rFonts w:eastAsia="Calibri"/>
          <w:i/>
          <w:lang w:eastAsia="en-US"/>
        </w:rPr>
      </w:pPr>
      <w:r w:rsidRPr="00554703">
        <w:rPr>
          <w:rFonts w:eastAsia="Calibri"/>
          <w:i/>
          <w:lang w:eastAsia="en-US"/>
        </w:rPr>
        <w:t>В целях обмена передовым опытом сотрудники муниципальных контроль</w:t>
      </w:r>
      <w:r w:rsidR="00E75F65" w:rsidRPr="00554703">
        <w:rPr>
          <w:rFonts w:eastAsia="Calibri"/>
          <w:i/>
          <w:lang w:eastAsia="en-US"/>
        </w:rPr>
        <w:t>но-счёт</w:t>
      </w:r>
      <w:r w:rsidRPr="00554703">
        <w:rPr>
          <w:rFonts w:eastAsia="Calibri"/>
          <w:i/>
          <w:lang w:eastAsia="en-US"/>
        </w:rPr>
        <w:t>ных органов принимали участие в рабочих совещаниях, семинарах, организованных Счетной палатой России в формате видеоконференций на Портале КСО. Тематика конференций была связана с проведением совместных и параллельных контрольных и экспертно-аналитич</w:t>
      </w:r>
      <w:r w:rsidR="00554703" w:rsidRPr="00554703">
        <w:rPr>
          <w:rFonts w:eastAsia="Calibri"/>
          <w:i/>
          <w:lang w:eastAsia="en-US"/>
        </w:rPr>
        <w:t>еских мероприятий (</w:t>
      </w:r>
      <w:r w:rsidRPr="00554703">
        <w:rPr>
          <w:rFonts w:eastAsia="Calibri"/>
          <w:i/>
          <w:lang w:eastAsia="en-US"/>
        </w:rPr>
        <w:t>оценка надежности данных и управление данными; инструменты риск-ориен</w:t>
      </w:r>
      <w:r w:rsidR="00554703" w:rsidRPr="00554703">
        <w:rPr>
          <w:rFonts w:eastAsia="Calibri"/>
          <w:i/>
          <w:lang w:eastAsia="en-US"/>
        </w:rPr>
        <w:t>тированного подхода</w:t>
      </w:r>
      <w:r w:rsidRPr="00554703">
        <w:rPr>
          <w:rFonts w:eastAsia="Calibri"/>
          <w:i/>
          <w:lang w:eastAsia="en-US"/>
        </w:rPr>
        <w:t xml:space="preserve"> при проведении фин</w:t>
      </w:r>
      <w:r w:rsidR="00554703" w:rsidRPr="00554703">
        <w:rPr>
          <w:rFonts w:eastAsia="Calibri"/>
          <w:i/>
          <w:lang w:eastAsia="en-US"/>
        </w:rPr>
        <w:t>ансового аудита; факторы рисков</w:t>
      </w:r>
      <w:r w:rsidRPr="00554703">
        <w:rPr>
          <w:rFonts w:eastAsia="Calibri"/>
          <w:i/>
          <w:lang w:eastAsia="en-US"/>
        </w:rPr>
        <w:t xml:space="preserve"> при мониторинге федеральных и региональных проектов; новации Классификатора нарушений, актуальные проблемы реализации полномочий КСО в сфере законодательства об административных правонарушениях</w:t>
      </w:r>
      <w:r w:rsidR="00554703" w:rsidRPr="00554703">
        <w:rPr>
          <w:rFonts w:eastAsia="Calibri"/>
          <w:i/>
          <w:lang w:eastAsia="en-US"/>
        </w:rPr>
        <w:t xml:space="preserve"> и проч.)</w:t>
      </w:r>
    </w:p>
    <w:p w:rsidR="00A17106" w:rsidRDefault="00A17106">
      <w:pPr>
        <w:rPr>
          <w:rFonts w:eastAsia="Calibri"/>
          <w:b/>
          <w:bCs/>
          <w:lang w:eastAsia="en-US"/>
        </w:rPr>
      </w:pPr>
      <w:r>
        <w:rPr>
          <w:rFonts w:eastAsia="Calibri"/>
          <w:b/>
          <w:bCs/>
          <w:lang w:eastAsia="en-US"/>
        </w:rPr>
        <w:br w:type="page"/>
      </w:r>
    </w:p>
    <w:p w:rsidR="00517778" w:rsidRPr="00517778" w:rsidRDefault="00517778" w:rsidP="006566FC">
      <w:pPr>
        <w:ind w:firstLine="567"/>
        <w:jc w:val="center"/>
        <w:rPr>
          <w:rFonts w:eastAsia="Calibri"/>
          <w:b/>
          <w:lang w:eastAsia="en-US"/>
        </w:rPr>
      </w:pPr>
      <w:r w:rsidRPr="00517778">
        <w:rPr>
          <w:rFonts w:eastAsia="Calibri"/>
          <w:b/>
          <w:bCs/>
          <w:lang w:eastAsia="en-US"/>
        </w:rPr>
        <w:lastRenderedPageBreak/>
        <w:t xml:space="preserve"> 6</w:t>
      </w:r>
      <w:r w:rsidRPr="00517778">
        <w:rPr>
          <w:rFonts w:eastAsia="Calibri"/>
          <w:b/>
          <w:lang w:eastAsia="en-US"/>
        </w:rPr>
        <w:t>.  Гласность в деятельности муниципальных контрольно-счётных органов Калужской области</w:t>
      </w:r>
    </w:p>
    <w:p w:rsidR="00517778" w:rsidRPr="00517778" w:rsidRDefault="00517778" w:rsidP="006566FC">
      <w:pPr>
        <w:rPr>
          <w:rFonts w:eastAsia="Calibri"/>
          <w:u w:val="single"/>
          <w:lang w:eastAsia="en-US"/>
        </w:rPr>
      </w:pPr>
    </w:p>
    <w:p w:rsidR="00517778" w:rsidRPr="00517778" w:rsidRDefault="00517778" w:rsidP="006566FC">
      <w:pPr>
        <w:rPr>
          <w:rFonts w:eastAsia="Calibri"/>
          <w:u w:val="single"/>
          <w:lang w:eastAsia="en-US"/>
        </w:rPr>
      </w:pPr>
      <w:r w:rsidRPr="00517778">
        <w:rPr>
          <w:rFonts w:eastAsia="Calibri"/>
          <w:u w:val="single"/>
          <w:lang w:eastAsia="en-US"/>
        </w:rPr>
        <w:t>Слайд 16</w:t>
      </w:r>
    </w:p>
    <w:p w:rsidR="00517778" w:rsidRPr="00517778" w:rsidRDefault="00517778" w:rsidP="006566FC">
      <w:pPr>
        <w:jc w:val="center"/>
        <w:rPr>
          <w:rFonts w:eastAsia="Calibri"/>
          <w:u w:val="single"/>
          <w:lang w:eastAsia="en-US"/>
        </w:rPr>
      </w:pPr>
      <w:r w:rsidRPr="00517778">
        <w:rPr>
          <w:rFonts w:eastAsia="Calibri"/>
          <w:noProof/>
          <w:u w:val="single"/>
        </w:rPr>
        <w:drawing>
          <wp:inline distT="0" distB="0" distL="0" distR="0" wp14:anchorId="5EFBF9C8" wp14:editId="03AA5835">
            <wp:extent cx="3474719" cy="2606040"/>
            <wp:effectExtent l="0" t="0" r="0" b="381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494632" cy="2620974"/>
                    </a:xfrm>
                    <a:prstGeom prst="rect">
                      <a:avLst/>
                    </a:prstGeom>
                  </pic:spPr>
                </pic:pic>
              </a:graphicData>
            </a:graphic>
          </wp:inline>
        </w:drawing>
      </w:r>
    </w:p>
    <w:p w:rsidR="00517778" w:rsidRPr="00517778" w:rsidRDefault="00517778" w:rsidP="006566FC">
      <w:pPr>
        <w:jc w:val="center"/>
        <w:rPr>
          <w:rFonts w:eastAsia="Calibri"/>
          <w:u w:val="single"/>
          <w:lang w:eastAsia="en-US"/>
        </w:rPr>
      </w:pPr>
    </w:p>
    <w:p w:rsidR="00517778" w:rsidRPr="00A34D1D" w:rsidRDefault="00517778" w:rsidP="006566FC">
      <w:pPr>
        <w:ind w:firstLine="567"/>
        <w:jc w:val="both"/>
        <w:rPr>
          <w:rFonts w:eastAsia="Calibri"/>
          <w:sz w:val="14"/>
          <w:lang w:eastAsia="en-US"/>
        </w:rPr>
      </w:pPr>
    </w:p>
    <w:p w:rsidR="00517778" w:rsidRPr="00517778" w:rsidRDefault="00517778" w:rsidP="006566FC">
      <w:pPr>
        <w:autoSpaceDE w:val="0"/>
        <w:autoSpaceDN w:val="0"/>
        <w:adjustRightInd w:val="0"/>
        <w:ind w:firstLine="540"/>
        <w:jc w:val="both"/>
        <w:rPr>
          <w:rFonts w:eastAsia="Calibri"/>
          <w:lang w:eastAsia="en-US"/>
        </w:rPr>
      </w:pPr>
      <w:r w:rsidRPr="00517778">
        <w:rPr>
          <w:rFonts w:eastAsia="Calibri"/>
          <w:lang w:eastAsia="en-US"/>
        </w:rPr>
        <w:t>Деятельность контроль</w:t>
      </w:r>
      <w:r w:rsidR="00E75F65">
        <w:rPr>
          <w:rFonts w:eastAsia="Calibri"/>
          <w:lang w:eastAsia="en-US"/>
        </w:rPr>
        <w:t>но-счёт</w:t>
      </w:r>
      <w:r w:rsidRPr="00517778">
        <w:rPr>
          <w:rFonts w:eastAsia="Calibri"/>
          <w:lang w:eastAsia="en-US"/>
        </w:rPr>
        <w:t xml:space="preserve">ных органов основывается на принципах законности, объективности, эффективности, независимости, </w:t>
      </w:r>
      <w:r w:rsidRPr="00517778">
        <w:rPr>
          <w:rFonts w:eastAsia="Calibri"/>
          <w:b/>
          <w:lang w:eastAsia="en-US"/>
        </w:rPr>
        <w:t>открытости</w:t>
      </w:r>
      <w:r w:rsidRPr="00517778">
        <w:rPr>
          <w:rFonts w:eastAsia="Calibri"/>
          <w:lang w:eastAsia="en-US"/>
        </w:rPr>
        <w:t xml:space="preserve"> и </w:t>
      </w:r>
      <w:r w:rsidRPr="00517778">
        <w:rPr>
          <w:rFonts w:eastAsia="Calibri"/>
          <w:b/>
          <w:lang w:eastAsia="en-US"/>
        </w:rPr>
        <w:t>гласности</w:t>
      </w:r>
      <w:r w:rsidRPr="00517778">
        <w:rPr>
          <w:rFonts w:eastAsia="Calibri"/>
          <w:lang w:eastAsia="en-US"/>
        </w:rPr>
        <w:t>.</w:t>
      </w:r>
    </w:p>
    <w:p w:rsidR="00A34D1D" w:rsidRPr="00A34D1D" w:rsidRDefault="00A34D1D" w:rsidP="00A34D1D">
      <w:pPr>
        <w:ind w:firstLine="567"/>
        <w:jc w:val="both"/>
      </w:pPr>
      <w:r w:rsidRPr="00A34D1D">
        <w:t xml:space="preserve">Во всех муниципальных контрольно-счётных органах принцип обеспечения гласности и открытости решён путём создания страницы КСО в Интернете на сайтах районных администраций. </w:t>
      </w:r>
    </w:p>
    <w:p w:rsidR="00A34D1D" w:rsidRPr="00A34D1D" w:rsidRDefault="00A34D1D" w:rsidP="00A34D1D">
      <w:pPr>
        <w:ind w:firstLine="567"/>
        <w:jc w:val="both"/>
      </w:pPr>
      <w:r w:rsidRPr="00A34D1D">
        <w:t xml:space="preserve">В конце прошлого года практически все КСО создали свои аккаунты в социальных сетях («ВКонтакте», «Телеграм» и других). </w:t>
      </w:r>
    </w:p>
    <w:p w:rsidR="00A34D1D" w:rsidRPr="00A34D1D" w:rsidRDefault="00A34D1D" w:rsidP="00A34D1D">
      <w:pPr>
        <w:ind w:firstLine="567"/>
        <w:jc w:val="both"/>
      </w:pPr>
      <w:r w:rsidRPr="00A34D1D">
        <w:t xml:space="preserve">В течение 2022 года в средствах массовой информации было размещено </w:t>
      </w:r>
      <w:r w:rsidRPr="00A34D1D">
        <w:rPr>
          <w:b/>
          <w:bCs/>
        </w:rPr>
        <w:t>672</w:t>
      </w:r>
      <w:r w:rsidRPr="00A34D1D">
        <w:t> публикаци</w:t>
      </w:r>
      <w:r>
        <w:t>и</w:t>
      </w:r>
      <w:r w:rsidRPr="00A34D1D">
        <w:t xml:space="preserve"> и сообщени</w:t>
      </w:r>
      <w:r>
        <w:t>я</w:t>
      </w:r>
      <w:r w:rsidRPr="00A34D1D">
        <w:t>, отражающих деятельность муниципальных контрольно-счётных органов.</w:t>
      </w:r>
    </w:p>
    <w:p w:rsidR="00A34D1D" w:rsidRPr="00A34D1D" w:rsidRDefault="00A34D1D" w:rsidP="00A34D1D">
      <w:pPr>
        <w:ind w:firstLine="567"/>
        <w:jc w:val="both"/>
      </w:pPr>
      <w:r w:rsidRPr="00A34D1D">
        <w:t xml:space="preserve">Ежегодные отчёты о деятельности Ассоциации </w:t>
      </w:r>
      <w:r w:rsidRPr="00A34D1D">
        <w:rPr>
          <w:bCs/>
        </w:rPr>
        <w:t>контрольно-счётных органов, свод основных показателей деятельности Ассоциации</w:t>
      </w:r>
      <w:r w:rsidRPr="00A34D1D">
        <w:t xml:space="preserve"> также размещаются на сайте КСП Калужской области в разделе «Ассоциация КСО». </w:t>
      </w:r>
    </w:p>
    <w:p w:rsidR="00A34D1D" w:rsidRPr="00A34D1D" w:rsidRDefault="00A34D1D" w:rsidP="00A34D1D">
      <w:pPr>
        <w:ind w:firstLine="567"/>
        <w:jc w:val="both"/>
        <w:rPr>
          <w:sz w:val="14"/>
        </w:rPr>
      </w:pPr>
    </w:p>
    <w:p w:rsidR="00A34D1D" w:rsidRPr="00A34D1D" w:rsidRDefault="00A34D1D" w:rsidP="00A34D1D">
      <w:pPr>
        <w:ind w:firstLine="567"/>
        <w:jc w:val="both"/>
      </w:pPr>
      <w:r w:rsidRPr="00A34D1D">
        <w:t>Хочется особо отметить активное использование социальных сетей Никитиной Светланой Владимировной, Алфёровой Натальей Анатольевной (Медынский и Дзержинский районы соответственно).</w:t>
      </w:r>
    </w:p>
    <w:p w:rsidR="00A34D1D" w:rsidRPr="00A34D1D" w:rsidRDefault="00A34D1D" w:rsidP="00A34D1D">
      <w:pPr>
        <w:autoSpaceDE w:val="0"/>
        <w:autoSpaceDN w:val="0"/>
        <w:adjustRightInd w:val="0"/>
        <w:ind w:firstLine="567"/>
        <w:jc w:val="both"/>
        <w:rPr>
          <w:rFonts w:eastAsiaTheme="minorHAnsi"/>
        </w:rPr>
      </w:pPr>
      <w:r w:rsidRPr="00A34D1D">
        <w:rPr>
          <w:rFonts w:eastAsiaTheme="minorHAnsi"/>
        </w:rPr>
        <w:t xml:space="preserve">За два года мы увидели разделение КСО на две группы. Одна активно внедряет и переформатирует свою деятельность под требования открытости, другая же, наоборот, не стремится к изменениям в деятельности. Я думаю, что от такого подхода надо отказываться, обеспечение гласности – одно из наших полномочий, а полномочия надо исполнять. </w:t>
      </w:r>
    </w:p>
    <w:p w:rsidR="00517778" w:rsidRPr="00A34D1D" w:rsidRDefault="00517778" w:rsidP="006566FC">
      <w:pPr>
        <w:autoSpaceDE w:val="0"/>
        <w:autoSpaceDN w:val="0"/>
        <w:adjustRightInd w:val="0"/>
        <w:ind w:firstLine="567"/>
        <w:jc w:val="both"/>
        <w:rPr>
          <w:rFonts w:eastAsia="Calibri"/>
          <w:sz w:val="12"/>
          <w:lang w:eastAsia="en-US"/>
        </w:rPr>
      </w:pPr>
    </w:p>
    <w:p w:rsidR="00517778" w:rsidRPr="00517778" w:rsidRDefault="00517778" w:rsidP="006566FC">
      <w:pPr>
        <w:ind w:firstLine="567"/>
        <w:jc w:val="both"/>
        <w:rPr>
          <w:rFonts w:eastAsia="Calibri"/>
          <w:lang w:eastAsia="en-US"/>
        </w:rPr>
      </w:pPr>
      <w:r w:rsidRPr="00517778">
        <w:rPr>
          <w:rFonts w:eastAsia="Calibri"/>
          <w:lang w:eastAsia="en-US"/>
        </w:rPr>
        <w:t>В течение 2023 года региональная КСП завершит внедрение новой версии Портала Контрольно-счётной палаты, в разделе «Ассоциация КСО» будут размещены списки руководителей муниципальных контрольно-счётных органов, членов президиума Ассоциации, планы работы Ассоциации, отчёты о деятельности Ассоциации КСО, типовые стандарты, методические материалы и прочее. Данный раздел в настоящее время находится на стадии реорганизации.</w:t>
      </w:r>
    </w:p>
    <w:p w:rsidR="00517778" w:rsidRPr="00517778" w:rsidRDefault="00517778" w:rsidP="006566FC">
      <w:pPr>
        <w:ind w:firstLine="567"/>
        <w:jc w:val="both"/>
        <w:rPr>
          <w:rFonts w:eastAsia="Calibri"/>
          <w:lang w:eastAsia="en-US"/>
        </w:rPr>
      </w:pPr>
      <w:r w:rsidRPr="00517778">
        <w:rPr>
          <w:rFonts w:eastAsia="Calibri"/>
          <w:lang w:eastAsia="en-US"/>
        </w:rPr>
        <w:t xml:space="preserve">Ежегодные отчёты о деятельности Ассоциации </w:t>
      </w:r>
      <w:r w:rsidRPr="00517778">
        <w:rPr>
          <w:rFonts w:eastAsia="Calibri"/>
          <w:bCs/>
          <w:lang w:eastAsia="en-US"/>
        </w:rPr>
        <w:t>контрольно-счётных органов, свод основных показателей деятельности Ассоциации</w:t>
      </w:r>
      <w:r w:rsidRPr="00517778">
        <w:rPr>
          <w:rFonts w:eastAsia="Calibri"/>
          <w:lang w:eastAsia="en-US"/>
        </w:rPr>
        <w:t xml:space="preserve"> также размещаются на сайте КСП Калужской области в разделе «Ассоциация КСО».</w:t>
      </w:r>
    </w:p>
    <w:p w:rsidR="00A17106" w:rsidRDefault="00A17106">
      <w:pPr>
        <w:rPr>
          <w:rFonts w:eastAsia="Calibri"/>
          <w:b/>
          <w:lang w:eastAsia="en-US"/>
        </w:rPr>
      </w:pPr>
      <w:r>
        <w:rPr>
          <w:rFonts w:eastAsia="Calibri"/>
          <w:b/>
          <w:lang w:eastAsia="en-US"/>
        </w:rPr>
        <w:br w:type="page"/>
      </w:r>
    </w:p>
    <w:p w:rsidR="00517778" w:rsidRPr="00517778" w:rsidRDefault="00517778" w:rsidP="006566FC">
      <w:pPr>
        <w:jc w:val="center"/>
        <w:rPr>
          <w:rFonts w:eastAsia="Calibri"/>
          <w:b/>
          <w:lang w:eastAsia="en-US"/>
        </w:rPr>
      </w:pPr>
      <w:r w:rsidRPr="00517778">
        <w:rPr>
          <w:rFonts w:eastAsia="Calibri"/>
          <w:b/>
          <w:lang w:eastAsia="en-US"/>
        </w:rPr>
        <w:lastRenderedPageBreak/>
        <w:t>7.  Заключение</w:t>
      </w:r>
    </w:p>
    <w:p w:rsidR="00517778" w:rsidRPr="00517778" w:rsidRDefault="00517778" w:rsidP="006566FC">
      <w:pPr>
        <w:autoSpaceDE w:val="0"/>
        <w:autoSpaceDN w:val="0"/>
        <w:adjustRightInd w:val="0"/>
        <w:ind w:firstLine="567"/>
        <w:jc w:val="both"/>
        <w:rPr>
          <w:bCs/>
        </w:rPr>
      </w:pPr>
    </w:p>
    <w:p w:rsidR="00517778" w:rsidRPr="00517778" w:rsidRDefault="00517778" w:rsidP="006566FC">
      <w:pPr>
        <w:rPr>
          <w:rFonts w:eastAsia="Calibri"/>
          <w:u w:val="single"/>
          <w:lang w:eastAsia="en-US"/>
        </w:rPr>
      </w:pPr>
      <w:r w:rsidRPr="00517778">
        <w:rPr>
          <w:rFonts w:eastAsia="Calibri"/>
          <w:u w:val="single"/>
          <w:lang w:eastAsia="en-US"/>
        </w:rPr>
        <w:t>Слайд 17</w:t>
      </w:r>
    </w:p>
    <w:p w:rsidR="00517778" w:rsidRPr="00517778" w:rsidRDefault="00517778" w:rsidP="006566FC">
      <w:pPr>
        <w:jc w:val="center"/>
        <w:rPr>
          <w:rFonts w:eastAsia="Calibri"/>
          <w:lang w:eastAsia="en-US"/>
        </w:rPr>
      </w:pPr>
    </w:p>
    <w:p w:rsidR="00517778" w:rsidRPr="00517778" w:rsidRDefault="00517778" w:rsidP="006566FC">
      <w:pPr>
        <w:jc w:val="center"/>
        <w:rPr>
          <w:rFonts w:eastAsia="Calibri"/>
          <w:lang w:eastAsia="en-US"/>
        </w:rPr>
      </w:pPr>
      <w:r w:rsidRPr="00517778">
        <w:rPr>
          <w:rFonts w:eastAsia="Calibri"/>
          <w:noProof/>
        </w:rPr>
        <w:drawing>
          <wp:inline distT="0" distB="0" distL="0" distR="0" wp14:anchorId="3906A7F8" wp14:editId="4F66B035">
            <wp:extent cx="3618585" cy="2713939"/>
            <wp:effectExtent l="0" t="0" r="127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630276" cy="2722707"/>
                    </a:xfrm>
                    <a:prstGeom prst="rect">
                      <a:avLst/>
                    </a:prstGeom>
                  </pic:spPr>
                </pic:pic>
              </a:graphicData>
            </a:graphic>
          </wp:inline>
        </w:drawing>
      </w:r>
    </w:p>
    <w:p w:rsidR="00517778" w:rsidRPr="00517778" w:rsidRDefault="00517778" w:rsidP="006566FC">
      <w:pPr>
        <w:jc w:val="center"/>
        <w:rPr>
          <w:rFonts w:eastAsia="Calibri"/>
          <w:b/>
          <w:lang w:eastAsia="en-US"/>
        </w:rPr>
      </w:pPr>
    </w:p>
    <w:p w:rsidR="00517778" w:rsidRPr="00517778" w:rsidRDefault="00517778" w:rsidP="006566FC">
      <w:pPr>
        <w:jc w:val="center"/>
        <w:rPr>
          <w:rFonts w:eastAsia="Calibri"/>
          <w:b/>
          <w:lang w:eastAsia="en-US"/>
        </w:rPr>
      </w:pPr>
      <w:r w:rsidRPr="00517778">
        <w:rPr>
          <w:rFonts w:eastAsia="Calibri"/>
          <w:b/>
          <w:lang w:eastAsia="en-US"/>
        </w:rPr>
        <w:t>Уважаемые участники конференции!</w:t>
      </w:r>
    </w:p>
    <w:p w:rsidR="00517778" w:rsidRPr="00517778" w:rsidRDefault="00517778" w:rsidP="006566FC">
      <w:pPr>
        <w:jc w:val="center"/>
        <w:rPr>
          <w:rFonts w:eastAsia="Calibri"/>
          <w:b/>
          <w:lang w:eastAsia="en-US"/>
        </w:rPr>
      </w:pPr>
    </w:p>
    <w:p w:rsidR="00517778" w:rsidRPr="00517778" w:rsidRDefault="00517778" w:rsidP="006566FC">
      <w:pPr>
        <w:tabs>
          <w:tab w:val="left" w:pos="567"/>
          <w:tab w:val="left" w:pos="3576"/>
        </w:tabs>
        <w:ind w:firstLine="567"/>
        <w:jc w:val="both"/>
        <w:rPr>
          <w:rFonts w:eastAsia="Calibri"/>
          <w:lang w:eastAsia="en-US"/>
        </w:rPr>
      </w:pPr>
    </w:p>
    <w:p w:rsidR="00A34D1D" w:rsidRPr="00A34D1D" w:rsidRDefault="00A34D1D" w:rsidP="00A34D1D">
      <w:pPr>
        <w:tabs>
          <w:tab w:val="left" w:pos="567"/>
          <w:tab w:val="left" w:pos="3576"/>
        </w:tabs>
        <w:ind w:firstLine="567"/>
        <w:jc w:val="both"/>
        <w:rPr>
          <w:rFonts w:eastAsia="Calibri"/>
          <w:lang w:eastAsia="en-US"/>
        </w:rPr>
      </w:pPr>
      <w:r w:rsidRPr="00A34D1D">
        <w:rPr>
          <w:rFonts w:eastAsia="Calibri"/>
          <w:lang w:eastAsia="en-US"/>
        </w:rPr>
        <w:t xml:space="preserve">Деятельность членов Ассоциации в 2023 году должна быть непосредственно связана с приоритетными направлениями социально-экономической политики муниципальных образований, обеспечивать финансовый контроль за законным, целевым и эффективным использованием бюджетных средств, снижением рисков и затрат общественных ресурсов при выполнении намеченных мероприятий. </w:t>
      </w:r>
    </w:p>
    <w:p w:rsidR="00A34D1D" w:rsidRPr="00A34D1D" w:rsidRDefault="00A34D1D" w:rsidP="00A34D1D">
      <w:pPr>
        <w:tabs>
          <w:tab w:val="left" w:pos="567"/>
          <w:tab w:val="left" w:pos="3576"/>
        </w:tabs>
        <w:ind w:firstLine="567"/>
        <w:jc w:val="both"/>
        <w:rPr>
          <w:rFonts w:eastAsia="Calibri"/>
          <w:lang w:eastAsia="en-US"/>
        </w:rPr>
      </w:pPr>
      <w:r w:rsidRPr="00A34D1D">
        <w:rPr>
          <w:rFonts w:eastAsia="Calibri"/>
          <w:lang w:eastAsia="en-US"/>
        </w:rPr>
        <w:t>Приоритетной задачей Ассоциации в 2023 году будет дальнейшее укрепление взаимодействия муниципальных контрольно-счётных органов для повышения эффективности внешнего муниципального финансового контроля, распространение передового опыта и лучших практик, без которых невозможно повышение результативности работы контрольно-счётных органов.</w:t>
      </w:r>
    </w:p>
    <w:p w:rsidR="00A34D1D" w:rsidRPr="00A34D1D" w:rsidRDefault="00A34D1D" w:rsidP="00A34D1D">
      <w:pPr>
        <w:tabs>
          <w:tab w:val="left" w:pos="567"/>
          <w:tab w:val="left" w:pos="3576"/>
        </w:tabs>
        <w:ind w:firstLine="567"/>
        <w:jc w:val="both"/>
        <w:rPr>
          <w:rFonts w:eastAsia="Calibri"/>
          <w:lang w:eastAsia="en-US"/>
        </w:rPr>
      </w:pPr>
    </w:p>
    <w:p w:rsidR="00A34D1D" w:rsidRPr="00A34D1D" w:rsidRDefault="00A34D1D" w:rsidP="00A34D1D">
      <w:pPr>
        <w:tabs>
          <w:tab w:val="left" w:pos="567"/>
          <w:tab w:val="left" w:pos="3576"/>
        </w:tabs>
        <w:ind w:firstLine="567"/>
        <w:jc w:val="both"/>
        <w:rPr>
          <w:rFonts w:eastAsia="Calibri"/>
          <w:lang w:eastAsia="en-US"/>
        </w:rPr>
      </w:pPr>
      <w:r w:rsidRPr="00A34D1D">
        <w:rPr>
          <w:rFonts w:eastAsia="Calibri"/>
          <w:lang w:eastAsia="en-US"/>
        </w:rPr>
        <w:t xml:space="preserve">Основные направления деятельности на предстоящий период для муниципальных КСО – это контроль за реализацией приоритетных проектов и муниципальных программ, оценка итогов муниципальных закупок, дальнейшая реализация полномочий, предусмотренных Федеральным законом № 6-ФЗ и Бюджетным кодексом РФ.  </w:t>
      </w:r>
    </w:p>
    <w:p w:rsidR="00A34D1D" w:rsidRPr="00A34D1D" w:rsidRDefault="00A34D1D" w:rsidP="00A34D1D">
      <w:pPr>
        <w:tabs>
          <w:tab w:val="left" w:pos="567"/>
          <w:tab w:val="left" w:pos="3576"/>
        </w:tabs>
        <w:ind w:firstLine="567"/>
        <w:jc w:val="both"/>
        <w:rPr>
          <w:rFonts w:eastAsia="Calibri"/>
          <w:lang w:eastAsia="en-US"/>
        </w:rPr>
      </w:pPr>
      <w:r w:rsidRPr="00A34D1D">
        <w:rPr>
          <w:rFonts w:eastAsia="Calibri"/>
          <w:lang w:eastAsia="en-US"/>
        </w:rPr>
        <w:t xml:space="preserve">Отдельное внимание необходимо уделить мерам, принятым объектами контроля по исполнению представлений и предписаний КСО, внедрению и развитию современных цифровых технологий проведения внешнего муниципального финансового контроля. </w:t>
      </w:r>
    </w:p>
    <w:p w:rsidR="00A34D1D" w:rsidRPr="00A34D1D" w:rsidRDefault="00A34D1D" w:rsidP="00A34D1D">
      <w:pPr>
        <w:autoSpaceDE w:val="0"/>
        <w:autoSpaceDN w:val="0"/>
        <w:adjustRightInd w:val="0"/>
        <w:ind w:firstLine="567"/>
        <w:jc w:val="both"/>
        <w:rPr>
          <w:rFonts w:eastAsia="Calibri"/>
        </w:rPr>
      </w:pPr>
    </w:p>
    <w:p w:rsidR="00A34D1D" w:rsidRPr="00A34D1D" w:rsidRDefault="00A34D1D" w:rsidP="00A34D1D">
      <w:pPr>
        <w:autoSpaceDE w:val="0"/>
        <w:autoSpaceDN w:val="0"/>
        <w:adjustRightInd w:val="0"/>
        <w:ind w:firstLine="567"/>
        <w:jc w:val="both"/>
        <w:rPr>
          <w:rFonts w:eastAsia="Calibri"/>
        </w:rPr>
      </w:pPr>
      <w:r w:rsidRPr="00A34D1D">
        <w:rPr>
          <w:rFonts w:eastAsia="Calibri"/>
        </w:rPr>
        <w:t xml:space="preserve">Ассоциация муниципальных контрольно-счётных органов 2023 году будет исходить в своей работе из необходимости совершенствовать вопросы внутренней организации деятельности Ассоциации, в том числе совершенствовать стандарты, формировать единый подход в классификации выявляемых нарушений, развивать профессиональные компетенции. </w:t>
      </w:r>
    </w:p>
    <w:p w:rsidR="00A34D1D" w:rsidRPr="00A34D1D" w:rsidRDefault="00A34D1D" w:rsidP="00A34D1D">
      <w:pPr>
        <w:tabs>
          <w:tab w:val="left" w:pos="567"/>
        </w:tabs>
        <w:jc w:val="both"/>
        <w:rPr>
          <w:rFonts w:eastAsia="Calibri"/>
          <w:lang w:eastAsia="en-US"/>
        </w:rPr>
      </w:pPr>
    </w:p>
    <w:p w:rsidR="00A34D1D" w:rsidRPr="00A34D1D" w:rsidRDefault="00A34D1D" w:rsidP="00A34D1D">
      <w:pPr>
        <w:autoSpaceDE w:val="0"/>
        <w:autoSpaceDN w:val="0"/>
        <w:adjustRightInd w:val="0"/>
        <w:ind w:firstLine="567"/>
        <w:jc w:val="both"/>
        <w:rPr>
          <w:rFonts w:eastAsia="Calibri"/>
          <w:lang w:eastAsia="en-US"/>
        </w:rPr>
      </w:pPr>
      <w:r w:rsidRPr="00A34D1D">
        <w:rPr>
          <w:rFonts w:eastAsia="Calibri"/>
          <w:lang w:eastAsia="en-US"/>
        </w:rPr>
        <w:t xml:space="preserve">Этот год стал годом более интенсивных контактов при проведении совместных и параллельных мероприятий с муниципальными контрольно-счётными органами. Поэтому среди задач Ассоциации на 2023 год выделены такие: </w:t>
      </w:r>
    </w:p>
    <w:p w:rsidR="00A34D1D" w:rsidRPr="00A34D1D" w:rsidRDefault="00A34D1D" w:rsidP="00A34D1D">
      <w:pPr>
        <w:autoSpaceDE w:val="0"/>
        <w:autoSpaceDN w:val="0"/>
        <w:adjustRightInd w:val="0"/>
        <w:spacing w:before="120"/>
        <w:ind w:firstLine="567"/>
        <w:jc w:val="both"/>
        <w:rPr>
          <w:rFonts w:eastAsia="Calibri"/>
          <w:lang w:eastAsia="en-US"/>
        </w:rPr>
      </w:pPr>
      <w:r w:rsidRPr="00A34D1D">
        <w:rPr>
          <w:rFonts w:eastAsia="Calibri"/>
          <w:lang w:eastAsia="en-US"/>
        </w:rPr>
        <w:lastRenderedPageBreak/>
        <w:t>- координация в процессе планировании деятельности КСО области на 2024 год;</w:t>
      </w:r>
    </w:p>
    <w:p w:rsidR="00A34D1D" w:rsidRPr="00A34D1D" w:rsidRDefault="00A34D1D" w:rsidP="00A34D1D">
      <w:pPr>
        <w:autoSpaceDE w:val="0"/>
        <w:autoSpaceDN w:val="0"/>
        <w:adjustRightInd w:val="0"/>
        <w:spacing w:before="120"/>
        <w:ind w:firstLine="567"/>
        <w:jc w:val="both"/>
        <w:rPr>
          <w:rFonts w:eastAsia="Calibri"/>
          <w:lang w:eastAsia="en-US"/>
        </w:rPr>
      </w:pPr>
      <w:r w:rsidRPr="00A34D1D">
        <w:rPr>
          <w:rFonts w:eastAsia="Calibri"/>
          <w:lang w:eastAsia="en-US"/>
        </w:rPr>
        <w:t>- внедрение Классификатора финансовых нарушений, разработанного Счетной палатой РФ, в работу муниципальных КСО, методическая и организационная помощь для решения этой задачи;</w:t>
      </w:r>
    </w:p>
    <w:p w:rsidR="00A34D1D" w:rsidRPr="00A34D1D" w:rsidRDefault="00A34D1D" w:rsidP="00A34D1D">
      <w:pPr>
        <w:autoSpaceDE w:val="0"/>
        <w:autoSpaceDN w:val="0"/>
        <w:adjustRightInd w:val="0"/>
        <w:spacing w:before="120"/>
        <w:ind w:firstLine="567"/>
        <w:jc w:val="both"/>
        <w:rPr>
          <w:rFonts w:eastAsia="Calibri"/>
          <w:lang w:eastAsia="en-US"/>
        </w:rPr>
      </w:pPr>
      <w:r w:rsidRPr="00A34D1D">
        <w:rPr>
          <w:rFonts w:eastAsia="Calibri"/>
          <w:lang w:eastAsia="en-US"/>
        </w:rPr>
        <w:t>- мониторинг типовых стандартов, применяемых в практической работе контроль</w:t>
      </w:r>
      <w:r w:rsidR="00E75F65">
        <w:rPr>
          <w:rFonts w:eastAsia="Calibri"/>
          <w:lang w:eastAsia="en-US"/>
        </w:rPr>
        <w:t>но-счёт</w:t>
      </w:r>
      <w:r w:rsidRPr="00A34D1D">
        <w:rPr>
          <w:rFonts w:eastAsia="Calibri"/>
          <w:lang w:eastAsia="en-US"/>
        </w:rPr>
        <w:t xml:space="preserve">ными органами Калужской области; </w:t>
      </w:r>
    </w:p>
    <w:p w:rsidR="00A34D1D" w:rsidRPr="00A34D1D" w:rsidRDefault="00A34D1D" w:rsidP="00A34D1D">
      <w:pPr>
        <w:autoSpaceDE w:val="0"/>
        <w:autoSpaceDN w:val="0"/>
        <w:adjustRightInd w:val="0"/>
        <w:spacing w:before="120"/>
        <w:ind w:firstLine="567"/>
        <w:jc w:val="both"/>
        <w:rPr>
          <w:rFonts w:eastAsia="Calibri"/>
          <w:lang w:eastAsia="en-US"/>
        </w:rPr>
      </w:pPr>
      <w:r w:rsidRPr="00A34D1D">
        <w:rPr>
          <w:rFonts w:eastAsia="Calibri"/>
          <w:lang w:eastAsia="en-US"/>
        </w:rPr>
        <w:t xml:space="preserve">- выработка предложений по совершенствованию методики определения результатов деятельности контрольно-счётных органов муниципальных образований Калужской области; </w:t>
      </w:r>
    </w:p>
    <w:p w:rsidR="00A34D1D" w:rsidRPr="00A34D1D" w:rsidRDefault="00A34D1D" w:rsidP="00A34D1D">
      <w:pPr>
        <w:autoSpaceDE w:val="0"/>
        <w:autoSpaceDN w:val="0"/>
        <w:adjustRightInd w:val="0"/>
        <w:spacing w:before="120"/>
        <w:ind w:firstLine="567"/>
        <w:jc w:val="both"/>
        <w:rPr>
          <w:rFonts w:eastAsia="Calibri"/>
          <w:lang w:eastAsia="en-US"/>
        </w:rPr>
      </w:pPr>
      <w:r w:rsidRPr="00A34D1D">
        <w:rPr>
          <w:rFonts w:eastAsia="Calibri"/>
          <w:lang w:eastAsia="en-US"/>
        </w:rPr>
        <w:t>- совершенствование анализа реализации результатов контрольных мероприятий;</w:t>
      </w:r>
    </w:p>
    <w:p w:rsidR="00A34D1D" w:rsidRPr="00A34D1D" w:rsidRDefault="00A34D1D" w:rsidP="00A34D1D">
      <w:pPr>
        <w:tabs>
          <w:tab w:val="left" w:pos="567"/>
          <w:tab w:val="left" w:pos="3576"/>
        </w:tabs>
        <w:spacing w:before="120"/>
        <w:ind w:firstLine="567"/>
        <w:jc w:val="both"/>
        <w:rPr>
          <w:rFonts w:eastAsia="Calibri"/>
          <w:lang w:eastAsia="en-US"/>
        </w:rPr>
      </w:pPr>
      <w:r w:rsidRPr="00A34D1D">
        <w:rPr>
          <w:rFonts w:eastAsia="Calibri"/>
          <w:lang w:eastAsia="en-US"/>
        </w:rPr>
        <w:t>- разработка единых подходов и рекомендаций для контроль</w:t>
      </w:r>
      <w:r w:rsidR="00E75F65">
        <w:rPr>
          <w:rFonts w:eastAsia="Calibri"/>
          <w:lang w:eastAsia="en-US"/>
        </w:rPr>
        <w:t>но-счёт</w:t>
      </w:r>
      <w:r w:rsidRPr="00A34D1D">
        <w:rPr>
          <w:rFonts w:eastAsia="Calibri"/>
          <w:lang w:eastAsia="en-US"/>
        </w:rPr>
        <w:t>ных органов муниципальных образований области по внедрению информационных технологий и платформ, таких как программный комплекс Смарт бюджет, при осуществлении муниципального финансового контроля.</w:t>
      </w:r>
    </w:p>
    <w:p w:rsidR="00A34D1D" w:rsidRPr="00A34D1D" w:rsidRDefault="00A34D1D" w:rsidP="00A34D1D">
      <w:pPr>
        <w:autoSpaceDE w:val="0"/>
        <w:autoSpaceDN w:val="0"/>
        <w:adjustRightInd w:val="0"/>
        <w:spacing w:before="120"/>
        <w:ind w:firstLine="567"/>
        <w:jc w:val="both"/>
        <w:rPr>
          <w:rFonts w:eastAsia="Calibri"/>
          <w:lang w:eastAsia="en-US"/>
        </w:rPr>
      </w:pPr>
      <w:r w:rsidRPr="00A34D1D">
        <w:rPr>
          <w:rFonts w:eastAsia="Calibri"/>
          <w:lang w:eastAsia="en-US"/>
        </w:rPr>
        <w:t>- информационная деятельность контроль</w:t>
      </w:r>
      <w:r w:rsidR="00E75F65">
        <w:rPr>
          <w:rFonts w:eastAsia="Calibri"/>
          <w:lang w:eastAsia="en-US"/>
        </w:rPr>
        <w:t>но-счёт</w:t>
      </w:r>
      <w:r w:rsidRPr="00A34D1D">
        <w:rPr>
          <w:rFonts w:eastAsia="Calibri"/>
          <w:lang w:eastAsia="en-US"/>
        </w:rPr>
        <w:t>ных органов, в том числе создание и ведение официальных страниц в социальных сетях «ВКонтакте» и(или) «Одноклассники». На сайте КСО необходимо разместить информацию о наличии аккаунта органа в социальных сетях и обеспечить переход по ссылке на данный аккаунт.</w:t>
      </w:r>
    </w:p>
    <w:p w:rsidR="00A34D1D" w:rsidRPr="00A34D1D" w:rsidRDefault="00A34D1D" w:rsidP="00A34D1D">
      <w:pPr>
        <w:tabs>
          <w:tab w:val="left" w:pos="567"/>
        </w:tabs>
        <w:ind w:firstLine="567"/>
        <w:jc w:val="both"/>
        <w:rPr>
          <w:rFonts w:eastAsia="Calibri"/>
          <w:lang w:eastAsia="en-US"/>
        </w:rPr>
      </w:pPr>
    </w:p>
    <w:p w:rsidR="00A34D1D" w:rsidRPr="00A34D1D" w:rsidRDefault="00A34D1D" w:rsidP="00A34D1D">
      <w:pPr>
        <w:tabs>
          <w:tab w:val="left" w:pos="567"/>
          <w:tab w:val="left" w:pos="3576"/>
        </w:tabs>
        <w:jc w:val="center"/>
        <w:rPr>
          <w:rFonts w:eastAsia="Calibri"/>
          <w:b/>
          <w:lang w:eastAsia="en-US"/>
        </w:rPr>
      </w:pPr>
      <w:r w:rsidRPr="00A34D1D">
        <w:rPr>
          <w:rFonts w:eastAsia="Calibri"/>
          <w:b/>
          <w:lang w:eastAsia="en-US"/>
        </w:rPr>
        <w:t>Благодарю за внимание!</w:t>
      </w:r>
    </w:p>
    <w:p w:rsidR="00DC66FD" w:rsidRDefault="00DC66FD" w:rsidP="006566FC">
      <w:r>
        <w:br w:type="page"/>
      </w:r>
    </w:p>
    <w:p w:rsidR="00D475E2" w:rsidRPr="0070741C" w:rsidRDefault="00D475E2" w:rsidP="006566FC">
      <w:pPr>
        <w:ind w:firstLine="567"/>
        <w:jc w:val="both"/>
      </w:pPr>
    </w:p>
    <w:tbl>
      <w:tblPr>
        <w:tblW w:w="9390" w:type="dxa"/>
        <w:tblInd w:w="108" w:type="dxa"/>
        <w:tblLook w:val="04A0" w:firstRow="1" w:lastRow="0" w:firstColumn="1" w:lastColumn="0" w:noHBand="0" w:noVBand="1"/>
      </w:tblPr>
      <w:tblGrid>
        <w:gridCol w:w="5137"/>
        <w:gridCol w:w="4253"/>
      </w:tblGrid>
      <w:tr w:rsidR="00B974A5" w:rsidRPr="00CA7C58" w:rsidTr="00B974A5">
        <w:tc>
          <w:tcPr>
            <w:tcW w:w="5137" w:type="dxa"/>
          </w:tcPr>
          <w:p w:rsidR="00B974A5" w:rsidRPr="00CA7C58" w:rsidRDefault="00B974A5" w:rsidP="006566FC">
            <w:pPr>
              <w:jc w:val="center"/>
              <w:rPr>
                <w:b/>
                <w:sz w:val="26"/>
                <w:szCs w:val="26"/>
              </w:rPr>
            </w:pPr>
          </w:p>
          <w:p w:rsidR="00B974A5" w:rsidRPr="00CA7C58" w:rsidRDefault="00B974A5" w:rsidP="006566FC">
            <w:pPr>
              <w:jc w:val="center"/>
              <w:rPr>
                <w:b/>
                <w:sz w:val="26"/>
                <w:szCs w:val="26"/>
              </w:rPr>
            </w:pPr>
          </w:p>
          <w:p w:rsidR="00B974A5" w:rsidRPr="00BA42DF" w:rsidRDefault="00B974A5" w:rsidP="006566FC">
            <w:pPr>
              <w:jc w:val="center"/>
              <w:rPr>
                <w:b/>
              </w:rPr>
            </w:pPr>
            <w:r w:rsidRPr="00BA42DF">
              <w:rPr>
                <w:b/>
              </w:rPr>
              <w:t>Заключение ревизионной комиссии</w:t>
            </w:r>
          </w:p>
          <w:p w:rsidR="00B974A5" w:rsidRPr="00780FAB" w:rsidRDefault="00B974A5" w:rsidP="006566FC">
            <w:pPr>
              <w:jc w:val="center"/>
            </w:pPr>
            <w:r w:rsidRPr="00780FAB">
              <w:t xml:space="preserve">по результатам ревизии финансово-хозяйственной деятельности Ассоциации контрольно-счётных органов </w:t>
            </w:r>
          </w:p>
          <w:p w:rsidR="00B974A5" w:rsidRPr="00780FAB" w:rsidRDefault="00B974A5" w:rsidP="006566FC">
            <w:pPr>
              <w:jc w:val="center"/>
            </w:pPr>
            <w:r w:rsidRPr="00780FAB">
              <w:t>Калужской области за 2022 год</w:t>
            </w:r>
          </w:p>
          <w:p w:rsidR="00B974A5" w:rsidRPr="00BA42DF" w:rsidRDefault="00B974A5" w:rsidP="006566FC">
            <w:pPr>
              <w:ind w:firstLine="567"/>
            </w:pPr>
          </w:p>
          <w:p w:rsidR="00B974A5" w:rsidRPr="00BA42DF" w:rsidRDefault="00B974A5" w:rsidP="006566FC">
            <w:pPr>
              <w:ind w:firstLine="567"/>
            </w:pPr>
          </w:p>
          <w:p w:rsidR="00B974A5" w:rsidRPr="00BA42DF" w:rsidRDefault="00B974A5" w:rsidP="006566FC">
            <w:pPr>
              <w:ind w:firstLine="567"/>
              <w:jc w:val="right"/>
            </w:pPr>
          </w:p>
          <w:p w:rsidR="00780FAB" w:rsidRDefault="00B974A5" w:rsidP="006566FC">
            <w:pPr>
              <w:ind w:firstLine="567"/>
              <w:jc w:val="right"/>
            </w:pPr>
            <w:r w:rsidRPr="00BA42DF">
              <w:t xml:space="preserve">и.о. председателя </w:t>
            </w:r>
          </w:p>
          <w:p w:rsidR="00B974A5" w:rsidRPr="00BA42DF" w:rsidRDefault="00B974A5" w:rsidP="006566FC">
            <w:pPr>
              <w:ind w:firstLine="567"/>
              <w:jc w:val="right"/>
            </w:pPr>
            <w:r w:rsidRPr="00BA42DF">
              <w:t>ревизионной комиссии АКСО</w:t>
            </w:r>
          </w:p>
          <w:p w:rsidR="00B974A5" w:rsidRPr="002457D7" w:rsidRDefault="00B974A5" w:rsidP="006566FC">
            <w:pPr>
              <w:ind w:firstLine="567"/>
              <w:jc w:val="right"/>
              <w:rPr>
                <w:b/>
              </w:rPr>
            </w:pPr>
            <w:r w:rsidRPr="002457D7">
              <w:rPr>
                <w:b/>
              </w:rPr>
              <w:t>Авдеевой Татьяны Анатольевны</w:t>
            </w:r>
          </w:p>
          <w:p w:rsidR="00B974A5" w:rsidRDefault="00B974A5" w:rsidP="006566FC">
            <w:pPr>
              <w:ind w:firstLine="567"/>
              <w:jc w:val="right"/>
            </w:pPr>
          </w:p>
          <w:p w:rsidR="00B974A5" w:rsidRPr="00CA7C58" w:rsidRDefault="00B974A5" w:rsidP="006566FC">
            <w:pPr>
              <w:rPr>
                <w:sz w:val="26"/>
                <w:szCs w:val="26"/>
              </w:rPr>
            </w:pPr>
          </w:p>
        </w:tc>
        <w:tc>
          <w:tcPr>
            <w:tcW w:w="4253" w:type="dxa"/>
          </w:tcPr>
          <w:p w:rsidR="00B974A5" w:rsidRPr="00CA7C58" w:rsidRDefault="00B974A5" w:rsidP="006566FC">
            <w:pPr>
              <w:jc w:val="center"/>
              <w:rPr>
                <w:b/>
                <w:sz w:val="26"/>
                <w:szCs w:val="26"/>
              </w:rPr>
            </w:pPr>
            <w:r w:rsidRPr="00B974A5">
              <w:rPr>
                <w:noProof/>
              </w:rPr>
              <w:drawing>
                <wp:inline distT="0" distB="0" distL="0" distR="0" wp14:anchorId="6C2538D7" wp14:editId="6B0281FF">
                  <wp:extent cx="2037080" cy="2562225"/>
                  <wp:effectExtent l="0" t="0" r="1270" b="9525"/>
                  <wp:docPr id="50" name="Рисунок 50" descr="R:\Документы\Руководство\-= ДЛЯ ЗАПИСИ =-\Ассоциация КСО\2023\Фото\Авдее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Документы\Руководство\-= ДЛЯ ЗАПИСИ =-\Ассоциация КСО\2023\Фото\Авдеева.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2729" t="5597" b="5829"/>
                          <a:stretch/>
                        </pic:blipFill>
                        <pic:spPr bwMode="auto">
                          <a:xfrm>
                            <a:off x="0" y="0"/>
                            <a:ext cx="2048222" cy="2576240"/>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633B8C" w:rsidRDefault="00633B8C" w:rsidP="006566FC">
      <w:pPr>
        <w:ind w:firstLine="567"/>
      </w:pPr>
    </w:p>
    <w:p w:rsidR="00B054CF" w:rsidRPr="001058B7" w:rsidRDefault="00B054CF" w:rsidP="006566FC">
      <w:pPr>
        <w:ind w:firstLine="567"/>
      </w:pPr>
    </w:p>
    <w:p w:rsidR="00757D5E" w:rsidRPr="00780FAB" w:rsidRDefault="00757D5E" w:rsidP="00780FAB">
      <w:pPr>
        <w:ind w:firstLine="567"/>
        <w:jc w:val="both"/>
        <w:rPr>
          <w:rFonts w:eastAsia="Calibri"/>
        </w:rPr>
      </w:pPr>
      <w:r w:rsidRPr="00780FAB">
        <w:rPr>
          <w:rFonts w:eastAsia="Calibri"/>
          <w:b/>
        </w:rPr>
        <w:t xml:space="preserve">Основание проведения ревизии – </w:t>
      </w:r>
      <w:r w:rsidRPr="00780FAB">
        <w:rPr>
          <w:rFonts w:eastAsia="Calibri"/>
        </w:rPr>
        <w:t>Устав Ассоциации контрольно-счётных органов Калужской области (далее – АКСО, Ассоциация), утверждённый Конференцией Ассоциации контрольно-счётных органов Калужской области (протокол от 29.05.2008 № 1).</w:t>
      </w:r>
    </w:p>
    <w:p w:rsidR="00757D5E" w:rsidRPr="00780FAB" w:rsidRDefault="00757D5E" w:rsidP="00780FAB">
      <w:pPr>
        <w:ind w:firstLine="709"/>
        <w:jc w:val="both"/>
        <w:rPr>
          <w:rFonts w:eastAsiaTheme="minorEastAsia"/>
        </w:rPr>
      </w:pPr>
      <w:r w:rsidRPr="00780FAB">
        <w:rPr>
          <w:rFonts w:eastAsiaTheme="minorEastAsia"/>
        </w:rPr>
        <w:t>Ревизия проводилась по состоянию на 17.05.2023 контрольно-ревизионной комиссией Ассоциации контрольно-счётных органов Калужской области в следующем составе:</w:t>
      </w:r>
    </w:p>
    <w:p w:rsidR="00757D5E" w:rsidRPr="00780FAB" w:rsidRDefault="00757D5E" w:rsidP="00780FAB">
      <w:pPr>
        <w:ind w:firstLine="709"/>
        <w:jc w:val="both"/>
        <w:rPr>
          <w:rFonts w:eastAsiaTheme="minorEastAsia"/>
        </w:rPr>
      </w:pPr>
      <w:r w:rsidRPr="00780FAB">
        <w:rPr>
          <w:rFonts w:eastAsiaTheme="minorEastAsia"/>
        </w:rPr>
        <w:t>- Авдеева Т.А. – исполняющий обязанности председателя контрольно-ревизионной комиссии Ассоциации КСО;</w:t>
      </w:r>
    </w:p>
    <w:p w:rsidR="00757D5E" w:rsidRPr="00780FAB" w:rsidRDefault="00757D5E" w:rsidP="00780FAB">
      <w:pPr>
        <w:ind w:firstLine="709"/>
        <w:jc w:val="both"/>
        <w:rPr>
          <w:rFonts w:eastAsiaTheme="minorEastAsia"/>
        </w:rPr>
      </w:pPr>
      <w:r w:rsidRPr="00780FAB">
        <w:rPr>
          <w:rFonts w:eastAsiaTheme="minorEastAsia"/>
        </w:rPr>
        <w:t>- Никитина С.В. – член контрольно-ревизионной комиссии.</w:t>
      </w:r>
    </w:p>
    <w:p w:rsidR="00757D5E" w:rsidRPr="00780FAB" w:rsidRDefault="00757D5E" w:rsidP="00780FAB">
      <w:pPr>
        <w:ind w:firstLine="709"/>
        <w:jc w:val="both"/>
        <w:rPr>
          <w:rFonts w:eastAsiaTheme="minorEastAsia"/>
        </w:rPr>
      </w:pPr>
      <w:r w:rsidRPr="00780FAB">
        <w:rPr>
          <w:rFonts w:eastAsiaTheme="minorEastAsia"/>
        </w:rPr>
        <w:t>- Давыдова О.А. – член контрольно-ревизионной комиссии.</w:t>
      </w:r>
    </w:p>
    <w:p w:rsidR="00757D5E" w:rsidRPr="00780FAB" w:rsidRDefault="00757D5E" w:rsidP="00780FAB">
      <w:pPr>
        <w:ind w:firstLine="709"/>
        <w:jc w:val="both"/>
        <w:rPr>
          <w:rFonts w:eastAsiaTheme="minorEastAsia"/>
        </w:rPr>
      </w:pPr>
      <w:r w:rsidRPr="00780FAB">
        <w:rPr>
          <w:rFonts w:eastAsiaTheme="minorEastAsia"/>
        </w:rPr>
        <w:t>Ревизия проводилась в присутствии бухгалтера АКСО – Жемаркиной Р.Е.</w:t>
      </w:r>
    </w:p>
    <w:p w:rsidR="00757D5E" w:rsidRPr="00780FAB" w:rsidRDefault="00757D5E" w:rsidP="00780FAB">
      <w:pPr>
        <w:ind w:firstLine="709"/>
        <w:jc w:val="both"/>
        <w:rPr>
          <w:rFonts w:eastAsiaTheme="minorEastAsia"/>
        </w:rPr>
      </w:pPr>
      <w:r w:rsidRPr="00780FAB">
        <w:rPr>
          <w:rFonts w:eastAsiaTheme="minorEastAsia" w:cstheme="minorBidi"/>
        </w:rPr>
        <w:t>Председатель АКСО – Бредихин Леонид Васильевич, ответственный секретарь Ассоциации – Фёдоров Владимир Васильевич, бухгалтер – Жемаркина Римма Евгеньевна.</w:t>
      </w:r>
      <w:r w:rsidRPr="00780FAB">
        <w:rPr>
          <w:rFonts w:eastAsiaTheme="minorEastAsia"/>
        </w:rPr>
        <w:t xml:space="preserve"> </w:t>
      </w:r>
    </w:p>
    <w:p w:rsidR="00757D5E" w:rsidRPr="00780FAB" w:rsidRDefault="00757D5E" w:rsidP="00780FAB">
      <w:pPr>
        <w:ind w:firstLine="567"/>
        <w:jc w:val="both"/>
        <w:rPr>
          <w:rFonts w:eastAsia="Calibri"/>
        </w:rPr>
      </w:pPr>
      <w:r w:rsidRPr="00780FAB">
        <w:rPr>
          <w:rFonts w:eastAsia="Calibri"/>
        </w:rPr>
        <w:t xml:space="preserve">Ревизия проводилась за период </w:t>
      </w:r>
      <w:r w:rsidRPr="00780FAB">
        <w:rPr>
          <w:rFonts w:eastAsiaTheme="minorEastAsia"/>
        </w:rPr>
        <w:t xml:space="preserve">с 01.01.2022 по 31.12.2022 </w:t>
      </w:r>
      <w:r w:rsidRPr="00780FAB">
        <w:rPr>
          <w:rFonts w:eastAsia="Calibri"/>
        </w:rPr>
        <w:t>года.</w:t>
      </w:r>
    </w:p>
    <w:p w:rsidR="00757D5E" w:rsidRPr="00780FAB" w:rsidRDefault="00757D5E" w:rsidP="00780FAB">
      <w:pPr>
        <w:ind w:firstLine="567"/>
        <w:jc w:val="center"/>
        <w:rPr>
          <w:rFonts w:eastAsia="Calibri"/>
          <w:b/>
        </w:rPr>
      </w:pPr>
    </w:p>
    <w:p w:rsidR="00757D5E" w:rsidRPr="00780FAB" w:rsidRDefault="00757D5E" w:rsidP="00780FAB">
      <w:pPr>
        <w:ind w:firstLine="709"/>
        <w:jc w:val="both"/>
        <w:rPr>
          <w:rFonts w:eastAsiaTheme="minorEastAsia"/>
        </w:rPr>
      </w:pPr>
      <w:r w:rsidRPr="00780FAB">
        <w:rPr>
          <w:rFonts w:eastAsiaTheme="minorEastAsia"/>
        </w:rPr>
        <w:t>Ревизией установлено:</w:t>
      </w:r>
    </w:p>
    <w:p w:rsidR="00757D5E" w:rsidRPr="00780FAB" w:rsidRDefault="00757D5E" w:rsidP="00780FAB">
      <w:pPr>
        <w:ind w:firstLine="709"/>
        <w:jc w:val="both"/>
        <w:rPr>
          <w:rFonts w:eastAsiaTheme="minorEastAsia"/>
        </w:rPr>
      </w:pPr>
    </w:p>
    <w:p w:rsidR="00757D5E" w:rsidRPr="00780FAB" w:rsidRDefault="00757D5E" w:rsidP="00780FAB">
      <w:pPr>
        <w:ind w:firstLine="709"/>
        <w:jc w:val="both"/>
        <w:rPr>
          <w:rFonts w:eastAsiaTheme="minorEastAsia"/>
        </w:rPr>
      </w:pPr>
      <w:r w:rsidRPr="00780FAB">
        <w:rPr>
          <w:rFonts w:eastAsiaTheme="minorEastAsia"/>
        </w:rPr>
        <w:t>Ассоциация является юридическим лицом, имеет самостоятельный баланс, состоит на налоговом учёте в ИФНС России по Ленинскому округу г. Калуги.</w:t>
      </w:r>
    </w:p>
    <w:p w:rsidR="00757D5E" w:rsidRPr="00780FAB" w:rsidRDefault="00757D5E" w:rsidP="00780FAB">
      <w:pPr>
        <w:ind w:firstLine="709"/>
        <w:jc w:val="both"/>
        <w:rPr>
          <w:rFonts w:eastAsiaTheme="minorEastAsia"/>
        </w:rPr>
      </w:pPr>
      <w:r w:rsidRPr="00780FAB">
        <w:rPr>
          <w:rFonts w:eastAsiaTheme="minorEastAsia"/>
        </w:rPr>
        <w:t>ИНН 4027088218</w:t>
      </w:r>
    </w:p>
    <w:p w:rsidR="00757D5E" w:rsidRPr="00780FAB" w:rsidRDefault="00757D5E" w:rsidP="00780FAB">
      <w:pPr>
        <w:ind w:firstLine="709"/>
        <w:jc w:val="both"/>
        <w:rPr>
          <w:rFonts w:eastAsiaTheme="minorEastAsia"/>
        </w:rPr>
      </w:pPr>
      <w:r w:rsidRPr="00780FAB">
        <w:rPr>
          <w:rFonts w:eastAsiaTheme="minorEastAsia"/>
        </w:rPr>
        <w:t>КПП 402701001.</w:t>
      </w:r>
    </w:p>
    <w:p w:rsidR="00757D5E" w:rsidRPr="00780FAB" w:rsidRDefault="00757D5E" w:rsidP="00780FAB">
      <w:pPr>
        <w:ind w:firstLine="709"/>
        <w:jc w:val="both"/>
        <w:rPr>
          <w:rFonts w:eastAsiaTheme="minorEastAsia"/>
        </w:rPr>
      </w:pPr>
      <w:r w:rsidRPr="00780FAB">
        <w:rPr>
          <w:rFonts w:eastAsiaTheme="minorEastAsia"/>
        </w:rPr>
        <w:t xml:space="preserve">Расчётный счёт Ассоциации открыт в ООО банк «Элита» № 40703810400000000046. </w:t>
      </w:r>
    </w:p>
    <w:p w:rsidR="00757D5E" w:rsidRPr="00780FAB" w:rsidRDefault="00757D5E" w:rsidP="00780FAB">
      <w:pPr>
        <w:ind w:firstLine="709"/>
        <w:jc w:val="both"/>
        <w:rPr>
          <w:rFonts w:eastAsiaTheme="minorEastAsia"/>
        </w:rPr>
      </w:pPr>
      <w:r w:rsidRPr="00780FAB">
        <w:rPr>
          <w:rFonts w:eastAsiaTheme="minorEastAsia"/>
        </w:rPr>
        <w:t>Деятельность АКСО в 2022 году соответствовала целям и задачам Ассоциации, закреплённым в Уставе.</w:t>
      </w:r>
    </w:p>
    <w:p w:rsidR="00757D5E" w:rsidRPr="00780FAB" w:rsidRDefault="00757D5E" w:rsidP="00780FAB">
      <w:pPr>
        <w:ind w:firstLine="709"/>
        <w:jc w:val="both"/>
        <w:rPr>
          <w:rFonts w:eastAsiaTheme="minorEastAsia"/>
        </w:rPr>
      </w:pPr>
      <w:r w:rsidRPr="00780FAB">
        <w:rPr>
          <w:rFonts w:eastAsiaTheme="minorEastAsia"/>
        </w:rPr>
        <w:t>В 2022 году в штате Ассоциации на безвозмездной основе числились 3 человека: председатель, ответственный секретарь и бухгалтер.</w:t>
      </w:r>
    </w:p>
    <w:p w:rsidR="00757D5E" w:rsidRPr="00780FAB" w:rsidRDefault="00757D5E" w:rsidP="00780FAB">
      <w:pPr>
        <w:ind w:firstLine="709"/>
        <w:jc w:val="both"/>
        <w:rPr>
          <w:rFonts w:eastAsiaTheme="minorEastAsia"/>
        </w:rPr>
      </w:pPr>
      <w:r w:rsidRPr="00780FAB">
        <w:rPr>
          <w:rFonts w:eastAsiaTheme="minorEastAsia"/>
        </w:rPr>
        <w:t xml:space="preserve">Имущество Ассоциации в отчётном периоде было сформировано в виде денежных средств на расчётном счёте за счёт поступивших взносов членов Ассоциации. </w:t>
      </w:r>
    </w:p>
    <w:p w:rsidR="00757D5E" w:rsidRPr="00780FAB" w:rsidRDefault="00757D5E" w:rsidP="00780FAB">
      <w:pPr>
        <w:ind w:firstLine="709"/>
        <w:jc w:val="both"/>
        <w:rPr>
          <w:rFonts w:eastAsiaTheme="minorEastAsia"/>
        </w:rPr>
      </w:pPr>
      <w:r w:rsidRPr="00780FAB">
        <w:rPr>
          <w:rFonts w:eastAsiaTheme="minorEastAsia"/>
        </w:rPr>
        <w:t>Остаток денежных средств на расчётном счёте по состоянию на 01.01.2022 составил 207 280 руб. 50 коп.</w:t>
      </w:r>
    </w:p>
    <w:p w:rsidR="00757D5E" w:rsidRPr="00780FAB" w:rsidRDefault="00757D5E" w:rsidP="00780FAB">
      <w:pPr>
        <w:ind w:firstLine="709"/>
        <w:jc w:val="both"/>
        <w:rPr>
          <w:rFonts w:eastAsiaTheme="minorEastAsia"/>
        </w:rPr>
      </w:pPr>
      <w:r w:rsidRPr="00780FAB">
        <w:rPr>
          <w:rFonts w:eastAsiaTheme="minorEastAsia"/>
        </w:rPr>
        <w:t xml:space="preserve">В соответствии с Положением о размерах, порядке и сроках уплаты членских взносов членами некоммерческой организации «Ассоциация контрольно-счётных органов Калужской области», утверждённым решением Президиума АКСО от 18.08.2008 № 1 </w:t>
      </w:r>
      <w:r w:rsidRPr="00780FAB">
        <w:rPr>
          <w:rFonts w:eastAsiaTheme="minorEastAsia"/>
        </w:rPr>
        <w:lastRenderedPageBreak/>
        <w:t xml:space="preserve">имущество Ассоциации в отчётном периоде было сформировано в виде денежных средств на расчётном счёте от поступивших взносов членов Ассоциации. </w:t>
      </w:r>
    </w:p>
    <w:p w:rsidR="00757D5E" w:rsidRPr="00780FAB" w:rsidRDefault="00757D5E" w:rsidP="00780FAB">
      <w:pPr>
        <w:ind w:firstLine="709"/>
        <w:jc w:val="both"/>
        <w:rPr>
          <w:rFonts w:eastAsiaTheme="minorEastAsia"/>
        </w:rPr>
      </w:pPr>
      <w:r w:rsidRPr="00780FAB">
        <w:rPr>
          <w:rFonts w:eastAsiaTheme="minorEastAsia"/>
        </w:rPr>
        <w:t>Всего за 2022 год поступили членские взносы на общую сумму 59 000 руб., из них:</w:t>
      </w:r>
    </w:p>
    <w:p w:rsidR="00757D5E" w:rsidRPr="00780FAB" w:rsidRDefault="00757D5E" w:rsidP="00780FAB">
      <w:pPr>
        <w:ind w:firstLine="709"/>
        <w:jc w:val="both"/>
        <w:rPr>
          <w:rFonts w:eastAsiaTheme="minorEastAsia"/>
        </w:rPr>
      </w:pPr>
      <w:r w:rsidRPr="00780FAB">
        <w:rPr>
          <w:rFonts w:eastAsiaTheme="minorEastAsia"/>
        </w:rPr>
        <w:t>КСП Калужской области – 10 000 руб.;</w:t>
      </w:r>
    </w:p>
    <w:p w:rsidR="00757D5E" w:rsidRPr="00780FAB" w:rsidRDefault="00757D5E" w:rsidP="00780FAB">
      <w:pPr>
        <w:ind w:firstLine="709"/>
        <w:jc w:val="both"/>
        <w:rPr>
          <w:rFonts w:eastAsiaTheme="minorEastAsia"/>
        </w:rPr>
      </w:pPr>
      <w:r w:rsidRPr="00780FAB">
        <w:rPr>
          <w:rFonts w:eastAsiaTheme="minorEastAsia"/>
        </w:rPr>
        <w:t>КСП г. Калуги –10 000 руб.;</w:t>
      </w:r>
    </w:p>
    <w:p w:rsidR="00757D5E" w:rsidRPr="00780FAB" w:rsidRDefault="00757D5E" w:rsidP="00780FAB">
      <w:pPr>
        <w:ind w:firstLine="709"/>
        <w:jc w:val="both"/>
        <w:rPr>
          <w:rFonts w:eastAsiaTheme="minorEastAsia"/>
        </w:rPr>
      </w:pPr>
      <w:r w:rsidRPr="00780FAB">
        <w:rPr>
          <w:rFonts w:eastAsiaTheme="minorEastAsia"/>
        </w:rPr>
        <w:t>КСП г. Обнинска –10 000 руб.;</w:t>
      </w:r>
    </w:p>
    <w:p w:rsidR="00757D5E" w:rsidRPr="00780FAB" w:rsidRDefault="00757D5E" w:rsidP="00780FAB">
      <w:pPr>
        <w:ind w:firstLine="709"/>
        <w:jc w:val="both"/>
        <w:rPr>
          <w:rFonts w:eastAsiaTheme="minorEastAsia"/>
        </w:rPr>
      </w:pPr>
      <w:r w:rsidRPr="00780FAB">
        <w:rPr>
          <w:rFonts w:eastAsiaTheme="minorEastAsia"/>
        </w:rPr>
        <w:t>КСП г. Людиново и Людиновский район – 5 000 руб.;</w:t>
      </w:r>
    </w:p>
    <w:p w:rsidR="00757D5E" w:rsidRPr="00780FAB" w:rsidRDefault="00757D5E" w:rsidP="00780FAB">
      <w:pPr>
        <w:ind w:firstLine="709"/>
        <w:jc w:val="both"/>
        <w:rPr>
          <w:rFonts w:eastAsiaTheme="minorEastAsia"/>
        </w:rPr>
      </w:pPr>
      <w:r w:rsidRPr="00780FAB">
        <w:rPr>
          <w:rFonts w:eastAsiaTheme="minorEastAsia"/>
        </w:rPr>
        <w:t>КСП МО МР Козельского района – 5 000 руб.;</w:t>
      </w:r>
    </w:p>
    <w:p w:rsidR="00757D5E" w:rsidRPr="00780FAB" w:rsidRDefault="00757D5E" w:rsidP="00780FAB">
      <w:pPr>
        <w:ind w:firstLine="709"/>
        <w:jc w:val="both"/>
        <w:rPr>
          <w:rFonts w:eastAsiaTheme="minorEastAsia"/>
        </w:rPr>
      </w:pPr>
      <w:r w:rsidRPr="00780FAB">
        <w:rPr>
          <w:rFonts w:eastAsiaTheme="minorEastAsia"/>
        </w:rPr>
        <w:t>Контроль</w:t>
      </w:r>
      <w:r w:rsidR="00E75F65">
        <w:rPr>
          <w:rFonts w:eastAsiaTheme="minorEastAsia"/>
        </w:rPr>
        <w:t>но-счёт</w:t>
      </w:r>
      <w:r w:rsidRPr="00780FAB">
        <w:rPr>
          <w:rFonts w:eastAsiaTheme="minorEastAsia"/>
        </w:rPr>
        <w:t>ная комиссия МР «Город Киров и Кировский район» – 5 000 руб.</w:t>
      </w:r>
    </w:p>
    <w:p w:rsidR="00757D5E" w:rsidRPr="00780FAB" w:rsidRDefault="00757D5E" w:rsidP="00780FAB">
      <w:pPr>
        <w:ind w:firstLine="709"/>
        <w:jc w:val="both"/>
        <w:rPr>
          <w:rFonts w:eastAsiaTheme="minorEastAsia"/>
        </w:rPr>
      </w:pPr>
      <w:r w:rsidRPr="00780FAB">
        <w:rPr>
          <w:rFonts w:eastAsiaTheme="minorEastAsia"/>
        </w:rPr>
        <w:t>Контроль</w:t>
      </w:r>
      <w:r w:rsidR="00E75F65">
        <w:rPr>
          <w:rFonts w:eastAsiaTheme="minorEastAsia"/>
        </w:rPr>
        <w:t>но-счёт</w:t>
      </w:r>
      <w:r w:rsidRPr="00780FAB">
        <w:rPr>
          <w:rFonts w:eastAsiaTheme="minorEastAsia"/>
        </w:rPr>
        <w:t>ная комиссия МР «Дзержинский район» – 7 000 руб.;</w:t>
      </w:r>
    </w:p>
    <w:p w:rsidR="00757D5E" w:rsidRPr="00780FAB" w:rsidRDefault="00757D5E" w:rsidP="00780FAB">
      <w:pPr>
        <w:ind w:firstLine="709"/>
        <w:jc w:val="both"/>
        <w:rPr>
          <w:rFonts w:eastAsiaTheme="minorEastAsia"/>
        </w:rPr>
      </w:pPr>
      <w:r w:rsidRPr="00780FAB">
        <w:rPr>
          <w:rFonts w:eastAsiaTheme="minorEastAsia"/>
        </w:rPr>
        <w:t>Контроль</w:t>
      </w:r>
      <w:r w:rsidR="00E75F65">
        <w:rPr>
          <w:rFonts w:eastAsiaTheme="minorEastAsia"/>
        </w:rPr>
        <w:t>но-счёт</w:t>
      </w:r>
      <w:r w:rsidRPr="00780FAB">
        <w:rPr>
          <w:rFonts w:eastAsiaTheme="minorEastAsia"/>
        </w:rPr>
        <w:t>ный орган МО МР «Боровский район» – 7 000 руб.</w:t>
      </w:r>
    </w:p>
    <w:p w:rsidR="00757D5E" w:rsidRPr="00780FAB" w:rsidRDefault="00757D5E" w:rsidP="00780FAB">
      <w:pPr>
        <w:ind w:firstLine="709"/>
        <w:jc w:val="both"/>
        <w:rPr>
          <w:rFonts w:eastAsiaTheme="minorEastAsia"/>
        </w:rPr>
      </w:pPr>
      <w:r w:rsidRPr="00780FAB">
        <w:rPr>
          <w:rFonts w:eastAsiaTheme="minorEastAsia"/>
        </w:rPr>
        <w:t>Расходы за 2022 год составили 108 297,5 руб., из них:</w:t>
      </w:r>
    </w:p>
    <w:p w:rsidR="00757D5E" w:rsidRPr="00780FAB" w:rsidRDefault="00591957" w:rsidP="00780FAB">
      <w:pPr>
        <w:ind w:firstLine="709"/>
        <w:jc w:val="both"/>
        <w:rPr>
          <w:rFonts w:eastAsiaTheme="minorEastAsia"/>
        </w:rPr>
      </w:pPr>
      <w:r>
        <w:rPr>
          <w:rFonts w:eastAsiaTheme="minorEastAsia"/>
        </w:rPr>
        <w:t>- 53 110 руб. –</w:t>
      </w:r>
      <w:r w:rsidR="00757D5E" w:rsidRPr="00780FAB">
        <w:rPr>
          <w:rFonts w:eastAsiaTheme="minorEastAsia"/>
        </w:rPr>
        <w:t xml:space="preserve"> оплат</w:t>
      </w:r>
      <w:r>
        <w:rPr>
          <w:rFonts w:eastAsiaTheme="minorEastAsia"/>
        </w:rPr>
        <w:t>а</w:t>
      </w:r>
      <w:r w:rsidR="00757D5E" w:rsidRPr="00780FAB">
        <w:rPr>
          <w:rFonts w:eastAsiaTheme="minorEastAsia"/>
        </w:rPr>
        <w:t xml:space="preserve"> услуг по организации питания участников расширенного заседания коллегии региональной Контрольно-счётной палаты с участием представителей муниципальных контрольно-счётных органов Калужской области;</w:t>
      </w:r>
    </w:p>
    <w:p w:rsidR="00757D5E" w:rsidRPr="00780FAB" w:rsidRDefault="00757D5E" w:rsidP="00780FAB">
      <w:pPr>
        <w:ind w:firstLine="709"/>
        <w:jc w:val="both"/>
        <w:rPr>
          <w:rFonts w:eastAsiaTheme="minorEastAsia"/>
        </w:rPr>
      </w:pPr>
      <w:r w:rsidRPr="00780FAB">
        <w:rPr>
          <w:rFonts w:eastAsiaTheme="minorEastAsia"/>
        </w:rPr>
        <w:t xml:space="preserve">- 38 740 руб. – </w:t>
      </w:r>
      <w:r w:rsidR="00591957" w:rsidRPr="00780FAB">
        <w:rPr>
          <w:rFonts w:eastAsiaTheme="minorEastAsia"/>
        </w:rPr>
        <w:t>оплат</w:t>
      </w:r>
      <w:r w:rsidR="00591957">
        <w:rPr>
          <w:rFonts w:eastAsiaTheme="minorEastAsia"/>
        </w:rPr>
        <w:t>а</w:t>
      </w:r>
      <w:r w:rsidR="00591957" w:rsidRPr="00780FAB">
        <w:rPr>
          <w:rFonts w:eastAsiaTheme="minorEastAsia"/>
        </w:rPr>
        <w:t xml:space="preserve"> </w:t>
      </w:r>
      <w:r w:rsidRPr="00780FAB">
        <w:rPr>
          <w:rFonts w:eastAsiaTheme="minorEastAsia"/>
        </w:rPr>
        <w:t>услуг по организации питания участников конференции Ассоциации КСО в г. Юхнове и приобретение цветов;</w:t>
      </w:r>
    </w:p>
    <w:p w:rsidR="00757D5E" w:rsidRPr="00780FAB" w:rsidRDefault="00591957" w:rsidP="00780FAB">
      <w:pPr>
        <w:ind w:firstLine="709"/>
        <w:jc w:val="both"/>
        <w:rPr>
          <w:rFonts w:eastAsiaTheme="minorEastAsia"/>
        </w:rPr>
      </w:pPr>
      <w:r>
        <w:rPr>
          <w:rFonts w:eastAsiaTheme="minorEastAsia"/>
        </w:rPr>
        <w:t xml:space="preserve">- 8 750,1 руб. – </w:t>
      </w:r>
      <w:r w:rsidR="00757D5E" w:rsidRPr="00780FAB">
        <w:rPr>
          <w:rFonts w:eastAsiaTheme="minorEastAsia"/>
        </w:rPr>
        <w:t>приобретение подставки настольной двусторонней – 5 шт.;</w:t>
      </w:r>
    </w:p>
    <w:p w:rsidR="00757D5E" w:rsidRPr="00780FAB" w:rsidRDefault="00591957" w:rsidP="00780FAB">
      <w:pPr>
        <w:ind w:firstLine="709"/>
        <w:jc w:val="both"/>
        <w:rPr>
          <w:rFonts w:eastAsiaTheme="minorEastAsia"/>
        </w:rPr>
      </w:pPr>
      <w:r>
        <w:rPr>
          <w:rFonts w:eastAsiaTheme="minorEastAsia"/>
        </w:rPr>
        <w:t xml:space="preserve">- 2 597,4 руб. – </w:t>
      </w:r>
      <w:r w:rsidR="00757D5E" w:rsidRPr="00780FAB">
        <w:rPr>
          <w:rFonts w:eastAsiaTheme="minorEastAsia"/>
        </w:rPr>
        <w:t>ведение расчётного счёта в ООО банк «Элита»;</w:t>
      </w:r>
    </w:p>
    <w:p w:rsidR="00757D5E" w:rsidRPr="00780FAB" w:rsidRDefault="00591957" w:rsidP="00780FAB">
      <w:pPr>
        <w:ind w:firstLine="709"/>
        <w:jc w:val="both"/>
        <w:rPr>
          <w:rFonts w:eastAsiaTheme="minorEastAsia"/>
        </w:rPr>
      </w:pPr>
      <w:r>
        <w:rPr>
          <w:rFonts w:eastAsiaTheme="minorEastAsia"/>
        </w:rPr>
        <w:t>- 5 </w:t>
      </w:r>
      <w:r w:rsidR="00757D5E" w:rsidRPr="00780FAB">
        <w:rPr>
          <w:rFonts w:eastAsiaTheme="minorEastAsia"/>
        </w:rPr>
        <w:t>100</w:t>
      </w:r>
      <w:r>
        <w:rPr>
          <w:rFonts w:eastAsiaTheme="minorEastAsia"/>
        </w:rPr>
        <w:t> руб.</w:t>
      </w:r>
      <w:r w:rsidR="00757D5E" w:rsidRPr="00780FAB">
        <w:rPr>
          <w:rFonts w:eastAsiaTheme="minorEastAsia"/>
        </w:rPr>
        <w:t xml:space="preserve"> – оплата ООО «Компания Тензор» за использование программного продукта «Web система СБИС».</w:t>
      </w:r>
    </w:p>
    <w:p w:rsidR="00757D5E" w:rsidRPr="00780FAB" w:rsidRDefault="00757D5E" w:rsidP="00780FAB">
      <w:pPr>
        <w:ind w:firstLine="709"/>
        <w:jc w:val="both"/>
        <w:rPr>
          <w:rFonts w:eastAsiaTheme="minorEastAsia"/>
        </w:rPr>
      </w:pPr>
      <w:r w:rsidRPr="00780FAB">
        <w:rPr>
          <w:rFonts w:eastAsiaTheme="minorEastAsia"/>
        </w:rPr>
        <w:t>Все расходы подтверждены первичными учётными документами.</w:t>
      </w:r>
    </w:p>
    <w:p w:rsidR="00757D5E" w:rsidRPr="00780FAB" w:rsidRDefault="00757D5E" w:rsidP="00780FAB">
      <w:pPr>
        <w:ind w:firstLine="709"/>
        <w:jc w:val="both"/>
        <w:rPr>
          <w:rFonts w:eastAsiaTheme="minorEastAsia"/>
        </w:rPr>
      </w:pPr>
      <w:r w:rsidRPr="00780FAB">
        <w:rPr>
          <w:rFonts w:eastAsiaTheme="minorEastAsia"/>
        </w:rPr>
        <w:t>Остаток средств на расчётном счёте по состоянию</w:t>
      </w:r>
      <w:r w:rsidR="00591957">
        <w:rPr>
          <w:rFonts w:eastAsiaTheme="minorEastAsia"/>
        </w:rPr>
        <w:t xml:space="preserve"> на 01.01.2023 составил 157 983 </w:t>
      </w:r>
      <w:r w:rsidRPr="00780FAB">
        <w:rPr>
          <w:rFonts w:eastAsiaTheme="minorEastAsia"/>
        </w:rPr>
        <w:t>руб., что подтверждено выпиской банка.</w:t>
      </w:r>
    </w:p>
    <w:p w:rsidR="00757D5E" w:rsidRPr="00780FAB" w:rsidRDefault="00757D5E" w:rsidP="00780FAB">
      <w:pPr>
        <w:ind w:firstLine="709"/>
        <w:jc w:val="both"/>
        <w:rPr>
          <w:rFonts w:eastAsiaTheme="minorEastAsia"/>
        </w:rPr>
      </w:pPr>
      <w:r w:rsidRPr="00780FAB">
        <w:rPr>
          <w:rFonts w:eastAsiaTheme="minorEastAsia"/>
        </w:rPr>
        <w:t>Проверкой в кассе Ассоциации наличие денежных средств на 17.05.2023 не обнаружено.</w:t>
      </w:r>
    </w:p>
    <w:p w:rsidR="00757D5E" w:rsidRPr="00591957" w:rsidRDefault="00757D5E" w:rsidP="00780FAB">
      <w:pPr>
        <w:ind w:firstLine="709"/>
        <w:jc w:val="both"/>
        <w:rPr>
          <w:rFonts w:eastAsiaTheme="minorEastAsia"/>
        </w:rPr>
      </w:pPr>
      <w:r w:rsidRPr="00591957">
        <w:rPr>
          <w:rFonts w:eastAsiaTheme="minorEastAsia"/>
        </w:rPr>
        <w:t>Бухгалтерская и иная финансовая и налоговая отчетность в 2022 году представлялась своевременно в установленные сроки и в полном объёме в соответствии с требованиями Налогового кодекса Российской Федерации и действующего законодательства.</w:t>
      </w:r>
    </w:p>
    <w:p w:rsidR="00757D5E" w:rsidRPr="00591957" w:rsidRDefault="00757D5E" w:rsidP="00757D5E">
      <w:pPr>
        <w:spacing w:line="276" w:lineRule="auto"/>
        <w:ind w:firstLine="567"/>
        <w:jc w:val="both"/>
        <w:rPr>
          <w:rFonts w:eastAsia="Calibri"/>
        </w:rPr>
      </w:pPr>
    </w:p>
    <w:p w:rsidR="00474B43" w:rsidRPr="00591957" w:rsidRDefault="00474B43" w:rsidP="006566FC">
      <w:pPr>
        <w:rPr>
          <w:rFonts w:eastAsia="Calibri"/>
          <w:b/>
        </w:rPr>
      </w:pPr>
    </w:p>
    <w:p w:rsidR="00757D5E" w:rsidRPr="00591957" w:rsidRDefault="00757D5E" w:rsidP="006566FC">
      <w:pPr>
        <w:ind w:firstLine="567"/>
        <w:jc w:val="both"/>
        <w:rPr>
          <w:rFonts w:eastAsia="Calibri"/>
          <w:b/>
        </w:rPr>
      </w:pPr>
    </w:p>
    <w:p w:rsidR="00474B43" w:rsidRPr="00591957" w:rsidRDefault="00474B43" w:rsidP="006566FC">
      <w:pPr>
        <w:ind w:firstLine="567"/>
        <w:jc w:val="both"/>
        <w:rPr>
          <w:rFonts w:eastAsia="Calibri"/>
          <w:b/>
        </w:rPr>
      </w:pPr>
      <w:r w:rsidRPr="00591957">
        <w:rPr>
          <w:rFonts w:eastAsia="Calibri"/>
          <w:b/>
        </w:rPr>
        <w:t xml:space="preserve">В прениях по </w:t>
      </w:r>
      <w:r w:rsidR="00591957" w:rsidRPr="00591957">
        <w:rPr>
          <w:rFonts w:eastAsia="Calibri"/>
          <w:b/>
        </w:rPr>
        <w:t>о</w:t>
      </w:r>
      <w:r w:rsidR="002E6C9D" w:rsidRPr="00591957">
        <w:rPr>
          <w:rFonts w:eastAsia="Calibri"/>
          <w:b/>
        </w:rPr>
        <w:t>тчёту о работе Ассоциации контрольно-счётных органов Калужской области</w:t>
      </w:r>
      <w:r w:rsidRPr="00591957">
        <w:rPr>
          <w:rFonts w:eastAsia="Calibri"/>
          <w:b/>
        </w:rPr>
        <w:t xml:space="preserve"> и заключению контрольно-ревизионной комиссии выступили:</w:t>
      </w:r>
    </w:p>
    <w:p w:rsidR="00474B43" w:rsidRPr="00591957" w:rsidRDefault="00474B43" w:rsidP="006566FC">
      <w:pPr>
        <w:ind w:firstLine="567"/>
        <w:jc w:val="both"/>
        <w:rPr>
          <w:rFonts w:eastAsia="Calibri"/>
          <w:b/>
        </w:rPr>
      </w:pPr>
    </w:p>
    <w:p w:rsidR="001C6FB4" w:rsidRPr="00591957" w:rsidRDefault="00DF0198" w:rsidP="006566FC">
      <w:pPr>
        <w:pStyle w:val="aff6"/>
        <w:spacing w:after="0" w:line="240" w:lineRule="auto"/>
        <w:ind w:left="0" w:firstLine="567"/>
        <w:contextualSpacing w:val="0"/>
        <w:jc w:val="both"/>
        <w:rPr>
          <w:rFonts w:ascii="Times New Roman" w:hAnsi="Times New Roman"/>
          <w:sz w:val="24"/>
          <w:szCs w:val="24"/>
        </w:rPr>
      </w:pPr>
      <w:r w:rsidRPr="00591957">
        <w:rPr>
          <w:rFonts w:ascii="Times New Roman" w:hAnsi="Times New Roman"/>
          <w:b/>
          <w:sz w:val="24"/>
          <w:szCs w:val="24"/>
        </w:rPr>
        <w:t>1) </w:t>
      </w:r>
      <w:r w:rsidR="00757D5E" w:rsidRPr="00591957">
        <w:rPr>
          <w:rFonts w:ascii="Times New Roman" w:hAnsi="Times New Roman"/>
          <w:b/>
          <w:sz w:val="24"/>
          <w:szCs w:val="24"/>
        </w:rPr>
        <w:t>Никитина Светлана Владимировна</w:t>
      </w:r>
      <w:r w:rsidR="001C6FB4" w:rsidRPr="00591957">
        <w:rPr>
          <w:rFonts w:ascii="Times New Roman" w:hAnsi="Times New Roman"/>
          <w:b/>
          <w:sz w:val="24"/>
          <w:szCs w:val="24"/>
        </w:rPr>
        <w:t xml:space="preserve">, </w:t>
      </w:r>
      <w:r w:rsidR="001C6FB4" w:rsidRPr="00591957">
        <w:rPr>
          <w:rFonts w:ascii="Times New Roman" w:hAnsi="Times New Roman"/>
          <w:sz w:val="24"/>
          <w:szCs w:val="24"/>
        </w:rPr>
        <w:t>председатель КС</w:t>
      </w:r>
      <w:r w:rsidR="00757D5E" w:rsidRPr="00591957">
        <w:rPr>
          <w:rFonts w:ascii="Times New Roman" w:hAnsi="Times New Roman"/>
          <w:sz w:val="24"/>
          <w:szCs w:val="24"/>
        </w:rPr>
        <w:t>К</w:t>
      </w:r>
      <w:r w:rsidR="001C6FB4" w:rsidRPr="00591957">
        <w:rPr>
          <w:rFonts w:ascii="Times New Roman" w:hAnsi="Times New Roman"/>
          <w:sz w:val="24"/>
          <w:szCs w:val="24"/>
        </w:rPr>
        <w:t xml:space="preserve"> МО «</w:t>
      </w:r>
      <w:r w:rsidR="00757D5E" w:rsidRPr="00591957">
        <w:rPr>
          <w:rFonts w:ascii="Times New Roman" w:hAnsi="Times New Roman"/>
          <w:sz w:val="24"/>
          <w:szCs w:val="24"/>
        </w:rPr>
        <w:t>Медынский район</w:t>
      </w:r>
      <w:r w:rsidR="001C6FB4" w:rsidRPr="00591957">
        <w:rPr>
          <w:rFonts w:ascii="Times New Roman" w:hAnsi="Times New Roman"/>
          <w:sz w:val="24"/>
          <w:szCs w:val="24"/>
        </w:rPr>
        <w:t>».</w:t>
      </w:r>
    </w:p>
    <w:p w:rsidR="006363CF" w:rsidRPr="00591957" w:rsidRDefault="006363CF" w:rsidP="006566FC">
      <w:pPr>
        <w:pStyle w:val="aff6"/>
        <w:spacing w:after="0" w:line="240" w:lineRule="auto"/>
        <w:ind w:left="0" w:firstLine="567"/>
        <w:contextualSpacing w:val="0"/>
        <w:jc w:val="both"/>
        <w:rPr>
          <w:rFonts w:ascii="Times New Roman" w:hAnsi="Times New Roman"/>
          <w:sz w:val="24"/>
          <w:szCs w:val="24"/>
        </w:rPr>
      </w:pPr>
      <w:r w:rsidRPr="00591957">
        <w:rPr>
          <w:rFonts w:ascii="Times New Roman" w:hAnsi="Times New Roman"/>
          <w:b/>
          <w:sz w:val="24"/>
          <w:szCs w:val="24"/>
        </w:rPr>
        <w:t>2) </w:t>
      </w:r>
      <w:r w:rsidR="00757D5E" w:rsidRPr="00591957">
        <w:rPr>
          <w:rFonts w:ascii="Times New Roman" w:hAnsi="Times New Roman"/>
          <w:b/>
          <w:sz w:val="24"/>
          <w:szCs w:val="24"/>
        </w:rPr>
        <w:t>Бредихин Павел Леонидович</w:t>
      </w:r>
      <w:r w:rsidRPr="00591957">
        <w:rPr>
          <w:rFonts w:ascii="Times New Roman" w:hAnsi="Times New Roman"/>
          <w:b/>
          <w:sz w:val="24"/>
          <w:szCs w:val="24"/>
        </w:rPr>
        <w:t xml:space="preserve">, </w:t>
      </w:r>
      <w:r w:rsidRPr="00591957">
        <w:rPr>
          <w:rFonts w:ascii="Times New Roman" w:hAnsi="Times New Roman"/>
          <w:sz w:val="24"/>
          <w:szCs w:val="24"/>
        </w:rPr>
        <w:t>председатель КС</w:t>
      </w:r>
      <w:r w:rsidR="00757D5E" w:rsidRPr="00591957">
        <w:rPr>
          <w:rFonts w:ascii="Times New Roman" w:hAnsi="Times New Roman"/>
          <w:sz w:val="24"/>
          <w:szCs w:val="24"/>
        </w:rPr>
        <w:t>О МО</w:t>
      </w:r>
      <w:r w:rsidRPr="00591957">
        <w:rPr>
          <w:rFonts w:ascii="Times New Roman" w:hAnsi="Times New Roman"/>
          <w:sz w:val="24"/>
          <w:szCs w:val="24"/>
        </w:rPr>
        <w:t xml:space="preserve"> </w:t>
      </w:r>
      <w:r w:rsidR="00757D5E" w:rsidRPr="00591957">
        <w:rPr>
          <w:rFonts w:ascii="Times New Roman" w:hAnsi="Times New Roman"/>
          <w:sz w:val="24"/>
          <w:szCs w:val="24"/>
        </w:rPr>
        <w:t>МР «Боровский район»</w:t>
      </w:r>
      <w:r w:rsidRPr="00591957">
        <w:rPr>
          <w:rFonts w:ascii="Times New Roman" w:hAnsi="Times New Roman"/>
          <w:sz w:val="24"/>
          <w:szCs w:val="24"/>
        </w:rPr>
        <w:t>.</w:t>
      </w:r>
    </w:p>
    <w:p w:rsidR="001C6FB4" w:rsidRPr="00591957" w:rsidRDefault="006363CF" w:rsidP="006566FC">
      <w:pPr>
        <w:pStyle w:val="aff6"/>
        <w:spacing w:after="0" w:line="240" w:lineRule="auto"/>
        <w:ind w:left="0" w:firstLine="567"/>
        <w:contextualSpacing w:val="0"/>
        <w:jc w:val="both"/>
        <w:rPr>
          <w:rFonts w:ascii="Times New Roman" w:hAnsi="Times New Roman"/>
          <w:sz w:val="24"/>
          <w:szCs w:val="24"/>
        </w:rPr>
      </w:pPr>
      <w:r w:rsidRPr="00591957">
        <w:rPr>
          <w:rFonts w:ascii="Times New Roman" w:hAnsi="Times New Roman"/>
          <w:b/>
          <w:sz w:val="24"/>
          <w:szCs w:val="24"/>
        </w:rPr>
        <w:t>3</w:t>
      </w:r>
      <w:r w:rsidR="00DF0198" w:rsidRPr="00591957">
        <w:rPr>
          <w:rFonts w:ascii="Times New Roman" w:hAnsi="Times New Roman"/>
          <w:b/>
          <w:sz w:val="24"/>
          <w:szCs w:val="24"/>
        </w:rPr>
        <w:t>) </w:t>
      </w:r>
      <w:r w:rsidR="00757D5E" w:rsidRPr="00591957">
        <w:rPr>
          <w:rFonts w:ascii="Times New Roman" w:hAnsi="Times New Roman"/>
          <w:b/>
          <w:sz w:val="24"/>
          <w:szCs w:val="24"/>
        </w:rPr>
        <w:t>Сёмочкин Сергей Владимирович</w:t>
      </w:r>
      <w:r w:rsidR="001C6FB4" w:rsidRPr="00591957">
        <w:rPr>
          <w:rFonts w:ascii="Times New Roman" w:hAnsi="Times New Roman"/>
          <w:b/>
          <w:sz w:val="24"/>
          <w:szCs w:val="24"/>
        </w:rPr>
        <w:t xml:space="preserve">, </w:t>
      </w:r>
      <w:r w:rsidR="001C6FB4" w:rsidRPr="00591957">
        <w:rPr>
          <w:rFonts w:ascii="Times New Roman" w:hAnsi="Times New Roman"/>
          <w:sz w:val="24"/>
          <w:szCs w:val="24"/>
        </w:rPr>
        <w:t>председатель контрольно-счётно</w:t>
      </w:r>
      <w:r w:rsidR="00757D5E" w:rsidRPr="00591957">
        <w:rPr>
          <w:rFonts w:ascii="Times New Roman" w:hAnsi="Times New Roman"/>
          <w:sz w:val="24"/>
          <w:szCs w:val="24"/>
        </w:rPr>
        <w:t>го</w:t>
      </w:r>
      <w:r w:rsidR="001C6FB4" w:rsidRPr="00591957">
        <w:rPr>
          <w:rFonts w:ascii="Times New Roman" w:hAnsi="Times New Roman"/>
          <w:sz w:val="24"/>
          <w:szCs w:val="24"/>
        </w:rPr>
        <w:t xml:space="preserve"> </w:t>
      </w:r>
      <w:r w:rsidR="00757D5E" w:rsidRPr="00591957">
        <w:rPr>
          <w:rFonts w:ascii="Times New Roman" w:hAnsi="Times New Roman"/>
          <w:sz w:val="24"/>
          <w:szCs w:val="24"/>
        </w:rPr>
        <w:t>органа</w:t>
      </w:r>
      <w:r w:rsidR="001C6FB4" w:rsidRPr="00591957">
        <w:rPr>
          <w:rFonts w:ascii="Times New Roman" w:hAnsi="Times New Roman"/>
          <w:sz w:val="24"/>
          <w:szCs w:val="24"/>
        </w:rPr>
        <w:t xml:space="preserve"> </w:t>
      </w:r>
      <w:r w:rsidR="000D61A9" w:rsidRPr="00591957">
        <w:rPr>
          <w:rFonts w:ascii="Times New Roman" w:hAnsi="Times New Roman"/>
          <w:sz w:val="24"/>
          <w:szCs w:val="24"/>
        </w:rPr>
        <w:t xml:space="preserve">МР </w:t>
      </w:r>
      <w:r w:rsidR="001C6FB4" w:rsidRPr="00591957">
        <w:rPr>
          <w:rFonts w:ascii="Times New Roman" w:hAnsi="Times New Roman"/>
          <w:sz w:val="24"/>
          <w:szCs w:val="24"/>
        </w:rPr>
        <w:t>«</w:t>
      </w:r>
      <w:r w:rsidR="00757D5E" w:rsidRPr="00591957">
        <w:rPr>
          <w:rFonts w:ascii="Times New Roman" w:hAnsi="Times New Roman"/>
          <w:sz w:val="24"/>
          <w:szCs w:val="24"/>
        </w:rPr>
        <w:t>Жиздринский</w:t>
      </w:r>
      <w:r w:rsidR="001C6FB4" w:rsidRPr="00591957">
        <w:rPr>
          <w:rFonts w:ascii="Times New Roman" w:hAnsi="Times New Roman"/>
          <w:sz w:val="24"/>
          <w:szCs w:val="24"/>
        </w:rPr>
        <w:t xml:space="preserve"> район»;</w:t>
      </w:r>
    </w:p>
    <w:p w:rsidR="002E6C9D" w:rsidRPr="000251EC" w:rsidRDefault="002E6C9D" w:rsidP="006566FC">
      <w:pPr>
        <w:ind w:firstLine="567"/>
        <w:jc w:val="both"/>
        <w:rPr>
          <w:rFonts w:eastAsia="Calibri"/>
          <w:b/>
          <w:sz w:val="26"/>
          <w:szCs w:val="26"/>
        </w:rPr>
      </w:pPr>
    </w:p>
    <w:p w:rsidR="00E65B56" w:rsidRDefault="00E65B56" w:rsidP="006566FC">
      <w:pPr>
        <w:ind w:firstLine="567"/>
        <w:jc w:val="both"/>
        <w:rPr>
          <w:rFonts w:eastAsia="Calibri"/>
          <w:b/>
          <w:sz w:val="26"/>
          <w:szCs w:val="26"/>
        </w:rPr>
      </w:pPr>
    </w:p>
    <w:tbl>
      <w:tblPr>
        <w:tblW w:w="9930" w:type="dxa"/>
        <w:tblInd w:w="108" w:type="dxa"/>
        <w:tblLook w:val="04A0" w:firstRow="1" w:lastRow="0" w:firstColumn="1" w:lastColumn="0" w:noHBand="0" w:noVBand="1"/>
      </w:tblPr>
      <w:tblGrid>
        <w:gridCol w:w="9930"/>
      </w:tblGrid>
      <w:tr w:rsidR="00591957" w:rsidRPr="00CA7C58" w:rsidTr="00591957">
        <w:tc>
          <w:tcPr>
            <w:tcW w:w="9930" w:type="dxa"/>
            <w:vAlign w:val="center"/>
          </w:tcPr>
          <w:tbl>
            <w:tblPr>
              <w:tblW w:w="8896" w:type="dxa"/>
              <w:tblInd w:w="108" w:type="dxa"/>
              <w:tblLook w:val="04A0" w:firstRow="1" w:lastRow="0" w:firstColumn="1" w:lastColumn="0" w:noHBand="0" w:noVBand="1"/>
            </w:tblPr>
            <w:tblGrid>
              <w:gridCol w:w="3510"/>
              <w:gridCol w:w="5386"/>
            </w:tblGrid>
            <w:tr w:rsidR="00591957" w:rsidRPr="00CA7C58" w:rsidTr="001F319B">
              <w:tc>
                <w:tcPr>
                  <w:tcW w:w="3510" w:type="dxa"/>
                </w:tcPr>
                <w:p w:rsidR="00591957" w:rsidRPr="00746ABB" w:rsidRDefault="00591957" w:rsidP="00554703">
                  <w:pPr>
                    <w:jc w:val="center"/>
                    <w:rPr>
                      <w:b/>
                      <w:sz w:val="26"/>
                      <w:szCs w:val="26"/>
                    </w:rPr>
                  </w:pPr>
                  <w:r w:rsidRPr="001A6839">
                    <w:rPr>
                      <w:noProof/>
                    </w:rPr>
                    <w:lastRenderedPageBreak/>
                    <w:drawing>
                      <wp:inline distT="0" distB="0" distL="0" distR="0" wp14:anchorId="3FB2B631" wp14:editId="46043D35">
                        <wp:extent cx="1827286" cy="2590800"/>
                        <wp:effectExtent l="0" t="0" r="1905" b="0"/>
                        <wp:docPr id="61" name="Рисунок 61" descr="R:\Документы\Руководство\-= ДЛЯ ЗАПИСИ =-\Ассоциация КСО\2023\Фото\Никитина С.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R:\Документы\Руководство\-= ДЛЯ ЗАПИСИ =-\Ассоциация КСО\2023\Фото\Никитина С.В..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836570" cy="2603963"/>
                                </a:xfrm>
                                <a:prstGeom prst="rect">
                                  <a:avLst/>
                                </a:prstGeom>
                                <a:noFill/>
                                <a:ln>
                                  <a:noFill/>
                                </a:ln>
                              </pic:spPr>
                            </pic:pic>
                          </a:graphicData>
                        </a:graphic>
                      </wp:inline>
                    </w:drawing>
                  </w:r>
                </w:p>
              </w:tc>
              <w:tc>
                <w:tcPr>
                  <w:tcW w:w="5386" w:type="dxa"/>
                </w:tcPr>
                <w:p w:rsidR="00591957" w:rsidRDefault="00591957" w:rsidP="001A6839">
                  <w:pPr>
                    <w:jc w:val="right"/>
                    <w:rPr>
                      <w:noProof/>
                    </w:rPr>
                  </w:pPr>
                </w:p>
                <w:p w:rsidR="00591957" w:rsidRDefault="00591957" w:rsidP="001A6839">
                  <w:pPr>
                    <w:jc w:val="right"/>
                    <w:rPr>
                      <w:noProof/>
                    </w:rPr>
                  </w:pPr>
                </w:p>
                <w:p w:rsidR="00591957" w:rsidRDefault="00591957" w:rsidP="001A6839">
                  <w:pPr>
                    <w:jc w:val="right"/>
                    <w:rPr>
                      <w:noProof/>
                    </w:rPr>
                  </w:pPr>
                </w:p>
                <w:p w:rsidR="00591957" w:rsidRDefault="00591957" w:rsidP="001A6839">
                  <w:pPr>
                    <w:jc w:val="right"/>
                    <w:rPr>
                      <w:noProof/>
                    </w:rPr>
                  </w:pPr>
                </w:p>
                <w:p w:rsidR="00591957" w:rsidRDefault="00591957" w:rsidP="001A6839">
                  <w:pPr>
                    <w:jc w:val="center"/>
                    <w:rPr>
                      <w:noProof/>
                    </w:rPr>
                  </w:pPr>
                  <w:r>
                    <w:rPr>
                      <w:noProof/>
                    </w:rPr>
                    <w:t>Председатель контрольно-счётной</w:t>
                  </w:r>
                </w:p>
                <w:p w:rsidR="00591957" w:rsidRDefault="00591957" w:rsidP="001A6839">
                  <w:pPr>
                    <w:jc w:val="center"/>
                    <w:rPr>
                      <w:noProof/>
                    </w:rPr>
                  </w:pPr>
                  <w:r>
                    <w:rPr>
                      <w:noProof/>
                    </w:rPr>
                    <w:t>комиссии муниципального образования</w:t>
                  </w:r>
                </w:p>
                <w:p w:rsidR="00591957" w:rsidRDefault="00591957" w:rsidP="001A6839">
                  <w:pPr>
                    <w:jc w:val="center"/>
                    <w:rPr>
                      <w:noProof/>
                    </w:rPr>
                  </w:pPr>
                  <w:r>
                    <w:rPr>
                      <w:noProof/>
                    </w:rPr>
                    <w:t>«Медынский район»</w:t>
                  </w:r>
                </w:p>
                <w:p w:rsidR="00591957" w:rsidRDefault="00591957" w:rsidP="001A6839">
                  <w:pPr>
                    <w:jc w:val="right"/>
                    <w:rPr>
                      <w:b/>
                    </w:rPr>
                  </w:pPr>
                </w:p>
                <w:p w:rsidR="00591957" w:rsidRPr="00CA7C58" w:rsidRDefault="00591957" w:rsidP="001A6839">
                  <w:pPr>
                    <w:jc w:val="center"/>
                    <w:rPr>
                      <w:sz w:val="26"/>
                      <w:szCs w:val="26"/>
                    </w:rPr>
                  </w:pPr>
                  <w:r>
                    <w:rPr>
                      <w:b/>
                    </w:rPr>
                    <w:t>Никитина Светлана Владимировна</w:t>
                  </w:r>
                </w:p>
              </w:tc>
            </w:tr>
          </w:tbl>
          <w:p w:rsidR="00591957" w:rsidRPr="00746ABB" w:rsidRDefault="00591957" w:rsidP="006566FC">
            <w:pPr>
              <w:jc w:val="both"/>
              <w:rPr>
                <w:b/>
                <w:noProof/>
              </w:rPr>
            </w:pPr>
          </w:p>
        </w:tc>
      </w:tr>
    </w:tbl>
    <w:p w:rsidR="00591957" w:rsidRDefault="00591957" w:rsidP="000D61A9">
      <w:pPr>
        <w:shd w:val="clear" w:color="auto" w:fill="FFFFFF"/>
        <w:jc w:val="center"/>
        <w:rPr>
          <w:b/>
          <w:color w:val="1A1A1A"/>
        </w:rPr>
      </w:pPr>
    </w:p>
    <w:p w:rsidR="009D7F4E" w:rsidRPr="009D7F4E" w:rsidRDefault="009D7F4E" w:rsidP="000D61A9">
      <w:pPr>
        <w:shd w:val="clear" w:color="auto" w:fill="FFFFFF"/>
        <w:jc w:val="center"/>
        <w:rPr>
          <w:b/>
          <w:color w:val="1A1A1A"/>
        </w:rPr>
      </w:pPr>
      <w:r w:rsidRPr="009D7F4E">
        <w:rPr>
          <w:b/>
          <w:color w:val="1A1A1A"/>
        </w:rPr>
        <w:t>Уважаемый Леонид Васильевич!</w:t>
      </w:r>
    </w:p>
    <w:p w:rsidR="009D7F4E" w:rsidRPr="009D7F4E" w:rsidRDefault="009D7F4E" w:rsidP="000D61A9">
      <w:pPr>
        <w:shd w:val="clear" w:color="auto" w:fill="FFFFFF"/>
        <w:jc w:val="center"/>
        <w:rPr>
          <w:b/>
          <w:color w:val="1A1A1A"/>
        </w:rPr>
      </w:pPr>
      <w:r w:rsidRPr="009D7F4E">
        <w:rPr>
          <w:b/>
          <w:color w:val="1A1A1A"/>
        </w:rPr>
        <w:t>Уважаемые участники конференции!</w:t>
      </w:r>
    </w:p>
    <w:p w:rsidR="009D7F4E" w:rsidRPr="00591957" w:rsidRDefault="009D7F4E" w:rsidP="009D7F4E">
      <w:pPr>
        <w:shd w:val="clear" w:color="auto" w:fill="FFFFFF"/>
        <w:ind w:firstLine="567"/>
        <w:jc w:val="center"/>
        <w:rPr>
          <w:color w:val="1A1A1A"/>
          <w:sz w:val="12"/>
        </w:rPr>
      </w:pPr>
    </w:p>
    <w:p w:rsidR="009D7F4E" w:rsidRPr="009D7F4E" w:rsidRDefault="009D7F4E" w:rsidP="009D7F4E">
      <w:pPr>
        <w:shd w:val="clear" w:color="auto" w:fill="FFFFFF"/>
        <w:ind w:firstLine="567"/>
        <w:jc w:val="both"/>
        <w:rPr>
          <w:color w:val="1A1A1A"/>
        </w:rPr>
      </w:pPr>
      <w:r w:rsidRPr="009D7F4E">
        <w:rPr>
          <w:color w:val="1A1A1A"/>
        </w:rPr>
        <w:t>Разрешите от имени присутствующих поблагодарить руководство Контроль</w:t>
      </w:r>
      <w:r w:rsidR="00E75F65">
        <w:rPr>
          <w:color w:val="1A1A1A"/>
        </w:rPr>
        <w:t>но-счёт</w:t>
      </w:r>
      <w:r w:rsidRPr="009D7F4E">
        <w:rPr>
          <w:color w:val="1A1A1A"/>
        </w:rPr>
        <w:t>ной палаты Калужской области за оказание организационной, правовой, информационной, методологической помощи, которую они нам оказывают в процессе нашей работ</w:t>
      </w:r>
      <w:r w:rsidR="000D61A9">
        <w:rPr>
          <w:color w:val="1A1A1A"/>
        </w:rPr>
        <w:t>ы</w:t>
      </w:r>
      <w:r w:rsidRPr="009D7F4E">
        <w:rPr>
          <w:color w:val="1A1A1A"/>
        </w:rPr>
        <w:t>.</w:t>
      </w:r>
    </w:p>
    <w:p w:rsidR="009D7F4E" w:rsidRPr="009D7F4E" w:rsidRDefault="009D7F4E" w:rsidP="009D7F4E">
      <w:pPr>
        <w:shd w:val="clear" w:color="auto" w:fill="FFFFFF"/>
        <w:ind w:firstLine="567"/>
        <w:jc w:val="both"/>
        <w:rPr>
          <w:color w:val="1A1A1A"/>
        </w:rPr>
      </w:pPr>
      <w:r w:rsidRPr="009D7F4E">
        <w:rPr>
          <w:color w:val="1A1A1A"/>
        </w:rPr>
        <w:t>В прошедшем 2022 году контроль</w:t>
      </w:r>
      <w:r w:rsidR="00E75F65">
        <w:rPr>
          <w:color w:val="1A1A1A"/>
        </w:rPr>
        <w:t>но-счёт</w:t>
      </w:r>
      <w:r w:rsidRPr="009D7F4E">
        <w:rPr>
          <w:color w:val="1A1A1A"/>
        </w:rPr>
        <w:t>ная комиссия муниципального района «Медынский район» осуществляла сотрудничество как с Ассоциацией контроль</w:t>
      </w:r>
      <w:r w:rsidR="00E75F65">
        <w:rPr>
          <w:color w:val="1A1A1A"/>
        </w:rPr>
        <w:t>но-счёт</w:t>
      </w:r>
      <w:r w:rsidRPr="009D7F4E">
        <w:rPr>
          <w:color w:val="1A1A1A"/>
        </w:rPr>
        <w:t>ных органов Калужской области, так и с Контроль</w:t>
      </w:r>
      <w:r w:rsidR="00E75F65">
        <w:rPr>
          <w:color w:val="1A1A1A"/>
        </w:rPr>
        <w:t>но-счёт</w:t>
      </w:r>
      <w:r w:rsidRPr="009D7F4E">
        <w:rPr>
          <w:color w:val="1A1A1A"/>
        </w:rPr>
        <w:t>ной палатой Калужской области.</w:t>
      </w:r>
    </w:p>
    <w:p w:rsidR="009D7F4E" w:rsidRPr="009D7F4E" w:rsidRDefault="009D7F4E" w:rsidP="009D7F4E">
      <w:pPr>
        <w:shd w:val="clear" w:color="auto" w:fill="FFFFFF"/>
        <w:ind w:firstLine="567"/>
        <w:jc w:val="both"/>
        <w:rPr>
          <w:bCs/>
          <w:color w:val="1A1A1A"/>
        </w:rPr>
      </w:pPr>
      <w:r w:rsidRPr="009D7F4E">
        <w:rPr>
          <w:color w:val="1A1A1A"/>
        </w:rPr>
        <w:t>В 2022 году в рамках заключенного Соглашения о сотрудничестве между Контроль</w:t>
      </w:r>
      <w:r w:rsidR="00E75F65">
        <w:rPr>
          <w:color w:val="1A1A1A"/>
        </w:rPr>
        <w:t>но-счёт</w:t>
      </w:r>
      <w:r w:rsidRPr="009D7F4E">
        <w:rPr>
          <w:color w:val="1A1A1A"/>
        </w:rPr>
        <w:t>ной палатой Калужской области и контроль</w:t>
      </w:r>
      <w:r w:rsidR="00E75F65">
        <w:rPr>
          <w:color w:val="1A1A1A"/>
        </w:rPr>
        <w:t>но-счёт</w:t>
      </w:r>
      <w:r w:rsidRPr="009D7F4E">
        <w:rPr>
          <w:color w:val="1A1A1A"/>
        </w:rPr>
        <w:t>ной комиссией района, контроль</w:t>
      </w:r>
      <w:r w:rsidR="00E75F65">
        <w:rPr>
          <w:color w:val="1A1A1A"/>
        </w:rPr>
        <w:t>но-счёт</w:t>
      </w:r>
      <w:r w:rsidRPr="009D7F4E">
        <w:rPr>
          <w:color w:val="1A1A1A"/>
        </w:rPr>
        <w:t>ная комиссия МР «Медынский район» принимала участие в контрольном мероприятии, проводимым Контроль</w:t>
      </w:r>
      <w:r w:rsidR="00E75F65">
        <w:rPr>
          <w:color w:val="1A1A1A"/>
        </w:rPr>
        <w:t>но-счёт</w:t>
      </w:r>
      <w:r w:rsidRPr="009D7F4E">
        <w:rPr>
          <w:color w:val="1A1A1A"/>
        </w:rPr>
        <w:t xml:space="preserve">ной палатой в нашем районе «Контроль за законностью, результативностью (эффективностью и экономностью) использования межбюджетных трансфертов, предоставленных из областного бюджета бюджету муниципального района «Медынский район». Еще одним совместным мероприятием была проверка использования </w:t>
      </w:r>
      <w:r w:rsidRPr="009D7F4E">
        <w:rPr>
          <w:bCs/>
          <w:color w:val="1A1A1A"/>
        </w:rPr>
        <w:t>средств областного бюджета, направленных на мероприятия подпрограммы «Организация транспортного обслуживания населения на территории Калужской области» государственной программы Калужской области «Экономическое развитие в Калужской области» за 2021 год.</w:t>
      </w:r>
    </w:p>
    <w:p w:rsidR="009D7F4E" w:rsidRPr="009D7F4E" w:rsidRDefault="009D7F4E" w:rsidP="009D7F4E">
      <w:pPr>
        <w:shd w:val="clear" w:color="auto" w:fill="FFFFFF"/>
        <w:ind w:firstLine="567"/>
        <w:jc w:val="both"/>
        <w:rPr>
          <w:color w:val="1A1A1A"/>
        </w:rPr>
      </w:pPr>
      <w:r w:rsidRPr="009D7F4E">
        <w:rPr>
          <w:color w:val="1A1A1A"/>
        </w:rPr>
        <w:t xml:space="preserve">В ходе проведения данных контрольных мероприятий мною был получен опыт, как в организации проведения контрольного мероприятия, так и непосредственно по вопросам контроля за расходованием средств бюджета, работы с нормативно-правовыми актами, применением их на практике. </w:t>
      </w:r>
    </w:p>
    <w:p w:rsidR="009D7F4E" w:rsidRPr="009D7F4E" w:rsidRDefault="009D7F4E" w:rsidP="009D7F4E">
      <w:pPr>
        <w:shd w:val="clear" w:color="auto" w:fill="FFFFFF"/>
        <w:ind w:firstLine="567"/>
        <w:jc w:val="both"/>
        <w:rPr>
          <w:color w:val="1A1A1A"/>
        </w:rPr>
      </w:pPr>
      <w:r w:rsidRPr="009D7F4E">
        <w:rPr>
          <w:color w:val="1A1A1A"/>
        </w:rPr>
        <w:t>Сотрудники Контроль</w:t>
      </w:r>
      <w:r w:rsidR="00E75F65">
        <w:rPr>
          <w:color w:val="1A1A1A"/>
        </w:rPr>
        <w:t>но-счёт</w:t>
      </w:r>
      <w:r w:rsidRPr="009D7F4E">
        <w:rPr>
          <w:color w:val="1A1A1A"/>
        </w:rPr>
        <w:t>ной палаты всегда оказывают консультативную помощь и дают пояснения по интересующим вопросам. Пользуясь, случаем, хотелось бы выразить благодарность всем сотрудникам Контроль</w:t>
      </w:r>
      <w:r w:rsidR="00E75F65">
        <w:rPr>
          <w:color w:val="1A1A1A"/>
        </w:rPr>
        <w:t>но-счёт</w:t>
      </w:r>
      <w:r w:rsidRPr="009D7F4E">
        <w:rPr>
          <w:color w:val="1A1A1A"/>
        </w:rPr>
        <w:t>ной палаты.</w:t>
      </w:r>
    </w:p>
    <w:p w:rsidR="009D7F4E" w:rsidRPr="009D7F4E" w:rsidRDefault="009D7F4E" w:rsidP="009D7F4E">
      <w:pPr>
        <w:shd w:val="clear" w:color="auto" w:fill="FFFFFF"/>
        <w:ind w:firstLine="567"/>
        <w:jc w:val="both"/>
      </w:pPr>
      <w:r w:rsidRPr="009D7F4E">
        <w:t>Также хотелось бы отметить с положительной стороны обучение организованное на базе Калужского филиала Финансового университета при Правительстве РФ курсах повышения квалификации по программе «Проведение внешнего финансового контроля контроль</w:t>
      </w:r>
      <w:r w:rsidR="00E75F65">
        <w:t>но-счёт</w:t>
      </w:r>
      <w:r w:rsidRPr="009D7F4E">
        <w:t>ными органами муниципальных образований РФ», на которых были рассмотрены вопросы как организации деятельности контроль</w:t>
      </w:r>
      <w:r w:rsidR="00E75F65">
        <w:t>но-счёт</w:t>
      </w:r>
      <w:r w:rsidRPr="009D7F4E">
        <w:t>ного органа, так и непосредственно вопросы проведения контрольных и экспертно-аналитических мероприятий, подготовки документов по итогам проводимых мероприятий.</w:t>
      </w:r>
    </w:p>
    <w:p w:rsidR="009D7F4E" w:rsidRPr="009D7F4E" w:rsidRDefault="009D7F4E" w:rsidP="009D7F4E">
      <w:pPr>
        <w:shd w:val="clear" w:color="auto" w:fill="FFFFFF"/>
        <w:ind w:firstLine="567"/>
        <w:jc w:val="both"/>
        <w:rPr>
          <w:color w:val="1A1A1A"/>
        </w:rPr>
      </w:pPr>
      <w:r w:rsidRPr="009D7F4E">
        <w:rPr>
          <w:color w:val="1A1A1A"/>
        </w:rPr>
        <w:t>Все это вместе способствует улучшению организации деятельности контроль</w:t>
      </w:r>
      <w:r w:rsidR="00E75F65">
        <w:rPr>
          <w:color w:val="1A1A1A"/>
        </w:rPr>
        <w:t>но-счёт</w:t>
      </w:r>
      <w:r w:rsidRPr="009D7F4E">
        <w:rPr>
          <w:color w:val="1A1A1A"/>
        </w:rPr>
        <w:t>ных органов, повышению качества проводимых контрольных и экспертно-</w:t>
      </w:r>
      <w:r w:rsidRPr="009D7F4E">
        <w:rPr>
          <w:color w:val="1A1A1A"/>
        </w:rPr>
        <w:lastRenderedPageBreak/>
        <w:t>аналитических мероприятий, повышению квалификации сотрудников и говорит о высоком уровне организации работы как Ассоциации контроль</w:t>
      </w:r>
      <w:r w:rsidR="00E75F65">
        <w:rPr>
          <w:color w:val="1A1A1A"/>
        </w:rPr>
        <w:t>но-счёт</w:t>
      </w:r>
      <w:r w:rsidRPr="009D7F4E">
        <w:rPr>
          <w:color w:val="1A1A1A"/>
        </w:rPr>
        <w:t>ных органов Калужской области, так и Контроль</w:t>
      </w:r>
      <w:r w:rsidR="00E75F65">
        <w:rPr>
          <w:color w:val="1A1A1A"/>
        </w:rPr>
        <w:t>но-счёт</w:t>
      </w:r>
      <w:r w:rsidRPr="009D7F4E">
        <w:rPr>
          <w:color w:val="1A1A1A"/>
        </w:rPr>
        <w:t>ной палаты Калужской области.</w:t>
      </w:r>
    </w:p>
    <w:p w:rsidR="009D7F4E" w:rsidRPr="009D7F4E" w:rsidRDefault="009D7F4E" w:rsidP="009D7F4E">
      <w:pPr>
        <w:shd w:val="clear" w:color="auto" w:fill="FFFFFF"/>
        <w:ind w:firstLine="567"/>
        <w:jc w:val="both"/>
        <w:rPr>
          <w:color w:val="1A1A1A"/>
        </w:rPr>
      </w:pPr>
      <w:r w:rsidRPr="009D7F4E">
        <w:rPr>
          <w:color w:val="1A1A1A"/>
        </w:rPr>
        <w:t>Исходя из высказанного, предлагаю оценить работу Ассоциации за 2022 год с оценкой «</w:t>
      </w:r>
      <w:r w:rsidRPr="009D7F4E">
        <w:rPr>
          <w:b/>
          <w:color w:val="1A1A1A"/>
        </w:rPr>
        <w:t>отлично</w:t>
      </w:r>
      <w:r w:rsidRPr="009D7F4E">
        <w:rPr>
          <w:color w:val="1A1A1A"/>
        </w:rPr>
        <w:t>».</w:t>
      </w:r>
    </w:p>
    <w:p w:rsidR="009D7F4E" w:rsidRPr="00591957" w:rsidRDefault="009D7F4E" w:rsidP="009D7F4E">
      <w:pPr>
        <w:shd w:val="clear" w:color="auto" w:fill="FFFFFF"/>
        <w:ind w:firstLine="567"/>
        <w:jc w:val="both"/>
        <w:rPr>
          <w:color w:val="1A1A1A"/>
          <w:sz w:val="8"/>
        </w:rPr>
      </w:pPr>
    </w:p>
    <w:p w:rsidR="009D7F4E" w:rsidRPr="009D7F4E" w:rsidRDefault="009D7F4E" w:rsidP="009D7F4E">
      <w:pPr>
        <w:shd w:val="clear" w:color="auto" w:fill="FFFFFF"/>
        <w:ind w:firstLine="567"/>
        <w:jc w:val="both"/>
        <w:rPr>
          <w:color w:val="1A1A1A"/>
        </w:rPr>
      </w:pPr>
      <w:r w:rsidRPr="009D7F4E">
        <w:rPr>
          <w:color w:val="1A1A1A"/>
        </w:rPr>
        <w:t>С 1 декабря 2022 года на государственные органы, органы местного самоуправления, подведомственные организации возлож</w:t>
      </w:r>
      <w:r w:rsidR="00591957">
        <w:rPr>
          <w:color w:val="1A1A1A"/>
        </w:rPr>
        <w:t>ена</w:t>
      </w:r>
      <w:r w:rsidRPr="009D7F4E">
        <w:rPr>
          <w:color w:val="1A1A1A"/>
        </w:rPr>
        <w:t xml:space="preserve"> обязанность по созданию и ведению своих официальных аккаунтов в данных социальных сетях. В частности, речь идет о публикации отчетов о реализуемых мероприятиях, комментариев по актуальным вопросам, номеров телефонов справочных служб, включая адрес электронной почты.</w:t>
      </w:r>
    </w:p>
    <w:p w:rsidR="009D7F4E" w:rsidRPr="009D7F4E" w:rsidRDefault="009D7F4E" w:rsidP="009D7F4E">
      <w:pPr>
        <w:shd w:val="clear" w:color="auto" w:fill="FFFFFF"/>
        <w:ind w:firstLine="567"/>
        <w:jc w:val="both"/>
        <w:rPr>
          <w:color w:val="1A1A1A"/>
        </w:rPr>
      </w:pPr>
      <w:r w:rsidRPr="009D7F4E">
        <w:rPr>
          <w:color w:val="1A1A1A"/>
        </w:rPr>
        <w:t>Это нововведение </w:t>
      </w:r>
      <w:hyperlink r:id="rId36" w:history="1">
        <w:r w:rsidRPr="009D7F4E">
          <w:t>позволит</w:t>
        </w:r>
      </w:hyperlink>
      <w:r w:rsidRPr="009D7F4E">
        <w:rPr>
          <w:color w:val="1A1A1A"/>
        </w:rPr>
        <w:t> обеспечить возможность получения гражданами в понятной и доступной форме полной и достоверной информации о деятельности указанных учреждений. Создание групп необходимо для освещения деятельности Контроль</w:t>
      </w:r>
      <w:r w:rsidR="00E75F65">
        <w:rPr>
          <w:color w:val="1A1A1A"/>
        </w:rPr>
        <w:t>но-счёт</w:t>
      </w:r>
      <w:r w:rsidRPr="009D7F4E">
        <w:rPr>
          <w:color w:val="1A1A1A"/>
        </w:rPr>
        <w:t>ных органов, а также в целях повышения качества взаимодействия с населением, открытости и доступности органов власти. На сегодняшний день сложились новые, более привычные для граждан и регулярно используемые ими способы коммуникации, наиболее популярными из которых являются именно социальные сети. Сотрудники Контроль</w:t>
      </w:r>
      <w:r w:rsidR="00E75F65">
        <w:rPr>
          <w:color w:val="1A1A1A"/>
        </w:rPr>
        <w:t>но-счёт</w:t>
      </w:r>
      <w:r w:rsidRPr="009D7F4E">
        <w:rPr>
          <w:color w:val="1A1A1A"/>
        </w:rPr>
        <w:t>ной палаты не остались в стороне и разъяснили</w:t>
      </w:r>
      <w:r w:rsidR="00591957">
        <w:rPr>
          <w:color w:val="1A1A1A"/>
        </w:rPr>
        <w:t>,</w:t>
      </w:r>
      <w:r w:rsidRPr="009D7F4E">
        <w:rPr>
          <w:color w:val="1A1A1A"/>
        </w:rPr>
        <w:t xml:space="preserve"> помогли</w:t>
      </w:r>
      <w:r w:rsidR="00591957">
        <w:rPr>
          <w:color w:val="1A1A1A"/>
        </w:rPr>
        <w:t xml:space="preserve"> разобраться,</w:t>
      </w:r>
      <w:r w:rsidRPr="009D7F4E">
        <w:rPr>
          <w:color w:val="1A1A1A"/>
        </w:rPr>
        <w:t xml:space="preserve"> как это надо было сделать.</w:t>
      </w:r>
    </w:p>
    <w:p w:rsidR="009D7F4E" w:rsidRPr="009D7F4E" w:rsidRDefault="009D7F4E" w:rsidP="009D7F4E">
      <w:pPr>
        <w:shd w:val="clear" w:color="auto" w:fill="FFFFFF"/>
        <w:ind w:firstLine="567"/>
        <w:jc w:val="both"/>
        <w:rPr>
          <w:rFonts w:eastAsia="Calibri"/>
          <w:lang w:eastAsia="en-US"/>
        </w:rPr>
      </w:pPr>
    </w:p>
    <w:tbl>
      <w:tblPr>
        <w:tblW w:w="10152" w:type="dxa"/>
        <w:tblInd w:w="108" w:type="dxa"/>
        <w:tblLook w:val="04A0" w:firstRow="1" w:lastRow="0" w:firstColumn="1" w:lastColumn="0" w:noHBand="0" w:noVBand="1"/>
      </w:tblPr>
      <w:tblGrid>
        <w:gridCol w:w="9930"/>
        <w:gridCol w:w="222"/>
      </w:tblGrid>
      <w:tr w:rsidR="001A6839" w:rsidRPr="001A6839" w:rsidTr="00CB3050">
        <w:tc>
          <w:tcPr>
            <w:tcW w:w="9930" w:type="dxa"/>
            <w:vAlign w:val="center"/>
          </w:tcPr>
          <w:tbl>
            <w:tblPr>
              <w:tblStyle w:val="a6"/>
              <w:tblW w:w="0" w:type="auto"/>
              <w:tblLook w:val="04A0" w:firstRow="1" w:lastRow="0" w:firstColumn="1" w:lastColumn="0" w:noHBand="0" w:noVBand="1"/>
            </w:tblPr>
            <w:tblGrid>
              <w:gridCol w:w="3268"/>
              <w:gridCol w:w="3140"/>
              <w:gridCol w:w="3306"/>
            </w:tblGrid>
            <w:tr w:rsidR="001A6839" w:rsidRPr="001A6839" w:rsidTr="001A6839">
              <w:tc>
                <w:tcPr>
                  <w:tcW w:w="3276" w:type="dxa"/>
                  <w:tcBorders>
                    <w:top w:val="nil"/>
                    <w:left w:val="nil"/>
                    <w:bottom w:val="nil"/>
                    <w:right w:val="nil"/>
                  </w:tcBorders>
                </w:tcPr>
                <w:p w:rsidR="001A6839" w:rsidRPr="001A6839" w:rsidRDefault="001A6839" w:rsidP="00CB3050">
                  <w:pPr>
                    <w:jc w:val="both"/>
                    <w:rPr>
                      <w:noProof/>
                      <w:sz w:val="28"/>
                    </w:rPr>
                  </w:pPr>
                  <w:r w:rsidRPr="001A6839">
                    <w:rPr>
                      <w:noProof/>
                      <w:sz w:val="28"/>
                    </w:rPr>
                    <w:drawing>
                      <wp:inline distT="0" distB="0" distL="0" distR="0" wp14:anchorId="72BEF293" wp14:editId="226CE937">
                        <wp:extent cx="1618854" cy="2182724"/>
                        <wp:effectExtent l="0" t="0" r="635" b="8255"/>
                        <wp:docPr id="55" name="Рисунок 55" descr="R:\Документы\Руководство\-= ДЛЯ ЗАПИСИ =-\Ассоциация КСО\2023\Фото\Никити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Документы\Руководство\-= ДЛЯ ЗАПИСИ =-\Ассоциация КСО\2023\Фото\Никитина.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622011" cy="2186981"/>
                                </a:xfrm>
                                <a:prstGeom prst="rect">
                                  <a:avLst/>
                                </a:prstGeom>
                                <a:noFill/>
                                <a:ln>
                                  <a:noFill/>
                                </a:ln>
                              </pic:spPr>
                            </pic:pic>
                          </a:graphicData>
                        </a:graphic>
                      </wp:inline>
                    </w:drawing>
                  </w:r>
                </w:p>
              </w:tc>
              <w:tc>
                <w:tcPr>
                  <w:tcW w:w="3148" w:type="dxa"/>
                  <w:tcBorders>
                    <w:left w:val="nil"/>
                    <w:right w:val="nil"/>
                  </w:tcBorders>
                </w:tcPr>
                <w:p w:rsidR="001A6839" w:rsidRPr="001A6839" w:rsidRDefault="001A6839" w:rsidP="00CB3050">
                  <w:pPr>
                    <w:ind w:right="-138" w:hanging="197"/>
                    <w:jc w:val="both"/>
                    <w:rPr>
                      <w:noProof/>
                      <w:sz w:val="28"/>
                    </w:rPr>
                  </w:pPr>
                  <w:r w:rsidRPr="001A6839">
                    <w:rPr>
                      <w:noProof/>
                      <w:sz w:val="28"/>
                    </w:rPr>
                    <w:drawing>
                      <wp:inline distT="0" distB="0" distL="0" distR="0" wp14:anchorId="473BA78A" wp14:editId="56973AB0">
                        <wp:extent cx="1677517" cy="2203450"/>
                        <wp:effectExtent l="0" t="0" r="0" b="6350"/>
                        <wp:docPr id="56" name="Рисунок 56" descr="R:\Документы\Руководство\-= ДЛЯ ЗАПИСИ =-\Ассоциация КСО\2023\Фото\БП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Документы\Руководство\-= ДЛЯ ЗАПИСИ =-\Ассоциация КСО\2023\Фото\БПЛ.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686373" cy="2215082"/>
                                </a:xfrm>
                                <a:prstGeom prst="rect">
                                  <a:avLst/>
                                </a:prstGeom>
                                <a:noFill/>
                                <a:ln>
                                  <a:noFill/>
                                </a:ln>
                              </pic:spPr>
                            </pic:pic>
                          </a:graphicData>
                        </a:graphic>
                      </wp:inline>
                    </w:drawing>
                  </w:r>
                </w:p>
              </w:tc>
              <w:tc>
                <w:tcPr>
                  <w:tcW w:w="3314" w:type="dxa"/>
                  <w:tcBorders>
                    <w:top w:val="nil"/>
                    <w:left w:val="nil"/>
                    <w:bottom w:val="nil"/>
                    <w:right w:val="nil"/>
                  </w:tcBorders>
                </w:tcPr>
                <w:p w:rsidR="001A6839" w:rsidRPr="001A6839" w:rsidRDefault="001A6839" w:rsidP="00CB3050">
                  <w:pPr>
                    <w:ind w:left="-86" w:right="172" w:hanging="142"/>
                    <w:rPr>
                      <w:noProof/>
                      <w:sz w:val="28"/>
                    </w:rPr>
                  </w:pPr>
                  <w:r w:rsidRPr="001A6839">
                    <w:rPr>
                      <w:noProof/>
                      <w:sz w:val="28"/>
                    </w:rPr>
                    <w:drawing>
                      <wp:inline distT="0" distB="0" distL="0" distR="0" wp14:anchorId="02B35ED0" wp14:editId="3649021E">
                        <wp:extent cx="1690871" cy="2203043"/>
                        <wp:effectExtent l="0" t="0" r="5080" b="6985"/>
                        <wp:docPr id="57" name="Рисунок 57" descr="R:\Документы\Руководство\-= ДЛЯ ЗАПИСИ =-\Ассоциация КСО\2023\Фото\Семочки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Документы\Руководство\-= ДЛЯ ЗАПИСИ =-\Ассоциация КСО\2023\Фото\Семочкин.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716830" cy="2236865"/>
                                </a:xfrm>
                                <a:prstGeom prst="rect">
                                  <a:avLst/>
                                </a:prstGeom>
                                <a:noFill/>
                                <a:ln>
                                  <a:noFill/>
                                </a:ln>
                              </pic:spPr>
                            </pic:pic>
                          </a:graphicData>
                        </a:graphic>
                      </wp:inline>
                    </w:drawing>
                  </w:r>
                </w:p>
              </w:tc>
            </w:tr>
          </w:tbl>
          <w:p w:rsidR="001A6839" w:rsidRPr="001A6839" w:rsidRDefault="001A6839" w:rsidP="00CB3050">
            <w:pPr>
              <w:jc w:val="both"/>
              <w:rPr>
                <w:b/>
                <w:noProof/>
                <w:sz w:val="28"/>
              </w:rPr>
            </w:pPr>
          </w:p>
        </w:tc>
        <w:tc>
          <w:tcPr>
            <w:tcW w:w="222" w:type="dxa"/>
            <w:vAlign w:val="center"/>
          </w:tcPr>
          <w:p w:rsidR="001A6839" w:rsidRPr="001A6839" w:rsidRDefault="001A6839" w:rsidP="00CB3050">
            <w:pPr>
              <w:jc w:val="center"/>
              <w:rPr>
                <w:b/>
                <w:sz w:val="28"/>
                <w:szCs w:val="26"/>
              </w:rPr>
            </w:pPr>
          </w:p>
          <w:p w:rsidR="001A6839" w:rsidRPr="001A6839" w:rsidRDefault="001A6839" w:rsidP="00CB3050">
            <w:pPr>
              <w:jc w:val="right"/>
              <w:rPr>
                <w:b/>
                <w:sz w:val="28"/>
                <w:szCs w:val="26"/>
              </w:rPr>
            </w:pPr>
          </w:p>
          <w:p w:rsidR="001A6839" w:rsidRPr="001A6839" w:rsidRDefault="001A6839" w:rsidP="00CB3050">
            <w:pPr>
              <w:jc w:val="center"/>
              <w:rPr>
                <w:b/>
                <w:sz w:val="28"/>
                <w:szCs w:val="26"/>
              </w:rPr>
            </w:pPr>
            <w:r w:rsidRPr="001A6839">
              <w:rPr>
                <w:b/>
                <w:sz w:val="28"/>
                <w:szCs w:val="26"/>
              </w:rPr>
              <w:t xml:space="preserve"> </w:t>
            </w:r>
          </w:p>
        </w:tc>
      </w:tr>
    </w:tbl>
    <w:p w:rsidR="009D7F4E" w:rsidRPr="009D7F4E" w:rsidRDefault="009D7F4E" w:rsidP="001A6839">
      <w:pPr>
        <w:spacing w:after="200" w:line="276" w:lineRule="auto"/>
        <w:jc w:val="both"/>
        <w:rPr>
          <w:rFonts w:eastAsia="Calibri"/>
          <w:lang w:eastAsia="en-US"/>
        </w:rPr>
      </w:pPr>
    </w:p>
    <w:p w:rsidR="002F6CF6" w:rsidRPr="00995D64" w:rsidRDefault="002F6CF6" w:rsidP="00A92F75">
      <w:pPr>
        <w:ind w:firstLine="567"/>
        <w:jc w:val="both"/>
      </w:pPr>
      <w:r w:rsidRPr="00995D64">
        <w:t>Выступающие дали высокую оценку работе Президиума Ассоциации</w:t>
      </w:r>
      <w:r w:rsidR="00746ABB" w:rsidRPr="00995D64">
        <w:t xml:space="preserve"> </w:t>
      </w:r>
      <w:r w:rsidRPr="00995D64">
        <w:t>и предложили:</w:t>
      </w:r>
    </w:p>
    <w:p w:rsidR="002F6CF6" w:rsidRPr="00995D64" w:rsidRDefault="002F6CF6" w:rsidP="0066241B">
      <w:pPr>
        <w:pStyle w:val="aff6"/>
        <w:numPr>
          <w:ilvl w:val="0"/>
          <w:numId w:val="5"/>
        </w:numPr>
        <w:tabs>
          <w:tab w:val="left" w:pos="851"/>
        </w:tabs>
        <w:spacing w:line="240" w:lineRule="auto"/>
        <w:ind w:left="0" w:firstLine="567"/>
        <w:jc w:val="both"/>
        <w:rPr>
          <w:rFonts w:ascii="Times New Roman" w:hAnsi="Times New Roman"/>
          <w:b/>
          <w:sz w:val="24"/>
          <w:szCs w:val="24"/>
        </w:rPr>
      </w:pPr>
      <w:r w:rsidRPr="00995D64">
        <w:rPr>
          <w:rFonts w:ascii="Times New Roman" w:hAnsi="Times New Roman"/>
          <w:b/>
          <w:sz w:val="24"/>
          <w:szCs w:val="24"/>
        </w:rPr>
        <w:t>утвердить</w:t>
      </w:r>
      <w:r w:rsidR="00D6539D">
        <w:rPr>
          <w:rFonts w:ascii="Times New Roman" w:hAnsi="Times New Roman"/>
          <w:b/>
          <w:sz w:val="24"/>
          <w:szCs w:val="24"/>
        </w:rPr>
        <w:t> год</w:t>
      </w:r>
      <w:r w:rsidRPr="00995D64">
        <w:rPr>
          <w:rFonts w:ascii="Times New Roman" w:hAnsi="Times New Roman"/>
          <w:b/>
          <w:sz w:val="24"/>
          <w:szCs w:val="24"/>
        </w:rPr>
        <w:t>овой отчёт Ассоциации и заключение контрольно-ревизионной комиссии;</w:t>
      </w:r>
    </w:p>
    <w:p w:rsidR="000D1360" w:rsidRPr="00995D64" w:rsidRDefault="002F6CF6" w:rsidP="0066241B">
      <w:pPr>
        <w:pStyle w:val="aff6"/>
        <w:numPr>
          <w:ilvl w:val="0"/>
          <w:numId w:val="5"/>
        </w:numPr>
        <w:tabs>
          <w:tab w:val="left" w:pos="851"/>
        </w:tabs>
        <w:spacing w:line="240" w:lineRule="auto"/>
        <w:ind w:left="0" w:firstLine="567"/>
        <w:jc w:val="both"/>
        <w:rPr>
          <w:rFonts w:ascii="Times New Roman" w:hAnsi="Times New Roman"/>
          <w:b/>
          <w:sz w:val="24"/>
          <w:szCs w:val="24"/>
        </w:rPr>
      </w:pPr>
      <w:r w:rsidRPr="00995D64">
        <w:rPr>
          <w:rFonts w:ascii="Times New Roman" w:hAnsi="Times New Roman"/>
          <w:sz w:val="24"/>
          <w:szCs w:val="24"/>
        </w:rPr>
        <w:t>признать работу Ассоциации контрольно-счё</w:t>
      </w:r>
      <w:r w:rsidR="00A92F75" w:rsidRPr="00995D64">
        <w:rPr>
          <w:rFonts w:ascii="Times New Roman" w:hAnsi="Times New Roman"/>
          <w:sz w:val="24"/>
          <w:szCs w:val="24"/>
        </w:rPr>
        <w:t xml:space="preserve">тных органов Калужской области </w:t>
      </w:r>
      <w:r w:rsidRPr="00995D64">
        <w:rPr>
          <w:rFonts w:ascii="Times New Roman" w:hAnsi="Times New Roman"/>
          <w:b/>
          <w:sz w:val="24"/>
          <w:szCs w:val="24"/>
        </w:rPr>
        <w:t>удовлетворительной.</w:t>
      </w:r>
    </w:p>
    <w:p w:rsidR="00DB79F7" w:rsidRDefault="00B974A5" w:rsidP="00B974A5">
      <w:pPr>
        <w:ind w:hanging="567"/>
        <w:rPr>
          <w:b/>
        </w:rPr>
      </w:pPr>
      <w:r w:rsidRPr="002539B4">
        <w:rPr>
          <w:rFonts w:eastAsia="Calibri"/>
          <w:b/>
          <w:noProof/>
        </w:rPr>
        <w:drawing>
          <wp:inline distT="0" distB="0" distL="0" distR="0" wp14:anchorId="7703CAB6" wp14:editId="6784A3D2">
            <wp:extent cx="6513287" cy="1514475"/>
            <wp:effectExtent l="0" t="0" r="1905" b="0"/>
            <wp:docPr id="49" name="Рисунок 49" descr="R:\Документы\Руководство\-= ДЛЯ ЗАПИСИ =-\Ассоциация КСО\2023\Фото\Голосован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Документы\Руководство\-= ДЛЯ ЗАПИСИ =-\Ассоциация КСО\2023\Фото\Голосование.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516849" cy="1515303"/>
                    </a:xfrm>
                    <a:prstGeom prst="rect">
                      <a:avLst/>
                    </a:prstGeom>
                    <a:noFill/>
                    <a:ln>
                      <a:noFill/>
                    </a:ln>
                  </pic:spPr>
                </pic:pic>
              </a:graphicData>
            </a:graphic>
          </wp:inline>
        </w:drawing>
      </w:r>
      <w:r w:rsidR="00DB79F7">
        <w:rPr>
          <w:b/>
        </w:rPr>
        <w:br w:type="page"/>
      </w:r>
    </w:p>
    <w:p w:rsidR="002E52DE" w:rsidRPr="002E52DE" w:rsidRDefault="00266736" w:rsidP="00C27094">
      <w:pPr>
        <w:jc w:val="center"/>
        <w:rPr>
          <w:b/>
        </w:rPr>
      </w:pPr>
      <w:r>
        <w:rPr>
          <w:b/>
        </w:rPr>
        <w:lastRenderedPageBreak/>
        <w:t>II   </w:t>
      </w:r>
      <w:r w:rsidR="002E52DE" w:rsidRPr="002E52DE">
        <w:rPr>
          <w:b/>
        </w:rPr>
        <w:t>РЕШЕНИЕ</w:t>
      </w:r>
    </w:p>
    <w:p w:rsidR="002E52DE" w:rsidRPr="002E52DE" w:rsidRDefault="0049634C" w:rsidP="002E52DE">
      <w:pPr>
        <w:spacing w:line="276" w:lineRule="auto"/>
        <w:jc w:val="center"/>
        <w:rPr>
          <w:b/>
        </w:rPr>
      </w:pPr>
      <w:r>
        <w:rPr>
          <w:b/>
        </w:rPr>
        <w:t>ХIV</w:t>
      </w:r>
      <w:r w:rsidR="00280B19">
        <w:rPr>
          <w:b/>
        </w:rPr>
        <w:t xml:space="preserve"> Конф</w:t>
      </w:r>
      <w:r w:rsidR="002E52DE" w:rsidRPr="002E52DE">
        <w:rPr>
          <w:b/>
        </w:rPr>
        <w:t>еренции Ассоциации контрольно-счётных органов</w:t>
      </w:r>
    </w:p>
    <w:p w:rsidR="002E52DE" w:rsidRPr="002E52DE" w:rsidRDefault="002E52DE" w:rsidP="002E52DE">
      <w:pPr>
        <w:spacing w:line="276" w:lineRule="auto"/>
        <w:jc w:val="center"/>
        <w:rPr>
          <w:b/>
        </w:rPr>
      </w:pPr>
      <w:r w:rsidRPr="002E52DE">
        <w:rPr>
          <w:b/>
        </w:rPr>
        <w:t>Калужской области</w:t>
      </w:r>
    </w:p>
    <w:p w:rsidR="002E52DE" w:rsidRPr="002E52DE" w:rsidRDefault="002E52DE" w:rsidP="002E52DE">
      <w:pPr>
        <w:spacing w:line="276" w:lineRule="auto"/>
        <w:jc w:val="center"/>
        <w:rPr>
          <w:b/>
        </w:rPr>
      </w:pPr>
    </w:p>
    <w:p w:rsidR="001A7939" w:rsidRPr="001A28C3" w:rsidRDefault="001F319B" w:rsidP="001A7939">
      <w:pPr>
        <w:spacing w:line="276" w:lineRule="auto"/>
      </w:pPr>
      <w:r>
        <w:t>Жуковский район</w:t>
      </w:r>
      <w:r w:rsidR="001A7939" w:rsidRPr="001A28C3">
        <w:tab/>
      </w:r>
      <w:r w:rsidR="001A7939" w:rsidRPr="001A28C3">
        <w:tab/>
      </w:r>
      <w:r w:rsidR="001A7939" w:rsidRPr="001A28C3">
        <w:tab/>
      </w:r>
      <w:r w:rsidR="001A7939" w:rsidRPr="001A28C3">
        <w:tab/>
      </w:r>
      <w:r w:rsidR="001A7939" w:rsidRPr="001A28C3">
        <w:tab/>
      </w:r>
      <w:r w:rsidR="001A7939" w:rsidRPr="001A28C3">
        <w:tab/>
      </w:r>
      <w:r w:rsidR="001A7939">
        <w:tab/>
      </w:r>
      <w:r w:rsidR="001A7939">
        <w:tab/>
      </w:r>
      <w:r>
        <w:tab/>
      </w:r>
      <w:r>
        <w:tab/>
      </w:r>
      <w:r w:rsidR="001A7939" w:rsidRPr="001A28C3">
        <w:t xml:space="preserve"> </w:t>
      </w:r>
      <w:r>
        <w:t>9 июня</w:t>
      </w:r>
      <w:r w:rsidR="001A7939" w:rsidRPr="001A28C3">
        <w:t xml:space="preserve"> 202</w:t>
      </w:r>
      <w:r>
        <w:t>3</w:t>
      </w:r>
      <w:r w:rsidR="001A7939" w:rsidRPr="001A28C3">
        <w:t xml:space="preserve"> года</w:t>
      </w:r>
    </w:p>
    <w:p w:rsidR="001A7939" w:rsidRPr="001A7939" w:rsidRDefault="001A7939" w:rsidP="001A7939">
      <w:pPr>
        <w:spacing w:line="276" w:lineRule="auto"/>
      </w:pPr>
    </w:p>
    <w:p w:rsidR="001F319B" w:rsidRPr="001F319B" w:rsidRDefault="001F319B" w:rsidP="001F319B">
      <w:pPr>
        <w:tabs>
          <w:tab w:val="left" w:pos="0"/>
        </w:tabs>
        <w:spacing w:before="60" w:line="276" w:lineRule="auto"/>
        <w:ind w:firstLine="567"/>
        <w:jc w:val="both"/>
      </w:pPr>
      <w:r w:rsidRPr="001F319B">
        <w:rPr>
          <w:lang w:val="en-US"/>
        </w:rPr>
        <w:t>I</w:t>
      </w:r>
      <w:r w:rsidRPr="001F319B">
        <w:t>.</w:t>
      </w:r>
      <w:r w:rsidRPr="001F319B">
        <w:rPr>
          <w:b/>
        </w:rPr>
        <w:t xml:space="preserve"> </w:t>
      </w:r>
      <w:r w:rsidRPr="001F319B">
        <w:t>Заслушав и обсудив выступления председателя Ассоциации контрольно-счётных органов Калужской области</w:t>
      </w:r>
      <w:r w:rsidRPr="001F319B">
        <w:rPr>
          <w:b/>
        </w:rPr>
        <w:t xml:space="preserve"> Бредихина Л.В. </w:t>
      </w:r>
      <w:r w:rsidRPr="001F319B">
        <w:t>«Отчёт о работе</w:t>
      </w:r>
      <w:r w:rsidRPr="001F319B">
        <w:rPr>
          <w:b/>
        </w:rPr>
        <w:t xml:space="preserve"> </w:t>
      </w:r>
      <w:r w:rsidRPr="001F319B">
        <w:t xml:space="preserve">Ассоциации контрольно-счётных органов Калужской области за 2022 год» и исполняющего обязанности председателя ревизионной комиссии Ассоциации </w:t>
      </w:r>
      <w:r w:rsidRPr="001F319B">
        <w:rPr>
          <w:b/>
        </w:rPr>
        <w:t>Авдеевой Т.А.</w:t>
      </w:r>
      <w:r w:rsidRPr="007A7FBB">
        <w:t>,</w:t>
      </w:r>
      <w:r w:rsidRPr="001F319B">
        <w:t xml:space="preserve"> участники Конференции согласились с основными положениями, выводами и предложениями, содержащимися в отчёте председателя Ассоциации контрольно-счётных органов Калужской области Бредихина Л.В.</w:t>
      </w:r>
    </w:p>
    <w:p w:rsidR="001F319B" w:rsidRPr="001F319B" w:rsidRDefault="001F319B" w:rsidP="001F319B">
      <w:pPr>
        <w:spacing w:line="276" w:lineRule="auto"/>
        <w:ind w:firstLine="567"/>
        <w:jc w:val="both"/>
      </w:pPr>
    </w:p>
    <w:p w:rsidR="001F319B" w:rsidRPr="001F319B" w:rsidRDefault="001F319B" w:rsidP="001F319B">
      <w:pPr>
        <w:spacing w:line="276" w:lineRule="auto"/>
        <w:ind w:firstLine="567"/>
        <w:jc w:val="both"/>
        <w:rPr>
          <w:b/>
        </w:rPr>
      </w:pPr>
      <w:r w:rsidRPr="001F319B">
        <w:rPr>
          <w:b/>
        </w:rPr>
        <w:t>Участники Конференции решили:</w:t>
      </w:r>
    </w:p>
    <w:p w:rsidR="001F319B" w:rsidRPr="001F319B" w:rsidRDefault="001F319B" w:rsidP="001F319B">
      <w:pPr>
        <w:spacing w:line="276" w:lineRule="auto"/>
        <w:ind w:firstLine="567"/>
        <w:jc w:val="both"/>
        <w:rPr>
          <w:color w:val="000000"/>
        </w:rPr>
      </w:pPr>
    </w:p>
    <w:p w:rsidR="001F319B" w:rsidRPr="001F319B" w:rsidRDefault="001F319B" w:rsidP="0066241B">
      <w:pPr>
        <w:numPr>
          <w:ilvl w:val="0"/>
          <w:numId w:val="14"/>
        </w:numPr>
        <w:autoSpaceDE w:val="0"/>
        <w:autoSpaceDN w:val="0"/>
        <w:adjustRightInd w:val="0"/>
        <w:spacing w:line="276" w:lineRule="auto"/>
        <w:jc w:val="both"/>
        <w:outlineLvl w:val="0"/>
      </w:pPr>
      <w:r w:rsidRPr="001F319B">
        <w:rPr>
          <w:bCs/>
          <w:u w:val="single"/>
        </w:rPr>
        <w:t>По вопросу</w:t>
      </w:r>
      <w:r w:rsidRPr="001F319B">
        <w:rPr>
          <w:bCs/>
        </w:rPr>
        <w:t xml:space="preserve"> «</w:t>
      </w:r>
      <w:r w:rsidRPr="001F319B">
        <w:rPr>
          <w:b/>
          <w:color w:val="000000"/>
        </w:rPr>
        <w:t>Отчёт о работе Ассоциации за 2022 год</w:t>
      </w:r>
      <w:r w:rsidRPr="001F319B">
        <w:rPr>
          <w:color w:val="000000"/>
        </w:rPr>
        <w:t>»</w:t>
      </w:r>
    </w:p>
    <w:p w:rsidR="001F319B" w:rsidRPr="001F319B" w:rsidRDefault="001F319B" w:rsidP="001F319B">
      <w:pPr>
        <w:spacing w:line="276" w:lineRule="auto"/>
        <w:ind w:firstLine="567"/>
        <w:jc w:val="both"/>
        <w:rPr>
          <w:color w:val="000000"/>
        </w:rPr>
      </w:pPr>
    </w:p>
    <w:p w:rsidR="001F319B" w:rsidRPr="001F319B" w:rsidRDefault="001F319B" w:rsidP="001F319B">
      <w:pPr>
        <w:spacing w:line="276" w:lineRule="auto"/>
        <w:ind w:firstLine="567"/>
        <w:jc w:val="both"/>
        <w:rPr>
          <w:color w:val="000000"/>
        </w:rPr>
      </w:pPr>
      <w:r w:rsidRPr="001F319B">
        <w:rPr>
          <w:color w:val="000000"/>
        </w:rPr>
        <w:t>Утвердить отчёт о работе Ассоциации контрольно-счётных органов Калужской области за 2022 год и заключение ревизионной комиссии.</w:t>
      </w:r>
    </w:p>
    <w:p w:rsidR="001F319B" w:rsidRPr="001F319B" w:rsidRDefault="001F319B" w:rsidP="001F319B">
      <w:pPr>
        <w:spacing w:line="276" w:lineRule="auto"/>
        <w:ind w:firstLine="567"/>
        <w:jc w:val="both"/>
      </w:pPr>
    </w:p>
    <w:p w:rsidR="001F319B" w:rsidRPr="001F319B" w:rsidRDefault="001F319B" w:rsidP="0066241B">
      <w:pPr>
        <w:numPr>
          <w:ilvl w:val="0"/>
          <w:numId w:val="14"/>
        </w:numPr>
        <w:tabs>
          <w:tab w:val="left" w:pos="993"/>
        </w:tabs>
        <w:spacing w:line="276" w:lineRule="auto"/>
        <w:ind w:left="0" w:firstLine="567"/>
        <w:jc w:val="both"/>
        <w:rPr>
          <w:bCs/>
          <w:u w:val="single"/>
        </w:rPr>
      </w:pPr>
      <w:r w:rsidRPr="001F319B">
        <w:rPr>
          <w:bCs/>
          <w:u w:val="single"/>
        </w:rPr>
        <w:t>По вопросу</w:t>
      </w:r>
      <w:r w:rsidRPr="001F319B">
        <w:rPr>
          <w:color w:val="000000"/>
        </w:rPr>
        <w:t xml:space="preserve"> «</w:t>
      </w:r>
      <w:r w:rsidRPr="001F319B">
        <w:rPr>
          <w:b/>
        </w:rPr>
        <w:t xml:space="preserve">О выборах </w:t>
      </w:r>
      <w:r w:rsidRPr="001F319B">
        <w:rPr>
          <w:b/>
          <w:color w:val="000000"/>
        </w:rPr>
        <w:t>Председателя Ассоциации контрольно-счётных органов Калужской области</w:t>
      </w:r>
      <w:r w:rsidRPr="001F319B">
        <w:rPr>
          <w:color w:val="000000"/>
        </w:rPr>
        <w:t>»</w:t>
      </w:r>
    </w:p>
    <w:p w:rsidR="001F319B" w:rsidRPr="001F319B" w:rsidRDefault="001F319B" w:rsidP="001F319B">
      <w:pPr>
        <w:spacing w:line="276" w:lineRule="auto"/>
        <w:ind w:right="-5" w:firstLine="567"/>
        <w:jc w:val="both"/>
        <w:rPr>
          <w:color w:val="000000"/>
        </w:rPr>
      </w:pPr>
    </w:p>
    <w:p w:rsidR="001F319B" w:rsidRPr="001F319B" w:rsidRDefault="001F319B" w:rsidP="001F319B">
      <w:pPr>
        <w:spacing w:line="276" w:lineRule="auto"/>
        <w:ind w:right="-5" w:firstLine="567"/>
        <w:jc w:val="both"/>
      </w:pPr>
      <w:r w:rsidRPr="001F319B">
        <w:t xml:space="preserve">Избрать Председателем </w:t>
      </w:r>
      <w:r w:rsidRPr="001F319B">
        <w:rPr>
          <w:color w:val="000000"/>
        </w:rPr>
        <w:t xml:space="preserve">АКСО Калужской области </w:t>
      </w:r>
      <w:r w:rsidRPr="001F319B">
        <w:rPr>
          <w:b/>
          <w:color w:val="000000"/>
        </w:rPr>
        <w:t>Бредихина Леонида Васильевича.</w:t>
      </w:r>
      <w:r w:rsidRPr="001F319B">
        <w:rPr>
          <w:color w:val="000000"/>
        </w:rPr>
        <w:t xml:space="preserve"> </w:t>
      </w:r>
    </w:p>
    <w:p w:rsidR="001F319B" w:rsidRPr="001F319B" w:rsidRDefault="001F319B" w:rsidP="001F319B">
      <w:pPr>
        <w:spacing w:line="276" w:lineRule="auto"/>
        <w:ind w:right="-5" w:firstLine="567"/>
        <w:jc w:val="both"/>
        <w:rPr>
          <w:color w:val="000000"/>
        </w:rPr>
      </w:pPr>
    </w:p>
    <w:p w:rsidR="001F319B" w:rsidRPr="001F319B" w:rsidRDefault="001F319B" w:rsidP="0066241B">
      <w:pPr>
        <w:numPr>
          <w:ilvl w:val="0"/>
          <w:numId w:val="14"/>
        </w:numPr>
        <w:tabs>
          <w:tab w:val="left" w:pos="993"/>
        </w:tabs>
        <w:spacing w:line="276" w:lineRule="auto"/>
        <w:ind w:left="0" w:firstLine="567"/>
        <w:jc w:val="both"/>
        <w:rPr>
          <w:bCs/>
          <w:u w:val="single"/>
        </w:rPr>
      </w:pPr>
      <w:r w:rsidRPr="001F319B">
        <w:rPr>
          <w:bCs/>
          <w:u w:val="single"/>
        </w:rPr>
        <w:t>По вопросу</w:t>
      </w:r>
      <w:r w:rsidRPr="001F319B">
        <w:rPr>
          <w:color w:val="000000"/>
        </w:rPr>
        <w:t xml:space="preserve"> «</w:t>
      </w:r>
      <w:r w:rsidRPr="001F319B">
        <w:rPr>
          <w:b/>
        </w:rPr>
        <w:t xml:space="preserve">О выборах </w:t>
      </w:r>
      <w:r w:rsidRPr="001F319B">
        <w:rPr>
          <w:b/>
          <w:color w:val="000000"/>
        </w:rPr>
        <w:t>Президиума Ассоциации контрольно-счётных органов Калужской области</w:t>
      </w:r>
      <w:r w:rsidRPr="001F319B">
        <w:rPr>
          <w:color w:val="000000"/>
        </w:rPr>
        <w:t>»</w:t>
      </w:r>
    </w:p>
    <w:p w:rsidR="001F319B" w:rsidRPr="001F319B" w:rsidRDefault="001F319B" w:rsidP="001F319B">
      <w:pPr>
        <w:spacing w:line="276" w:lineRule="auto"/>
        <w:ind w:right="-5" w:firstLine="567"/>
        <w:jc w:val="both"/>
        <w:rPr>
          <w:color w:val="000000"/>
        </w:rPr>
      </w:pPr>
    </w:p>
    <w:p w:rsidR="001F319B" w:rsidRPr="001F319B" w:rsidRDefault="001F319B" w:rsidP="001F319B">
      <w:pPr>
        <w:spacing w:line="276" w:lineRule="auto"/>
        <w:ind w:right="-5" w:firstLine="567"/>
        <w:jc w:val="both"/>
        <w:rPr>
          <w:color w:val="000000"/>
        </w:rPr>
      </w:pPr>
      <w:r w:rsidRPr="001F319B">
        <w:t xml:space="preserve">Избрать в состав Президиума </w:t>
      </w:r>
      <w:r w:rsidRPr="001F319B">
        <w:rPr>
          <w:color w:val="000000"/>
        </w:rPr>
        <w:t>АКСО Калужской области:</w:t>
      </w:r>
    </w:p>
    <w:p w:rsidR="001F319B" w:rsidRPr="001F319B" w:rsidRDefault="001F319B" w:rsidP="001F319B">
      <w:pPr>
        <w:spacing w:line="276" w:lineRule="auto"/>
        <w:ind w:right="-5" w:firstLine="567"/>
        <w:jc w:val="both"/>
        <w:rPr>
          <w:color w:val="000000"/>
        </w:rPr>
      </w:pPr>
      <w:r w:rsidRPr="001F319B">
        <w:rPr>
          <w:color w:val="000000"/>
        </w:rPr>
        <w:t>-   </w:t>
      </w:r>
      <w:r w:rsidRPr="001F319B">
        <w:rPr>
          <w:b/>
          <w:color w:val="000000"/>
        </w:rPr>
        <w:t>Алфёрову Наталью Анатольевну</w:t>
      </w:r>
      <w:r w:rsidRPr="001F319B">
        <w:rPr>
          <w:color w:val="000000"/>
        </w:rPr>
        <w:t>, председателя Контрольно-счётной палаты МР «Дзержинский район»;</w:t>
      </w:r>
    </w:p>
    <w:p w:rsidR="001F319B" w:rsidRPr="001F319B" w:rsidRDefault="001F319B" w:rsidP="001F319B">
      <w:pPr>
        <w:spacing w:line="276" w:lineRule="auto"/>
        <w:ind w:right="-5" w:firstLine="567"/>
        <w:jc w:val="both"/>
        <w:rPr>
          <w:color w:val="000000"/>
        </w:rPr>
      </w:pPr>
      <w:r w:rsidRPr="001F319B">
        <w:rPr>
          <w:color w:val="000000"/>
        </w:rPr>
        <w:t>-   </w:t>
      </w:r>
      <w:r w:rsidRPr="001F319B">
        <w:rPr>
          <w:b/>
          <w:color w:val="000000"/>
        </w:rPr>
        <w:t>Капинуса Константина Валерьевича</w:t>
      </w:r>
      <w:r w:rsidRPr="001F319B">
        <w:rPr>
          <w:color w:val="000000"/>
        </w:rPr>
        <w:t>, председателя Контрольно-счётной палаты города Обнинска;</w:t>
      </w:r>
    </w:p>
    <w:p w:rsidR="001F319B" w:rsidRPr="001F319B" w:rsidRDefault="001F319B" w:rsidP="001F319B">
      <w:pPr>
        <w:spacing w:line="276" w:lineRule="auto"/>
        <w:ind w:right="-5" w:firstLine="567"/>
        <w:jc w:val="both"/>
        <w:rPr>
          <w:color w:val="000000"/>
        </w:rPr>
      </w:pPr>
      <w:r w:rsidRPr="001F319B">
        <w:rPr>
          <w:color w:val="000000"/>
        </w:rPr>
        <w:t>-   </w:t>
      </w:r>
      <w:r w:rsidRPr="001F319B">
        <w:rPr>
          <w:b/>
          <w:color w:val="000000"/>
        </w:rPr>
        <w:t>Сергиенко Петра Юрьевича</w:t>
      </w:r>
      <w:r w:rsidRPr="001F319B">
        <w:rPr>
          <w:color w:val="000000"/>
        </w:rPr>
        <w:t>, председателя Контрольно-счётной палаты города Калуги;</w:t>
      </w:r>
    </w:p>
    <w:p w:rsidR="001F319B" w:rsidRPr="001F319B" w:rsidRDefault="001F319B" w:rsidP="001F319B">
      <w:pPr>
        <w:spacing w:line="276" w:lineRule="auto"/>
        <w:ind w:right="-5" w:firstLine="567"/>
        <w:jc w:val="both"/>
      </w:pPr>
      <w:r w:rsidRPr="001F319B">
        <w:rPr>
          <w:color w:val="000000"/>
        </w:rPr>
        <w:t>-   </w:t>
      </w:r>
      <w:r w:rsidRPr="001F319B">
        <w:rPr>
          <w:b/>
          <w:color w:val="000000"/>
        </w:rPr>
        <w:t>Фёдорова Владимира Васильевича</w:t>
      </w:r>
      <w:r w:rsidRPr="001F319B">
        <w:t>, руководителя аппарата Контрольно-счётной палаты Калужской области.</w:t>
      </w:r>
    </w:p>
    <w:p w:rsidR="001F319B" w:rsidRPr="001F319B" w:rsidRDefault="001F319B" w:rsidP="001F319B">
      <w:pPr>
        <w:spacing w:line="276" w:lineRule="auto"/>
        <w:ind w:firstLine="567"/>
        <w:jc w:val="both"/>
        <w:rPr>
          <w:bCs/>
        </w:rPr>
      </w:pPr>
    </w:p>
    <w:p w:rsidR="001F319B" w:rsidRPr="001F319B" w:rsidRDefault="001F319B" w:rsidP="0066241B">
      <w:pPr>
        <w:numPr>
          <w:ilvl w:val="0"/>
          <w:numId w:val="14"/>
        </w:numPr>
        <w:tabs>
          <w:tab w:val="left" w:pos="993"/>
        </w:tabs>
        <w:spacing w:line="276" w:lineRule="auto"/>
        <w:ind w:left="0" w:firstLine="567"/>
        <w:jc w:val="both"/>
        <w:rPr>
          <w:bCs/>
          <w:u w:val="single"/>
        </w:rPr>
      </w:pPr>
      <w:r w:rsidRPr="001F319B">
        <w:rPr>
          <w:bCs/>
          <w:u w:val="single"/>
        </w:rPr>
        <w:t>По вопросу</w:t>
      </w:r>
      <w:r w:rsidRPr="001F319B">
        <w:rPr>
          <w:color w:val="000000"/>
        </w:rPr>
        <w:t xml:space="preserve"> «</w:t>
      </w:r>
      <w:r w:rsidRPr="001F319B">
        <w:rPr>
          <w:b/>
        </w:rPr>
        <w:t xml:space="preserve">О выборах </w:t>
      </w:r>
      <w:r w:rsidRPr="001F319B">
        <w:rPr>
          <w:b/>
          <w:color w:val="000000"/>
        </w:rPr>
        <w:t>ответственного секретаря Ассоциации контрольно-счётных органов Калужской области</w:t>
      </w:r>
      <w:r w:rsidRPr="001F319B">
        <w:rPr>
          <w:color w:val="000000"/>
        </w:rPr>
        <w:t>»</w:t>
      </w:r>
    </w:p>
    <w:p w:rsidR="001F319B" w:rsidRPr="001F319B" w:rsidRDefault="001F319B" w:rsidP="001F319B">
      <w:pPr>
        <w:spacing w:line="276" w:lineRule="auto"/>
        <w:ind w:right="-5" w:firstLine="567"/>
        <w:jc w:val="both"/>
      </w:pPr>
      <w:r w:rsidRPr="001F319B">
        <w:t xml:space="preserve">Избрать ответственным секретарём </w:t>
      </w:r>
      <w:r w:rsidRPr="001F319B">
        <w:rPr>
          <w:color w:val="000000"/>
        </w:rPr>
        <w:t xml:space="preserve">АКСО Калужской области </w:t>
      </w:r>
      <w:r w:rsidRPr="001F319B">
        <w:rPr>
          <w:b/>
          <w:color w:val="000000"/>
        </w:rPr>
        <w:t>Фёдорова Владимира Васильевича.</w:t>
      </w:r>
      <w:r w:rsidRPr="001F319B">
        <w:rPr>
          <w:color w:val="000000"/>
        </w:rPr>
        <w:t xml:space="preserve"> </w:t>
      </w:r>
    </w:p>
    <w:p w:rsidR="001F319B" w:rsidRPr="001F319B" w:rsidRDefault="001F319B" w:rsidP="001F319B">
      <w:pPr>
        <w:spacing w:line="276" w:lineRule="auto"/>
        <w:ind w:right="-5" w:firstLine="567"/>
        <w:jc w:val="both"/>
        <w:rPr>
          <w:color w:val="000000"/>
        </w:rPr>
      </w:pPr>
    </w:p>
    <w:p w:rsidR="001F319B" w:rsidRPr="001F319B" w:rsidRDefault="001F319B" w:rsidP="0066241B">
      <w:pPr>
        <w:numPr>
          <w:ilvl w:val="0"/>
          <w:numId w:val="14"/>
        </w:numPr>
        <w:tabs>
          <w:tab w:val="left" w:pos="993"/>
        </w:tabs>
        <w:spacing w:line="276" w:lineRule="auto"/>
        <w:ind w:left="0" w:firstLine="567"/>
        <w:jc w:val="both"/>
        <w:rPr>
          <w:bCs/>
          <w:u w:val="single"/>
        </w:rPr>
      </w:pPr>
      <w:r w:rsidRPr="001F319B">
        <w:rPr>
          <w:bCs/>
          <w:u w:val="single"/>
        </w:rPr>
        <w:lastRenderedPageBreak/>
        <w:t>По вопросу</w:t>
      </w:r>
      <w:r w:rsidRPr="001F319B">
        <w:rPr>
          <w:color w:val="000000"/>
        </w:rPr>
        <w:t xml:space="preserve"> «</w:t>
      </w:r>
      <w:r w:rsidRPr="001F319B">
        <w:rPr>
          <w:b/>
        </w:rPr>
        <w:t xml:space="preserve">О выборах </w:t>
      </w:r>
      <w:r w:rsidRPr="001F319B">
        <w:rPr>
          <w:b/>
          <w:color w:val="000000"/>
        </w:rPr>
        <w:t>Ревизионной комиссии Ассоциации контрольно-счётных органов Калужской области</w:t>
      </w:r>
      <w:r w:rsidRPr="001F319B">
        <w:rPr>
          <w:color w:val="000000"/>
        </w:rPr>
        <w:t>»</w:t>
      </w:r>
    </w:p>
    <w:p w:rsidR="001F319B" w:rsidRPr="001F319B" w:rsidRDefault="001F319B" w:rsidP="001F319B">
      <w:pPr>
        <w:spacing w:line="276" w:lineRule="auto"/>
        <w:ind w:right="-5" w:firstLine="567"/>
        <w:jc w:val="both"/>
        <w:rPr>
          <w:color w:val="000000"/>
        </w:rPr>
      </w:pPr>
    </w:p>
    <w:p w:rsidR="001F319B" w:rsidRPr="001F319B" w:rsidRDefault="001F319B" w:rsidP="001F319B">
      <w:pPr>
        <w:spacing w:line="276" w:lineRule="auto"/>
        <w:ind w:right="-5" w:firstLine="567"/>
        <w:jc w:val="both"/>
        <w:rPr>
          <w:color w:val="000000"/>
        </w:rPr>
      </w:pPr>
      <w:r w:rsidRPr="001F319B">
        <w:t xml:space="preserve">Избрать в состав </w:t>
      </w:r>
      <w:r w:rsidRPr="001F319B">
        <w:rPr>
          <w:color w:val="000000"/>
        </w:rPr>
        <w:t>Ревизионной комиссии Калужской области»:</w:t>
      </w:r>
    </w:p>
    <w:p w:rsidR="001F319B" w:rsidRPr="001F319B" w:rsidRDefault="001F319B" w:rsidP="0066241B">
      <w:pPr>
        <w:numPr>
          <w:ilvl w:val="0"/>
          <w:numId w:val="15"/>
        </w:numPr>
        <w:spacing w:line="276" w:lineRule="auto"/>
        <w:ind w:left="851"/>
        <w:jc w:val="both"/>
      </w:pPr>
      <w:r w:rsidRPr="001F319B">
        <w:rPr>
          <w:b/>
        </w:rPr>
        <w:t>Авдееву Татьяну Анатольевну,</w:t>
      </w:r>
      <w:r w:rsidRPr="001F319B">
        <w:t xml:space="preserve"> аудитора Контрольно-счётной палаты Калужской области;</w:t>
      </w:r>
      <w:r w:rsidRPr="001F319B">
        <w:rPr>
          <w:b/>
        </w:rPr>
        <w:t xml:space="preserve"> </w:t>
      </w:r>
    </w:p>
    <w:p w:rsidR="001F319B" w:rsidRPr="001F319B" w:rsidRDefault="001F319B" w:rsidP="0066241B">
      <w:pPr>
        <w:numPr>
          <w:ilvl w:val="0"/>
          <w:numId w:val="15"/>
        </w:numPr>
        <w:spacing w:line="360" w:lineRule="auto"/>
        <w:ind w:left="851"/>
        <w:jc w:val="both"/>
      </w:pPr>
      <w:r w:rsidRPr="001F319B">
        <w:rPr>
          <w:b/>
        </w:rPr>
        <w:t xml:space="preserve">Давыдову Ольгу Александровну, </w:t>
      </w:r>
      <w:r w:rsidRPr="001F319B">
        <w:t>заместителя</w:t>
      </w:r>
      <w:r w:rsidRPr="001F319B">
        <w:rPr>
          <w:b/>
        </w:rPr>
        <w:t xml:space="preserve"> </w:t>
      </w:r>
      <w:r w:rsidRPr="001F319B">
        <w:t>председателя Контрольно-счётной палаты города Обнинска;</w:t>
      </w:r>
    </w:p>
    <w:p w:rsidR="001F319B" w:rsidRPr="001F319B" w:rsidRDefault="001F319B" w:rsidP="0066241B">
      <w:pPr>
        <w:numPr>
          <w:ilvl w:val="0"/>
          <w:numId w:val="15"/>
        </w:numPr>
        <w:spacing w:line="360" w:lineRule="auto"/>
        <w:ind w:left="851"/>
        <w:jc w:val="both"/>
      </w:pPr>
      <w:r w:rsidRPr="001F319B">
        <w:rPr>
          <w:b/>
        </w:rPr>
        <w:t>Никитину Светлану Владимировну,</w:t>
      </w:r>
      <w:r w:rsidRPr="001F319B">
        <w:t xml:space="preserve"> председателя контрольно-сч</w:t>
      </w:r>
      <w:r w:rsidR="00E75F65">
        <w:t>ё</w:t>
      </w:r>
      <w:r w:rsidRPr="001F319B">
        <w:t>тного органа МР «Медынский район».</w:t>
      </w:r>
    </w:p>
    <w:p w:rsidR="001F319B" w:rsidRPr="001F319B" w:rsidRDefault="001F319B" w:rsidP="001F319B">
      <w:pPr>
        <w:spacing w:line="360" w:lineRule="auto"/>
        <w:ind w:left="851"/>
        <w:jc w:val="both"/>
      </w:pPr>
    </w:p>
    <w:p w:rsidR="001F319B" w:rsidRPr="001F319B" w:rsidRDefault="001F319B" w:rsidP="0066241B">
      <w:pPr>
        <w:numPr>
          <w:ilvl w:val="0"/>
          <w:numId w:val="14"/>
        </w:numPr>
        <w:autoSpaceDE w:val="0"/>
        <w:autoSpaceDN w:val="0"/>
        <w:adjustRightInd w:val="0"/>
        <w:spacing w:line="276" w:lineRule="auto"/>
        <w:jc w:val="both"/>
        <w:outlineLvl w:val="0"/>
      </w:pPr>
      <w:r w:rsidRPr="001F319B">
        <w:rPr>
          <w:bCs/>
          <w:u w:val="single"/>
        </w:rPr>
        <w:t>По вопросу</w:t>
      </w:r>
      <w:r w:rsidRPr="001F319B">
        <w:rPr>
          <w:bCs/>
        </w:rPr>
        <w:t xml:space="preserve"> «</w:t>
      </w:r>
      <w:r w:rsidRPr="001F319B">
        <w:rPr>
          <w:b/>
          <w:color w:val="000000"/>
        </w:rPr>
        <w:t>О приёме в члены Ассоциации КСО</w:t>
      </w:r>
      <w:r w:rsidRPr="001F319B">
        <w:rPr>
          <w:color w:val="000000"/>
        </w:rPr>
        <w:t>»</w:t>
      </w:r>
    </w:p>
    <w:p w:rsidR="001F319B" w:rsidRPr="001F319B" w:rsidRDefault="001F319B" w:rsidP="001F319B">
      <w:pPr>
        <w:spacing w:line="276" w:lineRule="auto"/>
        <w:ind w:firstLine="567"/>
        <w:jc w:val="both"/>
        <w:rPr>
          <w:color w:val="000000"/>
        </w:rPr>
      </w:pPr>
    </w:p>
    <w:p w:rsidR="001F319B" w:rsidRPr="001F319B" w:rsidRDefault="001F319B" w:rsidP="001F319B">
      <w:pPr>
        <w:spacing w:line="276" w:lineRule="auto"/>
        <w:ind w:firstLine="567"/>
        <w:jc w:val="both"/>
        <w:rPr>
          <w:color w:val="000000"/>
        </w:rPr>
      </w:pPr>
      <w:r w:rsidRPr="001F319B">
        <w:rPr>
          <w:color w:val="000000"/>
        </w:rPr>
        <w:t>Принять в члены Ассоциации контрольно-счётных органов Калужской области:</w:t>
      </w:r>
    </w:p>
    <w:p w:rsidR="001F319B" w:rsidRPr="001F319B" w:rsidRDefault="001F319B" w:rsidP="0066241B">
      <w:pPr>
        <w:numPr>
          <w:ilvl w:val="0"/>
          <w:numId w:val="16"/>
        </w:numPr>
        <w:spacing w:line="360" w:lineRule="auto"/>
        <w:ind w:left="284" w:hanging="284"/>
        <w:contextualSpacing/>
        <w:jc w:val="both"/>
      </w:pPr>
      <w:r w:rsidRPr="001F319B">
        <w:t>Контроль</w:t>
      </w:r>
      <w:r w:rsidR="00E75F65">
        <w:t>но-счёт</w:t>
      </w:r>
      <w:r w:rsidRPr="001F319B">
        <w:t>ный орган муниципального района «Бабынинский район»;</w:t>
      </w:r>
    </w:p>
    <w:p w:rsidR="001F319B" w:rsidRPr="001F319B" w:rsidRDefault="001F319B" w:rsidP="0066241B">
      <w:pPr>
        <w:numPr>
          <w:ilvl w:val="0"/>
          <w:numId w:val="16"/>
        </w:numPr>
        <w:spacing w:line="360" w:lineRule="auto"/>
        <w:ind w:left="284" w:hanging="284"/>
        <w:contextualSpacing/>
        <w:jc w:val="both"/>
      </w:pPr>
      <w:r w:rsidRPr="001F319B">
        <w:t>Контроль</w:t>
      </w:r>
      <w:r w:rsidR="00E75F65">
        <w:t>но-счёт</w:t>
      </w:r>
      <w:r w:rsidRPr="001F319B">
        <w:t>ный орган муниципального района «Барятинский район»;</w:t>
      </w:r>
    </w:p>
    <w:p w:rsidR="001F319B" w:rsidRPr="001F319B" w:rsidRDefault="001F319B" w:rsidP="0066241B">
      <w:pPr>
        <w:numPr>
          <w:ilvl w:val="0"/>
          <w:numId w:val="16"/>
        </w:numPr>
        <w:spacing w:line="360" w:lineRule="auto"/>
        <w:ind w:left="284" w:hanging="284"/>
        <w:contextualSpacing/>
        <w:jc w:val="both"/>
      </w:pPr>
      <w:r w:rsidRPr="001F319B">
        <w:t>Контроль</w:t>
      </w:r>
      <w:r w:rsidR="00E75F65">
        <w:t>но-счёт</w:t>
      </w:r>
      <w:r w:rsidRPr="001F319B">
        <w:t>ный орган муниципального района «Думиничский район»;</w:t>
      </w:r>
    </w:p>
    <w:p w:rsidR="001F319B" w:rsidRPr="001F319B" w:rsidRDefault="001F319B" w:rsidP="0066241B">
      <w:pPr>
        <w:numPr>
          <w:ilvl w:val="0"/>
          <w:numId w:val="16"/>
        </w:numPr>
        <w:spacing w:line="360" w:lineRule="auto"/>
        <w:ind w:left="284" w:hanging="284"/>
        <w:contextualSpacing/>
        <w:jc w:val="both"/>
      </w:pPr>
      <w:r w:rsidRPr="001F319B">
        <w:t>Контроль</w:t>
      </w:r>
      <w:r w:rsidR="00E75F65">
        <w:t>но-счёт</w:t>
      </w:r>
      <w:r w:rsidRPr="001F319B">
        <w:t>ный орган муниципального района «Жиздринский район»;</w:t>
      </w:r>
    </w:p>
    <w:p w:rsidR="001F319B" w:rsidRPr="001F319B" w:rsidRDefault="001F319B" w:rsidP="0066241B">
      <w:pPr>
        <w:numPr>
          <w:ilvl w:val="0"/>
          <w:numId w:val="16"/>
        </w:numPr>
        <w:spacing w:line="360" w:lineRule="auto"/>
        <w:ind w:left="284" w:hanging="284"/>
        <w:contextualSpacing/>
        <w:jc w:val="both"/>
      </w:pPr>
      <w:r w:rsidRPr="001F319B">
        <w:t>Контроль</w:t>
      </w:r>
      <w:r w:rsidR="00E75F65">
        <w:t>но-счёт</w:t>
      </w:r>
      <w:r w:rsidRPr="001F319B">
        <w:t>ный орган муниципального района «Жуковский район»;</w:t>
      </w:r>
    </w:p>
    <w:p w:rsidR="001F319B" w:rsidRPr="001F319B" w:rsidRDefault="001F319B" w:rsidP="0066241B">
      <w:pPr>
        <w:numPr>
          <w:ilvl w:val="0"/>
          <w:numId w:val="16"/>
        </w:numPr>
        <w:spacing w:line="360" w:lineRule="auto"/>
        <w:ind w:left="284" w:hanging="284"/>
        <w:contextualSpacing/>
        <w:jc w:val="both"/>
      </w:pPr>
      <w:r w:rsidRPr="001F319B">
        <w:t>Контроль</w:t>
      </w:r>
      <w:r w:rsidR="00E75F65">
        <w:t>но-счёт</w:t>
      </w:r>
      <w:r w:rsidRPr="001F319B">
        <w:t>ный орган муниципального района «Износковский район»;</w:t>
      </w:r>
    </w:p>
    <w:p w:rsidR="001F319B" w:rsidRPr="001F319B" w:rsidRDefault="001F319B" w:rsidP="0066241B">
      <w:pPr>
        <w:numPr>
          <w:ilvl w:val="0"/>
          <w:numId w:val="16"/>
        </w:numPr>
        <w:spacing w:line="360" w:lineRule="auto"/>
        <w:ind w:left="284" w:hanging="284"/>
        <w:contextualSpacing/>
        <w:jc w:val="both"/>
      </w:pPr>
      <w:r w:rsidRPr="001F319B">
        <w:t>Контроль</w:t>
      </w:r>
      <w:r w:rsidR="00E75F65">
        <w:t>но-счёт</w:t>
      </w:r>
      <w:r w:rsidRPr="001F319B">
        <w:t>ный орган муниципального района «Куйбышевский район»;</w:t>
      </w:r>
    </w:p>
    <w:p w:rsidR="001F319B" w:rsidRPr="001F319B" w:rsidRDefault="001F319B" w:rsidP="0066241B">
      <w:pPr>
        <w:numPr>
          <w:ilvl w:val="0"/>
          <w:numId w:val="16"/>
        </w:numPr>
        <w:spacing w:line="360" w:lineRule="auto"/>
        <w:ind w:left="284" w:hanging="284"/>
        <w:contextualSpacing/>
        <w:jc w:val="both"/>
      </w:pPr>
      <w:r w:rsidRPr="001F319B">
        <w:t>Контроль</w:t>
      </w:r>
      <w:r w:rsidR="00E75F65">
        <w:t>но-счёт</w:t>
      </w:r>
      <w:r w:rsidRPr="001F319B">
        <w:t>ный орган муниципального района «Малоярославецкий район»;</w:t>
      </w:r>
    </w:p>
    <w:p w:rsidR="001F319B" w:rsidRPr="001F319B" w:rsidRDefault="001F319B" w:rsidP="0066241B">
      <w:pPr>
        <w:numPr>
          <w:ilvl w:val="0"/>
          <w:numId w:val="16"/>
        </w:numPr>
        <w:spacing w:line="360" w:lineRule="auto"/>
        <w:ind w:left="284" w:hanging="284"/>
        <w:contextualSpacing/>
        <w:jc w:val="both"/>
      </w:pPr>
      <w:r w:rsidRPr="001F319B">
        <w:t>Контроль</w:t>
      </w:r>
      <w:r w:rsidR="00E75F65">
        <w:t>но-счёт</w:t>
      </w:r>
      <w:r w:rsidRPr="001F319B">
        <w:t>ный орган муниципального района «Мещовский район»;</w:t>
      </w:r>
    </w:p>
    <w:p w:rsidR="001F319B" w:rsidRPr="001F319B" w:rsidRDefault="001F319B" w:rsidP="0066241B">
      <w:pPr>
        <w:numPr>
          <w:ilvl w:val="0"/>
          <w:numId w:val="16"/>
        </w:numPr>
        <w:spacing w:line="360" w:lineRule="auto"/>
        <w:ind w:left="284" w:hanging="284"/>
        <w:contextualSpacing/>
        <w:jc w:val="both"/>
      </w:pPr>
      <w:r w:rsidRPr="001F319B">
        <w:t>Контроль</w:t>
      </w:r>
      <w:r w:rsidR="00E75F65">
        <w:t>но-счёт</w:t>
      </w:r>
      <w:r w:rsidRPr="001F319B">
        <w:t>ный орган муниципального района «Мосальский район»;</w:t>
      </w:r>
    </w:p>
    <w:p w:rsidR="001F319B" w:rsidRPr="001F319B" w:rsidRDefault="001F319B" w:rsidP="0066241B">
      <w:pPr>
        <w:numPr>
          <w:ilvl w:val="0"/>
          <w:numId w:val="16"/>
        </w:numPr>
        <w:spacing w:line="360" w:lineRule="auto"/>
        <w:ind w:left="284" w:hanging="284"/>
        <w:contextualSpacing/>
        <w:jc w:val="both"/>
      </w:pPr>
      <w:r w:rsidRPr="001F319B">
        <w:t>Контроль</w:t>
      </w:r>
      <w:r w:rsidR="00E75F65">
        <w:t>но-счёт</w:t>
      </w:r>
      <w:r w:rsidRPr="001F319B">
        <w:t>ный орган муниципального района «Перемышльский район»;</w:t>
      </w:r>
    </w:p>
    <w:p w:rsidR="001F319B" w:rsidRPr="001F319B" w:rsidRDefault="001F319B" w:rsidP="0066241B">
      <w:pPr>
        <w:numPr>
          <w:ilvl w:val="0"/>
          <w:numId w:val="16"/>
        </w:numPr>
        <w:spacing w:line="360" w:lineRule="auto"/>
        <w:ind w:left="284" w:hanging="284"/>
        <w:contextualSpacing/>
        <w:jc w:val="both"/>
      </w:pPr>
      <w:r w:rsidRPr="001F319B">
        <w:t>Контроль</w:t>
      </w:r>
      <w:r w:rsidR="00E75F65">
        <w:t>но-счёт</w:t>
      </w:r>
      <w:r w:rsidRPr="001F319B">
        <w:t>ный орган муниципального района «Сухиничский район»;</w:t>
      </w:r>
    </w:p>
    <w:p w:rsidR="001F319B" w:rsidRPr="001F319B" w:rsidRDefault="001F319B" w:rsidP="0066241B">
      <w:pPr>
        <w:numPr>
          <w:ilvl w:val="0"/>
          <w:numId w:val="16"/>
        </w:numPr>
        <w:spacing w:line="360" w:lineRule="auto"/>
        <w:ind w:left="284" w:hanging="284"/>
        <w:contextualSpacing/>
        <w:jc w:val="both"/>
      </w:pPr>
      <w:r w:rsidRPr="001F319B">
        <w:t>Контроль</w:t>
      </w:r>
      <w:r w:rsidR="00E75F65">
        <w:t>но-счёт</w:t>
      </w:r>
      <w:r w:rsidRPr="001F319B">
        <w:t>ный орган муниципального района «Ульяновский район»;</w:t>
      </w:r>
    </w:p>
    <w:p w:rsidR="001F319B" w:rsidRPr="001F319B" w:rsidRDefault="001F319B" w:rsidP="0066241B">
      <w:pPr>
        <w:numPr>
          <w:ilvl w:val="0"/>
          <w:numId w:val="16"/>
        </w:numPr>
        <w:spacing w:line="360" w:lineRule="auto"/>
        <w:ind w:left="284" w:hanging="284"/>
        <w:contextualSpacing/>
        <w:jc w:val="both"/>
      </w:pPr>
      <w:r w:rsidRPr="001F319B">
        <w:t>Контроль</w:t>
      </w:r>
      <w:r w:rsidR="00E75F65">
        <w:t>но-счёт</w:t>
      </w:r>
      <w:r w:rsidRPr="001F319B">
        <w:t>ный орган муниципального района «Ферзиковский район»;</w:t>
      </w:r>
    </w:p>
    <w:p w:rsidR="001F319B" w:rsidRPr="001F319B" w:rsidRDefault="001F319B" w:rsidP="0066241B">
      <w:pPr>
        <w:numPr>
          <w:ilvl w:val="0"/>
          <w:numId w:val="16"/>
        </w:numPr>
        <w:spacing w:line="360" w:lineRule="auto"/>
        <w:ind w:left="284" w:hanging="284"/>
        <w:contextualSpacing/>
        <w:jc w:val="both"/>
      </w:pPr>
      <w:r w:rsidRPr="001F319B">
        <w:t>Контроль</w:t>
      </w:r>
      <w:r w:rsidR="00E75F65">
        <w:t>но-счёт</w:t>
      </w:r>
      <w:r w:rsidRPr="001F319B">
        <w:t>ная палата муниципального района «Хвастовичский район».</w:t>
      </w:r>
    </w:p>
    <w:p w:rsidR="001F319B" w:rsidRPr="001F319B" w:rsidRDefault="001F319B" w:rsidP="001F319B">
      <w:pPr>
        <w:tabs>
          <w:tab w:val="left" w:pos="851"/>
        </w:tabs>
        <w:autoSpaceDE w:val="0"/>
        <w:autoSpaceDN w:val="0"/>
        <w:adjustRightInd w:val="0"/>
        <w:ind w:firstLine="567"/>
        <w:jc w:val="both"/>
        <w:rPr>
          <w:b/>
        </w:rPr>
      </w:pPr>
    </w:p>
    <w:p w:rsidR="001F319B" w:rsidRPr="001F319B" w:rsidRDefault="001F319B" w:rsidP="001F319B">
      <w:pPr>
        <w:spacing w:after="200" w:line="276" w:lineRule="auto"/>
        <w:rPr>
          <w:b/>
        </w:rPr>
      </w:pPr>
      <w:r w:rsidRPr="001F319B">
        <w:rPr>
          <w:b/>
        </w:rPr>
        <w:br w:type="page"/>
      </w:r>
    </w:p>
    <w:p w:rsidR="001F319B" w:rsidRPr="001F319B" w:rsidRDefault="001F319B" w:rsidP="001F319B">
      <w:pPr>
        <w:tabs>
          <w:tab w:val="left" w:pos="851"/>
        </w:tabs>
        <w:autoSpaceDE w:val="0"/>
        <w:autoSpaceDN w:val="0"/>
        <w:adjustRightInd w:val="0"/>
        <w:ind w:firstLine="567"/>
        <w:jc w:val="both"/>
        <w:rPr>
          <w:bCs/>
        </w:rPr>
      </w:pPr>
      <w:r w:rsidRPr="001F319B">
        <w:rPr>
          <w:lang w:val="en-US"/>
        </w:rPr>
        <w:lastRenderedPageBreak/>
        <w:t>II</w:t>
      </w:r>
      <w:r w:rsidRPr="001F319B">
        <w:t>.</w:t>
      </w:r>
      <w:r w:rsidRPr="001F319B">
        <w:rPr>
          <w:b/>
        </w:rPr>
        <w:t xml:space="preserve"> </w:t>
      </w:r>
      <w:r w:rsidRPr="001F319B">
        <w:rPr>
          <w:b/>
          <w:bCs/>
        </w:rPr>
        <w:t>Президиуму Ассоциации</w:t>
      </w:r>
      <w:r w:rsidRPr="001F319B">
        <w:rPr>
          <w:bCs/>
        </w:rPr>
        <w:t xml:space="preserve"> в своей работе учесть необходимость:</w:t>
      </w:r>
    </w:p>
    <w:p w:rsidR="001F319B" w:rsidRPr="001F319B" w:rsidRDefault="001F319B" w:rsidP="0066241B">
      <w:pPr>
        <w:numPr>
          <w:ilvl w:val="0"/>
          <w:numId w:val="13"/>
        </w:numPr>
        <w:tabs>
          <w:tab w:val="left" w:pos="0"/>
          <w:tab w:val="left" w:pos="993"/>
        </w:tabs>
        <w:spacing w:before="120"/>
        <w:ind w:left="0" w:firstLine="567"/>
        <w:jc w:val="both"/>
        <w:rPr>
          <w:bCs/>
        </w:rPr>
      </w:pPr>
      <w:r w:rsidRPr="001F319B">
        <w:rPr>
          <w:bCs/>
        </w:rPr>
        <w:t xml:space="preserve">привлечения муниципальных контрольно-счётных органов к активному участию в деятельности </w:t>
      </w:r>
      <w:r w:rsidRPr="001F319B">
        <w:t>Ассоциации контроль</w:t>
      </w:r>
      <w:r w:rsidR="00E75F65">
        <w:t>но-счёт</w:t>
      </w:r>
      <w:r w:rsidRPr="001F319B">
        <w:t>ных органов Калужской области;</w:t>
      </w:r>
    </w:p>
    <w:p w:rsidR="001F319B" w:rsidRPr="001F319B" w:rsidRDefault="001F319B" w:rsidP="0066241B">
      <w:pPr>
        <w:numPr>
          <w:ilvl w:val="0"/>
          <w:numId w:val="13"/>
        </w:numPr>
        <w:tabs>
          <w:tab w:val="left" w:pos="0"/>
          <w:tab w:val="left" w:pos="993"/>
        </w:tabs>
        <w:spacing w:before="120"/>
        <w:ind w:left="0" w:firstLine="567"/>
        <w:jc w:val="both"/>
      </w:pPr>
      <w:r w:rsidRPr="001F319B">
        <w:t xml:space="preserve">повышения профессионального уровня и квалификации сотрудников муниципальных контрольно-счётных органов с помощью таких инструментов, как курсы на базе Калужского филиала Федерального государственного образовательного бюджетного учреждения высшего образования «Финансовый университет при Правительстве Российской Федерации», а также участие в видеоконференциях, организованных СП РФ; </w:t>
      </w:r>
    </w:p>
    <w:p w:rsidR="001F319B" w:rsidRPr="001F319B" w:rsidRDefault="001F319B" w:rsidP="0066241B">
      <w:pPr>
        <w:numPr>
          <w:ilvl w:val="0"/>
          <w:numId w:val="13"/>
        </w:numPr>
        <w:tabs>
          <w:tab w:val="left" w:pos="0"/>
          <w:tab w:val="left" w:pos="993"/>
        </w:tabs>
        <w:spacing w:before="120"/>
        <w:ind w:left="0" w:firstLine="567"/>
        <w:jc w:val="both"/>
      </w:pPr>
      <w:r w:rsidRPr="001F319B">
        <w:t xml:space="preserve">совершенствования стандартов, формирования единого подхода в классификации выявляемых нарушений. Для этого необходимо оказание методологической и организационной помощи для внедрения в практику работы всех МКСО классификатора нарушений; </w:t>
      </w:r>
    </w:p>
    <w:p w:rsidR="001F319B" w:rsidRPr="001F319B" w:rsidRDefault="001F319B" w:rsidP="0066241B">
      <w:pPr>
        <w:numPr>
          <w:ilvl w:val="0"/>
          <w:numId w:val="13"/>
        </w:numPr>
        <w:tabs>
          <w:tab w:val="left" w:pos="0"/>
          <w:tab w:val="left" w:pos="993"/>
        </w:tabs>
        <w:spacing w:before="120"/>
        <w:ind w:left="0" w:firstLine="567"/>
        <w:jc w:val="both"/>
      </w:pPr>
      <w:r w:rsidRPr="001F319B">
        <w:t>возобновления проведения конкурсов профессионального мастерства Ассоциации контрольно-счётных органов Калужской области.</w:t>
      </w:r>
    </w:p>
    <w:p w:rsidR="001F319B" w:rsidRPr="001F319B" w:rsidRDefault="001F319B" w:rsidP="001F319B">
      <w:pPr>
        <w:ind w:firstLine="567"/>
        <w:jc w:val="both"/>
      </w:pPr>
    </w:p>
    <w:p w:rsidR="001F319B" w:rsidRPr="001F319B" w:rsidRDefault="001F319B" w:rsidP="001F319B">
      <w:pPr>
        <w:tabs>
          <w:tab w:val="left" w:pos="567"/>
          <w:tab w:val="left" w:pos="3576"/>
        </w:tabs>
        <w:spacing w:before="120"/>
        <w:ind w:firstLine="567"/>
        <w:jc w:val="both"/>
      </w:pPr>
      <w:r w:rsidRPr="001F319B">
        <w:rPr>
          <w:lang w:val="en-US"/>
        </w:rPr>
        <w:t>III</w:t>
      </w:r>
      <w:r w:rsidRPr="001F319B">
        <w:t>.</w:t>
      </w:r>
      <w:r w:rsidRPr="001F319B">
        <w:rPr>
          <w:b/>
        </w:rPr>
        <w:t xml:space="preserve"> </w:t>
      </w:r>
      <w:r w:rsidRPr="001F319B">
        <w:rPr>
          <w:b/>
          <w:bCs/>
        </w:rPr>
        <w:t>Муниципальным контрольно-счётным органам</w:t>
      </w:r>
      <w:r w:rsidRPr="001F319B">
        <w:rPr>
          <w:bCs/>
        </w:rPr>
        <w:t xml:space="preserve"> в качестве о</w:t>
      </w:r>
      <w:r w:rsidRPr="001F319B">
        <w:t>сновных направлений деятельности на предстоящий период установить:</w:t>
      </w:r>
    </w:p>
    <w:p w:rsidR="001F319B" w:rsidRPr="001F319B" w:rsidRDefault="001F319B" w:rsidP="001F319B">
      <w:pPr>
        <w:tabs>
          <w:tab w:val="left" w:pos="567"/>
          <w:tab w:val="left" w:pos="3576"/>
        </w:tabs>
        <w:spacing w:before="120"/>
        <w:ind w:firstLine="567"/>
        <w:jc w:val="both"/>
      </w:pPr>
      <w:r w:rsidRPr="001F319B">
        <w:t>- оценку итогов муниципальных закупок, дальнейшую реализацию полномочий, предусмотренных Федеральным законом № 6-ФЗ и Бюджетным кодексом РФ;</w:t>
      </w:r>
    </w:p>
    <w:p w:rsidR="001F319B" w:rsidRPr="001F319B" w:rsidRDefault="001F319B" w:rsidP="001F319B">
      <w:pPr>
        <w:tabs>
          <w:tab w:val="left" w:pos="567"/>
          <w:tab w:val="left" w:pos="3576"/>
        </w:tabs>
        <w:spacing w:before="120"/>
        <w:ind w:firstLine="567"/>
        <w:jc w:val="both"/>
      </w:pPr>
      <w:r w:rsidRPr="001F319B">
        <w:t>- контроль за реализацией муниципальных программ и проектов;</w:t>
      </w:r>
    </w:p>
    <w:p w:rsidR="001F319B" w:rsidRPr="001F319B" w:rsidRDefault="001F319B" w:rsidP="001F319B">
      <w:pPr>
        <w:tabs>
          <w:tab w:val="left" w:pos="567"/>
          <w:tab w:val="left" w:pos="3576"/>
        </w:tabs>
        <w:spacing w:before="120"/>
        <w:ind w:firstLine="567"/>
        <w:jc w:val="both"/>
      </w:pPr>
      <w:r w:rsidRPr="001F319B">
        <w:t xml:space="preserve">- координацию </w:t>
      </w:r>
      <w:r w:rsidRPr="001F319B">
        <w:rPr>
          <w:bCs/>
        </w:rPr>
        <w:t xml:space="preserve">своей деятельности с </w:t>
      </w:r>
      <w:r w:rsidRPr="001F319B">
        <w:t>приоритетными направлениями социально-экономической политики муниципальных образований для обеспечения финансового контроля за законным, целевым и эффективным использованием бюджетных средств.</w:t>
      </w:r>
    </w:p>
    <w:p w:rsidR="001F319B" w:rsidRPr="001F319B" w:rsidRDefault="001F319B" w:rsidP="001F319B">
      <w:pPr>
        <w:tabs>
          <w:tab w:val="left" w:pos="567"/>
          <w:tab w:val="left" w:pos="3576"/>
        </w:tabs>
        <w:spacing w:before="120"/>
        <w:ind w:firstLine="567"/>
        <w:jc w:val="both"/>
      </w:pPr>
      <w:r w:rsidRPr="001F319B">
        <w:t>Учитывать важность конструктивного взаимодействия с членами Ассоциации, представительными и исполнительно-распорядительными органами муниципалитетов, правоохранительными и другими контролирующими органами.</w:t>
      </w:r>
      <w:r w:rsidRPr="001F319B">
        <w:rPr>
          <w:rFonts w:eastAsiaTheme="minorHAnsi"/>
          <w:color w:val="000000"/>
        </w:rPr>
        <w:t xml:space="preserve"> При планировании работы на следующий год учесть возможность проведения совместных и параллельных мероприятий. </w:t>
      </w:r>
    </w:p>
    <w:p w:rsidR="001F319B" w:rsidRPr="001F319B" w:rsidRDefault="001F319B" w:rsidP="001F319B">
      <w:pPr>
        <w:tabs>
          <w:tab w:val="left" w:pos="567"/>
          <w:tab w:val="left" w:pos="3576"/>
        </w:tabs>
        <w:spacing w:before="120"/>
        <w:ind w:firstLine="567"/>
        <w:jc w:val="both"/>
      </w:pPr>
      <w:r w:rsidRPr="001F319B">
        <w:t xml:space="preserve">Основное внимание в своей работе контрольно-счётным органам необходимо направлять на своевременное предотвращение финансовых нарушений, на исправление возникающих негативных ситуаций в социально значимых сферах, определяющих качество жизни населения. </w:t>
      </w:r>
    </w:p>
    <w:p w:rsidR="001F319B" w:rsidRPr="001F319B" w:rsidRDefault="001F319B" w:rsidP="001F319B">
      <w:pPr>
        <w:autoSpaceDE w:val="0"/>
        <w:autoSpaceDN w:val="0"/>
        <w:adjustRightInd w:val="0"/>
        <w:spacing w:before="120"/>
        <w:ind w:firstLine="567"/>
        <w:jc w:val="both"/>
      </w:pPr>
      <w:r w:rsidRPr="001F319B">
        <w:t>Информационная деятельность контроль</w:t>
      </w:r>
      <w:r w:rsidR="00E75F65">
        <w:t>но-счёт</w:t>
      </w:r>
      <w:r w:rsidRPr="001F319B">
        <w:t>ных органов, в том числе создание и ведение официальных страниц в социальных сетях «ВКонтакте» и (или) «Одноклассники» является одним из законодательно установленных полномочий. На сайте КСО должна быть размещена информация о наличии аккаунта органа в социальных сетях (с возможностью переход по ссылке на данный аккаунт).</w:t>
      </w:r>
    </w:p>
    <w:p w:rsidR="002E52DE" w:rsidRPr="00A00769" w:rsidRDefault="002E52DE" w:rsidP="002E52DE">
      <w:pPr>
        <w:spacing w:after="200" w:line="276" w:lineRule="auto"/>
      </w:pPr>
    </w:p>
    <w:p w:rsidR="006704F0" w:rsidRPr="00F756EB" w:rsidRDefault="006704F0" w:rsidP="00640ED9"/>
    <w:p w:rsidR="000D1360" w:rsidRPr="000D1360" w:rsidRDefault="000D1360" w:rsidP="00AA0385">
      <w:pPr>
        <w:jc w:val="both"/>
        <w:rPr>
          <w:b/>
        </w:rPr>
      </w:pPr>
    </w:p>
    <w:p w:rsidR="00EC718B" w:rsidRDefault="00EC718B">
      <w:pPr>
        <w:rPr>
          <w:b/>
        </w:rPr>
      </w:pPr>
    </w:p>
    <w:p w:rsidR="00905C43" w:rsidRDefault="00905C43">
      <w:pPr>
        <w:rPr>
          <w:b/>
        </w:rPr>
      </w:pPr>
      <w:r>
        <w:rPr>
          <w:b/>
        </w:rPr>
        <w:br w:type="page"/>
      </w:r>
    </w:p>
    <w:p w:rsidR="003E2ABD" w:rsidRPr="00AD2E08" w:rsidRDefault="003E2ABD" w:rsidP="003E2ABD">
      <w:pPr>
        <w:jc w:val="center"/>
        <w:rPr>
          <w:b/>
        </w:rPr>
      </w:pPr>
      <w:r w:rsidRPr="00AD2E08">
        <w:rPr>
          <w:b/>
        </w:rPr>
        <w:lastRenderedPageBreak/>
        <w:t>Награждение участников Ассоциации</w:t>
      </w:r>
    </w:p>
    <w:p w:rsidR="003E2ABD" w:rsidRPr="00AD2E08" w:rsidRDefault="003E2ABD">
      <w:pPr>
        <w:rPr>
          <w:b/>
        </w:rPr>
      </w:pPr>
    </w:p>
    <w:p w:rsidR="003E2ABD" w:rsidRPr="00AD2E08" w:rsidRDefault="003E2ABD" w:rsidP="0066241B">
      <w:pPr>
        <w:pStyle w:val="aff6"/>
        <w:numPr>
          <w:ilvl w:val="0"/>
          <w:numId w:val="18"/>
        </w:numPr>
        <w:tabs>
          <w:tab w:val="left" w:pos="993"/>
          <w:tab w:val="left" w:pos="1402"/>
          <w:tab w:val="left" w:pos="1701"/>
        </w:tabs>
        <w:spacing w:after="0" w:line="240" w:lineRule="auto"/>
        <w:ind w:left="0" w:firstLine="567"/>
        <w:contextualSpacing w:val="0"/>
        <w:jc w:val="both"/>
        <w:rPr>
          <w:rFonts w:ascii="Times New Roman" w:hAnsi="Times New Roman"/>
          <w:sz w:val="24"/>
          <w:szCs w:val="24"/>
        </w:rPr>
      </w:pPr>
      <w:r w:rsidRPr="00AD2E08">
        <w:rPr>
          <w:rFonts w:ascii="Times New Roman" w:hAnsi="Times New Roman"/>
          <w:b/>
          <w:sz w:val="24"/>
          <w:szCs w:val="24"/>
        </w:rPr>
        <w:t>Почетной грамотой Контрольно-счётной палаты Калужской области</w:t>
      </w:r>
      <w:r w:rsidRPr="00AD2E08">
        <w:rPr>
          <w:rFonts w:ascii="Times New Roman" w:hAnsi="Times New Roman"/>
          <w:sz w:val="24"/>
          <w:szCs w:val="24"/>
        </w:rPr>
        <w:t xml:space="preserve"> «за многолетний добросовестный труд, безупречное выполнение служебных обязанностей и большой личный вклад в развитие местного самоуправления» награждены: </w:t>
      </w:r>
    </w:p>
    <w:p w:rsidR="003E2ABD" w:rsidRPr="00AD2E08" w:rsidRDefault="003E2ABD" w:rsidP="003E2ABD">
      <w:pPr>
        <w:tabs>
          <w:tab w:val="left" w:pos="1701"/>
        </w:tabs>
        <w:jc w:val="both"/>
      </w:pPr>
    </w:p>
    <w:p w:rsidR="003E2ABD" w:rsidRDefault="003E2ABD" w:rsidP="003E2ABD">
      <w:pPr>
        <w:tabs>
          <w:tab w:val="left" w:pos="1701"/>
        </w:tabs>
        <w:jc w:val="both"/>
        <w:rPr>
          <w:b/>
        </w:rPr>
      </w:pPr>
      <w:r w:rsidRPr="00AD2E08">
        <w:t>- председатель контроль</w:t>
      </w:r>
      <w:r w:rsidR="00E75F65">
        <w:t>но-счёт</w:t>
      </w:r>
      <w:r w:rsidRPr="00AD2E08">
        <w:t xml:space="preserve">ного органа </w:t>
      </w:r>
      <w:r w:rsidR="001D7D0A" w:rsidRPr="00AD2E08">
        <w:t>Куйбышевского района</w:t>
      </w:r>
      <w:r w:rsidR="001D7D0A" w:rsidRPr="00AD2E08">
        <w:rPr>
          <w:b/>
        </w:rPr>
        <w:t xml:space="preserve"> </w:t>
      </w:r>
      <w:r w:rsidRPr="00AD2E08">
        <w:rPr>
          <w:b/>
        </w:rPr>
        <w:t>Козлова Любовь Алексеевна</w:t>
      </w:r>
    </w:p>
    <w:p w:rsidR="00AD2E08" w:rsidRPr="00AD2E08" w:rsidRDefault="00AD2E08" w:rsidP="003E2ABD">
      <w:pPr>
        <w:tabs>
          <w:tab w:val="left" w:pos="1701"/>
        </w:tabs>
        <w:jc w:val="both"/>
      </w:pPr>
    </w:p>
    <w:p w:rsidR="001D7D0A" w:rsidRPr="00AD2E08" w:rsidRDefault="001D7D0A" w:rsidP="001D7D0A">
      <w:pPr>
        <w:tabs>
          <w:tab w:val="left" w:pos="1701"/>
        </w:tabs>
        <w:jc w:val="center"/>
      </w:pPr>
      <w:r w:rsidRPr="00AD2E08">
        <w:rPr>
          <w:noProof/>
        </w:rPr>
        <w:drawing>
          <wp:inline distT="0" distB="0" distL="0" distR="0">
            <wp:extent cx="5939790" cy="3436183"/>
            <wp:effectExtent l="0" t="0" r="3810" b="0"/>
            <wp:docPr id="121" name="Рисунок 121" descr="R:\Документы\Руководство\-= ДЛЯ ЗАПИСИ =-\Ассоциация КСО\2023\Фото\Козло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R:\Документы\Руководство\-= ДЛЯ ЗАПИСИ =-\Ассоциация КСО\2023\Фото\Козлова.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39790" cy="3436183"/>
                    </a:xfrm>
                    <a:prstGeom prst="rect">
                      <a:avLst/>
                    </a:prstGeom>
                    <a:noFill/>
                    <a:ln>
                      <a:noFill/>
                    </a:ln>
                  </pic:spPr>
                </pic:pic>
              </a:graphicData>
            </a:graphic>
          </wp:inline>
        </w:drawing>
      </w:r>
    </w:p>
    <w:p w:rsidR="00601235" w:rsidRPr="00AD2E08" w:rsidRDefault="00601235">
      <w:r w:rsidRPr="00AD2E08">
        <w:br w:type="page"/>
      </w:r>
    </w:p>
    <w:p w:rsidR="003E2ABD" w:rsidRPr="00AD2E08" w:rsidRDefault="003E2ABD" w:rsidP="003E2ABD">
      <w:pPr>
        <w:tabs>
          <w:tab w:val="left" w:pos="1701"/>
        </w:tabs>
        <w:jc w:val="both"/>
      </w:pPr>
      <w:r w:rsidRPr="00AD2E08">
        <w:lastRenderedPageBreak/>
        <w:t>-</w:t>
      </w:r>
      <w:r w:rsidR="001D7D0A" w:rsidRPr="00AD2E08">
        <w:t> </w:t>
      </w:r>
      <w:r w:rsidRPr="00AD2E08">
        <w:t>председатель контроль</w:t>
      </w:r>
      <w:r w:rsidR="00E75F65">
        <w:t>но-счёт</w:t>
      </w:r>
      <w:r w:rsidRPr="00AD2E08">
        <w:t>ного органа</w:t>
      </w:r>
      <w:r w:rsidR="001D7D0A" w:rsidRPr="00AD2E08">
        <w:t xml:space="preserve"> Боровского района</w:t>
      </w:r>
      <w:r w:rsidRPr="00AD2E08">
        <w:t xml:space="preserve"> </w:t>
      </w:r>
      <w:r w:rsidRPr="00AD2E08">
        <w:rPr>
          <w:b/>
        </w:rPr>
        <w:t>Бредихин Павел Леонидович</w:t>
      </w:r>
    </w:p>
    <w:p w:rsidR="001D7D0A" w:rsidRPr="00AD2E08" w:rsidRDefault="001D7D0A" w:rsidP="001D7D0A">
      <w:pPr>
        <w:tabs>
          <w:tab w:val="left" w:pos="1701"/>
        </w:tabs>
        <w:jc w:val="center"/>
      </w:pPr>
    </w:p>
    <w:p w:rsidR="00601235" w:rsidRPr="00AD2E08" w:rsidRDefault="00601235" w:rsidP="00601235">
      <w:pPr>
        <w:tabs>
          <w:tab w:val="left" w:pos="1701"/>
        </w:tabs>
        <w:jc w:val="center"/>
      </w:pPr>
      <w:r w:rsidRPr="00AD2E08">
        <w:rPr>
          <w:noProof/>
        </w:rPr>
        <w:drawing>
          <wp:inline distT="0" distB="0" distL="0" distR="0">
            <wp:extent cx="5939790" cy="3876404"/>
            <wp:effectExtent l="0" t="0" r="3810" b="0"/>
            <wp:docPr id="123" name="Рисунок 123" descr="R:\Документы\Руководство\-= ДЛЯ ЗАПИСИ =-\Ассоциация КСО\2023\Фото\БПЛ грамота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R:\Документы\Руководство\-= ДЛЯ ЗАПИСИ =-\Ассоциация КСО\2023\Фото\БПЛ грамота2.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39790" cy="3876404"/>
                    </a:xfrm>
                    <a:prstGeom prst="rect">
                      <a:avLst/>
                    </a:prstGeom>
                    <a:noFill/>
                    <a:ln>
                      <a:noFill/>
                    </a:ln>
                  </pic:spPr>
                </pic:pic>
              </a:graphicData>
            </a:graphic>
          </wp:inline>
        </w:drawing>
      </w:r>
    </w:p>
    <w:p w:rsidR="00601235" w:rsidRPr="00AD2E08" w:rsidRDefault="00601235" w:rsidP="003E2ABD">
      <w:pPr>
        <w:tabs>
          <w:tab w:val="left" w:pos="1701"/>
        </w:tabs>
        <w:jc w:val="both"/>
      </w:pPr>
    </w:p>
    <w:p w:rsidR="003E2ABD" w:rsidRPr="00AD2E08" w:rsidRDefault="003E2ABD" w:rsidP="003E2ABD">
      <w:pPr>
        <w:tabs>
          <w:tab w:val="left" w:pos="1701"/>
        </w:tabs>
        <w:jc w:val="both"/>
        <w:rPr>
          <w:b/>
        </w:rPr>
      </w:pPr>
      <w:r w:rsidRPr="00AD2E08">
        <w:t>-</w:t>
      </w:r>
      <w:r w:rsidR="001D7D0A" w:rsidRPr="00AD2E08">
        <w:t> </w:t>
      </w:r>
      <w:r w:rsidRPr="00AD2E08">
        <w:t>председатель контроль</w:t>
      </w:r>
      <w:r w:rsidR="00E75F65">
        <w:t>но-счёт</w:t>
      </w:r>
      <w:r w:rsidRPr="00AD2E08">
        <w:t>ного органа</w:t>
      </w:r>
      <w:r w:rsidR="001D7D0A" w:rsidRPr="00AD2E08">
        <w:t xml:space="preserve"> городского поселения «Город Балабаново» </w:t>
      </w:r>
      <w:r w:rsidRPr="00AD2E08">
        <w:t xml:space="preserve"> </w:t>
      </w:r>
      <w:r w:rsidRPr="00AD2E08">
        <w:rPr>
          <w:b/>
        </w:rPr>
        <w:t>Полякова Юлия Игоревна</w:t>
      </w:r>
    </w:p>
    <w:p w:rsidR="00601235" w:rsidRPr="00AD2E08" w:rsidRDefault="00601235" w:rsidP="003E2ABD">
      <w:pPr>
        <w:tabs>
          <w:tab w:val="left" w:pos="1701"/>
        </w:tabs>
        <w:jc w:val="both"/>
      </w:pPr>
    </w:p>
    <w:p w:rsidR="003E2ABD" w:rsidRPr="00AD2E08" w:rsidRDefault="00601235" w:rsidP="00601235">
      <w:pPr>
        <w:tabs>
          <w:tab w:val="left" w:pos="1701"/>
        </w:tabs>
        <w:jc w:val="center"/>
      </w:pPr>
      <w:r w:rsidRPr="00AD2E08">
        <w:rPr>
          <w:noProof/>
        </w:rPr>
        <w:drawing>
          <wp:inline distT="0" distB="0" distL="0" distR="0">
            <wp:extent cx="5939790" cy="3588950"/>
            <wp:effectExtent l="0" t="0" r="3810" b="0"/>
            <wp:docPr id="124" name="Рисунок 124" descr="R:\Документы\Руководство\-= ДЛЯ ЗАПИСИ =-\Ассоциация КСО\2023\Фото\Поляко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R:\Документы\Руководство\-= ДЛЯ ЗАПИСИ =-\Ассоциация КСО\2023\Фото\Полякова.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39790" cy="3588950"/>
                    </a:xfrm>
                    <a:prstGeom prst="rect">
                      <a:avLst/>
                    </a:prstGeom>
                    <a:noFill/>
                    <a:ln>
                      <a:noFill/>
                    </a:ln>
                  </pic:spPr>
                </pic:pic>
              </a:graphicData>
            </a:graphic>
          </wp:inline>
        </w:drawing>
      </w:r>
    </w:p>
    <w:p w:rsidR="00AD2E08" w:rsidRDefault="00AD2E08">
      <w:r>
        <w:br w:type="page"/>
      </w:r>
    </w:p>
    <w:p w:rsidR="003E2ABD" w:rsidRPr="00AD2E08" w:rsidRDefault="003E2ABD" w:rsidP="003E2ABD">
      <w:pPr>
        <w:tabs>
          <w:tab w:val="left" w:pos="1701"/>
        </w:tabs>
        <w:jc w:val="both"/>
      </w:pPr>
    </w:p>
    <w:p w:rsidR="003E2ABD" w:rsidRPr="00AD2E08" w:rsidRDefault="003E2ABD" w:rsidP="0066241B">
      <w:pPr>
        <w:pStyle w:val="aff6"/>
        <w:numPr>
          <w:ilvl w:val="0"/>
          <w:numId w:val="18"/>
        </w:numPr>
        <w:tabs>
          <w:tab w:val="left" w:pos="993"/>
          <w:tab w:val="left" w:pos="1402"/>
        </w:tabs>
        <w:spacing w:after="0" w:line="240" w:lineRule="auto"/>
        <w:ind w:left="0" w:firstLine="567"/>
        <w:contextualSpacing w:val="0"/>
        <w:jc w:val="both"/>
        <w:rPr>
          <w:rFonts w:ascii="Times New Roman" w:hAnsi="Times New Roman"/>
          <w:b/>
          <w:sz w:val="24"/>
          <w:szCs w:val="24"/>
        </w:rPr>
      </w:pPr>
      <w:r w:rsidRPr="00AD2E08">
        <w:rPr>
          <w:rFonts w:ascii="Times New Roman" w:hAnsi="Times New Roman"/>
          <w:b/>
          <w:sz w:val="24"/>
          <w:szCs w:val="24"/>
        </w:rPr>
        <w:t>Благодарностью председателя КСП</w:t>
      </w:r>
      <w:r w:rsidR="00714FC7" w:rsidRPr="00AD2E08">
        <w:rPr>
          <w:rFonts w:ascii="Times New Roman" w:hAnsi="Times New Roman"/>
          <w:sz w:val="24"/>
          <w:szCs w:val="24"/>
        </w:rPr>
        <w:t xml:space="preserve"> награждены:</w:t>
      </w:r>
    </w:p>
    <w:p w:rsidR="00714FC7" w:rsidRPr="00AD2E08" w:rsidRDefault="00714FC7" w:rsidP="00714FC7">
      <w:pPr>
        <w:tabs>
          <w:tab w:val="left" w:pos="993"/>
          <w:tab w:val="left" w:pos="1402"/>
        </w:tabs>
        <w:ind w:left="567"/>
        <w:jc w:val="both"/>
        <w:rPr>
          <w:b/>
        </w:rPr>
      </w:pPr>
    </w:p>
    <w:p w:rsidR="003E2ABD" w:rsidRPr="00AD2E08" w:rsidRDefault="003E2ABD" w:rsidP="00AD2E08">
      <w:pPr>
        <w:jc w:val="both"/>
        <w:rPr>
          <w:b/>
        </w:rPr>
      </w:pPr>
      <w:r w:rsidRPr="00AD2E08">
        <w:t xml:space="preserve">-   аудитор (бывший председатель) КСО МР «Бабынинский район» </w:t>
      </w:r>
      <w:r w:rsidRPr="00AD2E08">
        <w:rPr>
          <w:b/>
        </w:rPr>
        <w:t>Захарова Юлия Александровна</w:t>
      </w:r>
    </w:p>
    <w:p w:rsidR="00601235" w:rsidRPr="00AD2E08" w:rsidRDefault="00601235" w:rsidP="003E2ABD">
      <w:pPr>
        <w:rPr>
          <w:b/>
        </w:rPr>
      </w:pPr>
    </w:p>
    <w:p w:rsidR="00601235" w:rsidRPr="00AD2E08" w:rsidRDefault="00714FC7" w:rsidP="00601235">
      <w:pPr>
        <w:jc w:val="center"/>
        <w:rPr>
          <w:b/>
        </w:rPr>
      </w:pPr>
      <w:r w:rsidRPr="00AD2E08">
        <w:rPr>
          <w:b/>
          <w:noProof/>
        </w:rPr>
        <w:drawing>
          <wp:inline distT="0" distB="0" distL="0" distR="0">
            <wp:extent cx="5939790" cy="3681626"/>
            <wp:effectExtent l="0" t="0" r="3810" b="0"/>
            <wp:docPr id="125" name="Рисунок 125" descr="R:\Документы\Руководство\-= ДЛЯ ЗАПИСИ =-\Ассоциация КСО\2023\Фото\Захаро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R:\Документы\Руководство\-= ДЛЯ ЗАПИСИ =-\Ассоциация КСО\2023\Фото\Захарова.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39790" cy="3681626"/>
                    </a:xfrm>
                    <a:prstGeom prst="rect">
                      <a:avLst/>
                    </a:prstGeom>
                    <a:noFill/>
                    <a:ln>
                      <a:noFill/>
                    </a:ln>
                  </pic:spPr>
                </pic:pic>
              </a:graphicData>
            </a:graphic>
          </wp:inline>
        </w:drawing>
      </w:r>
    </w:p>
    <w:p w:rsidR="00714FC7" w:rsidRPr="00AD2E08" w:rsidRDefault="00714FC7" w:rsidP="003E2ABD"/>
    <w:p w:rsidR="003E2ABD" w:rsidRDefault="003E2ABD" w:rsidP="00AD2E08">
      <w:pPr>
        <w:jc w:val="both"/>
      </w:pPr>
      <w:r w:rsidRPr="00AD2E08">
        <w:t xml:space="preserve">- аудитор (бывший председатель) КСО МР «Козельский район» </w:t>
      </w:r>
      <w:r w:rsidRPr="00AD2E08">
        <w:rPr>
          <w:b/>
        </w:rPr>
        <w:t>Кузин Вячеслав Александрович</w:t>
      </w:r>
      <w:r w:rsidR="00714FC7" w:rsidRPr="00AD2E08">
        <w:t>;</w:t>
      </w:r>
    </w:p>
    <w:p w:rsidR="00AD2E08" w:rsidRPr="00AD2E08" w:rsidRDefault="00AD2E08" w:rsidP="00AD2E08">
      <w:pPr>
        <w:jc w:val="both"/>
        <w:rPr>
          <w:i/>
        </w:rPr>
      </w:pPr>
    </w:p>
    <w:p w:rsidR="003E2ABD" w:rsidRPr="00AD2E08" w:rsidRDefault="003E2ABD" w:rsidP="00AD2E08">
      <w:pPr>
        <w:jc w:val="both"/>
        <w:rPr>
          <w:b/>
        </w:rPr>
      </w:pPr>
      <w:r w:rsidRPr="00AD2E08">
        <w:rPr>
          <w:b/>
        </w:rPr>
        <w:t xml:space="preserve">-  </w:t>
      </w:r>
      <w:r w:rsidRPr="00AD2E08">
        <w:t xml:space="preserve">аудитор (бывший председатель) КСО МР «Ульяновский район» </w:t>
      </w:r>
      <w:r w:rsidRPr="00AD2E08">
        <w:rPr>
          <w:b/>
        </w:rPr>
        <w:t>Пищугина Надежда Алексеевна.</w:t>
      </w:r>
    </w:p>
    <w:p w:rsidR="003E2ABD" w:rsidRPr="00700225" w:rsidRDefault="003E2ABD" w:rsidP="003E2ABD">
      <w:pPr>
        <w:rPr>
          <w:sz w:val="28"/>
          <w:szCs w:val="28"/>
        </w:rPr>
      </w:pPr>
    </w:p>
    <w:p w:rsidR="00CB3050" w:rsidRDefault="00CB3050">
      <w:pPr>
        <w:rPr>
          <w:b/>
        </w:rPr>
      </w:pPr>
      <w:r>
        <w:rPr>
          <w:b/>
        </w:rPr>
        <w:br w:type="page"/>
      </w:r>
    </w:p>
    <w:p w:rsidR="00CB3050" w:rsidRPr="00CB3050" w:rsidRDefault="00CB3050" w:rsidP="00CB3050">
      <w:pPr>
        <w:jc w:val="center"/>
        <w:rPr>
          <w:b/>
        </w:rPr>
      </w:pPr>
    </w:p>
    <w:p w:rsidR="00CB3050" w:rsidRPr="00CB3050" w:rsidRDefault="00CB3050" w:rsidP="00CB3050">
      <w:pPr>
        <w:tabs>
          <w:tab w:val="left" w:pos="993"/>
          <w:tab w:val="left" w:pos="1701"/>
        </w:tabs>
        <w:spacing w:line="276" w:lineRule="auto"/>
        <w:ind w:left="759" w:firstLine="283"/>
        <w:jc w:val="center"/>
        <w:rPr>
          <w:b/>
        </w:rPr>
      </w:pPr>
      <w:r w:rsidRPr="00CB3050">
        <w:rPr>
          <w:b/>
        </w:rPr>
        <w:t>Подписание соглашений о сотрудничестве между Контрольно-счётной палатой Калужской области и контрольно-счётными органами муниципальных образований</w:t>
      </w:r>
    </w:p>
    <w:p w:rsidR="00CB3050" w:rsidRPr="00CB3050" w:rsidRDefault="00CB3050" w:rsidP="00CB3050">
      <w:pPr>
        <w:tabs>
          <w:tab w:val="left" w:pos="993"/>
          <w:tab w:val="left" w:pos="1701"/>
        </w:tabs>
        <w:ind w:left="759" w:firstLine="283"/>
        <w:jc w:val="both"/>
      </w:pPr>
    </w:p>
    <w:p w:rsidR="00CB3050" w:rsidRPr="00CB3050" w:rsidRDefault="00CB3050" w:rsidP="00E75F65">
      <w:pPr>
        <w:pStyle w:val="aff6"/>
        <w:numPr>
          <w:ilvl w:val="0"/>
          <w:numId w:val="19"/>
        </w:numPr>
        <w:tabs>
          <w:tab w:val="left" w:pos="709"/>
        </w:tabs>
        <w:spacing w:after="0" w:line="360" w:lineRule="auto"/>
        <w:ind w:left="0" w:firstLine="426"/>
        <w:contextualSpacing w:val="0"/>
        <w:jc w:val="both"/>
        <w:rPr>
          <w:rFonts w:ascii="Times New Roman" w:hAnsi="Times New Roman"/>
          <w:b/>
          <w:sz w:val="24"/>
          <w:szCs w:val="24"/>
        </w:rPr>
      </w:pPr>
      <w:r w:rsidRPr="00CB3050">
        <w:rPr>
          <w:rFonts w:ascii="Times New Roman" w:hAnsi="Times New Roman"/>
          <w:sz w:val="24"/>
          <w:szCs w:val="24"/>
        </w:rPr>
        <w:t>Контроль</w:t>
      </w:r>
      <w:r w:rsidR="00E75F65">
        <w:rPr>
          <w:rFonts w:ascii="Times New Roman" w:hAnsi="Times New Roman"/>
          <w:sz w:val="24"/>
          <w:szCs w:val="24"/>
        </w:rPr>
        <w:t>но-счёт</w:t>
      </w:r>
      <w:r w:rsidRPr="00CB3050">
        <w:rPr>
          <w:rFonts w:ascii="Times New Roman" w:hAnsi="Times New Roman"/>
          <w:sz w:val="24"/>
          <w:szCs w:val="24"/>
        </w:rPr>
        <w:t>ный орган</w:t>
      </w:r>
      <w:r w:rsidRPr="00CB3050">
        <w:rPr>
          <w:rFonts w:ascii="Times New Roman" w:hAnsi="Times New Roman"/>
          <w:b/>
          <w:sz w:val="24"/>
          <w:szCs w:val="24"/>
        </w:rPr>
        <w:t xml:space="preserve"> «Бабынинский район»</w:t>
      </w:r>
      <w:r w:rsidR="008B5E95" w:rsidRPr="00E75F65">
        <w:rPr>
          <w:rFonts w:ascii="Times New Roman" w:hAnsi="Times New Roman"/>
          <w:sz w:val="24"/>
          <w:szCs w:val="24"/>
        </w:rPr>
        <w:t>,</w:t>
      </w:r>
      <w:r w:rsidRPr="00CB3050">
        <w:rPr>
          <w:rFonts w:ascii="Times New Roman" w:hAnsi="Times New Roman"/>
          <w:sz w:val="24"/>
          <w:szCs w:val="24"/>
        </w:rPr>
        <w:t xml:space="preserve"> председатель </w:t>
      </w:r>
      <w:r w:rsidRPr="00CB3050">
        <w:rPr>
          <w:rFonts w:ascii="Times New Roman" w:hAnsi="Times New Roman"/>
          <w:b/>
          <w:sz w:val="24"/>
          <w:szCs w:val="24"/>
        </w:rPr>
        <w:t>Максимочкин Юрий Сергеевич;</w:t>
      </w:r>
    </w:p>
    <w:p w:rsidR="00CB3050" w:rsidRPr="00CB3050" w:rsidRDefault="00CB3050" w:rsidP="00E75F65">
      <w:pPr>
        <w:pStyle w:val="aff6"/>
        <w:numPr>
          <w:ilvl w:val="0"/>
          <w:numId w:val="19"/>
        </w:numPr>
        <w:tabs>
          <w:tab w:val="left" w:pos="709"/>
        </w:tabs>
        <w:spacing w:after="0" w:line="360" w:lineRule="auto"/>
        <w:ind w:left="0" w:firstLine="426"/>
        <w:contextualSpacing w:val="0"/>
        <w:jc w:val="both"/>
        <w:rPr>
          <w:rFonts w:ascii="Times New Roman" w:hAnsi="Times New Roman"/>
          <w:b/>
          <w:sz w:val="24"/>
          <w:szCs w:val="24"/>
        </w:rPr>
      </w:pPr>
      <w:r w:rsidRPr="00CB3050">
        <w:rPr>
          <w:rFonts w:ascii="Times New Roman" w:hAnsi="Times New Roman"/>
          <w:sz w:val="24"/>
          <w:szCs w:val="24"/>
        </w:rPr>
        <w:t>Контроль</w:t>
      </w:r>
      <w:r w:rsidR="00E75F65">
        <w:rPr>
          <w:rFonts w:ascii="Times New Roman" w:hAnsi="Times New Roman"/>
          <w:sz w:val="24"/>
          <w:szCs w:val="24"/>
        </w:rPr>
        <w:t>но-счёт</w:t>
      </w:r>
      <w:r w:rsidRPr="00CB3050">
        <w:rPr>
          <w:rFonts w:ascii="Times New Roman" w:hAnsi="Times New Roman"/>
          <w:sz w:val="24"/>
          <w:szCs w:val="24"/>
        </w:rPr>
        <w:t>ный орган</w:t>
      </w:r>
      <w:r w:rsidRPr="00CB3050">
        <w:rPr>
          <w:rFonts w:ascii="Times New Roman" w:hAnsi="Times New Roman"/>
          <w:b/>
          <w:sz w:val="24"/>
          <w:szCs w:val="24"/>
        </w:rPr>
        <w:t xml:space="preserve"> «Барятинский район»</w:t>
      </w:r>
      <w:r w:rsidR="008B5E95">
        <w:rPr>
          <w:rFonts w:ascii="Times New Roman" w:hAnsi="Times New Roman"/>
          <w:b/>
          <w:sz w:val="24"/>
          <w:szCs w:val="24"/>
        </w:rPr>
        <w:t>,</w:t>
      </w:r>
      <w:r w:rsidRPr="00CB3050">
        <w:rPr>
          <w:rFonts w:ascii="Times New Roman" w:hAnsi="Times New Roman"/>
          <w:sz w:val="24"/>
          <w:szCs w:val="24"/>
        </w:rPr>
        <w:t xml:space="preserve"> председатель </w:t>
      </w:r>
      <w:r w:rsidRPr="00CB3050">
        <w:rPr>
          <w:rFonts w:ascii="Times New Roman" w:hAnsi="Times New Roman"/>
          <w:b/>
          <w:sz w:val="24"/>
          <w:szCs w:val="24"/>
        </w:rPr>
        <w:t>Сенькина Оксана Юрьевна;</w:t>
      </w:r>
    </w:p>
    <w:p w:rsidR="00CB3050" w:rsidRPr="00CB3050" w:rsidRDefault="00CB3050" w:rsidP="00E75F65">
      <w:pPr>
        <w:pStyle w:val="aff6"/>
        <w:numPr>
          <w:ilvl w:val="0"/>
          <w:numId w:val="19"/>
        </w:numPr>
        <w:tabs>
          <w:tab w:val="left" w:pos="709"/>
        </w:tabs>
        <w:spacing w:after="0" w:line="360" w:lineRule="auto"/>
        <w:ind w:left="0" w:firstLine="426"/>
        <w:contextualSpacing w:val="0"/>
        <w:jc w:val="both"/>
        <w:rPr>
          <w:rFonts w:ascii="Times New Roman" w:hAnsi="Times New Roman"/>
          <w:b/>
          <w:sz w:val="24"/>
          <w:szCs w:val="24"/>
        </w:rPr>
      </w:pPr>
      <w:r w:rsidRPr="00CB3050">
        <w:rPr>
          <w:rFonts w:ascii="Times New Roman" w:hAnsi="Times New Roman"/>
          <w:sz w:val="24"/>
          <w:szCs w:val="24"/>
        </w:rPr>
        <w:t>Контроль</w:t>
      </w:r>
      <w:r w:rsidR="00E75F65">
        <w:rPr>
          <w:rFonts w:ascii="Times New Roman" w:hAnsi="Times New Roman"/>
          <w:sz w:val="24"/>
          <w:szCs w:val="24"/>
        </w:rPr>
        <w:t>но-счёт</w:t>
      </w:r>
      <w:r w:rsidRPr="00CB3050">
        <w:rPr>
          <w:rFonts w:ascii="Times New Roman" w:hAnsi="Times New Roman"/>
          <w:sz w:val="24"/>
          <w:szCs w:val="24"/>
        </w:rPr>
        <w:t>ный орган</w:t>
      </w:r>
      <w:r w:rsidRPr="00CB3050">
        <w:rPr>
          <w:rFonts w:ascii="Times New Roman" w:hAnsi="Times New Roman"/>
          <w:b/>
          <w:sz w:val="24"/>
          <w:szCs w:val="24"/>
        </w:rPr>
        <w:t xml:space="preserve"> «Думиничский район»</w:t>
      </w:r>
      <w:r w:rsidR="008B5E95">
        <w:rPr>
          <w:rFonts w:ascii="Times New Roman" w:hAnsi="Times New Roman"/>
          <w:b/>
          <w:sz w:val="24"/>
          <w:szCs w:val="24"/>
        </w:rPr>
        <w:t>,</w:t>
      </w:r>
      <w:r w:rsidRPr="00CB3050">
        <w:rPr>
          <w:rFonts w:ascii="Times New Roman" w:hAnsi="Times New Roman"/>
          <w:sz w:val="24"/>
          <w:szCs w:val="24"/>
        </w:rPr>
        <w:t xml:space="preserve"> председатель </w:t>
      </w:r>
      <w:r w:rsidRPr="00CB3050">
        <w:rPr>
          <w:rStyle w:val="aff5"/>
          <w:rFonts w:ascii="Times New Roman" w:hAnsi="Times New Roman"/>
          <w:sz w:val="24"/>
          <w:szCs w:val="24"/>
        </w:rPr>
        <w:t>Гордюшин Геннадий Анатольевич</w:t>
      </w:r>
      <w:r w:rsidRPr="00CB3050">
        <w:rPr>
          <w:rFonts w:ascii="Times New Roman" w:hAnsi="Times New Roman"/>
          <w:b/>
          <w:sz w:val="24"/>
          <w:szCs w:val="24"/>
        </w:rPr>
        <w:t>;</w:t>
      </w:r>
    </w:p>
    <w:p w:rsidR="00CB3050" w:rsidRPr="00CB3050" w:rsidRDefault="00CB3050" w:rsidP="00E75F65">
      <w:pPr>
        <w:pStyle w:val="aff6"/>
        <w:numPr>
          <w:ilvl w:val="0"/>
          <w:numId w:val="19"/>
        </w:numPr>
        <w:tabs>
          <w:tab w:val="left" w:pos="709"/>
        </w:tabs>
        <w:spacing w:after="0" w:line="360" w:lineRule="auto"/>
        <w:ind w:left="0" w:firstLine="426"/>
        <w:contextualSpacing w:val="0"/>
        <w:jc w:val="both"/>
        <w:rPr>
          <w:rFonts w:ascii="Times New Roman" w:hAnsi="Times New Roman"/>
          <w:b/>
          <w:sz w:val="24"/>
          <w:szCs w:val="24"/>
        </w:rPr>
      </w:pPr>
      <w:r w:rsidRPr="00CB3050">
        <w:rPr>
          <w:rFonts w:ascii="Times New Roman" w:hAnsi="Times New Roman"/>
          <w:sz w:val="24"/>
          <w:szCs w:val="24"/>
        </w:rPr>
        <w:t>Контроль</w:t>
      </w:r>
      <w:r w:rsidR="00E75F65">
        <w:rPr>
          <w:rFonts w:ascii="Times New Roman" w:hAnsi="Times New Roman"/>
          <w:sz w:val="24"/>
          <w:szCs w:val="24"/>
        </w:rPr>
        <w:t>но-счёт</w:t>
      </w:r>
      <w:r w:rsidRPr="00CB3050">
        <w:rPr>
          <w:rFonts w:ascii="Times New Roman" w:hAnsi="Times New Roman"/>
          <w:sz w:val="24"/>
          <w:szCs w:val="24"/>
        </w:rPr>
        <w:t>ный орган</w:t>
      </w:r>
      <w:r w:rsidRPr="00CB3050">
        <w:rPr>
          <w:rFonts w:ascii="Times New Roman" w:hAnsi="Times New Roman"/>
          <w:b/>
          <w:sz w:val="24"/>
          <w:szCs w:val="24"/>
        </w:rPr>
        <w:t xml:space="preserve"> «Жиздринский район»</w:t>
      </w:r>
      <w:r w:rsidR="008B5E95">
        <w:rPr>
          <w:rFonts w:ascii="Times New Roman" w:hAnsi="Times New Roman"/>
          <w:b/>
          <w:sz w:val="24"/>
          <w:szCs w:val="24"/>
        </w:rPr>
        <w:t>,</w:t>
      </w:r>
      <w:r w:rsidRPr="00CB3050">
        <w:rPr>
          <w:rFonts w:ascii="Times New Roman" w:hAnsi="Times New Roman"/>
          <w:sz w:val="24"/>
          <w:szCs w:val="24"/>
        </w:rPr>
        <w:t xml:space="preserve"> председатель </w:t>
      </w:r>
      <w:r w:rsidRPr="00CB3050">
        <w:rPr>
          <w:rStyle w:val="aff5"/>
          <w:rFonts w:ascii="Times New Roman" w:hAnsi="Times New Roman"/>
          <w:sz w:val="24"/>
          <w:szCs w:val="24"/>
        </w:rPr>
        <w:t>Сёмочкин Сергей Владимирович</w:t>
      </w:r>
      <w:r w:rsidRPr="00CB3050">
        <w:rPr>
          <w:rFonts w:ascii="Times New Roman" w:hAnsi="Times New Roman"/>
          <w:b/>
          <w:sz w:val="24"/>
          <w:szCs w:val="24"/>
        </w:rPr>
        <w:t>;</w:t>
      </w:r>
    </w:p>
    <w:p w:rsidR="00CB3050" w:rsidRPr="00CB3050" w:rsidRDefault="00CB3050" w:rsidP="00E75F65">
      <w:pPr>
        <w:pStyle w:val="aff6"/>
        <w:numPr>
          <w:ilvl w:val="0"/>
          <w:numId w:val="19"/>
        </w:numPr>
        <w:tabs>
          <w:tab w:val="left" w:pos="709"/>
        </w:tabs>
        <w:spacing w:after="0" w:line="360" w:lineRule="auto"/>
        <w:ind w:left="0" w:firstLine="426"/>
        <w:contextualSpacing w:val="0"/>
        <w:jc w:val="both"/>
        <w:rPr>
          <w:rFonts w:ascii="Times New Roman" w:hAnsi="Times New Roman"/>
          <w:b/>
          <w:sz w:val="24"/>
          <w:szCs w:val="24"/>
        </w:rPr>
      </w:pPr>
      <w:r w:rsidRPr="00CB3050">
        <w:rPr>
          <w:rFonts w:ascii="Times New Roman" w:hAnsi="Times New Roman"/>
          <w:sz w:val="24"/>
          <w:szCs w:val="24"/>
        </w:rPr>
        <w:t>Контроль</w:t>
      </w:r>
      <w:r w:rsidR="00E75F65">
        <w:rPr>
          <w:rFonts w:ascii="Times New Roman" w:hAnsi="Times New Roman"/>
          <w:sz w:val="24"/>
          <w:szCs w:val="24"/>
        </w:rPr>
        <w:t>но-счёт</w:t>
      </w:r>
      <w:r w:rsidRPr="00CB3050">
        <w:rPr>
          <w:rFonts w:ascii="Times New Roman" w:hAnsi="Times New Roman"/>
          <w:sz w:val="24"/>
          <w:szCs w:val="24"/>
        </w:rPr>
        <w:t>ный орган</w:t>
      </w:r>
      <w:r w:rsidRPr="00CB3050">
        <w:rPr>
          <w:rFonts w:ascii="Times New Roman" w:hAnsi="Times New Roman"/>
          <w:b/>
          <w:sz w:val="24"/>
          <w:szCs w:val="24"/>
        </w:rPr>
        <w:t xml:space="preserve"> «Жуковский район» </w:t>
      </w:r>
      <w:r w:rsidRPr="00CB3050">
        <w:rPr>
          <w:rFonts w:ascii="Times New Roman" w:hAnsi="Times New Roman"/>
          <w:sz w:val="24"/>
          <w:szCs w:val="24"/>
        </w:rPr>
        <w:t>председатель</w:t>
      </w:r>
      <w:r w:rsidR="008B5E95">
        <w:rPr>
          <w:rFonts w:ascii="Times New Roman" w:hAnsi="Times New Roman"/>
          <w:sz w:val="24"/>
          <w:szCs w:val="24"/>
        </w:rPr>
        <w:t>,</w:t>
      </w:r>
      <w:r w:rsidRPr="00CB3050">
        <w:rPr>
          <w:rFonts w:ascii="Times New Roman" w:hAnsi="Times New Roman"/>
          <w:sz w:val="24"/>
          <w:szCs w:val="24"/>
        </w:rPr>
        <w:t xml:space="preserve"> </w:t>
      </w:r>
      <w:r w:rsidRPr="00CB3050">
        <w:rPr>
          <w:rFonts w:ascii="Times New Roman" w:hAnsi="Times New Roman"/>
          <w:b/>
          <w:sz w:val="24"/>
          <w:szCs w:val="24"/>
        </w:rPr>
        <w:t>Бесфамильная Ольга Игоревна;</w:t>
      </w:r>
    </w:p>
    <w:p w:rsidR="00CB3050" w:rsidRPr="00CB3050" w:rsidRDefault="00CB3050" w:rsidP="00E75F65">
      <w:pPr>
        <w:pStyle w:val="aff6"/>
        <w:numPr>
          <w:ilvl w:val="0"/>
          <w:numId w:val="19"/>
        </w:numPr>
        <w:tabs>
          <w:tab w:val="left" w:pos="709"/>
        </w:tabs>
        <w:spacing w:after="0" w:line="360" w:lineRule="auto"/>
        <w:ind w:left="0" w:firstLine="426"/>
        <w:contextualSpacing w:val="0"/>
        <w:jc w:val="both"/>
        <w:rPr>
          <w:rFonts w:ascii="Times New Roman" w:hAnsi="Times New Roman"/>
          <w:b/>
          <w:sz w:val="24"/>
          <w:szCs w:val="24"/>
        </w:rPr>
      </w:pPr>
      <w:r w:rsidRPr="00CB3050">
        <w:rPr>
          <w:rFonts w:ascii="Times New Roman" w:hAnsi="Times New Roman"/>
          <w:sz w:val="24"/>
          <w:szCs w:val="24"/>
        </w:rPr>
        <w:t>Контроль</w:t>
      </w:r>
      <w:r w:rsidR="00E75F65">
        <w:rPr>
          <w:rFonts w:ascii="Times New Roman" w:hAnsi="Times New Roman"/>
          <w:sz w:val="24"/>
          <w:szCs w:val="24"/>
        </w:rPr>
        <w:t>но-счёт</w:t>
      </w:r>
      <w:r w:rsidRPr="00CB3050">
        <w:rPr>
          <w:rFonts w:ascii="Times New Roman" w:hAnsi="Times New Roman"/>
          <w:sz w:val="24"/>
          <w:szCs w:val="24"/>
        </w:rPr>
        <w:t>ный орган</w:t>
      </w:r>
      <w:r w:rsidRPr="00CB3050">
        <w:rPr>
          <w:rFonts w:ascii="Times New Roman" w:hAnsi="Times New Roman"/>
          <w:b/>
          <w:sz w:val="24"/>
          <w:szCs w:val="24"/>
        </w:rPr>
        <w:t xml:space="preserve"> «Износковский район»</w:t>
      </w:r>
      <w:r w:rsidRPr="00CB3050">
        <w:rPr>
          <w:rFonts w:ascii="Times New Roman" w:hAnsi="Times New Roman"/>
          <w:sz w:val="24"/>
          <w:szCs w:val="24"/>
        </w:rPr>
        <w:t xml:space="preserve"> председатель</w:t>
      </w:r>
      <w:r w:rsidR="008B5E95">
        <w:rPr>
          <w:rFonts w:ascii="Times New Roman" w:hAnsi="Times New Roman"/>
          <w:sz w:val="24"/>
          <w:szCs w:val="24"/>
        </w:rPr>
        <w:t>,</w:t>
      </w:r>
      <w:r w:rsidRPr="00CB3050">
        <w:rPr>
          <w:rFonts w:ascii="Times New Roman" w:hAnsi="Times New Roman"/>
          <w:sz w:val="24"/>
          <w:szCs w:val="24"/>
        </w:rPr>
        <w:t xml:space="preserve"> </w:t>
      </w:r>
      <w:r w:rsidRPr="00CB3050">
        <w:rPr>
          <w:rFonts w:ascii="Times New Roman" w:hAnsi="Times New Roman"/>
          <w:b/>
          <w:sz w:val="24"/>
          <w:szCs w:val="24"/>
        </w:rPr>
        <w:t>Кушнир Татьяна Васильевна;</w:t>
      </w:r>
    </w:p>
    <w:p w:rsidR="00CB3050" w:rsidRPr="00CB3050" w:rsidRDefault="00CB3050" w:rsidP="00E75F65">
      <w:pPr>
        <w:pStyle w:val="aff6"/>
        <w:numPr>
          <w:ilvl w:val="0"/>
          <w:numId w:val="19"/>
        </w:numPr>
        <w:tabs>
          <w:tab w:val="left" w:pos="709"/>
        </w:tabs>
        <w:spacing w:after="0" w:line="360" w:lineRule="auto"/>
        <w:ind w:left="0" w:firstLine="426"/>
        <w:contextualSpacing w:val="0"/>
        <w:jc w:val="both"/>
        <w:rPr>
          <w:rFonts w:ascii="Times New Roman" w:hAnsi="Times New Roman"/>
          <w:b/>
          <w:sz w:val="24"/>
          <w:szCs w:val="24"/>
        </w:rPr>
      </w:pPr>
      <w:r w:rsidRPr="00CB3050">
        <w:rPr>
          <w:rFonts w:ascii="Times New Roman" w:hAnsi="Times New Roman"/>
          <w:sz w:val="24"/>
          <w:szCs w:val="24"/>
        </w:rPr>
        <w:t>Контроль</w:t>
      </w:r>
      <w:r w:rsidR="00E75F65">
        <w:rPr>
          <w:rFonts w:ascii="Times New Roman" w:hAnsi="Times New Roman"/>
          <w:sz w:val="24"/>
          <w:szCs w:val="24"/>
        </w:rPr>
        <w:t>но-счёт</w:t>
      </w:r>
      <w:r w:rsidRPr="00CB3050">
        <w:rPr>
          <w:rFonts w:ascii="Times New Roman" w:hAnsi="Times New Roman"/>
          <w:sz w:val="24"/>
          <w:szCs w:val="24"/>
        </w:rPr>
        <w:t>ный орган</w:t>
      </w:r>
      <w:r w:rsidRPr="00CB3050">
        <w:rPr>
          <w:rFonts w:ascii="Times New Roman" w:hAnsi="Times New Roman"/>
          <w:b/>
          <w:sz w:val="24"/>
          <w:szCs w:val="24"/>
        </w:rPr>
        <w:t xml:space="preserve"> «Куйбышевский район»</w:t>
      </w:r>
      <w:r w:rsidR="008B5E95">
        <w:rPr>
          <w:rFonts w:ascii="Times New Roman" w:hAnsi="Times New Roman"/>
          <w:b/>
          <w:sz w:val="24"/>
          <w:szCs w:val="24"/>
        </w:rPr>
        <w:t>,</w:t>
      </w:r>
      <w:r w:rsidRPr="00CB3050">
        <w:rPr>
          <w:rFonts w:ascii="Times New Roman" w:hAnsi="Times New Roman"/>
          <w:sz w:val="24"/>
          <w:szCs w:val="24"/>
        </w:rPr>
        <w:t xml:space="preserve"> председатель </w:t>
      </w:r>
      <w:r w:rsidRPr="00CB3050">
        <w:rPr>
          <w:rFonts w:ascii="Times New Roman" w:hAnsi="Times New Roman"/>
          <w:b/>
          <w:sz w:val="24"/>
          <w:szCs w:val="24"/>
        </w:rPr>
        <w:t>Козлова Любовь Алексеевна;</w:t>
      </w:r>
    </w:p>
    <w:p w:rsidR="00CB3050" w:rsidRPr="00CB3050" w:rsidRDefault="00CB3050" w:rsidP="00E75F65">
      <w:pPr>
        <w:pStyle w:val="aff6"/>
        <w:numPr>
          <w:ilvl w:val="0"/>
          <w:numId w:val="19"/>
        </w:numPr>
        <w:tabs>
          <w:tab w:val="left" w:pos="709"/>
        </w:tabs>
        <w:spacing w:after="0" w:line="360" w:lineRule="auto"/>
        <w:ind w:left="0" w:firstLine="426"/>
        <w:contextualSpacing w:val="0"/>
        <w:jc w:val="both"/>
        <w:rPr>
          <w:rFonts w:ascii="Times New Roman" w:hAnsi="Times New Roman"/>
          <w:b/>
          <w:sz w:val="24"/>
          <w:szCs w:val="24"/>
        </w:rPr>
      </w:pPr>
      <w:r w:rsidRPr="00CB3050">
        <w:rPr>
          <w:rFonts w:ascii="Times New Roman" w:hAnsi="Times New Roman"/>
          <w:sz w:val="24"/>
          <w:szCs w:val="24"/>
        </w:rPr>
        <w:t>Контроль</w:t>
      </w:r>
      <w:r w:rsidR="00E75F65">
        <w:rPr>
          <w:rFonts w:ascii="Times New Roman" w:hAnsi="Times New Roman"/>
          <w:sz w:val="24"/>
          <w:szCs w:val="24"/>
        </w:rPr>
        <w:t>но-счёт</w:t>
      </w:r>
      <w:r w:rsidRPr="00CB3050">
        <w:rPr>
          <w:rFonts w:ascii="Times New Roman" w:hAnsi="Times New Roman"/>
          <w:sz w:val="24"/>
          <w:szCs w:val="24"/>
        </w:rPr>
        <w:t>ный орган</w:t>
      </w:r>
      <w:r w:rsidRPr="00CB3050">
        <w:rPr>
          <w:rFonts w:ascii="Times New Roman" w:hAnsi="Times New Roman"/>
          <w:b/>
          <w:sz w:val="24"/>
          <w:szCs w:val="24"/>
        </w:rPr>
        <w:t xml:space="preserve"> «Мосальский район»</w:t>
      </w:r>
      <w:r w:rsidR="008B5E95">
        <w:rPr>
          <w:rFonts w:ascii="Times New Roman" w:hAnsi="Times New Roman"/>
          <w:b/>
          <w:sz w:val="24"/>
          <w:szCs w:val="24"/>
        </w:rPr>
        <w:t>,</w:t>
      </w:r>
      <w:r w:rsidRPr="00CB3050">
        <w:rPr>
          <w:rFonts w:ascii="Times New Roman" w:hAnsi="Times New Roman"/>
          <w:b/>
          <w:sz w:val="24"/>
          <w:szCs w:val="24"/>
        </w:rPr>
        <w:t xml:space="preserve"> </w:t>
      </w:r>
      <w:r w:rsidRPr="00CB3050">
        <w:rPr>
          <w:rFonts w:ascii="Times New Roman" w:hAnsi="Times New Roman"/>
          <w:sz w:val="24"/>
          <w:szCs w:val="24"/>
        </w:rPr>
        <w:t xml:space="preserve">председатель </w:t>
      </w:r>
      <w:r w:rsidRPr="00CB3050">
        <w:rPr>
          <w:rFonts w:ascii="Times New Roman" w:hAnsi="Times New Roman"/>
          <w:b/>
          <w:sz w:val="24"/>
          <w:szCs w:val="24"/>
        </w:rPr>
        <w:t>Дмитриева Людмила Анатольевна;</w:t>
      </w:r>
    </w:p>
    <w:p w:rsidR="00CB3050" w:rsidRPr="00CB3050" w:rsidRDefault="00CB3050" w:rsidP="00E75F65">
      <w:pPr>
        <w:pStyle w:val="aff6"/>
        <w:numPr>
          <w:ilvl w:val="0"/>
          <w:numId w:val="19"/>
        </w:numPr>
        <w:tabs>
          <w:tab w:val="left" w:pos="709"/>
        </w:tabs>
        <w:spacing w:after="0" w:line="360" w:lineRule="auto"/>
        <w:ind w:left="0" w:firstLine="426"/>
        <w:contextualSpacing w:val="0"/>
        <w:jc w:val="both"/>
        <w:rPr>
          <w:rFonts w:ascii="Times New Roman" w:hAnsi="Times New Roman"/>
          <w:b/>
          <w:sz w:val="24"/>
          <w:szCs w:val="24"/>
        </w:rPr>
      </w:pPr>
      <w:r w:rsidRPr="00CB3050">
        <w:rPr>
          <w:rFonts w:ascii="Times New Roman" w:hAnsi="Times New Roman"/>
          <w:sz w:val="24"/>
          <w:szCs w:val="24"/>
        </w:rPr>
        <w:t>Контроль</w:t>
      </w:r>
      <w:r w:rsidR="00E75F65">
        <w:rPr>
          <w:rFonts w:ascii="Times New Roman" w:hAnsi="Times New Roman"/>
          <w:sz w:val="24"/>
          <w:szCs w:val="24"/>
        </w:rPr>
        <w:t>но-счёт</w:t>
      </w:r>
      <w:r w:rsidRPr="00CB3050">
        <w:rPr>
          <w:rFonts w:ascii="Times New Roman" w:hAnsi="Times New Roman"/>
          <w:sz w:val="24"/>
          <w:szCs w:val="24"/>
        </w:rPr>
        <w:t>ный орган</w:t>
      </w:r>
      <w:r w:rsidRPr="00CB3050">
        <w:rPr>
          <w:rFonts w:ascii="Times New Roman" w:hAnsi="Times New Roman"/>
          <w:b/>
          <w:sz w:val="24"/>
          <w:szCs w:val="24"/>
        </w:rPr>
        <w:t xml:space="preserve"> «Перемышльский район»</w:t>
      </w:r>
      <w:r w:rsidR="008B5E95">
        <w:rPr>
          <w:rFonts w:ascii="Times New Roman" w:hAnsi="Times New Roman"/>
          <w:b/>
          <w:sz w:val="24"/>
          <w:szCs w:val="24"/>
        </w:rPr>
        <w:t>,</w:t>
      </w:r>
      <w:r w:rsidRPr="00CB3050">
        <w:rPr>
          <w:rFonts w:ascii="Times New Roman" w:hAnsi="Times New Roman"/>
          <w:sz w:val="24"/>
          <w:szCs w:val="24"/>
        </w:rPr>
        <w:t xml:space="preserve"> председатель </w:t>
      </w:r>
      <w:r w:rsidRPr="00CB3050">
        <w:rPr>
          <w:rFonts w:ascii="Times New Roman" w:hAnsi="Times New Roman"/>
          <w:b/>
          <w:sz w:val="24"/>
          <w:szCs w:val="24"/>
        </w:rPr>
        <w:t>Абрамова Лариса Валентиновна;</w:t>
      </w:r>
    </w:p>
    <w:p w:rsidR="00CB3050" w:rsidRPr="00CB3050" w:rsidRDefault="00CB3050" w:rsidP="00E75F65">
      <w:pPr>
        <w:pStyle w:val="aff6"/>
        <w:numPr>
          <w:ilvl w:val="0"/>
          <w:numId w:val="19"/>
        </w:numPr>
        <w:tabs>
          <w:tab w:val="left" w:pos="709"/>
        </w:tabs>
        <w:spacing w:after="0" w:line="360" w:lineRule="auto"/>
        <w:ind w:left="0" w:firstLine="426"/>
        <w:contextualSpacing w:val="0"/>
        <w:jc w:val="both"/>
        <w:rPr>
          <w:rFonts w:ascii="Times New Roman" w:hAnsi="Times New Roman"/>
          <w:b/>
          <w:sz w:val="24"/>
          <w:szCs w:val="24"/>
        </w:rPr>
      </w:pPr>
      <w:r w:rsidRPr="00CB3050">
        <w:rPr>
          <w:rFonts w:ascii="Times New Roman" w:hAnsi="Times New Roman"/>
          <w:sz w:val="24"/>
          <w:szCs w:val="24"/>
        </w:rPr>
        <w:t>Контроль</w:t>
      </w:r>
      <w:r w:rsidR="00E75F65">
        <w:rPr>
          <w:rFonts w:ascii="Times New Roman" w:hAnsi="Times New Roman"/>
          <w:sz w:val="24"/>
          <w:szCs w:val="24"/>
        </w:rPr>
        <w:t>но-счёт</w:t>
      </w:r>
      <w:r w:rsidRPr="00CB3050">
        <w:rPr>
          <w:rFonts w:ascii="Times New Roman" w:hAnsi="Times New Roman"/>
          <w:sz w:val="24"/>
          <w:szCs w:val="24"/>
        </w:rPr>
        <w:t>ный орган</w:t>
      </w:r>
      <w:r w:rsidRPr="00CB3050">
        <w:rPr>
          <w:rFonts w:ascii="Times New Roman" w:hAnsi="Times New Roman"/>
          <w:b/>
          <w:sz w:val="24"/>
          <w:szCs w:val="24"/>
        </w:rPr>
        <w:t xml:space="preserve"> «Сухиничский район»</w:t>
      </w:r>
      <w:r w:rsidR="008B5E95">
        <w:rPr>
          <w:rFonts w:ascii="Times New Roman" w:hAnsi="Times New Roman"/>
          <w:b/>
          <w:sz w:val="24"/>
          <w:szCs w:val="24"/>
        </w:rPr>
        <w:t>,</w:t>
      </w:r>
      <w:r w:rsidRPr="00CB3050">
        <w:rPr>
          <w:rFonts w:ascii="Times New Roman" w:hAnsi="Times New Roman"/>
          <w:sz w:val="24"/>
          <w:szCs w:val="24"/>
        </w:rPr>
        <w:t xml:space="preserve"> председатель </w:t>
      </w:r>
      <w:r w:rsidRPr="00CB3050">
        <w:rPr>
          <w:rFonts w:ascii="Times New Roman" w:hAnsi="Times New Roman"/>
          <w:b/>
          <w:sz w:val="24"/>
          <w:szCs w:val="24"/>
        </w:rPr>
        <w:t>Коробова Наталья Евгеньевна;</w:t>
      </w:r>
    </w:p>
    <w:p w:rsidR="00CB3050" w:rsidRPr="00CB3050" w:rsidRDefault="00CB3050" w:rsidP="00E75F65">
      <w:pPr>
        <w:pStyle w:val="aff6"/>
        <w:numPr>
          <w:ilvl w:val="0"/>
          <w:numId w:val="19"/>
        </w:numPr>
        <w:tabs>
          <w:tab w:val="left" w:pos="709"/>
        </w:tabs>
        <w:spacing w:after="0" w:line="360" w:lineRule="auto"/>
        <w:ind w:left="0" w:firstLine="426"/>
        <w:contextualSpacing w:val="0"/>
        <w:jc w:val="both"/>
        <w:rPr>
          <w:rFonts w:ascii="Times New Roman" w:hAnsi="Times New Roman"/>
          <w:b/>
          <w:sz w:val="24"/>
          <w:szCs w:val="24"/>
        </w:rPr>
      </w:pPr>
      <w:r w:rsidRPr="00CB3050">
        <w:rPr>
          <w:rFonts w:ascii="Times New Roman" w:hAnsi="Times New Roman"/>
          <w:sz w:val="24"/>
          <w:szCs w:val="24"/>
        </w:rPr>
        <w:t>Контроль</w:t>
      </w:r>
      <w:r w:rsidR="00E75F65">
        <w:rPr>
          <w:rFonts w:ascii="Times New Roman" w:hAnsi="Times New Roman"/>
          <w:sz w:val="24"/>
          <w:szCs w:val="24"/>
        </w:rPr>
        <w:t>но-счёт</w:t>
      </w:r>
      <w:r w:rsidRPr="00CB3050">
        <w:rPr>
          <w:rFonts w:ascii="Times New Roman" w:hAnsi="Times New Roman"/>
          <w:sz w:val="24"/>
          <w:szCs w:val="24"/>
        </w:rPr>
        <w:t>ный орган</w:t>
      </w:r>
      <w:r w:rsidRPr="00CB3050">
        <w:rPr>
          <w:rFonts w:ascii="Times New Roman" w:hAnsi="Times New Roman"/>
          <w:b/>
          <w:sz w:val="24"/>
          <w:szCs w:val="24"/>
        </w:rPr>
        <w:t xml:space="preserve"> «Ульяновский район»</w:t>
      </w:r>
      <w:r w:rsidRPr="00CB3050">
        <w:rPr>
          <w:rFonts w:ascii="Times New Roman" w:hAnsi="Times New Roman"/>
          <w:sz w:val="24"/>
          <w:szCs w:val="24"/>
        </w:rPr>
        <w:t xml:space="preserve"> председатель</w:t>
      </w:r>
      <w:r w:rsidR="008B5E95">
        <w:rPr>
          <w:rFonts w:ascii="Times New Roman" w:hAnsi="Times New Roman"/>
          <w:sz w:val="24"/>
          <w:szCs w:val="24"/>
        </w:rPr>
        <w:t>,</w:t>
      </w:r>
      <w:r w:rsidRPr="00CB3050">
        <w:rPr>
          <w:rFonts w:ascii="Times New Roman" w:hAnsi="Times New Roman"/>
          <w:sz w:val="24"/>
          <w:szCs w:val="24"/>
        </w:rPr>
        <w:t xml:space="preserve"> </w:t>
      </w:r>
      <w:r w:rsidRPr="00CB3050">
        <w:rPr>
          <w:rFonts w:ascii="Times New Roman" w:hAnsi="Times New Roman"/>
          <w:b/>
          <w:sz w:val="24"/>
          <w:szCs w:val="24"/>
        </w:rPr>
        <w:t>Симутина Ольга Александровна;</w:t>
      </w:r>
    </w:p>
    <w:p w:rsidR="00CB3050" w:rsidRPr="00CB3050" w:rsidRDefault="00CB3050" w:rsidP="00E75F65">
      <w:pPr>
        <w:pStyle w:val="aff6"/>
        <w:numPr>
          <w:ilvl w:val="0"/>
          <w:numId w:val="19"/>
        </w:numPr>
        <w:tabs>
          <w:tab w:val="left" w:pos="709"/>
        </w:tabs>
        <w:spacing w:after="0" w:line="360" w:lineRule="auto"/>
        <w:ind w:left="0" w:firstLine="426"/>
        <w:contextualSpacing w:val="0"/>
        <w:jc w:val="both"/>
        <w:rPr>
          <w:rFonts w:ascii="Times New Roman" w:hAnsi="Times New Roman"/>
          <w:b/>
          <w:sz w:val="24"/>
          <w:szCs w:val="24"/>
        </w:rPr>
      </w:pPr>
      <w:r w:rsidRPr="00CB3050">
        <w:rPr>
          <w:rFonts w:ascii="Times New Roman" w:hAnsi="Times New Roman"/>
          <w:sz w:val="24"/>
          <w:szCs w:val="24"/>
        </w:rPr>
        <w:t>Контроль</w:t>
      </w:r>
      <w:r w:rsidR="00E75F65">
        <w:rPr>
          <w:rFonts w:ascii="Times New Roman" w:hAnsi="Times New Roman"/>
          <w:sz w:val="24"/>
          <w:szCs w:val="24"/>
        </w:rPr>
        <w:t>но-счёт</w:t>
      </w:r>
      <w:r w:rsidRPr="00CB3050">
        <w:rPr>
          <w:rFonts w:ascii="Times New Roman" w:hAnsi="Times New Roman"/>
          <w:sz w:val="24"/>
          <w:szCs w:val="24"/>
        </w:rPr>
        <w:t>ный орган</w:t>
      </w:r>
      <w:r w:rsidRPr="00CB3050">
        <w:rPr>
          <w:rFonts w:ascii="Times New Roman" w:hAnsi="Times New Roman"/>
          <w:b/>
          <w:sz w:val="24"/>
          <w:szCs w:val="24"/>
        </w:rPr>
        <w:t xml:space="preserve"> «Ферзиковский район»</w:t>
      </w:r>
      <w:r w:rsidR="008B5E95">
        <w:rPr>
          <w:rFonts w:ascii="Times New Roman" w:hAnsi="Times New Roman"/>
          <w:b/>
          <w:sz w:val="24"/>
          <w:szCs w:val="24"/>
        </w:rPr>
        <w:t>,</w:t>
      </w:r>
      <w:r w:rsidRPr="00CB3050">
        <w:rPr>
          <w:rFonts w:ascii="Times New Roman" w:hAnsi="Times New Roman"/>
          <w:sz w:val="24"/>
          <w:szCs w:val="24"/>
        </w:rPr>
        <w:t xml:space="preserve"> председатель </w:t>
      </w:r>
      <w:r w:rsidRPr="00CB3050">
        <w:rPr>
          <w:rFonts w:ascii="Times New Roman" w:hAnsi="Times New Roman"/>
          <w:b/>
          <w:sz w:val="24"/>
          <w:szCs w:val="24"/>
        </w:rPr>
        <w:t>Алютина Татьяна Владимировна</w:t>
      </w:r>
      <w:r w:rsidR="005C0FCD">
        <w:rPr>
          <w:rFonts w:ascii="Times New Roman" w:hAnsi="Times New Roman"/>
          <w:b/>
          <w:sz w:val="24"/>
          <w:szCs w:val="24"/>
        </w:rPr>
        <w:t>.</w:t>
      </w:r>
    </w:p>
    <w:tbl>
      <w:tblPr>
        <w:tblStyle w:val="a6"/>
        <w:tblW w:w="0" w:type="auto"/>
        <w:tblLook w:val="04A0" w:firstRow="1" w:lastRow="0" w:firstColumn="1" w:lastColumn="0" w:noHBand="0" w:noVBand="1"/>
      </w:tblPr>
      <w:tblGrid>
        <w:gridCol w:w="4792"/>
        <w:gridCol w:w="4562"/>
      </w:tblGrid>
      <w:tr w:rsidR="008B5E95" w:rsidTr="008B5E95">
        <w:trPr>
          <w:trHeight w:val="2381"/>
        </w:trPr>
        <w:tc>
          <w:tcPr>
            <w:tcW w:w="4786" w:type="dxa"/>
            <w:tcBorders>
              <w:top w:val="nil"/>
              <w:left w:val="nil"/>
              <w:bottom w:val="nil"/>
              <w:right w:val="nil"/>
            </w:tcBorders>
          </w:tcPr>
          <w:p w:rsidR="00700CF8" w:rsidRDefault="00984C3F">
            <w:pPr>
              <w:rPr>
                <w:b/>
              </w:rPr>
            </w:pPr>
            <w:r w:rsidRPr="00F22F81">
              <w:rPr>
                <w:b/>
                <w:noProof/>
              </w:rPr>
              <w:drawing>
                <wp:inline distT="0" distB="0" distL="0" distR="0" wp14:anchorId="1D546721" wp14:editId="4A0523A5">
                  <wp:extent cx="3209015" cy="1685290"/>
                  <wp:effectExtent l="0" t="0" r="0" b="0"/>
                  <wp:docPr id="126" name="Рисунок 126" descr="R:\Документы\Руководство\-= ДЛЯ ЗАПИСИ =-\Ассоциация КСО\2023\Фото\согл бабы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R:\Документы\Руководство\-= ДЛЯ ЗАПИСИ =-\Ассоциация КСО\2023\Фото\согл бабын.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238823" cy="1700945"/>
                          </a:xfrm>
                          <a:prstGeom prst="rect">
                            <a:avLst/>
                          </a:prstGeom>
                          <a:noFill/>
                          <a:ln>
                            <a:noFill/>
                          </a:ln>
                        </pic:spPr>
                      </pic:pic>
                    </a:graphicData>
                  </a:graphic>
                </wp:inline>
              </w:drawing>
            </w:r>
          </w:p>
        </w:tc>
        <w:tc>
          <w:tcPr>
            <w:tcW w:w="4558" w:type="dxa"/>
            <w:tcBorders>
              <w:top w:val="nil"/>
              <w:left w:val="nil"/>
              <w:bottom w:val="nil"/>
              <w:right w:val="nil"/>
            </w:tcBorders>
          </w:tcPr>
          <w:p w:rsidR="00700CF8" w:rsidRDefault="00984C3F">
            <w:pPr>
              <w:rPr>
                <w:b/>
              </w:rPr>
            </w:pPr>
            <w:r w:rsidRPr="0046241D">
              <w:rPr>
                <w:b/>
                <w:noProof/>
              </w:rPr>
              <w:drawing>
                <wp:inline distT="0" distB="0" distL="0" distR="0" wp14:anchorId="1E01678B" wp14:editId="36EDF765">
                  <wp:extent cx="3048000" cy="1685745"/>
                  <wp:effectExtent l="0" t="0" r="0" b="0"/>
                  <wp:docPr id="127" name="Рисунок 127" descr="R:\Документы\Руководство\-= ДЛЯ ЗАПИСИ =-\Ассоциация КСО\2023\Фото\согл Баря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R:\Документы\Руководство\-= ДЛЯ ЗАПИСИ =-\Ассоциация КСО\2023\Фото\согл Барят.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060968" cy="1692917"/>
                          </a:xfrm>
                          <a:prstGeom prst="rect">
                            <a:avLst/>
                          </a:prstGeom>
                          <a:noFill/>
                          <a:ln>
                            <a:noFill/>
                          </a:ln>
                        </pic:spPr>
                      </pic:pic>
                    </a:graphicData>
                  </a:graphic>
                </wp:inline>
              </w:drawing>
            </w:r>
          </w:p>
        </w:tc>
      </w:tr>
      <w:tr w:rsidR="008B5E95" w:rsidTr="008B5E95">
        <w:trPr>
          <w:trHeight w:val="2381"/>
        </w:trPr>
        <w:tc>
          <w:tcPr>
            <w:tcW w:w="4786" w:type="dxa"/>
            <w:tcBorders>
              <w:top w:val="nil"/>
              <w:left w:val="nil"/>
              <w:bottom w:val="nil"/>
              <w:right w:val="nil"/>
            </w:tcBorders>
          </w:tcPr>
          <w:p w:rsidR="00700CF8" w:rsidRDefault="00984C3F" w:rsidP="00F36662">
            <w:pPr>
              <w:rPr>
                <w:b/>
              </w:rPr>
            </w:pPr>
            <w:r w:rsidRPr="00F810E4">
              <w:rPr>
                <w:b/>
                <w:noProof/>
              </w:rPr>
              <w:lastRenderedPageBreak/>
              <w:drawing>
                <wp:inline distT="0" distB="0" distL="0" distR="0" wp14:anchorId="10ABD74F" wp14:editId="2B6FACD2">
                  <wp:extent cx="3001010" cy="1524000"/>
                  <wp:effectExtent l="0" t="0" r="8890" b="0"/>
                  <wp:docPr id="7" name="Рисунок 7" descr="R:\Документы\Руководство\-= ДЛЯ ЗАПИСИ =-\Ассоциация КСО\2023\Фото\согл жук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Документы\Руководство\-= ДЛЯ ЗАПИСИ =-\Ассоциация КСО\2023\Фото\согл жуков.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021466" cy="1534388"/>
                          </a:xfrm>
                          <a:prstGeom prst="rect">
                            <a:avLst/>
                          </a:prstGeom>
                          <a:noFill/>
                          <a:ln>
                            <a:noFill/>
                          </a:ln>
                        </pic:spPr>
                      </pic:pic>
                    </a:graphicData>
                  </a:graphic>
                </wp:inline>
              </w:drawing>
            </w:r>
          </w:p>
        </w:tc>
        <w:tc>
          <w:tcPr>
            <w:tcW w:w="4558" w:type="dxa"/>
            <w:tcBorders>
              <w:top w:val="nil"/>
              <w:left w:val="nil"/>
              <w:bottom w:val="nil"/>
              <w:right w:val="nil"/>
            </w:tcBorders>
          </w:tcPr>
          <w:p w:rsidR="00700CF8" w:rsidRDefault="00984C3F">
            <w:pPr>
              <w:rPr>
                <w:b/>
              </w:rPr>
            </w:pPr>
            <w:r w:rsidRPr="009C280C">
              <w:rPr>
                <w:b/>
                <w:noProof/>
              </w:rPr>
              <w:drawing>
                <wp:inline distT="0" distB="0" distL="0" distR="0" wp14:anchorId="1E5355DE" wp14:editId="7E11F3CC">
                  <wp:extent cx="2771775" cy="1513840"/>
                  <wp:effectExtent l="0" t="0" r="9525" b="0"/>
                  <wp:docPr id="131" name="Рисунок 131" descr="R:\Документы\Руководство\-= ДЛЯ ЗАПИСИ =-\Ассоциация КСО\2023\Фото\согл жиздр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R:\Документы\Руководство\-= ДЛЯ ЗАПИСИ =-\Ассоциация КСО\2023\Фото\согл жиздра.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26162" cy="1543544"/>
                          </a:xfrm>
                          <a:prstGeom prst="rect">
                            <a:avLst/>
                          </a:prstGeom>
                          <a:noFill/>
                          <a:ln>
                            <a:noFill/>
                          </a:ln>
                        </pic:spPr>
                      </pic:pic>
                    </a:graphicData>
                  </a:graphic>
                </wp:inline>
              </w:drawing>
            </w:r>
          </w:p>
        </w:tc>
      </w:tr>
      <w:tr w:rsidR="00F36662" w:rsidTr="008B5E95">
        <w:trPr>
          <w:trHeight w:val="2381"/>
        </w:trPr>
        <w:tc>
          <w:tcPr>
            <w:tcW w:w="4786" w:type="dxa"/>
            <w:tcBorders>
              <w:top w:val="nil"/>
              <w:left w:val="nil"/>
              <w:bottom w:val="nil"/>
              <w:right w:val="nil"/>
            </w:tcBorders>
          </w:tcPr>
          <w:p w:rsidR="00F36662" w:rsidRDefault="00F36662" w:rsidP="00FF00D4">
            <w:pPr>
              <w:rPr>
                <w:b/>
              </w:rPr>
            </w:pPr>
            <w:r w:rsidRPr="009C280C">
              <w:rPr>
                <w:b/>
                <w:noProof/>
              </w:rPr>
              <w:drawing>
                <wp:inline distT="0" distB="0" distL="0" distR="0" wp14:anchorId="5DD33F25" wp14:editId="0C2A5B8A">
                  <wp:extent cx="2976425" cy="1514475"/>
                  <wp:effectExtent l="0" t="0" r="0" b="0"/>
                  <wp:docPr id="130" name="Рисунок 130" descr="R:\Документы\Руководство\-= ДЛЯ ЗАПИСИ =-\Ассоциация КСО\2023\Фото\согл думи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R:\Документы\Руководство\-= ДЛЯ ЗАПИСИ =-\Ассоциация КСО\2023\Фото\согл думин.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991950" cy="1522374"/>
                          </a:xfrm>
                          <a:prstGeom prst="rect">
                            <a:avLst/>
                          </a:prstGeom>
                          <a:noFill/>
                          <a:ln>
                            <a:noFill/>
                          </a:ln>
                        </pic:spPr>
                      </pic:pic>
                    </a:graphicData>
                  </a:graphic>
                </wp:inline>
              </w:drawing>
            </w:r>
          </w:p>
        </w:tc>
        <w:tc>
          <w:tcPr>
            <w:tcW w:w="4558" w:type="dxa"/>
            <w:tcBorders>
              <w:top w:val="nil"/>
              <w:left w:val="nil"/>
              <w:bottom w:val="nil"/>
              <w:right w:val="nil"/>
            </w:tcBorders>
          </w:tcPr>
          <w:p w:rsidR="00F36662" w:rsidRDefault="00F36662" w:rsidP="00FF00D4">
            <w:pPr>
              <w:rPr>
                <w:b/>
              </w:rPr>
            </w:pPr>
            <w:r w:rsidRPr="00DC4813">
              <w:rPr>
                <w:b/>
                <w:noProof/>
              </w:rPr>
              <w:drawing>
                <wp:inline distT="0" distB="0" distL="0" distR="0" wp14:anchorId="6ADA42AB" wp14:editId="523C893D">
                  <wp:extent cx="2761175" cy="1504950"/>
                  <wp:effectExtent l="0" t="0" r="1270" b="0"/>
                  <wp:docPr id="8" name="Рисунок 8" descr="R:\Документы\Руководство\-= ДЛЯ ЗАПИСИ =-\Ассоциация КСО\2023\Фото\согл изно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Документы\Руководство\-= ДЛЯ ЗАПИСИ =-\Ассоциация КСО\2023\Фото\согл износ.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805123" cy="1528903"/>
                          </a:xfrm>
                          <a:prstGeom prst="rect">
                            <a:avLst/>
                          </a:prstGeom>
                          <a:noFill/>
                          <a:ln>
                            <a:noFill/>
                          </a:ln>
                        </pic:spPr>
                      </pic:pic>
                    </a:graphicData>
                  </a:graphic>
                </wp:inline>
              </w:drawing>
            </w:r>
          </w:p>
        </w:tc>
      </w:tr>
      <w:tr w:rsidR="009214FB" w:rsidTr="008B5E95">
        <w:trPr>
          <w:trHeight w:val="2381"/>
        </w:trPr>
        <w:tc>
          <w:tcPr>
            <w:tcW w:w="4786" w:type="dxa"/>
            <w:tcBorders>
              <w:top w:val="nil"/>
              <w:left w:val="nil"/>
              <w:bottom w:val="nil"/>
              <w:right w:val="nil"/>
            </w:tcBorders>
          </w:tcPr>
          <w:p w:rsidR="00700CF8" w:rsidRDefault="00F36662">
            <w:pPr>
              <w:rPr>
                <w:b/>
              </w:rPr>
            </w:pPr>
            <w:r w:rsidRPr="00DC4813">
              <w:rPr>
                <w:b/>
                <w:noProof/>
              </w:rPr>
              <w:drawing>
                <wp:inline distT="0" distB="0" distL="0" distR="0" wp14:anchorId="126E19FE" wp14:editId="24E7EF3B">
                  <wp:extent cx="3017794" cy="1495425"/>
                  <wp:effectExtent l="0" t="0" r="0" b="0"/>
                  <wp:docPr id="9" name="Рисунок 9" descr="R:\Документы\Руководство\-= ДЛЯ ЗАПИСИ =-\Ассоциация КСО\2023\Фото\согл куй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Документы\Руководство\-= ДЛЯ ЗАПИСИ =-\Ассоциация КСО\2023\Фото\согл куйб.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023792" cy="1498397"/>
                          </a:xfrm>
                          <a:prstGeom prst="rect">
                            <a:avLst/>
                          </a:prstGeom>
                          <a:noFill/>
                          <a:ln>
                            <a:noFill/>
                          </a:ln>
                        </pic:spPr>
                      </pic:pic>
                    </a:graphicData>
                  </a:graphic>
                </wp:inline>
              </w:drawing>
            </w:r>
          </w:p>
        </w:tc>
        <w:tc>
          <w:tcPr>
            <w:tcW w:w="4558" w:type="dxa"/>
            <w:tcBorders>
              <w:top w:val="nil"/>
              <w:left w:val="nil"/>
              <w:bottom w:val="nil"/>
              <w:right w:val="nil"/>
            </w:tcBorders>
          </w:tcPr>
          <w:p w:rsidR="00700CF8" w:rsidRDefault="00F36662">
            <w:pPr>
              <w:rPr>
                <w:b/>
              </w:rPr>
            </w:pPr>
            <w:r w:rsidRPr="00DC4813">
              <w:rPr>
                <w:b/>
                <w:noProof/>
              </w:rPr>
              <w:drawing>
                <wp:inline distT="0" distB="0" distL="0" distR="0" wp14:anchorId="7AFED97E" wp14:editId="1DEAA632">
                  <wp:extent cx="2760980" cy="1493520"/>
                  <wp:effectExtent l="0" t="0" r="1270" b="0"/>
                  <wp:docPr id="11" name="Рисунок 11" descr="R:\Документы\Руководство\-= ДЛЯ ЗАПИСИ =-\Ассоциация КСО\2023\Фото\согл мо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Документы\Руководство\-= ДЛЯ ЗАПИСИ =-\Ассоциация КСО\2023\Фото\согл мос.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769771" cy="1498275"/>
                          </a:xfrm>
                          <a:prstGeom prst="rect">
                            <a:avLst/>
                          </a:prstGeom>
                          <a:noFill/>
                          <a:ln>
                            <a:noFill/>
                          </a:ln>
                        </pic:spPr>
                      </pic:pic>
                    </a:graphicData>
                  </a:graphic>
                </wp:inline>
              </w:drawing>
            </w:r>
          </w:p>
        </w:tc>
      </w:tr>
      <w:tr w:rsidR="009214FB" w:rsidTr="008B5E95">
        <w:trPr>
          <w:trHeight w:val="2381"/>
        </w:trPr>
        <w:tc>
          <w:tcPr>
            <w:tcW w:w="4786" w:type="dxa"/>
            <w:tcBorders>
              <w:top w:val="nil"/>
              <w:left w:val="nil"/>
              <w:bottom w:val="nil"/>
              <w:right w:val="nil"/>
            </w:tcBorders>
          </w:tcPr>
          <w:p w:rsidR="00700CF8" w:rsidRDefault="00F36662">
            <w:pPr>
              <w:rPr>
                <w:b/>
              </w:rPr>
            </w:pPr>
            <w:r w:rsidRPr="00700CF8">
              <w:rPr>
                <w:b/>
                <w:noProof/>
              </w:rPr>
              <w:drawing>
                <wp:inline distT="0" distB="0" distL="0" distR="0" wp14:anchorId="4569175C" wp14:editId="6BB1F172">
                  <wp:extent cx="3098799" cy="1666875"/>
                  <wp:effectExtent l="0" t="0" r="6985" b="0"/>
                  <wp:docPr id="12" name="Рисунок 12" descr="R:\Документы\Руководство\-= ДЛЯ ЗАПИСИ =-\Ассоциация КСО\2023\Фото\согл пере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Документы\Руководство\-= ДЛЯ ЗАПИСИ =-\Ассоциация КСО\2023\Фото\согл перем.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114582" cy="1675365"/>
                          </a:xfrm>
                          <a:prstGeom prst="rect">
                            <a:avLst/>
                          </a:prstGeom>
                          <a:noFill/>
                          <a:ln>
                            <a:noFill/>
                          </a:ln>
                        </pic:spPr>
                      </pic:pic>
                    </a:graphicData>
                  </a:graphic>
                </wp:inline>
              </w:drawing>
            </w:r>
          </w:p>
        </w:tc>
        <w:tc>
          <w:tcPr>
            <w:tcW w:w="4558" w:type="dxa"/>
            <w:tcBorders>
              <w:top w:val="nil"/>
              <w:left w:val="nil"/>
              <w:bottom w:val="nil"/>
              <w:right w:val="nil"/>
            </w:tcBorders>
          </w:tcPr>
          <w:p w:rsidR="00700CF8" w:rsidRDefault="009214FB">
            <w:pPr>
              <w:rPr>
                <w:b/>
              </w:rPr>
            </w:pPr>
            <w:r w:rsidRPr="009214FB">
              <w:rPr>
                <w:b/>
                <w:noProof/>
              </w:rPr>
              <w:drawing>
                <wp:inline distT="0" distB="0" distL="0" distR="0">
                  <wp:extent cx="2766060" cy="1657350"/>
                  <wp:effectExtent l="0" t="0" r="0" b="0"/>
                  <wp:docPr id="26" name="Рисунок 26" descr="R:\Документы\Руководство\-= ДЛЯ ЗАПИСИ =-\Ассоциация КСО\2023\Фото\согл су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Документы\Руководство\-= ДЛЯ ЗАПИСИ =-\Ассоциация КСО\2023\Фото\согл сух.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778124" cy="1664578"/>
                          </a:xfrm>
                          <a:prstGeom prst="rect">
                            <a:avLst/>
                          </a:prstGeom>
                          <a:noFill/>
                          <a:ln>
                            <a:noFill/>
                          </a:ln>
                        </pic:spPr>
                      </pic:pic>
                    </a:graphicData>
                  </a:graphic>
                </wp:inline>
              </w:drawing>
            </w:r>
          </w:p>
        </w:tc>
      </w:tr>
      <w:tr w:rsidR="009214FB" w:rsidTr="008B5E95">
        <w:trPr>
          <w:trHeight w:val="2381"/>
        </w:trPr>
        <w:tc>
          <w:tcPr>
            <w:tcW w:w="4786" w:type="dxa"/>
            <w:tcBorders>
              <w:top w:val="nil"/>
              <w:left w:val="nil"/>
              <w:bottom w:val="nil"/>
              <w:right w:val="nil"/>
            </w:tcBorders>
          </w:tcPr>
          <w:p w:rsidR="00700CF8" w:rsidRDefault="00F36662">
            <w:pPr>
              <w:rPr>
                <w:b/>
              </w:rPr>
            </w:pPr>
            <w:r w:rsidRPr="009C280C">
              <w:rPr>
                <w:b/>
                <w:noProof/>
              </w:rPr>
              <w:drawing>
                <wp:inline distT="0" distB="0" distL="0" distR="0" wp14:anchorId="00630B9D" wp14:editId="72C14918">
                  <wp:extent cx="2946400" cy="1685925"/>
                  <wp:effectExtent l="0" t="0" r="6350" b="9525"/>
                  <wp:docPr id="132" name="Рисунок 132" descr="R:\Документы\Руководство\-= ДЛЯ ЗАПИСИ =-\Ассоциация КСО\2023\Фото\согл хх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R:\Документы\Руководство\-= ДЛЯ ЗАПИСИ =-\Ассоциация КСО\2023\Фото\согл ххх.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970580" cy="1699761"/>
                          </a:xfrm>
                          <a:prstGeom prst="rect">
                            <a:avLst/>
                          </a:prstGeom>
                          <a:noFill/>
                          <a:ln>
                            <a:noFill/>
                          </a:ln>
                        </pic:spPr>
                      </pic:pic>
                    </a:graphicData>
                  </a:graphic>
                </wp:inline>
              </w:drawing>
            </w:r>
          </w:p>
        </w:tc>
        <w:tc>
          <w:tcPr>
            <w:tcW w:w="4558" w:type="dxa"/>
            <w:tcBorders>
              <w:top w:val="nil"/>
              <w:left w:val="nil"/>
              <w:bottom w:val="nil"/>
              <w:right w:val="nil"/>
            </w:tcBorders>
          </w:tcPr>
          <w:p w:rsidR="00700CF8" w:rsidRDefault="00F36662">
            <w:pPr>
              <w:rPr>
                <w:b/>
              </w:rPr>
            </w:pPr>
            <w:r w:rsidRPr="00700CF8">
              <w:rPr>
                <w:b/>
                <w:noProof/>
              </w:rPr>
              <w:drawing>
                <wp:inline distT="0" distB="0" distL="0" distR="0" wp14:anchorId="58CC2689" wp14:editId="2AEF336E">
                  <wp:extent cx="2760980" cy="1676400"/>
                  <wp:effectExtent l="0" t="0" r="1270" b="0"/>
                  <wp:docPr id="25" name="Рисунок 25" descr="R:\Документы\Руководство\-= ДЛЯ ЗАПИСИ =-\Ассоциация КСО\2023\Фото\согл фер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Документы\Руководство\-= ДЛЯ ЗАПИСИ =-\Ассоциация КСО\2023\Фото\согл ферз.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771731" cy="1682928"/>
                          </a:xfrm>
                          <a:prstGeom prst="rect">
                            <a:avLst/>
                          </a:prstGeom>
                          <a:noFill/>
                          <a:ln>
                            <a:noFill/>
                          </a:ln>
                        </pic:spPr>
                      </pic:pic>
                    </a:graphicData>
                  </a:graphic>
                </wp:inline>
              </w:drawing>
            </w:r>
          </w:p>
        </w:tc>
      </w:tr>
    </w:tbl>
    <w:p w:rsidR="00CB3050" w:rsidRDefault="00CB3050">
      <w:pPr>
        <w:rPr>
          <w:b/>
        </w:rPr>
      </w:pPr>
    </w:p>
    <w:p w:rsidR="00F22F81" w:rsidRDefault="00F22F81">
      <w:pPr>
        <w:rPr>
          <w:b/>
        </w:rPr>
      </w:pPr>
    </w:p>
    <w:p w:rsidR="00F22F81" w:rsidRDefault="00F22F81">
      <w:pPr>
        <w:rPr>
          <w:b/>
        </w:rPr>
      </w:pPr>
    </w:p>
    <w:p w:rsidR="0046241D" w:rsidRDefault="0046241D">
      <w:pPr>
        <w:rPr>
          <w:b/>
        </w:rPr>
      </w:pPr>
    </w:p>
    <w:p w:rsidR="00975FFC" w:rsidRDefault="00975FFC">
      <w:pPr>
        <w:rPr>
          <w:b/>
        </w:rPr>
      </w:pPr>
    </w:p>
    <w:p w:rsidR="00975FFC" w:rsidRDefault="00975FFC">
      <w:pPr>
        <w:rPr>
          <w:b/>
        </w:rPr>
      </w:pPr>
    </w:p>
    <w:p w:rsidR="004E6F43" w:rsidRDefault="004E6F43">
      <w:pPr>
        <w:rPr>
          <w:b/>
        </w:rPr>
      </w:pPr>
      <w:r>
        <w:rPr>
          <w:b/>
        </w:rPr>
        <w:br w:type="page"/>
      </w:r>
    </w:p>
    <w:p w:rsidR="00E4678C" w:rsidRDefault="0012287B" w:rsidP="00E4678C">
      <w:pPr>
        <w:jc w:val="center"/>
        <w:rPr>
          <w:b/>
          <w:sz w:val="28"/>
          <w:szCs w:val="28"/>
        </w:rPr>
      </w:pPr>
      <w:r>
        <w:rPr>
          <w:b/>
        </w:rPr>
        <w:lastRenderedPageBreak/>
        <w:t xml:space="preserve">III.   </w:t>
      </w:r>
      <w:r w:rsidR="00E4678C">
        <w:rPr>
          <w:b/>
          <w:sz w:val="28"/>
          <w:szCs w:val="28"/>
        </w:rPr>
        <w:t>Работа круглого стола</w:t>
      </w:r>
    </w:p>
    <w:p w:rsidR="00E4678C" w:rsidRDefault="00E4678C" w:rsidP="00E4678C">
      <w:pPr>
        <w:jc w:val="center"/>
        <w:rPr>
          <w:b/>
          <w:sz w:val="28"/>
          <w:szCs w:val="28"/>
        </w:rPr>
      </w:pPr>
    </w:p>
    <w:p w:rsidR="00E4678C" w:rsidRDefault="00E4678C" w:rsidP="00E4678C">
      <w:pPr>
        <w:rPr>
          <w:color w:val="111111"/>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E4678C" w:rsidTr="00B976F7">
        <w:tc>
          <w:tcPr>
            <w:tcW w:w="9354" w:type="dxa"/>
          </w:tcPr>
          <w:p w:rsidR="00E4678C" w:rsidRPr="003B57C7" w:rsidRDefault="00E4678C" w:rsidP="002C06AD">
            <w:pPr>
              <w:spacing w:line="276" w:lineRule="auto"/>
              <w:ind w:firstLine="604"/>
              <w:jc w:val="both"/>
              <w:rPr>
                <w:noProof/>
              </w:rPr>
            </w:pPr>
          </w:p>
        </w:tc>
      </w:tr>
    </w:tbl>
    <w:p w:rsidR="0074273A" w:rsidRDefault="00AF131C" w:rsidP="00AF131C">
      <w:pPr>
        <w:jc w:val="center"/>
        <w:rPr>
          <w:noProof/>
        </w:rPr>
      </w:pPr>
      <w:r w:rsidRPr="00AF131C">
        <w:rPr>
          <w:noProof/>
        </w:rPr>
        <w:drawing>
          <wp:inline distT="0" distB="0" distL="0" distR="0" wp14:anchorId="02BBA966" wp14:editId="651DEC93">
            <wp:extent cx="4572638" cy="3429479"/>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4572638" cy="3429479"/>
                    </a:xfrm>
                    <a:prstGeom prst="rect">
                      <a:avLst/>
                    </a:prstGeom>
                  </pic:spPr>
                </pic:pic>
              </a:graphicData>
            </a:graphic>
          </wp:inline>
        </w:drawing>
      </w:r>
    </w:p>
    <w:tbl>
      <w:tblPr>
        <w:tblStyle w:val="a6"/>
        <w:tblpPr w:leftFromText="180" w:rightFromText="180" w:horzAnchor="margin" w:tblpY="84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62"/>
        <w:gridCol w:w="4492"/>
      </w:tblGrid>
      <w:tr w:rsidR="00A77817" w:rsidTr="00593FE9">
        <w:tc>
          <w:tcPr>
            <w:tcW w:w="4862" w:type="dxa"/>
            <w:vAlign w:val="center"/>
          </w:tcPr>
          <w:p w:rsidR="00A77817" w:rsidRDefault="00A77817" w:rsidP="00593FE9">
            <w:pPr>
              <w:rPr>
                <w:noProof/>
              </w:rPr>
            </w:pPr>
          </w:p>
          <w:p w:rsidR="00A77817" w:rsidRPr="00AF131C" w:rsidRDefault="00AF131C" w:rsidP="00593FE9">
            <w:pPr>
              <w:jc w:val="center"/>
              <w:rPr>
                <w:bCs/>
                <w:i/>
                <w:szCs w:val="28"/>
                <w:u w:val="single"/>
              </w:rPr>
            </w:pPr>
            <w:r w:rsidRPr="00AF131C">
              <w:rPr>
                <w:bCs/>
                <w:i/>
                <w:szCs w:val="28"/>
                <w:u w:val="single"/>
              </w:rPr>
              <w:t>Тема 1</w:t>
            </w:r>
          </w:p>
          <w:p w:rsidR="00A77817" w:rsidRPr="00DE0786" w:rsidRDefault="00AF131C" w:rsidP="00593FE9">
            <w:pPr>
              <w:jc w:val="center"/>
              <w:rPr>
                <w:b/>
              </w:rPr>
            </w:pPr>
            <w:r>
              <w:rPr>
                <w:b/>
              </w:rPr>
              <w:t>«</w:t>
            </w:r>
            <w:r w:rsidR="001266FC" w:rsidRPr="00CF23AA">
              <w:rPr>
                <w:b/>
              </w:rPr>
              <w:t>Порядок действия должностных лиц контроль</w:t>
            </w:r>
            <w:r w:rsidR="00E75F65">
              <w:rPr>
                <w:b/>
              </w:rPr>
              <w:t>но-счёт</w:t>
            </w:r>
            <w:r w:rsidR="001266FC" w:rsidRPr="00CF23AA">
              <w:rPr>
                <w:b/>
              </w:rPr>
              <w:t>ных органов по составлению протоколов об административных правонарушениях</w:t>
            </w:r>
            <w:r>
              <w:rPr>
                <w:b/>
              </w:rPr>
              <w:t>»</w:t>
            </w:r>
          </w:p>
          <w:p w:rsidR="00A77817" w:rsidRDefault="00A77817" w:rsidP="00593FE9">
            <w:pPr>
              <w:tabs>
                <w:tab w:val="left" w:pos="993"/>
              </w:tabs>
              <w:jc w:val="center"/>
              <w:rPr>
                <w:b/>
                <w:bCs/>
              </w:rPr>
            </w:pPr>
          </w:p>
          <w:p w:rsidR="00A77817" w:rsidRDefault="00A77817" w:rsidP="00593FE9">
            <w:pPr>
              <w:tabs>
                <w:tab w:val="left" w:pos="993"/>
              </w:tabs>
              <w:jc w:val="center"/>
              <w:rPr>
                <w:b/>
                <w:bCs/>
              </w:rPr>
            </w:pPr>
          </w:p>
          <w:p w:rsidR="00A77817" w:rsidRDefault="00A77817" w:rsidP="00593FE9">
            <w:pPr>
              <w:tabs>
                <w:tab w:val="left" w:pos="993"/>
              </w:tabs>
              <w:jc w:val="center"/>
              <w:rPr>
                <w:b/>
                <w:bCs/>
              </w:rPr>
            </w:pPr>
          </w:p>
          <w:p w:rsidR="00A77817" w:rsidRDefault="00A77817" w:rsidP="00593FE9">
            <w:pPr>
              <w:tabs>
                <w:tab w:val="left" w:pos="993"/>
              </w:tabs>
              <w:jc w:val="right"/>
              <w:rPr>
                <w:bCs/>
              </w:rPr>
            </w:pPr>
            <w:r w:rsidRPr="007E06DA">
              <w:rPr>
                <w:b/>
                <w:bCs/>
              </w:rPr>
              <w:t>Щербакова Ольга Николаевна</w:t>
            </w:r>
            <w:r>
              <w:rPr>
                <w:bCs/>
              </w:rPr>
              <w:t xml:space="preserve">, </w:t>
            </w:r>
          </w:p>
          <w:p w:rsidR="00A77817" w:rsidRDefault="00A77817" w:rsidP="00593FE9">
            <w:pPr>
              <w:jc w:val="right"/>
              <w:rPr>
                <w:bCs/>
              </w:rPr>
            </w:pPr>
            <w:r>
              <w:rPr>
                <w:bCs/>
              </w:rPr>
              <w:t>заместитель руководителя аппарата</w:t>
            </w:r>
            <w:r w:rsidR="001266FC">
              <w:rPr>
                <w:bCs/>
              </w:rPr>
              <w:t>,</w:t>
            </w:r>
            <w:r w:rsidR="001266FC">
              <w:rPr>
                <w:sz w:val="28"/>
                <w:szCs w:val="28"/>
              </w:rPr>
              <w:t xml:space="preserve"> </w:t>
            </w:r>
            <w:r w:rsidR="001266FC" w:rsidRPr="001266FC">
              <w:t>начальник службы правового обеспечения</w:t>
            </w:r>
            <w:r w:rsidRPr="001266FC">
              <w:rPr>
                <w:bCs/>
              </w:rPr>
              <w:t xml:space="preserve"> </w:t>
            </w:r>
            <w:r>
              <w:rPr>
                <w:bCs/>
              </w:rPr>
              <w:t xml:space="preserve">Контрольно-счётной палаты </w:t>
            </w:r>
          </w:p>
          <w:p w:rsidR="00A77817" w:rsidRDefault="00A77817" w:rsidP="00593FE9">
            <w:pPr>
              <w:jc w:val="right"/>
              <w:rPr>
                <w:b/>
                <w:bCs/>
                <w:szCs w:val="28"/>
              </w:rPr>
            </w:pPr>
            <w:r>
              <w:rPr>
                <w:bCs/>
              </w:rPr>
              <w:t>Калужской области</w:t>
            </w:r>
          </w:p>
          <w:p w:rsidR="00A77817" w:rsidRDefault="00A77817" w:rsidP="00593FE9">
            <w:pPr>
              <w:jc w:val="right"/>
              <w:rPr>
                <w:b/>
                <w:bCs/>
                <w:szCs w:val="28"/>
              </w:rPr>
            </w:pPr>
          </w:p>
          <w:p w:rsidR="00A77817" w:rsidRPr="006A2761" w:rsidRDefault="00A77817" w:rsidP="00593FE9">
            <w:pPr>
              <w:jc w:val="right"/>
              <w:rPr>
                <w:b/>
                <w:bCs/>
                <w:szCs w:val="28"/>
              </w:rPr>
            </w:pPr>
          </w:p>
        </w:tc>
        <w:tc>
          <w:tcPr>
            <w:tcW w:w="4492" w:type="dxa"/>
          </w:tcPr>
          <w:p w:rsidR="00A77817" w:rsidRDefault="00A77817" w:rsidP="00593FE9">
            <w:pPr>
              <w:jc w:val="center"/>
              <w:rPr>
                <w:b/>
                <w:bCs/>
                <w:kern w:val="36"/>
              </w:rPr>
            </w:pPr>
          </w:p>
          <w:p w:rsidR="00A77817" w:rsidRDefault="00AF131C" w:rsidP="00593FE9">
            <w:pPr>
              <w:tabs>
                <w:tab w:val="left" w:pos="993"/>
              </w:tabs>
              <w:jc w:val="right"/>
              <w:rPr>
                <w:rFonts w:eastAsia="TimesNewRoman"/>
                <w:lang w:eastAsia="en-US"/>
              </w:rPr>
            </w:pPr>
            <w:r w:rsidRPr="00AF131C">
              <w:rPr>
                <w:noProof/>
              </w:rPr>
              <w:drawing>
                <wp:inline distT="0" distB="0" distL="0" distR="0">
                  <wp:extent cx="2363758" cy="2933700"/>
                  <wp:effectExtent l="0" t="0" r="0" b="0"/>
                  <wp:docPr id="67" name="Рисунок 67" descr="R:\Документы\Руководство\-= ДЛЯ ЗАПИСИ =-\Ассоциация КСО\2023\Фото\Щербако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R:\Документы\Руководство\-= ДЛЯ ЗАПИСИ =-\Ассоциация КСО\2023\Фото\Щербакова.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370592" cy="2942182"/>
                          </a:xfrm>
                          <a:prstGeom prst="rect">
                            <a:avLst/>
                          </a:prstGeom>
                          <a:noFill/>
                          <a:ln>
                            <a:noFill/>
                          </a:ln>
                        </pic:spPr>
                      </pic:pic>
                    </a:graphicData>
                  </a:graphic>
                </wp:inline>
              </w:drawing>
            </w:r>
          </w:p>
        </w:tc>
      </w:tr>
    </w:tbl>
    <w:p w:rsidR="00A77817" w:rsidRDefault="00A77817">
      <w:pPr>
        <w:rPr>
          <w:noProof/>
        </w:rPr>
      </w:pPr>
    </w:p>
    <w:p w:rsidR="00A77817" w:rsidRDefault="00A77817" w:rsidP="00A77817">
      <w:pPr>
        <w:jc w:val="center"/>
        <w:rPr>
          <w:b/>
          <w:noProof/>
        </w:rPr>
      </w:pPr>
    </w:p>
    <w:p w:rsidR="00593FE9" w:rsidRDefault="00593FE9" w:rsidP="00A77817">
      <w:pPr>
        <w:jc w:val="center"/>
        <w:rPr>
          <w:b/>
          <w:noProof/>
        </w:rPr>
      </w:pPr>
    </w:p>
    <w:p w:rsidR="00FC3B0A" w:rsidRDefault="00FC3B0A" w:rsidP="00FC3B0A">
      <w:pPr>
        <w:jc w:val="center"/>
        <w:rPr>
          <w:noProof/>
        </w:rPr>
      </w:pPr>
    </w:p>
    <w:p w:rsidR="00FC3B0A" w:rsidRDefault="00FC3B0A" w:rsidP="00FC3B0A">
      <w:pPr>
        <w:jc w:val="center"/>
        <w:rPr>
          <w:noProof/>
        </w:rPr>
      </w:pPr>
    </w:p>
    <w:p w:rsidR="00FC3B0A" w:rsidRDefault="00FC3B0A" w:rsidP="00FC3B0A">
      <w:pPr>
        <w:jc w:val="center"/>
        <w:rPr>
          <w:noProof/>
        </w:rPr>
      </w:pPr>
      <w:r w:rsidRPr="00FC3B0A">
        <w:rPr>
          <w:b/>
          <w:noProof/>
        </w:rPr>
        <w:lastRenderedPageBreak/>
        <w:drawing>
          <wp:inline distT="0" distB="0" distL="0" distR="0" wp14:anchorId="6F979928" wp14:editId="729D122D">
            <wp:extent cx="4572638" cy="3429479"/>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4572638" cy="3429479"/>
                    </a:xfrm>
                    <a:prstGeom prst="rect">
                      <a:avLst/>
                    </a:prstGeom>
                  </pic:spPr>
                </pic:pic>
              </a:graphicData>
            </a:graphic>
          </wp:inline>
        </w:drawing>
      </w:r>
    </w:p>
    <w:p w:rsidR="00FC3B0A" w:rsidRDefault="00FC3B0A" w:rsidP="00FC3B0A">
      <w:pPr>
        <w:jc w:val="center"/>
        <w:rPr>
          <w:noProof/>
        </w:rPr>
      </w:pPr>
    </w:p>
    <w:p w:rsidR="00FC3B0A" w:rsidRDefault="00FC3B0A" w:rsidP="00FC3B0A">
      <w:pPr>
        <w:jc w:val="center"/>
        <w:rPr>
          <w:noProof/>
        </w:rPr>
      </w:pPr>
    </w:p>
    <w:p w:rsidR="00FC3B0A" w:rsidRDefault="00FC3B0A" w:rsidP="00FC3B0A">
      <w:pPr>
        <w:jc w:val="center"/>
        <w:rPr>
          <w:noProof/>
        </w:rPr>
      </w:pPr>
      <w:r w:rsidRPr="00FC3B0A">
        <w:rPr>
          <w:noProof/>
        </w:rPr>
        <w:drawing>
          <wp:inline distT="0" distB="0" distL="0" distR="0" wp14:anchorId="295FE706" wp14:editId="17C645A5">
            <wp:extent cx="4572638" cy="3429479"/>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4572638" cy="3429479"/>
                    </a:xfrm>
                    <a:prstGeom prst="rect">
                      <a:avLst/>
                    </a:prstGeom>
                  </pic:spPr>
                </pic:pic>
              </a:graphicData>
            </a:graphic>
          </wp:inline>
        </w:drawing>
      </w:r>
    </w:p>
    <w:p w:rsidR="00FC3B0A" w:rsidRDefault="00FC3B0A" w:rsidP="00FC3B0A">
      <w:pPr>
        <w:jc w:val="center"/>
        <w:rPr>
          <w:noProof/>
        </w:rPr>
      </w:pPr>
    </w:p>
    <w:p w:rsidR="00FC3B0A" w:rsidRDefault="00FC3B0A" w:rsidP="00FC3B0A">
      <w:pPr>
        <w:jc w:val="center"/>
        <w:rPr>
          <w:noProof/>
        </w:rPr>
      </w:pPr>
    </w:p>
    <w:p w:rsidR="00B95720" w:rsidRDefault="00FC3B0A" w:rsidP="00FC3B0A">
      <w:pPr>
        <w:jc w:val="center"/>
        <w:rPr>
          <w:noProof/>
        </w:rPr>
      </w:pPr>
      <w:r w:rsidRPr="00FC3B0A">
        <w:rPr>
          <w:noProof/>
        </w:rPr>
        <w:lastRenderedPageBreak/>
        <w:drawing>
          <wp:inline distT="0" distB="0" distL="0" distR="0" wp14:anchorId="0F19AA14" wp14:editId="6B63E6FD">
            <wp:extent cx="4572638" cy="3429479"/>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4572638" cy="3429479"/>
                    </a:xfrm>
                    <a:prstGeom prst="rect">
                      <a:avLst/>
                    </a:prstGeom>
                  </pic:spPr>
                </pic:pic>
              </a:graphicData>
            </a:graphic>
          </wp:inline>
        </w:drawing>
      </w:r>
    </w:p>
    <w:p w:rsidR="00FC3B0A" w:rsidRDefault="00FC3B0A" w:rsidP="00FC3B0A">
      <w:pPr>
        <w:jc w:val="center"/>
        <w:rPr>
          <w:noProof/>
        </w:rPr>
      </w:pPr>
    </w:p>
    <w:p w:rsidR="00FC3B0A" w:rsidRDefault="00FC3B0A" w:rsidP="00FC3B0A">
      <w:pPr>
        <w:jc w:val="center"/>
        <w:rPr>
          <w:noProof/>
        </w:rPr>
      </w:pPr>
    </w:p>
    <w:p w:rsidR="00FC3B0A" w:rsidRDefault="00FC3B0A" w:rsidP="00FC3B0A">
      <w:pPr>
        <w:jc w:val="center"/>
        <w:rPr>
          <w:noProof/>
        </w:rPr>
      </w:pPr>
      <w:r w:rsidRPr="00FC3B0A">
        <w:rPr>
          <w:noProof/>
        </w:rPr>
        <w:drawing>
          <wp:inline distT="0" distB="0" distL="0" distR="0" wp14:anchorId="2592AD0E" wp14:editId="7F0F1295">
            <wp:extent cx="4572638" cy="3429479"/>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4572638" cy="3429479"/>
                    </a:xfrm>
                    <a:prstGeom prst="rect">
                      <a:avLst/>
                    </a:prstGeom>
                  </pic:spPr>
                </pic:pic>
              </a:graphicData>
            </a:graphic>
          </wp:inline>
        </w:drawing>
      </w:r>
    </w:p>
    <w:p w:rsidR="00FC3B0A" w:rsidRDefault="00FC3B0A" w:rsidP="00FC3B0A">
      <w:pPr>
        <w:jc w:val="center"/>
        <w:rPr>
          <w:noProof/>
        </w:rPr>
      </w:pPr>
    </w:p>
    <w:p w:rsidR="00FC3B0A" w:rsidRDefault="00FC3B0A" w:rsidP="00FC3B0A">
      <w:pPr>
        <w:jc w:val="center"/>
        <w:rPr>
          <w:noProof/>
        </w:rPr>
      </w:pPr>
    </w:p>
    <w:p w:rsidR="00FC3B0A" w:rsidRDefault="00FC3B0A" w:rsidP="00FC3B0A">
      <w:pPr>
        <w:jc w:val="center"/>
        <w:rPr>
          <w:noProof/>
        </w:rPr>
      </w:pPr>
      <w:r w:rsidRPr="00FC3B0A">
        <w:rPr>
          <w:noProof/>
        </w:rPr>
        <w:lastRenderedPageBreak/>
        <w:drawing>
          <wp:inline distT="0" distB="0" distL="0" distR="0" wp14:anchorId="26E75668" wp14:editId="293C6AAA">
            <wp:extent cx="4572638" cy="3429479"/>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4572638" cy="3429479"/>
                    </a:xfrm>
                    <a:prstGeom prst="rect">
                      <a:avLst/>
                    </a:prstGeom>
                  </pic:spPr>
                </pic:pic>
              </a:graphicData>
            </a:graphic>
          </wp:inline>
        </w:drawing>
      </w:r>
    </w:p>
    <w:p w:rsidR="00FC3B0A" w:rsidRDefault="00FC3B0A" w:rsidP="00FC3B0A">
      <w:pPr>
        <w:jc w:val="center"/>
        <w:rPr>
          <w:noProof/>
        </w:rPr>
      </w:pPr>
    </w:p>
    <w:p w:rsidR="00FC3B0A" w:rsidRDefault="00FC3B0A" w:rsidP="00FC3B0A">
      <w:pPr>
        <w:jc w:val="center"/>
        <w:rPr>
          <w:noProof/>
        </w:rPr>
      </w:pPr>
    </w:p>
    <w:p w:rsidR="00FC3B0A" w:rsidRDefault="00FC3B0A" w:rsidP="00FC3B0A">
      <w:pPr>
        <w:jc w:val="center"/>
        <w:rPr>
          <w:noProof/>
        </w:rPr>
      </w:pPr>
    </w:p>
    <w:p w:rsidR="00FC3B0A" w:rsidRDefault="00FC3B0A" w:rsidP="00FC3B0A">
      <w:pPr>
        <w:jc w:val="center"/>
        <w:rPr>
          <w:noProof/>
        </w:rPr>
      </w:pPr>
      <w:r w:rsidRPr="00FC3B0A">
        <w:rPr>
          <w:noProof/>
        </w:rPr>
        <w:drawing>
          <wp:inline distT="0" distB="0" distL="0" distR="0" wp14:anchorId="4D941333" wp14:editId="675378BF">
            <wp:extent cx="4572638" cy="3429479"/>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4572638" cy="3429479"/>
                    </a:xfrm>
                    <a:prstGeom prst="rect">
                      <a:avLst/>
                    </a:prstGeom>
                  </pic:spPr>
                </pic:pic>
              </a:graphicData>
            </a:graphic>
          </wp:inline>
        </w:drawing>
      </w:r>
    </w:p>
    <w:p w:rsidR="00FC3B0A" w:rsidRDefault="00FC3B0A" w:rsidP="00FC3B0A">
      <w:pPr>
        <w:jc w:val="center"/>
        <w:rPr>
          <w:noProof/>
        </w:rPr>
      </w:pPr>
    </w:p>
    <w:p w:rsidR="00FC3B0A" w:rsidRDefault="00FC3B0A" w:rsidP="00FC3B0A">
      <w:pPr>
        <w:jc w:val="center"/>
        <w:rPr>
          <w:noProof/>
        </w:rPr>
      </w:pPr>
    </w:p>
    <w:p w:rsidR="00FC3B0A" w:rsidRDefault="00FC3B0A" w:rsidP="00FC3B0A">
      <w:pPr>
        <w:jc w:val="center"/>
        <w:rPr>
          <w:noProof/>
        </w:rPr>
      </w:pPr>
      <w:r w:rsidRPr="00FC3B0A">
        <w:rPr>
          <w:noProof/>
        </w:rPr>
        <w:lastRenderedPageBreak/>
        <w:drawing>
          <wp:inline distT="0" distB="0" distL="0" distR="0" wp14:anchorId="22FCA5E7" wp14:editId="1D3B6EF1">
            <wp:extent cx="4572638" cy="3429479"/>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4572638" cy="3429479"/>
                    </a:xfrm>
                    <a:prstGeom prst="rect">
                      <a:avLst/>
                    </a:prstGeom>
                  </pic:spPr>
                </pic:pic>
              </a:graphicData>
            </a:graphic>
          </wp:inline>
        </w:drawing>
      </w:r>
    </w:p>
    <w:p w:rsidR="00FC3B0A" w:rsidRDefault="00FC3B0A" w:rsidP="00FC3B0A">
      <w:pPr>
        <w:jc w:val="center"/>
        <w:rPr>
          <w:noProof/>
        </w:rPr>
      </w:pPr>
    </w:p>
    <w:p w:rsidR="00FC3B0A" w:rsidRDefault="00FC3B0A" w:rsidP="00FC3B0A">
      <w:pPr>
        <w:jc w:val="center"/>
        <w:rPr>
          <w:noProof/>
        </w:rPr>
      </w:pPr>
    </w:p>
    <w:p w:rsidR="00FC3B0A" w:rsidRDefault="00FC3B0A" w:rsidP="00FC3B0A">
      <w:pPr>
        <w:jc w:val="center"/>
        <w:rPr>
          <w:noProof/>
        </w:rPr>
      </w:pPr>
    </w:p>
    <w:p w:rsidR="00FC3B0A" w:rsidRDefault="00FC3B0A" w:rsidP="00FC3B0A">
      <w:pPr>
        <w:jc w:val="center"/>
        <w:rPr>
          <w:noProof/>
        </w:rPr>
      </w:pPr>
      <w:r w:rsidRPr="00FC3B0A">
        <w:rPr>
          <w:noProof/>
        </w:rPr>
        <w:drawing>
          <wp:inline distT="0" distB="0" distL="0" distR="0" wp14:anchorId="62641AC6" wp14:editId="576CEF01">
            <wp:extent cx="4572638" cy="3429479"/>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4572638" cy="3429479"/>
                    </a:xfrm>
                    <a:prstGeom prst="rect">
                      <a:avLst/>
                    </a:prstGeom>
                  </pic:spPr>
                </pic:pic>
              </a:graphicData>
            </a:graphic>
          </wp:inline>
        </w:drawing>
      </w:r>
    </w:p>
    <w:p w:rsidR="00FC3B0A" w:rsidRDefault="00FC3B0A" w:rsidP="00FC3B0A">
      <w:pPr>
        <w:jc w:val="center"/>
        <w:rPr>
          <w:noProof/>
        </w:rPr>
      </w:pPr>
    </w:p>
    <w:p w:rsidR="00FC3B0A" w:rsidRDefault="00FC3B0A" w:rsidP="00FC3B0A">
      <w:pPr>
        <w:jc w:val="center"/>
        <w:rPr>
          <w:noProof/>
        </w:rPr>
      </w:pPr>
    </w:p>
    <w:p w:rsidR="00FC3B0A" w:rsidRDefault="00FC3B0A" w:rsidP="00FC3B0A">
      <w:pPr>
        <w:jc w:val="center"/>
        <w:rPr>
          <w:noProof/>
        </w:rPr>
      </w:pPr>
    </w:p>
    <w:p w:rsidR="00FC3B0A" w:rsidRDefault="00FC3B0A" w:rsidP="00FC3B0A">
      <w:pPr>
        <w:jc w:val="center"/>
        <w:rPr>
          <w:noProof/>
        </w:rPr>
      </w:pPr>
      <w:r w:rsidRPr="00FC3B0A">
        <w:rPr>
          <w:noProof/>
        </w:rPr>
        <w:lastRenderedPageBreak/>
        <w:drawing>
          <wp:inline distT="0" distB="0" distL="0" distR="0" wp14:anchorId="33BF8B0C" wp14:editId="58A12EA4">
            <wp:extent cx="4572638" cy="3429479"/>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4572638" cy="3429479"/>
                    </a:xfrm>
                    <a:prstGeom prst="rect">
                      <a:avLst/>
                    </a:prstGeom>
                  </pic:spPr>
                </pic:pic>
              </a:graphicData>
            </a:graphic>
          </wp:inline>
        </w:drawing>
      </w:r>
    </w:p>
    <w:p w:rsidR="00FC3B0A" w:rsidRDefault="00FC3B0A" w:rsidP="00FC3B0A">
      <w:pPr>
        <w:jc w:val="center"/>
        <w:rPr>
          <w:noProof/>
        </w:rPr>
      </w:pPr>
    </w:p>
    <w:p w:rsidR="00FC3B0A" w:rsidRDefault="00FC3B0A" w:rsidP="00FC3B0A">
      <w:pPr>
        <w:jc w:val="center"/>
        <w:rPr>
          <w:noProof/>
        </w:rPr>
      </w:pPr>
    </w:p>
    <w:p w:rsidR="00FC3B0A" w:rsidRDefault="00FC3B0A" w:rsidP="00FC3B0A">
      <w:pPr>
        <w:jc w:val="center"/>
        <w:rPr>
          <w:noProof/>
        </w:rPr>
      </w:pPr>
    </w:p>
    <w:p w:rsidR="00FC3B0A" w:rsidRDefault="00FC3B0A" w:rsidP="00FC3B0A">
      <w:pPr>
        <w:jc w:val="center"/>
        <w:rPr>
          <w:noProof/>
        </w:rPr>
      </w:pPr>
      <w:r w:rsidRPr="00FC3B0A">
        <w:rPr>
          <w:noProof/>
        </w:rPr>
        <w:drawing>
          <wp:inline distT="0" distB="0" distL="0" distR="0" wp14:anchorId="397222E8" wp14:editId="468EA5B2">
            <wp:extent cx="4572638" cy="3429479"/>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4572638" cy="3429479"/>
                    </a:xfrm>
                    <a:prstGeom prst="rect">
                      <a:avLst/>
                    </a:prstGeom>
                  </pic:spPr>
                </pic:pic>
              </a:graphicData>
            </a:graphic>
          </wp:inline>
        </w:drawing>
      </w:r>
    </w:p>
    <w:p w:rsidR="00FC3B0A" w:rsidRDefault="00FC3B0A" w:rsidP="00FC3B0A">
      <w:pPr>
        <w:jc w:val="center"/>
        <w:rPr>
          <w:noProof/>
        </w:rPr>
      </w:pPr>
    </w:p>
    <w:p w:rsidR="00FC3B0A" w:rsidRDefault="00FC3B0A" w:rsidP="00FC3B0A">
      <w:pPr>
        <w:jc w:val="center"/>
        <w:rPr>
          <w:noProof/>
        </w:rPr>
      </w:pPr>
    </w:p>
    <w:p w:rsidR="00FC3B0A" w:rsidRDefault="00FC3B0A" w:rsidP="00FC3B0A">
      <w:pPr>
        <w:jc w:val="center"/>
        <w:rPr>
          <w:noProof/>
        </w:rPr>
      </w:pPr>
    </w:p>
    <w:p w:rsidR="00FC3B0A" w:rsidRDefault="00FC3B0A" w:rsidP="00FC3B0A">
      <w:pPr>
        <w:jc w:val="center"/>
        <w:rPr>
          <w:noProof/>
        </w:rPr>
      </w:pPr>
      <w:r w:rsidRPr="00FC3B0A">
        <w:rPr>
          <w:noProof/>
        </w:rPr>
        <w:lastRenderedPageBreak/>
        <w:drawing>
          <wp:inline distT="0" distB="0" distL="0" distR="0" wp14:anchorId="14196E2C" wp14:editId="71D4367B">
            <wp:extent cx="4572638" cy="3429479"/>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4572638" cy="3429479"/>
                    </a:xfrm>
                    <a:prstGeom prst="rect">
                      <a:avLst/>
                    </a:prstGeom>
                  </pic:spPr>
                </pic:pic>
              </a:graphicData>
            </a:graphic>
          </wp:inline>
        </w:drawing>
      </w:r>
    </w:p>
    <w:p w:rsidR="00FC3B0A" w:rsidRDefault="00FC3B0A" w:rsidP="00FC3B0A">
      <w:pPr>
        <w:jc w:val="center"/>
        <w:rPr>
          <w:noProof/>
        </w:rPr>
      </w:pPr>
    </w:p>
    <w:p w:rsidR="00FC3B0A" w:rsidRDefault="00FC3B0A" w:rsidP="00FC3B0A">
      <w:pPr>
        <w:jc w:val="center"/>
        <w:rPr>
          <w:noProof/>
        </w:rPr>
      </w:pPr>
    </w:p>
    <w:p w:rsidR="00FC3B0A" w:rsidRDefault="00FC3B0A" w:rsidP="00FC3B0A">
      <w:pPr>
        <w:jc w:val="center"/>
        <w:rPr>
          <w:noProof/>
        </w:rPr>
      </w:pPr>
    </w:p>
    <w:p w:rsidR="00FC3B0A" w:rsidRDefault="00FC3B0A" w:rsidP="00FC3B0A">
      <w:pPr>
        <w:jc w:val="center"/>
        <w:rPr>
          <w:noProof/>
        </w:rPr>
      </w:pPr>
      <w:r w:rsidRPr="00FC3B0A">
        <w:rPr>
          <w:noProof/>
        </w:rPr>
        <w:drawing>
          <wp:inline distT="0" distB="0" distL="0" distR="0" wp14:anchorId="769F6ED3" wp14:editId="034E867B">
            <wp:extent cx="4572638" cy="3429479"/>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4572638" cy="3429479"/>
                    </a:xfrm>
                    <a:prstGeom prst="rect">
                      <a:avLst/>
                    </a:prstGeom>
                  </pic:spPr>
                </pic:pic>
              </a:graphicData>
            </a:graphic>
          </wp:inline>
        </w:drawing>
      </w:r>
    </w:p>
    <w:p w:rsidR="00FC3B0A" w:rsidRDefault="00FC3B0A" w:rsidP="00FC3B0A">
      <w:pPr>
        <w:jc w:val="center"/>
        <w:rPr>
          <w:noProof/>
        </w:rPr>
      </w:pPr>
    </w:p>
    <w:p w:rsidR="00FC3B0A" w:rsidRDefault="00FC3B0A" w:rsidP="00FC3B0A">
      <w:pPr>
        <w:jc w:val="center"/>
        <w:rPr>
          <w:noProof/>
        </w:rPr>
      </w:pPr>
    </w:p>
    <w:p w:rsidR="00FC3B0A" w:rsidRDefault="00FC3B0A" w:rsidP="00FC3B0A">
      <w:pPr>
        <w:jc w:val="center"/>
        <w:rPr>
          <w:noProof/>
        </w:rPr>
      </w:pPr>
    </w:p>
    <w:p w:rsidR="00FC3B0A" w:rsidRDefault="00FC3B0A" w:rsidP="00FC3B0A">
      <w:pPr>
        <w:jc w:val="center"/>
        <w:rPr>
          <w:noProof/>
        </w:rPr>
      </w:pPr>
      <w:r w:rsidRPr="00FC3B0A">
        <w:rPr>
          <w:noProof/>
        </w:rPr>
        <w:lastRenderedPageBreak/>
        <w:drawing>
          <wp:inline distT="0" distB="0" distL="0" distR="0" wp14:anchorId="2E9F9322" wp14:editId="2F542122">
            <wp:extent cx="4572638" cy="3429479"/>
            <wp:effectExtent l="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4572638" cy="3429479"/>
                    </a:xfrm>
                    <a:prstGeom prst="rect">
                      <a:avLst/>
                    </a:prstGeom>
                  </pic:spPr>
                </pic:pic>
              </a:graphicData>
            </a:graphic>
          </wp:inline>
        </w:drawing>
      </w:r>
    </w:p>
    <w:p w:rsidR="00FC3B0A" w:rsidRDefault="00FC3B0A" w:rsidP="00FC3B0A">
      <w:pPr>
        <w:jc w:val="center"/>
        <w:rPr>
          <w:noProof/>
        </w:rPr>
      </w:pPr>
    </w:p>
    <w:p w:rsidR="00FC3B0A" w:rsidRDefault="00FC3B0A" w:rsidP="00FC3B0A">
      <w:pPr>
        <w:jc w:val="center"/>
        <w:rPr>
          <w:noProof/>
        </w:rPr>
      </w:pPr>
    </w:p>
    <w:p w:rsidR="00FC3B0A" w:rsidRDefault="00FC3B0A" w:rsidP="00FC3B0A">
      <w:pPr>
        <w:jc w:val="center"/>
        <w:rPr>
          <w:noProof/>
        </w:rPr>
      </w:pPr>
    </w:p>
    <w:p w:rsidR="00FC3B0A" w:rsidRDefault="00FC3B0A" w:rsidP="00FC3B0A">
      <w:pPr>
        <w:jc w:val="center"/>
        <w:rPr>
          <w:noProof/>
        </w:rPr>
      </w:pPr>
      <w:r w:rsidRPr="00FC3B0A">
        <w:rPr>
          <w:noProof/>
        </w:rPr>
        <w:drawing>
          <wp:inline distT="0" distB="0" distL="0" distR="0" wp14:anchorId="721A7884" wp14:editId="78E70012">
            <wp:extent cx="4572638" cy="3429479"/>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4572638" cy="3429479"/>
                    </a:xfrm>
                    <a:prstGeom prst="rect">
                      <a:avLst/>
                    </a:prstGeom>
                  </pic:spPr>
                </pic:pic>
              </a:graphicData>
            </a:graphic>
          </wp:inline>
        </w:drawing>
      </w:r>
    </w:p>
    <w:p w:rsidR="004B6265" w:rsidRDefault="004B6265" w:rsidP="00FC3B0A">
      <w:pPr>
        <w:jc w:val="center"/>
        <w:rPr>
          <w:noProof/>
        </w:rPr>
      </w:pPr>
    </w:p>
    <w:p w:rsidR="004B6265" w:rsidRDefault="004B6265" w:rsidP="00FC3B0A">
      <w:pPr>
        <w:jc w:val="center"/>
        <w:rPr>
          <w:noProof/>
        </w:rPr>
      </w:pPr>
    </w:p>
    <w:p w:rsidR="004B6265" w:rsidRDefault="004B6265" w:rsidP="00FC3B0A">
      <w:pPr>
        <w:jc w:val="center"/>
        <w:rPr>
          <w:noProof/>
        </w:rPr>
      </w:pPr>
    </w:p>
    <w:p w:rsidR="004B6265" w:rsidRDefault="004B6265" w:rsidP="00FC3B0A">
      <w:pPr>
        <w:jc w:val="center"/>
        <w:rPr>
          <w:noProof/>
        </w:rPr>
      </w:pPr>
      <w:r w:rsidRPr="004B6265">
        <w:rPr>
          <w:noProof/>
        </w:rPr>
        <w:lastRenderedPageBreak/>
        <w:drawing>
          <wp:inline distT="0" distB="0" distL="0" distR="0" wp14:anchorId="777F8573" wp14:editId="26401F59">
            <wp:extent cx="4572638" cy="3429479"/>
            <wp:effectExtent l="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4572638" cy="3429479"/>
                    </a:xfrm>
                    <a:prstGeom prst="rect">
                      <a:avLst/>
                    </a:prstGeom>
                  </pic:spPr>
                </pic:pic>
              </a:graphicData>
            </a:graphic>
          </wp:inline>
        </w:drawing>
      </w:r>
    </w:p>
    <w:p w:rsidR="004B6265" w:rsidRDefault="004B6265" w:rsidP="00FC3B0A">
      <w:pPr>
        <w:jc w:val="center"/>
        <w:rPr>
          <w:noProof/>
        </w:rPr>
      </w:pPr>
    </w:p>
    <w:p w:rsidR="004B6265" w:rsidRDefault="004B6265" w:rsidP="00FC3B0A">
      <w:pPr>
        <w:jc w:val="center"/>
        <w:rPr>
          <w:noProof/>
        </w:rPr>
      </w:pPr>
    </w:p>
    <w:p w:rsidR="004B6265" w:rsidRDefault="004B6265" w:rsidP="00FC3B0A">
      <w:pPr>
        <w:jc w:val="center"/>
        <w:rPr>
          <w:noProof/>
        </w:rPr>
      </w:pPr>
    </w:p>
    <w:p w:rsidR="004B6265" w:rsidRDefault="004B6265" w:rsidP="00FC3B0A">
      <w:pPr>
        <w:jc w:val="center"/>
        <w:rPr>
          <w:noProof/>
        </w:rPr>
      </w:pPr>
      <w:r w:rsidRPr="004B6265">
        <w:rPr>
          <w:noProof/>
        </w:rPr>
        <w:drawing>
          <wp:inline distT="0" distB="0" distL="0" distR="0" wp14:anchorId="3B5D6041" wp14:editId="75B1940E">
            <wp:extent cx="4572638" cy="3429479"/>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4572638" cy="3429479"/>
                    </a:xfrm>
                    <a:prstGeom prst="rect">
                      <a:avLst/>
                    </a:prstGeom>
                  </pic:spPr>
                </pic:pic>
              </a:graphicData>
            </a:graphic>
          </wp:inline>
        </w:drawing>
      </w:r>
    </w:p>
    <w:p w:rsidR="004B6265" w:rsidRDefault="004B6265" w:rsidP="00FC3B0A">
      <w:pPr>
        <w:jc w:val="center"/>
        <w:rPr>
          <w:noProof/>
        </w:rPr>
      </w:pPr>
    </w:p>
    <w:p w:rsidR="004B6265" w:rsidRDefault="004B6265" w:rsidP="00FC3B0A">
      <w:pPr>
        <w:jc w:val="center"/>
        <w:rPr>
          <w:noProof/>
        </w:rPr>
      </w:pPr>
    </w:p>
    <w:p w:rsidR="004B6265" w:rsidRDefault="004B6265" w:rsidP="00FC3B0A">
      <w:pPr>
        <w:jc w:val="center"/>
        <w:rPr>
          <w:noProof/>
        </w:rPr>
      </w:pPr>
    </w:p>
    <w:p w:rsidR="004B6265" w:rsidRDefault="004B6265" w:rsidP="00FC3B0A">
      <w:pPr>
        <w:jc w:val="center"/>
        <w:rPr>
          <w:noProof/>
        </w:rPr>
      </w:pPr>
      <w:r w:rsidRPr="004B6265">
        <w:rPr>
          <w:noProof/>
        </w:rPr>
        <w:lastRenderedPageBreak/>
        <w:drawing>
          <wp:inline distT="0" distB="0" distL="0" distR="0" wp14:anchorId="72B0E03A" wp14:editId="6D3F1396">
            <wp:extent cx="4572638" cy="3429479"/>
            <wp:effectExtent l="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4572638" cy="3429479"/>
                    </a:xfrm>
                    <a:prstGeom prst="rect">
                      <a:avLst/>
                    </a:prstGeom>
                  </pic:spPr>
                </pic:pic>
              </a:graphicData>
            </a:graphic>
          </wp:inline>
        </w:drawing>
      </w:r>
    </w:p>
    <w:p w:rsidR="004B6265" w:rsidRDefault="004B6265" w:rsidP="00FC3B0A">
      <w:pPr>
        <w:jc w:val="center"/>
        <w:rPr>
          <w:noProof/>
        </w:rPr>
      </w:pPr>
    </w:p>
    <w:p w:rsidR="004B6265" w:rsidRDefault="004B6265" w:rsidP="00FC3B0A">
      <w:pPr>
        <w:jc w:val="center"/>
        <w:rPr>
          <w:noProof/>
        </w:rPr>
      </w:pPr>
    </w:p>
    <w:p w:rsidR="004B6265" w:rsidRDefault="004B6265" w:rsidP="00FC3B0A">
      <w:pPr>
        <w:jc w:val="center"/>
        <w:rPr>
          <w:noProof/>
        </w:rPr>
      </w:pPr>
    </w:p>
    <w:p w:rsidR="004B6265" w:rsidRDefault="004B6265" w:rsidP="00FC3B0A">
      <w:pPr>
        <w:jc w:val="center"/>
        <w:rPr>
          <w:noProof/>
        </w:rPr>
      </w:pPr>
      <w:r w:rsidRPr="004B6265">
        <w:rPr>
          <w:noProof/>
        </w:rPr>
        <w:drawing>
          <wp:inline distT="0" distB="0" distL="0" distR="0" wp14:anchorId="480C600F" wp14:editId="042EA30C">
            <wp:extent cx="4572638" cy="3429479"/>
            <wp:effectExtent l="0" t="0" r="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572638" cy="3429479"/>
                    </a:xfrm>
                    <a:prstGeom prst="rect">
                      <a:avLst/>
                    </a:prstGeom>
                  </pic:spPr>
                </pic:pic>
              </a:graphicData>
            </a:graphic>
          </wp:inline>
        </w:drawing>
      </w:r>
    </w:p>
    <w:p w:rsidR="004B6265" w:rsidRDefault="004B6265" w:rsidP="00FC3B0A">
      <w:pPr>
        <w:jc w:val="center"/>
        <w:rPr>
          <w:noProof/>
        </w:rPr>
      </w:pPr>
    </w:p>
    <w:p w:rsidR="004B6265" w:rsidRDefault="004B6265" w:rsidP="00FC3B0A">
      <w:pPr>
        <w:jc w:val="center"/>
        <w:rPr>
          <w:noProof/>
        </w:rPr>
      </w:pPr>
    </w:p>
    <w:p w:rsidR="004B6265" w:rsidRDefault="004B6265" w:rsidP="00FC3B0A">
      <w:pPr>
        <w:jc w:val="center"/>
        <w:rPr>
          <w:noProof/>
        </w:rPr>
      </w:pPr>
    </w:p>
    <w:p w:rsidR="004B6265" w:rsidRDefault="004B6265" w:rsidP="00FC3B0A">
      <w:pPr>
        <w:jc w:val="center"/>
        <w:rPr>
          <w:noProof/>
        </w:rPr>
      </w:pPr>
    </w:p>
    <w:p w:rsidR="004B6265" w:rsidRDefault="004B6265" w:rsidP="00FC3B0A">
      <w:pPr>
        <w:jc w:val="center"/>
        <w:rPr>
          <w:noProof/>
        </w:rPr>
      </w:pPr>
      <w:r w:rsidRPr="004B6265">
        <w:rPr>
          <w:noProof/>
        </w:rPr>
        <w:lastRenderedPageBreak/>
        <w:drawing>
          <wp:inline distT="0" distB="0" distL="0" distR="0" wp14:anchorId="6C4DAA55" wp14:editId="7650EFDC">
            <wp:extent cx="4572638" cy="3429479"/>
            <wp:effectExtent l="0" t="0" r="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4572638" cy="3429479"/>
                    </a:xfrm>
                    <a:prstGeom prst="rect">
                      <a:avLst/>
                    </a:prstGeom>
                  </pic:spPr>
                </pic:pic>
              </a:graphicData>
            </a:graphic>
          </wp:inline>
        </w:drawing>
      </w:r>
    </w:p>
    <w:p w:rsidR="004B6265" w:rsidRDefault="004B6265" w:rsidP="00FC3B0A">
      <w:pPr>
        <w:jc w:val="center"/>
        <w:rPr>
          <w:noProof/>
        </w:rPr>
      </w:pPr>
    </w:p>
    <w:p w:rsidR="004B6265" w:rsidRDefault="004B6265" w:rsidP="00FC3B0A">
      <w:pPr>
        <w:jc w:val="center"/>
        <w:rPr>
          <w:noProof/>
        </w:rPr>
      </w:pPr>
    </w:p>
    <w:p w:rsidR="004B6265" w:rsidRDefault="004B6265" w:rsidP="00FC3B0A">
      <w:pPr>
        <w:jc w:val="center"/>
        <w:rPr>
          <w:noProof/>
        </w:rPr>
      </w:pPr>
    </w:p>
    <w:p w:rsidR="004B6265" w:rsidRDefault="004B6265" w:rsidP="00FC3B0A">
      <w:pPr>
        <w:jc w:val="center"/>
        <w:rPr>
          <w:noProof/>
        </w:rPr>
      </w:pPr>
      <w:r w:rsidRPr="004B6265">
        <w:rPr>
          <w:noProof/>
        </w:rPr>
        <w:drawing>
          <wp:inline distT="0" distB="0" distL="0" distR="0" wp14:anchorId="65E17FEA" wp14:editId="5714B678">
            <wp:extent cx="4572638" cy="3429479"/>
            <wp:effectExtent l="0" t="0" r="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4572638" cy="3429479"/>
                    </a:xfrm>
                    <a:prstGeom prst="rect">
                      <a:avLst/>
                    </a:prstGeom>
                  </pic:spPr>
                </pic:pic>
              </a:graphicData>
            </a:graphic>
          </wp:inline>
        </w:drawing>
      </w:r>
    </w:p>
    <w:p w:rsidR="004B6265" w:rsidRDefault="004B6265" w:rsidP="00FC3B0A">
      <w:pPr>
        <w:jc w:val="center"/>
        <w:rPr>
          <w:noProof/>
        </w:rPr>
      </w:pPr>
    </w:p>
    <w:p w:rsidR="004B6265" w:rsidRDefault="004B6265" w:rsidP="00FC3B0A">
      <w:pPr>
        <w:jc w:val="center"/>
        <w:rPr>
          <w:noProof/>
        </w:rPr>
      </w:pPr>
    </w:p>
    <w:p w:rsidR="004B6265" w:rsidRDefault="004B6265" w:rsidP="00FC3B0A">
      <w:pPr>
        <w:jc w:val="center"/>
        <w:rPr>
          <w:noProof/>
        </w:rPr>
      </w:pPr>
    </w:p>
    <w:p w:rsidR="004B6265" w:rsidRDefault="004B6265" w:rsidP="00FC3B0A">
      <w:pPr>
        <w:jc w:val="center"/>
        <w:rPr>
          <w:noProof/>
        </w:rPr>
      </w:pPr>
    </w:p>
    <w:p w:rsidR="004B6265" w:rsidRDefault="004B6265" w:rsidP="00FC3B0A">
      <w:pPr>
        <w:jc w:val="center"/>
        <w:rPr>
          <w:noProof/>
        </w:rPr>
      </w:pPr>
      <w:r w:rsidRPr="004B6265">
        <w:rPr>
          <w:noProof/>
        </w:rPr>
        <w:lastRenderedPageBreak/>
        <w:drawing>
          <wp:inline distT="0" distB="0" distL="0" distR="0" wp14:anchorId="4F0C64A4" wp14:editId="58DC52C2">
            <wp:extent cx="4572638" cy="3429479"/>
            <wp:effectExtent l="0" t="0" r="0"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4572638" cy="3429479"/>
                    </a:xfrm>
                    <a:prstGeom prst="rect">
                      <a:avLst/>
                    </a:prstGeom>
                  </pic:spPr>
                </pic:pic>
              </a:graphicData>
            </a:graphic>
          </wp:inline>
        </w:drawing>
      </w:r>
    </w:p>
    <w:p w:rsidR="004B6265" w:rsidRDefault="004B6265" w:rsidP="00FC3B0A">
      <w:pPr>
        <w:jc w:val="center"/>
        <w:rPr>
          <w:noProof/>
        </w:rPr>
      </w:pPr>
    </w:p>
    <w:p w:rsidR="004B6265" w:rsidRDefault="004B6265" w:rsidP="00FC3B0A">
      <w:pPr>
        <w:jc w:val="center"/>
        <w:rPr>
          <w:noProof/>
        </w:rPr>
      </w:pPr>
    </w:p>
    <w:p w:rsidR="004B6265" w:rsidRDefault="004B6265" w:rsidP="00FC3B0A">
      <w:pPr>
        <w:jc w:val="center"/>
        <w:rPr>
          <w:noProof/>
        </w:rPr>
      </w:pPr>
    </w:p>
    <w:p w:rsidR="004B6265" w:rsidRDefault="004B6265" w:rsidP="00FC3B0A">
      <w:pPr>
        <w:jc w:val="center"/>
        <w:rPr>
          <w:noProof/>
        </w:rPr>
      </w:pPr>
      <w:r w:rsidRPr="004B6265">
        <w:rPr>
          <w:noProof/>
        </w:rPr>
        <w:drawing>
          <wp:inline distT="0" distB="0" distL="0" distR="0" wp14:anchorId="3954449A" wp14:editId="41B7EE35">
            <wp:extent cx="4572638" cy="3429479"/>
            <wp:effectExtent l="0" t="0" r="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4572638" cy="3429479"/>
                    </a:xfrm>
                    <a:prstGeom prst="rect">
                      <a:avLst/>
                    </a:prstGeom>
                  </pic:spPr>
                </pic:pic>
              </a:graphicData>
            </a:graphic>
          </wp:inline>
        </w:drawing>
      </w:r>
    </w:p>
    <w:p w:rsidR="004B6265" w:rsidRDefault="004B6265" w:rsidP="00FC3B0A">
      <w:pPr>
        <w:jc w:val="center"/>
        <w:rPr>
          <w:noProof/>
        </w:rPr>
      </w:pPr>
    </w:p>
    <w:p w:rsidR="004B6265" w:rsidRDefault="004B6265" w:rsidP="00FC3B0A">
      <w:pPr>
        <w:jc w:val="center"/>
        <w:rPr>
          <w:noProof/>
        </w:rPr>
      </w:pPr>
    </w:p>
    <w:p w:rsidR="004B6265" w:rsidRDefault="004B6265" w:rsidP="00FC3B0A">
      <w:pPr>
        <w:jc w:val="center"/>
        <w:rPr>
          <w:noProof/>
        </w:rPr>
      </w:pPr>
    </w:p>
    <w:p w:rsidR="004B6265" w:rsidRDefault="004B6265" w:rsidP="00FC3B0A">
      <w:pPr>
        <w:jc w:val="center"/>
        <w:rPr>
          <w:noProof/>
        </w:rPr>
      </w:pPr>
      <w:r w:rsidRPr="004B6265">
        <w:rPr>
          <w:noProof/>
        </w:rPr>
        <w:lastRenderedPageBreak/>
        <w:drawing>
          <wp:inline distT="0" distB="0" distL="0" distR="0" wp14:anchorId="5156ECDE" wp14:editId="71D8332E">
            <wp:extent cx="4572638" cy="3429479"/>
            <wp:effectExtent l="0" t="0" r="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4572638" cy="3429479"/>
                    </a:xfrm>
                    <a:prstGeom prst="rect">
                      <a:avLst/>
                    </a:prstGeom>
                  </pic:spPr>
                </pic:pic>
              </a:graphicData>
            </a:graphic>
          </wp:inline>
        </w:drawing>
      </w:r>
    </w:p>
    <w:p w:rsidR="004B6265" w:rsidRDefault="004B6265" w:rsidP="00FC3B0A">
      <w:pPr>
        <w:jc w:val="center"/>
        <w:rPr>
          <w:noProof/>
        </w:rPr>
      </w:pPr>
    </w:p>
    <w:p w:rsidR="004B6265" w:rsidRDefault="004B6265" w:rsidP="00FC3B0A">
      <w:pPr>
        <w:jc w:val="center"/>
        <w:rPr>
          <w:noProof/>
        </w:rPr>
      </w:pPr>
    </w:p>
    <w:p w:rsidR="004B6265" w:rsidRDefault="004B6265" w:rsidP="00FC3B0A">
      <w:pPr>
        <w:jc w:val="center"/>
        <w:rPr>
          <w:noProof/>
        </w:rPr>
      </w:pPr>
    </w:p>
    <w:p w:rsidR="004B6265" w:rsidRDefault="004B6265" w:rsidP="00FC3B0A">
      <w:pPr>
        <w:jc w:val="center"/>
        <w:rPr>
          <w:noProof/>
        </w:rPr>
      </w:pPr>
      <w:r w:rsidRPr="004B6265">
        <w:rPr>
          <w:noProof/>
        </w:rPr>
        <w:drawing>
          <wp:inline distT="0" distB="0" distL="0" distR="0" wp14:anchorId="7BAB7C02" wp14:editId="1EAEA91B">
            <wp:extent cx="4572638" cy="3429479"/>
            <wp:effectExtent l="0" t="0" r="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4572638" cy="3429479"/>
                    </a:xfrm>
                    <a:prstGeom prst="rect">
                      <a:avLst/>
                    </a:prstGeom>
                  </pic:spPr>
                </pic:pic>
              </a:graphicData>
            </a:graphic>
          </wp:inline>
        </w:drawing>
      </w:r>
    </w:p>
    <w:p w:rsidR="004B6265" w:rsidRDefault="004B6265" w:rsidP="00FC3B0A">
      <w:pPr>
        <w:jc w:val="center"/>
        <w:rPr>
          <w:noProof/>
        </w:rPr>
      </w:pPr>
    </w:p>
    <w:p w:rsidR="004B6265" w:rsidRDefault="004B6265" w:rsidP="00FC3B0A">
      <w:pPr>
        <w:jc w:val="center"/>
        <w:rPr>
          <w:noProof/>
        </w:rPr>
      </w:pPr>
    </w:p>
    <w:p w:rsidR="004B6265" w:rsidRDefault="004B6265" w:rsidP="00FC3B0A">
      <w:pPr>
        <w:jc w:val="center"/>
        <w:rPr>
          <w:noProof/>
        </w:rPr>
      </w:pPr>
    </w:p>
    <w:p w:rsidR="004B6265" w:rsidRDefault="00000676" w:rsidP="00FC3B0A">
      <w:pPr>
        <w:jc w:val="center"/>
        <w:rPr>
          <w:noProof/>
        </w:rPr>
      </w:pPr>
      <w:r w:rsidRPr="00000676">
        <w:rPr>
          <w:noProof/>
        </w:rPr>
        <w:lastRenderedPageBreak/>
        <w:drawing>
          <wp:inline distT="0" distB="0" distL="0" distR="0" wp14:anchorId="5EF1ED86" wp14:editId="56A1B09B">
            <wp:extent cx="4572638" cy="3429479"/>
            <wp:effectExtent l="0" t="0" r="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4572638" cy="3429479"/>
                    </a:xfrm>
                    <a:prstGeom prst="rect">
                      <a:avLst/>
                    </a:prstGeom>
                  </pic:spPr>
                </pic:pic>
              </a:graphicData>
            </a:graphic>
          </wp:inline>
        </w:drawing>
      </w:r>
    </w:p>
    <w:p w:rsidR="00000676" w:rsidRDefault="00000676" w:rsidP="00FC3B0A">
      <w:pPr>
        <w:jc w:val="center"/>
        <w:rPr>
          <w:noProof/>
        </w:rPr>
      </w:pPr>
    </w:p>
    <w:p w:rsidR="00000676" w:rsidRDefault="00000676" w:rsidP="00FC3B0A">
      <w:pPr>
        <w:jc w:val="center"/>
        <w:rPr>
          <w:noProof/>
        </w:rPr>
      </w:pPr>
    </w:p>
    <w:p w:rsidR="00000676" w:rsidRDefault="00000676" w:rsidP="00FC3B0A">
      <w:pPr>
        <w:jc w:val="center"/>
        <w:rPr>
          <w:noProof/>
        </w:rPr>
      </w:pPr>
    </w:p>
    <w:p w:rsidR="00000676" w:rsidRDefault="00000676" w:rsidP="00FC3B0A">
      <w:pPr>
        <w:jc w:val="center"/>
        <w:rPr>
          <w:noProof/>
        </w:rPr>
      </w:pPr>
      <w:r w:rsidRPr="00000676">
        <w:rPr>
          <w:noProof/>
        </w:rPr>
        <w:drawing>
          <wp:inline distT="0" distB="0" distL="0" distR="0" wp14:anchorId="4B3CFFFD" wp14:editId="623D9F36">
            <wp:extent cx="4572638" cy="3429479"/>
            <wp:effectExtent l="0" t="0" r="0"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4572638" cy="3429479"/>
                    </a:xfrm>
                    <a:prstGeom prst="rect">
                      <a:avLst/>
                    </a:prstGeom>
                  </pic:spPr>
                </pic:pic>
              </a:graphicData>
            </a:graphic>
          </wp:inline>
        </w:drawing>
      </w:r>
    </w:p>
    <w:p w:rsidR="00000676" w:rsidRDefault="00000676" w:rsidP="00FC3B0A">
      <w:pPr>
        <w:jc w:val="center"/>
        <w:rPr>
          <w:noProof/>
        </w:rPr>
      </w:pPr>
    </w:p>
    <w:p w:rsidR="00000676" w:rsidRDefault="00000676" w:rsidP="00FC3B0A">
      <w:pPr>
        <w:jc w:val="center"/>
        <w:rPr>
          <w:noProof/>
        </w:rPr>
      </w:pPr>
    </w:p>
    <w:p w:rsidR="00000676" w:rsidRDefault="00000676" w:rsidP="00FC3B0A">
      <w:pPr>
        <w:jc w:val="center"/>
        <w:rPr>
          <w:noProof/>
        </w:rPr>
      </w:pPr>
    </w:p>
    <w:p w:rsidR="00000676" w:rsidRDefault="00000676" w:rsidP="00FC3B0A">
      <w:pPr>
        <w:jc w:val="center"/>
        <w:rPr>
          <w:noProof/>
        </w:rPr>
      </w:pPr>
      <w:r w:rsidRPr="00000676">
        <w:rPr>
          <w:noProof/>
        </w:rPr>
        <w:lastRenderedPageBreak/>
        <w:drawing>
          <wp:inline distT="0" distB="0" distL="0" distR="0" wp14:anchorId="1C8C006A" wp14:editId="79622D6C">
            <wp:extent cx="4572638" cy="3429479"/>
            <wp:effectExtent l="0" t="0" r="0"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4572638" cy="3429479"/>
                    </a:xfrm>
                    <a:prstGeom prst="rect">
                      <a:avLst/>
                    </a:prstGeom>
                  </pic:spPr>
                </pic:pic>
              </a:graphicData>
            </a:graphic>
          </wp:inline>
        </w:drawing>
      </w:r>
    </w:p>
    <w:p w:rsidR="00000676" w:rsidRDefault="00000676" w:rsidP="00FC3B0A">
      <w:pPr>
        <w:jc w:val="center"/>
        <w:rPr>
          <w:noProof/>
        </w:rPr>
      </w:pPr>
    </w:p>
    <w:p w:rsidR="00000676" w:rsidRDefault="00000676" w:rsidP="00FC3B0A">
      <w:pPr>
        <w:jc w:val="center"/>
        <w:rPr>
          <w:noProof/>
        </w:rPr>
      </w:pPr>
    </w:p>
    <w:p w:rsidR="00000676" w:rsidRDefault="00000676" w:rsidP="00FC3B0A">
      <w:pPr>
        <w:jc w:val="center"/>
        <w:rPr>
          <w:noProof/>
        </w:rPr>
      </w:pPr>
    </w:p>
    <w:p w:rsidR="00000676" w:rsidRDefault="00000676" w:rsidP="00FC3B0A">
      <w:pPr>
        <w:jc w:val="center"/>
        <w:rPr>
          <w:noProof/>
        </w:rPr>
      </w:pPr>
      <w:r w:rsidRPr="00000676">
        <w:rPr>
          <w:noProof/>
        </w:rPr>
        <w:drawing>
          <wp:inline distT="0" distB="0" distL="0" distR="0" wp14:anchorId="155C0ED5" wp14:editId="4A680538">
            <wp:extent cx="4572638" cy="3429479"/>
            <wp:effectExtent l="0" t="0" r="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4572638" cy="3429479"/>
                    </a:xfrm>
                    <a:prstGeom prst="rect">
                      <a:avLst/>
                    </a:prstGeom>
                  </pic:spPr>
                </pic:pic>
              </a:graphicData>
            </a:graphic>
          </wp:inline>
        </w:drawing>
      </w:r>
    </w:p>
    <w:p w:rsidR="00000676" w:rsidRDefault="00000676" w:rsidP="00FC3B0A">
      <w:pPr>
        <w:jc w:val="center"/>
        <w:rPr>
          <w:noProof/>
        </w:rPr>
      </w:pPr>
    </w:p>
    <w:p w:rsidR="00000676" w:rsidRDefault="00000676" w:rsidP="00FC3B0A">
      <w:pPr>
        <w:jc w:val="center"/>
        <w:rPr>
          <w:noProof/>
        </w:rPr>
      </w:pPr>
    </w:p>
    <w:p w:rsidR="00000676" w:rsidRDefault="00000676" w:rsidP="00FC3B0A">
      <w:pPr>
        <w:jc w:val="center"/>
        <w:rPr>
          <w:noProof/>
        </w:rPr>
      </w:pPr>
    </w:p>
    <w:p w:rsidR="00000676" w:rsidRDefault="00000676" w:rsidP="00FC3B0A">
      <w:pPr>
        <w:jc w:val="center"/>
        <w:rPr>
          <w:noProof/>
        </w:rPr>
      </w:pPr>
      <w:r w:rsidRPr="00000676">
        <w:rPr>
          <w:noProof/>
        </w:rPr>
        <w:lastRenderedPageBreak/>
        <w:drawing>
          <wp:inline distT="0" distB="0" distL="0" distR="0" wp14:anchorId="6699F425" wp14:editId="6FEE3F25">
            <wp:extent cx="4572638" cy="3429479"/>
            <wp:effectExtent l="0" t="0" r="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4572638" cy="3429479"/>
                    </a:xfrm>
                    <a:prstGeom prst="rect">
                      <a:avLst/>
                    </a:prstGeom>
                  </pic:spPr>
                </pic:pic>
              </a:graphicData>
            </a:graphic>
          </wp:inline>
        </w:drawing>
      </w:r>
    </w:p>
    <w:p w:rsidR="00000676" w:rsidRDefault="00000676" w:rsidP="00FC3B0A">
      <w:pPr>
        <w:jc w:val="center"/>
        <w:rPr>
          <w:noProof/>
        </w:rPr>
      </w:pPr>
    </w:p>
    <w:p w:rsidR="00000676" w:rsidRDefault="00000676" w:rsidP="00FC3B0A">
      <w:pPr>
        <w:jc w:val="center"/>
        <w:rPr>
          <w:noProof/>
        </w:rPr>
      </w:pPr>
    </w:p>
    <w:p w:rsidR="00000676" w:rsidRDefault="00000676" w:rsidP="00FC3B0A">
      <w:pPr>
        <w:jc w:val="center"/>
        <w:rPr>
          <w:noProof/>
        </w:rPr>
      </w:pPr>
    </w:p>
    <w:p w:rsidR="00000676" w:rsidRDefault="00000676" w:rsidP="00FC3B0A">
      <w:pPr>
        <w:jc w:val="center"/>
        <w:rPr>
          <w:noProof/>
        </w:rPr>
      </w:pPr>
    </w:p>
    <w:p w:rsidR="00000676" w:rsidRDefault="00000676" w:rsidP="00FC3B0A">
      <w:pPr>
        <w:jc w:val="center"/>
        <w:rPr>
          <w:noProof/>
        </w:rPr>
      </w:pPr>
      <w:r w:rsidRPr="00000676">
        <w:rPr>
          <w:noProof/>
        </w:rPr>
        <w:drawing>
          <wp:inline distT="0" distB="0" distL="0" distR="0" wp14:anchorId="77BBA65F" wp14:editId="660072FB">
            <wp:extent cx="4572638" cy="3429479"/>
            <wp:effectExtent l="0" t="0" r="0"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4572638" cy="3429479"/>
                    </a:xfrm>
                    <a:prstGeom prst="rect">
                      <a:avLst/>
                    </a:prstGeom>
                  </pic:spPr>
                </pic:pic>
              </a:graphicData>
            </a:graphic>
          </wp:inline>
        </w:drawing>
      </w:r>
    </w:p>
    <w:p w:rsidR="004B6265" w:rsidRDefault="004B6265" w:rsidP="00FC3B0A">
      <w:pPr>
        <w:jc w:val="center"/>
        <w:rPr>
          <w:noProof/>
        </w:rPr>
      </w:pPr>
    </w:p>
    <w:p w:rsidR="004B6265" w:rsidRDefault="004B6265" w:rsidP="00FC3B0A">
      <w:pPr>
        <w:jc w:val="center"/>
        <w:rPr>
          <w:noProof/>
        </w:rPr>
      </w:pPr>
    </w:p>
    <w:p w:rsidR="00FC3B0A" w:rsidRDefault="00FC3B0A" w:rsidP="00FC3B0A">
      <w:pPr>
        <w:jc w:val="center"/>
        <w:rPr>
          <w:noProof/>
        </w:rPr>
      </w:pPr>
    </w:p>
    <w:p w:rsidR="00FC3B0A" w:rsidRDefault="00FC3B0A" w:rsidP="00FC3B0A">
      <w:pPr>
        <w:jc w:val="center"/>
        <w:rPr>
          <w:noProof/>
        </w:rPr>
      </w:pPr>
    </w:p>
    <w:p w:rsidR="002C2918" w:rsidRDefault="002C2918">
      <w:pPr>
        <w:rPr>
          <w:noProof/>
        </w:rPr>
      </w:pPr>
    </w:p>
    <w:p w:rsidR="00331329" w:rsidRDefault="00331329">
      <w:pPr>
        <w:rPr>
          <w:rFonts w:eastAsia="TimesNewRoman"/>
          <w:lang w:eastAsia="en-US"/>
        </w:rPr>
      </w:pPr>
    </w:p>
    <w:p w:rsidR="00B976F7" w:rsidRPr="00915ED3" w:rsidRDefault="00B976F7" w:rsidP="00F60CA7">
      <w:pPr>
        <w:tabs>
          <w:tab w:val="left" w:pos="993"/>
        </w:tabs>
        <w:spacing w:line="360" w:lineRule="auto"/>
        <w:ind w:firstLine="567"/>
        <w:jc w:val="both"/>
        <w:rPr>
          <w:rFonts w:eastAsia="TimesNewRoman"/>
          <w:lang w:eastAsia="en-US"/>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62"/>
        <w:gridCol w:w="4492"/>
      </w:tblGrid>
      <w:tr w:rsidR="00B976F7" w:rsidTr="00643E3E">
        <w:tc>
          <w:tcPr>
            <w:tcW w:w="4862" w:type="dxa"/>
            <w:vAlign w:val="center"/>
          </w:tcPr>
          <w:p w:rsidR="00B976F7" w:rsidRPr="00001176" w:rsidRDefault="00944971" w:rsidP="00944971">
            <w:pPr>
              <w:jc w:val="center"/>
              <w:rPr>
                <w:noProof/>
              </w:rPr>
            </w:pPr>
            <w:r w:rsidRPr="00944971">
              <w:rPr>
                <w:noProof/>
              </w:rPr>
              <w:lastRenderedPageBreak/>
              <w:drawing>
                <wp:inline distT="0" distB="0" distL="0" distR="0">
                  <wp:extent cx="2124075" cy="2828925"/>
                  <wp:effectExtent l="0" t="0" r="9525" b="9525"/>
                  <wp:docPr id="120" name="Рисунок 120" descr="R:\Документы\Руководство\-= ДЛЯ ЗАПИСИ =-\Ассоциация КСО\2023\Фото\Татеви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R:\Документы\Руководство\-= ДЛЯ ЗАПИСИ =-\Ассоциация КСО\2023\Фото\Татевик.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124075" cy="2828925"/>
                          </a:xfrm>
                          <a:prstGeom prst="rect">
                            <a:avLst/>
                          </a:prstGeom>
                          <a:noFill/>
                          <a:ln>
                            <a:noFill/>
                          </a:ln>
                        </pic:spPr>
                      </pic:pic>
                    </a:graphicData>
                  </a:graphic>
                </wp:inline>
              </w:drawing>
            </w:r>
          </w:p>
        </w:tc>
        <w:tc>
          <w:tcPr>
            <w:tcW w:w="4492" w:type="dxa"/>
          </w:tcPr>
          <w:p w:rsidR="00B976F7" w:rsidRDefault="00B976F7" w:rsidP="00643E3E">
            <w:pPr>
              <w:spacing w:line="276" w:lineRule="auto"/>
              <w:contextualSpacing/>
              <w:jc w:val="center"/>
              <w:rPr>
                <w:b/>
                <w:szCs w:val="26"/>
              </w:rPr>
            </w:pPr>
          </w:p>
          <w:p w:rsidR="00AF131C" w:rsidRPr="00AF131C" w:rsidRDefault="00AF131C" w:rsidP="00AF131C">
            <w:pPr>
              <w:jc w:val="center"/>
              <w:rPr>
                <w:bCs/>
                <w:i/>
                <w:szCs w:val="28"/>
                <w:u w:val="single"/>
              </w:rPr>
            </w:pPr>
            <w:r w:rsidRPr="00AF131C">
              <w:rPr>
                <w:bCs/>
                <w:i/>
                <w:szCs w:val="28"/>
                <w:u w:val="single"/>
              </w:rPr>
              <w:t xml:space="preserve">Тема </w:t>
            </w:r>
            <w:r>
              <w:rPr>
                <w:bCs/>
                <w:i/>
                <w:szCs w:val="28"/>
                <w:u w:val="single"/>
              </w:rPr>
              <w:t>2</w:t>
            </w:r>
          </w:p>
          <w:p w:rsidR="00B976F7" w:rsidRPr="00802537" w:rsidRDefault="00AF131C" w:rsidP="00643E3E">
            <w:pPr>
              <w:spacing w:line="276" w:lineRule="auto"/>
              <w:contextualSpacing/>
              <w:jc w:val="center"/>
              <w:rPr>
                <w:b/>
                <w:color w:val="333333"/>
                <w:sz w:val="28"/>
                <w:szCs w:val="28"/>
              </w:rPr>
            </w:pPr>
            <w:r>
              <w:rPr>
                <w:b/>
              </w:rPr>
              <w:t>«</w:t>
            </w:r>
            <w:r w:rsidR="00B976F7" w:rsidRPr="00DE5FC4">
              <w:rPr>
                <w:b/>
                <w:szCs w:val="26"/>
              </w:rPr>
              <w:t>Новеллы законодательства о контрактной системе в сфере закупок товаров, работ, услуг в свете последних изменений</w:t>
            </w:r>
            <w:r>
              <w:rPr>
                <w:b/>
                <w:szCs w:val="26"/>
              </w:rPr>
              <w:t>»</w:t>
            </w:r>
          </w:p>
          <w:p w:rsidR="00B976F7" w:rsidRDefault="00B976F7" w:rsidP="00643E3E">
            <w:pPr>
              <w:rPr>
                <w:noProof/>
              </w:rPr>
            </w:pPr>
          </w:p>
          <w:p w:rsidR="00B976F7" w:rsidRDefault="00B976F7" w:rsidP="00643E3E">
            <w:pPr>
              <w:rPr>
                <w:noProof/>
              </w:rPr>
            </w:pPr>
          </w:p>
          <w:p w:rsidR="00B976F7" w:rsidRDefault="00B976F7" w:rsidP="00643E3E">
            <w:pPr>
              <w:spacing w:line="276" w:lineRule="auto"/>
              <w:rPr>
                <w:szCs w:val="26"/>
              </w:rPr>
            </w:pPr>
            <w:r w:rsidRPr="00DE5FC4">
              <w:rPr>
                <w:b/>
                <w:szCs w:val="26"/>
              </w:rPr>
              <w:t>Григорян Татевик Рустамовн</w:t>
            </w:r>
            <w:r>
              <w:rPr>
                <w:b/>
                <w:szCs w:val="26"/>
              </w:rPr>
              <w:t>а,</w:t>
            </w:r>
            <w:r w:rsidRPr="00DE5FC4">
              <w:rPr>
                <w:szCs w:val="26"/>
              </w:rPr>
              <w:t xml:space="preserve"> </w:t>
            </w:r>
          </w:p>
          <w:p w:rsidR="00B976F7" w:rsidRDefault="00B976F7" w:rsidP="00643E3E">
            <w:pPr>
              <w:rPr>
                <w:szCs w:val="26"/>
              </w:rPr>
            </w:pPr>
            <w:r w:rsidRPr="00DE5FC4">
              <w:rPr>
                <w:szCs w:val="26"/>
              </w:rPr>
              <w:t>заместител</w:t>
            </w:r>
            <w:r>
              <w:rPr>
                <w:szCs w:val="26"/>
              </w:rPr>
              <w:t>ь</w:t>
            </w:r>
            <w:r w:rsidRPr="00DE5FC4">
              <w:rPr>
                <w:szCs w:val="26"/>
              </w:rPr>
              <w:t xml:space="preserve"> директора </w:t>
            </w:r>
          </w:p>
          <w:p w:rsidR="00B976F7" w:rsidRDefault="00B976F7" w:rsidP="00643E3E">
            <w:pPr>
              <w:rPr>
                <w:szCs w:val="26"/>
              </w:rPr>
            </w:pPr>
            <w:r w:rsidRPr="00DE5FC4">
              <w:rPr>
                <w:szCs w:val="26"/>
              </w:rPr>
              <w:t xml:space="preserve">ГКУ Калужской области </w:t>
            </w:r>
          </w:p>
          <w:p w:rsidR="00B976F7" w:rsidRDefault="00B976F7" w:rsidP="00643E3E">
            <w:pPr>
              <w:rPr>
                <w:b/>
                <w:bCs/>
                <w:kern w:val="36"/>
              </w:rPr>
            </w:pPr>
            <w:r w:rsidRPr="00DE5FC4">
              <w:rPr>
                <w:szCs w:val="26"/>
              </w:rPr>
              <w:t>«Центр обеспечения «Ока»</w:t>
            </w:r>
          </w:p>
        </w:tc>
      </w:tr>
    </w:tbl>
    <w:p w:rsidR="00B976F7" w:rsidRDefault="00B976F7">
      <w:pPr>
        <w:rPr>
          <w:b/>
          <w:sz w:val="28"/>
          <w:szCs w:val="28"/>
        </w:rPr>
      </w:pPr>
    </w:p>
    <w:p w:rsidR="00A0616D" w:rsidRDefault="00A0616D">
      <w:pPr>
        <w:rPr>
          <w:b/>
          <w:sz w:val="28"/>
          <w:szCs w:val="28"/>
        </w:rPr>
      </w:pPr>
    </w:p>
    <w:p w:rsidR="00A0616D" w:rsidRDefault="00A0616D">
      <w:pPr>
        <w:rPr>
          <w:b/>
          <w:sz w:val="28"/>
          <w:szCs w:val="28"/>
        </w:rPr>
      </w:pPr>
    </w:p>
    <w:p w:rsidR="00A0616D" w:rsidRDefault="00A0616D">
      <w:pPr>
        <w:rPr>
          <w:b/>
          <w:sz w:val="28"/>
          <w:szCs w:val="28"/>
        </w:rPr>
      </w:pPr>
    </w:p>
    <w:p w:rsidR="001458F1" w:rsidRDefault="001458F1">
      <w:pPr>
        <w:rPr>
          <w:b/>
          <w:sz w:val="28"/>
          <w:szCs w:val="28"/>
        </w:rPr>
      </w:pPr>
    </w:p>
    <w:p w:rsidR="001458F1" w:rsidRDefault="003E2ABD">
      <w:pPr>
        <w:rPr>
          <w:b/>
          <w:sz w:val="28"/>
          <w:szCs w:val="28"/>
        </w:rPr>
      </w:pPr>
      <w:r>
        <w:rPr>
          <w:b/>
          <w:sz w:val="28"/>
          <w:szCs w:val="28"/>
        </w:rPr>
        <w:br w:type="page"/>
      </w:r>
    </w:p>
    <w:p w:rsidR="001458F1" w:rsidRDefault="001458F1">
      <w:pPr>
        <w:rPr>
          <w:b/>
          <w:sz w:val="28"/>
          <w:szCs w:val="28"/>
        </w:rPr>
      </w:pPr>
    </w:p>
    <w:p w:rsidR="00B976F7" w:rsidRDefault="00B976F7">
      <w:pPr>
        <w:rPr>
          <w:b/>
          <w:sz w:val="28"/>
          <w:szCs w:val="28"/>
        </w:rPr>
      </w:pPr>
    </w:p>
    <w:p w:rsidR="00E4678C" w:rsidRDefault="00E4678C" w:rsidP="00653378">
      <w:pPr>
        <w:ind w:left="10065"/>
        <w:rPr>
          <w:sz w:val="26"/>
          <w:szCs w:val="26"/>
        </w:rPr>
        <w:sectPr w:rsidR="00E4678C" w:rsidSect="00AC41A4">
          <w:footerReference w:type="default" r:id="rId90"/>
          <w:pgSz w:w="11906" w:h="16838" w:code="9"/>
          <w:pgMar w:top="1134" w:right="851" w:bottom="1134" w:left="1701" w:header="709" w:footer="709" w:gutter="0"/>
          <w:cols w:space="708"/>
          <w:titlePg/>
          <w:docGrid w:linePitch="360"/>
        </w:sectPr>
      </w:pPr>
    </w:p>
    <w:p w:rsidR="00906386" w:rsidRDefault="00A0616D" w:rsidP="0013522A">
      <w:pPr>
        <w:jc w:val="center"/>
        <w:rPr>
          <w:b/>
        </w:rPr>
      </w:pPr>
      <w:r>
        <w:rPr>
          <w:b/>
        </w:rPr>
        <w:t>I</w:t>
      </w:r>
      <w:r w:rsidR="008C7C6E">
        <w:rPr>
          <w:b/>
          <w:lang w:val="en-US"/>
        </w:rPr>
        <w:t>V</w:t>
      </w:r>
      <w:r w:rsidR="008C7C6E" w:rsidRPr="008C7C6E">
        <w:rPr>
          <w:b/>
        </w:rPr>
        <w:t xml:space="preserve">. </w:t>
      </w:r>
      <w:r w:rsidR="00906386">
        <w:rPr>
          <w:b/>
        </w:rPr>
        <w:t xml:space="preserve">Список участников </w:t>
      </w:r>
      <w:r w:rsidR="0049634C">
        <w:rPr>
          <w:b/>
        </w:rPr>
        <w:t>ХIV</w:t>
      </w:r>
      <w:r w:rsidR="00280B19">
        <w:rPr>
          <w:b/>
        </w:rPr>
        <w:t xml:space="preserve"> Конф</w:t>
      </w:r>
      <w:r w:rsidR="00906386">
        <w:rPr>
          <w:b/>
        </w:rPr>
        <w:t>еренции Ассоциации контрольно-счётных органов</w:t>
      </w:r>
    </w:p>
    <w:p w:rsidR="00906386" w:rsidRDefault="00906386" w:rsidP="0013522A">
      <w:pPr>
        <w:jc w:val="center"/>
        <w:rPr>
          <w:b/>
        </w:rPr>
      </w:pPr>
      <w:r>
        <w:rPr>
          <w:b/>
        </w:rPr>
        <w:t>Калужской области</w:t>
      </w:r>
      <w:r w:rsidR="0013522A">
        <w:rPr>
          <w:b/>
        </w:rPr>
        <w:t xml:space="preserve"> </w:t>
      </w:r>
    </w:p>
    <w:p w:rsidR="00906386" w:rsidRDefault="0055720A" w:rsidP="0013522A">
      <w:pPr>
        <w:jc w:val="center"/>
      </w:pPr>
      <w:r>
        <w:t>(</w:t>
      </w:r>
      <w:r w:rsidR="00944971">
        <w:t xml:space="preserve">Жуковский район, </w:t>
      </w:r>
      <w:r w:rsidR="00566584">
        <w:t xml:space="preserve"> </w:t>
      </w:r>
      <w:r w:rsidR="00944971">
        <w:t>9 июня</w:t>
      </w:r>
      <w:r w:rsidR="00795C8B">
        <w:t xml:space="preserve"> 20</w:t>
      </w:r>
      <w:r w:rsidR="00566584">
        <w:t>2</w:t>
      </w:r>
      <w:r w:rsidR="00944971">
        <w:t>3</w:t>
      </w:r>
      <w:r w:rsidR="00D6539D">
        <w:t> год</w:t>
      </w:r>
      <w:r w:rsidR="00B01E0F">
        <w:t>а</w:t>
      </w:r>
      <w:r>
        <w:t>)</w:t>
      </w:r>
    </w:p>
    <w:p w:rsidR="00DC3779" w:rsidRDefault="00DC3779" w:rsidP="0013522A">
      <w:pPr>
        <w:jc w:val="center"/>
        <w:rPr>
          <w:b/>
        </w:rPr>
      </w:pPr>
    </w:p>
    <w:tbl>
      <w:tblPr>
        <w:tblW w:w="10348"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694"/>
        <w:gridCol w:w="4819"/>
        <w:gridCol w:w="2835"/>
      </w:tblGrid>
      <w:tr w:rsidR="00DC3779" w:rsidRPr="00AB25BD" w:rsidTr="007F2948">
        <w:trPr>
          <w:trHeight w:val="811"/>
          <w:tblHeader/>
        </w:trPr>
        <w:tc>
          <w:tcPr>
            <w:tcW w:w="2694" w:type="dxa"/>
            <w:vAlign w:val="center"/>
          </w:tcPr>
          <w:p w:rsidR="00DC3779" w:rsidRPr="00DC3779" w:rsidRDefault="00DC3779" w:rsidP="00CB3050">
            <w:pPr>
              <w:spacing w:line="276" w:lineRule="auto"/>
              <w:jc w:val="center"/>
              <w:rPr>
                <w:sz w:val="22"/>
                <w:szCs w:val="22"/>
              </w:rPr>
            </w:pPr>
            <w:r w:rsidRPr="00DC3779">
              <w:rPr>
                <w:sz w:val="22"/>
                <w:szCs w:val="22"/>
              </w:rPr>
              <w:t>Муниципальный район, городской округ,</w:t>
            </w:r>
          </w:p>
          <w:p w:rsidR="00DC3779" w:rsidRPr="00DC3779" w:rsidRDefault="00DC3779" w:rsidP="00CB3050">
            <w:pPr>
              <w:spacing w:line="276" w:lineRule="auto"/>
              <w:jc w:val="center"/>
              <w:rPr>
                <w:sz w:val="22"/>
                <w:szCs w:val="22"/>
              </w:rPr>
            </w:pPr>
            <w:r w:rsidRPr="00DC3779">
              <w:rPr>
                <w:sz w:val="22"/>
                <w:szCs w:val="22"/>
              </w:rPr>
              <w:t>городское поселение</w:t>
            </w:r>
          </w:p>
        </w:tc>
        <w:tc>
          <w:tcPr>
            <w:tcW w:w="4819" w:type="dxa"/>
            <w:vAlign w:val="center"/>
          </w:tcPr>
          <w:p w:rsidR="00DC3779" w:rsidRPr="00DC3779" w:rsidRDefault="00DC3779" w:rsidP="00CB3050">
            <w:pPr>
              <w:spacing w:line="276" w:lineRule="auto"/>
              <w:jc w:val="center"/>
              <w:rPr>
                <w:sz w:val="22"/>
                <w:szCs w:val="22"/>
              </w:rPr>
            </w:pPr>
            <w:r w:rsidRPr="00DC3779">
              <w:rPr>
                <w:sz w:val="22"/>
                <w:szCs w:val="22"/>
              </w:rPr>
              <w:t>Фамилия, имя, отчество участника</w:t>
            </w:r>
          </w:p>
        </w:tc>
        <w:tc>
          <w:tcPr>
            <w:tcW w:w="2835" w:type="dxa"/>
            <w:vAlign w:val="center"/>
          </w:tcPr>
          <w:p w:rsidR="00DC3779" w:rsidRPr="00DC3779" w:rsidRDefault="00DC3779" w:rsidP="00CB3050">
            <w:pPr>
              <w:spacing w:line="276" w:lineRule="auto"/>
              <w:jc w:val="center"/>
              <w:rPr>
                <w:sz w:val="22"/>
                <w:szCs w:val="22"/>
              </w:rPr>
            </w:pPr>
            <w:r w:rsidRPr="00DC3779">
              <w:rPr>
                <w:sz w:val="22"/>
                <w:szCs w:val="22"/>
              </w:rPr>
              <w:t>Должность участника</w:t>
            </w:r>
          </w:p>
        </w:tc>
      </w:tr>
      <w:tr w:rsidR="00DC3779" w:rsidRPr="007F2948" w:rsidTr="007F2948">
        <w:trPr>
          <w:trHeight w:val="454"/>
        </w:trPr>
        <w:tc>
          <w:tcPr>
            <w:tcW w:w="2694" w:type="dxa"/>
            <w:vAlign w:val="center"/>
          </w:tcPr>
          <w:p w:rsidR="00DC3779" w:rsidRPr="007F2948" w:rsidRDefault="00DC3779" w:rsidP="00CB3050">
            <w:pPr>
              <w:spacing w:line="276" w:lineRule="auto"/>
            </w:pPr>
            <w:r w:rsidRPr="007F2948">
              <w:t>Бабынинский</w:t>
            </w:r>
          </w:p>
        </w:tc>
        <w:tc>
          <w:tcPr>
            <w:tcW w:w="4819" w:type="dxa"/>
            <w:vAlign w:val="center"/>
          </w:tcPr>
          <w:p w:rsidR="00DC3779" w:rsidRPr="007F2948" w:rsidRDefault="00DC3779" w:rsidP="00CB3050">
            <w:pPr>
              <w:spacing w:line="276" w:lineRule="auto"/>
            </w:pPr>
            <w:r w:rsidRPr="007F2948">
              <w:t>Максимочкин Юрий Сергеевич</w:t>
            </w:r>
          </w:p>
        </w:tc>
        <w:tc>
          <w:tcPr>
            <w:tcW w:w="2835" w:type="dxa"/>
            <w:vAlign w:val="center"/>
          </w:tcPr>
          <w:p w:rsidR="00DC3779" w:rsidRPr="007F2948" w:rsidRDefault="00DC3779" w:rsidP="00DC3779">
            <w:pPr>
              <w:spacing w:line="276" w:lineRule="auto"/>
            </w:pPr>
            <w:r w:rsidRPr="007F2948">
              <w:t>Председатель КСО</w:t>
            </w:r>
          </w:p>
        </w:tc>
      </w:tr>
      <w:tr w:rsidR="00DC3779" w:rsidRPr="007F2948" w:rsidTr="007F2948">
        <w:trPr>
          <w:trHeight w:val="454"/>
        </w:trPr>
        <w:tc>
          <w:tcPr>
            <w:tcW w:w="2694" w:type="dxa"/>
            <w:vAlign w:val="center"/>
          </w:tcPr>
          <w:p w:rsidR="00DC3779" w:rsidRPr="007F2948" w:rsidRDefault="00DC3779" w:rsidP="00CB3050">
            <w:pPr>
              <w:spacing w:line="276" w:lineRule="auto"/>
            </w:pPr>
            <w:r w:rsidRPr="007F2948">
              <w:t>Барятинский</w:t>
            </w:r>
          </w:p>
        </w:tc>
        <w:tc>
          <w:tcPr>
            <w:tcW w:w="4819" w:type="dxa"/>
            <w:vAlign w:val="center"/>
          </w:tcPr>
          <w:p w:rsidR="00DC3779" w:rsidRPr="007F2948" w:rsidRDefault="00DC3779" w:rsidP="00CB3050">
            <w:pPr>
              <w:spacing w:line="276" w:lineRule="auto"/>
            </w:pPr>
            <w:r w:rsidRPr="007F2948">
              <w:t>Сенькина Оксана Юрьевна</w:t>
            </w:r>
          </w:p>
        </w:tc>
        <w:tc>
          <w:tcPr>
            <w:tcW w:w="2835" w:type="dxa"/>
            <w:vAlign w:val="center"/>
          </w:tcPr>
          <w:p w:rsidR="00DC3779" w:rsidRPr="007F2948" w:rsidRDefault="00DC3779" w:rsidP="00DC3779">
            <w:pPr>
              <w:spacing w:line="276" w:lineRule="auto"/>
            </w:pPr>
            <w:r w:rsidRPr="007F2948">
              <w:t>Председатель КСО</w:t>
            </w:r>
          </w:p>
        </w:tc>
      </w:tr>
      <w:tr w:rsidR="00DC3779" w:rsidRPr="007F2948" w:rsidTr="007F2948">
        <w:trPr>
          <w:trHeight w:val="454"/>
        </w:trPr>
        <w:tc>
          <w:tcPr>
            <w:tcW w:w="2694" w:type="dxa"/>
            <w:vAlign w:val="center"/>
          </w:tcPr>
          <w:p w:rsidR="00DC3779" w:rsidRPr="007F2948" w:rsidRDefault="00DC3779" w:rsidP="00CB3050">
            <w:pPr>
              <w:spacing w:line="276" w:lineRule="auto"/>
            </w:pPr>
            <w:r w:rsidRPr="007F2948">
              <w:t>Боровский</w:t>
            </w:r>
          </w:p>
        </w:tc>
        <w:tc>
          <w:tcPr>
            <w:tcW w:w="4819" w:type="dxa"/>
            <w:vAlign w:val="center"/>
          </w:tcPr>
          <w:p w:rsidR="00DC3779" w:rsidRPr="007F2948" w:rsidRDefault="00DC3779" w:rsidP="00CB3050">
            <w:pPr>
              <w:spacing w:line="276" w:lineRule="auto"/>
            </w:pPr>
            <w:r w:rsidRPr="007F2948">
              <w:t>Бредихин Павел Леонидович</w:t>
            </w:r>
          </w:p>
        </w:tc>
        <w:tc>
          <w:tcPr>
            <w:tcW w:w="2835" w:type="dxa"/>
            <w:vAlign w:val="center"/>
          </w:tcPr>
          <w:p w:rsidR="00DC3779" w:rsidRPr="007F2948" w:rsidRDefault="00DC3779" w:rsidP="00DC3779">
            <w:pPr>
              <w:spacing w:line="276" w:lineRule="auto"/>
            </w:pPr>
            <w:r w:rsidRPr="007F2948">
              <w:t>Председатель КСО</w:t>
            </w:r>
          </w:p>
        </w:tc>
      </w:tr>
      <w:tr w:rsidR="00DC3779" w:rsidRPr="007F2948" w:rsidTr="007F2948">
        <w:trPr>
          <w:trHeight w:val="454"/>
        </w:trPr>
        <w:tc>
          <w:tcPr>
            <w:tcW w:w="2694" w:type="dxa"/>
            <w:vAlign w:val="center"/>
          </w:tcPr>
          <w:p w:rsidR="00DC3779" w:rsidRPr="007F2948" w:rsidRDefault="00DC3779" w:rsidP="00CB3050">
            <w:pPr>
              <w:spacing w:line="276" w:lineRule="auto"/>
            </w:pPr>
            <w:r w:rsidRPr="007F2948">
              <w:t>Дзержинский</w:t>
            </w:r>
          </w:p>
        </w:tc>
        <w:tc>
          <w:tcPr>
            <w:tcW w:w="4819" w:type="dxa"/>
            <w:vAlign w:val="center"/>
          </w:tcPr>
          <w:p w:rsidR="00DC3779" w:rsidRPr="007F2948" w:rsidRDefault="00DC3779" w:rsidP="00CB3050">
            <w:pPr>
              <w:spacing w:line="276" w:lineRule="auto"/>
            </w:pPr>
            <w:r w:rsidRPr="007F2948">
              <w:t>Алфёрова Наталья Анатольевна</w:t>
            </w:r>
          </w:p>
        </w:tc>
        <w:tc>
          <w:tcPr>
            <w:tcW w:w="2835" w:type="dxa"/>
            <w:vAlign w:val="center"/>
          </w:tcPr>
          <w:p w:rsidR="00DC3779" w:rsidRPr="007F2948" w:rsidRDefault="00DC3779" w:rsidP="00DC3779">
            <w:pPr>
              <w:spacing w:line="276" w:lineRule="auto"/>
            </w:pPr>
            <w:r w:rsidRPr="007F2948">
              <w:t>Председатель КСП</w:t>
            </w:r>
          </w:p>
        </w:tc>
      </w:tr>
      <w:tr w:rsidR="00DC3779" w:rsidRPr="007F2948" w:rsidTr="007F2948">
        <w:trPr>
          <w:trHeight w:val="454"/>
        </w:trPr>
        <w:tc>
          <w:tcPr>
            <w:tcW w:w="2694" w:type="dxa"/>
            <w:vAlign w:val="center"/>
          </w:tcPr>
          <w:p w:rsidR="00DC3779" w:rsidRPr="007F2948" w:rsidRDefault="00DC3779" w:rsidP="00CB3050">
            <w:pPr>
              <w:spacing w:line="276" w:lineRule="auto"/>
            </w:pPr>
            <w:r w:rsidRPr="007F2948">
              <w:t>Думиничский</w:t>
            </w:r>
          </w:p>
        </w:tc>
        <w:tc>
          <w:tcPr>
            <w:tcW w:w="4819" w:type="dxa"/>
            <w:vAlign w:val="center"/>
          </w:tcPr>
          <w:p w:rsidR="00DC3779" w:rsidRPr="007F2948" w:rsidRDefault="00DC3779" w:rsidP="00CB3050">
            <w:pPr>
              <w:spacing w:line="276" w:lineRule="auto"/>
            </w:pPr>
            <w:r w:rsidRPr="007F2948">
              <w:t>Гордюшин Геннадий Анатольевич</w:t>
            </w:r>
          </w:p>
        </w:tc>
        <w:tc>
          <w:tcPr>
            <w:tcW w:w="2835" w:type="dxa"/>
            <w:vAlign w:val="center"/>
          </w:tcPr>
          <w:p w:rsidR="00DC3779" w:rsidRPr="007F2948" w:rsidRDefault="00DC3779" w:rsidP="00DC3779">
            <w:pPr>
              <w:spacing w:line="276" w:lineRule="auto"/>
            </w:pPr>
            <w:r w:rsidRPr="007F2948">
              <w:t>Председатель КСО</w:t>
            </w:r>
          </w:p>
        </w:tc>
      </w:tr>
      <w:tr w:rsidR="00DC3779" w:rsidRPr="007F2948" w:rsidTr="007F2948">
        <w:trPr>
          <w:trHeight w:val="454"/>
        </w:trPr>
        <w:tc>
          <w:tcPr>
            <w:tcW w:w="2694" w:type="dxa"/>
            <w:shd w:val="clear" w:color="auto" w:fill="FFFFFF" w:themeFill="background1"/>
            <w:vAlign w:val="center"/>
          </w:tcPr>
          <w:p w:rsidR="00DC3779" w:rsidRPr="007F2948" w:rsidRDefault="00DC3779" w:rsidP="00CB3050">
            <w:pPr>
              <w:spacing w:line="276" w:lineRule="auto"/>
            </w:pPr>
            <w:r w:rsidRPr="007F2948">
              <w:t>Жиздринский</w:t>
            </w:r>
          </w:p>
        </w:tc>
        <w:tc>
          <w:tcPr>
            <w:tcW w:w="4819" w:type="dxa"/>
            <w:shd w:val="clear" w:color="auto" w:fill="FFFFFF" w:themeFill="background1"/>
            <w:vAlign w:val="center"/>
          </w:tcPr>
          <w:p w:rsidR="00DC3779" w:rsidRPr="007F2948" w:rsidRDefault="00DC3779" w:rsidP="00CB3050">
            <w:r w:rsidRPr="007F2948">
              <w:t>Сёмочкин Сергей Владимирович</w:t>
            </w:r>
          </w:p>
        </w:tc>
        <w:tc>
          <w:tcPr>
            <w:tcW w:w="2835" w:type="dxa"/>
            <w:shd w:val="clear" w:color="auto" w:fill="FFFFFF" w:themeFill="background1"/>
            <w:vAlign w:val="center"/>
          </w:tcPr>
          <w:p w:rsidR="00DC3779" w:rsidRPr="007F2948" w:rsidRDefault="00DC3779" w:rsidP="00DC3779">
            <w:pPr>
              <w:spacing w:line="276" w:lineRule="auto"/>
            </w:pPr>
            <w:r w:rsidRPr="007F2948">
              <w:t>Председатель КСО</w:t>
            </w:r>
          </w:p>
        </w:tc>
      </w:tr>
      <w:tr w:rsidR="00DC3779" w:rsidRPr="007F2948" w:rsidTr="007F2948">
        <w:trPr>
          <w:trHeight w:val="454"/>
        </w:trPr>
        <w:tc>
          <w:tcPr>
            <w:tcW w:w="2694" w:type="dxa"/>
            <w:vAlign w:val="center"/>
          </w:tcPr>
          <w:p w:rsidR="00DC3779" w:rsidRPr="007F2948" w:rsidRDefault="00DC3779" w:rsidP="00CB3050">
            <w:pPr>
              <w:spacing w:line="276" w:lineRule="auto"/>
            </w:pPr>
            <w:r w:rsidRPr="007F2948">
              <w:t>Жуковский</w:t>
            </w:r>
          </w:p>
        </w:tc>
        <w:tc>
          <w:tcPr>
            <w:tcW w:w="4819" w:type="dxa"/>
            <w:vAlign w:val="center"/>
          </w:tcPr>
          <w:p w:rsidR="00DC3779" w:rsidRPr="007F2948" w:rsidRDefault="00DC3779" w:rsidP="00CB3050">
            <w:pPr>
              <w:spacing w:line="276" w:lineRule="auto"/>
              <w:rPr>
                <w:highlight w:val="yellow"/>
              </w:rPr>
            </w:pPr>
            <w:r w:rsidRPr="007F2948">
              <w:t>Бесфамильная Ольга Игоревна</w:t>
            </w:r>
          </w:p>
        </w:tc>
        <w:tc>
          <w:tcPr>
            <w:tcW w:w="2835" w:type="dxa"/>
            <w:vAlign w:val="center"/>
          </w:tcPr>
          <w:p w:rsidR="00DC3779" w:rsidRPr="007F2948" w:rsidRDefault="00DC3779" w:rsidP="00DC3779">
            <w:pPr>
              <w:spacing w:line="276" w:lineRule="auto"/>
            </w:pPr>
            <w:r w:rsidRPr="007F2948">
              <w:t>Председатель КСО</w:t>
            </w:r>
          </w:p>
        </w:tc>
      </w:tr>
      <w:tr w:rsidR="00DC3779" w:rsidRPr="007F2948" w:rsidTr="007F2948">
        <w:trPr>
          <w:trHeight w:val="454"/>
        </w:trPr>
        <w:tc>
          <w:tcPr>
            <w:tcW w:w="2694" w:type="dxa"/>
            <w:vAlign w:val="center"/>
          </w:tcPr>
          <w:p w:rsidR="00DC3779" w:rsidRPr="007F2948" w:rsidRDefault="00DC3779" w:rsidP="00CB3050">
            <w:pPr>
              <w:spacing w:line="276" w:lineRule="auto"/>
            </w:pPr>
            <w:r w:rsidRPr="007F2948">
              <w:t>Износковский</w:t>
            </w:r>
          </w:p>
        </w:tc>
        <w:tc>
          <w:tcPr>
            <w:tcW w:w="4819" w:type="dxa"/>
            <w:vAlign w:val="center"/>
          </w:tcPr>
          <w:p w:rsidR="00DC3779" w:rsidRPr="007F2948" w:rsidRDefault="00DC3779" w:rsidP="00CB3050">
            <w:pPr>
              <w:spacing w:line="276" w:lineRule="auto"/>
            </w:pPr>
            <w:r w:rsidRPr="007F2948">
              <w:t>Кушнир Татьяна Васильевна</w:t>
            </w:r>
          </w:p>
        </w:tc>
        <w:tc>
          <w:tcPr>
            <w:tcW w:w="2835" w:type="dxa"/>
            <w:vAlign w:val="center"/>
          </w:tcPr>
          <w:p w:rsidR="00DC3779" w:rsidRPr="007F2948" w:rsidRDefault="00DC3779" w:rsidP="00DC3779">
            <w:pPr>
              <w:spacing w:line="276" w:lineRule="auto"/>
            </w:pPr>
            <w:r w:rsidRPr="007F2948">
              <w:t>Председатель КСО</w:t>
            </w:r>
          </w:p>
        </w:tc>
      </w:tr>
      <w:tr w:rsidR="00DC3779" w:rsidRPr="007F2948" w:rsidTr="007F2948">
        <w:trPr>
          <w:trHeight w:val="454"/>
        </w:trPr>
        <w:tc>
          <w:tcPr>
            <w:tcW w:w="2694" w:type="dxa"/>
            <w:vAlign w:val="center"/>
          </w:tcPr>
          <w:p w:rsidR="00DC3779" w:rsidRPr="007F2948" w:rsidRDefault="00DC3779" w:rsidP="00CB3050">
            <w:pPr>
              <w:spacing w:line="276" w:lineRule="auto"/>
            </w:pPr>
            <w:r w:rsidRPr="007F2948">
              <w:t>Козельский</w:t>
            </w:r>
          </w:p>
        </w:tc>
        <w:tc>
          <w:tcPr>
            <w:tcW w:w="4819" w:type="dxa"/>
            <w:vAlign w:val="center"/>
          </w:tcPr>
          <w:p w:rsidR="00DC3779" w:rsidRPr="007F2948" w:rsidRDefault="00DC3779" w:rsidP="00CB3050">
            <w:pPr>
              <w:spacing w:line="276" w:lineRule="auto"/>
            </w:pPr>
            <w:r w:rsidRPr="007F2948">
              <w:t>Кожиновская Елена Алексеевна</w:t>
            </w:r>
          </w:p>
        </w:tc>
        <w:tc>
          <w:tcPr>
            <w:tcW w:w="2835" w:type="dxa"/>
            <w:vAlign w:val="center"/>
          </w:tcPr>
          <w:p w:rsidR="00DC3779" w:rsidRPr="007F2948" w:rsidRDefault="00DC3779" w:rsidP="00CB3050">
            <w:pPr>
              <w:spacing w:line="276" w:lineRule="auto"/>
            </w:pPr>
            <w:r w:rsidRPr="007F2948">
              <w:t xml:space="preserve">Председатель КСП </w:t>
            </w:r>
          </w:p>
        </w:tc>
      </w:tr>
      <w:tr w:rsidR="00DC3779" w:rsidRPr="007F2948" w:rsidTr="007F2948">
        <w:trPr>
          <w:trHeight w:val="454"/>
        </w:trPr>
        <w:tc>
          <w:tcPr>
            <w:tcW w:w="2694" w:type="dxa"/>
            <w:vAlign w:val="center"/>
          </w:tcPr>
          <w:p w:rsidR="00DC3779" w:rsidRPr="007F2948" w:rsidRDefault="00DC3779" w:rsidP="00CB3050">
            <w:pPr>
              <w:spacing w:line="276" w:lineRule="auto"/>
            </w:pPr>
            <w:r w:rsidRPr="007F2948">
              <w:t>Куйбышевский</w:t>
            </w:r>
          </w:p>
        </w:tc>
        <w:tc>
          <w:tcPr>
            <w:tcW w:w="4819" w:type="dxa"/>
            <w:vAlign w:val="center"/>
          </w:tcPr>
          <w:p w:rsidR="00DC3779" w:rsidRPr="007F2948" w:rsidRDefault="00DC3779" w:rsidP="00CB3050">
            <w:pPr>
              <w:spacing w:line="276" w:lineRule="auto"/>
            </w:pPr>
            <w:r w:rsidRPr="007F2948">
              <w:t>Козлова Любовь Алексеевна</w:t>
            </w:r>
          </w:p>
        </w:tc>
        <w:tc>
          <w:tcPr>
            <w:tcW w:w="2835" w:type="dxa"/>
            <w:vAlign w:val="center"/>
          </w:tcPr>
          <w:p w:rsidR="00DC3779" w:rsidRPr="007F2948" w:rsidRDefault="00DC3779" w:rsidP="00DC3779">
            <w:pPr>
              <w:spacing w:line="276" w:lineRule="auto"/>
            </w:pPr>
            <w:r w:rsidRPr="007F2948">
              <w:t>Председатель КСО</w:t>
            </w:r>
          </w:p>
        </w:tc>
      </w:tr>
      <w:tr w:rsidR="00DC3779" w:rsidRPr="007F2948" w:rsidTr="007F2948">
        <w:trPr>
          <w:trHeight w:val="454"/>
        </w:trPr>
        <w:tc>
          <w:tcPr>
            <w:tcW w:w="2694" w:type="dxa"/>
            <w:vAlign w:val="center"/>
          </w:tcPr>
          <w:p w:rsidR="00DC3779" w:rsidRPr="007F2948" w:rsidRDefault="00DC3779" w:rsidP="00CB3050">
            <w:pPr>
              <w:spacing w:line="276" w:lineRule="auto"/>
            </w:pPr>
            <w:r w:rsidRPr="007F2948">
              <w:t>Малоярославецкий</w:t>
            </w:r>
          </w:p>
        </w:tc>
        <w:tc>
          <w:tcPr>
            <w:tcW w:w="4819" w:type="dxa"/>
            <w:vAlign w:val="center"/>
          </w:tcPr>
          <w:p w:rsidR="00DC3779" w:rsidRPr="007F2948" w:rsidRDefault="00DC3779" w:rsidP="00CB3050">
            <w:pPr>
              <w:spacing w:line="276" w:lineRule="auto"/>
            </w:pPr>
            <w:r w:rsidRPr="007F2948">
              <w:t>Бауэр Марина Николаевна</w:t>
            </w:r>
          </w:p>
        </w:tc>
        <w:tc>
          <w:tcPr>
            <w:tcW w:w="2835" w:type="dxa"/>
            <w:vAlign w:val="center"/>
          </w:tcPr>
          <w:p w:rsidR="00DC3779" w:rsidRPr="007F2948" w:rsidRDefault="00DC3779" w:rsidP="007F2948">
            <w:pPr>
              <w:spacing w:line="276" w:lineRule="auto"/>
            </w:pPr>
            <w:r w:rsidRPr="007F2948">
              <w:t xml:space="preserve">Аудитор </w:t>
            </w:r>
            <w:r w:rsidR="007F2948">
              <w:t>КСО</w:t>
            </w:r>
          </w:p>
        </w:tc>
      </w:tr>
      <w:tr w:rsidR="00DC3779" w:rsidRPr="007F2948" w:rsidTr="007F2948">
        <w:trPr>
          <w:trHeight w:val="454"/>
        </w:trPr>
        <w:tc>
          <w:tcPr>
            <w:tcW w:w="2694" w:type="dxa"/>
            <w:vAlign w:val="center"/>
          </w:tcPr>
          <w:p w:rsidR="00DC3779" w:rsidRPr="007F2948" w:rsidRDefault="00DC3779" w:rsidP="00CB3050">
            <w:pPr>
              <w:spacing w:line="276" w:lineRule="auto"/>
            </w:pPr>
            <w:r w:rsidRPr="007F2948">
              <w:t>Мосальский</w:t>
            </w:r>
          </w:p>
        </w:tc>
        <w:tc>
          <w:tcPr>
            <w:tcW w:w="4819" w:type="dxa"/>
            <w:vAlign w:val="center"/>
          </w:tcPr>
          <w:p w:rsidR="00DC3779" w:rsidRPr="007F2948" w:rsidRDefault="00DC3779" w:rsidP="00CB3050">
            <w:pPr>
              <w:spacing w:line="276" w:lineRule="auto"/>
            </w:pPr>
            <w:r w:rsidRPr="007F2948">
              <w:t>Дмитриева Людмила Анатольевна</w:t>
            </w:r>
          </w:p>
        </w:tc>
        <w:tc>
          <w:tcPr>
            <w:tcW w:w="2835" w:type="dxa"/>
            <w:vAlign w:val="center"/>
          </w:tcPr>
          <w:p w:rsidR="00DC3779" w:rsidRPr="007F2948" w:rsidRDefault="00DC3779" w:rsidP="00DC3779">
            <w:pPr>
              <w:spacing w:line="276" w:lineRule="auto"/>
            </w:pPr>
            <w:r w:rsidRPr="007F2948">
              <w:t>Председатель КСО</w:t>
            </w:r>
          </w:p>
        </w:tc>
      </w:tr>
      <w:tr w:rsidR="00DC3779" w:rsidRPr="007F2948" w:rsidTr="007F2948">
        <w:trPr>
          <w:trHeight w:val="454"/>
        </w:trPr>
        <w:tc>
          <w:tcPr>
            <w:tcW w:w="2694" w:type="dxa"/>
            <w:shd w:val="clear" w:color="auto" w:fill="auto"/>
            <w:vAlign w:val="center"/>
          </w:tcPr>
          <w:p w:rsidR="00DC3779" w:rsidRPr="007F2948" w:rsidRDefault="00DC3779" w:rsidP="00CB3050">
            <w:pPr>
              <w:spacing w:line="276" w:lineRule="auto"/>
            </w:pPr>
            <w:r w:rsidRPr="007F2948">
              <w:t>Медынский</w:t>
            </w:r>
          </w:p>
        </w:tc>
        <w:tc>
          <w:tcPr>
            <w:tcW w:w="4819" w:type="dxa"/>
            <w:shd w:val="clear" w:color="auto" w:fill="auto"/>
            <w:vAlign w:val="center"/>
          </w:tcPr>
          <w:p w:rsidR="00DC3779" w:rsidRPr="007F2948" w:rsidRDefault="00DC3779" w:rsidP="00CB3050">
            <w:pPr>
              <w:spacing w:line="276" w:lineRule="auto"/>
            </w:pPr>
            <w:r w:rsidRPr="007F2948">
              <w:t>Никитина Светлана Владимировна</w:t>
            </w:r>
          </w:p>
        </w:tc>
        <w:tc>
          <w:tcPr>
            <w:tcW w:w="2835" w:type="dxa"/>
            <w:shd w:val="clear" w:color="auto" w:fill="auto"/>
            <w:vAlign w:val="center"/>
          </w:tcPr>
          <w:p w:rsidR="00DC3779" w:rsidRPr="007F2948" w:rsidRDefault="00DC3779" w:rsidP="000006F3">
            <w:pPr>
              <w:spacing w:line="276" w:lineRule="auto"/>
            </w:pPr>
            <w:r w:rsidRPr="007F2948">
              <w:t xml:space="preserve">Председатель </w:t>
            </w:r>
            <w:r w:rsidR="000006F3" w:rsidRPr="007F2948">
              <w:t>КСК</w:t>
            </w:r>
          </w:p>
        </w:tc>
      </w:tr>
      <w:tr w:rsidR="00DC3779" w:rsidRPr="007F2948" w:rsidTr="007F2948">
        <w:trPr>
          <w:trHeight w:val="454"/>
        </w:trPr>
        <w:tc>
          <w:tcPr>
            <w:tcW w:w="2694" w:type="dxa"/>
            <w:vAlign w:val="center"/>
          </w:tcPr>
          <w:p w:rsidR="00DC3779" w:rsidRPr="007F2948" w:rsidRDefault="00DC3779" w:rsidP="00CB3050">
            <w:pPr>
              <w:spacing w:line="276" w:lineRule="auto"/>
            </w:pPr>
            <w:r w:rsidRPr="007F2948">
              <w:t>Перемышльский</w:t>
            </w:r>
          </w:p>
        </w:tc>
        <w:tc>
          <w:tcPr>
            <w:tcW w:w="4819" w:type="dxa"/>
            <w:vAlign w:val="center"/>
          </w:tcPr>
          <w:p w:rsidR="00DC3779" w:rsidRPr="007F2948" w:rsidRDefault="00DC3779" w:rsidP="00CB3050">
            <w:pPr>
              <w:spacing w:line="276" w:lineRule="auto"/>
            </w:pPr>
            <w:r w:rsidRPr="007F2948">
              <w:t>Абрамова Лариса Валентиновна</w:t>
            </w:r>
          </w:p>
        </w:tc>
        <w:tc>
          <w:tcPr>
            <w:tcW w:w="2835" w:type="dxa"/>
            <w:vAlign w:val="center"/>
          </w:tcPr>
          <w:p w:rsidR="00DC3779" w:rsidRPr="007F2948" w:rsidRDefault="00DC3779" w:rsidP="000006F3">
            <w:pPr>
              <w:spacing w:line="276" w:lineRule="auto"/>
            </w:pPr>
            <w:r w:rsidRPr="007F2948">
              <w:t xml:space="preserve">Председатель </w:t>
            </w:r>
            <w:r w:rsidR="000006F3" w:rsidRPr="007F2948">
              <w:t>КСО</w:t>
            </w:r>
          </w:p>
        </w:tc>
      </w:tr>
      <w:tr w:rsidR="00DC3779" w:rsidRPr="007F2948" w:rsidTr="007F2948">
        <w:trPr>
          <w:trHeight w:val="454"/>
        </w:trPr>
        <w:tc>
          <w:tcPr>
            <w:tcW w:w="2694" w:type="dxa"/>
            <w:shd w:val="clear" w:color="auto" w:fill="auto"/>
            <w:vAlign w:val="center"/>
          </w:tcPr>
          <w:p w:rsidR="00DC3779" w:rsidRPr="007F2948" w:rsidRDefault="00DC3779" w:rsidP="00CB3050">
            <w:pPr>
              <w:spacing w:line="276" w:lineRule="auto"/>
            </w:pPr>
            <w:r w:rsidRPr="007F2948">
              <w:t>Спас-Деменский</w:t>
            </w:r>
          </w:p>
        </w:tc>
        <w:tc>
          <w:tcPr>
            <w:tcW w:w="4819" w:type="dxa"/>
            <w:shd w:val="clear" w:color="auto" w:fill="auto"/>
            <w:vAlign w:val="center"/>
          </w:tcPr>
          <w:p w:rsidR="00DC3779" w:rsidRPr="007F2948" w:rsidRDefault="00DC3779" w:rsidP="00CB3050">
            <w:pPr>
              <w:spacing w:line="276" w:lineRule="auto"/>
            </w:pPr>
            <w:r w:rsidRPr="007F2948">
              <w:t>Илларионова Надежда Владимировна</w:t>
            </w:r>
          </w:p>
        </w:tc>
        <w:tc>
          <w:tcPr>
            <w:tcW w:w="2835" w:type="dxa"/>
            <w:shd w:val="clear" w:color="auto" w:fill="auto"/>
            <w:vAlign w:val="center"/>
          </w:tcPr>
          <w:p w:rsidR="00DC3779" w:rsidRPr="007F2948" w:rsidRDefault="00DC3779" w:rsidP="000006F3">
            <w:pPr>
              <w:spacing w:line="276" w:lineRule="auto"/>
            </w:pPr>
            <w:r w:rsidRPr="007F2948">
              <w:t xml:space="preserve">Председатель </w:t>
            </w:r>
            <w:r w:rsidR="000006F3" w:rsidRPr="007F2948">
              <w:t>КСО</w:t>
            </w:r>
          </w:p>
        </w:tc>
      </w:tr>
      <w:tr w:rsidR="00DC3779" w:rsidRPr="007F2948" w:rsidTr="007F2948">
        <w:trPr>
          <w:trHeight w:val="454"/>
        </w:trPr>
        <w:tc>
          <w:tcPr>
            <w:tcW w:w="2694" w:type="dxa"/>
            <w:shd w:val="clear" w:color="auto" w:fill="auto"/>
            <w:vAlign w:val="center"/>
          </w:tcPr>
          <w:p w:rsidR="00DC3779" w:rsidRPr="007F2948" w:rsidRDefault="00DC3779" w:rsidP="00CB3050">
            <w:pPr>
              <w:spacing w:line="276" w:lineRule="auto"/>
            </w:pPr>
            <w:r w:rsidRPr="007F2948">
              <w:t>Сухиничский</w:t>
            </w:r>
          </w:p>
        </w:tc>
        <w:tc>
          <w:tcPr>
            <w:tcW w:w="4819" w:type="dxa"/>
            <w:shd w:val="clear" w:color="auto" w:fill="auto"/>
            <w:vAlign w:val="center"/>
          </w:tcPr>
          <w:p w:rsidR="00DC3779" w:rsidRPr="007F2948" w:rsidRDefault="00DC3779" w:rsidP="00CB3050">
            <w:pPr>
              <w:spacing w:line="276" w:lineRule="auto"/>
            </w:pPr>
            <w:r w:rsidRPr="007F2948">
              <w:t>Коробова Наталья Евгеньевна</w:t>
            </w:r>
          </w:p>
        </w:tc>
        <w:tc>
          <w:tcPr>
            <w:tcW w:w="2835" w:type="dxa"/>
            <w:shd w:val="clear" w:color="auto" w:fill="auto"/>
            <w:vAlign w:val="center"/>
          </w:tcPr>
          <w:p w:rsidR="00DC3779" w:rsidRPr="007F2948" w:rsidRDefault="00DC3779" w:rsidP="000006F3">
            <w:pPr>
              <w:spacing w:line="276" w:lineRule="auto"/>
            </w:pPr>
            <w:r w:rsidRPr="007F2948">
              <w:t xml:space="preserve">Председатель </w:t>
            </w:r>
            <w:r w:rsidR="000006F3" w:rsidRPr="007F2948">
              <w:t>КСО</w:t>
            </w:r>
          </w:p>
        </w:tc>
      </w:tr>
      <w:tr w:rsidR="00DC3779" w:rsidRPr="007F2948" w:rsidTr="007F2948">
        <w:trPr>
          <w:trHeight w:val="454"/>
        </w:trPr>
        <w:tc>
          <w:tcPr>
            <w:tcW w:w="2694" w:type="dxa"/>
            <w:vAlign w:val="center"/>
          </w:tcPr>
          <w:p w:rsidR="00DC3779" w:rsidRPr="007F2948" w:rsidRDefault="00DC3779" w:rsidP="00CB3050">
            <w:pPr>
              <w:spacing w:line="276" w:lineRule="auto"/>
            </w:pPr>
            <w:r w:rsidRPr="007F2948">
              <w:t>Тарусский</w:t>
            </w:r>
          </w:p>
        </w:tc>
        <w:tc>
          <w:tcPr>
            <w:tcW w:w="4819" w:type="dxa"/>
            <w:vAlign w:val="center"/>
          </w:tcPr>
          <w:p w:rsidR="00DC3779" w:rsidRPr="007F2948" w:rsidRDefault="00DC3779" w:rsidP="00CB3050">
            <w:pPr>
              <w:spacing w:line="276" w:lineRule="auto"/>
            </w:pPr>
            <w:r w:rsidRPr="007F2948">
              <w:t>Харламова Светлана Викторовна</w:t>
            </w:r>
          </w:p>
        </w:tc>
        <w:tc>
          <w:tcPr>
            <w:tcW w:w="2835" w:type="dxa"/>
            <w:vAlign w:val="center"/>
          </w:tcPr>
          <w:p w:rsidR="00DC3779" w:rsidRPr="007F2948" w:rsidRDefault="00DC3779" w:rsidP="000006F3">
            <w:pPr>
              <w:spacing w:line="276" w:lineRule="auto"/>
            </w:pPr>
            <w:r w:rsidRPr="007F2948">
              <w:t xml:space="preserve">Председатель </w:t>
            </w:r>
            <w:r w:rsidR="000006F3" w:rsidRPr="007F2948">
              <w:t>КСК</w:t>
            </w:r>
          </w:p>
        </w:tc>
      </w:tr>
      <w:tr w:rsidR="00DC3779" w:rsidRPr="007F2948" w:rsidTr="007F2948">
        <w:trPr>
          <w:trHeight w:val="454"/>
        </w:trPr>
        <w:tc>
          <w:tcPr>
            <w:tcW w:w="2694" w:type="dxa"/>
            <w:vAlign w:val="center"/>
          </w:tcPr>
          <w:p w:rsidR="00DC3779" w:rsidRPr="007F2948" w:rsidRDefault="00DC3779" w:rsidP="00CB3050">
            <w:pPr>
              <w:spacing w:line="276" w:lineRule="auto"/>
            </w:pPr>
            <w:r w:rsidRPr="007F2948">
              <w:t>Ульяновский</w:t>
            </w:r>
          </w:p>
        </w:tc>
        <w:tc>
          <w:tcPr>
            <w:tcW w:w="4819" w:type="dxa"/>
            <w:vAlign w:val="center"/>
          </w:tcPr>
          <w:p w:rsidR="00DC3779" w:rsidRPr="007F2948" w:rsidRDefault="00DC3779" w:rsidP="00CB3050">
            <w:pPr>
              <w:spacing w:line="276" w:lineRule="auto"/>
            </w:pPr>
            <w:r w:rsidRPr="007F2948">
              <w:t>Симутина Ольга Александровна</w:t>
            </w:r>
          </w:p>
        </w:tc>
        <w:tc>
          <w:tcPr>
            <w:tcW w:w="2835" w:type="dxa"/>
            <w:vAlign w:val="center"/>
          </w:tcPr>
          <w:p w:rsidR="00DC3779" w:rsidRPr="007F2948" w:rsidRDefault="00DC3779" w:rsidP="000006F3">
            <w:pPr>
              <w:spacing w:line="276" w:lineRule="auto"/>
            </w:pPr>
            <w:r w:rsidRPr="007F2948">
              <w:t xml:space="preserve">Председатель </w:t>
            </w:r>
            <w:r w:rsidR="000006F3" w:rsidRPr="007F2948">
              <w:t>КСО</w:t>
            </w:r>
          </w:p>
        </w:tc>
      </w:tr>
      <w:tr w:rsidR="00DC3779" w:rsidRPr="007F2948" w:rsidTr="007F2948">
        <w:trPr>
          <w:trHeight w:val="454"/>
        </w:trPr>
        <w:tc>
          <w:tcPr>
            <w:tcW w:w="2694" w:type="dxa"/>
            <w:vAlign w:val="center"/>
          </w:tcPr>
          <w:p w:rsidR="00DC3779" w:rsidRPr="007F2948" w:rsidRDefault="00DC3779" w:rsidP="00CB3050">
            <w:pPr>
              <w:spacing w:line="276" w:lineRule="auto"/>
            </w:pPr>
            <w:r w:rsidRPr="007F2948">
              <w:t>Ферзиковский</w:t>
            </w:r>
          </w:p>
        </w:tc>
        <w:tc>
          <w:tcPr>
            <w:tcW w:w="4819" w:type="dxa"/>
            <w:vAlign w:val="center"/>
          </w:tcPr>
          <w:p w:rsidR="00DC3779" w:rsidRPr="007F2948" w:rsidRDefault="00DC3779" w:rsidP="00CB3050">
            <w:pPr>
              <w:spacing w:line="276" w:lineRule="auto"/>
            </w:pPr>
            <w:r w:rsidRPr="007F2948">
              <w:t>Алютина Татьяна Владимировна</w:t>
            </w:r>
          </w:p>
        </w:tc>
        <w:tc>
          <w:tcPr>
            <w:tcW w:w="2835" w:type="dxa"/>
            <w:vAlign w:val="center"/>
          </w:tcPr>
          <w:p w:rsidR="00DC3779" w:rsidRPr="007F2948" w:rsidRDefault="00DC3779" w:rsidP="000006F3">
            <w:pPr>
              <w:spacing w:line="276" w:lineRule="auto"/>
            </w:pPr>
            <w:r w:rsidRPr="007F2948">
              <w:t xml:space="preserve">Председатель </w:t>
            </w:r>
            <w:r w:rsidR="000006F3" w:rsidRPr="007F2948">
              <w:t>КСО</w:t>
            </w:r>
          </w:p>
        </w:tc>
      </w:tr>
      <w:tr w:rsidR="00DC3779" w:rsidRPr="007F2948" w:rsidTr="007F2948">
        <w:trPr>
          <w:trHeight w:val="454"/>
        </w:trPr>
        <w:tc>
          <w:tcPr>
            <w:tcW w:w="2694" w:type="dxa"/>
            <w:vAlign w:val="center"/>
          </w:tcPr>
          <w:p w:rsidR="00DC3779" w:rsidRPr="007F2948" w:rsidRDefault="00DC3779" w:rsidP="00CB3050">
            <w:pPr>
              <w:spacing w:line="276" w:lineRule="auto"/>
            </w:pPr>
            <w:r w:rsidRPr="007F2948">
              <w:t>Юхновский</w:t>
            </w:r>
          </w:p>
        </w:tc>
        <w:tc>
          <w:tcPr>
            <w:tcW w:w="4819" w:type="dxa"/>
            <w:vAlign w:val="center"/>
          </w:tcPr>
          <w:p w:rsidR="00DC3779" w:rsidRPr="007F2948" w:rsidRDefault="00DC3779" w:rsidP="00CB3050">
            <w:r w:rsidRPr="007F2948">
              <w:t>Маркина Диана Яковлевна</w:t>
            </w:r>
          </w:p>
        </w:tc>
        <w:tc>
          <w:tcPr>
            <w:tcW w:w="2835" w:type="dxa"/>
            <w:vAlign w:val="center"/>
          </w:tcPr>
          <w:p w:rsidR="00DC3779" w:rsidRPr="007F2948" w:rsidRDefault="00DC3779" w:rsidP="000006F3">
            <w:pPr>
              <w:spacing w:line="276" w:lineRule="auto"/>
            </w:pPr>
            <w:r w:rsidRPr="007F2948">
              <w:t xml:space="preserve">Председатель </w:t>
            </w:r>
            <w:r w:rsidR="000006F3" w:rsidRPr="007F2948">
              <w:t>КСК</w:t>
            </w:r>
          </w:p>
        </w:tc>
      </w:tr>
      <w:tr w:rsidR="00DC3779" w:rsidRPr="007F2948" w:rsidTr="007F2948">
        <w:trPr>
          <w:trHeight w:val="454"/>
        </w:trPr>
        <w:tc>
          <w:tcPr>
            <w:tcW w:w="2694" w:type="dxa"/>
            <w:vAlign w:val="center"/>
          </w:tcPr>
          <w:p w:rsidR="00DC3779" w:rsidRPr="007F2948" w:rsidRDefault="00DC3779" w:rsidP="00CB3050">
            <w:pPr>
              <w:spacing w:line="276" w:lineRule="auto"/>
            </w:pPr>
            <w:r w:rsidRPr="007F2948">
              <w:t>Киров и Кировский</w:t>
            </w:r>
          </w:p>
        </w:tc>
        <w:tc>
          <w:tcPr>
            <w:tcW w:w="4819" w:type="dxa"/>
            <w:vAlign w:val="center"/>
          </w:tcPr>
          <w:p w:rsidR="00DC3779" w:rsidRPr="007F2948" w:rsidRDefault="00DC3779" w:rsidP="00CB3050">
            <w:r w:rsidRPr="007F2948">
              <w:t>Голованова Людмила Николаевна</w:t>
            </w:r>
          </w:p>
        </w:tc>
        <w:tc>
          <w:tcPr>
            <w:tcW w:w="2835" w:type="dxa"/>
            <w:vAlign w:val="center"/>
          </w:tcPr>
          <w:p w:rsidR="00DC3779" w:rsidRPr="007F2948" w:rsidRDefault="00DC3779" w:rsidP="000006F3">
            <w:pPr>
              <w:spacing w:line="276" w:lineRule="auto"/>
            </w:pPr>
            <w:r w:rsidRPr="007F2948">
              <w:t xml:space="preserve">Председатель </w:t>
            </w:r>
            <w:r w:rsidR="000006F3" w:rsidRPr="007F2948">
              <w:t>КСО</w:t>
            </w:r>
          </w:p>
        </w:tc>
      </w:tr>
      <w:tr w:rsidR="00DC3779" w:rsidRPr="007F2948" w:rsidTr="007F2948">
        <w:trPr>
          <w:trHeight w:val="454"/>
        </w:trPr>
        <w:tc>
          <w:tcPr>
            <w:tcW w:w="2694" w:type="dxa"/>
            <w:vAlign w:val="center"/>
          </w:tcPr>
          <w:p w:rsidR="00DC3779" w:rsidRPr="007F2948" w:rsidRDefault="00DC3779" w:rsidP="00CB3050">
            <w:pPr>
              <w:spacing w:line="276" w:lineRule="auto"/>
            </w:pPr>
            <w:r w:rsidRPr="007F2948">
              <w:t>Людиново и Людиновский</w:t>
            </w:r>
          </w:p>
        </w:tc>
        <w:tc>
          <w:tcPr>
            <w:tcW w:w="4819" w:type="dxa"/>
            <w:vAlign w:val="center"/>
          </w:tcPr>
          <w:p w:rsidR="00DC3779" w:rsidRPr="007F2948" w:rsidRDefault="00DC3779" w:rsidP="00CB3050">
            <w:pPr>
              <w:spacing w:line="276" w:lineRule="auto"/>
            </w:pPr>
            <w:r w:rsidRPr="007F2948">
              <w:t xml:space="preserve">Борисенкова Светлана Викторовна </w:t>
            </w:r>
          </w:p>
        </w:tc>
        <w:tc>
          <w:tcPr>
            <w:tcW w:w="2835" w:type="dxa"/>
            <w:vAlign w:val="center"/>
          </w:tcPr>
          <w:p w:rsidR="00DC3779" w:rsidRPr="007F2948" w:rsidRDefault="00DC3779" w:rsidP="000006F3">
            <w:pPr>
              <w:spacing w:line="276" w:lineRule="auto"/>
            </w:pPr>
            <w:r w:rsidRPr="007F2948">
              <w:t xml:space="preserve">Председатель </w:t>
            </w:r>
            <w:r w:rsidR="000006F3" w:rsidRPr="007F2948">
              <w:t>КСП</w:t>
            </w:r>
            <w:r w:rsidRPr="007F2948">
              <w:t xml:space="preserve"> </w:t>
            </w:r>
          </w:p>
        </w:tc>
      </w:tr>
      <w:tr w:rsidR="00DC3779" w:rsidRPr="007F2948" w:rsidTr="007F2948">
        <w:trPr>
          <w:trHeight w:val="454"/>
        </w:trPr>
        <w:tc>
          <w:tcPr>
            <w:tcW w:w="2694" w:type="dxa"/>
            <w:vAlign w:val="center"/>
          </w:tcPr>
          <w:p w:rsidR="00DC3779" w:rsidRPr="007F2948" w:rsidRDefault="00DC3779" w:rsidP="00CB3050">
            <w:pPr>
              <w:spacing w:line="276" w:lineRule="auto"/>
            </w:pPr>
            <w:r w:rsidRPr="007F2948">
              <w:t>Калуга</w:t>
            </w:r>
          </w:p>
        </w:tc>
        <w:tc>
          <w:tcPr>
            <w:tcW w:w="4819" w:type="dxa"/>
            <w:vAlign w:val="center"/>
          </w:tcPr>
          <w:p w:rsidR="00DC3779" w:rsidRPr="007F2948" w:rsidRDefault="00DC3779" w:rsidP="00CB3050">
            <w:pPr>
              <w:spacing w:line="276" w:lineRule="auto"/>
            </w:pPr>
            <w:r w:rsidRPr="007F2948">
              <w:t>Сергиенко Пётр Юрьевич</w:t>
            </w:r>
          </w:p>
        </w:tc>
        <w:tc>
          <w:tcPr>
            <w:tcW w:w="2835" w:type="dxa"/>
            <w:vAlign w:val="center"/>
          </w:tcPr>
          <w:p w:rsidR="00DC3779" w:rsidRPr="007F2948" w:rsidRDefault="00DC3779" w:rsidP="000006F3">
            <w:pPr>
              <w:spacing w:line="276" w:lineRule="auto"/>
            </w:pPr>
            <w:r w:rsidRPr="007F2948">
              <w:t xml:space="preserve">Председатель </w:t>
            </w:r>
            <w:r w:rsidR="000006F3" w:rsidRPr="007F2948">
              <w:t>КСП</w:t>
            </w:r>
            <w:r w:rsidRPr="007F2948">
              <w:t xml:space="preserve"> </w:t>
            </w:r>
          </w:p>
        </w:tc>
      </w:tr>
      <w:tr w:rsidR="00DC3779" w:rsidRPr="007F2948" w:rsidTr="007F2948">
        <w:trPr>
          <w:trHeight w:val="454"/>
        </w:trPr>
        <w:tc>
          <w:tcPr>
            <w:tcW w:w="2694" w:type="dxa"/>
            <w:vAlign w:val="center"/>
          </w:tcPr>
          <w:p w:rsidR="00DC3779" w:rsidRPr="007F2948" w:rsidRDefault="00DC3779" w:rsidP="00CB3050">
            <w:pPr>
              <w:spacing w:line="276" w:lineRule="auto"/>
            </w:pPr>
            <w:r w:rsidRPr="007F2948">
              <w:t>Обнинск</w:t>
            </w:r>
          </w:p>
        </w:tc>
        <w:tc>
          <w:tcPr>
            <w:tcW w:w="4819" w:type="dxa"/>
            <w:vAlign w:val="center"/>
          </w:tcPr>
          <w:p w:rsidR="00DC3779" w:rsidRPr="007F2948" w:rsidRDefault="00DC3779" w:rsidP="00CB3050">
            <w:pPr>
              <w:spacing w:line="276" w:lineRule="auto"/>
            </w:pPr>
            <w:r w:rsidRPr="007F2948">
              <w:t>Капинус Константин Валерьевич</w:t>
            </w:r>
          </w:p>
        </w:tc>
        <w:tc>
          <w:tcPr>
            <w:tcW w:w="2835" w:type="dxa"/>
            <w:vAlign w:val="center"/>
          </w:tcPr>
          <w:p w:rsidR="00DC3779" w:rsidRPr="007F2948" w:rsidRDefault="00DC3779" w:rsidP="000006F3">
            <w:pPr>
              <w:spacing w:line="276" w:lineRule="auto"/>
            </w:pPr>
            <w:r w:rsidRPr="007F2948">
              <w:t xml:space="preserve">Председатель </w:t>
            </w:r>
            <w:r w:rsidR="000006F3" w:rsidRPr="007F2948">
              <w:t>КСП</w:t>
            </w:r>
            <w:r w:rsidRPr="007F2948">
              <w:t xml:space="preserve"> </w:t>
            </w:r>
          </w:p>
        </w:tc>
      </w:tr>
      <w:tr w:rsidR="00DC3779" w:rsidRPr="007F2948" w:rsidTr="007F2948">
        <w:trPr>
          <w:trHeight w:val="454"/>
        </w:trPr>
        <w:tc>
          <w:tcPr>
            <w:tcW w:w="2694" w:type="dxa"/>
            <w:vAlign w:val="center"/>
          </w:tcPr>
          <w:p w:rsidR="00DC3779" w:rsidRPr="007F2948" w:rsidRDefault="00DC3779" w:rsidP="00CB3050">
            <w:pPr>
              <w:spacing w:line="276" w:lineRule="auto"/>
            </w:pPr>
            <w:r w:rsidRPr="007F2948">
              <w:t xml:space="preserve">Балабаново </w:t>
            </w:r>
          </w:p>
        </w:tc>
        <w:tc>
          <w:tcPr>
            <w:tcW w:w="4819" w:type="dxa"/>
            <w:vAlign w:val="center"/>
          </w:tcPr>
          <w:p w:rsidR="00DC3779" w:rsidRPr="007F2948" w:rsidRDefault="00DC3779" w:rsidP="00CB3050">
            <w:pPr>
              <w:spacing w:line="276" w:lineRule="auto"/>
            </w:pPr>
            <w:r w:rsidRPr="007F2948">
              <w:t>Полякова Юлия Игоревна</w:t>
            </w:r>
          </w:p>
        </w:tc>
        <w:tc>
          <w:tcPr>
            <w:tcW w:w="2835" w:type="dxa"/>
            <w:vAlign w:val="center"/>
          </w:tcPr>
          <w:p w:rsidR="00DC3779" w:rsidRPr="007F2948" w:rsidRDefault="00DC3779" w:rsidP="000006F3">
            <w:pPr>
              <w:spacing w:line="276" w:lineRule="auto"/>
            </w:pPr>
            <w:r w:rsidRPr="007F2948">
              <w:t xml:space="preserve">Председатель </w:t>
            </w:r>
            <w:r w:rsidR="000006F3" w:rsidRPr="007F2948">
              <w:t>КСО</w:t>
            </w:r>
          </w:p>
        </w:tc>
      </w:tr>
    </w:tbl>
    <w:p w:rsidR="00DC3779" w:rsidRDefault="00DC3779"/>
    <w:p w:rsidR="007F2948" w:rsidRPr="007F2948" w:rsidRDefault="007F2948" w:rsidP="007F2948">
      <w:pPr>
        <w:spacing w:after="160"/>
        <w:jc w:val="center"/>
        <w:rPr>
          <w:rFonts w:eastAsia="Calibri"/>
          <w:b/>
          <w:lang w:eastAsia="en-US"/>
        </w:rPr>
      </w:pPr>
      <w:r w:rsidRPr="007F2948">
        <w:rPr>
          <w:rFonts w:eastAsia="Calibri"/>
          <w:b/>
          <w:lang w:eastAsia="en-US"/>
        </w:rPr>
        <w:t xml:space="preserve">Список </w:t>
      </w:r>
      <w:r w:rsidRPr="007F2948">
        <w:rPr>
          <w:rFonts w:eastAsia="Calibri"/>
          <w:b/>
          <w:lang w:val="en-US" w:eastAsia="en-US"/>
        </w:rPr>
        <w:t>Vip</w:t>
      </w:r>
      <w:r w:rsidRPr="007F2948">
        <w:rPr>
          <w:rFonts w:eastAsia="Calibri"/>
          <w:b/>
          <w:lang w:eastAsia="en-US"/>
        </w:rPr>
        <w:t>-участников</w:t>
      </w:r>
    </w:p>
    <w:p w:rsidR="007F2948" w:rsidRPr="007F2948" w:rsidRDefault="007F2948" w:rsidP="007F2948">
      <w:pPr>
        <w:spacing w:after="160"/>
        <w:jc w:val="center"/>
        <w:rPr>
          <w:rFonts w:eastAsia="Calibri"/>
          <w:lang w:eastAsia="en-US"/>
        </w:rPr>
      </w:pPr>
      <w:r w:rsidRPr="007F2948">
        <w:rPr>
          <w:rFonts w:eastAsia="Calibri"/>
          <w:lang w:eastAsia="en-US"/>
        </w:rPr>
        <w:t>Х</w:t>
      </w:r>
      <w:r w:rsidRPr="007F2948">
        <w:rPr>
          <w:rFonts w:eastAsia="Calibri"/>
          <w:lang w:val="en-US" w:eastAsia="en-US"/>
        </w:rPr>
        <w:t>IV</w:t>
      </w:r>
      <w:r w:rsidRPr="007F2948">
        <w:rPr>
          <w:rFonts w:eastAsia="Calibri"/>
          <w:lang w:eastAsia="en-US"/>
        </w:rPr>
        <w:t xml:space="preserve"> конференция Ассоциации контрольно-счётных органов Калужской области</w:t>
      </w:r>
    </w:p>
    <w:tbl>
      <w:tblPr>
        <w:tblStyle w:val="11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5"/>
      </w:tblGrid>
      <w:tr w:rsidR="007F2948" w:rsidRPr="007F2948" w:rsidTr="00CB3050">
        <w:tc>
          <w:tcPr>
            <w:tcW w:w="9345" w:type="dxa"/>
          </w:tcPr>
          <w:p w:rsidR="007F2948" w:rsidRPr="007F2948" w:rsidRDefault="007F2948" w:rsidP="007F2948">
            <w:pPr>
              <w:jc w:val="both"/>
            </w:pPr>
          </w:p>
        </w:tc>
      </w:tr>
    </w:tbl>
    <w:tbl>
      <w:tblPr>
        <w:tblStyle w:val="2f2"/>
        <w:tblW w:w="9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6"/>
        <w:gridCol w:w="3955"/>
        <w:gridCol w:w="5223"/>
      </w:tblGrid>
      <w:tr w:rsidR="007F2948" w:rsidRPr="007F2948" w:rsidTr="00CB3050">
        <w:tc>
          <w:tcPr>
            <w:tcW w:w="456" w:type="dxa"/>
          </w:tcPr>
          <w:p w:rsidR="007F2948" w:rsidRPr="007F2948" w:rsidRDefault="007F2948" w:rsidP="007F2948">
            <w:pPr>
              <w:rPr>
                <w:rFonts w:ascii="Times New Roman" w:hAnsi="Times New Roman"/>
                <w:color w:val="4472C4"/>
              </w:rPr>
            </w:pPr>
            <w:r w:rsidRPr="007F2948">
              <w:rPr>
                <w:rFonts w:ascii="Times New Roman" w:hAnsi="Times New Roman"/>
                <w:color w:val="4472C4"/>
              </w:rPr>
              <w:t>1</w:t>
            </w:r>
          </w:p>
        </w:tc>
        <w:tc>
          <w:tcPr>
            <w:tcW w:w="3955" w:type="dxa"/>
          </w:tcPr>
          <w:p w:rsidR="007F2948" w:rsidRPr="007F2948" w:rsidRDefault="007F2948" w:rsidP="007F2948">
            <w:pPr>
              <w:rPr>
                <w:rFonts w:ascii="Times New Roman" w:hAnsi="Times New Roman"/>
              </w:rPr>
            </w:pPr>
            <w:r w:rsidRPr="007F2948">
              <w:rPr>
                <w:rFonts w:ascii="Times New Roman" w:hAnsi="Times New Roman"/>
              </w:rPr>
              <w:t>Бабурин Виктор Сергеевич</w:t>
            </w:r>
          </w:p>
        </w:tc>
        <w:tc>
          <w:tcPr>
            <w:tcW w:w="5223" w:type="dxa"/>
          </w:tcPr>
          <w:p w:rsidR="007F2948" w:rsidRPr="007F2948" w:rsidRDefault="007F2948" w:rsidP="007F2948">
            <w:pPr>
              <w:rPr>
                <w:rFonts w:ascii="Times New Roman" w:hAnsi="Times New Roman"/>
              </w:rPr>
            </w:pPr>
            <w:r w:rsidRPr="007F2948">
              <w:rPr>
                <w:rFonts w:ascii="Times New Roman" w:hAnsi="Times New Roman"/>
              </w:rPr>
              <w:t>Первый заместитель председателя Законодательного собрания Калужской области</w:t>
            </w:r>
          </w:p>
        </w:tc>
      </w:tr>
      <w:tr w:rsidR="007F2948" w:rsidRPr="007F2948" w:rsidTr="00CB3050">
        <w:tc>
          <w:tcPr>
            <w:tcW w:w="456" w:type="dxa"/>
          </w:tcPr>
          <w:p w:rsidR="007F2948" w:rsidRPr="007F2948" w:rsidRDefault="007F2948" w:rsidP="007F2948">
            <w:pPr>
              <w:spacing w:line="276" w:lineRule="auto"/>
              <w:rPr>
                <w:rFonts w:ascii="Times New Roman" w:hAnsi="Times New Roman"/>
                <w:color w:val="000000"/>
              </w:rPr>
            </w:pPr>
          </w:p>
        </w:tc>
        <w:tc>
          <w:tcPr>
            <w:tcW w:w="3955" w:type="dxa"/>
          </w:tcPr>
          <w:p w:rsidR="007F2948" w:rsidRPr="007F2948" w:rsidRDefault="007F2948" w:rsidP="007F2948">
            <w:pPr>
              <w:rPr>
                <w:rFonts w:ascii="Times New Roman" w:hAnsi="Times New Roman"/>
              </w:rPr>
            </w:pPr>
          </w:p>
        </w:tc>
        <w:tc>
          <w:tcPr>
            <w:tcW w:w="5223" w:type="dxa"/>
            <w:vAlign w:val="center"/>
          </w:tcPr>
          <w:p w:rsidR="007F2948" w:rsidRPr="007F2948" w:rsidRDefault="007F2948" w:rsidP="007F2948">
            <w:pPr>
              <w:spacing w:line="276" w:lineRule="auto"/>
              <w:rPr>
                <w:rFonts w:ascii="Times New Roman" w:hAnsi="Times New Roman"/>
              </w:rPr>
            </w:pPr>
          </w:p>
        </w:tc>
      </w:tr>
      <w:tr w:rsidR="007F2948" w:rsidRPr="007F2948" w:rsidTr="00CB3050">
        <w:tc>
          <w:tcPr>
            <w:tcW w:w="456" w:type="dxa"/>
          </w:tcPr>
          <w:p w:rsidR="007F2948" w:rsidRPr="007F2948" w:rsidRDefault="007F2948" w:rsidP="007F2948">
            <w:pPr>
              <w:rPr>
                <w:rFonts w:ascii="Times New Roman" w:hAnsi="Times New Roman"/>
                <w:color w:val="4472C4"/>
              </w:rPr>
            </w:pPr>
            <w:r w:rsidRPr="007F2948">
              <w:rPr>
                <w:rFonts w:ascii="Times New Roman" w:hAnsi="Times New Roman"/>
                <w:color w:val="4472C4"/>
              </w:rPr>
              <w:t>2</w:t>
            </w:r>
          </w:p>
        </w:tc>
        <w:tc>
          <w:tcPr>
            <w:tcW w:w="3955" w:type="dxa"/>
          </w:tcPr>
          <w:p w:rsidR="007F2948" w:rsidRPr="007F2948" w:rsidRDefault="007F2948" w:rsidP="007F2948">
            <w:pPr>
              <w:rPr>
                <w:rFonts w:ascii="Times New Roman" w:hAnsi="Times New Roman"/>
              </w:rPr>
            </w:pPr>
            <w:r w:rsidRPr="007F2948">
              <w:rPr>
                <w:rFonts w:ascii="Times New Roman" w:hAnsi="Times New Roman"/>
              </w:rPr>
              <w:t>Попов Владимир Игоревич</w:t>
            </w:r>
          </w:p>
        </w:tc>
        <w:tc>
          <w:tcPr>
            <w:tcW w:w="5223" w:type="dxa"/>
          </w:tcPr>
          <w:p w:rsidR="007F2948" w:rsidRPr="007F2948" w:rsidRDefault="007F2948" w:rsidP="007F2948">
            <w:pPr>
              <w:rPr>
                <w:rFonts w:ascii="Times New Roman" w:hAnsi="Times New Roman"/>
              </w:rPr>
            </w:pPr>
            <w:r w:rsidRPr="007F2948">
              <w:rPr>
                <w:rFonts w:ascii="Times New Roman" w:hAnsi="Times New Roman"/>
              </w:rPr>
              <w:t>Заместитель Губернатора Калужской области</w:t>
            </w:r>
          </w:p>
          <w:p w:rsidR="007F2948" w:rsidRPr="007F2948" w:rsidRDefault="007F2948" w:rsidP="007F2948">
            <w:pPr>
              <w:rPr>
                <w:rFonts w:ascii="Times New Roman" w:hAnsi="Times New Roman"/>
              </w:rPr>
            </w:pPr>
          </w:p>
        </w:tc>
      </w:tr>
      <w:tr w:rsidR="007F2948" w:rsidRPr="007F2948" w:rsidTr="00CB3050">
        <w:tc>
          <w:tcPr>
            <w:tcW w:w="456" w:type="dxa"/>
          </w:tcPr>
          <w:p w:rsidR="007F2948" w:rsidRPr="007F2948" w:rsidRDefault="007F2948" w:rsidP="007F2948">
            <w:pPr>
              <w:rPr>
                <w:rFonts w:ascii="Times New Roman" w:hAnsi="Times New Roman"/>
                <w:color w:val="2E74B5"/>
              </w:rPr>
            </w:pPr>
            <w:r w:rsidRPr="007F2948">
              <w:rPr>
                <w:rFonts w:ascii="Times New Roman" w:hAnsi="Times New Roman"/>
                <w:color w:val="2E74B5"/>
              </w:rPr>
              <w:t>3</w:t>
            </w:r>
          </w:p>
        </w:tc>
        <w:tc>
          <w:tcPr>
            <w:tcW w:w="3955" w:type="dxa"/>
          </w:tcPr>
          <w:p w:rsidR="007F2948" w:rsidRPr="007F2948" w:rsidRDefault="007F2948" w:rsidP="007F2948">
            <w:pPr>
              <w:rPr>
                <w:rFonts w:ascii="Times New Roman" w:hAnsi="Times New Roman"/>
              </w:rPr>
            </w:pPr>
            <w:r w:rsidRPr="007F2948">
              <w:rPr>
                <w:rFonts w:ascii="Times New Roman" w:hAnsi="Times New Roman"/>
              </w:rPr>
              <w:t>Яшанина Ирина Викторовна</w:t>
            </w:r>
          </w:p>
        </w:tc>
        <w:tc>
          <w:tcPr>
            <w:tcW w:w="5223" w:type="dxa"/>
            <w:vAlign w:val="center"/>
          </w:tcPr>
          <w:p w:rsidR="007F2948" w:rsidRPr="007F2948" w:rsidRDefault="007F2948" w:rsidP="007F2948">
            <w:pPr>
              <w:rPr>
                <w:rFonts w:ascii="Times New Roman" w:hAnsi="Times New Roman"/>
              </w:rPr>
            </w:pPr>
            <w:r w:rsidRPr="007F2948">
              <w:rPr>
                <w:rFonts w:ascii="Times New Roman" w:hAnsi="Times New Roman"/>
              </w:rPr>
              <w:t>Председатель комитета по бюджету, финансам и налогам Законодательного Собрания Калужской области</w:t>
            </w:r>
          </w:p>
          <w:p w:rsidR="007F2948" w:rsidRPr="007F2948" w:rsidRDefault="007F2948" w:rsidP="007F2948">
            <w:pPr>
              <w:rPr>
                <w:rFonts w:ascii="Times New Roman" w:hAnsi="Times New Roman"/>
              </w:rPr>
            </w:pPr>
          </w:p>
        </w:tc>
      </w:tr>
      <w:tr w:rsidR="007F2948" w:rsidRPr="007F2948" w:rsidTr="00CB3050">
        <w:tc>
          <w:tcPr>
            <w:tcW w:w="456" w:type="dxa"/>
          </w:tcPr>
          <w:p w:rsidR="007F2948" w:rsidRPr="007F2948" w:rsidRDefault="007F2948" w:rsidP="007F2948">
            <w:pPr>
              <w:rPr>
                <w:rFonts w:ascii="Times New Roman" w:hAnsi="Times New Roman"/>
              </w:rPr>
            </w:pPr>
            <w:r w:rsidRPr="007F2948">
              <w:rPr>
                <w:rFonts w:ascii="Times New Roman" w:hAnsi="Times New Roman"/>
              </w:rPr>
              <w:t>4</w:t>
            </w:r>
          </w:p>
        </w:tc>
        <w:tc>
          <w:tcPr>
            <w:tcW w:w="3955" w:type="dxa"/>
          </w:tcPr>
          <w:p w:rsidR="007F2948" w:rsidRPr="007F2948" w:rsidRDefault="007F2948" w:rsidP="007F2948">
            <w:pPr>
              <w:rPr>
                <w:rFonts w:ascii="Times New Roman" w:hAnsi="Times New Roman"/>
              </w:rPr>
            </w:pPr>
            <w:r w:rsidRPr="007F2948">
              <w:rPr>
                <w:rFonts w:ascii="Times New Roman" w:hAnsi="Times New Roman"/>
              </w:rPr>
              <w:t>Пищулина Лидия Михайловна</w:t>
            </w:r>
          </w:p>
        </w:tc>
        <w:tc>
          <w:tcPr>
            <w:tcW w:w="5223" w:type="dxa"/>
          </w:tcPr>
          <w:p w:rsidR="007F2948" w:rsidRPr="007F2948" w:rsidRDefault="007F2948" w:rsidP="007F2948">
            <w:pPr>
              <w:rPr>
                <w:rFonts w:ascii="Times New Roman" w:hAnsi="Times New Roman"/>
              </w:rPr>
            </w:pPr>
            <w:r w:rsidRPr="007F2948">
              <w:rPr>
                <w:rFonts w:ascii="Times New Roman" w:hAnsi="Times New Roman"/>
              </w:rPr>
              <w:t>Глава муниципального района «Жуковский район»</w:t>
            </w:r>
          </w:p>
          <w:p w:rsidR="007F2948" w:rsidRPr="007F2948" w:rsidRDefault="007F2948" w:rsidP="007F2948">
            <w:pPr>
              <w:rPr>
                <w:rFonts w:ascii="Times New Roman" w:hAnsi="Times New Roman"/>
              </w:rPr>
            </w:pPr>
          </w:p>
        </w:tc>
      </w:tr>
      <w:tr w:rsidR="007F2948" w:rsidRPr="007F2948" w:rsidTr="00CB3050">
        <w:tc>
          <w:tcPr>
            <w:tcW w:w="456" w:type="dxa"/>
          </w:tcPr>
          <w:p w:rsidR="007F2948" w:rsidRPr="007F2948" w:rsidRDefault="007F2948" w:rsidP="007F2948">
            <w:pPr>
              <w:rPr>
                <w:rFonts w:ascii="Times New Roman" w:hAnsi="Times New Roman"/>
              </w:rPr>
            </w:pPr>
            <w:r w:rsidRPr="007F2948">
              <w:rPr>
                <w:rFonts w:ascii="Times New Roman" w:hAnsi="Times New Roman"/>
              </w:rPr>
              <w:t>5</w:t>
            </w:r>
          </w:p>
        </w:tc>
        <w:tc>
          <w:tcPr>
            <w:tcW w:w="3955" w:type="dxa"/>
          </w:tcPr>
          <w:p w:rsidR="007F2948" w:rsidRPr="007F2948" w:rsidRDefault="007F2948" w:rsidP="007F2948">
            <w:pPr>
              <w:rPr>
                <w:rFonts w:ascii="Times New Roman" w:hAnsi="Times New Roman"/>
              </w:rPr>
            </w:pPr>
            <w:r w:rsidRPr="007F2948">
              <w:rPr>
                <w:rFonts w:ascii="Times New Roman" w:hAnsi="Times New Roman"/>
              </w:rPr>
              <w:t>Суярко Анатолий Владимирович</w:t>
            </w:r>
          </w:p>
        </w:tc>
        <w:tc>
          <w:tcPr>
            <w:tcW w:w="5223" w:type="dxa"/>
          </w:tcPr>
          <w:p w:rsidR="007F2948" w:rsidRPr="007F2948" w:rsidRDefault="007F2948" w:rsidP="007F2948">
            <w:pPr>
              <w:rPr>
                <w:rFonts w:ascii="Times New Roman" w:hAnsi="Times New Roman"/>
              </w:rPr>
            </w:pPr>
            <w:r w:rsidRPr="007F2948">
              <w:rPr>
                <w:rFonts w:ascii="Times New Roman" w:hAnsi="Times New Roman"/>
              </w:rPr>
              <w:t>Глава администрации муниципального района «Жуковский район»</w:t>
            </w:r>
          </w:p>
          <w:p w:rsidR="007F2948" w:rsidRPr="007F2948" w:rsidRDefault="007F2948" w:rsidP="007F2948">
            <w:pPr>
              <w:rPr>
                <w:rFonts w:ascii="Times New Roman" w:hAnsi="Times New Roman"/>
              </w:rPr>
            </w:pPr>
          </w:p>
        </w:tc>
      </w:tr>
      <w:tr w:rsidR="007F2948" w:rsidRPr="007F2948" w:rsidTr="00CB3050">
        <w:tc>
          <w:tcPr>
            <w:tcW w:w="456" w:type="dxa"/>
          </w:tcPr>
          <w:p w:rsidR="007F2948" w:rsidRPr="007F2948" w:rsidRDefault="007F2948" w:rsidP="007F2948">
            <w:pPr>
              <w:rPr>
                <w:rFonts w:ascii="Times New Roman" w:hAnsi="Times New Roman"/>
              </w:rPr>
            </w:pPr>
            <w:r w:rsidRPr="007F2948">
              <w:rPr>
                <w:rFonts w:ascii="Times New Roman" w:hAnsi="Times New Roman"/>
              </w:rPr>
              <w:t>6</w:t>
            </w:r>
          </w:p>
        </w:tc>
        <w:tc>
          <w:tcPr>
            <w:tcW w:w="3955" w:type="dxa"/>
          </w:tcPr>
          <w:p w:rsidR="007F2948" w:rsidRPr="007F2948" w:rsidRDefault="007F2948" w:rsidP="007F2948">
            <w:pPr>
              <w:rPr>
                <w:rFonts w:ascii="Times New Roman" w:hAnsi="Times New Roman"/>
              </w:rPr>
            </w:pPr>
            <w:r w:rsidRPr="007F2948">
              <w:rPr>
                <w:rFonts w:ascii="Times New Roman" w:hAnsi="Times New Roman"/>
              </w:rPr>
              <w:t>Володин Валерий Алексеевич</w:t>
            </w:r>
          </w:p>
          <w:p w:rsidR="007F2948" w:rsidRPr="007F2948" w:rsidRDefault="007F2948" w:rsidP="007F2948">
            <w:pPr>
              <w:rPr>
                <w:rFonts w:ascii="Times New Roman" w:hAnsi="Times New Roman"/>
              </w:rPr>
            </w:pPr>
          </w:p>
        </w:tc>
        <w:tc>
          <w:tcPr>
            <w:tcW w:w="5223" w:type="dxa"/>
          </w:tcPr>
          <w:p w:rsidR="007F2948" w:rsidRPr="007F2948" w:rsidRDefault="007F2948" w:rsidP="007F2948">
            <w:pPr>
              <w:rPr>
                <w:rFonts w:ascii="Times New Roman" w:hAnsi="Times New Roman"/>
                <w:bCs/>
                <w:shd w:val="clear" w:color="auto" w:fill="FFFFFF"/>
              </w:rPr>
            </w:pPr>
            <w:r w:rsidRPr="007F2948">
              <w:rPr>
                <w:rFonts w:ascii="Times New Roman" w:hAnsi="Times New Roman"/>
              </w:rPr>
              <w:t>Заместитель руководителя Управления</w:t>
            </w:r>
            <w:r w:rsidRPr="007F2948">
              <w:rPr>
                <w:rFonts w:ascii="Times New Roman" w:hAnsi="Times New Roman"/>
                <w:shd w:val="clear" w:color="auto" w:fill="FFFFFF"/>
              </w:rPr>
              <w:t xml:space="preserve"> Федерального казначейства </w:t>
            </w:r>
            <w:r w:rsidRPr="007F2948">
              <w:rPr>
                <w:rFonts w:ascii="Times New Roman" w:hAnsi="Times New Roman"/>
                <w:bCs/>
                <w:shd w:val="clear" w:color="auto" w:fill="FFFFFF"/>
              </w:rPr>
              <w:t>Калужская</w:t>
            </w:r>
            <w:r w:rsidRPr="007F2948">
              <w:rPr>
                <w:rFonts w:ascii="Times New Roman" w:hAnsi="Times New Roman"/>
                <w:shd w:val="clear" w:color="auto" w:fill="FFFFFF"/>
              </w:rPr>
              <w:t> </w:t>
            </w:r>
            <w:r w:rsidRPr="007F2948">
              <w:rPr>
                <w:rFonts w:ascii="Times New Roman" w:hAnsi="Times New Roman"/>
                <w:bCs/>
                <w:shd w:val="clear" w:color="auto" w:fill="FFFFFF"/>
              </w:rPr>
              <w:t>область</w:t>
            </w:r>
          </w:p>
          <w:p w:rsidR="007F2948" w:rsidRPr="007F2948" w:rsidRDefault="007F2948" w:rsidP="007F2948">
            <w:pPr>
              <w:rPr>
                <w:rFonts w:ascii="Times New Roman" w:hAnsi="Times New Roman"/>
              </w:rPr>
            </w:pPr>
          </w:p>
        </w:tc>
      </w:tr>
      <w:tr w:rsidR="007F2948" w:rsidRPr="007F2948" w:rsidTr="00CB305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56" w:type="dxa"/>
            <w:tcBorders>
              <w:top w:val="nil"/>
              <w:left w:val="nil"/>
              <w:bottom w:val="nil"/>
              <w:right w:val="nil"/>
            </w:tcBorders>
          </w:tcPr>
          <w:p w:rsidR="007F2948" w:rsidRPr="007F2948" w:rsidRDefault="007F2948" w:rsidP="007F2948">
            <w:pPr>
              <w:spacing w:line="276" w:lineRule="auto"/>
              <w:rPr>
                <w:rFonts w:ascii="Times New Roman" w:hAnsi="Times New Roman"/>
                <w:color w:val="4472C4"/>
              </w:rPr>
            </w:pPr>
            <w:r w:rsidRPr="007F2948">
              <w:rPr>
                <w:rFonts w:ascii="Times New Roman" w:hAnsi="Times New Roman"/>
                <w:color w:val="4472C4"/>
              </w:rPr>
              <w:t>7</w:t>
            </w:r>
          </w:p>
        </w:tc>
        <w:tc>
          <w:tcPr>
            <w:tcW w:w="3955" w:type="dxa"/>
            <w:tcBorders>
              <w:top w:val="nil"/>
              <w:left w:val="nil"/>
              <w:bottom w:val="nil"/>
              <w:right w:val="nil"/>
            </w:tcBorders>
          </w:tcPr>
          <w:p w:rsidR="007F2948" w:rsidRPr="007F2948" w:rsidRDefault="007F2948" w:rsidP="007F2948">
            <w:pPr>
              <w:rPr>
                <w:rFonts w:ascii="Times New Roman" w:hAnsi="Times New Roman"/>
              </w:rPr>
            </w:pPr>
            <w:r w:rsidRPr="007F2948">
              <w:rPr>
                <w:rFonts w:ascii="Times New Roman" w:hAnsi="Times New Roman"/>
              </w:rPr>
              <w:t>Кузнецов Алексей Вячеславович</w:t>
            </w:r>
          </w:p>
          <w:p w:rsidR="007F2948" w:rsidRPr="007F2948" w:rsidRDefault="007F2948" w:rsidP="007F2948">
            <w:pPr>
              <w:rPr>
                <w:rFonts w:ascii="Times New Roman" w:hAnsi="Times New Roman"/>
              </w:rPr>
            </w:pPr>
          </w:p>
        </w:tc>
        <w:tc>
          <w:tcPr>
            <w:tcW w:w="5223" w:type="dxa"/>
            <w:tcBorders>
              <w:top w:val="nil"/>
              <w:left w:val="nil"/>
              <w:bottom w:val="nil"/>
              <w:right w:val="nil"/>
            </w:tcBorders>
          </w:tcPr>
          <w:p w:rsidR="007F2948" w:rsidRPr="007F2948" w:rsidRDefault="007F2948" w:rsidP="007F2948">
            <w:pPr>
              <w:rPr>
                <w:rFonts w:ascii="Times New Roman" w:hAnsi="Times New Roman"/>
                <w:shd w:val="clear" w:color="auto" w:fill="FFFFFF"/>
              </w:rPr>
            </w:pPr>
            <w:r w:rsidRPr="007F2948">
              <w:rPr>
                <w:rFonts w:ascii="Times New Roman" w:hAnsi="Times New Roman"/>
                <w:shd w:val="clear" w:color="auto" w:fill="FFFFFF"/>
              </w:rPr>
              <w:t>Заместитель министра</w:t>
            </w:r>
            <w:r w:rsidR="005237BB">
              <w:rPr>
                <w:rFonts w:ascii="Times New Roman" w:hAnsi="Times New Roman"/>
                <w:shd w:val="clear" w:color="auto" w:fill="FFFFFF"/>
              </w:rPr>
              <w:t xml:space="preserve"> – </w:t>
            </w:r>
            <w:r w:rsidRPr="007F2948">
              <w:rPr>
                <w:rFonts w:ascii="Times New Roman" w:hAnsi="Times New Roman"/>
                <w:shd w:val="clear" w:color="auto" w:fill="FFFFFF"/>
              </w:rPr>
              <w:t xml:space="preserve">начальник управления, Министерство финансов Калужской области — Управление финансового контроля </w:t>
            </w:r>
          </w:p>
          <w:p w:rsidR="007F2948" w:rsidRPr="007F2948" w:rsidRDefault="007F2948" w:rsidP="007F2948">
            <w:pPr>
              <w:rPr>
                <w:rFonts w:ascii="Times New Roman" w:hAnsi="Times New Roman"/>
              </w:rPr>
            </w:pPr>
          </w:p>
        </w:tc>
      </w:tr>
    </w:tbl>
    <w:p w:rsidR="007F2948" w:rsidRPr="007F2948" w:rsidRDefault="007F2948" w:rsidP="007F2948">
      <w:pPr>
        <w:jc w:val="center"/>
        <w:rPr>
          <w:rFonts w:eastAsia="Calibri"/>
          <w:b/>
          <w:lang w:eastAsia="en-US"/>
        </w:rPr>
      </w:pPr>
      <w:r w:rsidRPr="007F2948">
        <w:rPr>
          <w:rFonts w:eastAsia="Calibri"/>
          <w:b/>
          <w:lang w:eastAsia="en-US"/>
        </w:rPr>
        <w:t>Список сотрудников региональной Контроль</w:t>
      </w:r>
      <w:r w:rsidR="00E75F65">
        <w:rPr>
          <w:rFonts w:eastAsia="Calibri"/>
          <w:b/>
          <w:lang w:eastAsia="en-US"/>
        </w:rPr>
        <w:t>но-счёт</w:t>
      </w:r>
      <w:r w:rsidRPr="007F2948">
        <w:rPr>
          <w:rFonts w:eastAsia="Calibri"/>
          <w:b/>
          <w:lang w:eastAsia="en-US"/>
        </w:rPr>
        <w:t>ной палаты</w:t>
      </w:r>
    </w:p>
    <w:p w:rsidR="007F2948" w:rsidRPr="007F2948" w:rsidRDefault="007F2948" w:rsidP="007F2948">
      <w:pPr>
        <w:spacing w:after="160"/>
        <w:ind w:right="-143" w:hanging="142"/>
        <w:jc w:val="center"/>
        <w:rPr>
          <w:rFonts w:eastAsia="Calibri"/>
          <w:lang w:eastAsia="en-US"/>
        </w:rPr>
      </w:pPr>
      <w:r w:rsidRPr="007F2948">
        <w:rPr>
          <w:rFonts w:eastAsia="Calibri"/>
          <w:lang w:eastAsia="en-US"/>
        </w:rPr>
        <w:t>участников Х</w:t>
      </w:r>
      <w:r w:rsidRPr="007F2948">
        <w:rPr>
          <w:rFonts w:eastAsia="Calibri"/>
          <w:lang w:val="en-US" w:eastAsia="en-US"/>
        </w:rPr>
        <w:t>IV</w:t>
      </w:r>
      <w:r w:rsidRPr="007F2948">
        <w:rPr>
          <w:rFonts w:eastAsia="Calibri"/>
          <w:lang w:eastAsia="en-US"/>
        </w:rPr>
        <w:t xml:space="preserve"> конференция Ассоциации контрольно-счётных органов Калужской области</w:t>
      </w:r>
    </w:p>
    <w:tbl>
      <w:tblPr>
        <w:tblStyle w:val="2f2"/>
        <w:tblW w:w="100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6"/>
        <w:gridCol w:w="4080"/>
        <w:gridCol w:w="5528"/>
      </w:tblGrid>
      <w:tr w:rsidR="007F2948" w:rsidRPr="007F2948" w:rsidTr="00CB3050">
        <w:trPr>
          <w:trHeight w:val="454"/>
        </w:trPr>
        <w:tc>
          <w:tcPr>
            <w:tcW w:w="456" w:type="dxa"/>
          </w:tcPr>
          <w:p w:rsidR="007F2948" w:rsidRPr="007F2948" w:rsidRDefault="007F2948" w:rsidP="0066241B">
            <w:pPr>
              <w:numPr>
                <w:ilvl w:val="0"/>
                <w:numId w:val="17"/>
              </w:numPr>
              <w:spacing w:line="276" w:lineRule="auto"/>
              <w:ind w:left="604" w:right="-168" w:hanging="604"/>
              <w:contextualSpacing/>
              <w:rPr>
                <w:rFonts w:ascii="Times New Roman" w:hAnsi="Times New Roman"/>
                <w:color w:val="000000"/>
              </w:rPr>
            </w:pPr>
          </w:p>
        </w:tc>
        <w:tc>
          <w:tcPr>
            <w:tcW w:w="4080" w:type="dxa"/>
          </w:tcPr>
          <w:p w:rsidR="007F2948" w:rsidRPr="007F2948" w:rsidRDefault="007F2948" w:rsidP="007F2948">
            <w:pPr>
              <w:rPr>
                <w:rFonts w:ascii="Times New Roman" w:hAnsi="Times New Roman"/>
              </w:rPr>
            </w:pPr>
            <w:r w:rsidRPr="007F2948">
              <w:rPr>
                <w:rFonts w:ascii="Times New Roman" w:hAnsi="Times New Roman"/>
              </w:rPr>
              <w:t>Бредихин Леонид Васильевич</w:t>
            </w:r>
          </w:p>
        </w:tc>
        <w:tc>
          <w:tcPr>
            <w:tcW w:w="5528" w:type="dxa"/>
          </w:tcPr>
          <w:p w:rsidR="007F2948" w:rsidRPr="007F2948" w:rsidRDefault="007F2948" w:rsidP="007F2948">
            <w:pPr>
              <w:spacing w:line="276" w:lineRule="auto"/>
              <w:rPr>
                <w:rFonts w:ascii="Times New Roman" w:hAnsi="Times New Roman"/>
              </w:rPr>
            </w:pPr>
            <w:r w:rsidRPr="007F2948">
              <w:rPr>
                <w:rFonts w:ascii="Times New Roman" w:hAnsi="Times New Roman"/>
              </w:rPr>
              <w:t>Председатель КСП</w:t>
            </w:r>
          </w:p>
        </w:tc>
      </w:tr>
      <w:tr w:rsidR="007F2948" w:rsidRPr="007F2948" w:rsidTr="00CB3050">
        <w:trPr>
          <w:trHeight w:val="454"/>
        </w:trPr>
        <w:tc>
          <w:tcPr>
            <w:tcW w:w="456" w:type="dxa"/>
          </w:tcPr>
          <w:p w:rsidR="007F2948" w:rsidRPr="007F2948" w:rsidRDefault="007F2948" w:rsidP="0066241B">
            <w:pPr>
              <w:numPr>
                <w:ilvl w:val="0"/>
                <w:numId w:val="17"/>
              </w:numPr>
              <w:spacing w:line="276" w:lineRule="auto"/>
              <w:ind w:left="604" w:right="-168" w:hanging="604"/>
              <w:contextualSpacing/>
              <w:rPr>
                <w:rFonts w:ascii="Times New Roman" w:hAnsi="Times New Roman"/>
                <w:color w:val="000000"/>
              </w:rPr>
            </w:pPr>
          </w:p>
        </w:tc>
        <w:tc>
          <w:tcPr>
            <w:tcW w:w="4080" w:type="dxa"/>
          </w:tcPr>
          <w:p w:rsidR="007F2948" w:rsidRPr="007F2948" w:rsidRDefault="007F2948" w:rsidP="007F2948">
            <w:pPr>
              <w:rPr>
                <w:rFonts w:ascii="Times New Roman" w:hAnsi="Times New Roman"/>
              </w:rPr>
            </w:pPr>
            <w:r w:rsidRPr="007F2948">
              <w:rPr>
                <w:rFonts w:ascii="Times New Roman" w:hAnsi="Times New Roman"/>
              </w:rPr>
              <w:t>Александрова Людмила Ивановна</w:t>
            </w:r>
          </w:p>
        </w:tc>
        <w:tc>
          <w:tcPr>
            <w:tcW w:w="5528" w:type="dxa"/>
          </w:tcPr>
          <w:p w:rsidR="007F2948" w:rsidRPr="007F2948" w:rsidRDefault="007F2948" w:rsidP="007F2948">
            <w:pPr>
              <w:spacing w:line="276" w:lineRule="auto"/>
              <w:rPr>
                <w:rFonts w:ascii="Times New Roman" w:hAnsi="Times New Roman"/>
              </w:rPr>
            </w:pPr>
            <w:r w:rsidRPr="007F2948">
              <w:rPr>
                <w:rFonts w:ascii="Times New Roman" w:hAnsi="Times New Roman"/>
              </w:rPr>
              <w:t>Заместитель председателя КСП</w:t>
            </w:r>
          </w:p>
        </w:tc>
      </w:tr>
      <w:tr w:rsidR="007F2948" w:rsidRPr="007F2948" w:rsidTr="00CB3050">
        <w:trPr>
          <w:trHeight w:val="454"/>
        </w:trPr>
        <w:tc>
          <w:tcPr>
            <w:tcW w:w="456" w:type="dxa"/>
          </w:tcPr>
          <w:p w:rsidR="007F2948" w:rsidRPr="007F2948" w:rsidRDefault="007F2948" w:rsidP="0066241B">
            <w:pPr>
              <w:numPr>
                <w:ilvl w:val="0"/>
                <w:numId w:val="17"/>
              </w:numPr>
              <w:spacing w:line="276" w:lineRule="auto"/>
              <w:ind w:left="604" w:right="-168" w:hanging="604"/>
              <w:contextualSpacing/>
              <w:rPr>
                <w:rFonts w:ascii="Times New Roman" w:hAnsi="Times New Roman"/>
                <w:color w:val="000000"/>
              </w:rPr>
            </w:pPr>
          </w:p>
        </w:tc>
        <w:tc>
          <w:tcPr>
            <w:tcW w:w="4080" w:type="dxa"/>
          </w:tcPr>
          <w:p w:rsidR="007F2948" w:rsidRPr="007F2948" w:rsidRDefault="007F2948" w:rsidP="007F2948">
            <w:pPr>
              <w:rPr>
                <w:rFonts w:ascii="Times New Roman" w:hAnsi="Times New Roman"/>
              </w:rPr>
            </w:pPr>
            <w:r w:rsidRPr="007F2948">
              <w:rPr>
                <w:rFonts w:ascii="Times New Roman" w:hAnsi="Times New Roman"/>
              </w:rPr>
              <w:t>Фёдоров Владимир Васильевич</w:t>
            </w:r>
          </w:p>
        </w:tc>
        <w:tc>
          <w:tcPr>
            <w:tcW w:w="5528" w:type="dxa"/>
          </w:tcPr>
          <w:p w:rsidR="007F2948" w:rsidRPr="007F2948" w:rsidRDefault="007F2948" w:rsidP="007F2948">
            <w:pPr>
              <w:spacing w:line="276" w:lineRule="auto"/>
              <w:rPr>
                <w:rFonts w:ascii="Times New Roman" w:hAnsi="Times New Roman"/>
              </w:rPr>
            </w:pPr>
            <w:r w:rsidRPr="007F2948">
              <w:rPr>
                <w:rFonts w:ascii="Times New Roman" w:hAnsi="Times New Roman"/>
              </w:rPr>
              <w:t>Руководитель аппарата КСП</w:t>
            </w:r>
          </w:p>
        </w:tc>
      </w:tr>
      <w:tr w:rsidR="007F2948" w:rsidRPr="007F2948" w:rsidTr="00CB3050">
        <w:trPr>
          <w:trHeight w:val="454"/>
        </w:trPr>
        <w:tc>
          <w:tcPr>
            <w:tcW w:w="456" w:type="dxa"/>
          </w:tcPr>
          <w:p w:rsidR="007F2948" w:rsidRPr="007F2948" w:rsidRDefault="007F2948" w:rsidP="0066241B">
            <w:pPr>
              <w:numPr>
                <w:ilvl w:val="0"/>
                <w:numId w:val="17"/>
              </w:numPr>
              <w:spacing w:line="276" w:lineRule="auto"/>
              <w:ind w:left="604" w:right="-168" w:hanging="604"/>
              <w:contextualSpacing/>
              <w:rPr>
                <w:rFonts w:ascii="Times New Roman" w:hAnsi="Times New Roman"/>
                <w:color w:val="000000"/>
              </w:rPr>
            </w:pPr>
          </w:p>
        </w:tc>
        <w:tc>
          <w:tcPr>
            <w:tcW w:w="4080" w:type="dxa"/>
          </w:tcPr>
          <w:p w:rsidR="007F2948" w:rsidRPr="007F2948" w:rsidRDefault="007F2948" w:rsidP="007F2948">
            <w:pPr>
              <w:rPr>
                <w:rFonts w:ascii="Times New Roman" w:hAnsi="Times New Roman"/>
              </w:rPr>
            </w:pPr>
            <w:r w:rsidRPr="007F2948">
              <w:rPr>
                <w:rFonts w:ascii="Times New Roman" w:hAnsi="Times New Roman"/>
              </w:rPr>
              <w:t>Авдеева Татьяна Анатольевна</w:t>
            </w:r>
          </w:p>
        </w:tc>
        <w:tc>
          <w:tcPr>
            <w:tcW w:w="5528" w:type="dxa"/>
          </w:tcPr>
          <w:p w:rsidR="007F2948" w:rsidRPr="007F2948" w:rsidRDefault="007F2948" w:rsidP="007F2948">
            <w:pPr>
              <w:spacing w:line="276" w:lineRule="auto"/>
              <w:rPr>
                <w:rFonts w:ascii="Times New Roman" w:hAnsi="Times New Roman"/>
              </w:rPr>
            </w:pPr>
            <w:r w:rsidRPr="007F2948">
              <w:rPr>
                <w:rFonts w:ascii="Times New Roman" w:hAnsi="Times New Roman"/>
              </w:rPr>
              <w:t>Аудитор КСП</w:t>
            </w:r>
          </w:p>
        </w:tc>
      </w:tr>
      <w:tr w:rsidR="007F2948" w:rsidRPr="007F2948" w:rsidTr="00CB3050">
        <w:trPr>
          <w:trHeight w:val="454"/>
        </w:trPr>
        <w:tc>
          <w:tcPr>
            <w:tcW w:w="456" w:type="dxa"/>
          </w:tcPr>
          <w:p w:rsidR="007F2948" w:rsidRPr="007F2948" w:rsidRDefault="007F2948" w:rsidP="0066241B">
            <w:pPr>
              <w:numPr>
                <w:ilvl w:val="0"/>
                <w:numId w:val="17"/>
              </w:numPr>
              <w:spacing w:line="276" w:lineRule="auto"/>
              <w:ind w:left="604" w:right="-168" w:hanging="604"/>
              <w:contextualSpacing/>
              <w:rPr>
                <w:rFonts w:ascii="Times New Roman" w:hAnsi="Times New Roman"/>
                <w:color w:val="000000"/>
              </w:rPr>
            </w:pPr>
          </w:p>
        </w:tc>
        <w:tc>
          <w:tcPr>
            <w:tcW w:w="4080" w:type="dxa"/>
          </w:tcPr>
          <w:p w:rsidR="007F2948" w:rsidRPr="007F2948" w:rsidRDefault="007F2948" w:rsidP="007F2948">
            <w:pPr>
              <w:rPr>
                <w:rFonts w:ascii="Times New Roman" w:hAnsi="Times New Roman"/>
              </w:rPr>
            </w:pPr>
            <w:r w:rsidRPr="007F2948">
              <w:rPr>
                <w:rFonts w:ascii="Times New Roman" w:hAnsi="Times New Roman"/>
              </w:rPr>
              <w:t>Борисов Александр Сергеевич</w:t>
            </w:r>
          </w:p>
        </w:tc>
        <w:tc>
          <w:tcPr>
            <w:tcW w:w="5528" w:type="dxa"/>
          </w:tcPr>
          <w:p w:rsidR="007F2948" w:rsidRPr="007F2948" w:rsidRDefault="007F2948" w:rsidP="007F2948">
            <w:pPr>
              <w:spacing w:line="276" w:lineRule="auto"/>
              <w:rPr>
                <w:rFonts w:ascii="Times New Roman" w:hAnsi="Times New Roman"/>
              </w:rPr>
            </w:pPr>
            <w:r w:rsidRPr="007F2948">
              <w:rPr>
                <w:rFonts w:ascii="Times New Roman" w:hAnsi="Times New Roman"/>
              </w:rPr>
              <w:t>Аудитор КСП</w:t>
            </w:r>
          </w:p>
        </w:tc>
      </w:tr>
      <w:tr w:rsidR="007F2948" w:rsidRPr="007F2948" w:rsidTr="00CB3050">
        <w:trPr>
          <w:trHeight w:val="454"/>
        </w:trPr>
        <w:tc>
          <w:tcPr>
            <w:tcW w:w="456" w:type="dxa"/>
          </w:tcPr>
          <w:p w:rsidR="007F2948" w:rsidRPr="007F2948" w:rsidRDefault="007F2948" w:rsidP="0066241B">
            <w:pPr>
              <w:numPr>
                <w:ilvl w:val="0"/>
                <w:numId w:val="17"/>
              </w:numPr>
              <w:spacing w:line="276" w:lineRule="auto"/>
              <w:ind w:left="604" w:right="-168" w:hanging="604"/>
              <w:contextualSpacing/>
              <w:rPr>
                <w:rFonts w:ascii="Times New Roman" w:hAnsi="Times New Roman"/>
                <w:color w:val="000000"/>
              </w:rPr>
            </w:pPr>
          </w:p>
        </w:tc>
        <w:tc>
          <w:tcPr>
            <w:tcW w:w="4080" w:type="dxa"/>
          </w:tcPr>
          <w:p w:rsidR="007F2948" w:rsidRPr="007F2948" w:rsidRDefault="007F2948" w:rsidP="007F2948">
            <w:pPr>
              <w:rPr>
                <w:rFonts w:ascii="Times New Roman" w:hAnsi="Times New Roman"/>
              </w:rPr>
            </w:pPr>
            <w:r w:rsidRPr="007F2948">
              <w:rPr>
                <w:rFonts w:ascii="Times New Roman" w:hAnsi="Times New Roman"/>
              </w:rPr>
              <w:t>Зезюлин Валентин Николаевич</w:t>
            </w:r>
          </w:p>
        </w:tc>
        <w:tc>
          <w:tcPr>
            <w:tcW w:w="5528" w:type="dxa"/>
          </w:tcPr>
          <w:p w:rsidR="007F2948" w:rsidRPr="007F2948" w:rsidRDefault="007F2948" w:rsidP="007F2948">
            <w:pPr>
              <w:spacing w:line="276" w:lineRule="auto"/>
              <w:rPr>
                <w:rFonts w:ascii="Times New Roman" w:hAnsi="Times New Roman"/>
              </w:rPr>
            </w:pPr>
            <w:r w:rsidRPr="007F2948">
              <w:rPr>
                <w:rFonts w:ascii="Times New Roman" w:hAnsi="Times New Roman"/>
              </w:rPr>
              <w:t>Аудитор КСП</w:t>
            </w:r>
          </w:p>
        </w:tc>
      </w:tr>
      <w:tr w:rsidR="007F2948" w:rsidRPr="007F2948" w:rsidTr="00CB3050">
        <w:trPr>
          <w:trHeight w:val="454"/>
        </w:trPr>
        <w:tc>
          <w:tcPr>
            <w:tcW w:w="456" w:type="dxa"/>
          </w:tcPr>
          <w:p w:rsidR="007F2948" w:rsidRPr="007F2948" w:rsidRDefault="007F2948" w:rsidP="0066241B">
            <w:pPr>
              <w:numPr>
                <w:ilvl w:val="0"/>
                <w:numId w:val="17"/>
              </w:numPr>
              <w:spacing w:line="276" w:lineRule="auto"/>
              <w:ind w:left="604" w:right="-168" w:hanging="604"/>
              <w:contextualSpacing/>
              <w:rPr>
                <w:rFonts w:ascii="Times New Roman" w:hAnsi="Times New Roman"/>
                <w:color w:val="000000"/>
              </w:rPr>
            </w:pPr>
          </w:p>
        </w:tc>
        <w:tc>
          <w:tcPr>
            <w:tcW w:w="4080" w:type="dxa"/>
          </w:tcPr>
          <w:p w:rsidR="007F2948" w:rsidRPr="007F2948" w:rsidRDefault="007F2948" w:rsidP="007F2948">
            <w:pPr>
              <w:rPr>
                <w:rFonts w:ascii="Times New Roman" w:hAnsi="Times New Roman"/>
              </w:rPr>
            </w:pPr>
            <w:r w:rsidRPr="007F2948">
              <w:rPr>
                <w:rFonts w:ascii="Times New Roman" w:hAnsi="Times New Roman"/>
              </w:rPr>
              <w:t>Симаков Виктор Михайлович</w:t>
            </w:r>
          </w:p>
        </w:tc>
        <w:tc>
          <w:tcPr>
            <w:tcW w:w="5528" w:type="dxa"/>
          </w:tcPr>
          <w:p w:rsidR="007F2948" w:rsidRPr="007F2948" w:rsidRDefault="007F2948" w:rsidP="007F2948">
            <w:pPr>
              <w:spacing w:line="276" w:lineRule="auto"/>
              <w:rPr>
                <w:rFonts w:ascii="Times New Roman" w:hAnsi="Times New Roman"/>
              </w:rPr>
            </w:pPr>
            <w:r w:rsidRPr="007F2948">
              <w:rPr>
                <w:rFonts w:ascii="Times New Roman" w:hAnsi="Times New Roman"/>
              </w:rPr>
              <w:t>Аудитор КСП</w:t>
            </w:r>
          </w:p>
        </w:tc>
      </w:tr>
      <w:tr w:rsidR="007F2948" w:rsidRPr="007F2948" w:rsidTr="00CB3050">
        <w:trPr>
          <w:trHeight w:val="454"/>
        </w:trPr>
        <w:tc>
          <w:tcPr>
            <w:tcW w:w="456" w:type="dxa"/>
          </w:tcPr>
          <w:p w:rsidR="007F2948" w:rsidRPr="007F2948" w:rsidRDefault="007F2948" w:rsidP="0066241B">
            <w:pPr>
              <w:numPr>
                <w:ilvl w:val="0"/>
                <w:numId w:val="17"/>
              </w:numPr>
              <w:spacing w:line="276" w:lineRule="auto"/>
              <w:ind w:left="604" w:right="-168" w:hanging="604"/>
              <w:contextualSpacing/>
              <w:rPr>
                <w:rFonts w:ascii="Times New Roman" w:hAnsi="Times New Roman"/>
                <w:color w:val="000000"/>
              </w:rPr>
            </w:pPr>
          </w:p>
        </w:tc>
        <w:tc>
          <w:tcPr>
            <w:tcW w:w="4080" w:type="dxa"/>
          </w:tcPr>
          <w:p w:rsidR="007F2948" w:rsidRPr="007F2948" w:rsidRDefault="007F2948" w:rsidP="007F2948">
            <w:pPr>
              <w:rPr>
                <w:rFonts w:ascii="Times New Roman" w:hAnsi="Times New Roman"/>
              </w:rPr>
            </w:pPr>
            <w:r w:rsidRPr="007F2948">
              <w:rPr>
                <w:rFonts w:ascii="Times New Roman" w:hAnsi="Times New Roman"/>
              </w:rPr>
              <w:t>Сиваев Денис Викторович</w:t>
            </w:r>
          </w:p>
        </w:tc>
        <w:tc>
          <w:tcPr>
            <w:tcW w:w="5528" w:type="dxa"/>
          </w:tcPr>
          <w:p w:rsidR="007F2948" w:rsidRPr="007F2948" w:rsidRDefault="007F2948" w:rsidP="007F2948">
            <w:pPr>
              <w:spacing w:line="276" w:lineRule="auto"/>
              <w:rPr>
                <w:rFonts w:ascii="Times New Roman" w:hAnsi="Times New Roman"/>
              </w:rPr>
            </w:pPr>
            <w:r w:rsidRPr="007F2948">
              <w:rPr>
                <w:rFonts w:ascii="Times New Roman" w:hAnsi="Times New Roman"/>
              </w:rPr>
              <w:t>Аудитор КСП</w:t>
            </w:r>
          </w:p>
        </w:tc>
      </w:tr>
      <w:tr w:rsidR="007F2948" w:rsidRPr="007F2948" w:rsidTr="00CB3050">
        <w:trPr>
          <w:trHeight w:val="454"/>
        </w:trPr>
        <w:tc>
          <w:tcPr>
            <w:tcW w:w="456" w:type="dxa"/>
          </w:tcPr>
          <w:p w:rsidR="007F2948" w:rsidRPr="007F2948" w:rsidRDefault="007F2948" w:rsidP="0066241B">
            <w:pPr>
              <w:numPr>
                <w:ilvl w:val="0"/>
                <w:numId w:val="17"/>
              </w:numPr>
              <w:spacing w:line="276" w:lineRule="auto"/>
              <w:ind w:left="604" w:right="-168" w:hanging="604"/>
              <w:contextualSpacing/>
              <w:rPr>
                <w:rFonts w:ascii="Times New Roman" w:hAnsi="Times New Roman"/>
                <w:color w:val="000000"/>
              </w:rPr>
            </w:pPr>
          </w:p>
        </w:tc>
        <w:tc>
          <w:tcPr>
            <w:tcW w:w="4080" w:type="dxa"/>
          </w:tcPr>
          <w:p w:rsidR="007F2948" w:rsidRPr="007F2948" w:rsidRDefault="007F2948" w:rsidP="007F2948">
            <w:pPr>
              <w:rPr>
                <w:rFonts w:ascii="Times New Roman" w:hAnsi="Times New Roman"/>
              </w:rPr>
            </w:pPr>
            <w:r w:rsidRPr="007F2948">
              <w:rPr>
                <w:rFonts w:ascii="Times New Roman" w:hAnsi="Times New Roman"/>
              </w:rPr>
              <w:t>Щербакова Ольга Николаевна</w:t>
            </w:r>
          </w:p>
        </w:tc>
        <w:tc>
          <w:tcPr>
            <w:tcW w:w="5528" w:type="dxa"/>
          </w:tcPr>
          <w:p w:rsidR="007F2948" w:rsidRPr="007F2948" w:rsidRDefault="007F2948" w:rsidP="007F2948">
            <w:pPr>
              <w:spacing w:line="276" w:lineRule="auto"/>
              <w:rPr>
                <w:rFonts w:ascii="Times New Roman" w:hAnsi="Times New Roman"/>
              </w:rPr>
            </w:pPr>
            <w:r w:rsidRPr="007F2948">
              <w:rPr>
                <w:rFonts w:ascii="Times New Roman" w:hAnsi="Times New Roman"/>
              </w:rPr>
              <w:t>Заместитель руководителя аппарата КСП</w:t>
            </w:r>
          </w:p>
        </w:tc>
      </w:tr>
      <w:tr w:rsidR="007F2948" w:rsidRPr="007F2948" w:rsidTr="00CB3050">
        <w:trPr>
          <w:trHeight w:val="768"/>
        </w:trPr>
        <w:tc>
          <w:tcPr>
            <w:tcW w:w="456" w:type="dxa"/>
          </w:tcPr>
          <w:p w:rsidR="007F2948" w:rsidRPr="007F2948" w:rsidRDefault="007F2948" w:rsidP="0066241B">
            <w:pPr>
              <w:numPr>
                <w:ilvl w:val="0"/>
                <w:numId w:val="17"/>
              </w:numPr>
              <w:spacing w:line="276" w:lineRule="auto"/>
              <w:ind w:left="604" w:right="-168" w:hanging="604"/>
              <w:contextualSpacing/>
              <w:rPr>
                <w:rFonts w:ascii="Times New Roman" w:hAnsi="Times New Roman"/>
                <w:color w:val="000000"/>
              </w:rPr>
            </w:pPr>
          </w:p>
        </w:tc>
        <w:tc>
          <w:tcPr>
            <w:tcW w:w="4080" w:type="dxa"/>
          </w:tcPr>
          <w:p w:rsidR="007F2948" w:rsidRPr="007F2948" w:rsidRDefault="007F2948" w:rsidP="007F2948">
            <w:pPr>
              <w:rPr>
                <w:rFonts w:ascii="Times New Roman" w:hAnsi="Times New Roman"/>
              </w:rPr>
            </w:pPr>
            <w:r w:rsidRPr="007F2948">
              <w:rPr>
                <w:rFonts w:ascii="Times New Roman" w:hAnsi="Times New Roman"/>
              </w:rPr>
              <w:t>Жемаркина Римма Евгеньевна</w:t>
            </w:r>
          </w:p>
        </w:tc>
        <w:tc>
          <w:tcPr>
            <w:tcW w:w="5528" w:type="dxa"/>
          </w:tcPr>
          <w:p w:rsidR="007F2948" w:rsidRPr="007F2948" w:rsidRDefault="007F2948" w:rsidP="007F2948">
            <w:pPr>
              <w:spacing w:line="276" w:lineRule="auto"/>
              <w:rPr>
                <w:rFonts w:ascii="Times New Roman" w:hAnsi="Times New Roman"/>
              </w:rPr>
            </w:pPr>
            <w:r w:rsidRPr="007F2948">
              <w:rPr>
                <w:rFonts w:ascii="Times New Roman" w:hAnsi="Times New Roman"/>
              </w:rPr>
              <w:t xml:space="preserve">Начальник финансового отдела – главный </w:t>
            </w:r>
          </w:p>
          <w:p w:rsidR="007F2948" w:rsidRPr="007F2948" w:rsidRDefault="007F2948" w:rsidP="007F2948">
            <w:pPr>
              <w:spacing w:line="276" w:lineRule="auto"/>
              <w:rPr>
                <w:rFonts w:ascii="Times New Roman" w:hAnsi="Times New Roman"/>
              </w:rPr>
            </w:pPr>
            <w:r w:rsidRPr="007F2948">
              <w:rPr>
                <w:rFonts w:ascii="Times New Roman" w:hAnsi="Times New Roman"/>
              </w:rPr>
              <w:t>бухгалтер</w:t>
            </w:r>
          </w:p>
        </w:tc>
      </w:tr>
      <w:tr w:rsidR="007F2948" w:rsidRPr="007F2948" w:rsidTr="00CB3050">
        <w:trPr>
          <w:trHeight w:val="454"/>
        </w:trPr>
        <w:tc>
          <w:tcPr>
            <w:tcW w:w="456" w:type="dxa"/>
          </w:tcPr>
          <w:p w:rsidR="007F2948" w:rsidRPr="007F2948" w:rsidRDefault="007F2948" w:rsidP="0066241B">
            <w:pPr>
              <w:numPr>
                <w:ilvl w:val="0"/>
                <w:numId w:val="17"/>
              </w:numPr>
              <w:ind w:left="604" w:right="-168" w:hanging="604"/>
              <w:contextualSpacing/>
              <w:rPr>
                <w:rFonts w:ascii="Times New Roman" w:hAnsi="Times New Roman"/>
              </w:rPr>
            </w:pPr>
          </w:p>
        </w:tc>
        <w:tc>
          <w:tcPr>
            <w:tcW w:w="4080" w:type="dxa"/>
          </w:tcPr>
          <w:p w:rsidR="007F2948" w:rsidRPr="007F2948" w:rsidRDefault="007F2948" w:rsidP="007F2948">
            <w:pPr>
              <w:rPr>
                <w:rFonts w:ascii="Times New Roman" w:hAnsi="Times New Roman"/>
              </w:rPr>
            </w:pPr>
            <w:r w:rsidRPr="007F2948">
              <w:rPr>
                <w:rFonts w:ascii="Times New Roman" w:hAnsi="Times New Roman"/>
              </w:rPr>
              <w:t>Соболева Елена Сергеевна</w:t>
            </w:r>
          </w:p>
        </w:tc>
        <w:tc>
          <w:tcPr>
            <w:tcW w:w="5528" w:type="dxa"/>
          </w:tcPr>
          <w:p w:rsidR="007F2948" w:rsidRPr="007F2948" w:rsidRDefault="007F2948" w:rsidP="007F2948">
            <w:pPr>
              <w:rPr>
                <w:rFonts w:ascii="Times New Roman" w:hAnsi="Times New Roman"/>
              </w:rPr>
            </w:pPr>
            <w:r w:rsidRPr="007F2948">
              <w:rPr>
                <w:rFonts w:ascii="Times New Roman" w:hAnsi="Times New Roman"/>
              </w:rPr>
              <w:t>Начальник отдела административного обеспечения</w:t>
            </w:r>
          </w:p>
        </w:tc>
      </w:tr>
      <w:tr w:rsidR="007F2948" w:rsidRPr="007F2948" w:rsidTr="00CB3050">
        <w:trPr>
          <w:trHeight w:val="454"/>
        </w:trPr>
        <w:tc>
          <w:tcPr>
            <w:tcW w:w="456" w:type="dxa"/>
          </w:tcPr>
          <w:p w:rsidR="007F2948" w:rsidRPr="007F2948" w:rsidRDefault="007F2948" w:rsidP="0066241B">
            <w:pPr>
              <w:numPr>
                <w:ilvl w:val="0"/>
                <w:numId w:val="17"/>
              </w:numPr>
              <w:ind w:left="604" w:right="-168" w:hanging="604"/>
              <w:contextualSpacing/>
              <w:rPr>
                <w:rFonts w:ascii="Times New Roman" w:hAnsi="Times New Roman"/>
              </w:rPr>
            </w:pPr>
          </w:p>
        </w:tc>
        <w:tc>
          <w:tcPr>
            <w:tcW w:w="4080" w:type="dxa"/>
          </w:tcPr>
          <w:p w:rsidR="007F2948" w:rsidRPr="007F2948" w:rsidRDefault="007F2948" w:rsidP="007F2948">
            <w:pPr>
              <w:rPr>
                <w:rFonts w:ascii="Times New Roman" w:hAnsi="Times New Roman"/>
              </w:rPr>
            </w:pPr>
            <w:r w:rsidRPr="007F2948">
              <w:rPr>
                <w:rFonts w:ascii="Times New Roman" w:hAnsi="Times New Roman"/>
              </w:rPr>
              <w:t>Масюк Михаил Михайлович</w:t>
            </w:r>
          </w:p>
        </w:tc>
        <w:tc>
          <w:tcPr>
            <w:tcW w:w="5528" w:type="dxa"/>
          </w:tcPr>
          <w:p w:rsidR="007F2948" w:rsidRPr="007F2948" w:rsidRDefault="007F2948" w:rsidP="007F2948">
            <w:pPr>
              <w:rPr>
                <w:rFonts w:ascii="Times New Roman" w:hAnsi="Times New Roman"/>
              </w:rPr>
            </w:pPr>
            <w:r w:rsidRPr="007F2948">
              <w:rPr>
                <w:rFonts w:ascii="Times New Roman" w:hAnsi="Times New Roman"/>
              </w:rPr>
              <w:t>Главный специалист по информационным технологиям</w:t>
            </w:r>
          </w:p>
        </w:tc>
      </w:tr>
    </w:tbl>
    <w:p w:rsidR="007F2948" w:rsidRPr="007F2948" w:rsidRDefault="007F2948" w:rsidP="007F2948">
      <w:pPr>
        <w:spacing w:after="160" w:line="259" w:lineRule="auto"/>
        <w:rPr>
          <w:rFonts w:eastAsia="Calibri"/>
          <w:lang w:eastAsia="en-US"/>
        </w:rPr>
      </w:pPr>
    </w:p>
    <w:p w:rsidR="007442B8" w:rsidRPr="007F2948" w:rsidRDefault="007442B8"/>
    <w:p w:rsidR="00D44749" w:rsidRDefault="00D44749">
      <w:pPr>
        <w:rPr>
          <w:b/>
          <w:bCs/>
          <w:sz w:val="28"/>
          <w:szCs w:val="28"/>
        </w:rPr>
      </w:pPr>
    </w:p>
    <w:p w:rsidR="00F9165B" w:rsidRDefault="00F9165B" w:rsidP="007172B7">
      <w:pPr>
        <w:shd w:val="clear" w:color="auto" w:fill="FFFFFF"/>
        <w:jc w:val="center"/>
        <w:rPr>
          <w:b/>
          <w:bCs/>
          <w:sz w:val="28"/>
          <w:szCs w:val="28"/>
        </w:rPr>
      </w:pPr>
    </w:p>
    <w:p w:rsidR="00F9165B" w:rsidRDefault="00F9165B" w:rsidP="007172B7">
      <w:pPr>
        <w:shd w:val="clear" w:color="auto" w:fill="FFFFFF"/>
        <w:jc w:val="center"/>
        <w:rPr>
          <w:b/>
          <w:bCs/>
          <w:sz w:val="28"/>
          <w:szCs w:val="28"/>
        </w:rPr>
      </w:pPr>
    </w:p>
    <w:p w:rsidR="00F9165B" w:rsidRDefault="00F9165B" w:rsidP="007172B7">
      <w:pPr>
        <w:shd w:val="clear" w:color="auto" w:fill="FFFFFF"/>
        <w:jc w:val="center"/>
        <w:rPr>
          <w:b/>
          <w:bCs/>
          <w:sz w:val="28"/>
          <w:szCs w:val="28"/>
        </w:rPr>
      </w:pPr>
    </w:p>
    <w:p w:rsidR="00F9165B" w:rsidRDefault="00F9165B" w:rsidP="007172B7">
      <w:pPr>
        <w:shd w:val="clear" w:color="auto" w:fill="FFFFFF"/>
        <w:jc w:val="center"/>
        <w:rPr>
          <w:b/>
          <w:bCs/>
          <w:sz w:val="28"/>
          <w:szCs w:val="28"/>
        </w:rPr>
      </w:pPr>
    </w:p>
    <w:p w:rsidR="00F9165B" w:rsidRDefault="00F9165B" w:rsidP="007172B7">
      <w:pPr>
        <w:shd w:val="clear" w:color="auto" w:fill="FFFFFF"/>
        <w:jc w:val="center"/>
        <w:rPr>
          <w:b/>
          <w:bCs/>
          <w:sz w:val="28"/>
          <w:szCs w:val="28"/>
        </w:rPr>
      </w:pPr>
    </w:p>
    <w:p w:rsidR="00F9165B" w:rsidRDefault="00F9165B" w:rsidP="007172B7">
      <w:pPr>
        <w:shd w:val="clear" w:color="auto" w:fill="FFFFFF"/>
        <w:jc w:val="center"/>
        <w:rPr>
          <w:b/>
          <w:bCs/>
          <w:sz w:val="28"/>
          <w:szCs w:val="28"/>
        </w:rPr>
      </w:pPr>
    </w:p>
    <w:p w:rsidR="00F9165B" w:rsidRDefault="00F9165B" w:rsidP="007172B7">
      <w:pPr>
        <w:shd w:val="clear" w:color="auto" w:fill="FFFFFF"/>
        <w:jc w:val="center"/>
        <w:rPr>
          <w:b/>
          <w:bCs/>
          <w:sz w:val="28"/>
          <w:szCs w:val="28"/>
        </w:rPr>
      </w:pPr>
    </w:p>
    <w:p w:rsidR="00F9165B" w:rsidRDefault="00F9165B" w:rsidP="007172B7">
      <w:pPr>
        <w:shd w:val="clear" w:color="auto" w:fill="FFFFFF"/>
        <w:jc w:val="center"/>
        <w:rPr>
          <w:b/>
          <w:bCs/>
          <w:sz w:val="28"/>
          <w:szCs w:val="28"/>
        </w:rPr>
      </w:pPr>
    </w:p>
    <w:p w:rsidR="007172B7" w:rsidRPr="00076DF7" w:rsidRDefault="007172B7" w:rsidP="007172B7">
      <w:pPr>
        <w:shd w:val="clear" w:color="auto" w:fill="FFFFFF"/>
        <w:jc w:val="center"/>
        <w:rPr>
          <w:b/>
          <w:bCs/>
          <w:sz w:val="28"/>
          <w:szCs w:val="28"/>
        </w:rPr>
      </w:pPr>
      <w:r w:rsidRPr="00076DF7">
        <w:rPr>
          <w:b/>
          <w:bCs/>
          <w:sz w:val="28"/>
          <w:szCs w:val="28"/>
        </w:rPr>
        <w:t>Контрольно-счётная палата</w:t>
      </w:r>
    </w:p>
    <w:p w:rsidR="007172B7" w:rsidRDefault="007172B7" w:rsidP="007172B7">
      <w:pPr>
        <w:shd w:val="clear" w:color="auto" w:fill="FFFFFF"/>
        <w:jc w:val="center"/>
        <w:rPr>
          <w:b/>
          <w:bCs/>
          <w:sz w:val="28"/>
          <w:szCs w:val="28"/>
        </w:rPr>
      </w:pPr>
      <w:r w:rsidRPr="00076DF7">
        <w:rPr>
          <w:b/>
          <w:bCs/>
          <w:sz w:val="28"/>
          <w:szCs w:val="28"/>
        </w:rPr>
        <w:t>Калужской области</w:t>
      </w:r>
    </w:p>
    <w:p w:rsidR="007172B7" w:rsidRDefault="007172B7" w:rsidP="007172B7">
      <w:pPr>
        <w:shd w:val="clear" w:color="auto" w:fill="FFFFFF"/>
        <w:jc w:val="center"/>
        <w:rPr>
          <w:b/>
          <w:bCs/>
          <w:sz w:val="28"/>
          <w:szCs w:val="28"/>
        </w:rPr>
      </w:pPr>
    </w:p>
    <w:p w:rsidR="007172B7" w:rsidRDefault="007172B7" w:rsidP="007172B7">
      <w:pPr>
        <w:shd w:val="clear" w:color="auto" w:fill="FFFFFF"/>
        <w:jc w:val="center"/>
        <w:rPr>
          <w:b/>
          <w:bCs/>
          <w:sz w:val="28"/>
          <w:szCs w:val="28"/>
        </w:rPr>
      </w:pPr>
    </w:p>
    <w:p w:rsidR="007172B7" w:rsidRDefault="007172B7" w:rsidP="007172B7">
      <w:pPr>
        <w:shd w:val="clear" w:color="auto" w:fill="FFFFFF"/>
        <w:jc w:val="center"/>
        <w:rPr>
          <w:b/>
          <w:bCs/>
          <w:sz w:val="28"/>
          <w:szCs w:val="28"/>
        </w:rPr>
      </w:pPr>
    </w:p>
    <w:p w:rsidR="007172B7" w:rsidRPr="00BA6DB7" w:rsidRDefault="007172B7" w:rsidP="007172B7">
      <w:pPr>
        <w:shd w:val="clear" w:color="auto" w:fill="FFFFFF"/>
        <w:jc w:val="center"/>
        <w:rPr>
          <w:b/>
          <w:bCs/>
          <w:sz w:val="56"/>
          <w:szCs w:val="56"/>
        </w:rPr>
      </w:pPr>
      <w:r w:rsidRPr="00A36125">
        <w:rPr>
          <w:b/>
          <w:bCs/>
          <w:sz w:val="56"/>
          <w:szCs w:val="56"/>
        </w:rPr>
        <w:t xml:space="preserve">ИНФОРМАЦИОННЫЙ </w:t>
      </w:r>
      <w:r w:rsidRPr="00BA6DB7">
        <w:rPr>
          <w:b/>
          <w:bCs/>
          <w:sz w:val="56"/>
          <w:szCs w:val="56"/>
        </w:rPr>
        <w:t>БЮЛЛЕТЕНЬ</w:t>
      </w:r>
    </w:p>
    <w:p w:rsidR="007172B7" w:rsidRPr="00BA6DB7" w:rsidRDefault="00D6539D" w:rsidP="007172B7">
      <w:pPr>
        <w:shd w:val="clear" w:color="auto" w:fill="FFFFFF"/>
        <w:jc w:val="center"/>
        <w:rPr>
          <w:b/>
          <w:bCs/>
          <w:sz w:val="48"/>
          <w:szCs w:val="48"/>
        </w:rPr>
      </w:pPr>
      <w:r w:rsidRPr="00BA6DB7">
        <w:rPr>
          <w:b/>
          <w:bCs/>
          <w:sz w:val="48"/>
          <w:szCs w:val="48"/>
        </w:rPr>
        <w:t>№ </w:t>
      </w:r>
      <w:r w:rsidR="004E6F43">
        <w:rPr>
          <w:b/>
          <w:bCs/>
          <w:sz w:val="48"/>
          <w:szCs w:val="48"/>
        </w:rPr>
        <w:t>2</w:t>
      </w:r>
      <w:r w:rsidR="007172B7" w:rsidRPr="00BA6DB7">
        <w:rPr>
          <w:b/>
          <w:bCs/>
          <w:sz w:val="48"/>
          <w:szCs w:val="48"/>
        </w:rPr>
        <w:t xml:space="preserve"> (</w:t>
      </w:r>
      <w:r w:rsidR="00727A04" w:rsidRPr="00BA6DB7">
        <w:rPr>
          <w:b/>
          <w:bCs/>
          <w:sz w:val="48"/>
          <w:szCs w:val="48"/>
        </w:rPr>
        <w:t>4</w:t>
      </w:r>
      <w:r w:rsidR="004E6F43">
        <w:rPr>
          <w:b/>
          <w:bCs/>
          <w:sz w:val="48"/>
          <w:szCs w:val="48"/>
        </w:rPr>
        <w:t>4</w:t>
      </w:r>
      <w:r w:rsidR="007172B7" w:rsidRPr="00BA6DB7">
        <w:rPr>
          <w:b/>
          <w:bCs/>
          <w:sz w:val="48"/>
          <w:szCs w:val="48"/>
        </w:rPr>
        <w:t>)</w:t>
      </w:r>
    </w:p>
    <w:p w:rsidR="007172B7" w:rsidRPr="00BA6DB7" w:rsidRDefault="004B62D6" w:rsidP="007172B7">
      <w:pPr>
        <w:shd w:val="clear" w:color="auto" w:fill="FFFFFF"/>
        <w:jc w:val="center"/>
        <w:rPr>
          <w:b/>
          <w:bCs/>
          <w:sz w:val="48"/>
          <w:szCs w:val="48"/>
        </w:rPr>
      </w:pPr>
      <w:r w:rsidRPr="00BA6DB7">
        <w:rPr>
          <w:b/>
          <w:bCs/>
          <w:sz w:val="48"/>
          <w:szCs w:val="48"/>
        </w:rPr>
        <w:t>20</w:t>
      </w:r>
      <w:r w:rsidR="00727A04" w:rsidRPr="00BA6DB7">
        <w:rPr>
          <w:b/>
          <w:bCs/>
          <w:sz w:val="48"/>
          <w:szCs w:val="48"/>
        </w:rPr>
        <w:t>2</w:t>
      </w:r>
      <w:r w:rsidR="004E6F43">
        <w:rPr>
          <w:b/>
          <w:bCs/>
          <w:sz w:val="48"/>
          <w:szCs w:val="48"/>
        </w:rPr>
        <w:t>3</w:t>
      </w:r>
    </w:p>
    <w:p w:rsidR="007172B7" w:rsidRPr="00BA6DB7" w:rsidRDefault="007172B7" w:rsidP="007172B7">
      <w:pPr>
        <w:shd w:val="clear" w:color="auto" w:fill="FFFFFF"/>
        <w:jc w:val="center"/>
        <w:rPr>
          <w:b/>
          <w:bCs/>
          <w:sz w:val="48"/>
          <w:szCs w:val="48"/>
        </w:rPr>
      </w:pPr>
    </w:p>
    <w:p w:rsidR="007172B7" w:rsidRPr="00BA6DB7" w:rsidRDefault="007172B7" w:rsidP="007172B7">
      <w:pPr>
        <w:shd w:val="clear" w:color="auto" w:fill="FFFFFF"/>
        <w:jc w:val="center"/>
        <w:rPr>
          <w:bCs/>
          <w:sz w:val="20"/>
          <w:szCs w:val="20"/>
        </w:rPr>
      </w:pPr>
      <w:r w:rsidRPr="00BA6DB7">
        <w:rPr>
          <w:bCs/>
          <w:sz w:val="20"/>
          <w:szCs w:val="20"/>
        </w:rPr>
        <w:t>Над выпуском работали:</w:t>
      </w:r>
    </w:p>
    <w:p w:rsidR="007172B7" w:rsidRPr="00BA6DB7" w:rsidRDefault="007172B7" w:rsidP="007172B7">
      <w:pPr>
        <w:shd w:val="clear" w:color="auto" w:fill="FFFFFF"/>
        <w:jc w:val="center"/>
        <w:rPr>
          <w:bCs/>
          <w:sz w:val="20"/>
          <w:szCs w:val="20"/>
        </w:rPr>
      </w:pPr>
      <w:r w:rsidRPr="00BA6DB7">
        <w:rPr>
          <w:bCs/>
          <w:sz w:val="20"/>
          <w:szCs w:val="20"/>
        </w:rPr>
        <w:t>руководитель редакционного совета Бредихин Л.В.,</w:t>
      </w:r>
    </w:p>
    <w:p w:rsidR="00B70FC8" w:rsidRDefault="007172B7" w:rsidP="00EA125B">
      <w:pPr>
        <w:shd w:val="clear" w:color="auto" w:fill="FFFFFF"/>
        <w:jc w:val="center"/>
        <w:rPr>
          <w:bCs/>
          <w:sz w:val="20"/>
          <w:szCs w:val="20"/>
        </w:rPr>
      </w:pPr>
      <w:r w:rsidRPr="00BA6DB7">
        <w:rPr>
          <w:bCs/>
          <w:sz w:val="20"/>
          <w:szCs w:val="20"/>
        </w:rPr>
        <w:t xml:space="preserve">Фёдоров В.В., </w:t>
      </w:r>
      <w:r w:rsidR="00727A04" w:rsidRPr="00BA6DB7">
        <w:rPr>
          <w:bCs/>
          <w:sz w:val="20"/>
          <w:szCs w:val="20"/>
        </w:rPr>
        <w:t>Александрова Л.И</w:t>
      </w:r>
      <w:r w:rsidRPr="00BA6DB7">
        <w:rPr>
          <w:bCs/>
          <w:sz w:val="20"/>
          <w:szCs w:val="20"/>
        </w:rPr>
        <w:t xml:space="preserve">., </w:t>
      </w:r>
      <w:r w:rsidR="000B1C34" w:rsidRPr="00BA6DB7">
        <w:rPr>
          <w:bCs/>
          <w:sz w:val="20"/>
          <w:szCs w:val="20"/>
        </w:rPr>
        <w:t>Авдеева Т.А.</w:t>
      </w:r>
      <w:r w:rsidR="00AB66D4" w:rsidRPr="00BA6DB7">
        <w:rPr>
          <w:bCs/>
          <w:sz w:val="20"/>
          <w:szCs w:val="20"/>
        </w:rPr>
        <w:t xml:space="preserve">, </w:t>
      </w:r>
      <w:r w:rsidR="00727A04" w:rsidRPr="00BA6DB7">
        <w:rPr>
          <w:bCs/>
          <w:sz w:val="20"/>
          <w:szCs w:val="20"/>
        </w:rPr>
        <w:t xml:space="preserve">Борисов А.С., Зезюлин В.Н., Никифоров В.А., Сиваев  Д.В., Симаков В.М., </w:t>
      </w:r>
      <w:r w:rsidR="0006383C" w:rsidRPr="00BA6DB7">
        <w:rPr>
          <w:bCs/>
          <w:sz w:val="20"/>
          <w:szCs w:val="20"/>
        </w:rPr>
        <w:t>Щербакова О.Н., Борисова Н.С.,</w:t>
      </w:r>
      <w:r w:rsidR="0006383C">
        <w:rPr>
          <w:bCs/>
          <w:sz w:val="20"/>
          <w:szCs w:val="20"/>
        </w:rPr>
        <w:t xml:space="preserve"> Масюк М.М.</w:t>
      </w:r>
      <w:r w:rsidR="00233F8C">
        <w:rPr>
          <w:bCs/>
          <w:sz w:val="20"/>
          <w:szCs w:val="20"/>
        </w:rPr>
        <w:t xml:space="preserve">, </w:t>
      </w:r>
      <w:r w:rsidR="004E6F43">
        <w:rPr>
          <w:bCs/>
          <w:sz w:val="20"/>
          <w:szCs w:val="20"/>
        </w:rPr>
        <w:t>Маркин М.А</w:t>
      </w:r>
      <w:r w:rsidR="00233F8C">
        <w:rPr>
          <w:bCs/>
          <w:sz w:val="20"/>
          <w:szCs w:val="20"/>
        </w:rPr>
        <w:t>.</w:t>
      </w:r>
    </w:p>
    <w:p w:rsidR="007172B7" w:rsidRDefault="007172B7" w:rsidP="007172B7">
      <w:pPr>
        <w:jc w:val="both"/>
        <w:rPr>
          <w:b/>
          <w:color w:val="800000"/>
          <w:szCs w:val="26"/>
        </w:rPr>
      </w:pPr>
    </w:p>
    <w:sectPr w:rsidR="007172B7" w:rsidSect="000B1C34">
      <w:headerReference w:type="default" r:id="rId91"/>
      <w:headerReference w:type="first" r:id="rId92"/>
      <w:type w:val="continuous"/>
      <w:pgSz w:w="11906" w:h="16838" w:code="9"/>
      <w:pgMar w:top="1134" w:right="851"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B3D04" w:rsidRDefault="00DB3D04">
      <w:r>
        <w:separator/>
      </w:r>
    </w:p>
  </w:endnote>
  <w:endnote w:type="continuationSeparator" w:id="0">
    <w:p w:rsidR="00DB3D04" w:rsidRDefault="00DB3D0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StarSymbol">
    <w:altName w:val="Arial Unicode MS"/>
    <w:charset w:val="80"/>
    <w:family w:val="auto"/>
    <w:pitch w:val="default"/>
  </w:font>
  <w:font w:name="Courier New">
    <w:panose1 w:val="02070309020205020404"/>
    <w:charset w:val="CC"/>
    <w:family w:val="modern"/>
    <w:pitch w:val="fixed"/>
    <w:sig w:usb0="E0002EFF" w:usb1="C0007843" w:usb2="00000009" w:usb3="00000000" w:csb0="000001FF" w:csb1="00000000"/>
  </w:font>
  <w:font w:name="13">
    <w:altName w:val="Times New Roman"/>
    <w:panose1 w:val="00000000000000000000"/>
    <w:charset w:val="00"/>
    <w:family w:val="roman"/>
    <w:notTrueType/>
    <w:pitch w:val="default"/>
    <w:sig w:usb0="00000003" w:usb1="00000000" w:usb2="00000000" w:usb3="00000000" w:csb0="00000001"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Garamond">
    <w:panose1 w:val="02020404030301010803"/>
    <w:charset w:val="CC"/>
    <w:family w:val="roman"/>
    <w:pitch w:val="variable"/>
    <w:sig w:usb0="00000287" w:usb1="00000000" w:usb2="00000000" w:usb3="00000000" w:csb0="0000009F" w:csb1="00000000"/>
  </w:font>
  <w:font w:name="Century Gothic">
    <w:panose1 w:val="020B0502020202020204"/>
    <w:charset w:val="CC"/>
    <w:family w:val="swiss"/>
    <w:pitch w:val="variable"/>
    <w:sig w:usb0="00000287" w:usb1="00000000" w:usb2="00000000" w:usb3="00000000" w:csb0="0000009F" w:csb1="00000000"/>
  </w:font>
  <w:font w:name="Georgia">
    <w:panose1 w:val="02040502050405020303"/>
    <w:charset w:val="CC"/>
    <w:family w:val="roman"/>
    <w:pitch w:val="variable"/>
    <w:sig w:usb0="00000287" w:usb1="00000000" w:usb2="00000000" w:usb3="00000000" w:csb0="0000009F" w:csb1="00000000"/>
  </w:font>
  <w:font w:name="Verdana">
    <w:panose1 w:val="020B0604030504040204"/>
    <w:charset w:val="CC"/>
    <w:family w:val="swiss"/>
    <w:pitch w:val="variable"/>
    <w:sig w:usb0="A00006FF" w:usb1="4000205B" w:usb2="00000010" w:usb3="00000000" w:csb0="0000019F" w:csb1="00000000"/>
  </w:font>
  <w:font w:name="Calibri">
    <w:panose1 w:val="020F0502020204030204"/>
    <w:charset w:val="CC"/>
    <w:family w:val="swiss"/>
    <w:pitch w:val="variable"/>
    <w:sig w:usb0="E4002EFF" w:usb1="C000247B" w:usb2="00000009" w:usb3="00000000" w:csb0="000001FF" w:csb1="00000000"/>
  </w:font>
  <w:font w:name="Times Glas">
    <w:altName w:val="Times New Roman"/>
    <w:panose1 w:val="00000000000000000000"/>
    <w:charset w:val="00"/>
    <w:family w:val="auto"/>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TimesNewRoman">
    <w:altName w:val="MS Mincho"/>
    <w:panose1 w:val="00000000000000000000"/>
    <w:charset w:val="80"/>
    <w:family w:val="auto"/>
    <w:notTrueType/>
    <w:pitch w:val="default"/>
    <w:sig w:usb0="00000001" w:usb1="08070000" w:usb2="00000010" w:usb3="00000000" w:csb0="00020000"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24288858"/>
      <w:docPartObj>
        <w:docPartGallery w:val="Page Numbers (Bottom of Page)"/>
        <w:docPartUnique/>
      </w:docPartObj>
    </w:sdtPr>
    <w:sdtEndPr/>
    <w:sdtContent>
      <w:p w:rsidR="006E7E0F" w:rsidRDefault="006E7E0F">
        <w:pPr>
          <w:pStyle w:val="a9"/>
          <w:jc w:val="center"/>
        </w:pPr>
        <w:r>
          <w:fldChar w:fldCharType="begin"/>
        </w:r>
        <w:r>
          <w:instrText>PAGE   \* MERGEFORMAT</w:instrText>
        </w:r>
        <w:r>
          <w:fldChar w:fldCharType="separate"/>
        </w:r>
        <w:r w:rsidR="00B1583B">
          <w:rPr>
            <w:noProof/>
          </w:rPr>
          <w:t>2</w:t>
        </w:r>
        <w:r>
          <w:fldChar w:fldCharType="end"/>
        </w:r>
      </w:p>
    </w:sdtContent>
  </w:sdt>
  <w:p w:rsidR="006E7E0F" w:rsidRDefault="006E7E0F">
    <w:pPr>
      <w:tabs>
        <w:tab w:val="center" w:pos="8534"/>
        <w:tab w:val="right" w:pos="16800"/>
      </w:tabs>
      <w:ind w:right="-93"/>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B3D04" w:rsidRDefault="00DB3D04">
      <w:r>
        <w:separator/>
      </w:r>
    </w:p>
  </w:footnote>
  <w:footnote w:type="continuationSeparator" w:id="0">
    <w:p w:rsidR="00DB3D04" w:rsidRDefault="00DB3D0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E7E0F" w:rsidRDefault="006E7E0F" w:rsidP="0082259A">
    <w:pPr>
      <w:pStyle w:val="a7"/>
      <w:jc w:val="center"/>
    </w:pPr>
    <w:r>
      <w:rPr>
        <w:rStyle w:val="ab"/>
      </w:rPr>
      <w:fldChar w:fldCharType="begin"/>
    </w:r>
    <w:r>
      <w:rPr>
        <w:rStyle w:val="ab"/>
      </w:rPr>
      <w:instrText xml:space="preserve"> PAGE </w:instrText>
    </w:r>
    <w:r>
      <w:rPr>
        <w:rStyle w:val="ab"/>
      </w:rPr>
      <w:fldChar w:fldCharType="separate"/>
    </w:r>
    <w:r w:rsidR="00B1583B">
      <w:rPr>
        <w:rStyle w:val="ab"/>
        <w:noProof/>
      </w:rPr>
      <w:t>56</w:t>
    </w:r>
    <w:r>
      <w:rPr>
        <w:rStyle w:val="ab"/>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E7E0F" w:rsidRDefault="006E7E0F">
    <w:pPr>
      <w:pStyle w:val="a7"/>
      <w:jc w:val="center"/>
    </w:pPr>
    <w:r>
      <w:fldChar w:fldCharType="begin"/>
    </w:r>
    <w:r>
      <w:instrText xml:space="preserve"> PAGE   \* MERGEFORMAT </w:instrText>
    </w:r>
    <w:r>
      <w:fldChar w:fldCharType="separate"/>
    </w:r>
    <w:r>
      <w:rPr>
        <w:noProof/>
      </w:rPr>
      <w:t>49</w:t>
    </w:r>
    <w:r>
      <w:rPr>
        <w:noProof/>
      </w:rPr>
      <w:fldChar w:fldCharType="end"/>
    </w:r>
  </w:p>
  <w:p w:rsidR="006E7E0F" w:rsidRDefault="006E7E0F">
    <w:pPr>
      <w:pStyle w:val="a7"/>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2"/>
    <w:multiLevelType w:val="singleLevel"/>
    <w:tmpl w:val="9F727802"/>
    <w:lvl w:ilvl="0">
      <w:start w:val="1"/>
      <w:numFmt w:val="bullet"/>
      <w:pStyle w:val="21"/>
      <w:lvlText w:val=""/>
      <w:lvlJc w:val="left"/>
      <w:pPr>
        <w:tabs>
          <w:tab w:val="num" w:pos="926"/>
        </w:tabs>
        <w:ind w:left="926" w:hanging="360"/>
      </w:pPr>
      <w:rPr>
        <w:rFonts w:ascii="Symbol" w:hAnsi="Symbol" w:hint="default"/>
      </w:rPr>
    </w:lvl>
  </w:abstractNum>
  <w:abstractNum w:abstractNumId="1" w15:restartNumberingAfterBreak="0">
    <w:nsid w:val="FFFFFF83"/>
    <w:multiLevelType w:val="singleLevel"/>
    <w:tmpl w:val="07C6A580"/>
    <w:lvl w:ilvl="0">
      <w:start w:val="1"/>
      <w:numFmt w:val="bullet"/>
      <w:pStyle w:val="WF1"/>
      <w:lvlText w:val=""/>
      <w:lvlJc w:val="left"/>
      <w:pPr>
        <w:tabs>
          <w:tab w:val="num" w:pos="643"/>
        </w:tabs>
        <w:ind w:left="643" w:hanging="360"/>
      </w:pPr>
      <w:rPr>
        <w:rFonts w:ascii="Symbol" w:hAnsi="Symbol" w:hint="default"/>
      </w:rPr>
    </w:lvl>
  </w:abstractNum>
  <w:abstractNum w:abstractNumId="2" w15:restartNumberingAfterBreak="0">
    <w:nsid w:val="00000007"/>
    <w:multiLevelType w:val="multilevel"/>
    <w:tmpl w:val="00000007"/>
    <w:name w:val="WW8Num7"/>
    <w:lvl w:ilvl="0">
      <w:start w:val="1"/>
      <w:numFmt w:val="bullet"/>
      <w:lvlText w:val=""/>
      <w:lvlJc w:val="left"/>
      <w:pPr>
        <w:tabs>
          <w:tab w:val="num" w:pos="720"/>
        </w:tabs>
        <w:ind w:left="720" w:hanging="360"/>
      </w:pPr>
      <w:rPr>
        <w:rFonts w:ascii="Wingdings" w:hAnsi="Wingdings"/>
      </w:rPr>
    </w:lvl>
    <w:lvl w:ilvl="1">
      <w:start w:val="1"/>
      <w:numFmt w:val="bullet"/>
      <w:lvlText w:val=""/>
      <w:lvlJc w:val="left"/>
      <w:pPr>
        <w:tabs>
          <w:tab w:val="num" w:pos="1080"/>
        </w:tabs>
        <w:ind w:left="1080" w:hanging="360"/>
      </w:pPr>
      <w:rPr>
        <w:rFonts w:ascii="Wingdings 2" w:hAnsi="Wingdings 2" w:cs="StarSymbol"/>
        <w:sz w:val="18"/>
        <w:szCs w:val="18"/>
      </w:rPr>
    </w:lvl>
    <w:lvl w:ilvl="2">
      <w:start w:val="1"/>
      <w:numFmt w:val="bullet"/>
      <w:lvlText w:val="■"/>
      <w:lvlJc w:val="left"/>
      <w:pPr>
        <w:tabs>
          <w:tab w:val="num" w:pos="1440"/>
        </w:tabs>
        <w:ind w:left="1440" w:hanging="360"/>
      </w:pPr>
      <w:rPr>
        <w:rFonts w:ascii="StarSymbol" w:hAnsi="StarSymbol" w:cs="StarSymbol"/>
        <w:sz w:val="18"/>
        <w:szCs w:val="18"/>
      </w:rPr>
    </w:lvl>
    <w:lvl w:ilvl="3">
      <w:start w:val="1"/>
      <w:numFmt w:val="bullet"/>
      <w:lvlText w:val=""/>
      <w:lvlJc w:val="left"/>
      <w:pPr>
        <w:tabs>
          <w:tab w:val="num" w:pos="1800"/>
        </w:tabs>
        <w:ind w:left="1800" w:hanging="360"/>
      </w:pPr>
      <w:rPr>
        <w:rFonts w:ascii="Wingdings" w:hAnsi="Wingdings"/>
      </w:rPr>
    </w:lvl>
    <w:lvl w:ilvl="4">
      <w:start w:val="1"/>
      <w:numFmt w:val="bullet"/>
      <w:lvlText w:val=""/>
      <w:lvlJc w:val="left"/>
      <w:pPr>
        <w:tabs>
          <w:tab w:val="num" w:pos="2160"/>
        </w:tabs>
        <w:ind w:left="2160" w:hanging="360"/>
      </w:pPr>
      <w:rPr>
        <w:rFonts w:ascii="Wingdings 2" w:hAnsi="Wingdings 2" w:cs="StarSymbol"/>
        <w:sz w:val="18"/>
        <w:szCs w:val="18"/>
      </w:rPr>
    </w:lvl>
    <w:lvl w:ilvl="5">
      <w:start w:val="1"/>
      <w:numFmt w:val="bullet"/>
      <w:lvlText w:val="■"/>
      <w:lvlJc w:val="left"/>
      <w:pPr>
        <w:tabs>
          <w:tab w:val="num" w:pos="2520"/>
        </w:tabs>
        <w:ind w:left="2520" w:hanging="360"/>
      </w:pPr>
      <w:rPr>
        <w:rFonts w:ascii="StarSymbol" w:hAnsi="StarSymbol" w:cs="StarSymbol"/>
        <w:sz w:val="18"/>
        <w:szCs w:val="18"/>
      </w:rPr>
    </w:lvl>
    <w:lvl w:ilvl="6">
      <w:start w:val="1"/>
      <w:numFmt w:val="bullet"/>
      <w:lvlText w:val=""/>
      <w:lvlJc w:val="left"/>
      <w:pPr>
        <w:tabs>
          <w:tab w:val="num" w:pos="2880"/>
        </w:tabs>
        <w:ind w:left="2880" w:hanging="360"/>
      </w:pPr>
      <w:rPr>
        <w:rFonts w:ascii="Wingdings" w:hAnsi="Wingdings"/>
      </w:rPr>
    </w:lvl>
    <w:lvl w:ilvl="7">
      <w:start w:val="1"/>
      <w:numFmt w:val="bullet"/>
      <w:lvlText w:val=""/>
      <w:lvlJc w:val="left"/>
      <w:pPr>
        <w:tabs>
          <w:tab w:val="num" w:pos="3240"/>
        </w:tabs>
        <w:ind w:left="3240" w:hanging="360"/>
      </w:pPr>
      <w:rPr>
        <w:rFonts w:ascii="Wingdings 2" w:hAnsi="Wingdings 2" w:cs="StarSymbol"/>
        <w:sz w:val="18"/>
        <w:szCs w:val="18"/>
      </w:rPr>
    </w:lvl>
    <w:lvl w:ilvl="8">
      <w:start w:val="1"/>
      <w:numFmt w:val="bullet"/>
      <w:lvlText w:val="■"/>
      <w:lvlJc w:val="left"/>
      <w:pPr>
        <w:tabs>
          <w:tab w:val="num" w:pos="3600"/>
        </w:tabs>
        <w:ind w:left="3600" w:hanging="360"/>
      </w:pPr>
      <w:rPr>
        <w:rFonts w:ascii="StarSymbol" w:hAnsi="StarSymbol" w:cs="StarSymbol"/>
        <w:sz w:val="18"/>
        <w:szCs w:val="18"/>
      </w:rPr>
    </w:lvl>
  </w:abstractNum>
  <w:abstractNum w:abstractNumId="3" w15:restartNumberingAfterBreak="0">
    <w:nsid w:val="00000008"/>
    <w:multiLevelType w:val="multilevel"/>
    <w:tmpl w:val="00000008"/>
    <w:name w:val="WW8Num8"/>
    <w:lvl w:ilvl="0">
      <w:start w:val="1"/>
      <w:numFmt w:val="bullet"/>
      <w:lvlText w:val=""/>
      <w:lvlJc w:val="left"/>
      <w:pPr>
        <w:tabs>
          <w:tab w:val="num" w:pos="709"/>
        </w:tabs>
        <w:ind w:left="709" w:hanging="360"/>
      </w:pPr>
      <w:rPr>
        <w:rFonts w:ascii="Wingdings" w:hAnsi="Wingdings" w:cs="StarSymbol"/>
        <w:sz w:val="18"/>
        <w:szCs w:val="18"/>
      </w:rPr>
    </w:lvl>
    <w:lvl w:ilvl="1">
      <w:start w:val="1"/>
      <w:numFmt w:val="bullet"/>
      <w:lvlText w:val=""/>
      <w:lvlJc w:val="left"/>
      <w:pPr>
        <w:tabs>
          <w:tab w:val="num" w:pos="1429"/>
        </w:tabs>
        <w:ind w:left="1429" w:hanging="360"/>
      </w:pPr>
      <w:rPr>
        <w:rFonts w:ascii="Wingdings 2" w:hAnsi="Wingdings 2" w:cs="StarSymbol"/>
        <w:sz w:val="18"/>
        <w:szCs w:val="18"/>
      </w:rPr>
    </w:lvl>
    <w:lvl w:ilvl="2">
      <w:start w:val="1"/>
      <w:numFmt w:val="bullet"/>
      <w:lvlText w:val="■"/>
      <w:lvlJc w:val="left"/>
      <w:pPr>
        <w:tabs>
          <w:tab w:val="num" w:pos="2149"/>
        </w:tabs>
        <w:ind w:left="2149" w:hanging="360"/>
      </w:pPr>
      <w:rPr>
        <w:rFonts w:ascii="StarSymbol" w:hAnsi="StarSymbol" w:cs="StarSymbol"/>
        <w:sz w:val="18"/>
        <w:szCs w:val="18"/>
      </w:rPr>
    </w:lvl>
    <w:lvl w:ilvl="3">
      <w:start w:val="1"/>
      <w:numFmt w:val="bullet"/>
      <w:lvlText w:val=""/>
      <w:lvlJc w:val="left"/>
      <w:pPr>
        <w:tabs>
          <w:tab w:val="num" w:pos="2869"/>
        </w:tabs>
        <w:ind w:left="2869" w:hanging="360"/>
      </w:pPr>
      <w:rPr>
        <w:rFonts w:ascii="Wingdings" w:hAnsi="Wingdings" w:cs="StarSymbol"/>
        <w:sz w:val="18"/>
        <w:szCs w:val="18"/>
      </w:rPr>
    </w:lvl>
    <w:lvl w:ilvl="4">
      <w:start w:val="1"/>
      <w:numFmt w:val="bullet"/>
      <w:lvlText w:val=""/>
      <w:lvlJc w:val="left"/>
      <w:pPr>
        <w:tabs>
          <w:tab w:val="num" w:pos="3589"/>
        </w:tabs>
        <w:ind w:left="3589" w:hanging="360"/>
      </w:pPr>
      <w:rPr>
        <w:rFonts w:ascii="Wingdings 2" w:hAnsi="Wingdings 2" w:cs="StarSymbol"/>
        <w:sz w:val="18"/>
        <w:szCs w:val="18"/>
      </w:rPr>
    </w:lvl>
    <w:lvl w:ilvl="5">
      <w:start w:val="1"/>
      <w:numFmt w:val="bullet"/>
      <w:lvlText w:val="■"/>
      <w:lvlJc w:val="left"/>
      <w:pPr>
        <w:tabs>
          <w:tab w:val="num" w:pos="4309"/>
        </w:tabs>
        <w:ind w:left="4309" w:hanging="360"/>
      </w:pPr>
      <w:rPr>
        <w:rFonts w:ascii="StarSymbol" w:hAnsi="StarSymbol" w:cs="StarSymbol"/>
        <w:sz w:val="18"/>
        <w:szCs w:val="18"/>
      </w:rPr>
    </w:lvl>
    <w:lvl w:ilvl="6">
      <w:start w:val="1"/>
      <w:numFmt w:val="bullet"/>
      <w:lvlText w:val=""/>
      <w:lvlJc w:val="left"/>
      <w:pPr>
        <w:tabs>
          <w:tab w:val="num" w:pos="5029"/>
        </w:tabs>
        <w:ind w:left="5029" w:hanging="360"/>
      </w:pPr>
      <w:rPr>
        <w:rFonts w:ascii="Wingdings" w:hAnsi="Wingdings" w:cs="StarSymbol"/>
        <w:sz w:val="18"/>
        <w:szCs w:val="18"/>
      </w:rPr>
    </w:lvl>
    <w:lvl w:ilvl="7">
      <w:start w:val="1"/>
      <w:numFmt w:val="bullet"/>
      <w:lvlText w:val=""/>
      <w:lvlJc w:val="left"/>
      <w:pPr>
        <w:tabs>
          <w:tab w:val="num" w:pos="5749"/>
        </w:tabs>
        <w:ind w:left="5749" w:hanging="360"/>
      </w:pPr>
      <w:rPr>
        <w:rFonts w:ascii="Wingdings 2" w:hAnsi="Wingdings 2" w:cs="StarSymbol"/>
        <w:sz w:val="18"/>
        <w:szCs w:val="18"/>
      </w:rPr>
    </w:lvl>
    <w:lvl w:ilvl="8">
      <w:start w:val="1"/>
      <w:numFmt w:val="bullet"/>
      <w:lvlText w:val="■"/>
      <w:lvlJc w:val="left"/>
      <w:pPr>
        <w:tabs>
          <w:tab w:val="num" w:pos="6469"/>
        </w:tabs>
        <w:ind w:left="6469" w:hanging="360"/>
      </w:pPr>
      <w:rPr>
        <w:rFonts w:ascii="StarSymbol" w:hAnsi="StarSymbol" w:cs="StarSymbol"/>
        <w:sz w:val="18"/>
        <w:szCs w:val="18"/>
      </w:rPr>
    </w:lvl>
  </w:abstractNum>
  <w:abstractNum w:abstractNumId="4" w15:restartNumberingAfterBreak="0">
    <w:nsid w:val="0C5C6137"/>
    <w:multiLevelType w:val="hybridMultilevel"/>
    <w:tmpl w:val="90EC2AE4"/>
    <w:lvl w:ilvl="0" w:tplc="C576DD06">
      <w:start w:val="1"/>
      <w:numFmt w:val="bullet"/>
      <w:lvlText w:val=""/>
      <w:lvlJc w:val="left"/>
      <w:pPr>
        <w:tabs>
          <w:tab w:val="num" w:pos="720"/>
        </w:tabs>
        <w:ind w:left="720" w:hanging="360"/>
      </w:pPr>
      <w:rPr>
        <w:rFonts w:ascii="Symbol" w:hAnsi="Symbol" w:hint="default"/>
      </w:rPr>
    </w:lvl>
    <w:lvl w:ilvl="1" w:tplc="94864004" w:tentative="1">
      <w:start w:val="1"/>
      <w:numFmt w:val="bullet"/>
      <w:lvlText w:val=""/>
      <w:lvlJc w:val="left"/>
      <w:pPr>
        <w:tabs>
          <w:tab w:val="num" w:pos="1440"/>
        </w:tabs>
        <w:ind w:left="1440" w:hanging="360"/>
      </w:pPr>
      <w:rPr>
        <w:rFonts w:ascii="Wingdings" w:hAnsi="Wingdings" w:hint="default"/>
      </w:rPr>
    </w:lvl>
    <w:lvl w:ilvl="2" w:tplc="35A45062" w:tentative="1">
      <w:start w:val="1"/>
      <w:numFmt w:val="bullet"/>
      <w:lvlText w:val=""/>
      <w:lvlJc w:val="left"/>
      <w:pPr>
        <w:tabs>
          <w:tab w:val="num" w:pos="2160"/>
        </w:tabs>
        <w:ind w:left="2160" w:hanging="360"/>
      </w:pPr>
      <w:rPr>
        <w:rFonts w:ascii="Wingdings" w:hAnsi="Wingdings" w:hint="default"/>
      </w:rPr>
    </w:lvl>
    <w:lvl w:ilvl="3" w:tplc="0E124092" w:tentative="1">
      <w:start w:val="1"/>
      <w:numFmt w:val="bullet"/>
      <w:lvlText w:val=""/>
      <w:lvlJc w:val="left"/>
      <w:pPr>
        <w:tabs>
          <w:tab w:val="num" w:pos="2880"/>
        </w:tabs>
        <w:ind w:left="2880" w:hanging="360"/>
      </w:pPr>
      <w:rPr>
        <w:rFonts w:ascii="Wingdings" w:hAnsi="Wingdings" w:hint="default"/>
      </w:rPr>
    </w:lvl>
    <w:lvl w:ilvl="4" w:tplc="A3E051E0" w:tentative="1">
      <w:start w:val="1"/>
      <w:numFmt w:val="bullet"/>
      <w:lvlText w:val=""/>
      <w:lvlJc w:val="left"/>
      <w:pPr>
        <w:tabs>
          <w:tab w:val="num" w:pos="3600"/>
        </w:tabs>
        <w:ind w:left="3600" w:hanging="360"/>
      </w:pPr>
      <w:rPr>
        <w:rFonts w:ascii="Wingdings" w:hAnsi="Wingdings" w:hint="default"/>
      </w:rPr>
    </w:lvl>
    <w:lvl w:ilvl="5" w:tplc="82022F6A" w:tentative="1">
      <w:start w:val="1"/>
      <w:numFmt w:val="bullet"/>
      <w:lvlText w:val=""/>
      <w:lvlJc w:val="left"/>
      <w:pPr>
        <w:tabs>
          <w:tab w:val="num" w:pos="4320"/>
        </w:tabs>
        <w:ind w:left="4320" w:hanging="360"/>
      </w:pPr>
      <w:rPr>
        <w:rFonts w:ascii="Wingdings" w:hAnsi="Wingdings" w:hint="default"/>
      </w:rPr>
    </w:lvl>
    <w:lvl w:ilvl="6" w:tplc="78E8E4E6" w:tentative="1">
      <w:start w:val="1"/>
      <w:numFmt w:val="bullet"/>
      <w:lvlText w:val=""/>
      <w:lvlJc w:val="left"/>
      <w:pPr>
        <w:tabs>
          <w:tab w:val="num" w:pos="5040"/>
        </w:tabs>
        <w:ind w:left="5040" w:hanging="360"/>
      </w:pPr>
      <w:rPr>
        <w:rFonts w:ascii="Wingdings" w:hAnsi="Wingdings" w:hint="default"/>
      </w:rPr>
    </w:lvl>
    <w:lvl w:ilvl="7" w:tplc="E23A7C22" w:tentative="1">
      <w:start w:val="1"/>
      <w:numFmt w:val="bullet"/>
      <w:lvlText w:val=""/>
      <w:lvlJc w:val="left"/>
      <w:pPr>
        <w:tabs>
          <w:tab w:val="num" w:pos="5760"/>
        </w:tabs>
        <w:ind w:left="5760" w:hanging="360"/>
      </w:pPr>
      <w:rPr>
        <w:rFonts w:ascii="Wingdings" w:hAnsi="Wingdings" w:hint="default"/>
      </w:rPr>
    </w:lvl>
    <w:lvl w:ilvl="8" w:tplc="AC7466F4"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17D44BFE"/>
    <w:multiLevelType w:val="hybridMultilevel"/>
    <w:tmpl w:val="03B82826"/>
    <w:lvl w:ilvl="0" w:tplc="C576DD0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 w15:restartNumberingAfterBreak="0">
    <w:nsid w:val="1F233749"/>
    <w:multiLevelType w:val="hybridMultilevel"/>
    <w:tmpl w:val="B58A005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1F292FA8"/>
    <w:multiLevelType w:val="hybridMultilevel"/>
    <w:tmpl w:val="F76A48C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20BC0B55"/>
    <w:multiLevelType w:val="hybridMultilevel"/>
    <w:tmpl w:val="CFCA034E"/>
    <w:lvl w:ilvl="0" w:tplc="2B84DAC6">
      <w:start w:val="1"/>
      <w:numFmt w:val="bullet"/>
      <w:lvlText w:val=""/>
      <w:lvlJc w:val="left"/>
      <w:pPr>
        <w:ind w:left="1350" w:hanging="360"/>
      </w:pPr>
      <w:rPr>
        <w:rFonts w:ascii="Symbol" w:hAnsi="Symbol" w:hint="default"/>
      </w:rPr>
    </w:lvl>
    <w:lvl w:ilvl="1" w:tplc="04190003" w:tentative="1">
      <w:start w:val="1"/>
      <w:numFmt w:val="bullet"/>
      <w:lvlText w:val="o"/>
      <w:lvlJc w:val="left"/>
      <w:pPr>
        <w:ind w:left="2070" w:hanging="360"/>
      </w:pPr>
      <w:rPr>
        <w:rFonts w:ascii="Courier New" w:hAnsi="Courier New" w:cs="Courier New" w:hint="default"/>
      </w:rPr>
    </w:lvl>
    <w:lvl w:ilvl="2" w:tplc="04190005" w:tentative="1">
      <w:start w:val="1"/>
      <w:numFmt w:val="bullet"/>
      <w:lvlText w:val=""/>
      <w:lvlJc w:val="left"/>
      <w:pPr>
        <w:ind w:left="2790" w:hanging="360"/>
      </w:pPr>
      <w:rPr>
        <w:rFonts w:ascii="Wingdings" w:hAnsi="Wingdings" w:hint="default"/>
      </w:rPr>
    </w:lvl>
    <w:lvl w:ilvl="3" w:tplc="04190001" w:tentative="1">
      <w:start w:val="1"/>
      <w:numFmt w:val="bullet"/>
      <w:lvlText w:val=""/>
      <w:lvlJc w:val="left"/>
      <w:pPr>
        <w:ind w:left="3510" w:hanging="360"/>
      </w:pPr>
      <w:rPr>
        <w:rFonts w:ascii="Symbol" w:hAnsi="Symbol" w:hint="default"/>
      </w:rPr>
    </w:lvl>
    <w:lvl w:ilvl="4" w:tplc="04190003" w:tentative="1">
      <w:start w:val="1"/>
      <w:numFmt w:val="bullet"/>
      <w:lvlText w:val="o"/>
      <w:lvlJc w:val="left"/>
      <w:pPr>
        <w:ind w:left="4230" w:hanging="360"/>
      </w:pPr>
      <w:rPr>
        <w:rFonts w:ascii="Courier New" w:hAnsi="Courier New" w:cs="Courier New" w:hint="default"/>
      </w:rPr>
    </w:lvl>
    <w:lvl w:ilvl="5" w:tplc="04190005" w:tentative="1">
      <w:start w:val="1"/>
      <w:numFmt w:val="bullet"/>
      <w:lvlText w:val=""/>
      <w:lvlJc w:val="left"/>
      <w:pPr>
        <w:ind w:left="4950" w:hanging="360"/>
      </w:pPr>
      <w:rPr>
        <w:rFonts w:ascii="Wingdings" w:hAnsi="Wingdings" w:hint="default"/>
      </w:rPr>
    </w:lvl>
    <w:lvl w:ilvl="6" w:tplc="04190001" w:tentative="1">
      <w:start w:val="1"/>
      <w:numFmt w:val="bullet"/>
      <w:lvlText w:val=""/>
      <w:lvlJc w:val="left"/>
      <w:pPr>
        <w:ind w:left="5670" w:hanging="360"/>
      </w:pPr>
      <w:rPr>
        <w:rFonts w:ascii="Symbol" w:hAnsi="Symbol" w:hint="default"/>
      </w:rPr>
    </w:lvl>
    <w:lvl w:ilvl="7" w:tplc="04190003" w:tentative="1">
      <w:start w:val="1"/>
      <w:numFmt w:val="bullet"/>
      <w:lvlText w:val="o"/>
      <w:lvlJc w:val="left"/>
      <w:pPr>
        <w:ind w:left="6390" w:hanging="360"/>
      </w:pPr>
      <w:rPr>
        <w:rFonts w:ascii="Courier New" w:hAnsi="Courier New" w:cs="Courier New" w:hint="default"/>
      </w:rPr>
    </w:lvl>
    <w:lvl w:ilvl="8" w:tplc="04190005" w:tentative="1">
      <w:start w:val="1"/>
      <w:numFmt w:val="bullet"/>
      <w:lvlText w:val=""/>
      <w:lvlJc w:val="left"/>
      <w:pPr>
        <w:ind w:left="7110" w:hanging="360"/>
      </w:pPr>
      <w:rPr>
        <w:rFonts w:ascii="Wingdings" w:hAnsi="Wingdings" w:hint="default"/>
      </w:rPr>
    </w:lvl>
  </w:abstractNum>
  <w:abstractNum w:abstractNumId="9" w15:restartNumberingAfterBreak="0">
    <w:nsid w:val="314C6E41"/>
    <w:multiLevelType w:val="hybridMultilevel"/>
    <w:tmpl w:val="17627664"/>
    <w:lvl w:ilvl="0" w:tplc="E25C857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3ADC48A2"/>
    <w:multiLevelType w:val="hybridMultilevel"/>
    <w:tmpl w:val="68C2344A"/>
    <w:lvl w:ilvl="0" w:tplc="9C0E42B2">
      <w:start w:val="1"/>
      <w:numFmt w:val="decimal"/>
      <w:lvlText w:val="%1)"/>
      <w:lvlJc w:val="left"/>
      <w:pPr>
        <w:ind w:left="1762" w:hanging="360"/>
      </w:pPr>
      <w:rPr>
        <w:rFonts w:cs="Times New Roman" w:hint="default"/>
        <w:b w:val="0"/>
        <w:i w:val="0"/>
      </w:rPr>
    </w:lvl>
    <w:lvl w:ilvl="1" w:tplc="04190019" w:tentative="1">
      <w:start w:val="1"/>
      <w:numFmt w:val="lowerLetter"/>
      <w:lvlText w:val="%2."/>
      <w:lvlJc w:val="left"/>
      <w:pPr>
        <w:ind w:left="2482" w:hanging="360"/>
      </w:pPr>
    </w:lvl>
    <w:lvl w:ilvl="2" w:tplc="0419001B" w:tentative="1">
      <w:start w:val="1"/>
      <w:numFmt w:val="lowerRoman"/>
      <w:lvlText w:val="%3."/>
      <w:lvlJc w:val="right"/>
      <w:pPr>
        <w:ind w:left="3202" w:hanging="180"/>
      </w:pPr>
    </w:lvl>
    <w:lvl w:ilvl="3" w:tplc="0419000F" w:tentative="1">
      <w:start w:val="1"/>
      <w:numFmt w:val="decimal"/>
      <w:lvlText w:val="%4."/>
      <w:lvlJc w:val="left"/>
      <w:pPr>
        <w:ind w:left="3922" w:hanging="360"/>
      </w:pPr>
    </w:lvl>
    <w:lvl w:ilvl="4" w:tplc="04190019" w:tentative="1">
      <w:start w:val="1"/>
      <w:numFmt w:val="lowerLetter"/>
      <w:lvlText w:val="%5."/>
      <w:lvlJc w:val="left"/>
      <w:pPr>
        <w:ind w:left="4642" w:hanging="360"/>
      </w:pPr>
    </w:lvl>
    <w:lvl w:ilvl="5" w:tplc="0419001B" w:tentative="1">
      <w:start w:val="1"/>
      <w:numFmt w:val="lowerRoman"/>
      <w:lvlText w:val="%6."/>
      <w:lvlJc w:val="right"/>
      <w:pPr>
        <w:ind w:left="5362" w:hanging="180"/>
      </w:pPr>
    </w:lvl>
    <w:lvl w:ilvl="6" w:tplc="0419000F" w:tentative="1">
      <w:start w:val="1"/>
      <w:numFmt w:val="decimal"/>
      <w:lvlText w:val="%7."/>
      <w:lvlJc w:val="left"/>
      <w:pPr>
        <w:ind w:left="6082" w:hanging="360"/>
      </w:pPr>
    </w:lvl>
    <w:lvl w:ilvl="7" w:tplc="04190019" w:tentative="1">
      <w:start w:val="1"/>
      <w:numFmt w:val="lowerLetter"/>
      <w:lvlText w:val="%8."/>
      <w:lvlJc w:val="left"/>
      <w:pPr>
        <w:ind w:left="6802" w:hanging="360"/>
      </w:pPr>
    </w:lvl>
    <w:lvl w:ilvl="8" w:tplc="0419001B" w:tentative="1">
      <w:start w:val="1"/>
      <w:numFmt w:val="lowerRoman"/>
      <w:lvlText w:val="%9."/>
      <w:lvlJc w:val="right"/>
      <w:pPr>
        <w:ind w:left="7522" w:hanging="180"/>
      </w:pPr>
    </w:lvl>
  </w:abstractNum>
  <w:abstractNum w:abstractNumId="11" w15:restartNumberingAfterBreak="0">
    <w:nsid w:val="3E7E31AB"/>
    <w:multiLevelType w:val="hybridMultilevel"/>
    <w:tmpl w:val="5276CAF0"/>
    <w:lvl w:ilvl="0" w:tplc="C576DD0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40FC56C9"/>
    <w:multiLevelType w:val="hybridMultilevel"/>
    <w:tmpl w:val="61D6EB86"/>
    <w:lvl w:ilvl="0" w:tplc="0419000B">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3" w15:restartNumberingAfterBreak="0">
    <w:nsid w:val="43776ECE"/>
    <w:multiLevelType w:val="hybridMultilevel"/>
    <w:tmpl w:val="67EE9C70"/>
    <w:lvl w:ilvl="0" w:tplc="F626D138">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4" w15:restartNumberingAfterBreak="0">
    <w:nsid w:val="447F7965"/>
    <w:multiLevelType w:val="hybridMultilevel"/>
    <w:tmpl w:val="E8FEED62"/>
    <w:lvl w:ilvl="0" w:tplc="86B8CA0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45C85B61"/>
    <w:multiLevelType w:val="hybridMultilevel"/>
    <w:tmpl w:val="C688E924"/>
    <w:lvl w:ilvl="0" w:tplc="9A52C88A">
      <w:start w:val="1"/>
      <w:numFmt w:val="bullet"/>
      <w:lvlText w:val=""/>
      <w:lvlJc w:val="left"/>
      <w:pPr>
        <w:ind w:left="1358" w:hanging="360"/>
      </w:pPr>
      <w:rPr>
        <w:rFonts w:ascii="Symbol" w:hAnsi="Symbol" w:hint="default"/>
      </w:rPr>
    </w:lvl>
    <w:lvl w:ilvl="1" w:tplc="04190003" w:tentative="1">
      <w:start w:val="1"/>
      <w:numFmt w:val="bullet"/>
      <w:lvlText w:val="o"/>
      <w:lvlJc w:val="left"/>
      <w:pPr>
        <w:ind w:left="2078" w:hanging="360"/>
      </w:pPr>
      <w:rPr>
        <w:rFonts w:ascii="Courier New" w:hAnsi="Courier New" w:cs="Courier New" w:hint="default"/>
      </w:rPr>
    </w:lvl>
    <w:lvl w:ilvl="2" w:tplc="04190005" w:tentative="1">
      <w:start w:val="1"/>
      <w:numFmt w:val="bullet"/>
      <w:lvlText w:val=""/>
      <w:lvlJc w:val="left"/>
      <w:pPr>
        <w:ind w:left="2798" w:hanging="360"/>
      </w:pPr>
      <w:rPr>
        <w:rFonts w:ascii="Wingdings" w:hAnsi="Wingdings" w:hint="default"/>
      </w:rPr>
    </w:lvl>
    <w:lvl w:ilvl="3" w:tplc="04190001" w:tentative="1">
      <w:start w:val="1"/>
      <w:numFmt w:val="bullet"/>
      <w:lvlText w:val=""/>
      <w:lvlJc w:val="left"/>
      <w:pPr>
        <w:ind w:left="3518" w:hanging="360"/>
      </w:pPr>
      <w:rPr>
        <w:rFonts w:ascii="Symbol" w:hAnsi="Symbol" w:hint="default"/>
      </w:rPr>
    </w:lvl>
    <w:lvl w:ilvl="4" w:tplc="04190003" w:tentative="1">
      <w:start w:val="1"/>
      <w:numFmt w:val="bullet"/>
      <w:lvlText w:val="o"/>
      <w:lvlJc w:val="left"/>
      <w:pPr>
        <w:ind w:left="4238" w:hanging="360"/>
      </w:pPr>
      <w:rPr>
        <w:rFonts w:ascii="Courier New" w:hAnsi="Courier New" w:cs="Courier New" w:hint="default"/>
      </w:rPr>
    </w:lvl>
    <w:lvl w:ilvl="5" w:tplc="04190005" w:tentative="1">
      <w:start w:val="1"/>
      <w:numFmt w:val="bullet"/>
      <w:lvlText w:val=""/>
      <w:lvlJc w:val="left"/>
      <w:pPr>
        <w:ind w:left="4958" w:hanging="360"/>
      </w:pPr>
      <w:rPr>
        <w:rFonts w:ascii="Wingdings" w:hAnsi="Wingdings" w:hint="default"/>
      </w:rPr>
    </w:lvl>
    <w:lvl w:ilvl="6" w:tplc="04190001" w:tentative="1">
      <w:start w:val="1"/>
      <w:numFmt w:val="bullet"/>
      <w:lvlText w:val=""/>
      <w:lvlJc w:val="left"/>
      <w:pPr>
        <w:ind w:left="5678" w:hanging="360"/>
      </w:pPr>
      <w:rPr>
        <w:rFonts w:ascii="Symbol" w:hAnsi="Symbol" w:hint="default"/>
      </w:rPr>
    </w:lvl>
    <w:lvl w:ilvl="7" w:tplc="04190003" w:tentative="1">
      <w:start w:val="1"/>
      <w:numFmt w:val="bullet"/>
      <w:lvlText w:val="o"/>
      <w:lvlJc w:val="left"/>
      <w:pPr>
        <w:ind w:left="6398" w:hanging="360"/>
      </w:pPr>
      <w:rPr>
        <w:rFonts w:ascii="Courier New" w:hAnsi="Courier New" w:cs="Courier New" w:hint="default"/>
      </w:rPr>
    </w:lvl>
    <w:lvl w:ilvl="8" w:tplc="04190005" w:tentative="1">
      <w:start w:val="1"/>
      <w:numFmt w:val="bullet"/>
      <w:lvlText w:val=""/>
      <w:lvlJc w:val="left"/>
      <w:pPr>
        <w:ind w:left="7118" w:hanging="360"/>
      </w:pPr>
      <w:rPr>
        <w:rFonts w:ascii="Wingdings" w:hAnsi="Wingdings" w:hint="default"/>
      </w:rPr>
    </w:lvl>
  </w:abstractNum>
  <w:abstractNum w:abstractNumId="16" w15:restartNumberingAfterBreak="0">
    <w:nsid w:val="549C2D2A"/>
    <w:multiLevelType w:val="hybridMultilevel"/>
    <w:tmpl w:val="5058C524"/>
    <w:lvl w:ilvl="0" w:tplc="A33A601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7" w15:restartNumberingAfterBreak="0">
    <w:nsid w:val="5586404B"/>
    <w:multiLevelType w:val="hybridMultilevel"/>
    <w:tmpl w:val="E09C7370"/>
    <w:lvl w:ilvl="0" w:tplc="9C526EC6">
      <w:start w:val="1"/>
      <w:numFmt w:val="upperRoman"/>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575A54A3"/>
    <w:multiLevelType w:val="hybridMultilevel"/>
    <w:tmpl w:val="9072E2DA"/>
    <w:lvl w:ilvl="0" w:tplc="9A52C88A">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9" w15:restartNumberingAfterBreak="0">
    <w:nsid w:val="587B4111"/>
    <w:multiLevelType w:val="hybridMultilevel"/>
    <w:tmpl w:val="47E692DC"/>
    <w:lvl w:ilvl="0" w:tplc="B4D49E1A">
      <w:start w:val="1"/>
      <w:numFmt w:val="decimal"/>
      <w:lvlText w:val="%1."/>
      <w:lvlJc w:val="left"/>
      <w:pPr>
        <w:ind w:left="1070"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64E44639"/>
    <w:multiLevelType w:val="hybridMultilevel"/>
    <w:tmpl w:val="70AA96F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78C86DBC"/>
    <w:multiLevelType w:val="hybridMultilevel"/>
    <w:tmpl w:val="1BFABA20"/>
    <w:lvl w:ilvl="0" w:tplc="2B84DAC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7B891C84"/>
    <w:multiLevelType w:val="hybridMultilevel"/>
    <w:tmpl w:val="68D2DBD6"/>
    <w:lvl w:ilvl="0" w:tplc="71567F30">
      <w:start w:val="1"/>
      <w:numFmt w:val="decimal"/>
      <w:lvlText w:val="%1."/>
      <w:lvlJc w:val="center"/>
      <w:pPr>
        <w:ind w:left="720" w:hanging="360"/>
      </w:pPr>
      <w:rPr>
        <w:rFonts w:ascii="13" w:hAnsi="13" w:cs="Times New Roman" w:hint="default"/>
        <w:b w:val="0"/>
        <w:i w:val="0"/>
        <w:sz w:val="26"/>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7F327A25"/>
    <w:multiLevelType w:val="hybridMultilevel"/>
    <w:tmpl w:val="489AA600"/>
    <w:lvl w:ilvl="0" w:tplc="C9AC5C06">
      <w:start w:val="1"/>
      <w:numFmt w:val="bullet"/>
      <w:lvlText w:val=""/>
      <w:lvlJc w:val="left"/>
      <w:pPr>
        <w:tabs>
          <w:tab w:val="num" w:pos="720"/>
        </w:tabs>
        <w:ind w:left="720" w:hanging="360"/>
      </w:pPr>
      <w:rPr>
        <w:rFonts w:ascii="Wingdings" w:hAnsi="Wingdings" w:hint="default"/>
      </w:rPr>
    </w:lvl>
    <w:lvl w:ilvl="1" w:tplc="E57EA0A6">
      <w:start w:val="1"/>
      <w:numFmt w:val="bullet"/>
      <w:lvlText w:val=""/>
      <w:lvlJc w:val="left"/>
      <w:pPr>
        <w:tabs>
          <w:tab w:val="num" w:pos="1440"/>
        </w:tabs>
        <w:ind w:left="1440" w:hanging="360"/>
      </w:pPr>
      <w:rPr>
        <w:rFonts w:ascii="Wingdings" w:hAnsi="Wingdings" w:hint="default"/>
      </w:rPr>
    </w:lvl>
    <w:lvl w:ilvl="2" w:tplc="8FA2E6BE" w:tentative="1">
      <w:start w:val="1"/>
      <w:numFmt w:val="bullet"/>
      <w:lvlText w:val=""/>
      <w:lvlJc w:val="left"/>
      <w:pPr>
        <w:tabs>
          <w:tab w:val="num" w:pos="2160"/>
        </w:tabs>
        <w:ind w:left="2160" w:hanging="360"/>
      </w:pPr>
      <w:rPr>
        <w:rFonts w:ascii="Wingdings" w:hAnsi="Wingdings" w:hint="default"/>
      </w:rPr>
    </w:lvl>
    <w:lvl w:ilvl="3" w:tplc="A48AD0A8" w:tentative="1">
      <w:start w:val="1"/>
      <w:numFmt w:val="bullet"/>
      <w:lvlText w:val=""/>
      <w:lvlJc w:val="left"/>
      <w:pPr>
        <w:tabs>
          <w:tab w:val="num" w:pos="2880"/>
        </w:tabs>
        <w:ind w:left="2880" w:hanging="360"/>
      </w:pPr>
      <w:rPr>
        <w:rFonts w:ascii="Wingdings" w:hAnsi="Wingdings" w:hint="default"/>
      </w:rPr>
    </w:lvl>
    <w:lvl w:ilvl="4" w:tplc="5C8A8424" w:tentative="1">
      <w:start w:val="1"/>
      <w:numFmt w:val="bullet"/>
      <w:lvlText w:val=""/>
      <w:lvlJc w:val="left"/>
      <w:pPr>
        <w:tabs>
          <w:tab w:val="num" w:pos="3600"/>
        </w:tabs>
        <w:ind w:left="3600" w:hanging="360"/>
      </w:pPr>
      <w:rPr>
        <w:rFonts w:ascii="Wingdings" w:hAnsi="Wingdings" w:hint="default"/>
      </w:rPr>
    </w:lvl>
    <w:lvl w:ilvl="5" w:tplc="EA92693C" w:tentative="1">
      <w:start w:val="1"/>
      <w:numFmt w:val="bullet"/>
      <w:lvlText w:val=""/>
      <w:lvlJc w:val="left"/>
      <w:pPr>
        <w:tabs>
          <w:tab w:val="num" w:pos="4320"/>
        </w:tabs>
        <w:ind w:left="4320" w:hanging="360"/>
      </w:pPr>
      <w:rPr>
        <w:rFonts w:ascii="Wingdings" w:hAnsi="Wingdings" w:hint="default"/>
      </w:rPr>
    </w:lvl>
    <w:lvl w:ilvl="6" w:tplc="91E21B84" w:tentative="1">
      <w:start w:val="1"/>
      <w:numFmt w:val="bullet"/>
      <w:lvlText w:val=""/>
      <w:lvlJc w:val="left"/>
      <w:pPr>
        <w:tabs>
          <w:tab w:val="num" w:pos="5040"/>
        </w:tabs>
        <w:ind w:left="5040" w:hanging="360"/>
      </w:pPr>
      <w:rPr>
        <w:rFonts w:ascii="Wingdings" w:hAnsi="Wingdings" w:hint="default"/>
      </w:rPr>
    </w:lvl>
    <w:lvl w:ilvl="7" w:tplc="ED60123E" w:tentative="1">
      <w:start w:val="1"/>
      <w:numFmt w:val="bullet"/>
      <w:lvlText w:val=""/>
      <w:lvlJc w:val="left"/>
      <w:pPr>
        <w:tabs>
          <w:tab w:val="num" w:pos="5760"/>
        </w:tabs>
        <w:ind w:left="5760" w:hanging="360"/>
      </w:pPr>
      <w:rPr>
        <w:rFonts w:ascii="Wingdings" w:hAnsi="Wingdings" w:hint="default"/>
      </w:rPr>
    </w:lvl>
    <w:lvl w:ilvl="8" w:tplc="57B2BA66" w:tentative="1">
      <w:start w:val="1"/>
      <w:numFmt w:val="bullet"/>
      <w:lvlText w:val=""/>
      <w:lvlJc w:val="left"/>
      <w:pPr>
        <w:tabs>
          <w:tab w:val="num" w:pos="6480"/>
        </w:tabs>
        <w:ind w:left="6480" w:hanging="360"/>
      </w:pPr>
      <w:rPr>
        <w:rFonts w:ascii="Wingdings" w:hAnsi="Wingdings" w:hint="default"/>
      </w:rPr>
    </w:lvl>
  </w:abstractNum>
  <w:num w:numId="1">
    <w:abstractNumId w:val="1"/>
  </w:num>
  <w:num w:numId="2">
    <w:abstractNumId w:val="0"/>
  </w:num>
  <w:num w:numId="3">
    <w:abstractNumId w:val="17"/>
  </w:num>
  <w:num w:numId="4">
    <w:abstractNumId w:val="19"/>
  </w:num>
  <w:num w:numId="5">
    <w:abstractNumId w:val="8"/>
  </w:num>
  <w:num w:numId="6">
    <w:abstractNumId w:val="9"/>
  </w:num>
  <w:num w:numId="7">
    <w:abstractNumId w:val="4"/>
  </w:num>
  <w:num w:numId="8">
    <w:abstractNumId w:val="23"/>
  </w:num>
  <w:num w:numId="9">
    <w:abstractNumId w:val="12"/>
  </w:num>
  <w:num w:numId="10">
    <w:abstractNumId w:val="15"/>
  </w:num>
  <w:num w:numId="11">
    <w:abstractNumId w:val="5"/>
  </w:num>
  <w:num w:numId="12">
    <w:abstractNumId w:val="11"/>
  </w:num>
  <w:num w:numId="13">
    <w:abstractNumId w:val="18"/>
  </w:num>
  <w:num w:numId="14">
    <w:abstractNumId w:val="16"/>
  </w:num>
  <w:num w:numId="15">
    <w:abstractNumId w:val="21"/>
  </w:num>
  <w:num w:numId="16">
    <w:abstractNumId w:val="14"/>
  </w:num>
  <w:num w:numId="17">
    <w:abstractNumId w:val="6"/>
  </w:num>
  <w:num w:numId="18">
    <w:abstractNumId w:val="10"/>
  </w:num>
  <w:num w:numId="19">
    <w:abstractNumId w:val="22"/>
  </w:num>
  <w:num w:numId="20">
    <w:abstractNumId w:val="13"/>
  </w:num>
  <w:num w:numId="21">
    <w:abstractNumId w:val="7"/>
  </w:num>
  <w:num w:numId="22">
    <w:abstractNumId w:val="20"/>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567"/>
  <w:drawingGridHorizontalSpacing w:val="12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F2E69"/>
    <w:rsid w:val="00000676"/>
    <w:rsid w:val="000006F3"/>
    <w:rsid w:val="00001176"/>
    <w:rsid w:val="0000397F"/>
    <w:rsid w:val="000044A7"/>
    <w:rsid w:val="0000451E"/>
    <w:rsid w:val="00005C8D"/>
    <w:rsid w:val="000060D1"/>
    <w:rsid w:val="000071EE"/>
    <w:rsid w:val="000076AF"/>
    <w:rsid w:val="00010AF3"/>
    <w:rsid w:val="00011E54"/>
    <w:rsid w:val="000125D1"/>
    <w:rsid w:val="00012E44"/>
    <w:rsid w:val="00013C65"/>
    <w:rsid w:val="000141ED"/>
    <w:rsid w:val="00014E04"/>
    <w:rsid w:val="00015B78"/>
    <w:rsid w:val="00017013"/>
    <w:rsid w:val="00017D72"/>
    <w:rsid w:val="0002009C"/>
    <w:rsid w:val="00020EE4"/>
    <w:rsid w:val="000229EC"/>
    <w:rsid w:val="000251EC"/>
    <w:rsid w:val="00030ABA"/>
    <w:rsid w:val="00031024"/>
    <w:rsid w:val="000319E8"/>
    <w:rsid w:val="000320F3"/>
    <w:rsid w:val="00032A1D"/>
    <w:rsid w:val="000334DA"/>
    <w:rsid w:val="0003363F"/>
    <w:rsid w:val="00034609"/>
    <w:rsid w:val="00035D8C"/>
    <w:rsid w:val="00035DED"/>
    <w:rsid w:val="00036362"/>
    <w:rsid w:val="00037285"/>
    <w:rsid w:val="000375B1"/>
    <w:rsid w:val="0004031D"/>
    <w:rsid w:val="00040863"/>
    <w:rsid w:val="00041B58"/>
    <w:rsid w:val="00041C7A"/>
    <w:rsid w:val="00043184"/>
    <w:rsid w:val="00043564"/>
    <w:rsid w:val="00044168"/>
    <w:rsid w:val="00044D7E"/>
    <w:rsid w:val="00050D3B"/>
    <w:rsid w:val="00051E9A"/>
    <w:rsid w:val="00053D1F"/>
    <w:rsid w:val="00055752"/>
    <w:rsid w:val="00055C8B"/>
    <w:rsid w:val="00055FEE"/>
    <w:rsid w:val="000575B4"/>
    <w:rsid w:val="000577A4"/>
    <w:rsid w:val="00062DAA"/>
    <w:rsid w:val="0006383C"/>
    <w:rsid w:val="000640B3"/>
    <w:rsid w:val="00064339"/>
    <w:rsid w:val="00064638"/>
    <w:rsid w:val="0006463E"/>
    <w:rsid w:val="00064C01"/>
    <w:rsid w:val="00067DDB"/>
    <w:rsid w:val="00070E09"/>
    <w:rsid w:val="000729D9"/>
    <w:rsid w:val="0007475A"/>
    <w:rsid w:val="00074DFE"/>
    <w:rsid w:val="00075C54"/>
    <w:rsid w:val="00076BF6"/>
    <w:rsid w:val="0008050E"/>
    <w:rsid w:val="00081278"/>
    <w:rsid w:val="00081BFE"/>
    <w:rsid w:val="0008218E"/>
    <w:rsid w:val="000831D1"/>
    <w:rsid w:val="000843B9"/>
    <w:rsid w:val="000874E1"/>
    <w:rsid w:val="00093F80"/>
    <w:rsid w:val="00094BBE"/>
    <w:rsid w:val="00095901"/>
    <w:rsid w:val="0009676F"/>
    <w:rsid w:val="000A1A8E"/>
    <w:rsid w:val="000A3273"/>
    <w:rsid w:val="000A3425"/>
    <w:rsid w:val="000A40D0"/>
    <w:rsid w:val="000A4501"/>
    <w:rsid w:val="000A47C3"/>
    <w:rsid w:val="000A523B"/>
    <w:rsid w:val="000A54F9"/>
    <w:rsid w:val="000A5ED4"/>
    <w:rsid w:val="000A793E"/>
    <w:rsid w:val="000B1C34"/>
    <w:rsid w:val="000B1F25"/>
    <w:rsid w:val="000B2187"/>
    <w:rsid w:val="000B4B09"/>
    <w:rsid w:val="000B5A43"/>
    <w:rsid w:val="000B5B86"/>
    <w:rsid w:val="000B708E"/>
    <w:rsid w:val="000C00A1"/>
    <w:rsid w:val="000C309E"/>
    <w:rsid w:val="000C3498"/>
    <w:rsid w:val="000C5BBB"/>
    <w:rsid w:val="000C660A"/>
    <w:rsid w:val="000C6E2F"/>
    <w:rsid w:val="000C6F03"/>
    <w:rsid w:val="000C7507"/>
    <w:rsid w:val="000C75E1"/>
    <w:rsid w:val="000C7AC7"/>
    <w:rsid w:val="000D0354"/>
    <w:rsid w:val="000D0A12"/>
    <w:rsid w:val="000D0F8D"/>
    <w:rsid w:val="000D1360"/>
    <w:rsid w:val="000D1E4E"/>
    <w:rsid w:val="000D2098"/>
    <w:rsid w:val="000D2756"/>
    <w:rsid w:val="000D331B"/>
    <w:rsid w:val="000D333D"/>
    <w:rsid w:val="000D5246"/>
    <w:rsid w:val="000D61A9"/>
    <w:rsid w:val="000E2F13"/>
    <w:rsid w:val="000E4724"/>
    <w:rsid w:val="000E4E81"/>
    <w:rsid w:val="000E547E"/>
    <w:rsid w:val="000F070E"/>
    <w:rsid w:val="000F2603"/>
    <w:rsid w:val="000F2D99"/>
    <w:rsid w:val="000F3674"/>
    <w:rsid w:val="000F3B63"/>
    <w:rsid w:val="000F5212"/>
    <w:rsid w:val="000F5578"/>
    <w:rsid w:val="000F71C8"/>
    <w:rsid w:val="0010001F"/>
    <w:rsid w:val="001012FB"/>
    <w:rsid w:val="00101567"/>
    <w:rsid w:val="00101817"/>
    <w:rsid w:val="00102CA7"/>
    <w:rsid w:val="0010430A"/>
    <w:rsid w:val="0010482D"/>
    <w:rsid w:val="00106572"/>
    <w:rsid w:val="00110DB8"/>
    <w:rsid w:val="0011309B"/>
    <w:rsid w:val="001145AC"/>
    <w:rsid w:val="0011504D"/>
    <w:rsid w:val="00116272"/>
    <w:rsid w:val="00116E39"/>
    <w:rsid w:val="00116EE8"/>
    <w:rsid w:val="00120C38"/>
    <w:rsid w:val="00121BBF"/>
    <w:rsid w:val="0012287B"/>
    <w:rsid w:val="001235D6"/>
    <w:rsid w:val="00123669"/>
    <w:rsid w:val="00123CE3"/>
    <w:rsid w:val="00125AB6"/>
    <w:rsid w:val="001266FC"/>
    <w:rsid w:val="00126BDB"/>
    <w:rsid w:val="00127A1C"/>
    <w:rsid w:val="00127AD2"/>
    <w:rsid w:val="0013044B"/>
    <w:rsid w:val="001307F7"/>
    <w:rsid w:val="0013114E"/>
    <w:rsid w:val="001312FA"/>
    <w:rsid w:val="00131B72"/>
    <w:rsid w:val="001330D4"/>
    <w:rsid w:val="0013522A"/>
    <w:rsid w:val="00136623"/>
    <w:rsid w:val="001407FC"/>
    <w:rsid w:val="00140C32"/>
    <w:rsid w:val="001410E1"/>
    <w:rsid w:val="0014317C"/>
    <w:rsid w:val="001458F1"/>
    <w:rsid w:val="00150489"/>
    <w:rsid w:val="00151EA9"/>
    <w:rsid w:val="00153A4C"/>
    <w:rsid w:val="001555ED"/>
    <w:rsid w:val="00155F9E"/>
    <w:rsid w:val="0015680B"/>
    <w:rsid w:val="001578A5"/>
    <w:rsid w:val="00161546"/>
    <w:rsid w:val="001633A8"/>
    <w:rsid w:val="001656DB"/>
    <w:rsid w:val="00165A56"/>
    <w:rsid w:val="00166316"/>
    <w:rsid w:val="00166595"/>
    <w:rsid w:val="0016772B"/>
    <w:rsid w:val="0017015C"/>
    <w:rsid w:val="0017068B"/>
    <w:rsid w:val="001712BB"/>
    <w:rsid w:val="00171749"/>
    <w:rsid w:val="00172379"/>
    <w:rsid w:val="001748D1"/>
    <w:rsid w:val="001751A1"/>
    <w:rsid w:val="0017542F"/>
    <w:rsid w:val="00175682"/>
    <w:rsid w:val="00177BAA"/>
    <w:rsid w:val="00180F6D"/>
    <w:rsid w:val="001822BA"/>
    <w:rsid w:val="00182AC7"/>
    <w:rsid w:val="00183CD9"/>
    <w:rsid w:val="001862DD"/>
    <w:rsid w:val="00186A59"/>
    <w:rsid w:val="00186E2C"/>
    <w:rsid w:val="0018753E"/>
    <w:rsid w:val="0019256D"/>
    <w:rsid w:val="00194417"/>
    <w:rsid w:val="0019454A"/>
    <w:rsid w:val="0019585E"/>
    <w:rsid w:val="00197613"/>
    <w:rsid w:val="00197E4A"/>
    <w:rsid w:val="001A0A3F"/>
    <w:rsid w:val="001A2246"/>
    <w:rsid w:val="001A35B0"/>
    <w:rsid w:val="001A4028"/>
    <w:rsid w:val="001A4B4C"/>
    <w:rsid w:val="001A5C1C"/>
    <w:rsid w:val="001A61AF"/>
    <w:rsid w:val="001A6839"/>
    <w:rsid w:val="001A7939"/>
    <w:rsid w:val="001B2D40"/>
    <w:rsid w:val="001B2D58"/>
    <w:rsid w:val="001B47FC"/>
    <w:rsid w:val="001B5F79"/>
    <w:rsid w:val="001C109C"/>
    <w:rsid w:val="001C136A"/>
    <w:rsid w:val="001C3A67"/>
    <w:rsid w:val="001C4894"/>
    <w:rsid w:val="001C6FB4"/>
    <w:rsid w:val="001C7307"/>
    <w:rsid w:val="001D4C5E"/>
    <w:rsid w:val="001D583A"/>
    <w:rsid w:val="001D5CC7"/>
    <w:rsid w:val="001D7D0A"/>
    <w:rsid w:val="001E26DE"/>
    <w:rsid w:val="001E3052"/>
    <w:rsid w:val="001E3656"/>
    <w:rsid w:val="001E5293"/>
    <w:rsid w:val="001E6407"/>
    <w:rsid w:val="001E6DAC"/>
    <w:rsid w:val="001E720D"/>
    <w:rsid w:val="001E76DB"/>
    <w:rsid w:val="001E781D"/>
    <w:rsid w:val="001E7D00"/>
    <w:rsid w:val="001E7EF2"/>
    <w:rsid w:val="001F0E48"/>
    <w:rsid w:val="001F14E5"/>
    <w:rsid w:val="001F1E20"/>
    <w:rsid w:val="001F2B1B"/>
    <w:rsid w:val="001F319B"/>
    <w:rsid w:val="001F3976"/>
    <w:rsid w:val="00200346"/>
    <w:rsid w:val="002009CB"/>
    <w:rsid w:val="002025FB"/>
    <w:rsid w:val="00202A99"/>
    <w:rsid w:val="00204DC4"/>
    <w:rsid w:val="00205216"/>
    <w:rsid w:val="00205372"/>
    <w:rsid w:val="00205E49"/>
    <w:rsid w:val="002066CF"/>
    <w:rsid w:val="0020688E"/>
    <w:rsid w:val="0021224A"/>
    <w:rsid w:val="002128B1"/>
    <w:rsid w:val="00216632"/>
    <w:rsid w:val="00216BD4"/>
    <w:rsid w:val="00216D4F"/>
    <w:rsid w:val="00217C2B"/>
    <w:rsid w:val="00220355"/>
    <w:rsid w:val="00220DA9"/>
    <w:rsid w:val="00220E9F"/>
    <w:rsid w:val="00221801"/>
    <w:rsid w:val="00221E49"/>
    <w:rsid w:val="0022370C"/>
    <w:rsid w:val="00223FA5"/>
    <w:rsid w:val="002245F4"/>
    <w:rsid w:val="0022558F"/>
    <w:rsid w:val="0022597E"/>
    <w:rsid w:val="00226444"/>
    <w:rsid w:val="00226630"/>
    <w:rsid w:val="00226EEC"/>
    <w:rsid w:val="002274DC"/>
    <w:rsid w:val="002304A2"/>
    <w:rsid w:val="0023069B"/>
    <w:rsid w:val="0023143C"/>
    <w:rsid w:val="00232355"/>
    <w:rsid w:val="00233F8C"/>
    <w:rsid w:val="00234502"/>
    <w:rsid w:val="002358D5"/>
    <w:rsid w:val="00236270"/>
    <w:rsid w:val="00236BDB"/>
    <w:rsid w:val="00236F31"/>
    <w:rsid w:val="002417CB"/>
    <w:rsid w:val="002457D7"/>
    <w:rsid w:val="00246B3E"/>
    <w:rsid w:val="00247716"/>
    <w:rsid w:val="00247D86"/>
    <w:rsid w:val="00250C12"/>
    <w:rsid w:val="00250F74"/>
    <w:rsid w:val="002524DC"/>
    <w:rsid w:val="002539B4"/>
    <w:rsid w:val="00254338"/>
    <w:rsid w:val="00254B1B"/>
    <w:rsid w:val="00254BFA"/>
    <w:rsid w:val="00255B38"/>
    <w:rsid w:val="00257B11"/>
    <w:rsid w:val="0026038C"/>
    <w:rsid w:val="0026052D"/>
    <w:rsid w:val="00260ADA"/>
    <w:rsid w:val="00261795"/>
    <w:rsid w:val="00261F1A"/>
    <w:rsid w:val="00261FE5"/>
    <w:rsid w:val="002621B8"/>
    <w:rsid w:val="002622A7"/>
    <w:rsid w:val="0026253D"/>
    <w:rsid w:val="00264719"/>
    <w:rsid w:val="00264CBF"/>
    <w:rsid w:val="00266736"/>
    <w:rsid w:val="00267E91"/>
    <w:rsid w:val="00270FE1"/>
    <w:rsid w:val="00272866"/>
    <w:rsid w:val="002735C8"/>
    <w:rsid w:val="002745F7"/>
    <w:rsid w:val="00274F00"/>
    <w:rsid w:val="002750B3"/>
    <w:rsid w:val="002750DD"/>
    <w:rsid w:val="00275CD0"/>
    <w:rsid w:val="00276E9B"/>
    <w:rsid w:val="00280B19"/>
    <w:rsid w:val="00281EDC"/>
    <w:rsid w:val="00285EB4"/>
    <w:rsid w:val="00285F4E"/>
    <w:rsid w:val="002869C1"/>
    <w:rsid w:val="00287009"/>
    <w:rsid w:val="00287032"/>
    <w:rsid w:val="00287F82"/>
    <w:rsid w:val="002917A9"/>
    <w:rsid w:val="002917F8"/>
    <w:rsid w:val="00291BB5"/>
    <w:rsid w:val="00291C74"/>
    <w:rsid w:val="00291D38"/>
    <w:rsid w:val="00292DEB"/>
    <w:rsid w:val="00294068"/>
    <w:rsid w:val="002947D3"/>
    <w:rsid w:val="00297362"/>
    <w:rsid w:val="0029769D"/>
    <w:rsid w:val="00297793"/>
    <w:rsid w:val="002A0F66"/>
    <w:rsid w:val="002A3A59"/>
    <w:rsid w:val="002A43B0"/>
    <w:rsid w:val="002A4C5F"/>
    <w:rsid w:val="002A523A"/>
    <w:rsid w:val="002B0C95"/>
    <w:rsid w:val="002B31D6"/>
    <w:rsid w:val="002C02B7"/>
    <w:rsid w:val="002C06AD"/>
    <w:rsid w:val="002C2918"/>
    <w:rsid w:val="002C3CF0"/>
    <w:rsid w:val="002C3D52"/>
    <w:rsid w:val="002C5393"/>
    <w:rsid w:val="002C60B4"/>
    <w:rsid w:val="002C6278"/>
    <w:rsid w:val="002D06CB"/>
    <w:rsid w:val="002D4CF9"/>
    <w:rsid w:val="002D596F"/>
    <w:rsid w:val="002D5BA9"/>
    <w:rsid w:val="002D5C9A"/>
    <w:rsid w:val="002D6709"/>
    <w:rsid w:val="002D78AF"/>
    <w:rsid w:val="002E0C62"/>
    <w:rsid w:val="002E1BBE"/>
    <w:rsid w:val="002E1D03"/>
    <w:rsid w:val="002E3B5D"/>
    <w:rsid w:val="002E4AAE"/>
    <w:rsid w:val="002E52DE"/>
    <w:rsid w:val="002E6C9D"/>
    <w:rsid w:val="002E748F"/>
    <w:rsid w:val="002F02E1"/>
    <w:rsid w:val="002F0851"/>
    <w:rsid w:val="002F0A13"/>
    <w:rsid w:val="002F0E5E"/>
    <w:rsid w:val="002F1509"/>
    <w:rsid w:val="002F168A"/>
    <w:rsid w:val="002F1AAC"/>
    <w:rsid w:val="002F2D50"/>
    <w:rsid w:val="002F34FC"/>
    <w:rsid w:val="002F373B"/>
    <w:rsid w:val="002F445C"/>
    <w:rsid w:val="002F4612"/>
    <w:rsid w:val="002F67FD"/>
    <w:rsid w:val="002F6CF6"/>
    <w:rsid w:val="00300012"/>
    <w:rsid w:val="003011C6"/>
    <w:rsid w:val="00301211"/>
    <w:rsid w:val="00301AFD"/>
    <w:rsid w:val="00301BE5"/>
    <w:rsid w:val="003042BF"/>
    <w:rsid w:val="00304A67"/>
    <w:rsid w:val="00305B61"/>
    <w:rsid w:val="003100E1"/>
    <w:rsid w:val="003104D9"/>
    <w:rsid w:val="00310837"/>
    <w:rsid w:val="00310B03"/>
    <w:rsid w:val="00310B62"/>
    <w:rsid w:val="0031146D"/>
    <w:rsid w:val="003127B8"/>
    <w:rsid w:val="00312954"/>
    <w:rsid w:val="00315EAE"/>
    <w:rsid w:val="00315FE8"/>
    <w:rsid w:val="00316C05"/>
    <w:rsid w:val="00321A23"/>
    <w:rsid w:val="00321E57"/>
    <w:rsid w:val="003229E1"/>
    <w:rsid w:val="00324ED7"/>
    <w:rsid w:val="00324FB7"/>
    <w:rsid w:val="003273B0"/>
    <w:rsid w:val="00327A47"/>
    <w:rsid w:val="003305B6"/>
    <w:rsid w:val="003306FF"/>
    <w:rsid w:val="00331329"/>
    <w:rsid w:val="00331A90"/>
    <w:rsid w:val="00332310"/>
    <w:rsid w:val="00333A24"/>
    <w:rsid w:val="00333DE0"/>
    <w:rsid w:val="00333F94"/>
    <w:rsid w:val="00335A27"/>
    <w:rsid w:val="00335C37"/>
    <w:rsid w:val="00337DB8"/>
    <w:rsid w:val="003406F0"/>
    <w:rsid w:val="00340B65"/>
    <w:rsid w:val="00343C67"/>
    <w:rsid w:val="00344746"/>
    <w:rsid w:val="003469DA"/>
    <w:rsid w:val="00346DF1"/>
    <w:rsid w:val="003475B1"/>
    <w:rsid w:val="00350937"/>
    <w:rsid w:val="00350A99"/>
    <w:rsid w:val="00350D58"/>
    <w:rsid w:val="00351A72"/>
    <w:rsid w:val="00352602"/>
    <w:rsid w:val="00352985"/>
    <w:rsid w:val="003532A0"/>
    <w:rsid w:val="003532F5"/>
    <w:rsid w:val="00354E37"/>
    <w:rsid w:val="00354EBE"/>
    <w:rsid w:val="00355997"/>
    <w:rsid w:val="00355F9F"/>
    <w:rsid w:val="00357681"/>
    <w:rsid w:val="00357BA3"/>
    <w:rsid w:val="00360FEE"/>
    <w:rsid w:val="00362C17"/>
    <w:rsid w:val="00362FDF"/>
    <w:rsid w:val="00365299"/>
    <w:rsid w:val="00365C52"/>
    <w:rsid w:val="0036655B"/>
    <w:rsid w:val="003669C5"/>
    <w:rsid w:val="00367EDA"/>
    <w:rsid w:val="0037076A"/>
    <w:rsid w:val="00371E9E"/>
    <w:rsid w:val="00372038"/>
    <w:rsid w:val="00373C0E"/>
    <w:rsid w:val="0037412A"/>
    <w:rsid w:val="003755BA"/>
    <w:rsid w:val="003765DD"/>
    <w:rsid w:val="00377220"/>
    <w:rsid w:val="00377877"/>
    <w:rsid w:val="00381358"/>
    <w:rsid w:val="00381CF0"/>
    <w:rsid w:val="00381FDD"/>
    <w:rsid w:val="00383BDD"/>
    <w:rsid w:val="00384541"/>
    <w:rsid w:val="0038456D"/>
    <w:rsid w:val="003845B6"/>
    <w:rsid w:val="003846E3"/>
    <w:rsid w:val="00390C67"/>
    <w:rsid w:val="0039198C"/>
    <w:rsid w:val="00391D91"/>
    <w:rsid w:val="0039283D"/>
    <w:rsid w:val="003948BA"/>
    <w:rsid w:val="00395D10"/>
    <w:rsid w:val="003A07D8"/>
    <w:rsid w:val="003A204E"/>
    <w:rsid w:val="003A20A3"/>
    <w:rsid w:val="003A2349"/>
    <w:rsid w:val="003A2810"/>
    <w:rsid w:val="003A40B6"/>
    <w:rsid w:val="003A4487"/>
    <w:rsid w:val="003B0DEA"/>
    <w:rsid w:val="003B12BB"/>
    <w:rsid w:val="003B15BB"/>
    <w:rsid w:val="003B164E"/>
    <w:rsid w:val="003B2139"/>
    <w:rsid w:val="003B3CA9"/>
    <w:rsid w:val="003B3F22"/>
    <w:rsid w:val="003B4D28"/>
    <w:rsid w:val="003B57C7"/>
    <w:rsid w:val="003B7783"/>
    <w:rsid w:val="003C039B"/>
    <w:rsid w:val="003C041A"/>
    <w:rsid w:val="003C0550"/>
    <w:rsid w:val="003C2FCB"/>
    <w:rsid w:val="003C4A16"/>
    <w:rsid w:val="003C7645"/>
    <w:rsid w:val="003C7AD1"/>
    <w:rsid w:val="003C7C9F"/>
    <w:rsid w:val="003C7F51"/>
    <w:rsid w:val="003D1CD3"/>
    <w:rsid w:val="003D203B"/>
    <w:rsid w:val="003D235A"/>
    <w:rsid w:val="003D4D35"/>
    <w:rsid w:val="003D565B"/>
    <w:rsid w:val="003D5B7D"/>
    <w:rsid w:val="003D7C7C"/>
    <w:rsid w:val="003E03E6"/>
    <w:rsid w:val="003E1EC1"/>
    <w:rsid w:val="003E2ABD"/>
    <w:rsid w:val="003E4930"/>
    <w:rsid w:val="003E5B39"/>
    <w:rsid w:val="003E7630"/>
    <w:rsid w:val="003F01C2"/>
    <w:rsid w:val="003F0257"/>
    <w:rsid w:val="003F168E"/>
    <w:rsid w:val="003F3B4C"/>
    <w:rsid w:val="003F5ABA"/>
    <w:rsid w:val="003F67F8"/>
    <w:rsid w:val="003F6F6E"/>
    <w:rsid w:val="00402B06"/>
    <w:rsid w:val="00402CD0"/>
    <w:rsid w:val="004049F4"/>
    <w:rsid w:val="00406DB3"/>
    <w:rsid w:val="00410639"/>
    <w:rsid w:val="00410DDC"/>
    <w:rsid w:val="00411593"/>
    <w:rsid w:val="0041373E"/>
    <w:rsid w:val="00415426"/>
    <w:rsid w:val="004158B7"/>
    <w:rsid w:val="004163F7"/>
    <w:rsid w:val="00416609"/>
    <w:rsid w:val="00416964"/>
    <w:rsid w:val="00417640"/>
    <w:rsid w:val="00417805"/>
    <w:rsid w:val="00420322"/>
    <w:rsid w:val="0042193B"/>
    <w:rsid w:val="004221D0"/>
    <w:rsid w:val="00422545"/>
    <w:rsid w:val="00422D05"/>
    <w:rsid w:val="00423183"/>
    <w:rsid w:val="004232D2"/>
    <w:rsid w:val="00423896"/>
    <w:rsid w:val="00424617"/>
    <w:rsid w:val="004254F1"/>
    <w:rsid w:val="00425CCE"/>
    <w:rsid w:val="00426B14"/>
    <w:rsid w:val="00431944"/>
    <w:rsid w:val="0043200A"/>
    <w:rsid w:val="00434856"/>
    <w:rsid w:val="00434CA6"/>
    <w:rsid w:val="00435A0D"/>
    <w:rsid w:val="00435EC1"/>
    <w:rsid w:val="00436FAD"/>
    <w:rsid w:val="00437989"/>
    <w:rsid w:val="0044220E"/>
    <w:rsid w:val="00444AD4"/>
    <w:rsid w:val="00446E34"/>
    <w:rsid w:val="00446EEB"/>
    <w:rsid w:val="0044775F"/>
    <w:rsid w:val="0045266B"/>
    <w:rsid w:val="00454695"/>
    <w:rsid w:val="00455438"/>
    <w:rsid w:val="00455D14"/>
    <w:rsid w:val="004562EE"/>
    <w:rsid w:val="0046240D"/>
    <w:rsid w:val="0046241D"/>
    <w:rsid w:val="00462BEB"/>
    <w:rsid w:val="00463049"/>
    <w:rsid w:val="00465216"/>
    <w:rsid w:val="00466582"/>
    <w:rsid w:val="00466C9F"/>
    <w:rsid w:val="00467CCA"/>
    <w:rsid w:val="00470CB6"/>
    <w:rsid w:val="00470F0D"/>
    <w:rsid w:val="0047322D"/>
    <w:rsid w:val="00473EFA"/>
    <w:rsid w:val="00474B43"/>
    <w:rsid w:val="00475161"/>
    <w:rsid w:val="00475B69"/>
    <w:rsid w:val="0047615B"/>
    <w:rsid w:val="00476AFA"/>
    <w:rsid w:val="0048045A"/>
    <w:rsid w:val="004826E2"/>
    <w:rsid w:val="00483FB4"/>
    <w:rsid w:val="004840CE"/>
    <w:rsid w:val="0048651F"/>
    <w:rsid w:val="0048708D"/>
    <w:rsid w:val="004871E4"/>
    <w:rsid w:val="00490611"/>
    <w:rsid w:val="0049149F"/>
    <w:rsid w:val="00491952"/>
    <w:rsid w:val="00491B34"/>
    <w:rsid w:val="00492D32"/>
    <w:rsid w:val="004941F2"/>
    <w:rsid w:val="00494858"/>
    <w:rsid w:val="0049496C"/>
    <w:rsid w:val="00495AE6"/>
    <w:rsid w:val="0049634C"/>
    <w:rsid w:val="004963CD"/>
    <w:rsid w:val="00497F29"/>
    <w:rsid w:val="004A1C63"/>
    <w:rsid w:val="004A210F"/>
    <w:rsid w:val="004A4338"/>
    <w:rsid w:val="004A4404"/>
    <w:rsid w:val="004A4980"/>
    <w:rsid w:val="004B0401"/>
    <w:rsid w:val="004B0F65"/>
    <w:rsid w:val="004B110E"/>
    <w:rsid w:val="004B27EC"/>
    <w:rsid w:val="004B3DE9"/>
    <w:rsid w:val="004B4160"/>
    <w:rsid w:val="004B43D0"/>
    <w:rsid w:val="004B4A5D"/>
    <w:rsid w:val="004B6265"/>
    <w:rsid w:val="004B62D6"/>
    <w:rsid w:val="004B6C6B"/>
    <w:rsid w:val="004B7072"/>
    <w:rsid w:val="004C18B0"/>
    <w:rsid w:val="004C1BA9"/>
    <w:rsid w:val="004C2B04"/>
    <w:rsid w:val="004C2D75"/>
    <w:rsid w:val="004C37C6"/>
    <w:rsid w:val="004C48CC"/>
    <w:rsid w:val="004C511D"/>
    <w:rsid w:val="004C5D06"/>
    <w:rsid w:val="004C6D4C"/>
    <w:rsid w:val="004D0650"/>
    <w:rsid w:val="004D0CA1"/>
    <w:rsid w:val="004D2B4B"/>
    <w:rsid w:val="004D2FB9"/>
    <w:rsid w:val="004D3AC3"/>
    <w:rsid w:val="004D3AC7"/>
    <w:rsid w:val="004D3B5A"/>
    <w:rsid w:val="004D40D0"/>
    <w:rsid w:val="004D620C"/>
    <w:rsid w:val="004D7AD7"/>
    <w:rsid w:val="004E044A"/>
    <w:rsid w:val="004E384C"/>
    <w:rsid w:val="004E5E6F"/>
    <w:rsid w:val="004E6F43"/>
    <w:rsid w:val="004E73AB"/>
    <w:rsid w:val="004F2777"/>
    <w:rsid w:val="004F2ABC"/>
    <w:rsid w:val="004F3B73"/>
    <w:rsid w:val="004F3EA3"/>
    <w:rsid w:val="004F59AF"/>
    <w:rsid w:val="004F6A88"/>
    <w:rsid w:val="00500113"/>
    <w:rsid w:val="00503015"/>
    <w:rsid w:val="00503703"/>
    <w:rsid w:val="00504713"/>
    <w:rsid w:val="00504BA3"/>
    <w:rsid w:val="00504D1E"/>
    <w:rsid w:val="005065A1"/>
    <w:rsid w:val="00506F85"/>
    <w:rsid w:val="00512CF9"/>
    <w:rsid w:val="00513DDF"/>
    <w:rsid w:val="005156A5"/>
    <w:rsid w:val="0051572C"/>
    <w:rsid w:val="00516EA2"/>
    <w:rsid w:val="00517778"/>
    <w:rsid w:val="00520B01"/>
    <w:rsid w:val="00523739"/>
    <w:rsid w:val="005237BB"/>
    <w:rsid w:val="00523D1F"/>
    <w:rsid w:val="00525947"/>
    <w:rsid w:val="0052664A"/>
    <w:rsid w:val="00527337"/>
    <w:rsid w:val="005320D0"/>
    <w:rsid w:val="00532576"/>
    <w:rsid w:val="00532B21"/>
    <w:rsid w:val="00532DA5"/>
    <w:rsid w:val="0053591D"/>
    <w:rsid w:val="00535E18"/>
    <w:rsid w:val="00535F7E"/>
    <w:rsid w:val="00537F0B"/>
    <w:rsid w:val="00537F8D"/>
    <w:rsid w:val="005402AF"/>
    <w:rsid w:val="00541538"/>
    <w:rsid w:val="00541A24"/>
    <w:rsid w:val="0054215E"/>
    <w:rsid w:val="0054220A"/>
    <w:rsid w:val="00542A85"/>
    <w:rsid w:val="0054337E"/>
    <w:rsid w:val="00544176"/>
    <w:rsid w:val="005448D2"/>
    <w:rsid w:val="00546DF7"/>
    <w:rsid w:val="00547001"/>
    <w:rsid w:val="005506E3"/>
    <w:rsid w:val="00550867"/>
    <w:rsid w:val="00553107"/>
    <w:rsid w:val="00554703"/>
    <w:rsid w:val="00554F1B"/>
    <w:rsid w:val="0055720A"/>
    <w:rsid w:val="00561E26"/>
    <w:rsid w:val="00562EE8"/>
    <w:rsid w:val="005632D6"/>
    <w:rsid w:val="005636D2"/>
    <w:rsid w:val="0056388E"/>
    <w:rsid w:val="00566584"/>
    <w:rsid w:val="00566FDB"/>
    <w:rsid w:val="0057142A"/>
    <w:rsid w:val="005721C1"/>
    <w:rsid w:val="00572232"/>
    <w:rsid w:val="005728A1"/>
    <w:rsid w:val="00572A82"/>
    <w:rsid w:val="0057487C"/>
    <w:rsid w:val="00574F2A"/>
    <w:rsid w:val="00577396"/>
    <w:rsid w:val="005807F7"/>
    <w:rsid w:val="00580BC8"/>
    <w:rsid w:val="00581535"/>
    <w:rsid w:val="0058495A"/>
    <w:rsid w:val="005853E1"/>
    <w:rsid w:val="0058563D"/>
    <w:rsid w:val="00585AF9"/>
    <w:rsid w:val="00590A84"/>
    <w:rsid w:val="00591957"/>
    <w:rsid w:val="00593FE9"/>
    <w:rsid w:val="0059549F"/>
    <w:rsid w:val="00596B01"/>
    <w:rsid w:val="0059730A"/>
    <w:rsid w:val="0059761F"/>
    <w:rsid w:val="005A0C9D"/>
    <w:rsid w:val="005A268A"/>
    <w:rsid w:val="005A2B39"/>
    <w:rsid w:val="005A3C89"/>
    <w:rsid w:val="005B0143"/>
    <w:rsid w:val="005B094B"/>
    <w:rsid w:val="005B0C7C"/>
    <w:rsid w:val="005B302F"/>
    <w:rsid w:val="005B4073"/>
    <w:rsid w:val="005B4CE3"/>
    <w:rsid w:val="005B544E"/>
    <w:rsid w:val="005C0FCD"/>
    <w:rsid w:val="005C204B"/>
    <w:rsid w:val="005C3C74"/>
    <w:rsid w:val="005C3E68"/>
    <w:rsid w:val="005C5F11"/>
    <w:rsid w:val="005D107C"/>
    <w:rsid w:val="005D1318"/>
    <w:rsid w:val="005D1A10"/>
    <w:rsid w:val="005D22BD"/>
    <w:rsid w:val="005D234C"/>
    <w:rsid w:val="005D49AE"/>
    <w:rsid w:val="005D5ABD"/>
    <w:rsid w:val="005D5AE5"/>
    <w:rsid w:val="005D5FD6"/>
    <w:rsid w:val="005D6A6D"/>
    <w:rsid w:val="005D7106"/>
    <w:rsid w:val="005D7884"/>
    <w:rsid w:val="005E194D"/>
    <w:rsid w:val="005E2387"/>
    <w:rsid w:val="005E2E0F"/>
    <w:rsid w:val="005E63D0"/>
    <w:rsid w:val="005E6CCF"/>
    <w:rsid w:val="005E788A"/>
    <w:rsid w:val="005F3957"/>
    <w:rsid w:val="005F3A8B"/>
    <w:rsid w:val="005F413C"/>
    <w:rsid w:val="00600B7F"/>
    <w:rsid w:val="00600F63"/>
    <w:rsid w:val="00601235"/>
    <w:rsid w:val="006020ED"/>
    <w:rsid w:val="006021F6"/>
    <w:rsid w:val="00603A00"/>
    <w:rsid w:val="006053A4"/>
    <w:rsid w:val="00607AB1"/>
    <w:rsid w:val="00610BBD"/>
    <w:rsid w:val="00610D12"/>
    <w:rsid w:val="00614110"/>
    <w:rsid w:val="0061700E"/>
    <w:rsid w:val="00623F43"/>
    <w:rsid w:val="00625E4A"/>
    <w:rsid w:val="0062687A"/>
    <w:rsid w:val="006300A5"/>
    <w:rsid w:val="006302E3"/>
    <w:rsid w:val="00630A4A"/>
    <w:rsid w:val="00633B8C"/>
    <w:rsid w:val="00633BD3"/>
    <w:rsid w:val="00633D99"/>
    <w:rsid w:val="00634866"/>
    <w:rsid w:val="006363CF"/>
    <w:rsid w:val="006378CE"/>
    <w:rsid w:val="006400EE"/>
    <w:rsid w:val="00640B6F"/>
    <w:rsid w:val="00640ED9"/>
    <w:rsid w:val="006421EA"/>
    <w:rsid w:val="00643579"/>
    <w:rsid w:val="00643E3E"/>
    <w:rsid w:val="006465B0"/>
    <w:rsid w:val="00650D6B"/>
    <w:rsid w:val="00650DC9"/>
    <w:rsid w:val="00651CAC"/>
    <w:rsid w:val="00652156"/>
    <w:rsid w:val="00653378"/>
    <w:rsid w:val="0065547E"/>
    <w:rsid w:val="0065548D"/>
    <w:rsid w:val="006566FC"/>
    <w:rsid w:val="00657854"/>
    <w:rsid w:val="006605CD"/>
    <w:rsid w:val="0066241B"/>
    <w:rsid w:val="0066375F"/>
    <w:rsid w:val="006655FA"/>
    <w:rsid w:val="00665C27"/>
    <w:rsid w:val="00666D1E"/>
    <w:rsid w:val="0066702C"/>
    <w:rsid w:val="00667D04"/>
    <w:rsid w:val="006704F0"/>
    <w:rsid w:val="00670A08"/>
    <w:rsid w:val="00671D0B"/>
    <w:rsid w:val="00672309"/>
    <w:rsid w:val="00676510"/>
    <w:rsid w:val="006802A9"/>
    <w:rsid w:val="0068033D"/>
    <w:rsid w:val="006826EB"/>
    <w:rsid w:val="00686065"/>
    <w:rsid w:val="006860DF"/>
    <w:rsid w:val="00687248"/>
    <w:rsid w:val="0069114D"/>
    <w:rsid w:val="00691C39"/>
    <w:rsid w:val="0069412E"/>
    <w:rsid w:val="006946EF"/>
    <w:rsid w:val="0069632B"/>
    <w:rsid w:val="00696D90"/>
    <w:rsid w:val="006976A0"/>
    <w:rsid w:val="00697FF0"/>
    <w:rsid w:val="006A05A1"/>
    <w:rsid w:val="006A067D"/>
    <w:rsid w:val="006A0EC6"/>
    <w:rsid w:val="006A2458"/>
    <w:rsid w:val="006A2761"/>
    <w:rsid w:val="006A4DCF"/>
    <w:rsid w:val="006A642C"/>
    <w:rsid w:val="006B102E"/>
    <w:rsid w:val="006B1170"/>
    <w:rsid w:val="006B2DB3"/>
    <w:rsid w:val="006B5779"/>
    <w:rsid w:val="006B579F"/>
    <w:rsid w:val="006B6B73"/>
    <w:rsid w:val="006C0D62"/>
    <w:rsid w:val="006C235E"/>
    <w:rsid w:val="006C2377"/>
    <w:rsid w:val="006C29F1"/>
    <w:rsid w:val="006C37BC"/>
    <w:rsid w:val="006C42F6"/>
    <w:rsid w:val="006C56D0"/>
    <w:rsid w:val="006C5804"/>
    <w:rsid w:val="006C6150"/>
    <w:rsid w:val="006D0612"/>
    <w:rsid w:val="006D546C"/>
    <w:rsid w:val="006D5D01"/>
    <w:rsid w:val="006D625E"/>
    <w:rsid w:val="006D6396"/>
    <w:rsid w:val="006D7FD6"/>
    <w:rsid w:val="006E0D3A"/>
    <w:rsid w:val="006E1F51"/>
    <w:rsid w:val="006E2E25"/>
    <w:rsid w:val="006E2E74"/>
    <w:rsid w:val="006E4365"/>
    <w:rsid w:val="006E4A50"/>
    <w:rsid w:val="006E5CB7"/>
    <w:rsid w:val="006E6BAC"/>
    <w:rsid w:val="006E7E0F"/>
    <w:rsid w:val="006E7FD7"/>
    <w:rsid w:val="006F16B6"/>
    <w:rsid w:val="006F4569"/>
    <w:rsid w:val="006F5A42"/>
    <w:rsid w:val="006F7C15"/>
    <w:rsid w:val="006F7D0E"/>
    <w:rsid w:val="006F7D5B"/>
    <w:rsid w:val="00700CF8"/>
    <w:rsid w:val="007026E0"/>
    <w:rsid w:val="00704D9E"/>
    <w:rsid w:val="0070541F"/>
    <w:rsid w:val="00706DB4"/>
    <w:rsid w:val="00707093"/>
    <w:rsid w:val="0070741C"/>
    <w:rsid w:val="00707938"/>
    <w:rsid w:val="00707E78"/>
    <w:rsid w:val="00710B05"/>
    <w:rsid w:val="00710F73"/>
    <w:rsid w:val="00711601"/>
    <w:rsid w:val="00711C18"/>
    <w:rsid w:val="007135CF"/>
    <w:rsid w:val="00714DA7"/>
    <w:rsid w:val="00714FC7"/>
    <w:rsid w:val="007172B7"/>
    <w:rsid w:val="007209EE"/>
    <w:rsid w:val="00723A95"/>
    <w:rsid w:val="00724408"/>
    <w:rsid w:val="00726F5E"/>
    <w:rsid w:val="00727726"/>
    <w:rsid w:val="00727A04"/>
    <w:rsid w:val="0073001B"/>
    <w:rsid w:val="00730D0A"/>
    <w:rsid w:val="00731B3A"/>
    <w:rsid w:val="00731E09"/>
    <w:rsid w:val="00732D25"/>
    <w:rsid w:val="007333FC"/>
    <w:rsid w:val="007345AF"/>
    <w:rsid w:val="00734FE0"/>
    <w:rsid w:val="007373A6"/>
    <w:rsid w:val="00740228"/>
    <w:rsid w:val="00741093"/>
    <w:rsid w:val="00741A93"/>
    <w:rsid w:val="00741F3A"/>
    <w:rsid w:val="0074273A"/>
    <w:rsid w:val="00742E1C"/>
    <w:rsid w:val="007436B2"/>
    <w:rsid w:val="007442B8"/>
    <w:rsid w:val="00744FAF"/>
    <w:rsid w:val="00746ABB"/>
    <w:rsid w:val="0074784E"/>
    <w:rsid w:val="00747A74"/>
    <w:rsid w:val="007510CD"/>
    <w:rsid w:val="00751DEC"/>
    <w:rsid w:val="007544C9"/>
    <w:rsid w:val="00755D2A"/>
    <w:rsid w:val="007569D8"/>
    <w:rsid w:val="00757D5E"/>
    <w:rsid w:val="00764BD0"/>
    <w:rsid w:val="007666CE"/>
    <w:rsid w:val="00770DC4"/>
    <w:rsid w:val="00770F4F"/>
    <w:rsid w:val="0077177A"/>
    <w:rsid w:val="00771C0B"/>
    <w:rsid w:val="00772797"/>
    <w:rsid w:val="007731B0"/>
    <w:rsid w:val="00774641"/>
    <w:rsid w:val="00774EED"/>
    <w:rsid w:val="0077599E"/>
    <w:rsid w:val="00775B2E"/>
    <w:rsid w:val="00775BC4"/>
    <w:rsid w:val="00775D08"/>
    <w:rsid w:val="007771FA"/>
    <w:rsid w:val="007776E6"/>
    <w:rsid w:val="00780FAB"/>
    <w:rsid w:val="007810CF"/>
    <w:rsid w:val="00781565"/>
    <w:rsid w:val="0078157A"/>
    <w:rsid w:val="007826D4"/>
    <w:rsid w:val="00782855"/>
    <w:rsid w:val="00784B9E"/>
    <w:rsid w:val="00786A28"/>
    <w:rsid w:val="00786CC3"/>
    <w:rsid w:val="00787D6F"/>
    <w:rsid w:val="00791419"/>
    <w:rsid w:val="00791CF4"/>
    <w:rsid w:val="00795C8B"/>
    <w:rsid w:val="00796DDD"/>
    <w:rsid w:val="007A146A"/>
    <w:rsid w:val="007A1E05"/>
    <w:rsid w:val="007A2CCC"/>
    <w:rsid w:val="007A5096"/>
    <w:rsid w:val="007A555B"/>
    <w:rsid w:val="007A5B91"/>
    <w:rsid w:val="007A7FBB"/>
    <w:rsid w:val="007B1353"/>
    <w:rsid w:val="007B1EB0"/>
    <w:rsid w:val="007B3E57"/>
    <w:rsid w:val="007B43EF"/>
    <w:rsid w:val="007B5BFD"/>
    <w:rsid w:val="007B75CB"/>
    <w:rsid w:val="007B778A"/>
    <w:rsid w:val="007C0704"/>
    <w:rsid w:val="007C08B2"/>
    <w:rsid w:val="007C1204"/>
    <w:rsid w:val="007C1285"/>
    <w:rsid w:val="007C17A9"/>
    <w:rsid w:val="007C1C45"/>
    <w:rsid w:val="007C2CFE"/>
    <w:rsid w:val="007C38AE"/>
    <w:rsid w:val="007C3C0C"/>
    <w:rsid w:val="007C75CA"/>
    <w:rsid w:val="007D35EC"/>
    <w:rsid w:val="007D433A"/>
    <w:rsid w:val="007D47FC"/>
    <w:rsid w:val="007D5DCB"/>
    <w:rsid w:val="007D61CE"/>
    <w:rsid w:val="007D69B9"/>
    <w:rsid w:val="007D6D31"/>
    <w:rsid w:val="007D724C"/>
    <w:rsid w:val="007D73F4"/>
    <w:rsid w:val="007E0123"/>
    <w:rsid w:val="007E06DA"/>
    <w:rsid w:val="007E12BF"/>
    <w:rsid w:val="007E1DC4"/>
    <w:rsid w:val="007E492E"/>
    <w:rsid w:val="007E5F36"/>
    <w:rsid w:val="007E6931"/>
    <w:rsid w:val="007E7DEF"/>
    <w:rsid w:val="007F0107"/>
    <w:rsid w:val="007F1F02"/>
    <w:rsid w:val="007F2318"/>
    <w:rsid w:val="007F2948"/>
    <w:rsid w:val="007F3A74"/>
    <w:rsid w:val="007F51A0"/>
    <w:rsid w:val="007F781A"/>
    <w:rsid w:val="00800239"/>
    <w:rsid w:val="00800BF7"/>
    <w:rsid w:val="008015D6"/>
    <w:rsid w:val="00802CFE"/>
    <w:rsid w:val="00804DAF"/>
    <w:rsid w:val="00805035"/>
    <w:rsid w:val="0080641C"/>
    <w:rsid w:val="00806E09"/>
    <w:rsid w:val="00810B34"/>
    <w:rsid w:val="008124BC"/>
    <w:rsid w:val="00812A1D"/>
    <w:rsid w:val="00812B67"/>
    <w:rsid w:val="00816879"/>
    <w:rsid w:val="008172CE"/>
    <w:rsid w:val="00817828"/>
    <w:rsid w:val="0082259A"/>
    <w:rsid w:val="00823390"/>
    <w:rsid w:val="008233F8"/>
    <w:rsid w:val="0082403E"/>
    <w:rsid w:val="0082432C"/>
    <w:rsid w:val="00824D95"/>
    <w:rsid w:val="0082557F"/>
    <w:rsid w:val="00826DE9"/>
    <w:rsid w:val="008278A6"/>
    <w:rsid w:val="00830354"/>
    <w:rsid w:val="00830EDD"/>
    <w:rsid w:val="00831277"/>
    <w:rsid w:val="0083216C"/>
    <w:rsid w:val="00832551"/>
    <w:rsid w:val="00834C9E"/>
    <w:rsid w:val="00834DA2"/>
    <w:rsid w:val="00834EE0"/>
    <w:rsid w:val="00836D0C"/>
    <w:rsid w:val="00836F9E"/>
    <w:rsid w:val="00840BE0"/>
    <w:rsid w:val="0084104F"/>
    <w:rsid w:val="00841D03"/>
    <w:rsid w:val="008428A4"/>
    <w:rsid w:val="00842918"/>
    <w:rsid w:val="00842985"/>
    <w:rsid w:val="00842DF5"/>
    <w:rsid w:val="00850174"/>
    <w:rsid w:val="00850BE3"/>
    <w:rsid w:val="00852841"/>
    <w:rsid w:val="00854E64"/>
    <w:rsid w:val="008565C4"/>
    <w:rsid w:val="00862D1C"/>
    <w:rsid w:val="00863A4C"/>
    <w:rsid w:val="00864946"/>
    <w:rsid w:val="00865EDD"/>
    <w:rsid w:val="00866590"/>
    <w:rsid w:val="0087049E"/>
    <w:rsid w:val="0087155B"/>
    <w:rsid w:val="0087166C"/>
    <w:rsid w:val="0087436E"/>
    <w:rsid w:val="00875B2C"/>
    <w:rsid w:val="00876977"/>
    <w:rsid w:val="00877439"/>
    <w:rsid w:val="00882ABE"/>
    <w:rsid w:val="00882E9C"/>
    <w:rsid w:val="0088414E"/>
    <w:rsid w:val="008841D1"/>
    <w:rsid w:val="008869DF"/>
    <w:rsid w:val="0089051E"/>
    <w:rsid w:val="0089068F"/>
    <w:rsid w:val="008914AE"/>
    <w:rsid w:val="00891C98"/>
    <w:rsid w:val="00891D29"/>
    <w:rsid w:val="00892846"/>
    <w:rsid w:val="0089441D"/>
    <w:rsid w:val="008945D0"/>
    <w:rsid w:val="00894A28"/>
    <w:rsid w:val="008A0959"/>
    <w:rsid w:val="008A0DB5"/>
    <w:rsid w:val="008A1264"/>
    <w:rsid w:val="008A26C1"/>
    <w:rsid w:val="008A46EE"/>
    <w:rsid w:val="008A7B53"/>
    <w:rsid w:val="008B12AD"/>
    <w:rsid w:val="008B4050"/>
    <w:rsid w:val="008B52B6"/>
    <w:rsid w:val="008B5E95"/>
    <w:rsid w:val="008B66B3"/>
    <w:rsid w:val="008B783F"/>
    <w:rsid w:val="008B7BB5"/>
    <w:rsid w:val="008B7F2D"/>
    <w:rsid w:val="008C4520"/>
    <w:rsid w:val="008C62F5"/>
    <w:rsid w:val="008C6405"/>
    <w:rsid w:val="008C7438"/>
    <w:rsid w:val="008C7C6E"/>
    <w:rsid w:val="008D1761"/>
    <w:rsid w:val="008D2043"/>
    <w:rsid w:val="008D2A74"/>
    <w:rsid w:val="008D4BF2"/>
    <w:rsid w:val="008E0984"/>
    <w:rsid w:val="008E0F27"/>
    <w:rsid w:val="008E1BB5"/>
    <w:rsid w:val="008E25CB"/>
    <w:rsid w:val="008E36B1"/>
    <w:rsid w:val="008E37EA"/>
    <w:rsid w:val="008E3DCF"/>
    <w:rsid w:val="008E5ACD"/>
    <w:rsid w:val="008F0046"/>
    <w:rsid w:val="008F2E69"/>
    <w:rsid w:val="008F4763"/>
    <w:rsid w:val="008F7B46"/>
    <w:rsid w:val="00901B45"/>
    <w:rsid w:val="00902E41"/>
    <w:rsid w:val="009032EA"/>
    <w:rsid w:val="0090441E"/>
    <w:rsid w:val="009045F7"/>
    <w:rsid w:val="00905C43"/>
    <w:rsid w:val="00906386"/>
    <w:rsid w:val="00906EE3"/>
    <w:rsid w:val="00907616"/>
    <w:rsid w:val="009076BB"/>
    <w:rsid w:val="00907E91"/>
    <w:rsid w:val="009113C6"/>
    <w:rsid w:val="00912210"/>
    <w:rsid w:val="00913A4C"/>
    <w:rsid w:val="00913B1A"/>
    <w:rsid w:val="00913CDA"/>
    <w:rsid w:val="00914F3B"/>
    <w:rsid w:val="00915F1B"/>
    <w:rsid w:val="0091797D"/>
    <w:rsid w:val="00917B76"/>
    <w:rsid w:val="009214FB"/>
    <w:rsid w:val="00922DF3"/>
    <w:rsid w:val="00923DAE"/>
    <w:rsid w:val="00924976"/>
    <w:rsid w:val="00925ECA"/>
    <w:rsid w:val="0092610A"/>
    <w:rsid w:val="009270B6"/>
    <w:rsid w:val="00927CC5"/>
    <w:rsid w:val="00933EA0"/>
    <w:rsid w:val="009343BA"/>
    <w:rsid w:val="00935C03"/>
    <w:rsid w:val="00936481"/>
    <w:rsid w:val="0093762B"/>
    <w:rsid w:val="009405E6"/>
    <w:rsid w:val="00942B82"/>
    <w:rsid w:val="00943698"/>
    <w:rsid w:val="00944382"/>
    <w:rsid w:val="009443B8"/>
    <w:rsid w:val="00944971"/>
    <w:rsid w:val="009451A9"/>
    <w:rsid w:val="009458F9"/>
    <w:rsid w:val="009514ED"/>
    <w:rsid w:val="00951F58"/>
    <w:rsid w:val="00952824"/>
    <w:rsid w:val="00952E3D"/>
    <w:rsid w:val="00953002"/>
    <w:rsid w:val="00953A4D"/>
    <w:rsid w:val="00954A0D"/>
    <w:rsid w:val="00955547"/>
    <w:rsid w:val="00955BBA"/>
    <w:rsid w:val="00955CE0"/>
    <w:rsid w:val="009561DE"/>
    <w:rsid w:val="00957930"/>
    <w:rsid w:val="0096290B"/>
    <w:rsid w:val="00964643"/>
    <w:rsid w:val="00966423"/>
    <w:rsid w:val="00966487"/>
    <w:rsid w:val="00966F0F"/>
    <w:rsid w:val="00967025"/>
    <w:rsid w:val="009723D5"/>
    <w:rsid w:val="009727A9"/>
    <w:rsid w:val="00972A0E"/>
    <w:rsid w:val="00973818"/>
    <w:rsid w:val="00975FFC"/>
    <w:rsid w:val="00976911"/>
    <w:rsid w:val="0097712F"/>
    <w:rsid w:val="0098024C"/>
    <w:rsid w:val="00980A9E"/>
    <w:rsid w:val="00984C3F"/>
    <w:rsid w:val="00984C61"/>
    <w:rsid w:val="009856B2"/>
    <w:rsid w:val="00985BE7"/>
    <w:rsid w:val="009861F0"/>
    <w:rsid w:val="009917D4"/>
    <w:rsid w:val="0099340D"/>
    <w:rsid w:val="00993593"/>
    <w:rsid w:val="00995D64"/>
    <w:rsid w:val="009A1402"/>
    <w:rsid w:val="009A1546"/>
    <w:rsid w:val="009A18AF"/>
    <w:rsid w:val="009A2551"/>
    <w:rsid w:val="009A29AE"/>
    <w:rsid w:val="009A3D9A"/>
    <w:rsid w:val="009A4A03"/>
    <w:rsid w:val="009A670D"/>
    <w:rsid w:val="009B19A9"/>
    <w:rsid w:val="009B2420"/>
    <w:rsid w:val="009B2AC7"/>
    <w:rsid w:val="009B359F"/>
    <w:rsid w:val="009B4C41"/>
    <w:rsid w:val="009B51E2"/>
    <w:rsid w:val="009B5CC0"/>
    <w:rsid w:val="009C0010"/>
    <w:rsid w:val="009C00EC"/>
    <w:rsid w:val="009C0EE2"/>
    <w:rsid w:val="009C0F3D"/>
    <w:rsid w:val="009C15D9"/>
    <w:rsid w:val="009C1698"/>
    <w:rsid w:val="009C16A1"/>
    <w:rsid w:val="009C177A"/>
    <w:rsid w:val="009C280C"/>
    <w:rsid w:val="009C2BC9"/>
    <w:rsid w:val="009C4736"/>
    <w:rsid w:val="009C4D0E"/>
    <w:rsid w:val="009C6F81"/>
    <w:rsid w:val="009C72D5"/>
    <w:rsid w:val="009D2116"/>
    <w:rsid w:val="009D26C6"/>
    <w:rsid w:val="009D3577"/>
    <w:rsid w:val="009D48AE"/>
    <w:rsid w:val="009D49B6"/>
    <w:rsid w:val="009D521F"/>
    <w:rsid w:val="009D57FA"/>
    <w:rsid w:val="009D62F1"/>
    <w:rsid w:val="009D68BD"/>
    <w:rsid w:val="009D7F4E"/>
    <w:rsid w:val="009E00DE"/>
    <w:rsid w:val="009E04D0"/>
    <w:rsid w:val="009E0DA8"/>
    <w:rsid w:val="009E112F"/>
    <w:rsid w:val="009E1B7C"/>
    <w:rsid w:val="009E1FD9"/>
    <w:rsid w:val="009E2B99"/>
    <w:rsid w:val="009E4E46"/>
    <w:rsid w:val="009E5402"/>
    <w:rsid w:val="009E5D36"/>
    <w:rsid w:val="009E729C"/>
    <w:rsid w:val="009E777A"/>
    <w:rsid w:val="009E79AC"/>
    <w:rsid w:val="009F14A7"/>
    <w:rsid w:val="009F1CDD"/>
    <w:rsid w:val="009F2546"/>
    <w:rsid w:val="009F4FD3"/>
    <w:rsid w:val="00A00FCC"/>
    <w:rsid w:val="00A015A1"/>
    <w:rsid w:val="00A020F1"/>
    <w:rsid w:val="00A02711"/>
    <w:rsid w:val="00A0298E"/>
    <w:rsid w:val="00A04847"/>
    <w:rsid w:val="00A05E0D"/>
    <w:rsid w:val="00A0616D"/>
    <w:rsid w:val="00A06BC1"/>
    <w:rsid w:val="00A070F2"/>
    <w:rsid w:val="00A07D86"/>
    <w:rsid w:val="00A1008D"/>
    <w:rsid w:val="00A12913"/>
    <w:rsid w:val="00A1367B"/>
    <w:rsid w:val="00A14B47"/>
    <w:rsid w:val="00A17106"/>
    <w:rsid w:val="00A20868"/>
    <w:rsid w:val="00A21F12"/>
    <w:rsid w:val="00A23030"/>
    <w:rsid w:val="00A23F2E"/>
    <w:rsid w:val="00A264B3"/>
    <w:rsid w:val="00A2756D"/>
    <w:rsid w:val="00A27AB1"/>
    <w:rsid w:val="00A3078C"/>
    <w:rsid w:val="00A31BD8"/>
    <w:rsid w:val="00A31F81"/>
    <w:rsid w:val="00A32277"/>
    <w:rsid w:val="00A34294"/>
    <w:rsid w:val="00A34452"/>
    <w:rsid w:val="00A34D1D"/>
    <w:rsid w:val="00A358A5"/>
    <w:rsid w:val="00A36125"/>
    <w:rsid w:val="00A36C5A"/>
    <w:rsid w:val="00A41F78"/>
    <w:rsid w:val="00A44696"/>
    <w:rsid w:val="00A452DC"/>
    <w:rsid w:val="00A45B1C"/>
    <w:rsid w:val="00A51411"/>
    <w:rsid w:val="00A52D67"/>
    <w:rsid w:val="00A52DDE"/>
    <w:rsid w:val="00A533FE"/>
    <w:rsid w:val="00A5360D"/>
    <w:rsid w:val="00A53BF3"/>
    <w:rsid w:val="00A53EC4"/>
    <w:rsid w:val="00A551BD"/>
    <w:rsid w:val="00A570CD"/>
    <w:rsid w:val="00A57A2E"/>
    <w:rsid w:val="00A60CE7"/>
    <w:rsid w:val="00A611E6"/>
    <w:rsid w:val="00A61E6E"/>
    <w:rsid w:val="00A625F6"/>
    <w:rsid w:val="00A62879"/>
    <w:rsid w:val="00A641D6"/>
    <w:rsid w:val="00A64F5B"/>
    <w:rsid w:val="00A65CDF"/>
    <w:rsid w:val="00A6674E"/>
    <w:rsid w:val="00A66F06"/>
    <w:rsid w:val="00A679DC"/>
    <w:rsid w:val="00A703FD"/>
    <w:rsid w:val="00A70CC9"/>
    <w:rsid w:val="00A71C5F"/>
    <w:rsid w:val="00A72F32"/>
    <w:rsid w:val="00A73481"/>
    <w:rsid w:val="00A73B10"/>
    <w:rsid w:val="00A73C7A"/>
    <w:rsid w:val="00A751CC"/>
    <w:rsid w:val="00A75547"/>
    <w:rsid w:val="00A7595A"/>
    <w:rsid w:val="00A75E98"/>
    <w:rsid w:val="00A76917"/>
    <w:rsid w:val="00A77817"/>
    <w:rsid w:val="00A8020C"/>
    <w:rsid w:val="00A81C3C"/>
    <w:rsid w:val="00A8207B"/>
    <w:rsid w:val="00A82863"/>
    <w:rsid w:val="00A830AD"/>
    <w:rsid w:val="00A846BD"/>
    <w:rsid w:val="00A8509A"/>
    <w:rsid w:val="00A857F9"/>
    <w:rsid w:val="00A86981"/>
    <w:rsid w:val="00A911B7"/>
    <w:rsid w:val="00A9274D"/>
    <w:rsid w:val="00A92BC0"/>
    <w:rsid w:val="00A92F75"/>
    <w:rsid w:val="00A94443"/>
    <w:rsid w:val="00A962CB"/>
    <w:rsid w:val="00AA0054"/>
    <w:rsid w:val="00AA0385"/>
    <w:rsid w:val="00AA054F"/>
    <w:rsid w:val="00AA0912"/>
    <w:rsid w:val="00AA2532"/>
    <w:rsid w:val="00AA60F7"/>
    <w:rsid w:val="00AA64E1"/>
    <w:rsid w:val="00AA654F"/>
    <w:rsid w:val="00AA65DC"/>
    <w:rsid w:val="00AA6DAB"/>
    <w:rsid w:val="00AA6FE1"/>
    <w:rsid w:val="00AA73F4"/>
    <w:rsid w:val="00AA745D"/>
    <w:rsid w:val="00AB09CD"/>
    <w:rsid w:val="00AB0C81"/>
    <w:rsid w:val="00AB17EA"/>
    <w:rsid w:val="00AB239C"/>
    <w:rsid w:val="00AB340A"/>
    <w:rsid w:val="00AB4012"/>
    <w:rsid w:val="00AB491D"/>
    <w:rsid w:val="00AB4CDC"/>
    <w:rsid w:val="00AB5176"/>
    <w:rsid w:val="00AB5456"/>
    <w:rsid w:val="00AB66D4"/>
    <w:rsid w:val="00AB6916"/>
    <w:rsid w:val="00AC155F"/>
    <w:rsid w:val="00AC1B3A"/>
    <w:rsid w:val="00AC2F14"/>
    <w:rsid w:val="00AC41A4"/>
    <w:rsid w:val="00AC4335"/>
    <w:rsid w:val="00AC499A"/>
    <w:rsid w:val="00AC4ACD"/>
    <w:rsid w:val="00AC4AF9"/>
    <w:rsid w:val="00AC4BEA"/>
    <w:rsid w:val="00AC5119"/>
    <w:rsid w:val="00AD0E2C"/>
    <w:rsid w:val="00AD2E08"/>
    <w:rsid w:val="00AD45AD"/>
    <w:rsid w:val="00AD5E31"/>
    <w:rsid w:val="00AD6067"/>
    <w:rsid w:val="00AD71DB"/>
    <w:rsid w:val="00AE19E7"/>
    <w:rsid w:val="00AE255C"/>
    <w:rsid w:val="00AE272B"/>
    <w:rsid w:val="00AE28AE"/>
    <w:rsid w:val="00AE5BFB"/>
    <w:rsid w:val="00AE5F67"/>
    <w:rsid w:val="00AE6097"/>
    <w:rsid w:val="00AE6F3A"/>
    <w:rsid w:val="00AE78A8"/>
    <w:rsid w:val="00AF02C1"/>
    <w:rsid w:val="00AF0EEE"/>
    <w:rsid w:val="00AF131C"/>
    <w:rsid w:val="00AF3F5E"/>
    <w:rsid w:val="00AF5F77"/>
    <w:rsid w:val="00B00D61"/>
    <w:rsid w:val="00B01787"/>
    <w:rsid w:val="00B01E0F"/>
    <w:rsid w:val="00B02326"/>
    <w:rsid w:val="00B054CF"/>
    <w:rsid w:val="00B065EC"/>
    <w:rsid w:val="00B06684"/>
    <w:rsid w:val="00B06BE3"/>
    <w:rsid w:val="00B07454"/>
    <w:rsid w:val="00B10443"/>
    <w:rsid w:val="00B1223B"/>
    <w:rsid w:val="00B13A02"/>
    <w:rsid w:val="00B13A0A"/>
    <w:rsid w:val="00B13E17"/>
    <w:rsid w:val="00B1583B"/>
    <w:rsid w:val="00B16B03"/>
    <w:rsid w:val="00B17531"/>
    <w:rsid w:val="00B21375"/>
    <w:rsid w:val="00B225B8"/>
    <w:rsid w:val="00B22B4F"/>
    <w:rsid w:val="00B22D6E"/>
    <w:rsid w:val="00B24F17"/>
    <w:rsid w:val="00B254A6"/>
    <w:rsid w:val="00B267B5"/>
    <w:rsid w:val="00B30770"/>
    <w:rsid w:val="00B31F65"/>
    <w:rsid w:val="00B35C95"/>
    <w:rsid w:val="00B35EC7"/>
    <w:rsid w:val="00B375F4"/>
    <w:rsid w:val="00B37E6F"/>
    <w:rsid w:val="00B40039"/>
    <w:rsid w:val="00B42583"/>
    <w:rsid w:val="00B433FE"/>
    <w:rsid w:val="00B442BC"/>
    <w:rsid w:val="00B45809"/>
    <w:rsid w:val="00B45A2C"/>
    <w:rsid w:val="00B45E76"/>
    <w:rsid w:val="00B5014D"/>
    <w:rsid w:val="00B50A70"/>
    <w:rsid w:val="00B51A63"/>
    <w:rsid w:val="00B51CC7"/>
    <w:rsid w:val="00B51D8B"/>
    <w:rsid w:val="00B542CD"/>
    <w:rsid w:val="00B56609"/>
    <w:rsid w:val="00B624D2"/>
    <w:rsid w:val="00B64225"/>
    <w:rsid w:val="00B649AC"/>
    <w:rsid w:val="00B64C8B"/>
    <w:rsid w:val="00B651F4"/>
    <w:rsid w:val="00B70A32"/>
    <w:rsid w:val="00B70FC8"/>
    <w:rsid w:val="00B71741"/>
    <w:rsid w:val="00B71AF3"/>
    <w:rsid w:val="00B761EB"/>
    <w:rsid w:val="00B82B62"/>
    <w:rsid w:val="00B84B5F"/>
    <w:rsid w:val="00B84F51"/>
    <w:rsid w:val="00B86166"/>
    <w:rsid w:val="00B877AE"/>
    <w:rsid w:val="00B900FB"/>
    <w:rsid w:val="00B91061"/>
    <w:rsid w:val="00B93BC8"/>
    <w:rsid w:val="00B942E9"/>
    <w:rsid w:val="00B95720"/>
    <w:rsid w:val="00B974A5"/>
    <w:rsid w:val="00B976F7"/>
    <w:rsid w:val="00BA14E3"/>
    <w:rsid w:val="00BA1879"/>
    <w:rsid w:val="00BA1C7A"/>
    <w:rsid w:val="00BA2012"/>
    <w:rsid w:val="00BA24C6"/>
    <w:rsid w:val="00BA42DF"/>
    <w:rsid w:val="00BA43CC"/>
    <w:rsid w:val="00BA4862"/>
    <w:rsid w:val="00BA53C4"/>
    <w:rsid w:val="00BA5BDF"/>
    <w:rsid w:val="00BA640C"/>
    <w:rsid w:val="00BA65F0"/>
    <w:rsid w:val="00BA6890"/>
    <w:rsid w:val="00BA6A00"/>
    <w:rsid w:val="00BA6DB7"/>
    <w:rsid w:val="00BB01BC"/>
    <w:rsid w:val="00BB0521"/>
    <w:rsid w:val="00BB08AB"/>
    <w:rsid w:val="00BB1944"/>
    <w:rsid w:val="00BB3E43"/>
    <w:rsid w:val="00BB4524"/>
    <w:rsid w:val="00BB4D2C"/>
    <w:rsid w:val="00BB4DEA"/>
    <w:rsid w:val="00BB77D5"/>
    <w:rsid w:val="00BB7DB4"/>
    <w:rsid w:val="00BC0EB6"/>
    <w:rsid w:val="00BC29B5"/>
    <w:rsid w:val="00BC2CD9"/>
    <w:rsid w:val="00BC4760"/>
    <w:rsid w:val="00BC4EA0"/>
    <w:rsid w:val="00BC5097"/>
    <w:rsid w:val="00BC68DE"/>
    <w:rsid w:val="00BC7676"/>
    <w:rsid w:val="00BD0213"/>
    <w:rsid w:val="00BD08D7"/>
    <w:rsid w:val="00BD1C6D"/>
    <w:rsid w:val="00BD2A0D"/>
    <w:rsid w:val="00BD30CC"/>
    <w:rsid w:val="00BD4608"/>
    <w:rsid w:val="00BD4620"/>
    <w:rsid w:val="00BD765F"/>
    <w:rsid w:val="00BE0E61"/>
    <w:rsid w:val="00BE187F"/>
    <w:rsid w:val="00BE1AE6"/>
    <w:rsid w:val="00BE1BE3"/>
    <w:rsid w:val="00BE4E6B"/>
    <w:rsid w:val="00BE6DBE"/>
    <w:rsid w:val="00BF0222"/>
    <w:rsid w:val="00BF10D5"/>
    <w:rsid w:val="00BF13CF"/>
    <w:rsid w:val="00BF175A"/>
    <w:rsid w:val="00BF1FF8"/>
    <w:rsid w:val="00BF2A13"/>
    <w:rsid w:val="00BF3014"/>
    <w:rsid w:val="00BF64CB"/>
    <w:rsid w:val="00BF64D4"/>
    <w:rsid w:val="00BF6974"/>
    <w:rsid w:val="00BF74FC"/>
    <w:rsid w:val="00BF7FF4"/>
    <w:rsid w:val="00C028AF"/>
    <w:rsid w:val="00C029F4"/>
    <w:rsid w:val="00C03C14"/>
    <w:rsid w:val="00C0484D"/>
    <w:rsid w:val="00C04C60"/>
    <w:rsid w:val="00C07013"/>
    <w:rsid w:val="00C072FA"/>
    <w:rsid w:val="00C07575"/>
    <w:rsid w:val="00C075A1"/>
    <w:rsid w:val="00C17A55"/>
    <w:rsid w:val="00C17C39"/>
    <w:rsid w:val="00C20A94"/>
    <w:rsid w:val="00C2117D"/>
    <w:rsid w:val="00C2148A"/>
    <w:rsid w:val="00C21AC9"/>
    <w:rsid w:val="00C22271"/>
    <w:rsid w:val="00C23073"/>
    <w:rsid w:val="00C23B44"/>
    <w:rsid w:val="00C24837"/>
    <w:rsid w:val="00C2593A"/>
    <w:rsid w:val="00C25DFE"/>
    <w:rsid w:val="00C261AA"/>
    <w:rsid w:val="00C2665A"/>
    <w:rsid w:val="00C27094"/>
    <w:rsid w:val="00C30D69"/>
    <w:rsid w:val="00C31C04"/>
    <w:rsid w:val="00C32822"/>
    <w:rsid w:val="00C3470D"/>
    <w:rsid w:val="00C34C22"/>
    <w:rsid w:val="00C36D1A"/>
    <w:rsid w:val="00C36EA9"/>
    <w:rsid w:val="00C37B02"/>
    <w:rsid w:val="00C41525"/>
    <w:rsid w:val="00C4230F"/>
    <w:rsid w:val="00C450DB"/>
    <w:rsid w:val="00C4578E"/>
    <w:rsid w:val="00C45B36"/>
    <w:rsid w:val="00C45E91"/>
    <w:rsid w:val="00C47805"/>
    <w:rsid w:val="00C47F78"/>
    <w:rsid w:val="00C5093C"/>
    <w:rsid w:val="00C50B6C"/>
    <w:rsid w:val="00C51CE9"/>
    <w:rsid w:val="00C52B37"/>
    <w:rsid w:val="00C53C2D"/>
    <w:rsid w:val="00C5573E"/>
    <w:rsid w:val="00C60803"/>
    <w:rsid w:val="00C6218C"/>
    <w:rsid w:val="00C621B8"/>
    <w:rsid w:val="00C62608"/>
    <w:rsid w:val="00C6275D"/>
    <w:rsid w:val="00C644DC"/>
    <w:rsid w:val="00C7011C"/>
    <w:rsid w:val="00C706CF"/>
    <w:rsid w:val="00C71190"/>
    <w:rsid w:val="00C73401"/>
    <w:rsid w:val="00C73D46"/>
    <w:rsid w:val="00C752D1"/>
    <w:rsid w:val="00C776A8"/>
    <w:rsid w:val="00C77DAD"/>
    <w:rsid w:val="00C80572"/>
    <w:rsid w:val="00C80F4D"/>
    <w:rsid w:val="00C82C50"/>
    <w:rsid w:val="00C82F9E"/>
    <w:rsid w:val="00C83D5E"/>
    <w:rsid w:val="00C90C77"/>
    <w:rsid w:val="00C90E14"/>
    <w:rsid w:val="00C93481"/>
    <w:rsid w:val="00C94236"/>
    <w:rsid w:val="00C946F1"/>
    <w:rsid w:val="00C97362"/>
    <w:rsid w:val="00C97996"/>
    <w:rsid w:val="00CA0637"/>
    <w:rsid w:val="00CA0E96"/>
    <w:rsid w:val="00CA19BB"/>
    <w:rsid w:val="00CA24E8"/>
    <w:rsid w:val="00CA2F15"/>
    <w:rsid w:val="00CA3A5C"/>
    <w:rsid w:val="00CA55C5"/>
    <w:rsid w:val="00CA6309"/>
    <w:rsid w:val="00CA7C58"/>
    <w:rsid w:val="00CB1322"/>
    <w:rsid w:val="00CB136C"/>
    <w:rsid w:val="00CB165F"/>
    <w:rsid w:val="00CB202E"/>
    <w:rsid w:val="00CB2D25"/>
    <w:rsid w:val="00CB3050"/>
    <w:rsid w:val="00CB43B4"/>
    <w:rsid w:val="00CB4AC7"/>
    <w:rsid w:val="00CB4DFF"/>
    <w:rsid w:val="00CB5632"/>
    <w:rsid w:val="00CB647C"/>
    <w:rsid w:val="00CB71C6"/>
    <w:rsid w:val="00CB767E"/>
    <w:rsid w:val="00CC060E"/>
    <w:rsid w:val="00CC1140"/>
    <w:rsid w:val="00CC1612"/>
    <w:rsid w:val="00CC33C6"/>
    <w:rsid w:val="00CC3F00"/>
    <w:rsid w:val="00CC588E"/>
    <w:rsid w:val="00CC61E2"/>
    <w:rsid w:val="00CC648F"/>
    <w:rsid w:val="00CC6653"/>
    <w:rsid w:val="00CC6BD1"/>
    <w:rsid w:val="00CD1798"/>
    <w:rsid w:val="00CD21DC"/>
    <w:rsid w:val="00CD2D97"/>
    <w:rsid w:val="00CD3088"/>
    <w:rsid w:val="00CD3127"/>
    <w:rsid w:val="00CD5073"/>
    <w:rsid w:val="00CD5553"/>
    <w:rsid w:val="00CE08CB"/>
    <w:rsid w:val="00CE1CA5"/>
    <w:rsid w:val="00CE1E7C"/>
    <w:rsid w:val="00CE2722"/>
    <w:rsid w:val="00CE3565"/>
    <w:rsid w:val="00CE4792"/>
    <w:rsid w:val="00CE4D8A"/>
    <w:rsid w:val="00CE581C"/>
    <w:rsid w:val="00CE59FB"/>
    <w:rsid w:val="00CE62B0"/>
    <w:rsid w:val="00CE7F60"/>
    <w:rsid w:val="00CF0F0A"/>
    <w:rsid w:val="00CF0F6C"/>
    <w:rsid w:val="00CF11D9"/>
    <w:rsid w:val="00CF1382"/>
    <w:rsid w:val="00CF19D9"/>
    <w:rsid w:val="00CF2131"/>
    <w:rsid w:val="00CF24E4"/>
    <w:rsid w:val="00CF323A"/>
    <w:rsid w:val="00CF3E25"/>
    <w:rsid w:val="00CF40B2"/>
    <w:rsid w:val="00CF418A"/>
    <w:rsid w:val="00CF4E17"/>
    <w:rsid w:val="00CF64E4"/>
    <w:rsid w:val="00CF68B5"/>
    <w:rsid w:val="00D00AFE"/>
    <w:rsid w:val="00D01DCD"/>
    <w:rsid w:val="00D027B3"/>
    <w:rsid w:val="00D03BF8"/>
    <w:rsid w:val="00D03FB5"/>
    <w:rsid w:val="00D05253"/>
    <w:rsid w:val="00D06E55"/>
    <w:rsid w:val="00D06EE9"/>
    <w:rsid w:val="00D07094"/>
    <w:rsid w:val="00D07A4B"/>
    <w:rsid w:val="00D1013A"/>
    <w:rsid w:val="00D1022E"/>
    <w:rsid w:val="00D1110E"/>
    <w:rsid w:val="00D112C7"/>
    <w:rsid w:val="00D12E25"/>
    <w:rsid w:val="00D13313"/>
    <w:rsid w:val="00D133F1"/>
    <w:rsid w:val="00D13E3E"/>
    <w:rsid w:val="00D1404B"/>
    <w:rsid w:val="00D1554F"/>
    <w:rsid w:val="00D16EC2"/>
    <w:rsid w:val="00D213E7"/>
    <w:rsid w:val="00D21948"/>
    <w:rsid w:val="00D27E10"/>
    <w:rsid w:val="00D316B0"/>
    <w:rsid w:val="00D31B72"/>
    <w:rsid w:val="00D31E96"/>
    <w:rsid w:val="00D336FD"/>
    <w:rsid w:val="00D33E27"/>
    <w:rsid w:val="00D340B5"/>
    <w:rsid w:val="00D356BF"/>
    <w:rsid w:val="00D35BA5"/>
    <w:rsid w:val="00D35D9C"/>
    <w:rsid w:val="00D369FC"/>
    <w:rsid w:val="00D4036E"/>
    <w:rsid w:val="00D4040D"/>
    <w:rsid w:val="00D4182E"/>
    <w:rsid w:val="00D41E62"/>
    <w:rsid w:val="00D44749"/>
    <w:rsid w:val="00D44812"/>
    <w:rsid w:val="00D475E2"/>
    <w:rsid w:val="00D47E6E"/>
    <w:rsid w:val="00D50ABA"/>
    <w:rsid w:val="00D50C9F"/>
    <w:rsid w:val="00D51BA1"/>
    <w:rsid w:val="00D541BC"/>
    <w:rsid w:val="00D54DEC"/>
    <w:rsid w:val="00D55472"/>
    <w:rsid w:val="00D563ED"/>
    <w:rsid w:val="00D57EFC"/>
    <w:rsid w:val="00D6003C"/>
    <w:rsid w:val="00D60A60"/>
    <w:rsid w:val="00D61D9F"/>
    <w:rsid w:val="00D627A3"/>
    <w:rsid w:val="00D63ACD"/>
    <w:rsid w:val="00D6445E"/>
    <w:rsid w:val="00D6539D"/>
    <w:rsid w:val="00D66D52"/>
    <w:rsid w:val="00D66E94"/>
    <w:rsid w:val="00D676E4"/>
    <w:rsid w:val="00D67D1F"/>
    <w:rsid w:val="00D72461"/>
    <w:rsid w:val="00D7558F"/>
    <w:rsid w:val="00D774B1"/>
    <w:rsid w:val="00D81330"/>
    <w:rsid w:val="00D81FFE"/>
    <w:rsid w:val="00D83EE9"/>
    <w:rsid w:val="00D84109"/>
    <w:rsid w:val="00D8441C"/>
    <w:rsid w:val="00D845F2"/>
    <w:rsid w:val="00D84D57"/>
    <w:rsid w:val="00D85450"/>
    <w:rsid w:val="00D866D5"/>
    <w:rsid w:val="00D86EAF"/>
    <w:rsid w:val="00D86F4B"/>
    <w:rsid w:val="00D87F0D"/>
    <w:rsid w:val="00D90A6F"/>
    <w:rsid w:val="00D91080"/>
    <w:rsid w:val="00D91A7A"/>
    <w:rsid w:val="00D92986"/>
    <w:rsid w:val="00D94D69"/>
    <w:rsid w:val="00D9722D"/>
    <w:rsid w:val="00D976A3"/>
    <w:rsid w:val="00DA0164"/>
    <w:rsid w:val="00DA0AEA"/>
    <w:rsid w:val="00DA0F0F"/>
    <w:rsid w:val="00DA1616"/>
    <w:rsid w:val="00DA21C2"/>
    <w:rsid w:val="00DA2935"/>
    <w:rsid w:val="00DA33A5"/>
    <w:rsid w:val="00DA3A81"/>
    <w:rsid w:val="00DA4100"/>
    <w:rsid w:val="00DA47A5"/>
    <w:rsid w:val="00DA532C"/>
    <w:rsid w:val="00DA5414"/>
    <w:rsid w:val="00DB144E"/>
    <w:rsid w:val="00DB1D52"/>
    <w:rsid w:val="00DB299B"/>
    <w:rsid w:val="00DB2C91"/>
    <w:rsid w:val="00DB3D04"/>
    <w:rsid w:val="00DB4592"/>
    <w:rsid w:val="00DB678C"/>
    <w:rsid w:val="00DB6D2D"/>
    <w:rsid w:val="00DB79F7"/>
    <w:rsid w:val="00DB7B8F"/>
    <w:rsid w:val="00DC127B"/>
    <w:rsid w:val="00DC3119"/>
    <w:rsid w:val="00DC3779"/>
    <w:rsid w:val="00DC4813"/>
    <w:rsid w:val="00DC4D86"/>
    <w:rsid w:val="00DC59A6"/>
    <w:rsid w:val="00DC5F75"/>
    <w:rsid w:val="00DC66FD"/>
    <w:rsid w:val="00DC70BB"/>
    <w:rsid w:val="00DC7209"/>
    <w:rsid w:val="00DC7290"/>
    <w:rsid w:val="00DD0959"/>
    <w:rsid w:val="00DD0963"/>
    <w:rsid w:val="00DD0A35"/>
    <w:rsid w:val="00DD1A53"/>
    <w:rsid w:val="00DD1B8B"/>
    <w:rsid w:val="00DD25A4"/>
    <w:rsid w:val="00DD5245"/>
    <w:rsid w:val="00DD60AA"/>
    <w:rsid w:val="00DD64E9"/>
    <w:rsid w:val="00DD6B20"/>
    <w:rsid w:val="00DD78D2"/>
    <w:rsid w:val="00DE0786"/>
    <w:rsid w:val="00DE0CF9"/>
    <w:rsid w:val="00DE0F46"/>
    <w:rsid w:val="00DE2CE3"/>
    <w:rsid w:val="00DE32E6"/>
    <w:rsid w:val="00DE373B"/>
    <w:rsid w:val="00DE44C2"/>
    <w:rsid w:val="00DE71F8"/>
    <w:rsid w:val="00DF0198"/>
    <w:rsid w:val="00DF2A20"/>
    <w:rsid w:val="00DF2AD7"/>
    <w:rsid w:val="00DF2C69"/>
    <w:rsid w:val="00DF2E9B"/>
    <w:rsid w:val="00DF2EB4"/>
    <w:rsid w:val="00DF31DF"/>
    <w:rsid w:val="00DF3C97"/>
    <w:rsid w:val="00DF5941"/>
    <w:rsid w:val="00DF5CCA"/>
    <w:rsid w:val="00DF5E4A"/>
    <w:rsid w:val="00E023C3"/>
    <w:rsid w:val="00E02E05"/>
    <w:rsid w:val="00E04106"/>
    <w:rsid w:val="00E04352"/>
    <w:rsid w:val="00E04FB0"/>
    <w:rsid w:val="00E11096"/>
    <w:rsid w:val="00E12C4B"/>
    <w:rsid w:val="00E13521"/>
    <w:rsid w:val="00E14375"/>
    <w:rsid w:val="00E15F9C"/>
    <w:rsid w:val="00E17172"/>
    <w:rsid w:val="00E17452"/>
    <w:rsid w:val="00E17A42"/>
    <w:rsid w:val="00E20432"/>
    <w:rsid w:val="00E20EDD"/>
    <w:rsid w:val="00E2111A"/>
    <w:rsid w:val="00E212B6"/>
    <w:rsid w:val="00E2161A"/>
    <w:rsid w:val="00E21AC3"/>
    <w:rsid w:val="00E234B4"/>
    <w:rsid w:val="00E236CD"/>
    <w:rsid w:val="00E237F0"/>
    <w:rsid w:val="00E26CFB"/>
    <w:rsid w:val="00E27D61"/>
    <w:rsid w:val="00E30290"/>
    <w:rsid w:val="00E30B70"/>
    <w:rsid w:val="00E30D6D"/>
    <w:rsid w:val="00E31CA3"/>
    <w:rsid w:val="00E31F38"/>
    <w:rsid w:val="00E32217"/>
    <w:rsid w:val="00E33996"/>
    <w:rsid w:val="00E35772"/>
    <w:rsid w:val="00E35D2D"/>
    <w:rsid w:val="00E36990"/>
    <w:rsid w:val="00E412B7"/>
    <w:rsid w:val="00E41C4B"/>
    <w:rsid w:val="00E41EC9"/>
    <w:rsid w:val="00E43B24"/>
    <w:rsid w:val="00E43E67"/>
    <w:rsid w:val="00E44AB2"/>
    <w:rsid w:val="00E45C55"/>
    <w:rsid w:val="00E461F0"/>
    <w:rsid w:val="00E4678C"/>
    <w:rsid w:val="00E47C26"/>
    <w:rsid w:val="00E51BAF"/>
    <w:rsid w:val="00E52EB5"/>
    <w:rsid w:val="00E52FAA"/>
    <w:rsid w:val="00E53E6D"/>
    <w:rsid w:val="00E548A8"/>
    <w:rsid w:val="00E5601A"/>
    <w:rsid w:val="00E56FE8"/>
    <w:rsid w:val="00E6007D"/>
    <w:rsid w:val="00E600AF"/>
    <w:rsid w:val="00E624DC"/>
    <w:rsid w:val="00E62631"/>
    <w:rsid w:val="00E62FB0"/>
    <w:rsid w:val="00E644B6"/>
    <w:rsid w:val="00E65B56"/>
    <w:rsid w:val="00E67199"/>
    <w:rsid w:val="00E7292C"/>
    <w:rsid w:val="00E75F65"/>
    <w:rsid w:val="00E7679E"/>
    <w:rsid w:val="00E8024C"/>
    <w:rsid w:val="00E805A7"/>
    <w:rsid w:val="00E81409"/>
    <w:rsid w:val="00E81AB4"/>
    <w:rsid w:val="00E82942"/>
    <w:rsid w:val="00E84890"/>
    <w:rsid w:val="00E85CCE"/>
    <w:rsid w:val="00E8636B"/>
    <w:rsid w:val="00E87C76"/>
    <w:rsid w:val="00E901F6"/>
    <w:rsid w:val="00E902D0"/>
    <w:rsid w:val="00E91E5B"/>
    <w:rsid w:val="00E92B6E"/>
    <w:rsid w:val="00E93026"/>
    <w:rsid w:val="00E9474B"/>
    <w:rsid w:val="00E94843"/>
    <w:rsid w:val="00E94BA8"/>
    <w:rsid w:val="00E9509B"/>
    <w:rsid w:val="00E95A25"/>
    <w:rsid w:val="00EA0AD7"/>
    <w:rsid w:val="00EA125B"/>
    <w:rsid w:val="00EA2CE1"/>
    <w:rsid w:val="00EA348D"/>
    <w:rsid w:val="00EA6522"/>
    <w:rsid w:val="00EA6F44"/>
    <w:rsid w:val="00EA6F92"/>
    <w:rsid w:val="00EB276F"/>
    <w:rsid w:val="00EB28F6"/>
    <w:rsid w:val="00EB3706"/>
    <w:rsid w:val="00EB4962"/>
    <w:rsid w:val="00EB4BE2"/>
    <w:rsid w:val="00EB50F1"/>
    <w:rsid w:val="00EB62C7"/>
    <w:rsid w:val="00EC0D25"/>
    <w:rsid w:val="00EC1189"/>
    <w:rsid w:val="00EC13C4"/>
    <w:rsid w:val="00EC3155"/>
    <w:rsid w:val="00EC38F6"/>
    <w:rsid w:val="00EC4952"/>
    <w:rsid w:val="00EC5A70"/>
    <w:rsid w:val="00EC7144"/>
    <w:rsid w:val="00EC718B"/>
    <w:rsid w:val="00EC7AF8"/>
    <w:rsid w:val="00EC7C0E"/>
    <w:rsid w:val="00EC7E23"/>
    <w:rsid w:val="00ED0A8C"/>
    <w:rsid w:val="00ED3848"/>
    <w:rsid w:val="00ED424C"/>
    <w:rsid w:val="00EE0D16"/>
    <w:rsid w:val="00EE0DCF"/>
    <w:rsid w:val="00EE358D"/>
    <w:rsid w:val="00EE417C"/>
    <w:rsid w:val="00EE486C"/>
    <w:rsid w:val="00EE5E27"/>
    <w:rsid w:val="00EE7F36"/>
    <w:rsid w:val="00EF2F1F"/>
    <w:rsid w:val="00EF3E45"/>
    <w:rsid w:val="00EF599F"/>
    <w:rsid w:val="00EF6269"/>
    <w:rsid w:val="00EF6892"/>
    <w:rsid w:val="00EF737B"/>
    <w:rsid w:val="00F0027B"/>
    <w:rsid w:val="00F003E3"/>
    <w:rsid w:val="00F020E8"/>
    <w:rsid w:val="00F02392"/>
    <w:rsid w:val="00F028D7"/>
    <w:rsid w:val="00F03EDC"/>
    <w:rsid w:val="00F10BE4"/>
    <w:rsid w:val="00F110EF"/>
    <w:rsid w:val="00F11A04"/>
    <w:rsid w:val="00F126DC"/>
    <w:rsid w:val="00F1282E"/>
    <w:rsid w:val="00F139F1"/>
    <w:rsid w:val="00F1461A"/>
    <w:rsid w:val="00F15F75"/>
    <w:rsid w:val="00F20C7F"/>
    <w:rsid w:val="00F21F3E"/>
    <w:rsid w:val="00F22F81"/>
    <w:rsid w:val="00F23242"/>
    <w:rsid w:val="00F24753"/>
    <w:rsid w:val="00F24D57"/>
    <w:rsid w:val="00F26BEF"/>
    <w:rsid w:val="00F27538"/>
    <w:rsid w:val="00F36662"/>
    <w:rsid w:val="00F3699E"/>
    <w:rsid w:val="00F37778"/>
    <w:rsid w:val="00F37C96"/>
    <w:rsid w:val="00F42889"/>
    <w:rsid w:val="00F42F87"/>
    <w:rsid w:val="00F43FBF"/>
    <w:rsid w:val="00F51105"/>
    <w:rsid w:val="00F512BC"/>
    <w:rsid w:val="00F5216B"/>
    <w:rsid w:val="00F5238C"/>
    <w:rsid w:val="00F52FBA"/>
    <w:rsid w:val="00F5301A"/>
    <w:rsid w:val="00F538A7"/>
    <w:rsid w:val="00F54665"/>
    <w:rsid w:val="00F549CF"/>
    <w:rsid w:val="00F551E3"/>
    <w:rsid w:val="00F56C84"/>
    <w:rsid w:val="00F60656"/>
    <w:rsid w:val="00F60889"/>
    <w:rsid w:val="00F60CA7"/>
    <w:rsid w:val="00F61816"/>
    <w:rsid w:val="00F62BF8"/>
    <w:rsid w:val="00F6376D"/>
    <w:rsid w:val="00F63C9E"/>
    <w:rsid w:val="00F64895"/>
    <w:rsid w:val="00F64FB5"/>
    <w:rsid w:val="00F6760C"/>
    <w:rsid w:val="00F718E6"/>
    <w:rsid w:val="00F728B6"/>
    <w:rsid w:val="00F73937"/>
    <w:rsid w:val="00F73F9C"/>
    <w:rsid w:val="00F74308"/>
    <w:rsid w:val="00F756EB"/>
    <w:rsid w:val="00F75E2F"/>
    <w:rsid w:val="00F768B7"/>
    <w:rsid w:val="00F7741C"/>
    <w:rsid w:val="00F810E4"/>
    <w:rsid w:val="00F83CAA"/>
    <w:rsid w:val="00F852AD"/>
    <w:rsid w:val="00F861E9"/>
    <w:rsid w:val="00F87093"/>
    <w:rsid w:val="00F876A3"/>
    <w:rsid w:val="00F87B2A"/>
    <w:rsid w:val="00F87EFC"/>
    <w:rsid w:val="00F900AE"/>
    <w:rsid w:val="00F9114A"/>
    <w:rsid w:val="00F91508"/>
    <w:rsid w:val="00F9165B"/>
    <w:rsid w:val="00F919FD"/>
    <w:rsid w:val="00F93696"/>
    <w:rsid w:val="00F93900"/>
    <w:rsid w:val="00F93B3F"/>
    <w:rsid w:val="00F95161"/>
    <w:rsid w:val="00F96667"/>
    <w:rsid w:val="00F96F33"/>
    <w:rsid w:val="00F97286"/>
    <w:rsid w:val="00FA0F4E"/>
    <w:rsid w:val="00FA3DD8"/>
    <w:rsid w:val="00FA5614"/>
    <w:rsid w:val="00FA6DD5"/>
    <w:rsid w:val="00FA7DDF"/>
    <w:rsid w:val="00FB2E03"/>
    <w:rsid w:val="00FB3127"/>
    <w:rsid w:val="00FB3CC7"/>
    <w:rsid w:val="00FC0CB3"/>
    <w:rsid w:val="00FC10B4"/>
    <w:rsid w:val="00FC33B7"/>
    <w:rsid w:val="00FC348B"/>
    <w:rsid w:val="00FC36B6"/>
    <w:rsid w:val="00FC3B0A"/>
    <w:rsid w:val="00FC59EC"/>
    <w:rsid w:val="00FC5E3D"/>
    <w:rsid w:val="00FC6EBC"/>
    <w:rsid w:val="00FD0F55"/>
    <w:rsid w:val="00FD213B"/>
    <w:rsid w:val="00FD230F"/>
    <w:rsid w:val="00FD2741"/>
    <w:rsid w:val="00FD3D2A"/>
    <w:rsid w:val="00FD436E"/>
    <w:rsid w:val="00FD5383"/>
    <w:rsid w:val="00FD6A97"/>
    <w:rsid w:val="00FD7B2E"/>
    <w:rsid w:val="00FD7BC7"/>
    <w:rsid w:val="00FE0500"/>
    <w:rsid w:val="00FE2F90"/>
    <w:rsid w:val="00FE372C"/>
    <w:rsid w:val="00FE38F0"/>
    <w:rsid w:val="00FE4332"/>
    <w:rsid w:val="00FE5B76"/>
    <w:rsid w:val="00FE6D39"/>
    <w:rsid w:val="00FE7224"/>
    <w:rsid w:val="00FF00D4"/>
    <w:rsid w:val="00FF0356"/>
    <w:rsid w:val="00FF0A2D"/>
    <w:rsid w:val="00FF4E88"/>
    <w:rsid w:val="00FF559B"/>
    <w:rsid w:val="00FF601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5:docId w15:val="{91CD7233-114E-480F-B448-A60AEE83E6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qFormat="1"/>
    <w:lsdException w:name="annotation text" w:semiHidden="1" w:uiPriority="99" w:unhideWhenUsed="1"/>
    <w:lsdException w:name="header" w:semiHidden="1"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301AFD"/>
    <w:rPr>
      <w:sz w:val="24"/>
      <w:szCs w:val="24"/>
    </w:rPr>
  </w:style>
  <w:style w:type="paragraph" w:styleId="1">
    <w:name w:val="heading 1"/>
    <w:basedOn w:val="a"/>
    <w:next w:val="a"/>
    <w:link w:val="10"/>
    <w:autoRedefine/>
    <w:qFormat/>
    <w:rsid w:val="001E5293"/>
    <w:pPr>
      <w:widowControl w:val="0"/>
      <w:tabs>
        <w:tab w:val="right" w:leader="dot" w:pos="9628"/>
      </w:tabs>
      <w:jc w:val="center"/>
      <w:outlineLvl w:val="0"/>
    </w:pPr>
    <w:rPr>
      <w:b/>
      <w:bCs/>
      <w:kern w:val="32"/>
    </w:rPr>
  </w:style>
  <w:style w:type="paragraph" w:styleId="2">
    <w:name w:val="heading 2"/>
    <w:basedOn w:val="a"/>
    <w:next w:val="a"/>
    <w:link w:val="20"/>
    <w:autoRedefine/>
    <w:qFormat/>
    <w:rsid w:val="006E5CB7"/>
    <w:pPr>
      <w:tabs>
        <w:tab w:val="left" w:pos="0"/>
      </w:tabs>
      <w:jc w:val="center"/>
      <w:outlineLvl w:val="1"/>
    </w:pPr>
    <w:rPr>
      <w:b/>
      <w:bCs/>
      <w:iCs/>
      <w:snapToGrid w:val="0"/>
    </w:rPr>
  </w:style>
  <w:style w:type="paragraph" w:styleId="3">
    <w:name w:val="heading 3"/>
    <w:basedOn w:val="a"/>
    <w:next w:val="a"/>
    <w:link w:val="30"/>
    <w:qFormat/>
    <w:rsid w:val="0059549F"/>
    <w:pPr>
      <w:keepNext/>
      <w:ind w:firstLine="720"/>
      <w:jc w:val="both"/>
      <w:outlineLvl w:val="2"/>
    </w:pPr>
    <w:rPr>
      <w:b/>
      <w:sz w:val="28"/>
      <w:szCs w:val="20"/>
    </w:rPr>
  </w:style>
  <w:style w:type="paragraph" w:styleId="4">
    <w:name w:val="heading 4"/>
    <w:basedOn w:val="a"/>
    <w:next w:val="a"/>
    <w:link w:val="40"/>
    <w:qFormat/>
    <w:rsid w:val="003E1EC1"/>
    <w:pPr>
      <w:keepNext/>
      <w:autoSpaceDE w:val="0"/>
      <w:autoSpaceDN w:val="0"/>
      <w:outlineLvl w:val="3"/>
    </w:pPr>
    <w:rPr>
      <w:b/>
      <w:bCs/>
      <w:sz w:val="28"/>
      <w:szCs w:val="28"/>
    </w:rPr>
  </w:style>
  <w:style w:type="paragraph" w:styleId="5">
    <w:name w:val="heading 5"/>
    <w:basedOn w:val="a"/>
    <w:next w:val="a"/>
    <w:link w:val="50"/>
    <w:qFormat/>
    <w:rsid w:val="003E1EC1"/>
    <w:pPr>
      <w:keepNext/>
      <w:widowControl w:val="0"/>
      <w:autoSpaceDE w:val="0"/>
      <w:autoSpaceDN w:val="0"/>
      <w:ind w:right="-143" w:firstLine="720"/>
      <w:jc w:val="both"/>
      <w:outlineLvl w:val="4"/>
    </w:pPr>
    <w:rPr>
      <w:b/>
      <w:bCs/>
      <w:i/>
      <w:iCs/>
      <w:sz w:val="28"/>
      <w:szCs w:val="28"/>
      <w:u w:val="single"/>
    </w:rPr>
  </w:style>
  <w:style w:type="paragraph" w:styleId="6">
    <w:name w:val="heading 6"/>
    <w:basedOn w:val="a"/>
    <w:next w:val="a"/>
    <w:link w:val="60"/>
    <w:qFormat/>
    <w:rsid w:val="00E31F38"/>
    <w:pPr>
      <w:keepNext/>
      <w:widowControl w:val="0"/>
      <w:outlineLvl w:val="5"/>
    </w:pPr>
    <w:rPr>
      <w:b/>
      <w:sz w:val="28"/>
      <w:szCs w:val="20"/>
    </w:rPr>
  </w:style>
  <w:style w:type="paragraph" w:styleId="7">
    <w:name w:val="heading 7"/>
    <w:basedOn w:val="a"/>
    <w:next w:val="a"/>
    <w:link w:val="70"/>
    <w:qFormat/>
    <w:rsid w:val="003E1EC1"/>
    <w:pPr>
      <w:keepNext/>
      <w:widowControl w:val="0"/>
      <w:autoSpaceDE w:val="0"/>
      <w:autoSpaceDN w:val="0"/>
      <w:spacing w:before="720" w:line="238" w:lineRule="exact"/>
      <w:jc w:val="both"/>
      <w:outlineLvl w:val="6"/>
    </w:pPr>
    <w:rPr>
      <w:b/>
      <w:bCs/>
      <w:sz w:val="28"/>
      <w:szCs w:val="28"/>
    </w:rPr>
  </w:style>
  <w:style w:type="paragraph" w:styleId="8">
    <w:name w:val="heading 8"/>
    <w:basedOn w:val="a"/>
    <w:next w:val="a"/>
    <w:link w:val="80"/>
    <w:qFormat/>
    <w:rsid w:val="003E1EC1"/>
    <w:pPr>
      <w:keepNext/>
      <w:widowControl w:val="0"/>
      <w:autoSpaceDE w:val="0"/>
      <w:autoSpaceDN w:val="0"/>
      <w:spacing w:after="120"/>
      <w:jc w:val="center"/>
      <w:outlineLvl w:val="7"/>
    </w:pPr>
    <w:rPr>
      <w:b/>
      <w:bCs/>
      <w:i/>
      <w:iCs/>
      <w:sz w:val="28"/>
      <w:szCs w:val="28"/>
    </w:rPr>
  </w:style>
  <w:style w:type="paragraph" w:styleId="9">
    <w:name w:val="heading 9"/>
    <w:basedOn w:val="a"/>
    <w:next w:val="a"/>
    <w:link w:val="90"/>
    <w:qFormat/>
    <w:rsid w:val="003E1EC1"/>
    <w:pPr>
      <w:spacing w:before="240" w:after="60"/>
      <w:outlineLvl w:val="8"/>
    </w:pPr>
    <w:rPr>
      <w:rFonts w:ascii="Arial" w:hAnsi="Arial" w:cs="Arial"/>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locked/>
    <w:rsid w:val="001E5293"/>
    <w:rPr>
      <w:b/>
      <w:bCs/>
      <w:kern w:val="32"/>
      <w:sz w:val="24"/>
      <w:szCs w:val="24"/>
    </w:rPr>
  </w:style>
  <w:style w:type="character" w:customStyle="1" w:styleId="20">
    <w:name w:val="Заголовок 2 Знак"/>
    <w:basedOn w:val="a0"/>
    <w:link w:val="2"/>
    <w:rsid w:val="006E5CB7"/>
    <w:rPr>
      <w:b/>
      <w:bCs/>
      <w:iCs/>
      <w:snapToGrid w:val="0"/>
      <w:sz w:val="24"/>
      <w:szCs w:val="24"/>
    </w:rPr>
  </w:style>
  <w:style w:type="character" w:customStyle="1" w:styleId="30">
    <w:name w:val="Заголовок 3 Знак"/>
    <w:basedOn w:val="a0"/>
    <w:link w:val="3"/>
    <w:rsid w:val="00913B1A"/>
    <w:rPr>
      <w:b/>
      <w:sz w:val="28"/>
    </w:rPr>
  </w:style>
  <w:style w:type="character" w:customStyle="1" w:styleId="60">
    <w:name w:val="Заголовок 6 Знак"/>
    <w:basedOn w:val="a0"/>
    <w:link w:val="6"/>
    <w:rsid w:val="00DD78D2"/>
    <w:rPr>
      <w:b/>
      <w:sz w:val="28"/>
      <w:lang w:val="ru-RU" w:eastAsia="ru-RU" w:bidi="ar-SA"/>
    </w:rPr>
  </w:style>
  <w:style w:type="paragraph" w:customStyle="1" w:styleId="a3">
    <w:name w:val="Знак Знак Знак Знак Знак Знак Знак Знак Знак Знак Знак Знак Знак Знак Знак Знак Знак Знак Знак Знак Знак Знак Знак Знак Знак"/>
    <w:basedOn w:val="a"/>
    <w:rsid w:val="005065A1"/>
    <w:pPr>
      <w:spacing w:before="100" w:beforeAutospacing="1" w:after="100" w:afterAutospacing="1"/>
    </w:pPr>
    <w:rPr>
      <w:rFonts w:ascii="Tahoma" w:hAnsi="Tahoma"/>
      <w:sz w:val="20"/>
      <w:szCs w:val="20"/>
      <w:lang w:val="en-US" w:eastAsia="en-US"/>
    </w:rPr>
  </w:style>
  <w:style w:type="paragraph" w:styleId="a4">
    <w:name w:val="Normal (Web)"/>
    <w:basedOn w:val="a"/>
    <w:link w:val="a5"/>
    <w:uiPriority w:val="99"/>
    <w:rsid w:val="008F2E69"/>
    <w:pPr>
      <w:spacing w:before="100" w:beforeAutospacing="1" w:after="100" w:afterAutospacing="1"/>
    </w:pPr>
    <w:rPr>
      <w:rFonts w:ascii="Arial" w:hAnsi="Arial" w:cs="Arial"/>
      <w:color w:val="667380"/>
      <w:sz w:val="18"/>
      <w:szCs w:val="18"/>
    </w:rPr>
  </w:style>
  <w:style w:type="table" w:styleId="a6">
    <w:name w:val="Table Grid"/>
    <w:basedOn w:val="a1"/>
    <w:uiPriority w:val="39"/>
    <w:rsid w:val="005D131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7">
    <w:name w:val="header"/>
    <w:basedOn w:val="a"/>
    <w:link w:val="a8"/>
    <w:rsid w:val="0082259A"/>
    <w:pPr>
      <w:tabs>
        <w:tab w:val="center" w:pos="4677"/>
        <w:tab w:val="right" w:pos="9355"/>
      </w:tabs>
    </w:pPr>
  </w:style>
  <w:style w:type="character" w:customStyle="1" w:styleId="a8">
    <w:name w:val="Верхний колонтитул Знак"/>
    <w:basedOn w:val="a0"/>
    <w:link w:val="a7"/>
    <w:rsid w:val="002869C1"/>
    <w:rPr>
      <w:sz w:val="24"/>
      <w:szCs w:val="24"/>
    </w:rPr>
  </w:style>
  <w:style w:type="paragraph" w:styleId="a9">
    <w:name w:val="footer"/>
    <w:basedOn w:val="a"/>
    <w:link w:val="aa"/>
    <w:uiPriority w:val="99"/>
    <w:rsid w:val="0082259A"/>
    <w:pPr>
      <w:tabs>
        <w:tab w:val="center" w:pos="4677"/>
        <w:tab w:val="right" w:pos="9355"/>
      </w:tabs>
    </w:pPr>
  </w:style>
  <w:style w:type="character" w:customStyle="1" w:styleId="aa">
    <w:name w:val="Нижний колонтитул Знак"/>
    <w:basedOn w:val="a0"/>
    <w:link w:val="a9"/>
    <w:uiPriority w:val="99"/>
    <w:locked/>
    <w:rsid w:val="00337DB8"/>
    <w:rPr>
      <w:sz w:val="24"/>
      <w:szCs w:val="24"/>
    </w:rPr>
  </w:style>
  <w:style w:type="character" w:styleId="ab">
    <w:name w:val="page number"/>
    <w:basedOn w:val="a0"/>
    <w:rsid w:val="0082259A"/>
  </w:style>
  <w:style w:type="paragraph" w:customStyle="1" w:styleId="13">
    <w:name w:val="Обычный + 13"/>
    <w:aliases w:val="5 pt,по ширине"/>
    <w:basedOn w:val="a"/>
    <w:rsid w:val="00A846BD"/>
    <w:pPr>
      <w:jc w:val="both"/>
    </w:pPr>
    <w:rPr>
      <w:sz w:val="27"/>
      <w:szCs w:val="27"/>
    </w:rPr>
  </w:style>
  <w:style w:type="paragraph" w:customStyle="1" w:styleId="ConsNormal">
    <w:name w:val="ConsNormal"/>
    <w:link w:val="ConsNormal0"/>
    <w:uiPriority w:val="99"/>
    <w:rsid w:val="00A846BD"/>
    <w:pPr>
      <w:widowControl w:val="0"/>
      <w:autoSpaceDE w:val="0"/>
      <w:autoSpaceDN w:val="0"/>
      <w:adjustRightInd w:val="0"/>
      <w:ind w:firstLine="720"/>
    </w:pPr>
    <w:rPr>
      <w:rFonts w:ascii="Arial" w:hAnsi="Arial" w:cs="Arial"/>
    </w:rPr>
  </w:style>
  <w:style w:type="character" w:customStyle="1" w:styleId="ConsNormal0">
    <w:name w:val="ConsNormal Знак"/>
    <w:basedOn w:val="a0"/>
    <w:link w:val="ConsNormal"/>
    <w:uiPriority w:val="99"/>
    <w:rsid w:val="00A846BD"/>
    <w:rPr>
      <w:rFonts w:ascii="Arial" w:hAnsi="Arial" w:cs="Arial"/>
      <w:lang w:val="ru-RU" w:eastAsia="ru-RU" w:bidi="ar-SA"/>
    </w:rPr>
  </w:style>
  <w:style w:type="paragraph" w:customStyle="1" w:styleId="content">
    <w:name w:val="content"/>
    <w:basedOn w:val="a"/>
    <w:rsid w:val="00E31F38"/>
    <w:pPr>
      <w:spacing w:before="100" w:beforeAutospacing="1" w:after="100" w:afterAutospacing="1"/>
    </w:pPr>
  </w:style>
  <w:style w:type="paragraph" w:styleId="22">
    <w:name w:val="Body Text Indent 2"/>
    <w:basedOn w:val="a"/>
    <w:link w:val="23"/>
    <w:rsid w:val="00F42F87"/>
    <w:pPr>
      <w:spacing w:after="120" w:line="480" w:lineRule="auto"/>
      <w:ind w:left="283"/>
    </w:pPr>
  </w:style>
  <w:style w:type="character" w:customStyle="1" w:styleId="23">
    <w:name w:val="Основной текст с отступом 2 Знак"/>
    <w:basedOn w:val="a0"/>
    <w:link w:val="22"/>
    <w:rsid w:val="00DD78D2"/>
    <w:rPr>
      <w:sz w:val="24"/>
      <w:szCs w:val="24"/>
      <w:lang w:val="ru-RU" w:eastAsia="ru-RU" w:bidi="ar-SA"/>
    </w:rPr>
  </w:style>
  <w:style w:type="paragraph" w:styleId="ac">
    <w:name w:val="Body Text"/>
    <w:basedOn w:val="a"/>
    <w:link w:val="ad"/>
    <w:rsid w:val="00F42F87"/>
    <w:pPr>
      <w:spacing w:after="120"/>
    </w:pPr>
  </w:style>
  <w:style w:type="character" w:customStyle="1" w:styleId="ad">
    <w:name w:val="Основной текст Знак"/>
    <w:basedOn w:val="a0"/>
    <w:link w:val="ac"/>
    <w:rsid w:val="00DD78D2"/>
    <w:rPr>
      <w:sz w:val="24"/>
      <w:szCs w:val="24"/>
      <w:lang w:val="ru-RU" w:eastAsia="ru-RU" w:bidi="ar-SA"/>
    </w:rPr>
  </w:style>
  <w:style w:type="paragraph" w:customStyle="1" w:styleId="Char">
    <w:name w:val="Char Знак Знак Знак Знак Знак Знак"/>
    <w:basedOn w:val="a"/>
    <w:rsid w:val="00BD30CC"/>
    <w:pPr>
      <w:widowControl w:val="0"/>
      <w:adjustRightInd w:val="0"/>
      <w:spacing w:before="60"/>
      <w:jc w:val="right"/>
    </w:pPr>
    <w:rPr>
      <w:sz w:val="20"/>
      <w:szCs w:val="20"/>
      <w:lang w:val="en-GB" w:eastAsia="en-US"/>
    </w:rPr>
  </w:style>
  <w:style w:type="paragraph" w:customStyle="1" w:styleId="ConsPlusNormal">
    <w:name w:val="ConsPlusNormal"/>
    <w:link w:val="ConsPlusNormal0"/>
    <w:rsid w:val="00D07A4B"/>
    <w:pPr>
      <w:widowControl w:val="0"/>
      <w:autoSpaceDE w:val="0"/>
      <w:autoSpaceDN w:val="0"/>
      <w:adjustRightInd w:val="0"/>
      <w:ind w:firstLine="720"/>
    </w:pPr>
    <w:rPr>
      <w:rFonts w:ascii="Arial" w:hAnsi="Arial" w:cs="Arial"/>
    </w:rPr>
  </w:style>
  <w:style w:type="paragraph" w:styleId="ae">
    <w:name w:val="Block Text"/>
    <w:basedOn w:val="a"/>
    <w:rsid w:val="00E93026"/>
    <w:pPr>
      <w:spacing w:line="360" w:lineRule="auto"/>
      <w:ind w:left="720" w:right="-99"/>
      <w:jc w:val="both"/>
    </w:pPr>
    <w:rPr>
      <w:szCs w:val="20"/>
    </w:rPr>
  </w:style>
  <w:style w:type="paragraph" w:customStyle="1" w:styleId="consnormal1">
    <w:name w:val="consnormal"/>
    <w:basedOn w:val="a"/>
    <w:rsid w:val="00CF24E4"/>
    <w:pPr>
      <w:autoSpaceDE w:val="0"/>
      <w:autoSpaceDN w:val="0"/>
      <w:ind w:firstLine="720"/>
    </w:pPr>
    <w:rPr>
      <w:rFonts w:ascii="Arial" w:hAnsi="Arial" w:cs="Arial"/>
      <w:sz w:val="20"/>
      <w:szCs w:val="20"/>
    </w:rPr>
  </w:style>
  <w:style w:type="paragraph" w:customStyle="1" w:styleId="ConsPlusTitle">
    <w:name w:val="ConsPlusTitle"/>
    <w:uiPriority w:val="99"/>
    <w:rsid w:val="00CF24E4"/>
    <w:pPr>
      <w:widowControl w:val="0"/>
      <w:autoSpaceDE w:val="0"/>
      <w:autoSpaceDN w:val="0"/>
      <w:adjustRightInd w:val="0"/>
    </w:pPr>
    <w:rPr>
      <w:b/>
      <w:bCs/>
      <w:sz w:val="26"/>
      <w:szCs w:val="26"/>
    </w:rPr>
  </w:style>
  <w:style w:type="paragraph" w:customStyle="1" w:styleId="ConsPlusNonformat">
    <w:name w:val="ConsPlusNonformat"/>
    <w:uiPriority w:val="99"/>
    <w:rsid w:val="009E4E46"/>
    <w:pPr>
      <w:widowControl w:val="0"/>
      <w:autoSpaceDE w:val="0"/>
      <w:autoSpaceDN w:val="0"/>
      <w:adjustRightInd w:val="0"/>
    </w:pPr>
    <w:rPr>
      <w:rFonts w:ascii="Courier New" w:hAnsi="Courier New" w:cs="Courier New"/>
    </w:rPr>
  </w:style>
  <w:style w:type="table" w:styleId="-3">
    <w:name w:val="Table Web 3"/>
    <w:basedOn w:val="a1"/>
    <w:rsid w:val="009E4E46"/>
    <w:pPr>
      <w:overflowPunct w:val="0"/>
      <w:autoSpaceDE w:val="0"/>
      <w:autoSpaceDN w:val="0"/>
      <w:adjustRightInd w:val="0"/>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31">
    <w:name w:val="Body Text Indent 3"/>
    <w:basedOn w:val="a"/>
    <w:link w:val="32"/>
    <w:rsid w:val="00D81FFE"/>
    <w:pPr>
      <w:spacing w:after="120"/>
      <w:ind w:left="283"/>
    </w:pPr>
    <w:rPr>
      <w:sz w:val="16"/>
      <w:szCs w:val="16"/>
    </w:rPr>
  </w:style>
  <w:style w:type="character" w:customStyle="1" w:styleId="32">
    <w:name w:val="Основной текст с отступом 3 Знак"/>
    <w:basedOn w:val="a0"/>
    <w:link w:val="31"/>
    <w:locked/>
    <w:rsid w:val="004C1BA9"/>
    <w:rPr>
      <w:sz w:val="16"/>
      <w:szCs w:val="16"/>
    </w:rPr>
  </w:style>
  <w:style w:type="paragraph" w:styleId="af">
    <w:name w:val="Body Text Indent"/>
    <w:aliases w:val="Надин стиль,Основной текст 1,Нумерованный список !!,Iniiaiie oaeno 1,Ioia?iaaiiue nienie !!,Iaaei noeeu"/>
    <w:basedOn w:val="a"/>
    <w:link w:val="af0"/>
    <w:rsid w:val="00D81FFE"/>
    <w:pPr>
      <w:ind w:right="-766" w:firstLine="720"/>
      <w:jc w:val="both"/>
    </w:pPr>
    <w:rPr>
      <w:sz w:val="28"/>
      <w:szCs w:val="20"/>
    </w:rPr>
  </w:style>
  <w:style w:type="character" w:customStyle="1" w:styleId="af0">
    <w:name w:val="Основной текст с отступом Знак"/>
    <w:aliases w:val="Надин стиль Знак,Основной текст 1 Знак,Нумерованный список !! Знак,Iniiaiie oaeno 1 Знак,Ioia?iaaiiue nienie !! Знак,Iaaei noeeu Знак"/>
    <w:basedOn w:val="a0"/>
    <w:link w:val="af"/>
    <w:locked/>
    <w:rsid w:val="00337DB8"/>
    <w:rPr>
      <w:sz w:val="28"/>
    </w:rPr>
  </w:style>
  <w:style w:type="paragraph" w:customStyle="1" w:styleId="11">
    <w:name w:val="Обычный1"/>
    <w:rsid w:val="00D81FFE"/>
    <w:pPr>
      <w:widowControl w:val="0"/>
    </w:pPr>
    <w:rPr>
      <w:rFonts w:ascii="Courier New" w:hAnsi="Courier New"/>
      <w:snapToGrid w:val="0"/>
    </w:rPr>
  </w:style>
  <w:style w:type="paragraph" w:styleId="af1">
    <w:name w:val="Title"/>
    <w:basedOn w:val="a"/>
    <w:link w:val="af2"/>
    <w:qFormat/>
    <w:rsid w:val="00D81FFE"/>
    <w:pPr>
      <w:widowControl w:val="0"/>
      <w:ind w:firstLine="720"/>
      <w:jc w:val="center"/>
    </w:pPr>
    <w:rPr>
      <w:b/>
      <w:sz w:val="28"/>
      <w:szCs w:val="20"/>
    </w:rPr>
  </w:style>
  <w:style w:type="character" w:customStyle="1" w:styleId="af2">
    <w:name w:val="Заголовок Знак"/>
    <w:basedOn w:val="a0"/>
    <w:link w:val="af1"/>
    <w:locked/>
    <w:rsid w:val="00337DB8"/>
    <w:rPr>
      <w:b/>
      <w:sz w:val="28"/>
    </w:rPr>
  </w:style>
  <w:style w:type="paragraph" w:customStyle="1" w:styleId="rvps698610">
    <w:name w:val="rvps698610"/>
    <w:basedOn w:val="a"/>
    <w:rsid w:val="00D81FFE"/>
    <w:pPr>
      <w:spacing w:after="150"/>
      <w:ind w:right="300"/>
    </w:pPr>
  </w:style>
  <w:style w:type="paragraph" w:styleId="af3">
    <w:name w:val="footnote text"/>
    <w:basedOn w:val="a"/>
    <w:link w:val="af4"/>
    <w:uiPriority w:val="99"/>
    <w:qFormat/>
    <w:rsid w:val="00D81FFE"/>
    <w:rPr>
      <w:rFonts w:ascii="Garamond" w:hAnsi="Garamond"/>
      <w:sz w:val="20"/>
      <w:szCs w:val="20"/>
    </w:rPr>
  </w:style>
  <w:style w:type="character" w:customStyle="1" w:styleId="af4">
    <w:name w:val="Текст сноски Знак"/>
    <w:basedOn w:val="a0"/>
    <w:link w:val="af3"/>
    <w:uiPriority w:val="99"/>
    <w:locked/>
    <w:rsid w:val="00337DB8"/>
    <w:rPr>
      <w:rFonts w:ascii="Garamond" w:hAnsi="Garamond"/>
    </w:rPr>
  </w:style>
  <w:style w:type="paragraph" w:customStyle="1" w:styleId="ConsPlusCell">
    <w:name w:val="ConsPlusCell"/>
    <w:rsid w:val="00D81FFE"/>
    <w:pPr>
      <w:autoSpaceDE w:val="0"/>
      <w:autoSpaceDN w:val="0"/>
      <w:adjustRightInd w:val="0"/>
    </w:pPr>
    <w:rPr>
      <w:rFonts w:ascii="Arial" w:hAnsi="Arial" w:cs="Arial"/>
    </w:rPr>
  </w:style>
  <w:style w:type="paragraph" w:customStyle="1" w:styleId="af5">
    <w:name w:val="Список_основной"/>
    <w:basedOn w:val="af6"/>
    <w:autoRedefine/>
    <w:rsid w:val="0059549F"/>
    <w:pPr>
      <w:tabs>
        <w:tab w:val="num" w:pos="720"/>
        <w:tab w:val="left" w:pos="851"/>
      </w:tabs>
      <w:suppressAutoHyphens/>
      <w:ind w:left="720" w:hanging="360"/>
      <w:jc w:val="both"/>
    </w:pPr>
    <w:rPr>
      <w:rFonts w:ascii="Century Gothic" w:hAnsi="Century Gothic" w:cs="Century Gothic"/>
      <w:kern w:val="28"/>
      <w:sz w:val="20"/>
      <w:szCs w:val="18"/>
    </w:rPr>
  </w:style>
  <w:style w:type="paragraph" w:styleId="af6">
    <w:name w:val="List"/>
    <w:basedOn w:val="a"/>
    <w:rsid w:val="0059549F"/>
    <w:pPr>
      <w:ind w:left="283" w:hanging="283"/>
    </w:pPr>
    <w:rPr>
      <w:sz w:val="26"/>
      <w:szCs w:val="20"/>
    </w:rPr>
  </w:style>
  <w:style w:type="paragraph" w:customStyle="1" w:styleId="af7">
    <w:name w:val="Знак"/>
    <w:basedOn w:val="a"/>
    <w:rsid w:val="0059549F"/>
    <w:pPr>
      <w:widowControl w:val="0"/>
      <w:adjustRightInd w:val="0"/>
      <w:spacing w:after="160" w:line="240" w:lineRule="exact"/>
      <w:jc w:val="right"/>
    </w:pPr>
    <w:rPr>
      <w:sz w:val="20"/>
      <w:szCs w:val="20"/>
      <w:lang w:val="en-GB" w:eastAsia="en-US"/>
    </w:rPr>
  </w:style>
  <w:style w:type="paragraph" w:styleId="af8">
    <w:name w:val="caption"/>
    <w:basedOn w:val="a"/>
    <w:next w:val="a"/>
    <w:uiPriority w:val="35"/>
    <w:qFormat/>
    <w:rsid w:val="0059549F"/>
    <w:pPr>
      <w:spacing w:line="360" w:lineRule="auto"/>
      <w:ind w:left="-284"/>
      <w:jc w:val="center"/>
    </w:pPr>
    <w:rPr>
      <w:b/>
      <w:sz w:val="26"/>
      <w:szCs w:val="20"/>
    </w:rPr>
  </w:style>
  <w:style w:type="paragraph" w:customStyle="1" w:styleId="12">
    <w:name w:val="Стиль1"/>
    <w:basedOn w:val="a"/>
    <w:rsid w:val="00BF1FF8"/>
    <w:pPr>
      <w:ind w:firstLine="708"/>
      <w:jc w:val="both"/>
    </w:pPr>
    <w:rPr>
      <w:sz w:val="26"/>
      <w:szCs w:val="20"/>
    </w:rPr>
  </w:style>
  <w:style w:type="paragraph" w:styleId="14">
    <w:name w:val="toc 1"/>
    <w:basedOn w:val="a"/>
    <w:next w:val="a"/>
    <w:autoRedefine/>
    <w:uiPriority w:val="39"/>
    <w:rsid w:val="004B0F65"/>
    <w:pPr>
      <w:tabs>
        <w:tab w:val="right" w:leader="dot" w:pos="9345"/>
        <w:tab w:val="right" w:leader="dot" w:pos="9968"/>
      </w:tabs>
      <w:ind w:left="540" w:hanging="540"/>
      <w:jc w:val="both"/>
    </w:pPr>
  </w:style>
  <w:style w:type="character" w:styleId="af9">
    <w:name w:val="Hyperlink"/>
    <w:basedOn w:val="a0"/>
    <w:rsid w:val="00BF1FF8"/>
    <w:rPr>
      <w:color w:val="0000FF"/>
      <w:u w:val="single"/>
    </w:rPr>
  </w:style>
  <w:style w:type="character" w:styleId="afa">
    <w:name w:val="footnote reference"/>
    <w:aliases w:val="текст сноски"/>
    <w:basedOn w:val="a0"/>
    <w:uiPriority w:val="99"/>
    <w:semiHidden/>
    <w:rsid w:val="00BF1FF8"/>
    <w:rPr>
      <w:vertAlign w:val="superscript"/>
    </w:rPr>
  </w:style>
  <w:style w:type="paragraph" w:styleId="24">
    <w:name w:val="toc 2"/>
    <w:basedOn w:val="a"/>
    <w:next w:val="a"/>
    <w:autoRedefine/>
    <w:uiPriority w:val="39"/>
    <w:rsid w:val="00BF1FF8"/>
    <w:pPr>
      <w:ind w:left="240"/>
    </w:pPr>
  </w:style>
  <w:style w:type="paragraph" w:styleId="33">
    <w:name w:val="toc 3"/>
    <w:basedOn w:val="a"/>
    <w:next w:val="a"/>
    <w:autoRedefine/>
    <w:uiPriority w:val="39"/>
    <w:rsid w:val="00BF1FF8"/>
    <w:pPr>
      <w:ind w:left="480"/>
    </w:pPr>
  </w:style>
  <w:style w:type="paragraph" w:styleId="afb">
    <w:name w:val="Balloon Text"/>
    <w:basedOn w:val="a"/>
    <w:link w:val="afc"/>
    <w:semiHidden/>
    <w:rsid w:val="00BF1FF8"/>
    <w:rPr>
      <w:rFonts w:ascii="Tahoma" w:hAnsi="Tahoma" w:cs="Tahoma"/>
      <w:sz w:val="16"/>
      <w:szCs w:val="16"/>
    </w:rPr>
  </w:style>
  <w:style w:type="character" w:customStyle="1" w:styleId="afc">
    <w:name w:val="Текст выноски Знак"/>
    <w:basedOn w:val="a0"/>
    <w:link w:val="afb"/>
    <w:semiHidden/>
    <w:locked/>
    <w:rsid w:val="00337DB8"/>
    <w:rPr>
      <w:rFonts w:ascii="Tahoma" w:hAnsi="Tahoma" w:cs="Tahoma"/>
      <w:sz w:val="16"/>
      <w:szCs w:val="16"/>
    </w:rPr>
  </w:style>
  <w:style w:type="paragraph" w:customStyle="1" w:styleId="ConsTitle">
    <w:name w:val="ConsTitle"/>
    <w:rsid w:val="00BF1FF8"/>
    <w:pPr>
      <w:widowControl w:val="0"/>
      <w:autoSpaceDE w:val="0"/>
      <w:autoSpaceDN w:val="0"/>
      <w:adjustRightInd w:val="0"/>
    </w:pPr>
    <w:rPr>
      <w:rFonts w:ascii="Arial" w:hAnsi="Arial" w:cs="Arial"/>
      <w:b/>
      <w:bCs/>
      <w:sz w:val="16"/>
      <w:szCs w:val="16"/>
    </w:rPr>
  </w:style>
  <w:style w:type="paragraph" w:customStyle="1" w:styleId="ConsNonformat">
    <w:name w:val="ConsNonformat"/>
    <w:rsid w:val="00BF1FF8"/>
    <w:pPr>
      <w:widowControl w:val="0"/>
      <w:autoSpaceDE w:val="0"/>
      <w:autoSpaceDN w:val="0"/>
      <w:adjustRightInd w:val="0"/>
    </w:pPr>
    <w:rPr>
      <w:rFonts w:ascii="Courier New" w:hAnsi="Courier New" w:cs="Courier New"/>
    </w:rPr>
  </w:style>
  <w:style w:type="paragraph" w:customStyle="1" w:styleId="afd">
    <w:name w:val="Стиль"/>
    <w:rsid w:val="00BF1FF8"/>
  </w:style>
  <w:style w:type="paragraph" w:customStyle="1" w:styleId="Pro-Gramma">
    <w:name w:val="Pro-Gramma"/>
    <w:basedOn w:val="a"/>
    <w:link w:val="Pro-Gramma0"/>
    <w:rsid w:val="00E2111A"/>
    <w:pPr>
      <w:spacing w:before="120" w:line="288" w:lineRule="auto"/>
      <w:ind w:left="1134"/>
      <w:jc w:val="both"/>
    </w:pPr>
    <w:rPr>
      <w:rFonts w:ascii="Georgia" w:hAnsi="Georgia"/>
      <w:sz w:val="20"/>
    </w:rPr>
  </w:style>
  <w:style w:type="character" w:customStyle="1" w:styleId="Pro-Gramma0">
    <w:name w:val="Pro-Gramma Знак"/>
    <w:basedOn w:val="a0"/>
    <w:link w:val="Pro-Gramma"/>
    <w:rsid w:val="00E2111A"/>
    <w:rPr>
      <w:rFonts w:ascii="Georgia" w:hAnsi="Georgia"/>
      <w:szCs w:val="24"/>
      <w:lang w:val="ru-RU" w:eastAsia="ru-RU" w:bidi="ar-SA"/>
    </w:rPr>
  </w:style>
  <w:style w:type="character" w:customStyle="1" w:styleId="TextNPA">
    <w:name w:val="Text NPA"/>
    <w:basedOn w:val="a0"/>
    <w:rsid w:val="00E2111A"/>
    <w:rPr>
      <w:rFonts w:ascii="Courier New" w:hAnsi="Courier New"/>
    </w:rPr>
  </w:style>
  <w:style w:type="table" w:styleId="-1">
    <w:name w:val="Table Web 1"/>
    <w:basedOn w:val="a1"/>
    <w:rsid w:val="00E2111A"/>
    <w:pPr>
      <w:overflowPunct w:val="0"/>
      <w:autoSpaceDE w:val="0"/>
      <w:autoSpaceDN w:val="0"/>
      <w:adjustRightInd w:val="0"/>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afe">
    <w:name w:val="annotation text"/>
    <w:basedOn w:val="a"/>
    <w:link w:val="aff"/>
    <w:uiPriority w:val="99"/>
    <w:semiHidden/>
    <w:rsid w:val="008D4BF2"/>
    <w:pPr>
      <w:ind w:firstLine="709"/>
      <w:jc w:val="both"/>
    </w:pPr>
    <w:rPr>
      <w:sz w:val="20"/>
      <w:szCs w:val="20"/>
    </w:rPr>
  </w:style>
  <w:style w:type="character" w:customStyle="1" w:styleId="aff">
    <w:name w:val="Текст примечания Знак"/>
    <w:basedOn w:val="a0"/>
    <w:link w:val="afe"/>
    <w:uiPriority w:val="99"/>
    <w:semiHidden/>
    <w:locked/>
    <w:rsid w:val="00337DB8"/>
  </w:style>
  <w:style w:type="paragraph" w:styleId="aff0">
    <w:name w:val="annotation subject"/>
    <w:basedOn w:val="afe"/>
    <w:next w:val="afe"/>
    <w:link w:val="aff1"/>
    <w:uiPriority w:val="99"/>
    <w:semiHidden/>
    <w:rsid w:val="008D4BF2"/>
    <w:rPr>
      <w:b/>
      <w:bCs/>
    </w:rPr>
  </w:style>
  <w:style w:type="character" w:customStyle="1" w:styleId="aff1">
    <w:name w:val="Тема примечания Знак"/>
    <w:basedOn w:val="aff"/>
    <w:link w:val="aff0"/>
    <w:uiPriority w:val="99"/>
    <w:semiHidden/>
    <w:locked/>
    <w:rsid w:val="00337DB8"/>
    <w:rPr>
      <w:b/>
      <w:bCs/>
    </w:rPr>
  </w:style>
  <w:style w:type="paragraph" w:styleId="25">
    <w:name w:val="Body Text 2"/>
    <w:basedOn w:val="a"/>
    <w:link w:val="26"/>
    <w:rsid w:val="008D4BF2"/>
    <w:pPr>
      <w:spacing w:after="120" w:line="480" w:lineRule="auto"/>
      <w:ind w:firstLine="709"/>
      <w:jc w:val="both"/>
    </w:pPr>
    <w:rPr>
      <w:sz w:val="28"/>
    </w:rPr>
  </w:style>
  <w:style w:type="paragraph" w:styleId="aff2">
    <w:name w:val="Document Map"/>
    <w:basedOn w:val="a"/>
    <w:link w:val="aff3"/>
    <w:semiHidden/>
    <w:rsid w:val="008D4BF2"/>
    <w:pPr>
      <w:shd w:val="clear" w:color="auto" w:fill="000080"/>
      <w:ind w:firstLine="709"/>
      <w:jc w:val="both"/>
    </w:pPr>
    <w:rPr>
      <w:rFonts w:ascii="Tahoma" w:hAnsi="Tahoma" w:cs="Tahoma"/>
      <w:sz w:val="20"/>
      <w:szCs w:val="20"/>
    </w:rPr>
  </w:style>
  <w:style w:type="character" w:customStyle="1" w:styleId="aff3">
    <w:name w:val="Схема документа Знак"/>
    <w:basedOn w:val="a0"/>
    <w:link w:val="aff2"/>
    <w:semiHidden/>
    <w:locked/>
    <w:rsid w:val="00337DB8"/>
    <w:rPr>
      <w:rFonts w:ascii="Tahoma" w:hAnsi="Tahoma" w:cs="Tahoma"/>
      <w:shd w:val="clear" w:color="auto" w:fill="000080"/>
    </w:rPr>
  </w:style>
  <w:style w:type="paragraph" w:customStyle="1" w:styleId="15">
    <w:name w:val="Знак1 Знак Знак Знак"/>
    <w:basedOn w:val="a"/>
    <w:rsid w:val="00172379"/>
    <w:rPr>
      <w:rFonts w:ascii="Verdana" w:hAnsi="Verdana" w:cs="Verdana"/>
      <w:sz w:val="20"/>
      <w:szCs w:val="20"/>
      <w:lang w:val="en-US" w:eastAsia="en-US"/>
    </w:rPr>
  </w:style>
  <w:style w:type="paragraph" w:customStyle="1" w:styleId="Normal1">
    <w:name w:val="Normal1"/>
    <w:rsid w:val="00337DB8"/>
    <w:pPr>
      <w:widowControl w:val="0"/>
    </w:pPr>
    <w:rPr>
      <w:rFonts w:ascii="Courier New" w:hAnsi="Courier New"/>
    </w:rPr>
  </w:style>
  <w:style w:type="character" w:styleId="aff4">
    <w:name w:val="annotation reference"/>
    <w:basedOn w:val="a0"/>
    <w:uiPriority w:val="99"/>
    <w:rsid w:val="00337DB8"/>
    <w:rPr>
      <w:rFonts w:cs="Times New Roman"/>
      <w:sz w:val="16"/>
      <w:szCs w:val="16"/>
    </w:rPr>
  </w:style>
  <w:style w:type="paragraph" w:customStyle="1" w:styleId="16">
    <w:name w:val="Знак1"/>
    <w:basedOn w:val="a"/>
    <w:rsid w:val="00337DB8"/>
    <w:pPr>
      <w:widowControl w:val="0"/>
      <w:adjustRightInd w:val="0"/>
      <w:spacing w:after="160" w:line="240" w:lineRule="exact"/>
      <w:jc w:val="right"/>
    </w:pPr>
    <w:rPr>
      <w:sz w:val="20"/>
      <w:szCs w:val="20"/>
      <w:lang w:val="en-GB" w:eastAsia="en-US"/>
    </w:rPr>
  </w:style>
  <w:style w:type="character" w:styleId="aff5">
    <w:name w:val="Strong"/>
    <w:basedOn w:val="a0"/>
    <w:uiPriority w:val="22"/>
    <w:qFormat/>
    <w:rsid w:val="00337DB8"/>
    <w:rPr>
      <w:rFonts w:cs="Times New Roman"/>
      <w:b/>
      <w:bCs/>
    </w:rPr>
  </w:style>
  <w:style w:type="paragraph" w:styleId="aff6">
    <w:name w:val="List Paragraph"/>
    <w:basedOn w:val="a"/>
    <w:uiPriority w:val="34"/>
    <w:qFormat/>
    <w:rsid w:val="00EB62C7"/>
    <w:pPr>
      <w:spacing w:after="200" w:line="276" w:lineRule="auto"/>
      <w:ind w:left="720"/>
      <w:contextualSpacing/>
    </w:pPr>
    <w:rPr>
      <w:rFonts w:ascii="Calibri" w:eastAsia="Calibri" w:hAnsi="Calibri"/>
      <w:sz w:val="22"/>
      <w:szCs w:val="22"/>
      <w:lang w:eastAsia="en-US"/>
    </w:rPr>
  </w:style>
  <w:style w:type="paragraph" w:styleId="27">
    <w:name w:val="List 2"/>
    <w:basedOn w:val="a"/>
    <w:rsid w:val="00EB62C7"/>
    <w:pPr>
      <w:ind w:left="566" w:hanging="283"/>
      <w:contextualSpacing/>
    </w:pPr>
  </w:style>
  <w:style w:type="paragraph" w:styleId="aff7">
    <w:name w:val="Subtitle"/>
    <w:basedOn w:val="a"/>
    <w:link w:val="aff8"/>
    <w:qFormat/>
    <w:rsid w:val="00EB62C7"/>
    <w:pPr>
      <w:ind w:right="-625" w:firstLine="3544"/>
    </w:pPr>
    <w:rPr>
      <w:sz w:val="32"/>
      <w:szCs w:val="20"/>
    </w:rPr>
  </w:style>
  <w:style w:type="character" w:customStyle="1" w:styleId="aff8">
    <w:name w:val="Подзаголовок Знак"/>
    <w:basedOn w:val="a0"/>
    <w:link w:val="aff7"/>
    <w:rsid w:val="00EB62C7"/>
    <w:rPr>
      <w:sz w:val="32"/>
    </w:rPr>
  </w:style>
  <w:style w:type="paragraph" w:styleId="aff9">
    <w:name w:val="No Spacing"/>
    <w:uiPriority w:val="1"/>
    <w:qFormat/>
    <w:rsid w:val="00770DC4"/>
    <w:rPr>
      <w:rFonts w:ascii="Calibri" w:eastAsia="Calibri" w:hAnsi="Calibri"/>
      <w:sz w:val="22"/>
      <w:szCs w:val="22"/>
      <w:lang w:eastAsia="en-US"/>
    </w:rPr>
  </w:style>
  <w:style w:type="paragraph" w:customStyle="1" w:styleId="affa">
    <w:name w:val="адрес"/>
    <w:basedOn w:val="a"/>
    <w:rsid w:val="00BC0EB6"/>
    <w:pPr>
      <w:overflowPunct w:val="0"/>
      <w:autoSpaceDE w:val="0"/>
      <w:autoSpaceDN w:val="0"/>
      <w:adjustRightInd w:val="0"/>
      <w:jc w:val="center"/>
      <w:textAlignment w:val="baseline"/>
    </w:pPr>
    <w:rPr>
      <w:sz w:val="28"/>
      <w:szCs w:val="28"/>
    </w:rPr>
  </w:style>
  <w:style w:type="paragraph" w:customStyle="1" w:styleId="affb">
    <w:name w:val="Акты"/>
    <w:basedOn w:val="a"/>
    <w:link w:val="affc"/>
    <w:qFormat/>
    <w:rsid w:val="00EE358D"/>
    <w:pPr>
      <w:ind w:firstLine="709"/>
      <w:jc w:val="both"/>
    </w:pPr>
    <w:rPr>
      <w:rFonts w:cs="Calibri"/>
      <w:sz w:val="28"/>
      <w:szCs w:val="28"/>
    </w:rPr>
  </w:style>
  <w:style w:type="character" w:customStyle="1" w:styleId="affc">
    <w:name w:val="Акты Знак"/>
    <w:basedOn w:val="a0"/>
    <w:link w:val="affb"/>
    <w:locked/>
    <w:rsid w:val="00EE358D"/>
    <w:rPr>
      <w:rFonts w:cs="Calibri"/>
      <w:sz w:val="28"/>
      <w:szCs w:val="28"/>
    </w:rPr>
  </w:style>
  <w:style w:type="paragraph" w:customStyle="1" w:styleId="110">
    <w:name w:val="Обычный11"/>
    <w:rsid w:val="00FD3D2A"/>
    <w:rPr>
      <w:sz w:val="24"/>
    </w:rPr>
  </w:style>
  <w:style w:type="paragraph" w:styleId="affd">
    <w:name w:val="Body Text First Indent"/>
    <w:basedOn w:val="ac"/>
    <w:link w:val="affe"/>
    <w:rsid w:val="003A204E"/>
    <w:pPr>
      <w:ind w:firstLine="210"/>
    </w:pPr>
    <w:rPr>
      <w:sz w:val="26"/>
      <w:szCs w:val="20"/>
    </w:rPr>
  </w:style>
  <w:style w:type="character" w:customStyle="1" w:styleId="affe">
    <w:name w:val="Красная строка Знак"/>
    <w:basedOn w:val="ad"/>
    <w:link w:val="affd"/>
    <w:rsid w:val="003A204E"/>
    <w:rPr>
      <w:sz w:val="26"/>
      <w:szCs w:val="24"/>
      <w:lang w:val="ru-RU" w:eastAsia="ru-RU" w:bidi="ar-SA"/>
    </w:rPr>
  </w:style>
  <w:style w:type="character" w:customStyle="1" w:styleId="40">
    <w:name w:val="Заголовок 4 Знак"/>
    <w:basedOn w:val="a0"/>
    <w:link w:val="4"/>
    <w:rsid w:val="003E1EC1"/>
    <w:rPr>
      <w:b/>
      <w:bCs/>
      <w:sz w:val="28"/>
      <w:szCs w:val="28"/>
    </w:rPr>
  </w:style>
  <w:style w:type="character" w:customStyle="1" w:styleId="50">
    <w:name w:val="Заголовок 5 Знак"/>
    <w:basedOn w:val="a0"/>
    <w:link w:val="5"/>
    <w:rsid w:val="003E1EC1"/>
    <w:rPr>
      <w:b/>
      <w:bCs/>
      <w:i/>
      <w:iCs/>
      <w:sz w:val="28"/>
      <w:szCs w:val="28"/>
      <w:u w:val="single"/>
    </w:rPr>
  </w:style>
  <w:style w:type="character" w:customStyle="1" w:styleId="70">
    <w:name w:val="Заголовок 7 Знак"/>
    <w:basedOn w:val="a0"/>
    <w:link w:val="7"/>
    <w:rsid w:val="003E1EC1"/>
    <w:rPr>
      <w:b/>
      <w:bCs/>
      <w:sz w:val="28"/>
      <w:szCs w:val="28"/>
    </w:rPr>
  </w:style>
  <w:style w:type="character" w:customStyle="1" w:styleId="80">
    <w:name w:val="Заголовок 8 Знак"/>
    <w:basedOn w:val="a0"/>
    <w:link w:val="8"/>
    <w:rsid w:val="003E1EC1"/>
    <w:rPr>
      <w:b/>
      <w:bCs/>
      <w:i/>
      <w:iCs/>
      <w:sz w:val="28"/>
      <w:szCs w:val="28"/>
    </w:rPr>
  </w:style>
  <w:style w:type="character" w:customStyle="1" w:styleId="90">
    <w:name w:val="Заголовок 9 Знак"/>
    <w:basedOn w:val="a0"/>
    <w:link w:val="9"/>
    <w:rsid w:val="003E1EC1"/>
    <w:rPr>
      <w:rFonts w:ascii="Arial" w:hAnsi="Arial" w:cs="Arial"/>
      <w:sz w:val="22"/>
      <w:szCs w:val="22"/>
    </w:rPr>
  </w:style>
  <w:style w:type="paragraph" w:styleId="34">
    <w:name w:val="Body Text 3"/>
    <w:basedOn w:val="a"/>
    <w:link w:val="35"/>
    <w:rsid w:val="003E1EC1"/>
    <w:rPr>
      <w:sz w:val="16"/>
    </w:rPr>
  </w:style>
  <w:style w:type="character" w:customStyle="1" w:styleId="35">
    <w:name w:val="Основной текст 3 Знак"/>
    <w:basedOn w:val="a0"/>
    <w:link w:val="34"/>
    <w:rsid w:val="003E1EC1"/>
    <w:rPr>
      <w:sz w:val="16"/>
      <w:szCs w:val="24"/>
    </w:rPr>
  </w:style>
  <w:style w:type="character" w:styleId="HTML">
    <w:name w:val="HTML Cite"/>
    <w:basedOn w:val="a0"/>
    <w:rsid w:val="003E1EC1"/>
    <w:rPr>
      <w:i/>
      <w:iCs/>
    </w:rPr>
  </w:style>
  <w:style w:type="paragraph" w:customStyle="1" w:styleId="afff">
    <w:name w:val="в таблице"/>
    <w:basedOn w:val="a"/>
    <w:rsid w:val="003E1EC1"/>
    <w:pPr>
      <w:autoSpaceDE w:val="0"/>
      <w:autoSpaceDN w:val="0"/>
      <w:jc w:val="center"/>
    </w:pPr>
    <w:rPr>
      <w:sz w:val="20"/>
      <w:szCs w:val="20"/>
    </w:rPr>
  </w:style>
  <w:style w:type="paragraph" w:customStyle="1" w:styleId="36">
    <w:name w:val="заголовок 3"/>
    <w:basedOn w:val="a"/>
    <w:next w:val="a"/>
    <w:rsid w:val="003E1EC1"/>
    <w:pPr>
      <w:keepNext/>
      <w:autoSpaceDE w:val="0"/>
      <w:autoSpaceDN w:val="0"/>
      <w:ind w:firstLine="720"/>
      <w:jc w:val="both"/>
    </w:pPr>
    <w:rPr>
      <w:sz w:val="28"/>
      <w:szCs w:val="28"/>
    </w:rPr>
  </w:style>
  <w:style w:type="paragraph" w:customStyle="1" w:styleId="afff0">
    <w:name w:val="как заголовок"/>
    <w:basedOn w:val="a"/>
    <w:rsid w:val="003E1EC1"/>
    <w:pPr>
      <w:autoSpaceDE w:val="0"/>
      <w:autoSpaceDN w:val="0"/>
      <w:jc w:val="center"/>
    </w:pPr>
    <w:rPr>
      <w:b/>
      <w:bCs/>
      <w:sz w:val="28"/>
      <w:szCs w:val="28"/>
    </w:rPr>
  </w:style>
  <w:style w:type="paragraph" w:customStyle="1" w:styleId="afff1">
    <w:name w:val="заголовок таблицы"/>
    <w:basedOn w:val="a"/>
    <w:rsid w:val="003E1EC1"/>
    <w:pPr>
      <w:keepNext/>
      <w:autoSpaceDE w:val="0"/>
      <w:autoSpaceDN w:val="0"/>
      <w:spacing w:before="240" w:after="120"/>
      <w:jc w:val="center"/>
    </w:pPr>
    <w:rPr>
      <w:b/>
      <w:bCs/>
      <w:sz w:val="28"/>
      <w:szCs w:val="28"/>
    </w:rPr>
  </w:style>
  <w:style w:type="paragraph" w:styleId="41">
    <w:name w:val="toc 4"/>
    <w:basedOn w:val="a"/>
    <w:next w:val="a"/>
    <w:autoRedefine/>
    <w:rsid w:val="003E1EC1"/>
    <w:pPr>
      <w:ind w:left="480"/>
    </w:pPr>
    <w:rPr>
      <w:sz w:val="20"/>
      <w:szCs w:val="20"/>
    </w:rPr>
  </w:style>
  <w:style w:type="paragraph" w:styleId="51">
    <w:name w:val="toc 5"/>
    <w:basedOn w:val="a"/>
    <w:next w:val="a"/>
    <w:autoRedefine/>
    <w:rsid w:val="003E1EC1"/>
    <w:pPr>
      <w:ind w:left="720"/>
    </w:pPr>
    <w:rPr>
      <w:sz w:val="20"/>
      <w:szCs w:val="20"/>
    </w:rPr>
  </w:style>
  <w:style w:type="paragraph" w:styleId="61">
    <w:name w:val="toc 6"/>
    <w:basedOn w:val="a"/>
    <w:next w:val="a"/>
    <w:autoRedefine/>
    <w:rsid w:val="003E1EC1"/>
    <w:pPr>
      <w:ind w:left="960"/>
    </w:pPr>
    <w:rPr>
      <w:sz w:val="20"/>
      <w:szCs w:val="20"/>
    </w:rPr>
  </w:style>
  <w:style w:type="paragraph" w:styleId="71">
    <w:name w:val="toc 7"/>
    <w:basedOn w:val="a"/>
    <w:next w:val="a"/>
    <w:autoRedefine/>
    <w:rsid w:val="003E1EC1"/>
    <w:pPr>
      <w:ind w:left="1200"/>
    </w:pPr>
    <w:rPr>
      <w:sz w:val="20"/>
      <w:szCs w:val="20"/>
    </w:rPr>
  </w:style>
  <w:style w:type="paragraph" w:styleId="81">
    <w:name w:val="toc 8"/>
    <w:basedOn w:val="a"/>
    <w:next w:val="a"/>
    <w:autoRedefine/>
    <w:rsid w:val="003E1EC1"/>
    <w:pPr>
      <w:ind w:left="1440"/>
    </w:pPr>
    <w:rPr>
      <w:sz w:val="20"/>
      <w:szCs w:val="20"/>
    </w:rPr>
  </w:style>
  <w:style w:type="paragraph" w:styleId="91">
    <w:name w:val="toc 9"/>
    <w:basedOn w:val="a"/>
    <w:next w:val="a"/>
    <w:autoRedefine/>
    <w:rsid w:val="003E1EC1"/>
    <w:pPr>
      <w:ind w:left="1680"/>
    </w:pPr>
    <w:rPr>
      <w:sz w:val="20"/>
      <w:szCs w:val="20"/>
    </w:rPr>
  </w:style>
  <w:style w:type="character" w:styleId="afff2">
    <w:name w:val="FollowedHyperlink"/>
    <w:basedOn w:val="a0"/>
    <w:rsid w:val="003E1EC1"/>
    <w:rPr>
      <w:color w:val="800080"/>
      <w:u w:val="single"/>
    </w:rPr>
  </w:style>
  <w:style w:type="paragraph" w:customStyle="1" w:styleId="Heading">
    <w:name w:val="Heading"/>
    <w:rsid w:val="003E1EC1"/>
    <w:pPr>
      <w:autoSpaceDE w:val="0"/>
      <w:autoSpaceDN w:val="0"/>
    </w:pPr>
    <w:rPr>
      <w:rFonts w:ascii="Arial" w:hAnsi="Arial" w:cs="Arial"/>
      <w:b/>
      <w:bCs/>
      <w:sz w:val="22"/>
      <w:szCs w:val="22"/>
    </w:rPr>
  </w:style>
  <w:style w:type="character" w:customStyle="1" w:styleId="26">
    <w:name w:val="Основной текст 2 Знак"/>
    <w:basedOn w:val="a0"/>
    <w:link w:val="25"/>
    <w:rsid w:val="003E1EC1"/>
    <w:rPr>
      <w:sz w:val="28"/>
      <w:szCs w:val="24"/>
    </w:rPr>
  </w:style>
  <w:style w:type="paragraph" w:customStyle="1" w:styleId="WF1">
    <w:name w:val="Обычный/WF1"/>
    <w:rsid w:val="003E1EC1"/>
    <w:pPr>
      <w:numPr>
        <w:numId w:val="1"/>
      </w:numPr>
      <w:tabs>
        <w:tab w:val="clear" w:pos="643"/>
      </w:tabs>
      <w:autoSpaceDE w:val="0"/>
      <w:autoSpaceDN w:val="0"/>
      <w:ind w:left="0" w:firstLine="720"/>
      <w:jc w:val="both"/>
    </w:pPr>
    <w:rPr>
      <w:sz w:val="28"/>
      <w:szCs w:val="28"/>
      <w:lang w:val="it-IT"/>
    </w:rPr>
  </w:style>
  <w:style w:type="paragraph" w:customStyle="1" w:styleId="21">
    <w:name w:val="Основной текст 21"/>
    <w:basedOn w:val="a"/>
    <w:rsid w:val="003E1EC1"/>
    <w:pPr>
      <w:numPr>
        <w:numId w:val="2"/>
      </w:numPr>
      <w:tabs>
        <w:tab w:val="clear" w:pos="926"/>
      </w:tabs>
      <w:ind w:left="0" w:firstLine="0"/>
    </w:pPr>
    <w:rPr>
      <w:rFonts w:ascii="Times Glas" w:hAnsi="Times Glas" w:cs="Times Glas"/>
    </w:rPr>
  </w:style>
  <w:style w:type="paragraph" w:customStyle="1" w:styleId="afff3">
    <w:name w:val="Номер РИС_ТАБ"/>
    <w:basedOn w:val="a"/>
    <w:rsid w:val="003E1EC1"/>
    <w:pPr>
      <w:keepNext/>
      <w:spacing w:line="360" w:lineRule="auto"/>
    </w:pPr>
    <w:rPr>
      <w:i/>
      <w:iCs/>
      <w:smallCaps/>
    </w:rPr>
  </w:style>
  <w:style w:type="paragraph" w:styleId="37">
    <w:name w:val="List 3"/>
    <w:basedOn w:val="a"/>
    <w:rsid w:val="003E1EC1"/>
    <w:pPr>
      <w:ind w:left="849" w:hanging="283"/>
    </w:pPr>
    <w:rPr>
      <w:sz w:val="20"/>
      <w:szCs w:val="20"/>
      <w:lang w:val="en-US"/>
    </w:rPr>
  </w:style>
  <w:style w:type="paragraph" w:styleId="28">
    <w:name w:val="List Bullet 2"/>
    <w:basedOn w:val="a"/>
    <w:autoRedefine/>
    <w:rsid w:val="003E1EC1"/>
    <w:pPr>
      <w:tabs>
        <w:tab w:val="num" w:pos="720"/>
      </w:tabs>
      <w:ind w:left="720" w:hanging="360"/>
    </w:pPr>
    <w:rPr>
      <w:sz w:val="20"/>
      <w:szCs w:val="20"/>
      <w:lang w:val="en-US"/>
    </w:rPr>
  </w:style>
  <w:style w:type="paragraph" w:styleId="38">
    <w:name w:val="List Bullet 3"/>
    <w:basedOn w:val="a"/>
    <w:autoRedefine/>
    <w:rsid w:val="003E1EC1"/>
    <w:pPr>
      <w:ind w:left="720" w:hanging="360"/>
    </w:pPr>
    <w:rPr>
      <w:sz w:val="20"/>
      <w:szCs w:val="20"/>
      <w:lang w:val="en-US"/>
    </w:rPr>
  </w:style>
  <w:style w:type="paragraph" w:styleId="afff4">
    <w:name w:val="List Continue"/>
    <w:basedOn w:val="a"/>
    <w:rsid w:val="003E1EC1"/>
    <w:pPr>
      <w:spacing w:after="120"/>
      <w:ind w:left="283"/>
    </w:pPr>
    <w:rPr>
      <w:sz w:val="20"/>
      <w:szCs w:val="20"/>
      <w:lang w:val="en-US"/>
    </w:rPr>
  </w:style>
  <w:style w:type="paragraph" w:styleId="29">
    <w:name w:val="List Continue 2"/>
    <w:basedOn w:val="a"/>
    <w:rsid w:val="003E1EC1"/>
    <w:pPr>
      <w:spacing w:after="120"/>
      <w:ind w:left="566"/>
    </w:pPr>
    <w:rPr>
      <w:sz w:val="20"/>
      <w:szCs w:val="20"/>
      <w:lang w:val="en-US"/>
    </w:rPr>
  </w:style>
  <w:style w:type="paragraph" w:customStyle="1" w:styleId="17">
    <w:name w:val="Заголовок1"/>
    <w:basedOn w:val="a"/>
    <w:rsid w:val="003E1EC1"/>
    <w:pPr>
      <w:ind w:left="-103" w:right="-91"/>
      <w:jc w:val="center"/>
    </w:pPr>
    <w:rPr>
      <w:b/>
      <w:bCs/>
      <w:spacing w:val="-2"/>
      <w:sz w:val="20"/>
    </w:rPr>
  </w:style>
  <w:style w:type="paragraph" w:customStyle="1" w:styleId="afff5">
    <w:name w:val="Текст таблиц"/>
    <w:basedOn w:val="a"/>
    <w:rsid w:val="003E1EC1"/>
    <w:pPr>
      <w:jc w:val="right"/>
    </w:pPr>
    <w:rPr>
      <w:spacing w:val="-2"/>
      <w:sz w:val="20"/>
    </w:rPr>
  </w:style>
  <w:style w:type="paragraph" w:customStyle="1" w:styleId="xl36">
    <w:name w:val="xl36"/>
    <w:basedOn w:val="a"/>
    <w:rsid w:val="003E1EC1"/>
    <w:pPr>
      <w:pBdr>
        <w:right w:val="single" w:sz="4" w:space="0" w:color="auto"/>
      </w:pBdr>
      <w:spacing w:before="100" w:beforeAutospacing="1" w:after="100" w:afterAutospacing="1"/>
    </w:pPr>
    <w:rPr>
      <w:rFonts w:ascii="Arial" w:eastAsia="Arial Unicode MS" w:hAnsi="Arial" w:cs="Arial Unicode MS"/>
      <w:lang w:val="en-US" w:eastAsia="en-US"/>
    </w:rPr>
  </w:style>
  <w:style w:type="paragraph" w:customStyle="1" w:styleId="DecimalAligned">
    <w:name w:val="Decimal Aligned"/>
    <w:basedOn w:val="a"/>
    <w:qFormat/>
    <w:rsid w:val="003E1EC1"/>
    <w:pPr>
      <w:tabs>
        <w:tab w:val="decimal" w:pos="360"/>
      </w:tabs>
      <w:spacing w:after="200" w:line="276" w:lineRule="auto"/>
    </w:pPr>
    <w:rPr>
      <w:rFonts w:ascii="Calibri" w:hAnsi="Calibri"/>
      <w:sz w:val="22"/>
      <w:szCs w:val="22"/>
      <w:lang w:eastAsia="en-US"/>
    </w:rPr>
  </w:style>
  <w:style w:type="character" w:styleId="afff6">
    <w:name w:val="Subtle Emphasis"/>
    <w:basedOn w:val="a0"/>
    <w:qFormat/>
    <w:rsid w:val="003E1EC1"/>
    <w:rPr>
      <w:rFonts w:eastAsia="Times New Roman" w:cs="Times New Roman"/>
      <w:bCs w:val="0"/>
      <w:i/>
      <w:iCs/>
      <w:color w:val="808080"/>
      <w:szCs w:val="22"/>
      <w:lang w:val="ru-RU"/>
    </w:rPr>
  </w:style>
  <w:style w:type="character" w:customStyle="1" w:styleId="BodyTextChar">
    <w:name w:val="Body Text Char"/>
    <w:basedOn w:val="a0"/>
    <w:locked/>
    <w:rsid w:val="003E1EC1"/>
    <w:rPr>
      <w:rFonts w:ascii="Times New Roman" w:hAnsi="Times New Roman" w:cs="Times New Roman"/>
      <w:sz w:val="28"/>
      <w:szCs w:val="28"/>
    </w:rPr>
  </w:style>
  <w:style w:type="character" w:customStyle="1" w:styleId="SubtitleChar">
    <w:name w:val="Subtitle Char"/>
    <w:basedOn w:val="a0"/>
    <w:locked/>
    <w:rsid w:val="003E1EC1"/>
    <w:rPr>
      <w:rFonts w:ascii="Times New Roman" w:hAnsi="Times New Roman" w:cs="Times New Roman"/>
      <w:sz w:val="20"/>
      <w:szCs w:val="20"/>
    </w:rPr>
  </w:style>
  <w:style w:type="character" w:customStyle="1" w:styleId="BodyText2Char">
    <w:name w:val="Body Text 2 Char"/>
    <w:basedOn w:val="a0"/>
    <w:locked/>
    <w:rsid w:val="003E1EC1"/>
    <w:rPr>
      <w:rFonts w:ascii="Times New Roman" w:hAnsi="Times New Roman" w:cs="Times New Roman"/>
      <w:sz w:val="20"/>
      <w:szCs w:val="20"/>
      <w:lang w:val="en-US"/>
    </w:rPr>
  </w:style>
  <w:style w:type="paragraph" w:styleId="18">
    <w:name w:val="index 1"/>
    <w:basedOn w:val="a"/>
    <w:next w:val="a"/>
    <w:autoRedefine/>
    <w:rsid w:val="003E1EC1"/>
    <w:pPr>
      <w:ind w:left="240" w:hanging="240"/>
    </w:pPr>
  </w:style>
  <w:style w:type="paragraph" w:styleId="39">
    <w:name w:val="index 3"/>
    <w:basedOn w:val="a"/>
    <w:next w:val="a"/>
    <w:autoRedefine/>
    <w:rsid w:val="003E1EC1"/>
    <w:pPr>
      <w:ind w:left="720" w:hanging="240"/>
    </w:pPr>
  </w:style>
  <w:style w:type="character" w:styleId="afff7">
    <w:name w:val="Emphasis"/>
    <w:basedOn w:val="a0"/>
    <w:qFormat/>
    <w:rsid w:val="00A64F5B"/>
    <w:rPr>
      <w:i/>
      <w:iCs/>
    </w:rPr>
  </w:style>
  <w:style w:type="paragraph" w:customStyle="1" w:styleId="Default">
    <w:name w:val="Default"/>
    <w:rsid w:val="00C60803"/>
    <w:pPr>
      <w:autoSpaceDE w:val="0"/>
      <w:autoSpaceDN w:val="0"/>
      <w:adjustRightInd w:val="0"/>
    </w:pPr>
    <w:rPr>
      <w:rFonts w:ascii="Arial" w:eastAsiaTheme="minorHAnsi" w:hAnsi="Arial" w:cs="Arial"/>
      <w:color w:val="000000"/>
      <w:sz w:val="24"/>
      <w:szCs w:val="24"/>
      <w:lang w:eastAsia="en-US"/>
    </w:rPr>
  </w:style>
  <w:style w:type="paragraph" w:customStyle="1" w:styleId="19">
    <w:name w:val="Абзац списка1"/>
    <w:basedOn w:val="a"/>
    <w:rsid w:val="001555ED"/>
    <w:pPr>
      <w:ind w:left="720"/>
      <w:contextualSpacing/>
    </w:pPr>
  </w:style>
  <w:style w:type="character" w:customStyle="1" w:styleId="FontStyle22">
    <w:name w:val="Font Style22"/>
    <w:basedOn w:val="a0"/>
    <w:rsid w:val="001555ED"/>
    <w:rPr>
      <w:rFonts w:ascii="Times New Roman" w:hAnsi="Times New Roman" w:cs="Times New Roman"/>
      <w:sz w:val="22"/>
      <w:szCs w:val="22"/>
    </w:rPr>
  </w:style>
  <w:style w:type="paragraph" w:customStyle="1" w:styleId="western">
    <w:name w:val="western"/>
    <w:basedOn w:val="a"/>
    <w:uiPriority w:val="99"/>
    <w:rsid w:val="001555ED"/>
    <w:pPr>
      <w:spacing w:before="100" w:beforeAutospacing="1" w:after="100" w:afterAutospacing="1"/>
    </w:pPr>
  </w:style>
  <w:style w:type="character" w:customStyle="1" w:styleId="afff8">
    <w:name w:val="Гипертекстовая ссылка"/>
    <w:basedOn w:val="a0"/>
    <w:uiPriority w:val="99"/>
    <w:rsid w:val="003B0DEA"/>
    <w:rPr>
      <w:rFonts w:cs="Times New Roman"/>
      <w:color w:val="106BBE"/>
    </w:rPr>
  </w:style>
  <w:style w:type="character" w:customStyle="1" w:styleId="a5">
    <w:name w:val="Обычный (веб) Знак"/>
    <w:link w:val="a4"/>
    <w:uiPriority w:val="99"/>
    <w:locked/>
    <w:rsid w:val="0070741C"/>
    <w:rPr>
      <w:rFonts w:ascii="Arial" w:hAnsi="Arial" w:cs="Arial"/>
      <w:color w:val="667380"/>
      <w:sz w:val="18"/>
      <w:szCs w:val="18"/>
    </w:rPr>
  </w:style>
  <w:style w:type="character" w:customStyle="1" w:styleId="FontStyle21">
    <w:name w:val="Font Style21"/>
    <w:basedOn w:val="a0"/>
    <w:rsid w:val="00261795"/>
    <w:rPr>
      <w:rFonts w:ascii="Times New Roman" w:hAnsi="Times New Roman" w:cs="Times New Roman"/>
      <w:b/>
      <w:bCs/>
      <w:sz w:val="22"/>
      <w:szCs w:val="22"/>
    </w:rPr>
  </w:style>
  <w:style w:type="character" w:customStyle="1" w:styleId="apple-converted-space">
    <w:name w:val="apple-converted-space"/>
    <w:rsid w:val="00261795"/>
    <w:rPr>
      <w:rFonts w:cs="Times New Roman"/>
    </w:rPr>
  </w:style>
  <w:style w:type="paragraph" w:customStyle="1" w:styleId="Style3">
    <w:name w:val="Style3"/>
    <w:basedOn w:val="a"/>
    <w:rsid w:val="00D475E2"/>
    <w:pPr>
      <w:widowControl w:val="0"/>
      <w:autoSpaceDE w:val="0"/>
      <w:autoSpaceDN w:val="0"/>
      <w:adjustRightInd w:val="0"/>
      <w:spacing w:line="322" w:lineRule="exact"/>
      <w:ind w:firstLine="715"/>
      <w:jc w:val="both"/>
    </w:pPr>
  </w:style>
  <w:style w:type="character" w:customStyle="1" w:styleId="FontStyle15">
    <w:name w:val="Font Style15"/>
    <w:basedOn w:val="a0"/>
    <w:rsid w:val="00D475E2"/>
    <w:rPr>
      <w:rFonts w:ascii="Times New Roman" w:hAnsi="Times New Roman" w:cs="Times New Roman"/>
      <w:sz w:val="38"/>
      <w:szCs w:val="38"/>
    </w:rPr>
  </w:style>
  <w:style w:type="paragraph" w:styleId="afff9">
    <w:name w:val="Plain Text"/>
    <w:link w:val="afffa"/>
    <w:rsid w:val="00446EEB"/>
    <w:pPr>
      <w:pBdr>
        <w:top w:val="nil"/>
        <w:left w:val="nil"/>
        <w:bottom w:val="nil"/>
        <w:right w:val="nil"/>
        <w:between w:val="nil"/>
        <w:bar w:val="nil"/>
      </w:pBdr>
    </w:pPr>
    <w:rPr>
      <w:rFonts w:ascii="Arial Unicode MS" w:eastAsia="Arial Unicode MS" w:hAnsi="Arial Unicode MS" w:cs="Arial Unicode MS"/>
      <w:color w:val="000000"/>
      <w:sz w:val="22"/>
      <w:szCs w:val="22"/>
      <w:bdr w:val="nil"/>
    </w:rPr>
  </w:style>
  <w:style w:type="character" w:customStyle="1" w:styleId="afffa">
    <w:name w:val="Текст Знак"/>
    <w:basedOn w:val="a0"/>
    <w:link w:val="afff9"/>
    <w:rsid w:val="00446EEB"/>
    <w:rPr>
      <w:rFonts w:ascii="Arial Unicode MS" w:eastAsia="Arial Unicode MS" w:hAnsi="Arial Unicode MS" w:cs="Arial Unicode MS"/>
      <w:color w:val="000000"/>
      <w:sz w:val="22"/>
      <w:szCs w:val="22"/>
      <w:bdr w:val="nil"/>
    </w:rPr>
  </w:style>
  <w:style w:type="character" w:customStyle="1" w:styleId="ConsPlusNormal0">
    <w:name w:val="ConsPlusNormal Знак"/>
    <w:link w:val="ConsPlusNormal"/>
    <w:rsid w:val="00446EEB"/>
    <w:rPr>
      <w:rFonts w:ascii="Arial" w:hAnsi="Arial" w:cs="Arial"/>
    </w:rPr>
  </w:style>
  <w:style w:type="paragraph" w:customStyle="1" w:styleId="100">
    <w:name w:val="Знак Знак10"/>
    <w:basedOn w:val="a"/>
    <w:rsid w:val="00FD7B2E"/>
    <w:pPr>
      <w:widowControl w:val="0"/>
      <w:adjustRightInd w:val="0"/>
      <w:spacing w:after="160" w:line="240" w:lineRule="exact"/>
      <w:jc w:val="right"/>
    </w:pPr>
    <w:rPr>
      <w:sz w:val="20"/>
      <w:szCs w:val="20"/>
      <w:lang w:val="en-GB" w:eastAsia="en-US"/>
    </w:rPr>
  </w:style>
  <w:style w:type="paragraph" w:customStyle="1" w:styleId="92">
    <w:name w:val="Знак Знак9"/>
    <w:basedOn w:val="a"/>
    <w:rsid w:val="00E81AB4"/>
    <w:pPr>
      <w:spacing w:before="100" w:beforeAutospacing="1" w:after="100" w:afterAutospacing="1"/>
      <w:jc w:val="both"/>
    </w:pPr>
    <w:rPr>
      <w:rFonts w:ascii="Tahoma" w:hAnsi="Tahoma"/>
      <w:sz w:val="20"/>
      <w:szCs w:val="20"/>
      <w:lang w:val="en-US" w:eastAsia="en-US"/>
    </w:rPr>
  </w:style>
  <w:style w:type="character" w:customStyle="1" w:styleId="2a">
    <w:name w:val="Основной текст (2)_"/>
    <w:basedOn w:val="a0"/>
    <w:rsid w:val="00AC41A4"/>
    <w:rPr>
      <w:rFonts w:ascii="Times New Roman" w:eastAsia="Times New Roman" w:hAnsi="Times New Roman" w:cs="Times New Roman"/>
      <w:b/>
      <w:bCs/>
      <w:i w:val="0"/>
      <w:iCs w:val="0"/>
      <w:smallCaps w:val="0"/>
      <w:strike w:val="0"/>
      <w:sz w:val="34"/>
      <w:szCs w:val="34"/>
      <w:u w:val="none"/>
    </w:rPr>
  </w:style>
  <w:style w:type="character" w:customStyle="1" w:styleId="2b">
    <w:name w:val="Основной текст (2)"/>
    <w:basedOn w:val="2a"/>
    <w:rsid w:val="00AC41A4"/>
    <w:rPr>
      <w:rFonts w:ascii="Times New Roman" w:eastAsia="Times New Roman" w:hAnsi="Times New Roman" w:cs="Times New Roman"/>
      <w:b/>
      <w:bCs/>
      <w:i w:val="0"/>
      <w:iCs w:val="0"/>
      <w:smallCaps w:val="0"/>
      <w:strike w:val="0"/>
      <w:color w:val="000000"/>
      <w:spacing w:val="0"/>
      <w:w w:val="100"/>
      <w:position w:val="0"/>
      <w:sz w:val="34"/>
      <w:szCs w:val="34"/>
      <w:u w:val="none"/>
      <w:lang w:val="ru-RU" w:eastAsia="ru-RU" w:bidi="ru-RU"/>
    </w:rPr>
  </w:style>
  <w:style w:type="character" w:customStyle="1" w:styleId="220">
    <w:name w:val="Заголовок №2 (2)_"/>
    <w:basedOn w:val="a0"/>
    <w:rsid w:val="00AC41A4"/>
    <w:rPr>
      <w:rFonts w:ascii="Times New Roman" w:eastAsia="Times New Roman" w:hAnsi="Times New Roman" w:cs="Times New Roman"/>
      <w:b/>
      <w:bCs/>
      <w:i w:val="0"/>
      <w:iCs w:val="0"/>
      <w:smallCaps w:val="0"/>
      <w:strike w:val="0"/>
      <w:sz w:val="64"/>
      <w:szCs w:val="64"/>
      <w:u w:val="none"/>
    </w:rPr>
  </w:style>
  <w:style w:type="character" w:customStyle="1" w:styleId="221">
    <w:name w:val="Заголовок №2 (2)"/>
    <w:basedOn w:val="220"/>
    <w:rsid w:val="00AC41A4"/>
    <w:rPr>
      <w:rFonts w:ascii="Times New Roman" w:eastAsia="Times New Roman" w:hAnsi="Times New Roman" w:cs="Times New Roman"/>
      <w:b/>
      <w:bCs/>
      <w:i w:val="0"/>
      <w:iCs w:val="0"/>
      <w:smallCaps w:val="0"/>
      <w:strike w:val="0"/>
      <w:color w:val="000000"/>
      <w:spacing w:val="0"/>
      <w:w w:val="100"/>
      <w:position w:val="0"/>
      <w:sz w:val="64"/>
      <w:szCs w:val="64"/>
      <w:u w:val="none"/>
      <w:lang w:val="ru-RU" w:eastAsia="ru-RU" w:bidi="ru-RU"/>
    </w:rPr>
  </w:style>
  <w:style w:type="character" w:customStyle="1" w:styleId="218pt">
    <w:name w:val="Основной текст (2) + 18 pt;Не полужирный"/>
    <w:basedOn w:val="2a"/>
    <w:rsid w:val="00AC41A4"/>
    <w:rPr>
      <w:rFonts w:ascii="Times New Roman" w:eastAsia="Times New Roman" w:hAnsi="Times New Roman" w:cs="Times New Roman"/>
      <w:b/>
      <w:bCs/>
      <w:i w:val="0"/>
      <w:iCs w:val="0"/>
      <w:smallCaps w:val="0"/>
      <w:strike w:val="0"/>
      <w:color w:val="000000"/>
      <w:spacing w:val="0"/>
      <w:w w:val="100"/>
      <w:position w:val="0"/>
      <w:sz w:val="36"/>
      <w:szCs w:val="36"/>
      <w:u w:val="none"/>
      <w:lang w:val="ru-RU" w:eastAsia="ru-RU" w:bidi="ru-RU"/>
    </w:rPr>
  </w:style>
  <w:style w:type="character" w:customStyle="1" w:styleId="42">
    <w:name w:val="Заголовок №4_"/>
    <w:basedOn w:val="a0"/>
    <w:rsid w:val="00AC41A4"/>
    <w:rPr>
      <w:rFonts w:ascii="Times New Roman" w:eastAsia="Times New Roman" w:hAnsi="Times New Roman" w:cs="Times New Roman"/>
      <w:b/>
      <w:bCs/>
      <w:i w:val="0"/>
      <w:iCs w:val="0"/>
      <w:smallCaps w:val="0"/>
      <w:strike w:val="0"/>
      <w:sz w:val="46"/>
      <w:szCs w:val="46"/>
      <w:u w:val="none"/>
    </w:rPr>
  </w:style>
  <w:style w:type="character" w:customStyle="1" w:styleId="43">
    <w:name w:val="Заголовок №4"/>
    <w:basedOn w:val="42"/>
    <w:rsid w:val="00AC41A4"/>
    <w:rPr>
      <w:rFonts w:ascii="Times New Roman" w:eastAsia="Times New Roman" w:hAnsi="Times New Roman" w:cs="Times New Roman"/>
      <w:b/>
      <w:bCs/>
      <w:i w:val="0"/>
      <w:iCs w:val="0"/>
      <w:smallCaps w:val="0"/>
      <w:strike w:val="0"/>
      <w:color w:val="000000"/>
      <w:spacing w:val="0"/>
      <w:w w:val="100"/>
      <w:position w:val="0"/>
      <w:sz w:val="46"/>
      <w:szCs w:val="46"/>
      <w:u w:val="none"/>
      <w:lang w:val="ru-RU" w:eastAsia="ru-RU" w:bidi="ru-RU"/>
    </w:rPr>
  </w:style>
  <w:style w:type="character" w:customStyle="1" w:styleId="52">
    <w:name w:val="Основной текст (5)_"/>
    <w:basedOn w:val="a0"/>
    <w:link w:val="53"/>
    <w:rsid w:val="00AC41A4"/>
    <w:rPr>
      <w:sz w:val="36"/>
      <w:szCs w:val="36"/>
      <w:shd w:val="clear" w:color="auto" w:fill="FFFFFF"/>
    </w:rPr>
  </w:style>
  <w:style w:type="character" w:customStyle="1" w:styleId="afffb">
    <w:name w:val="Колонтитул_"/>
    <w:basedOn w:val="a0"/>
    <w:link w:val="afffc"/>
    <w:rsid w:val="00AC41A4"/>
    <w:rPr>
      <w:rFonts w:ascii="Arial" w:eastAsia="Arial" w:hAnsi="Arial" w:cs="Arial"/>
      <w:sz w:val="18"/>
      <w:szCs w:val="18"/>
      <w:shd w:val="clear" w:color="auto" w:fill="FFFFFF"/>
    </w:rPr>
  </w:style>
  <w:style w:type="character" w:customStyle="1" w:styleId="3a">
    <w:name w:val="Колонтитул (3)"/>
    <w:basedOn w:val="a0"/>
    <w:rsid w:val="00AC41A4"/>
    <w:rPr>
      <w:rFonts w:ascii="Times New Roman" w:eastAsia="Times New Roman" w:hAnsi="Times New Roman" w:cs="Times New Roman"/>
      <w:b/>
      <w:bCs/>
      <w:i w:val="0"/>
      <w:iCs w:val="0"/>
      <w:smallCaps w:val="0"/>
      <w:strike w:val="0"/>
      <w:spacing w:val="-10"/>
      <w:sz w:val="46"/>
      <w:szCs w:val="46"/>
      <w:u w:val="none"/>
    </w:rPr>
  </w:style>
  <w:style w:type="character" w:customStyle="1" w:styleId="72">
    <w:name w:val="Основной текст (7)_"/>
    <w:basedOn w:val="a0"/>
    <w:rsid w:val="00AC41A4"/>
    <w:rPr>
      <w:rFonts w:ascii="Times New Roman" w:eastAsia="Times New Roman" w:hAnsi="Times New Roman" w:cs="Times New Roman"/>
      <w:b/>
      <w:bCs/>
      <w:i w:val="0"/>
      <w:iCs w:val="0"/>
      <w:smallCaps w:val="0"/>
      <w:strike w:val="0"/>
      <w:sz w:val="30"/>
      <w:szCs w:val="30"/>
      <w:u w:val="none"/>
    </w:rPr>
  </w:style>
  <w:style w:type="character" w:customStyle="1" w:styleId="82">
    <w:name w:val="Основной текст (8)_"/>
    <w:basedOn w:val="a0"/>
    <w:rsid w:val="00AC41A4"/>
    <w:rPr>
      <w:rFonts w:ascii="Times New Roman" w:eastAsia="Times New Roman" w:hAnsi="Times New Roman" w:cs="Times New Roman"/>
      <w:b w:val="0"/>
      <w:bCs w:val="0"/>
      <w:i w:val="0"/>
      <w:iCs w:val="0"/>
      <w:smallCaps w:val="0"/>
      <w:strike w:val="0"/>
      <w:sz w:val="32"/>
      <w:szCs w:val="32"/>
      <w:u w:val="none"/>
    </w:rPr>
  </w:style>
  <w:style w:type="character" w:customStyle="1" w:styleId="83">
    <w:name w:val="Основной текст (8)"/>
    <w:basedOn w:val="82"/>
    <w:rsid w:val="00AC41A4"/>
    <w:rPr>
      <w:rFonts w:ascii="Times New Roman" w:eastAsia="Times New Roman" w:hAnsi="Times New Roman" w:cs="Times New Roman"/>
      <w:b w:val="0"/>
      <w:bCs w:val="0"/>
      <w:i w:val="0"/>
      <w:iCs w:val="0"/>
      <w:smallCaps w:val="0"/>
      <w:strike w:val="0"/>
      <w:color w:val="000000"/>
      <w:spacing w:val="0"/>
      <w:w w:val="100"/>
      <w:position w:val="0"/>
      <w:sz w:val="32"/>
      <w:szCs w:val="32"/>
      <w:u w:val="single"/>
      <w:lang w:val="ru-RU" w:eastAsia="ru-RU" w:bidi="ru-RU"/>
    </w:rPr>
  </w:style>
  <w:style w:type="character" w:customStyle="1" w:styleId="73">
    <w:name w:val="Основной текст (7)"/>
    <w:basedOn w:val="72"/>
    <w:rsid w:val="00AC41A4"/>
    <w:rPr>
      <w:rFonts w:ascii="Times New Roman" w:eastAsia="Times New Roman" w:hAnsi="Times New Roman" w:cs="Times New Roman"/>
      <w:b/>
      <w:bCs/>
      <w:i w:val="0"/>
      <w:iCs w:val="0"/>
      <w:smallCaps w:val="0"/>
      <w:strike w:val="0"/>
      <w:color w:val="000000"/>
      <w:spacing w:val="0"/>
      <w:w w:val="100"/>
      <w:position w:val="0"/>
      <w:sz w:val="30"/>
      <w:szCs w:val="30"/>
      <w:u w:val="single"/>
      <w:lang w:val="ru-RU" w:eastAsia="ru-RU" w:bidi="ru-RU"/>
    </w:rPr>
  </w:style>
  <w:style w:type="character" w:customStyle="1" w:styleId="2c">
    <w:name w:val="Заголовок №2_"/>
    <w:basedOn w:val="a0"/>
    <w:rsid w:val="00AC41A4"/>
    <w:rPr>
      <w:rFonts w:ascii="Times New Roman" w:eastAsia="Times New Roman" w:hAnsi="Times New Roman" w:cs="Times New Roman"/>
      <w:b/>
      <w:bCs/>
      <w:i w:val="0"/>
      <w:iCs w:val="0"/>
      <w:smallCaps w:val="0"/>
      <w:strike w:val="0"/>
      <w:sz w:val="62"/>
      <w:szCs w:val="62"/>
      <w:u w:val="none"/>
    </w:rPr>
  </w:style>
  <w:style w:type="character" w:customStyle="1" w:styleId="2d">
    <w:name w:val="Заголовок №2"/>
    <w:basedOn w:val="2c"/>
    <w:rsid w:val="00AC41A4"/>
    <w:rPr>
      <w:rFonts w:ascii="Times New Roman" w:eastAsia="Times New Roman" w:hAnsi="Times New Roman" w:cs="Times New Roman"/>
      <w:b/>
      <w:bCs/>
      <w:i w:val="0"/>
      <w:iCs w:val="0"/>
      <w:smallCaps w:val="0"/>
      <w:strike w:val="0"/>
      <w:color w:val="000000"/>
      <w:spacing w:val="0"/>
      <w:w w:val="100"/>
      <w:position w:val="0"/>
      <w:sz w:val="62"/>
      <w:szCs w:val="62"/>
      <w:u w:val="none"/>
      <w:lang w:val="ru-RU" w:eastAsia="ru-RU" w:bidi="ru-RU"/>
    </w:rPr>
  </w:style>
  <w:style w:type="character" w:customStyle="1" w:styleId="101">
    <w:name w:val="Основной текст (10)_"/>
    <w:basedOn w:val="a0"/>
    <w:link w:val="102"/>
    <w:rsid w:val="00AC41A4"/>
    <w:rPr>
      <w:b/>
      <w:bCs/>
      <w:sz w:val="46"/>
      <w:szCs w:val="46"/>
      <w:shd w:val="clear" w:color="auto" w:fill="FFFFFF"/>
    </w:rPr>
  </w:style>
  <w:style w:type="character" w:customStyle="1" w:styleId="200">
    <w:name w:val="Основной текст (20)_"/>
    <w:basedOn w:val="a0"/>
    <w:rsid w:val="00AC41A4"/>
    <w:rPr>
      <w:rFonts w:ascii="Times New Roman" w:eastAsia="Times New Roman" w:hAnsi="Times New Roman" w:cs="Times New Roman"/>
      <w:b/>
      <w:bCs/>
      <w:i w:val="0"/>
      <w:iCs w:val="0"/>
      <w:smallCaps w:val="0"/>
      <w:strike w:val="0"/>
      <w:sz w:val="40"/>
      <w:szCs w:val="40"/>
      <w:u w:val="none"/>
    </w:rPr>
  </w:style>
  <w:style w:type="character" w:customStyle="1" w:styleId="201">
    <w:name w:val="Основной текст (20)"/>
    <w:basedOn w:val="200"/>
    <w:rsid w:val="00AC41A4"/>
    <w:rPr>
      <w:rFonts w:ascii="Times New Roman" w:eastAsia="Times New Roman" w:hAnsi="Times New Roman" w:cs="Times New Roman"/>
      <w:b/>
      <w:bCs/>
      <w:i w:val="0"/>
      <w:iCs w:val="0"/>
      <w:smallCaps w:val="0"/>
      <w:strike w:val="0"/>
      <w:color w:val="000000"/>
      <w:spacing w:val="0"/>
      <w:w w:val="100"/>
      <w:position w:val="0"/>
      <w:sz w:val="40"/>
      <w:szCs w:val="40"/>
      <w:u w:val="none"/>
      <w:lang w:val="ru-RU" w:eastAsia="ru-RU" w:bidi="ru-RU"/>
    </w:rPr>
  </w:style>
  <w:style w:type="character" w:customStyle="1" w:styleId="2e">
    <w:name w:val="Основной текст (2) + Курсив"/>
    <w:basedOn w:val="2a"/>
    <w:rsid w:val="00AC41A4"/>
    <w:rPr>
      <w:rFonts w:ascii="Times New Roman" w:eastAsia="Times New Roman" w:hAnsi="Times New Roman" w:cs="Times New Roman"/>
      <w:b/>
      <w:bCs/>
      <w:i/>
      <w:iCs/>
      <w:smallCaps w:val="0"/>
      <w:strike w:val="0"/>
      <w:color w:val="000000"/>
      <w:spacing w:val="0"/>
      <w:w w:val="100"/>
      <w:position w:val="0"/>
      <w:sz w:val="34"/>
      <w:szCs w:val="34"/>
      <w:u w:val="none"/>
      <w:lang w:val="ru-RU" w:eastAsia="ru-RU" w:bidi="ru-RU"/>
    </w:rPr>
  </w:style>
  <w:style w:type="character" w:customStyle="1" w:styleId="190">
    <w:name w:val="Основной текст (19)_"/>
    <w:basedOn w:val="a0"/>
    <w:rsid w:val="00AC41A4"/>
    <w:rPr>
      <w:rFonts w:ascii="Calibri" w:eastAsia="Calibri" w:hAnsi="Calibri" w:cs="Calibri"/>
      <w:b/>
      <w:bCs/>
      <w:i w:val="0"/>
      <w:iCs w:val="0"/>
      <w:smallCaps w:val="0"/>
      <w:strike w:val="0"/>
      <w:sz w:val="52"/>
      <w:szCs w:val="52"/>
      <w:u w:val="none"/>
    </w:rPr>
  </w:style>
  <w:style w:type="character" w:customStyle="1" w:styleId="191">
    <w:name w:val="Основной текст (19)"/>
    <w:basedOn w:val="190"/>
    <w:rsid w:val="00AC41A4"/>
    <w:rPr>
      <w:rFonts w:ascii="Calibri" w:eastAsia="Calibri" w:hAnsi="Calibri" w:cs="Calibri"/>
      <w:b/>
      <w:bCs/>
      <w:i w:val="0"/>
      <w:iCs w:val="0"/>
      <w:smallCaps w:val="0"/>
      <w:strike w:val="0"/>
      <w:color w:val="000000"/>
      <w:spacing w:val="0"/>
      <w:w w:val="100"/>
      <w:position w:val="0"/>
      <w:sz w:val="52"/>
      <w:szCs w:val="52"/>
      <w:u w:val="none"/>
      <w:lang w:val="ru-RU" w:eastAsia="ru-RU" w:bidi="ru-RU"/>
    </w:rPr>
  </w:style>
  <w:style w:type="paragraph" w:customStyle="1" w:styleId="53">
    <w:name w:val="Основной текст (5)"/>
    <w:basedOn w:val="a"/>
    <w:link w:val="52"/>
    <w:rsid w:val="00AC41A4"/>
    <w:pPr>
      <w:widowControl w:val="0"/>
      <w:shd w:val="clear" w:color="auto" w:fill="FFFFFF"/>
      <w:spacing w:line="432" w:lineRule="exact"/>
      <w:ind w:hanging="540"/>
    </w:pPr>
    <w:rPr>
      <w:sz w:val="36"/>
      <w:szCs w:val="36"/>
    </w:rPr>
  </w:style>
  <w:style w:type="paragraph" w:customStyle="1" w:styleId="afffc">
    <w:name w:val="Колонтитул"/>
    <w:basedOn w:val="a"/>
    <w:link w:val="afffb"/>
    <w:rsid w:val="00AC41A4"/>
    <w:pPr>
      <w:widowControl w:val="0"/>
      <w:shd w:val="clear" w:color="auto" w:fill="FFFFFF"/>
      <w:spacing w:line="0" w:lineRule="atLeast"/>
    </w:pPr>
    <w:rPr>
      <w:rFonts w:ascii="Arial" w:eastAsia="Arial" w:hAnsi="Arial" w:cs="Arial"/>
      <w:sz w:val="18"/>
      <w:szCs w:val="18"/>
    </w:rPr>
  </w:style>
  <w:style w:type="paragraph" w:customStyle="1" w:styleId="102">
    <w:name w:val="Основной текст (10)"/>
    <w:basedOn w:val="a"/>
    <w:link w:val="101"/>
    <w:rsid w:val="00AC41A4"/>
    <w:pPr>
      <w:widowControl w:val="0"/>
      <w:shd w:val="clear" w:color="auto" w:fill="FFFFFF"/>
      <w:spacing w:before="360" w:line="571" w:lineRule="exact"/>
      <w:ind w:hanging="540"/>
      <w:jc w:val="both"/>
    </w:pPr>
    <w:rPr>
      <w:b/>
      <w:bCs/>
      <w:sz w:val="46"/>
      <w:szCs w:val="46"/>
    </w:rPr>
  </w:style>
  <w:style w:type="character" w:customStyle="1" w:styleId="extended-textshort">
    <w:name w:val="extended-text__short"/>
    <w:basedOn w:val="a0"/>
    <w:rsid w:val="004D3AC3"/>
  </w:style>
  <w:style w:type="paragraph" w:customStyle="1" w:styleId="afffd">
    <w:name w:val="текст"/>
    <w:basedOn w:val="a"/>
    <w:link w:val="afffe"/>
    <w:qFormat/>
    <w:rsid w:val="00710F73"/>
    <w:pPr>
      <w:widowControl w:val="0"/>
      <w:autoSpaceDE w:val="0"/>
      <w:autoSpaceDN w:val="0"/>
      <w:adjustRightInd w:val="0"/>
      <w:spacing w:before="240" w:line="360" w:lineRule="auto"/>
      <w:ind w:left="794"/>
    </w:pPr>
    <w:rPr>
      <w:rFonts w:eastAsiaTheme="minorHAnsi"/>
      <w:color w:val="000000"/>
      <w:lang w:eastAsia="en-US"/>
    </w:rPr>
  </w:style>
  <w:style w:type="character" w:customStyle="1" w:styleId="afffe">
    <w:name w:val="текст Знак"/>
    <w:basedOn w:val="a0"/>
    <w:link w:val="afffd"/>
    <w:rsid w:val="00710F73"/>
    <w:rPr>
      <w:rFonts w:eastAsiaTheme="minorHAnsi"/>
      <w:color w:val="000000"/>
      <w:sz w:val="24"/>
      <w:szCs w:val="24"/>
      <w:lang w:eastAsia="en-US"/>
    </w:rPr>
  </w:style>
  <w:style w:type="paragraph" w:customStyle="1" w:styleId="affff">
    <w:name w:val="Знак Знак Знак"/>
    <w:basedOn w:val="a"/>
    <w:rsid w:val="007B3E57"/>
    <w:pPr>
      <w:spacing w:before="100" w:beforeAutospacing="1" w:after="100" w:afterAutospacing="1"/>
    </w:pPr>
    <w:rPr>
      <w:rFonts w:ascii="Tahoma" w:hAnsi="Tahoma"/>
      <w:sz w:val="20"/>
      <w:szCs w:val="20"/>
      <w:lang w:val="en-US" w:eastAsia="en-US"/>
    </w:rPr>
  </w:style>
  <w:style w:type="character" w:customStyle="1" w:styleId="Bodytext">
    <w:name w:val="Body text_"/>
    <w:basedOn w:val="a0"/>
    <w:link w:val="1a"/>
    <w:rsid w:val="00B976F7"/>
    <w:rPr>
      <w:sz w:val="27"/>
      <w:szCs w:val="27"/>
      <w:shd w:val="clear" w:color="auto" w:fill="FFFFFF"/>
    </w:rPr>
  </w:style>
  <w:style w:type="paragraph" w:customStyle="1" w:styleId="1a">
    <w:name w:val="Основной текст1"/>
    <w:basedOn w:val="a"/>
    <w:link w:val="Bodytext"/>
    <w:rsid w:val="00B976F7"/>
    <w:pPr>
      <w:shd w:val="clear" w:color="auto" w:fill="FFFFFF"/>
      <w:spacing w:before="600" w:after="900" w:line="322" w:lineRule="exact"/>
      <w:ind w:hanging="740"/>
      <w:jc w:val="center"/>
    </w:pPr>
    <w:rPr>
      <w:sz w:val="27"/>
      <w:szCs w:val="27"/>
    </w:rPr>
  </w:style>
  <w:style w:type="table" w:customStyle="1" w:styleId="TableGrid">
    <w:name w:val="TableGrid"/>
    <w:rsid w:val="00F60CA7"/>
    <w:rPr>
      <w:rFonts w:asciiTheme="minorHAnsi" w:eastAsiaTheme="minorEastAsia" w:hAnsiTheme="minorHAnsi" w:cstheme="minorBidi"/>
      <w:sz w:val="22"/>
      <w:szCs w:val="22"/>
    </w:rPr>
    <w:tblPr>
      <w:tblCellMar>
        <w:top w:w="0" w:type="dxa"/>
        <w:left w:w="0" w:type="dxa"/>
        <w:bottom w:w="0" w:type="dxa"/>
        <w:right w:w="0" w:type="dxa"/>
      </w:tblCellMar>
    </w:tblPr>
  </w:style>
  <w:style w:type="numbering" w:customStyle="1" w:styleId="1b">
    <w:name w:val="Нет списка1"/>
    <w:next w:val="a2"/>
    <w:uiPriority w:val="99"/>
    <w:semiHidden/>
    <w:unhideWhenUsed/>
    <w:rsid w:val="00517778"/>
  </w:style>
  <w:style w:type="table" w:customStyle="1" w:styleId="1c">
    <w:name w:val="Сетка таблицы1"/>
    <w:basedOn w:val="a1"/>
    <w:next w:val="a6"/>
    <w:uiPriority w:val="39"/>
    <w:rsid w:val="00517778"/>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d">
    <w:name w:val="1"/>
    <w:basedOn w:val="a"/>
    <w:rsid w:val="00517778"/>
    <w:pPr>
      <w:spacing w:before="100" w:beforeAutospacing="1" w:after="100" w:afterAutospacing="1"/>
    </w:pPr>
    <w:rPr>
      <w:rFonts w:ascii="Tahoma" w:hAnsi="Tahoma"/>
      <w:sz w:val="20"/>
      <w:szCs w:val="20"/>
      <w:lang w:val="en-US" w:eastAsia="en-US"/>
    </w:rPr>
  </w:style>
  <w:style w:type="character" w:customStyle="1" w:styleId="1e">
    <w:name w:val="Нижний колонтитул Знак1"/>
    <w:semiHidden/>
    <w:locked/>
    <w:rsid w:val="00517778"/>
    <w:rPr>
      <w:sz w:val="24"/>
      <w:szCs w:val="24"/>
      <w:lang w:val="ru-RU" w:eastAsia="ru-RU" w:bidi="ar-SA"/>
    </w:rPr>
  </w:style>
  <w:style w:type="character" w:customStyle="1" w:styleId="1f">
    <w:name w:val="Верхний колонтитул Знак1"/>
    <w:rsid w:val="00517778"/>
    <w:rPr>
      <w:sz w:val="24"/>
      <w:szCs w:val="24"/>
    </w:rPr>
  </w:style>
  <w:style w:type="paragraph" w:customStyle="1" w:styleId="2f">
    <w:name w:val="Абзац списка2"/>
    <w:basedOn w:val="a"/>
    <w:rsid w:val="00517778"/>
    <w:pPr>
      <w:ind w:left="720"/>
      <w:contextualSpacing/>
    </w:pPr>
    <w:rPr>
      <w:rFonts w:eastAsia="Calibri"/>
    </w:rPr>
  </w:style>
  <w:style w:type="paragraph" w:customStyle="1" w:styleId="74">
    <w:name w:val="Знак Знак7"/>
    <w:basedOn w:val="a"/>
    <w:rsid w:val="00517778"/>
    <w:pPr>
      <w:spacing w:before="100" w:beforeAutospacing="1" w:after="100" w:afterAutospacing="1"/>
    </w:pPr>
    <w:rPr>
      <w:rFonts w:ascii="Tahoma" w:eastAsia="Calibri" w:hAnsi="Tahoma"/>
      <w:sz w:val="20"/>
      <w:szCs w:val="20"/>
      <w:lang w:val="en-US" w:eastAsia="en-US"/>
    </w:rPr>
  </w:style>
  <w:style w:type="paragraph" w:customStyle="1" w:styleId="Style8">
    <w:name w:val="Style8"/>
    <w:basedOn w:val="a"/>
    <w:rsid w:val="00517778"/>
    <w:pPr>
      <w:widowControl w:val="0"/>
      <w:autoSpaceDE w:val="0"/>
      <w:autoSpaceDN w:val="0"/>
      <w:adjustRightInd w:val="0"/>
    </w:pPr>
    <w:rPr>
      <w:rFonts w:eastAsia="Calibri"/>
    </w:rPr>
  </w:style>
  <w:style w:type="character" w:customStyle="1" w:styleId="FontStyle11">
    <w:name w:val="Font Style11"/>
    <w:rsid w:val="00517778"/>
    <w:rPr>
      <w:rFonts w:ascii="Times New Roman" w:hAnsi="Times New Roman"/>
      <w:b/>
      <w:sz w:val="22"/>
    </w:rPr>
  </w:style>
  <w:style w:type="paragraph" w:customStyle="1" w:styleId="1f0">
    <w:name w:val="Без интервала1"/>
    <w:rsid w:val="00517778"/>
    <w:pPr>
      <w:widowControl w:val="0"/>
      <w:autoSpaceDE w:val="0"/>
      <w:autoSpaceDN w:val="0"/>
      <w:adjustRightInd w:val="0"/>
    </w:pPr>
    <w:rPr>
      <w:rFonts w:eastAsia="Calibri"/>
    </w:rPr>
  </w:style>
  <w:style w:type="paragraph" w:customStyle="1" w:styleId="1f1">
    <w:name w:val="Знак Знак Знак Знак Знак Знак Знак Знак Знак Знак Знак Знак Знак Знак Знак Знак Знак Знак Знак Знак Знак1 Знак"/>
    <w:basedOn w:val="a"/>
    <w:rsid w:val="00517778"/>
    <w:pPr>
      <w:spacing w:before="100" w:beforeAutospacing="1" w:after="100" w:afterAutospacing="1"/>
    </w:pPr>
    <w:rPr>
      <w:rFonts w:ascii="Tahoma" w:eastAsia="Calibri" w:hAnsi="Tahoma" w:cs="Tahoma"/>
      <w:sz w:val="20"/>
      <w:szCs w:val="20"/>
      <w:lang w:val="en-US" w:eastAsia="en-US"/>
    </w:rPr>
  </w:style>
  <w:style w:type="paragraph" w:customStyle="1" w:styleId="111">
    <w:name w:val="Абзац списка11"/>
    <w:basedOn w:val="a"/>
    <w:rsid w:val="00517778"/>
    <w:pPr>
      <w:spacing w:after="200" w:line="276" w:lineRule="auto"/>
      <w:ind w:left="720"/>
      <w:contextualSpacing/>
    </w:pPr>
    <w:rPr>
      <w:rFonts w:ascii="Calibri" w:eastAsia="Calibri" w:hAnsi="Calibri"/>
      <w:sz w:val="22"/>
      <w:szCs w:val="22"/>
      <w:lang w:eastAsia="en-US"/>
    </w:rPr>
  </w:style>
  <w:style w:type="paragraph" w:customStyle="1" w:styleId="par">
    <w:name w:val="par"/>
    <w:basedOn w:val="a"/>
    <w:rsid w:val="00517778"/>
    <w:pPr>
      <w:spacing w:before="100" w:beforeAutospacing="1" w:after="100" w:afterAutospacing="1"/>
    </w:pPr>
  </w:style>
  <w:style w:type="character" w:customStyle="1" w:styleId="1f2">
    <w:name w:val="Заголовок №1_"/>
    <w:link w:val="1f3"/>
    <w:locked/>
    <w:rsid w:val="00517778"/>
    <w:rPr>
      <w:b/>
      <w:sz w:val="23"/>
      <w:shd w:val="clear" w:color="auto" w:fill="FFFFFF"/>
    </w:rPr>
  </w:style>
  <w:style w:type="paragraph" w:customStyle="1" w:styleId="1f3">
    <w:name w:val="Заголовок №1"/>
    <w:basedOn w:val="a"/>
    <w:link w:val="1f2"/>
    <w:rsid w:val="00517778"/>
    <w:pPr>
      <w:shd w:val="clear" w:color="auto" w:fill="FFFFFF"/>
      <w:spacing w:line="274" w:lineRule="exact"/>
      <w:outlineLvl w:val="0"/>
    </w:pPr>
    <w:rPr>
      <w:b/>
      <w:sz w:val="23"/>
      <w:szCs w:val="20"/>
      <w:shd w:val="clear" w:color="auto" w:fill="FFFFFF"/>
    </w:rPr>
  </w:style>
  <w:style w:type="paragraph" w:customStyle="1" w:styleId="2f0">
    <w:name w:val="Стиль2"/>
    <w:basedOn w:val="a"/>
    <w:link w:val="2f1"/>
    <w:rsid w:val="00517778"/>
    <w:pPr>
      <w:spacing w:after="200" w:line="360" w:lineRule="auto"/>
      <w:jc w:val="both"/>
    </w:pPr>
    <w:rPr>
      <w:sz w:val="20"/>
      <w:szCs w:val="20"/>
    </w:rPr>
  </w:style>
  <w:style w:type="character" w:customStyle="1" w:styleId="2f1">
    <w:name w:val="Стиль2 Знак"/>
    <w:link w:val="2f0"/>
    <w:locked/>
    <w:rsid w:val="00517778"/>
  </w:style>
  <w:style w:type="paragraph" w:customStyle="1" w:styleId="news-item">
    <w:name w:val="news-item"/>
    <w:basedOn w:val="a"/>
    <w:rsid w:val="00517778"/>
    <w:pPr>
      <w:spacing w:before="100" w:beforeAutospacing="1" w:after="100" w:afterAutospacing="1"/>
    </w:pPr>
    <w:rPr>
      <w:rFonts w:eastAsia="Calibri"/>
    </w:rPr>
  </w:style>
  <w:style w:type="character" w:customStyle="1" w:styleId="A20">
    <w:name w:val="A2"/>
    <w:rsid w:val="00517778"/>
    <w:rPr>
      <w:color w:val="000000"/>
      <w:sz w:val="21"/>
    </w:rPr>
  </w:style>
  <w:style w:type="character" w:customStyle="1" w:styleId="affff0">
    <w:name w:val="Основной текст_"/>
    <w:locked/>
    <w:rsid w:val="00517778"/>
    <w:rPr>
      <w:shd w:val="clear" w:color="auto" w:fill="FFFFFF"/>
    </w:rPr>
  </w:style>
  <w:style w:type="paragraph" w:styleId="affff1">
    <w:name w:val="Revision"/>
    <w:hidden/>
    <w:uiPriority w:val="99"/>
    <w:semiHidden/>
    <w:rsid w:val="00517778"/>
    <w:rPr>
      <w:rFonts w:ascii="Calibri" w:eastAsia="Calibri" w:hAnsi="Calibri"/>
      <w:sz w:val="22"/>
      <w:szCs w:val="22"/>
      <w:lang w:eastAsia="en-US"/>
    </w:rPr>
  </w:style>
  <w:style w:type="table" w:customStyle="1" w:styleId="2f2">
    <w:name w:val="Сетка таблицы2"/>
    <w:basedOn w:val="a1"/>
    <w:next w:val="a6"/>
    <w:uiPriority w:val="39"/>
    <w:rsid w:val="007F2948"/>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
    <w:name w:val="Сетка таблицы11"/>
    <w:basedOn w:val="a1"/>
    <w:next w:val="a6"/>
    <w:rsid w:val="007F294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3912618">
      <w:bodyDiv w:val="1"/>
      <w:marLeft w:val="0"/>
      <w:marRight w:val="0"/>
      <w:marTop w:val="0"/>
      <w:marBottom w:val="0"/>
      <w:divBdr>
        <w:top w:val="none" w:sz="0" w:space="0" w:color="auto"/>
        <w:left w:val="none" w:sz="0" w:space="0" w:color="auto"/>
        <w:bottom w:val="none" w:sz="0" w:space="0" w:color="auto"/>
        <w:right w:val="none" w:sz="0" w:space="0" w:color="auto"/>
      </w:divBdr>
      <w:divsChild>
        <w:div w:id="19665197">
          <w:marLeft w:val="0"/>
          <w:marRight w:val="0"/>
          <w:marTop w:val="0"/>
          <w:marBottom w:val="0"/>
          <w:divBdr>
            <w:top w:val="none" w:sz="0" w:space="0" w:color="auto"/>
            <w:left w:val="none" w:sz="0" w:space="0" w:color="auto"/>
            <w:bottom w:val="none" w:sz="0" w:space="0" w:color="auto"/>
            <w:right w:val="none" w:sz="0" w:space="0" w:color="auto"/>
          </w:divBdr>
          <w:divsChild>
            <w:div w:id="482242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999777">
      <w:bodyDiv w:val="1"/>
      <w:marLeft w:val="0"/>
      <w:marRight w:val="0"/>
      <w:marTop w:val="0"/>
      <w:marBottom w:val="0"/>
      <w:divBdr>
        <w:top w:val="none" w:sz="0" w:space="0" w:color="auto"/>
        <w:left w:val="none" w:sz="0" w:space="0" w:color="auto"/>
        <w:bottom w:val="none" w:sz="0" w:space="0" w:color="auto"/>
        <w:right w:val="none" w:sz="0" w:space="0" w:color="auto"/>
      </w:divBdr>
    </w:div>
    <w:div w:id="291331264">
      <w:bodyDiv w:val="1"/>
      <w:marLeft w:val="0"/>
      <w:marRight w:val="0"/>
      <w:marTop w:val="0"/>
      <w:marBottom w:val="0"/>
      <w:divBdr>
        <w:top w:val="none" w:sz="0" w:space="0" w:color="auto"/>
        <w:left w:val="none" w:sz="0" w:space="0" w:color="auto"/>
        <w:bottom w:val="none" w:sz="0" w:space="0" w:color="auto"/>
        <w:right w:val="none" w:sz="0" w:space="0" w:color="auto"/>
      </w:divBdr>
    </w:div>
    <w:div w:id="382949807">
      <w:bodyDiv w:val="1"/>
      <w:marLeft w:val="0"/>
      <w:marRight w:val="0"/>
      <w:marTop w:val="0"/>
      <w:marBottom w:val="0"/>
      <w:divBdr>
        <w:top w:val="none" w:sz="0" w:space="0" w:color="auto"/>
        <w:left w:val="none" w:sz="0" w:space="0" w:color="auto"/>
        <w:bottom w:val="none" w:sz="0" w:space="0" w:color="auto"/>
        <w:right w:val="none" w:sz="0" w:space="0" w:color="auto"/>
      </w:divBdr>
    </w:div>
    <w:div w:id="564099692">
      <w:bodyDiv w:val="1"/>
      <w:marLeft w:val="0"/>
      <w:marRight w:val="0"/>
      <w:marTop w:val="0"/>
      <w:marBottom w:val="0"/>
      <w:divBdr>
        <w:top w:val="none" w:sz="0" w:space="0" w:color="auto"/>
        <w:left w:val="none" w:sz="0" w:space="0" w:color="auto"/>
        <w:bottom w:val="none" w:sz="0" w:space="0" w:color="auto"/>
        <w:right w:val="none" w:sz="0" w:space="0" w:color="auto"/>
      </w:divBdr>
    </w:div>
    <w:div w:id="890534200">
      <w:bodyDiv w:val="1"/>
      <w:marLeft w:val="0"/>
      <w:marRight w:val="0"/>
      <w:marTop w:val="0"/>
      <w:marBottom w:val="0"/>
      <w:divBdr>
        <w:top w:val="none" w:sz="0" w:space="0" w:color="auto"/>
        <w:left w:val="none" w:sz="0" w:space="0" w:color="auto"/>
        <w:bottom w:val="none" w:sz="0" w:space="0" w:color="auto"/>
        <w:right w:val="none" w:sz="0" w:space="0" w:color="auto"/>
      </w:divBdr>
    </w:div>
    <w:div w:id="1074744849">
      <w:bodyDiv w:val="1"/>
      <w:marLeft w:val="0"/>
      <w:marRight w:val="0"/>
      <w:marTop w:val="0"/>
      <w:marBottom w:val="0"/>
      <w:divBdr>
        <w:top w:val="none" w:sz="0" w:space="0" w:color="auto"/>
        <w:left w:val="none" w:sz="0" w:space="0" w:color="auto"/>
        <w:bottom w:val="none" w:sz="0" w:space="0" w:color="auto"/>
        <w:right w:val="none" w:sz="0" w:space="0" w:color="auto"/>
      </w:divBdr>
    </w:div>
    <w:div w:id="1166087979">
      <w:bodyDiv w:val="1"/>
      <w:marLeft w:val="0"/>
      <w:marRight w:val="0"/>
      <w:marTop w:val="0"/>
      <w:marBottom w:val="0"/>
      <w:divBdr>
        <w:top w:val="none" w:sz="0" w:space="0" w:color="auto"/>
        <w:left w:val="none" w:sz="0" w:space="0" w:color="auto"/>
        <w:bottom w:val="none" w:sz="0" w:space="0" w:color="auto"/>
        <w:right w:val="none" w:sz="0" w:space="0" w:color="auto"/>
      </w:divBdr>
    </w:div>
    <w:div w:id="1250575777">
      <w:bodyDiv w:val="1"/>
      <w:marLeft w:val="0"/>
      <w:marRight w:val="0"/>
      <w:marTop w:val="0"/>
      <w:marBottom w:val="0"/>
      <w:divBdr>
        <w:top w:val="none" w:sz="0" w:space="0" w:color="auto"/>
        <w:left w:val="none" w:sz="0" w:space="0" w:color="auto"/>
        <w:bottom w:val="none" w:sz="0" w:space="0" w:color="auto"/>
        <w:right w:val="none" w:sz="0" w:space="0" w:color="auto"/>
      </w:divBdr>
    </w:div>
    <w:div w:id="18957780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png"/><Relationship Id="rId68" Type="http://schemas.openxmlformats.org/officeDocument/2006/relationships/image" Target="media/image60.png"/><Relationship Id="rId84" Type="http://schemas.openxmlformats.org/officeDocument/2006/relationships/image" Target="media/image76.png"/><Relationship Id="rId89" Type="http://schemas.openxmlformats.org/officeDocument/2006/relationships/image" Target="media/image81.jpeg"/><Relationship Id="rId16" Type="http://schemas.openxmlformats.org/officeDocument/2006/relationships/image" Target="media/image9.jpeg"/><Relationship Id="rId11" Type="http://schemas.openxmlformats.org/officeDocument/2006/relationships/image" Target="media/image4.jpeg"/><Relationship Id="rId32" Type="http://schemas.openxmlformats.org/officeDocument/2006/relationships/image" Target="media/image25.png"/><Relationship Id="rId37" Type="http://schemas.openxmlformats.org/officeDocument/2006/relationships/image" Target="media/image29.jpeg"/><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6.png"/><Relationship Id="rId79" Type="http://schemas.openxmlformats.org/officeDocument/2006/relationships/image" Target="media/image71.png"/><Relationship Id="rId5" Type="http://schemas.openxmlformats.org/officeDocument/2006/relationships/webSettings" Target="webSettings.xml"/><Relationship Id="rId90" Type="http://schemas.openxmlformats.org/officeDocument/2006/relationships/footer" Target="footer1.xml"/><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5.jpeg"/><Relationship Id="rId48" Type="http://schemas.openxmlformats.org/officeDocument/2006/relationships/image" Target="media/image40.jpeg"/><Relationship Id="rId64" Type="http://schemas.openxmlformats.org/officeDocument/2006/relationships/image" Target="media/image56.png"/><Relationship Id="rId69" Type="http://schemas.openxmlformats.org/officeDocument/2006/relationships/image" Target="media/image61.png"/><Relationship Id="rId8" Type="http://schemas.openxmlformats.org/officeDocument/2006/relationships/image" Target="media/image1.jpeg"/><Relationship Id="rId51" Type="http://schemas.openxmlformats.org/officeDocument/2006/relationships/image" Target="media/image43.jpeg"/><Relationship Id="rId72" Type="http://schemas.openxmlformats.org/officeDocument/2006/relationships/image" Target="media/image64.png"/><Relationship Id="rId80" Type="http://schemas.openxmlformats.org/officeDocument/2006/relationships/image" Target="media/image72.png"/><Relationship Id="rId85" Type="http://schemas.openxmlformats.org/officeDocument/2006/relationships/image" Target="media/image77.png"/><Relationship Id="rId93"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png"/><Relationship Id="rId67" Type="http://schemas.openxmlformats.org/officeDocument/2006/relationships/image" Target="media/image59.png"/><Relationship Id="rId20" Type="http://schemas.openxmlformats.org/officeDocument/2006/relationships/image" Target="media/image13.pn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image" Target="media/image67.png"/><Relationship Id="rId83" Type="http://schemas.openxmlformats.org/officeDocument/2006/relationships/image" Target="media/image75.png"/><Relationship Id="rId88" Type="http://schemas.openxmlformats.org/officeDocument/2006/relationships/image" Target="media/image80.png"/><Relationship Id="rId9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hyperlink" Target="https://www.garant.ru/news/1527213/" TargetMode="External"/><Relationship Id="rId49" Type="http://schemas.openxmlformats.org/officeDocument/2006/relationships/image" Target="media/image41.jpeg"/><Relationship Id="rId57" Type="http://schemas.openxmlformats.org/officeDocument/2006/relationships/image" Target="media/image49.png"/><Relationship Id="rId10" Type="http://schemas.openxmlformats.org/officeDocument/2006/relationships/image" Target="media/image3.jpeg"/><Relationship Id="rId31" Type="http://schemas.openxmlformats.org/officeDocument/2006/relationships/image" Target="media/image24.pn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image" Target="media/image70.png"/><Relationship Id="rId81" Type="http://schemas.openxmlformats.org/officeDocument/2006/relationships/image" Target="media/image73.png"/><Relationship Id="rId86" Type="http://schemas.openxmlformats.org/officeDocument/2006/relationships/image" Target="media/image78.png"/><Relationship Id="rId9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1.jpeg"/><Relationship Id="rId34" Type="http://schemas.openxmlformats.org/officeDocument/2006/relationships/image" Target="media/image27.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png"/><Relationship Id="rId7" Type="http://schemas.openxmlformats.org/officeDocument/2006/relationships/endnotes" Target="endnotes.xml"/><Relationship Id="rId71" Type="http://schemas.openxmlformats.org/officeDocument/2006/relationships/image" Target="media/image63.png"/><Relationship Id="rId92" Type="http://schemas.openxmlformats.org/officeDocument/2006/relationships/header" Target="header2.xml"/><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png"/><Relationship Id="rId87" Type="http://schemas.openxmlformats.org/officeDocument/2006/relationships/image" Target="media/image79.png"/><Relationship Id="rId61" Type="http://schemas.openxmlformats.org/officeDocument/2006/relationships/image" Target="media/image53.png"/><Relationship Id="rId82" Type="http://schemas.openxmlformats.org/officeDocument/2006/relationships/image" Target="media/image74.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jpeg"/><Relationship Id="rId56" Type="http://schemas.openxmlformats.org/officeDocument/2006/relationships/image" Target="media/image48.jpeg"/><Relationship Id="rId77" Type="http://schemas.openxmlformats.org/officeDocument/2006/relationships/image" Target="media/image69.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file>

<file path=customXml/itemProps1.xml><?xml version="1.0" encoding="utf-8"?>
<ds:datastoreItem xmlns:ds="http://schemas.openxmlformats.org/officeDocument/2006/customXml" ds:itemID="{F39AFC6C-8C90-4A2E-B310-B33A38DFEAB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57</Pages>
  <Words>7058</Words>
  <Characters>51735</Characters>
  <Application>Microsoft Office Word</Application>
  <DocSecurity>0</DocSecurity>
  <Lines>431</Lines>
  <Paragraphs>117</Paragraphs>
  <ScaleCrop>false</ScaleCrop>
  <HeadingPairs>
    <vt:vector size="2" baseType="variant">
      <vt:variant>
        <vt:lpstr>Название</vt:lpstr>
      </vt:variant>
      <vt:variant>
        <vt:i4>1</vt:i4>
      </vt:variant>
    </vt:vector>
  </HeadingPairs>
  <TitlesOfParts>
    <vt:vector size="1" baseType="lpstr">
      <vt:lpstr>Информационный бюллетень</vt:lpstr>
    </vt:vector>
  </TitlesOfParts>
  <Company/>
  <LinksUpToDate>false</LinksUpToDate>
  <CharactersWithSpaces>58676</CharactersWithSpaces>
  <SharedDoc>false</SharedDoc>
  <HLinks>
    <vt:vector size="30" baseType="variant">
      <vt:variant>
        <vt:i4>786521</vt:i4>
      </vt:variant>
      <vt:variant>
        <vt:i4>12</vt:i4>
      </vt:variant>
      <vt:variant>
        <vt:i4>0</vt:i4>
      </vt:variant>
      <vt:variant>
        <vt:i4>5</vt:i4>
      </vt:variant>
      <vt:variant>
        <vt:lpwstr>consultantplus://offline/ref=D0BCAA15F13FA0119E7A18D199F68A5CE09420D15406401967BA23433CmAS3G</vt:lpwstr>
      </vt:variant>
      <vt:variant>
        <vt:lpwstr/>
      </vt:variant>
      <vt:variant>
        <vt:i4>786521</vt:i4>
      </vt:variant>
      <vt:variant>
        <vt:i4>9</vt:i4>
      </vt:variant>
      <vt:variant>
        <vt:i4>0</vt:i4>
      </vt:variant>
      <vt:variant>
        <vt:i4>5</vt:i4>
      </vt:variant>
      <vt:variant>
        <vt:lpwstr>consultantplus://offline/ref=D0BCAA15F13FA0119E7A18D199F68A5CE09420D15406401967BA23433CmAS3G</vt:lpwstr>
      </vt:variant>
      <vt:variant>
        <vt:lpwstr/>
      </vt:variant>
      <vt:variant>
        <vt:i4>4915215</vt:i4>
      </vt:variant>
      <vt:variant>
        <vt:i4>6</vt:i4>
      </vt:variant>
      <vt:variant>
        <vt:i4>0</vt:i4>
      </vt:variant>
      <vt:variant>
        <vt:i4>5</vt:i4>
      </vt:variant>
      <vt:variant>
        <vt:lpwstr>consultantplus://offline/ref=47EFDB57193D14C5CA77D87BF5F40868874F41B593B106DF154331DE91F95219B52D17B349B1F4D3603040L2D5L</vt:lpwstr>
      </vt:variant>
      <vt:variant>
        <vt:lpwstr/>
      </vt:variant>
      <vt:variant>
        <vt:i4>2818158</vt:i4>
      </vt:variant>
      <vt:variant>
        <vt:i4>3</vt:i4>
      </vt:variant>
      <vt:variant>
        <vt:i4>0</vt:i4>
      </vt:variant>
      <vt:variant>
        <vt:i4>5</vt:i4>
      </vt:variant>
      <vt:variant>
        <vt:lpwstr>consultantplus://offline/ref=BD23973D747F6D8F9975578CA47A3BEA934E604749E50BA00059E46FEE2E4F71E14B82BCC726642CK0H2H</vt:lpwstr>
      </vt:variant>
      <vt:variant>
        <vt:lpwstr/>
      </vt:variant>
      <vt:variant>
        <vt:i4>2818105</vt:i4>
      </vt:variant>
      <vt:variant>
        <vt:i4>0</vt:i4>
      </vt:variant>
      <vt:variant>
        <vt:i4>0</vt:i4>
      </vt:variant>
      <vt:variant>
        <vt:i4>5</vt:i4>
      </vt:variant>
      <vt:variant>
        <vt:lpwstr>consultantplus://offline/ref=BD23973D747F6D8F9975578CA47A3BEA934E604749E50BA00059E46FEE2E4F71E14B82BCC7266525K0H2H</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Информационный бюллетень</dc:title>
  <dc:creator>Администратор</dc:creator>
  <cp:lastModifiedBy>admin</cp:lastModifiedBy>
  <cp:revision>2</cp:revision>
  <cp:lastPrinted>2023-07-19T13:08:00Z</cp:lastPrinted>
  <dcterms:created xsi:type="dcterms:W3CDTF">2023-08-02T06:47:00Z</dcterms:created>
  <dcterms:modified xsi:type="dcterms:W3CDTF">2023-08-02T06:47:00Z</dcterms:modified>
</cp:coreProperties>
</file>