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C3" w:rsidRDefault="00B213C3" w:rsidP="003C594D">
      <w:pPr>
        <w:spacing w:after="0" w:line="240" w:lineRule="auto"/>
        <w:jc w:val="right"/>
        <w:rPr>
          <w:rFonts w:ascii="Calibri" w:eastAsia="Calibri" w:hAnsi="Calibri" w:cs="Times New Roman"/>
          <w:lang w:val="en-US"/>
        </w:rPr>
      </w:pPr>
    </w:p>
    <w:p w:rsidR="00B213C3" w:rsidRDefault="00B213C3" w:rsidP="00B213C3">
      <w:pPr>
        <w:tabs>
          <w:tab w:val="left" w:pos="401"/>
        </w:tabs>
        <w:spacing w:after="0" w:line="240" w:lineRule="auto"/>
        <w:rPr>
          <w:rFonts w:ascii="Calibri" w:eastAsia="Calibri" w:hAnsi="Calibri" w:cs="Times New Roman"/>
          <w:lang w:val="en-US"/>
        </w:rPr>
      </w:pPr>
      <w:r>
        <w:rPr>
          <w:rFonts w:ascii="Calibri" w:eastAsia="Calibri" w:hAnsi="Calibri" w:cs="Times New Roman"/>
          <w:lang w:val="en-US"/>
        </w:rPr>
        <w:tab/>
      </w:r>
    </w:p>
    <w:tbl>
      <w:tblPr>
        <w:tblW w:w="10802" w:type="dxa"/>
        <w:jc w:val="center"/>
        <w:tblInd w:w="1152" w:type="dxa"/>
        <w:tblLook w:val="0000" w:firstRow="0" w:lastRow="0" w:firstColumn="0" w:lastColumn="0" w:noHBand="0" w:noVBand="0"/>
      </w:tblPr>
      <w:tblGrid>
        <w:gridCol w:w="237"/>
        <w:gridCol w:w="5021"/>
        <w:gridCol w:w="3112"/>
        <w:gridCol w:w="2070"/>
        <w:gridCol w:w="126"/>
        <w:gridCol w:w="236"/>
      </w:tblGrid>
      <w:tr w:rsidR="00B213C3" w:rsidRPr="00B213C3" w:rsidTr="00310F75">
        <w:trPr>
          <w:gridAfter w:val="2"/>
          <w:wAfter w:w="362" w:type="dxa"/>
          <w:jc w:val="center"/>
        </w:trPr>
        <w:tc>
          <w:tcPr>
            <w:tcW w:w="10440" w:type="dxa"/>
            <w:gridSpan w:val="4"/>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bCs/>
                <w:sz w:val="26"/>
                <w:szCs w:val="20"/>
                <w:lang w:eastAsia="ru-RU"/>
              </w:rPr>
            </w:pPr>
            <w:r w:rsidRPr="00B213C3">
              <w:rPr>
                <w:rFonts w:ascii="Times New Roman" w:eastAsia="Times New Roman" w:hAnsi="Times New Roman" w:cs="Times New Roman"/>
                <w:b/>
                <w:bCs/>
                <w:sz w:val="26"/>
                <w:szCs w:val="20"/>
                <w:lang w:eastAsia="ru-RU"/>
              </w:rPr>
              <w:object w:dxaOrig="4082" w:dyaOrig="4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4.5pt" o:ole="">
                  <v:imagedata r:id="rId9" o:title=""/>
                </v:shape>
                <o:OLEObject Type="Embed" ProgID="Word.Document.8" ShapeID="_x0000_i1025" DrawAspect="Content" ObjectID="_1701855436" r:id="rId10"/>
              </w:object>
            </w:r>
          </w:p>
        </w:tc>
      </w:tr>
      <w:tr w:rsidR="00B213C3" w:rsidRPr="00B213C3" w:rsidTr="00310F75">
        <w:trPr>
          <w:jc w:val="center"/>
        </w:trPr>
        <w:tc>
          <w:tcPr>
            <w:tcW w:w="237" w:type="dxa"/>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bCs/>
                <w:sz w:val="26"/>
                <w:szCs w:val="20"/>
                <w:lang w:eastAsia="ru-RU"/>
              </w:rPr>
            </w:pPr>
          </w:p>
        </w:tc>
        <w:tc>
          <w:tcPr>
            <w:tcW w:w="10329" w:type="dxa"/>
            <w:gridSpan w:val="4"/>
            <w:shd w:val="clear" w:color="auto" w:fill="auto"/>
          </w:tcPr>
          <w:p w:rsidR="00B213C3" w:rsidRPr="00B213C3" w:rsidRDefault="00B213C3" w:rsidP="00B213C3">
            <w:pPr>
              <w:framePr w:w="11057" w:h="4286" w:hSpace="284" w:vSpace="284" w:wrap="around" w:vAnchor="page" w:hAnchor="page" w:x="437" w:y="579" w:anchorLock="1"/>
              <w:spacing w:after="0" w:line="240" w:lineRule="auto"/>
              <w:jc w:val="center"/>
              <w:rPr>
                <w:rFonts w:ascii="Times New Roman" w:eastAsia="Times New Roman" w:hAnsi="Times New Roman" w:cs="Times New Roman"/>
                <w:b/>
                <w:bCs/>
                <w:sz w:val="26"/>
                <w:szCs w:val="20"/>
                <w:lang w:eastAsia="ru-RU"/>
              </w:rPr>
            </w:pPr>
            <w:r w:rsidRPr="00B213C3">
              <w:rPr>
                <w:rFonts w:ascii="Times New Roman" w:eastAsia="Times New Roman" w:hAnsi="Times New Roman" w:cs="Times New Roman"/>
                <w:b/>
                <w:bCs/>
                <w:sz w:val="26"/>
                <w:szCs w:val="20"/>
                <w:lang w:eastAsia="ru-RU"/>
              </w:rPr>
              <w:t>УПРАВЛЕНИЕ ЗАПИСИ АКТОВ</w:t>
            </w:r>
          </w:p>
          <w:p w:rsidR="00B213C3" w:rsidRPr="00B213C3" w:rsidRDefault="00B213C3" w:rsidP="00B213C3">
            <w:pPr>
              <w:framePr w:w="11057" w:h="4286" w:hSpace="284" w:vSpace="284" w:wrap="around" w:vAnchor="page" w:hAnchor="page" w:x="437" w:y="579" w:anchorLock="1"/>
              <w:spacing w:after="0" w:line="240" w:lineRule="auto"/>
              <w:jc w:val="center"/>
              <w:rPr>
                <w:rFonts w:ascii="Times New Roman" w:eastAsia="Times New Roman" w:hAnsi="Times New Roman" w:cs="Times New Roman"/>
                <w:b/>
                <w:sz w:val="26"/>
                <w:szCs w:val="20"/>
                <w:lang w:eastAsia="ru-RU"/>
              </w:rPr>
            </w:pPr>
            <w:r w:rsidRPr="00B213C3">
              <w:rPr>
                <w:rFonts w:ascii="Times New Roman" w:eastAsia="Times New Roman" w:hAnsi="Times New Roman" w:cs="Times New Roman"/>
                <w:b/>
                <w:bCs/>
                <w:sz w:val="26"/>
                <w:szCs w:val="20"/>
                <w:lang w:eastAsia="ru-RU"/>
              </w:rPr>
              <w:t>ГРАЖДАНСКОГО СОСТОЯНИЯ</w:t>
            </w:r>
            <w:r w:rsidRPr="00B213C3">
              <w:rPr>
                <w:rFonts w:ascii="Times New Roman" w:eastAsia="Times New Roman" w:hAnsi="Times New Roman" w:cs="Times New Roman"/>
                <w:b/>
                <w:sz w:val="26"/>
                <w:szCs w:val="20"/>
                <w:lang w:eastAsia="ru-RU"/>
              </w:rPr>
              <w:t xml:space="preserve"> </w:t>
            </w:r>
            <w:r w:rsidRPr="00B213C3">
              <w:rPr>
                <w:rFonts w:ascii="Times New Roman" w:eastAsia="Times New Roman" w:hAnsi="Times New Roman" w:cs="Times New Roman"/>
                <w:b/>
                <w:sz w:val="26"/>
                <w:szCs w:val="20"/>
                <w:lang w:eastAsia="ru-RU"/>
              </w:rPr>
              <w:br/>
              <w:t>КАЛУЖСКОЙ ОБЛАСТИ</w:t>
            </w:r>
          </w:p>
          <w:p w:rsidR="00B213C3" w:rsidRPr="00B213C3" w:rsidRDefault="00B213C3" w:rsidP="00B213C3">
            <w:pPr>
              <w:spacing w:after="0" w:line="240" w:lineRule="auto"/>
              <w:jc w:val="center"/>
              <w:rPr>
                <w:rFonts w:ascii="Times New Roman" w:eastAsia="Times New Roman" w:hAnsi="Times New Roman" w:cs="Times New Roman"/>
                <w:b/>
                <w:sz w:val="26"/>
                <w:szCs w:val="20"/>
                <w:lang w:eastAsia="ru-RU"/>
              </w:rPr>
            </w:pPr>
          </w:p>
        </w:tc>
        <w:tc>
          <w:tcPr>
            <w:tcW w:w="236" w:type="dxa"/>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bCs/>
                <w:sz w:val="26"/>
                <w:szCs w:val="20"/>
                <w:lang w:eastAsia="ru-RU"/>
              </w:rPr>
            </w:pPr>
          </w:p>
        </w:tc>
      </w:tr>
      <w:tr w:rsidR="00B213C3" w:rsidRPr="00B213C3" w:rsidTr="00310F75">
        <w:trPr>
          <w:trHeight w:val="1054"/>
          <w:jc w:val="center"/>
        </w:trPr>
        <w:tc>
          <w:tcPr>
            <w:tcW w:w="237" w:type="dxa"/>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bCs/>
                <w:sz w:val="26"/>
                <w:szCs w:val="20"/>
                <w:lang w:eastAsia="ru-RU"/>
              </w:rPr>
            </w:pPr>
          </w:p>
        </w:tc>
        <w:tc>
          <w:tcPr>
            <w:tcW w:w="10329" w:type="dxa"/>
            <w:gridSpan w:val="4"/>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sz w:val="44"/>
                <w:szCs w:val="20"/>
                <w:lang w:eastAsia="ru-RU"/>
              </w:rPr>
            </w:pPr>
            <w:r w:rsidRPr="00B213C3">
              <w:rPr>
                <w:rFonts w:ascii="Times New Roman" w:eastAsia="Times New Roman" w:hAnsi="Times New Roman" w:cs="Times New Roman"/>
                <w:b/>
                <w:sz w:val="44"/>
                <w:szCs w:val="20"/>
                <w:lang w:eastAsia="ru-RU"/>
              </w:rPr>
              <w:t>ПРИКАЗ</w:t>
            </w:r>
          </w:p>
          <w:p w:rsidR="00B213C3" w:rsidRPr="00B213C3" w:rsidRDefault="00B213C3" w:rsidP="00B213C3">
            <w:pPr>
              <w:spacing w:after="0" w:line="240" w:lineRule="auto"/>
              <w:jc w:val="center"/>
              <w:rPr>
                <w:rFonts w:ascii="Times New Roman" w:eastAsia="Times New Roman" w:hAnsi="Times New Roman" w:cs="Times New Roman"/>
                <w:sz w:val="26"/>
                <w:szCs w:val="20"/>
                <w:lang w:eastAsia="ru-RU"/>
              </w:rPr>
            </w:pPr>
          </w:p>
          <w:p w:rsidR="00B213C3" w:rsidRPr="00B213C3" w:rsidRDefault="00B213C3" w:rsidP="00B213C3">
            <w:pPr>
              <w:spacing w:after="0" w:line="240" w:lineRule="auto"/>
              <w:jc w:val="center"/>
              <w:rPr>
                <w:rFonts w:ascii="Times New Roman" w:eastAsia="Times New Roman" w:hAnsi="Times New Roman" w:cs="Times New Roman"/>
                <w:sz w:val="26"/>
                <w:szCs w:val="20"/>
                <w:lang w:eastAsia="ru-RU"/>
              </w:rPr>
            </w:pPr>
          </w:p>
        </w:tc>
        <w:tc>
          <w:tcPr>
            <w:tcW w:w="236" w:type="dxa"/>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bCs/>
                <w:sz w:val="26"/>
                <w:szCs w:val="20"/>
                <w:lang w:eastAsia="ru-RU"/>
              </w:rPr>
            </w:pPr>
          </w:p>
        </w:tc>
      </w:tr>
      <w:tr w:rsidR="00B213C3" w:rsidRPr="00B213C3" w:rsidTr="00310F75">
        <w:trPr>
          <w:gridAfter w:val="2"/>
          <w:wAfter w:w="362" w:type="dxa"/>
          <w:jc w:val="center"/>
        </w:trPr>
        <w:tc>
          <w:tcPr>
            <w:tcW w:w="5258" w:type="dxa"/>
            <w:gridSpan w:val="2"/>
            <w:shd w:val="clear" w:color="auto" w:fill="auto"/>
          </w:tcPr>
          <w:p w:rsidR="00B213C3" w:rsidRPr="00B213C3" w:rsidRDefault="00B213C3" w:rsidP="00B213C3">
            <w:pPr>
              <w:spacing w:after="0" w:line="240" w:lineRule="auto"/>
              <w:ind w:firstLine="472"/>
              <w:rPr>
                <w:rFonts w:ascii="Times New Roman" w:eastAsia="Times New Roman" w:hAnsi="Times New Roman" w:cs="Times New Roman"/>
                <w:sz w:val="26"/>
                <w:szCs w:val="20"/>
                <w:lang w:eastAsia="ru-RU"/>
              </w:rPr>
            </w:pPr>
            <w:r w:rsidRPr="00B213C3">
              <w:rPr>
                <w:rFonts w:ascii="Times New Roman" w:eastAsia="Times New Roman" w:hAnsi="Times New Roman" w:cs="Times New Roman"/>
                <w:sz w:val="26"/>
                <w:szCs w:val="20"/>
                <w:lang w:eastAsia="ru-RU"/>
              </w:rPr>
              <w:t xml:space="preserve">от </w:t>
            </w:r>
            <w:r w:rsidRPr="00B213C3">
              <w:rPr>
                <w:rFonts w:ascii="Times New Roman" w:eastAsia="Times New Roman" w:hAnsi="Times New Roman" w:cs="Times New Roman"/>
                <w:sz w:val="26"/>
                <w:szCs w:val="20"/>
                <w:u w:val="single"/>
                <w:lang w:eastAsia="ru-RU"/>
              </w:rPr>
              <w:t>24.12.2021</w:t>
            </w:r>
            <w:r w:rsidRPr="00B213C3">
              <w:rPr>
                <w:rFonts w:ascii="Times New Roman" w:eastAsia="Times New Roman" w:hAnsi="Times New Roman" w:cs="Times New Roman"/>
                <w:sz w:val="26"/>
                <w:szCs w:val="20"/>
                <w:lang w:eastAsia="ru-RU"/>
              </w:rPr>
              <w:t xml:space="preserve"> г.</w:t>
            </w:r>
          </w:p>
          <w:p w:rsidR="00B213C3" w:rsidRPr="00B213C3" w:rsidRDefault="00B213C3" w:rsidP="00B213C3">
            <w:pPr>
              <w:tabs>
                <w:tab w:val="left" w:pos="708"/>
                <w:tab w:val="center" w:pos="4536"/>
                <w:tab w:val="right" w:pos="9072"/>
              </w:tabs>
              <w:spacing w:after="0" w:line="240" w:lineRule="auto"/>
              <w:rPr>
                <w:rFonts w:ascii="Times New Roman" w:eastAsia="Times New Roman" w:hAnsi="Times New Roman" w:cs="Times New Roman"/>
                <w:sz w:val="26"/>
                <w:szCs w:val="20"/>
                <w:lang w:eastAsia="ru-RU"/>
              </w:rPr>
            </w:pPr>
          </w:p>
          <w:p w:rsidR="00B213C3" w:rsidRPr="00B213C3" w:rsidRDefault="00B213C3" w:rsidP="00B213C3">
            <w:pPr>
              <w:spacing w:after="0" w:line="240" w:lineRule="auto"/>
              <w:rPr>
                <w:rFonts w:ascii="Times New Roman" w:eastAsia="Times New Roman" w:hAnsi="Times New Roman" w:cs="Times New Roman"/>
                <w:sz w:val="10"/>
                <w:szCs w:val="10"/>
                <w:lang w:eastAsia="ru-RU"/>
              </w:rPr>
            </w:pPr>
          </w:p>
        </w:tc>
        <w:tc>
          <w:tcPr>
            <w:tcW w:w="3112" w:type="dxa"/>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bCs/>
                <w:sz w:val="24"/>
                <w:szCs w:val="20"/>
                <w:lang w:eastAsia="ru-RU"/>
              </w:rPr>
            </w:pPr>
          </w:p>
        </w:tc>
        <w:tc>
          <w:tcPr>
            <w:tcW w:w="2070" w:type="dxa"/>
            <w:shd w:val="clear" w:color="auto" w:fill="auto"/>
          </w:tcPr>
          <w:p w:rsidR="00B213C3" w:rsidRPr="00B213C3" w:rsidRDefault="00B213C3" w:rsidP="00B213C3">
            <w:pPr>
              <w:spacing w:after="0" w:line="240" w:lineRule="auto"/>
              <w:jc w:val="right"/>
              <w:rPr>
                <w:rFonts w:ascii="Times New Roman" w:eastAsia="Times New Roman" w:hAnsi="Times New Roman" w:cs="Times New Roman"/>
                <w:sz w:val="26"/>
                <w:szCs w:val="26"/>
                <w:lang w:eastAsia="ru-RU"/>
              </w:rPr>
            </w:pPr>
            <w:r w:rsidRPr="00B213C3">
              <w:rPr>
                <w:rFonts w:ascii="Times New Roman" w:eastAsia="Times New Roman" w:hAnsi="Times New Roman" w:cs="Times New Roman"/>
                <w:sz w:val="26"/>
                <w:szCs w:val="26"/>
                <w:lang w:eastAsia="ru-RU"/>
              </w:rPr>
              <w:t xml:space="preserve">№ </w:t>
            </w:r>
            <w:r w:rsidRPr="00B213C3">
              <w:rPr>
                <w:rFonts w:ascii="Times New Roman" w:eastAsia="Times New Roman" w:hAnsi="Times New Roman" w:cs="Times New Roman"/>
                <w:sz w:val="26"/>
                <w:szCs w:val="26"/>
                <w:u w:val="single"/>
                <w:lang w:eastAsia="ru-RU"/>
              </w:rPr>
              <w:t xml:space="preserve">50 </w:t>
            </w:r>
          </w:p>
        </w:tc>
      </w:tr>
      <w:tr w:rsidR="00B213C3" w:rsidRPr="00B213C3" w:rsidTr="00310F75">
        <w:trPr>
          <w:gridAfter w:val="2"/>
          <w:wAfter w:w="362" w:type="dxa"/>
          <w:trHeight w:val="1196"/>
          <w:jc w:val="center"/>
        </w:trPr>
        <w:tc>
          <w:tcPr>
            <w:tcW w:w="5258" w:type="dxa"/>
            <w:gridSpan w:val="2"/>
            <w:shd w:val="clear" w:color="auto" w:fill="auto"/>
          </w:tcPr>
          <w:p w:rsidR="00B213C3" w:rsidRPr="00B213C3" w:rsidRDefault="00B213C3" w:rsidP="00B213C3">
            <w:pPr>
              <w:spacing w:after="0" w:line="240" w:lineRule="auto"/>
              <w:ind w:left="472"/>
              <w:rPr>
                <w:rFonts w:ascii="Times New Roman" w:eastAsia="Times New Roman" w:hAnsi="Times New Roman" w:cs="Times New Roman"/>
                <w:b/>
                <w:sz w:val="26"/>
                <w:szCs w:val="20"/>
                <w:lang w:eastAsia="ru-RU"/>
              </w:rPr>
            </w:pPr>
            <w:r w:rsidRPr="00B213C3">
              <w:rPr>
                <w:rFonts w:ascii="Times New Roman" w:eastAsia="Times New Roman" w:hAnsi="Times New Roman" w:cs="Times New Roman"/>
                <w:b/>
                <w:sz w:val="26"/>
                <w:szCs w:val="20"/>
                <w:lang w:eastAsia="ru-RU"/>
              </w:rPr>
              <w:t>Об утверждении Порядка</w:t>
            </w:r>
          </w:p>
          <w:p w:rsidR="00B213C3" w:rsidRPr="00B213C3" w:rsidRDefault="00B213C3" w:rsidP="00B213C3">
            <w:pPr>
              <w:spacing w:after="0" w:line="240" w:lineRule="auto"/>
              <w:ind w:left="472"/>
              <w:rPr>
                <w:rFonts w:ascii="Times New Roman" w:eastAsia="Times New Roman" w:hAnsi="Times New Roman" w:cs="Times New Roman"/>
                <w:b/>
                <w:sz w:val="26"/>
                <w:szCs w:val="20"/>
                <w:lang w:eastAsia="ru-RU"/>
              </w:rPr>
            </w:pPr>
            <w:r w:rsidRPr="00B213C3">
              <w:rPr>
                <w:rFonts w:ascii="Times New Roman" w:eastAsia="Times New Roman" w:hAnsi="Times New Roman" w:cs="Times New Roman"/>
                <w:b/>
                <w:sz w:val="26"/>
                <w:szCs w:val="20"/>
                <w:lang w:eastAsia="ru-RU"/>
              </w:rPr>
              <w:t xml:space="preserve">заключения брака в </w:t>
            </w:r>
            <w:proofErr w:type="gramStart"/>
            <w:r w:rsidRPr="00B213C3">
              <w:rPr>
                <w:rFonts w:ascii="Times New Roman" w:eastAsia="Times New Roman" w:hAnsi="Times New Roman" w:cs="Times New Roman"/>
                <w:b/>
                <w:sz w:val="26"/>
                <w:szCs w:val="20"/>
                <w:lang w:eastAsia="ru-RU"/>
              </w:rPr>
              <w:t>торжественной</w:t>
            </w:r>
            <w:proofErr w:type="gramEnd"/>
          </w:p>
          <w:p w:rsidR="00B213C3" w:rsidRPr="00B213C3" w:rsidRDefault="00B213C3" w:rsidP="00B213C3">
            <w:pPr>
              <w:spacing w:after="0" w:line="240" w:lineRule="auto"/>
              <w:ind w:left="472"/>
              <w:rPr>
                <w:rFonts w:ascii="Times New Roman" w:eastAsia="Times New Roman" w:hAnsi="Times New Roman" w:cs="Times New Roman"/>
                <w:b/>
                <w:sz w:val="26"/>
                <w:szCs w:val="20"/>
                <w:lang w:eastAsia="ru-RU"/>
              </w:rPr>
            </w:pPr>
            <w:r w:rsidRPr="00B213C3">
              <w:rPr>
                <w:rFonts w:ascii="Times New Roman" w:eastAsia="Times New Roman" w:hAnsi="Times New Roman" w:cs="Times New Roman"/>
                <w:b/>
                <w:sz w:val="26"/>
                <w:szCs w:val="20"/>
                <w:lang w:eastAsia="ru-RU"/>
              </w:rPr>
              <w:t>обстановке в органах записи актов</w:t>
            </w:r>
          </w:p>
          <w:p w:rsidR="00B213C3" w:rsidRPr="00B213C3" w:rsidRDefault="00B213C3" w:rsidP="00B213C3">
            <w:pPr>
              <w:spacing w:after="0" w:line="240" w:lineRule="auto"/>
              <w:ind w:left="472"/>
              <w:rPr>
                <w:rFonts w:ascii="Times New Roman" w:eastAsia="Times New Roman" w:hAnsi="Times New Roman" w:cs="Times New Roman"/>
                <w:b/>
                <w:sz w:val="26"/>
                <w:szCs w:val="20"/>
                <w:lang w:eastAsia="ru-RU"/>
              </w:rPr>
            </w:pPr>
            <w:r w:rsidRPr="00B213C3">
              <w:rPr>
                <w:rFonts w:ascii="Times New Roman" w:eastAsia="Times New Roman" w:hAnsi="Times New Roman" w:cs="Times New Roman"/>
                <w:b/>
                <w:sz w:val="26"/>
                <w:szCs w:val="20"/>
                <w:lang w:eastAsia="ru-RU"/>
              </w:rPr>
              <w:t>гражданского состояния</w:t>
            </w:r>
          </w:p>
          <w:p w:rsidR="00B213C3" w:rsidRPr="00B213C3" w:rsidRDefault="00B213C3" w:rsidP="00B213C3">
            <w:pPr>
              <w:spacing w:after="0" w:line="240" w:lineRule="auto"/>
              <w:ind w:left="472"/>
              <w:rPr>
                <w:rFonts w:ascii="Times New Roman" w:eastAsia="Times New Roman" w:hAnsi="Times New Roman" w:cs="Times New Roman"/>
                <w:b/>
                <w:sz w:val="26"/>
                <w:szCs w:val="20"/>
                <w:lang w:eastAsia="ru-RU"/>
              </w:rPr>
            </w:pPr>
            <w:r w:rsidRPr="00B213C3">
              <w:rPr>
                <w:rFonts w:ascii="Times New Roman" w:eastAsia="Times New Roman" w:hAnsi="Times New Roman" w:cs="Times New Roman"/>
                <w:b/>
                <w:sz w:val="26"/>
                <w:szCs w:val="20"/>
                <w:lang w:eastAsia="ru-RU"/>
              </w:rPr>
              <w:t>Калужской области</w:t>
            </w:r>
          </w:p>
          <w:p w:rsidR="00B213C3" w:rsidRPr="00B213C3" w:rsidRDefault="00B213C3" w:rsidP="00B213C3">
            <w:pPr>
              <w:spacing w:after="0" w:line="240" w:lineRule="auto"/>
              <w:rPr>
                <w:rFonts w:ascii="Times New Roman" w:eastAsia="Times New Roman" w:hAnsi="Times New Roman" w:cs="Times New Roman"/>
                <w:b/>
                <w:sz w:val="10"/>
                <w:szCs w:val="10"/>
                <w:lang w:eastAsia="ru-RU"/>
              </w:rPr>
            </w:pPr>
          </w:p>
        </w:tc>
        <w:tc>
          <w:tcPr>
            <w:tcW w:w="3112" w:type="dxa"/>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bCs/>
                <w:sz w:val="24"/>
                <w:szCs w:val="20"/>
                <w:lang w:eastAsia="ru-RU"/>
              </w:rPr>
            </w:pPr>
          </w:p>
        </w:tc>
        <w:tc>
          <w:tcPr>
            <w:tcW w:w="2070" w:type="dxa"/>
            <w:shd w:val="clear" w:color="auto" w:fill="auto"/>
          </w:tcPr>
          <w:p w:rsidR="00B213C3" w:rsidRPr="00B213C3" w:rsidRDefault="00B213C3" w:rsidP="00B213C3">
            <w:pPr>
              <w:spacing w:after="0" w:line="240" w:lineRule="auto"/>
              <w:jc w:val="center"/>
              <w:rPr>
                <w:rFonts w:ascii="Times New Roman" w:eastAsia="Times New Roman" w:hAnsi="Times New Roman" w:cs="Times New Roman"/>
                <w:b/>
                <w:sz w:val="24"/>
                <w:szCs w:val="20"/>
                <w:lang w:eastAsia="ru-RU"/>
              </w:rPr>
            </w:pPr>
          </w:p>
        </w:tc>
      </w:tr>
    </w:tbl>
    <w:p w:rsidR="00B213C3" w:rsidRPr="00B213C3" w:rsidRDefault="00B213C3" w:rsidP="00B213C3">
      <w:pPr>
        <w:spacing w:after="0" w:line="240" w:lineRule="auto"/>
        <w:jc w:val="both"/>
        <w:rPr>
          <w:rFonts w:ascii="Times New Roman" w:eastAsia="Times New Roman" w:hAnsi="Times New Roman" w:cs="Times New Roman"/>
          <w:sz w:val="26"/>
          <w:szCs w:val="20"/>
          <w:lang w:eastAsia="ru-RU"/>
        </w:rPr>
      </w:pPr>
      <w:r w:rsidRPr="00B213C3">
        <w:rPr>
          <w:rFonts w:ascii="Times New Roman" w:eastAsia="Times New Roman" w:hAnsi="Times New Roman" w:cs="Times New Roman"/>
          <w:sz w:val="26"/>
          <w:szCs w:val="20"/>
          <w:lang w:eastAsia="ru-RU"/>
        </w:rPr>
        <w:tab/>
      </w:r>
      <w:proofErr w:type="gramStart"/>
      <w:r w:rsidRPr="00B213C3">
        <w:rPr>
          <w:rFonts w:ascii="Times New Roman" w:eastAsia="Times New Roman" w:hAnsi="Times New Roman" w:cs="Times New Roman"/>
          <w:sz w:val="26"/>
          <w:szCs w:val="20"/>
          <w:lang w:eastAsia="ru-RU"/>
        </w:rPr>
        <w:t xml:space="preserve">В соответствии с Федеральным законом от 15 ноября 1997 года № 143-ФЗ «Об актах гражданского состояния», Законом Калужской области от 25 июля 1995 года № 12 «О нормативных правовых актах органов государственной власти Калужской области» и Положением об управлении записи актов гражданского состояния Калужской области, утвержденным постановлением Правительства Калужской области от 19.06.2003 № 169, </w:t>
      </w:r>
      <w:proofErr w:type="gramEnd"/>
    </w:p>
    <w:p w:rsidR="00B213C3" w:rsidRPr="00B213C3" w:rsidRDefault="00B213C3" w:rsidP="00B213C3">
      <w:pPr>
        <w:spacing w:after="0" w:line="240" w:lineRule="auto"/>
        <w:rPr>
          <w:rFonts w:ascii="Times New Roman" w:eastAsia="Times New Roman" w:hAnsi="Times New Roman" w:cs="Times New Roman"/>
          <w:sz w:val="26"/>
          <w:szCs w:val="20"/>
          <w:lang w:eastAsia="ru-RU"/>
        </w:rPr>
      </w:pPr>
      <w:r w:rsidRPr="00B213C3">
        <w:rPr>
          <w:rFonts w:ascii="Times New Roman" w:eastAsia="Times New Roman" w:hAnsi="Times New Roman" w:cs="Times New Roman"/>
          <w:sz w:val="26"/>
          <w:szCs w:val="20"/>
          <w:lang w:eastAsia="ru-RU"/>
        </w:rPr>
        <w:t xml:space="preserve"> </w:t>
      </w:r>
    </w:p>
    <w:p w:rsidR="00B213C3" w:rsidRPr="00B213C3" w:rsidRDefault="00B213C3" w:rsidP="00B213C3">
      <w:pPr>
        <w:spacing w:after="0" w:line="240" w:lineRule="auto"/>
        <w:jc w:val="center"/>
        <w:rPr>
          <w:rFonts w:ascii="Times New Roman" w:eastAsia="Times New Roman" w:hAnsi="Times New Roman" w:cs="Times New Roman"/>
          <w:b/>
          <w:sz w:val="26"/>
          <w:szCs w:val="20"/>
          <w:lang w:eastAsia="ru-RU"/>
        </w:rPr>
      </w:pPr>
      <w:r w:rsidRPr="00B213C3">
        <w:rPr>
          <w:rFonts w:ascii="Times New Roman" w:eastAsia="Times New Roman" w:hAnsi="Times New Roman" w:cs="Times New Roman"/>
          <w:b/>
          <w:sz w:val="26"/>
          <w:szCs w:val="20"/>
          <w:lang w:eastAsia="ru-RU"/>
        </w:rPr>
        <w:t>ПРИКАЗЫВАЮ:</w:t>
      </w:r>
    </w:p>
    <w:p w:rsidR="00B213C3" w:rsidRPr="00B213C3" w:rsidRDefault="00B213C3" w:rsidP="00B213C3">
      <w:pPr>
        <w:spacing w:after="0" w:line="240" w:lineRule="auto"/>
        <w:jc w:val="center"/>
        <w:rPr>
          <w:rFonts w:ascii="Times New Roman" w:eastAsia="Times New Roman" w:hAnsi="Times New Roman" w:cs="Times New Roman"/>
          <w:sz w:val="26"/>
          <w:szCs w:val="20"/>
          <w:lang w:eastAsia="ru-RU"/>
        </w:rPr>
      </w:pPr>
    </w:p>
    <w:p w:rsidR="00B213C3" w:rsidRPr="00B213C3" w:rsidRDefault="00B213C3" w:rsidP="00B213C3">
      <w:pPr>
        <w:numPr>
          <w:ilvl w:val="0"/>
          <w:numId w:val="2"/>
        </w:numPr>
        <w:tabs>
          <w:tab w:val="left" w:pos="851"/>
        </w:tabs>
        <w:spacing w:after="0" w:line="240" w:lineRule="auto"/>
        <w:ind w:left="0" w:firstLine="540"/>
        <w:jc w:val="both"/>
        <w:rPr>
          <w:rFonts w:ascii="Times New Roman" w:eastAsia="Times New Roman" w:hAnsi="Times New Roman" w:cs="Times New Roman"/>
          <w:sz w:val="26"/>
          <w:szCs w:val="20"/>
          <w:lang w:eastAsia="ru-RU"/>
        </w:rPr>
      </w:pPr>
      <w:r w:rsidRPr="00B213C3">
        <w:rPr>
          <w:rFonts w:ascii="Times New Roman" w:eastAsia="Times New Roman" w:hAnsi="Times New Roman" w:cs="Times New Roman"/>
          <w:sz w:val="26"/>
          <w:szCs w:val="20"/>
          <w:lang w:eastAsia="ru-RU"/>
        </w:rPr>
        <w:t>Утвердить Порядок заключения брака в торжественной обстановке в органах записи актов гражданского состояния Калужской области (прилагается).</w:t>
      </w:r>
    </w:p>
    <w:p w:rsidR="00B213C3" w:rsidRPr="00B213C3" w:rsidRDefault="00B213C3" w:rsidP="00B213C3">
      <w:pPr>
        <w:numPr>
          <w:ilvl w:val="0"/>
          <w:numId w:val="2"/>
        </w:numPr>
        <w:tabs>
          <w:tab w:val="left" w:pos="851"/>
        </w:tabs>
        <w:spacing w:after="0" w:line="240" w:lineRule="auto"/>
        <w:ind w:left="0" w:firstLine="540"/>
        <w:jc w:val="both"/>
        <w:rPr>
          <w:rFonts w:ascii="Times New Roman" w:eastAsia="Times New Roman" w:hAnsi="Times New Roman" w:cs="Times New Roman"/>
          <w:sz w:val="26"/>
          <w:szCs w:val="20"/>
          <w:lang w:eastAsia="ru-RU"/>
        </w:rPr>
      </w:pPr>
      <w:proofErr w:type="gramStart"/>
      <w:r w:rsidRPr="00B213C3">
        <w:rPr>
          <w:rFonts w:ascii="Times New Roman" w:eastAsia="Times New Roman" w:hAnsi="Times New Roman" w:cs="Times New Roman"/>
          <w:sz w:val="26"/>
          <w:szCs w:val="20"/>
          <w:lang w:eastAsia="ru-RU"/>
        </w:rPr>
        <w:t>Контроль за</w:t>
      </w:r>
      <w:proofErr w:type="gramEnd"/>
      <w:r w:rsidRPr="00B213C3">
        <w:rPr>
          <w:rFonts w:ascii="Times New Roman" w:eastAsia="Times New Roman" w:hAnsi="Times New Roman" w:cs="Times New Roman"/>
          <w:sz w:val="26"/>
          <w:szCs w:val="20"/>
          <w:lang w:eastAsia="ru-RU"/>
        </w:rPr>
        <w:t xml:space="preserve"> исполнением настоящего приказа возложить на заместителя начальника управления ЗАГС Калужской области Гусеву Юлию Евгеньевну.</w:t>
      </w:r>
    </w:p>
    <w:p w:rsidR="00B213C3" w:rsidRPr="00B213C3" w:rsidRDefault="00B213C3" w:rsidP="00B213C3">
      <w:pPr>
        <w:numPr>
          <w:ilvl w:val="0"/>
          <w:numId w:val="2"/>
        </w:numPr>
        <w:tabs>
          <w:tab w:val="left" w:pos="993"/>
        </w:tabs>
        <w:spacing w:after="0" w:line="240" w:lineRule="auto"/>
        <w:ind w:left="0" w:firstLine="540"/>
        <w:jc w:val="both"/>
        <w:rPr>
          <w:rFonts w:ascii="Times New Roman" w:eastAsia="Times New Roman" w:hAnsi="Times New Roman" w:cs="Times New Roman"/>
          <w:sz w:val="26"/>
          <w:szCs w:val="20"/>
          <w:lang w:eastAsia="ru-RU"/>
        </w:rPr>
      </w:pPr>
      <w:r w:rsidRPr="00B213C3">
        <w:rPr>
          <w:rFonts w:ascii="Times New Roman" w:eastAsia="Times New Roman" w:hAnsi="Times New Roman" w:cs="Times New Roman"/>
          <w:sz w:val="26"/>
          <w:szCs w:val="20"/>
          <w:lang w:eastAsia="ru-RU"/>
        </w:rPr>
        <w:t>Настоящий приказ вступает в силу со дня официального опубликования, но не ранее 30 декабря 2021 года.</w:t>
      </w:r>
    </w:p>
    <w:p w:rsidR="00B213C3" w:rsidRPr="00B213C3" w:rsidRDefault="00B213C3" w:rsidP="00B213C3">
      <w:pPr>
        <w:tabs>
          <w:tab w:val="left" w:pos="993"/>
        </w:tabs>
        <w:spacing w:after="0" w:line="240" w:lineRule="auto"/>
        <w:ind w:left="540"/>
        <w:jc w:val="both"/>
        <w:rPr>
          <w:rFonts w:ascii="Times New Roman" w:eastAsia="Times New Roman" w:hAnsi="Times New Roman" w:cs="Times New Roman"/>
          <w:sz w:val="26"/>
          <w:szCs w:val="20"/>
          <w:lang w:eastAsia="ru-RU"/>
        </w:rPr>
      </w:pPr>
    </w:p>
    <w:p w:rsidR="00B213C3" w:rsidRPr="00B213C3" w:rsidRDefault="00B213C3" w:rsidP="00B213C3">
      <w:pPr>
        <w:spacing w:after="0" w:line="240" w:lineRule="auto"/>
        <w:rPr>
          <w:rFonts w:ascii="Times New Roman" w:eastAsia="Times New Roman" w:hAnsi="Times New Roman" w:cs="Times New Roman"/>
          <w:sz w:val="26"/>
          <w:szCs w:val="20"/>
          <w:lang w:eastAsia="ru-RU"/>
        </w:rPr>
      </w:pPr>
    </w:p>
    <w:p w:rsidR="00B213C3" w:rsidRPr="00B213C3" w:rsidRDefault="00B213C3" w:rsidP="00B213C3">
      <w:pPr>
        <w:spacing w:after="0" w:line="240" w:lineRule="auto"/>
        <w:rPr>
          <w:rFonts w:ascii="Times New Roman" w:eastAsia="Times New Roman" w:hAnsi="Times New Roman" w:cs="Times New Roman"/>
          <w:b/>
          <w:sz w:val="26"/>
          <w:szCs w:val="20"/>
          <w:lang w:eastAsia="ru-RU"/>
        </w:rPr>
      </w:pPr>
      <w:r w:rsidRPr="00B213C3">
        <w:rPr>
          <w:rFonts w:ascii="Times New Roman" w:eastAsia="Times New Roman" w:hAnsi="Times New Roman" w:cs="Times New Roman"/>
          <w:b/>
          <w:sz w:val="26"/>
          <w:szCs w:val="20"/>
          <w:lang w:eastAsia="ru-RU"/>
        </w:rPr>
        <w:t xml:space="preserve">Начальник управления                                                                         В.А. </w:t>
      </w:r>
      <w:proofErr w:type="spellStart"/>
      <w:r w:rsidRPr="00B213C3">
        <w:rPr>
          <w:rFonts w:ascii="Times New Roman" w:eastAsia="Times New Roman" w:hAnsi="Times New Roman" w:cs="Times New Roman"/>
          <w:b/>
          <w:sz w:val="26"/>
          <w:szCs w:val="20"/>
          <w:lang w:eastAsia="ru-RU"/>
        </w:rPr>
        <w:t>Антохина</w:t>
      </w:r>
      <w:proofErr w:type="spellEnd"/>
    </w:p>
    <w:p w:rsidR="00B213C3" w:rsidRPr="00B213C3" w:rsidRDefault="00B213C3" w:rsidP="00B213C3">
      <w:pPr>
        <w:spacing w:after="0" w:line="240" w:lineRule="auto"/>
        <w:rPr>
          <w:rFonts w:ascii="Times New Roman" w:eastAsia="Times New Roman" w:hAnsi="Times New Roman" w:cs="Times New Roman"/>
          <w:sz w:val="26"/>
          <w:szCs w:val="20"/>
          <w:lang w:eastAsia="ru-RU"/>
        </w:rPr>
      </w:pPr>
    </w:p>
    <w:p w:rsidR="00B213C3" w:rsidRDefault="00B213C3" w:rsidP="00B213C3">
      <w:pPr>
        <w:tabs>
          <w:tab w:val="left" w:pos="401"/>
        </w:tabs>
        <w:spacing w:after="0" w:line="240" w:lineRule="auto"/>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213C3" w:rsidRDefault="00B213C3" w:rsidP="003C594D">
      <w:pPr>
        <w:spacing w:after="0" w:line="240" w:lineRule="auto"/>
        <w:jc w:val="right"/>
        <w:rPr>
          <w:rFonts w:ascii="Calibri" w:eastAsia="Calibri" w:hAnsi="Calibri" w:cs="Times New Roman"/>
          <w:lang w:val="en-US"/>
        </w:rPr>
      </w:pPr>
    </w:p>
    <w:p w:rsidR="00BB3535" w:rsidRDefault="003B0372" w:rsidP="003C594D">
      <w:pPr>
        <w:spacing w:after="0" w:line="240" w:lineRule="auto"/>
        <w:jc w:val="right"/>
        <w:rPr>
          <w:rFonts w:ascii="Calibri" w:eastAsia="Calibri" w:hAnsi="Calibri" w:cs="Times New Roman"/>
        </w:rPr>
      </w:pPr>
      <w:r>
        <w:rPr>
          <w:rFonts w:ascii="Calibri" w:eastAsia="Calibri" w:hAnsi="Calibri" w:cs="Times New Roman"/>
        </w:rPr>
        <w:t xml:space="preserve">                                                                                                                                     </w:t>
      </w:r>
    </w:p>
    <w:p w:rsidR="003B0372" w:rsidRPr="003B0372" w:rsidRDefault="003B0372" w:rsidP="003C594D">
      <w:pPr>
        <w:spacing w:after="0" w:line="240" w:lineRule="auto"/>
        <w:jc w:val="right"/>
        <w:rPr>
          <w:rFonts w:ascii="Times New Roman" w:eastAsia="Calibri" w:hAnsi="Times New Roman" w:cs="Times New Roman"/>
        </w:rPr>
      </w:pPr>
      <w:r>
        <w:rPr>
          <w:rFonts w:ascii="Calibri" w:eastAsia="Calibri" w:hAnsi="Calibri" w:cs="Times New Roman"/>
        </w:rPr>
        <w:lastRenderedPageBreak/>
        <w:t xml:space="preserve">     </w:t>
      </w:r>
      <w:r w:rsidRPr="003B0372">
        <w:rPr>
          <w:rFonts w:ascii="Calibri" w:eastAsia="Calibri" w:hAnsi="Calibri" w:cs="Times New Roman"/>
        </w:rPr>
        <w:t xml:space="preserve">   </w:t>
      </w:r>
      <w:r w:rsidRPr="003B0372">
        <w:rPr>
          <w:rFonts w:ascii="Times New Roman" w:eastAsia="Calibri" w:hAnsi="Times New Roman" w:cs="Times New Roman"/>
        </w:rPr>
        <w:t xml:space="preserve">Приложение                                      </w:t>
      </w:r>
    </w:p>
    <w:p w:rsidR="003B0372" w:rsidRPr="003B0372" w:rsidRDefault="003B0372" w:rsidP="003C594D">
      <w:pPr>
        <w:spacing w:after="0" w:line="240" w:lineRule="auto"/>
        <w:jc w:val="right"/>
        <w:rPr>
          <w:rFonts w:ascii="Times New Roman" w:eastAsia="Calibri" w:hAnsi="Times New Roman" w:cs="Times New Roman"/>
        </w:rPr>
      </w:pPr>
      <w:r w:rsidRPr="003B0372">
        <w:rPr>
          <w:rFonts w:ascii="Times New Roman" w:eastAsia="Calibri" w:hAnsi="Times New Roman" w:cs="Times New Roman"/>
        </w:rPr>
        <w:t xml:space="preserve">                                                                                              </w:t>
      </w:r>
      <w:r w:rsidR="00E33591">
        <w:rPr>
          <w:rFonts w:ascii="Times New Roman" w:eastAsia="Calibri" w:hAnsi="Times New Roman" w:cs="Times New Roman"/>
        </w:rPr>
        <w:t xml:space="preserve">                             к </w:t>
      </w:r>
      <w:r w:rsidR="007D1CB6">
        <w:rPr>
          <w:rFonts w:ascii="Times New Roman" w:eastAsia="Calibri" w:hAnsi="Times New Roman" w:cs="Times New Roman"/>
        </w:rPr>
        <w:t>приказу управления ЗАГС</w:t>
      </w:r>
      <w:r w:rsidRPr="003B0372">
        <w:rPr>
          <w:rFonts w:ascii="Times New Roman" w:eastAsia="Calibri" w:hAnsi="Times New Roman" w:cs="Times New Roman"/>
        </w:rPr>
        <w:t xml:space="preserve">                   </w:t>
      </w:r>
    </w:p>
    <w:p w:rsidR="003B0372" w:rsidRPr="003B0372" w:rsidRDefault="003B0372" w:rsidP="003C594D">
      <w:pPr>
        <w:spacing w:after="0" w:line="240" w:lineRule="auto"/>
        <w:jc w:val="right"/>
        <w:rPr>
          <w:rFonts w:ascii="Times New Roman" w:eastAsia="Calibri" w:hAnsi="Times New Roman" w:cs="Times New Roman"/>
        </w:rPr>
      </w:pPr>
      <w:r w:rsidRPr="003B0372">
        <w:rPr>
          <w:rFonts w:ascii="Times New Roman" w:eastAsia="Calibri" w:hAnsi="Times New Roman" w:cs="Times New Roman"/>
        </w:rPr>
        <w:t xml:space="preserve">                                                                                                             Калужской области            </w:t>
      </w:r>
    </w:p>
    <w:p w:rsidR="003B0372" w:rsidRDefault="003B0372" w:rsidP="003C594D">
      <w:pPr>
        <w:spacing w:after="0" w:line="240" w:lineRule="auto"/>
        <w:jc w:val="right"/>
        <w:rPr>
          <w:rFonts w:ascii="Times New Roman" w:eastAsia="Calibri" w:hAnsi="Times New Roman" w:cs="Times New Roman"/>
        </w:rPr>
      </w:pPr>
      <w:r w:rsidRPr="003B0372">
        <w:rPr>
          <w:rFonts w:ascii="Times New Roman" w:eastAsia="Calibri" w:hAnsi="Times New Roman" w:cs="Times New Roman"/>
        </w:rPr>
        <w:t xml:space="preserve">                                                                                                                           от  </w:t>
      </w:r>
      <w:r w:rsidR="007D1CB6">
        <w:rPr>
          <w:rFonts w:ascii="Times New Roman" w:eastAsia="Calibri" w:hAnsi="Times New Roman" w:cs="Times New Roman"/>
        </w:rPr>
        <w:t>2</w:t>
      </w:r>
      <w:r w:rsidR="00F216C9">
        <w:rPr>
          <w:rFonts w:ascii="Times New Roman" w:eastAsia="Calibri" w:hAnsi="Times New Roman" w:cs="Times New Roman"/>
        </w:rPr>
        <w:t>4</w:t>
      </w:r>
      <w:r w:rsidR="007D1CB6">
        <w:rPr>
          <w:rFonts w:ascii="Times New Roman" w:eastAsia="Calibri" w:hAnsi="Times New Roman" w:cs="Times New Roman"/>
        </w:rPr>
        <w:t xml:space="preserve">.12.2021 </w:t>
      </w:r>
      <w:r w:rsidRPr="003B0372">
        <w:rPr>
          <w:rFonts w:ascii="Times New Roman" w:eastAsia="Calibri" w:hAnsi="Times New Roman" w:cs="Times New Roman"/>
        </w:rPr>
        <w:t xml:space="preserve">№ </w:t>
      </w:r>
      <w:r w:rsidR="007D1CB6">
        <w:rPr>
          <w:rFonts w:ascii="Times New Roman" w:eastAsia="Calibri" w:hAnsi="Times New Roman" w:cs="Times New Roman"/>
        </w:rPr>
        <w:t>50</w:t>
      </w:r>
    </w:p>
    <w:p w:rsidR="003C594D" w:rsidRDefault="003C594D" w:rsidP="003C594D">
      <w:pPr>
        <w:spacing w:after="0" w:line="240" w:lineRule="auto"/>
        <w:jc w:val="right"/>
        <w:rPr>
          <w:rFonts w:ascii="Times New Roman" w:eastAsia="Calibri" w:hAnsi="Times New Roman" w:cs="Times New Roman"/>
        </w:rPr>
      </w:pPr>
    </w:p>
    <w:p w:rsidR="003C594D" w:rsidRPr="00426183" w:rsidRDefault="003C594D" w:rsidP="003C594D">
      <w:pPr>
        <w:spacing w:after="0" w:line="240" w:lineRule="auto"/>
        <w:jc w:val="right"/>
        <w:rPr>
          <w:rFonts w:ascii="Times New Roman" w:eastAsia="Calibri" w:hAnsi="Times New Roman" w:cs="Times New Roman"/>
        </w:rPr>
      </w:pPr>
    </w:p>
    <w:p w:rsidR="00387D33" w:rsidRPr="006B3C47" w:rsidRDefault="00387D33" w:rsidP="00387D33">
      <w:pPr>
        <w:spacing w:after="0"/>
        <w:jc w:val="center"/>
        <w:rPr>
          <w:rFonts w:ascii="Times New Roman" w:eastAsia="Calibri" w:hAnsi="Times New Roman" w:cs="Times New Roman"/>
          <w:b/>
          <w:sz w:val="26"/>
          <w:szCs w:val="26"/>
        </w:rPr>
      </w:pPr>
      <w:r w:rsidRPr="006B3C47">
        <w:rPr>
          <w:rFonts w:ascii="Times New Roman" w:eastAsia="Calibri" w:hAnsi="Times New Roman" w:cs="Times New Roman"/>
          <w:b/>
          <w:sz w:val="26"/>
          <w:szCs w:val="26"/>
        </w:rPr>
        <w:t>Порядок</w:t>
      </w:r>
    </w:p>
    <w:p w:rsidR="00387D33" w:rsidRPr="006B3C47" w:rsidRDefault="00387D33" w:rsidP="00387D33">
      <w:pPr>
        <w:spacing w:after="0"/>
        <w:jc w:val="center"/>
        <w:rPr>
          <w:rFonts w:ascii="Times New Roman" w:eastAsia="Calibri" w:hAnsi="Times New Roman" w:cs="Times New Roman"/>
          <w:b/>
          <w:sz w:val="26"/>
          <w:szCs w:val="26"/>
        </w:rPr>
      </w:pPr>
      <w:r w:rsidRPr="006B3C47">
        <w:rPr>
          <w:rFonts w:ascii="Times New Roman" w:eastAsia="Calibri" w:hAnsi="Times New Roman" w:cs="Times New Roman"/>
          <w:b/>
          <w:sz w:val="26"/>
          <w:szCs w:val="26"/>
        </w:rPr>
        <w:t>заключения брака в торжественной обстановке</w:t>
      </w:r>
    </w:p>
    <w:p w:rsidR="007D1CB6" w:rsidRPr="006B3C47" w:rsidRDefault="00387D33" w:rsidP="007D1CB6">
      <w:pPr>
        <w:spacing w:after="0"/>
        <w:jc w:val="center"/>
        <w:rPr>
          <w:rFonts w:ascii="Times New Roman" w:eastAsia="Calibri" w:hAnsi="Times New Roman" w:cs="Times New Roman"/>
          <w:b/>
          <w:sz w:val="26"/>
          <w:szCs w:val="26"/>
        </w:rPr>
      </w:pPr>
      <w:r w:rsidRPr="006B3C47">
        <w:rPr>
          <w:rFonts w:ascii="Times New Roman" w:eastAsia="Calibri" w:hAnsi="Times New Roman" w:cs="Times New Roman"/>
          <w:b/>
          <w:sz w:val="26"/>
          <w:szCs w:val="26"/>
        </w:rPr>
        <w:t>в органах</w:t>
      </w:r>
      <w:r w:rsidR="003B0372" w:rsidRPr="006B3C47">
        <w:rPr>
          <w:rFonts w:ascii="Times New Roman" w:eastAsia="Calibri" w:hAnsi="Times New Roman" w:cs="Times New Roman"/>
          <w:b/>
          <w:sz w:val="26"/>
          <w:szCs w:val="26"/>
        </w:rPr>
        <w:t xml:space="preserve"> записи актов гражданского состояния  </w:t>
      </w:r>
    </w:p>
    <w:p w:rsidR="003B0372" w:rsidRDefault="003B0372" w:rsidP="003B0372">
      <w:pPr>
        <w:jc w:val="center"/>
        <w:rPr>
          <w:rFonts w:ascii="Times New Roman" w:eastAsia="Calibri" w:hAnsi="Times New Roman" w:cs="Times New Roman"/>
          <w:b/>
          <w:sz w:val="26"/>
          <w:szCs w:val="26"/>
        </w:rPr>
      </w:pPr>
      <w:r w:rsidRPr="006B3C47">
        <w:rPr>
          <w:rFonts w:ascii="Times New Roman" w:eastAsia="Calibri" w:hAnsi="Times New Roman" w:cs="Times New Roman"/>
          <w:b/>
          <w:sz w:val="26"/>
          <w:szCs w:val="26"/>
        </w:rPr>
        <w:t>Калужской области</w:t>
      </w:r>
    </w:p>
    <w:p w:rsidR="006B3C47" w:rsidRPr="006B3C47" w:rsidRDefault="006B3C47" w:rsidP="003B0372">
      <w:pPr>
        <w:jc w:val="center"/>
        <w:rPr>
          <w:rFonts w:ascii="Times New Roman" w:eastAsia="Calibri" w:hAnsi="Times New Roman" w:cs="Times New Roman"/>
          <w:sz w:val="26"/>
          <w:szCs w:val="26"/>
        </w:rPr>
      </w:pPr>
      <w:r>
        <w:rPr>
          <w:rFonts w:ascii="Times New Roman" w:eastAsia="Calibri" w:hAnsi="Times New Roman" w:cs="Times New Roman"/>
          <w:b/>
          <w:sz w:val="26"/>
          <w:szCs w:val="26"/>
        </w:rPr>
        <w:t>1. Общие положения</w:t>
      </w:r>
    </w:p>
    <w:p w:rsidR="00D208D5" w:rsidRPr="006B3C47" w:rsidRDefault="00D208D5" w:rsidP="006B3C47">
      <w:pPr>
        <w:tabs>
          <w:tab w:val="left" w:pos="426"/>
        </w:tabs>
        <w:spacing w:after="0" w:line="240" w:lineRule="auto"/>
        <w:ind w:firstLine="426"/>
        <w:jc w:val="both"/>
        <w:rPr>
          <w:rFonts w:ascii="Times New Roman" w:eastAsia="Calibri" w:hAnsi="Times New Roman" w:cs="Times New Roman"/>
          <w:sz w:val="26"/>
          <w:szCs w:val="26"/>
        </w:rPr>
      </w:pPr>
      <w:r w:rsidRPr="006B3C47">
        <w:rPr>
          <w:rFonts w:ascii="Times New Roman" w:eastAsia="Calibri" w:hAnsi="Times New Roman" w:cs="Times New Roman"/>
          <w:sz w:val="26"/>
          <w:szCs w:val="26"/>
        </w:rPr>
        <w:t>1.</w:t>
      </w:r>
      <w:r w:rsidR="006B3C47">
        <w:rPr>
          <w:rFonts w:ascii="Times New Roman" w:eastAsia="Calibri" w:hAnsi="Times New Roman" w:cs="Times New Roman"/>
          <w:sz w:val="26"/>
          <w:szCs w:val="26"/>
        </w:rPr>
        <w:t>1.</w:t>
      </w:r>
      <w:r w:rsidRPr="006B3C47">
        <w:rPr>
          <w:rFonts w:ascii="Times New Roman" w:eastAsia="Calibri" w:hAnsi="Times New Roman" w:cs="Times New Roman"/>
          <w:sz w:val="26"/>
          <w:szCs w:val="26"/>
        </w:rPr>
        <w:tab/>
        <w:t xml:space="preserve"> Настоящий Порядок определяет правила организации и проведения на территории </w:t>
      </w:r>
      <w:r w:rsidR="007C79D1" w:rsidRPr="006B3C47">
        <w:rPr>
          <w:rFonts w:ascii="Times New Roman" w:eastAsia="Calibri" w:hAnsi="Times New Roman" w:cs="Times New Roman"/>
          <w:sz w:val="26"/>
          <w:szCs w:val="26"/>
        </w:rPr>
        <w:t>Калужской области</w:t>
      </w:r>
      <w:r w:rsidRPr="006B3C47">
        <w:rPr>
          <w:rFonts w:ascii="Times New Roman" w:eastAsia="Calibri" w:hAnsi="Times New Roman" w:cs="Times New Roman"/>
          <w:sz w:val="26"/>
          <w:szCs w:val="26"/>
        </w:rPr>
        <w:t xml:space="preserve"> церемоний заключения брака в торжественной обстановке (далее - </w:t>
      </w:r>
      <w:r w:rsidR="007C79D1" w:rsidRPr="006B3C47">
        <w:rPr>
          <w:rFonts w:ascii="Times New Roman" w:eastAsia="Calibri" w:hAnsi="Times New Roman" w:cs="Times New Roman"/>
          <w:sz w:val="26"/>
          <w:szCs w:val="26"/>
        </w:rPr>
        <w:t>область</w:t>
      </w:r>
      <w:r w:rsidRPr="006B3C47">
        <w:rPr>
          <w:rFonts w:ascii="Times New Roman" w:eastAsia="Calibri" w:hAnsi="Times New Roman" w:cs="Times New Roman"/>
          <w:sz w:val="26"/>
          <w:szCs w:val="26"/>
        </w:rPr>
        <w:t xml:space="preserve"> и церемонии соответственно).</w:t>
      </w:r>
    </w:p>
    <w:p w:rsidR="00D208D5" w:rsidRDefault="006B3C47" w:rsidP="00D208D5">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1.2.</w:t>
      </w:r>
      <w:r w:rsidR="00D208D5" w:rsidRPr="006B3C47">
        <w:rPr>
          <w:rFonts w:ascii="Times New Roman" w:eastAsia="Calibri" w:hAnsi="Times New Roman" w:cs="Times New Roman"/>
          <w:sz w:val="26"/>
          <w:szCs w:val="26"/>
        </w:rPr>
        <w:tab/>
      </w:r>
      <w:proofErr w:type="gramStart"/>
      <w:r w:rsidR="00F216C9">
        <w:rPr>
          <w:rFonts w:ascii="Times New Roman" w:eastAsia="Calibri" w:hAnsi="Times New Roman" w:cs="Times New Roman"/>
          <w:sz w:val="26"/>
          <w:szCs w:val="26"/>
        </w:rPr>
        <w:t>З</w:t>
      </w:r>
      <w:r w:rsidR="00D208D5" w:rsidRPr="006B3C47">
        <w:rPr>
          <w:rFonts w:ascii="Times New Roman" w:eastAsia="Calibri" w:hAnsi="Times New Roman" w:cs="Times New Roman"/>
          <w:sz w:val="26"/>
          <w:szCs w:val="26"/>
        </w:rPr>
        <w:t>аключени</w:t>
      </w:r>
      <w:r w:rsidR="00F216C9">
        <w:rPr>
          <w:rFonts w:ascii="Times New Roman" w:eastAsia="Calibri" w:hAnsi="Times New Roman" w:cs="Times New Roman"/>
          <w:sz w:val="26"/>
          <w:szCs w:val="26"/>
        </w:rPr>
        <w:t>е</w:t>
      </w:r>
      <w:r w:rsidR="00D208D5" w:rsidRPr="006B3C47">
        <w:rPr>
          <w:rFonts w:ascii="Times New Roman" w:eastAsia="Calibri" w:hAnsi="Times New Roman" w:cs="Times New Roman"/>
          <w:sz w:val="26"/>
          <w:szCs w:val="26"/>
        </w:rPr>
        <w:t xml:space="preserve"> брака в торжественной обстановке производится в соответствии с Семейным кодексом Российской Федерации, Федеральным законом от 15 ноября 1997 г</w:t>
      </w:r>
      <w:r w:rsidR="007C79D1" w:rsidRPr="006B3C47">
        <w:rPr>
          <w:rFonts w:ascii="Times New Roman" w:eastAsia="Calibri" w:hAnsi="Times New Roman" w:cs="Times New Roman"/>
          <w:sz w:val="26"/>
          <w:szCs w:val="26"/>
        </w:rPr>
        <w:t>ода</w:t>
      </w:r>
      <w:r w:rsidR="00D208D5" w:rsidRPr="006B3C47">
        <w:rPr>
          <w:rFonts w:ascii="Times New Roman" w:eastAsia="Calibri" w:hAnsi="Times New Roman" w:cs="Times New Roman"/>
          <w:sz w:val="26"/>
          <w:szCs w:val="26"/>
        </w:rPr>
        <w:t xml:space="preserve"> № 143-Ф</w:t>
      </w:r>
      <w:r w:rsidR="007C79D1" w:rsidRPr="006B3C47">
        <w:rPr>
          <w:rFonts w:ascii="Times New Roman" w:eastAsia="Calibri" w:hAnsi="Times New Roman" w:cs="Times New Roman"/>
          <w:sz w:val="26"/>
          <w:szCs w:val="26"/>
        </w:rPr>
        <w:t>З</w:t>
      </w:r>
      <w:r w:rsidR="00D208D5" w:rsidRPr="006B3C47">
        <w:rPr>
          <w:rFonts w:ascii="Times New Roman" w:eastAsia="Calibri" w:hAnsi="Times New Roman" w:cs="Times New Roman"/>
          <w:sz w:val="26"/>
          <w:szCs w:val="26"/>
        </w:rPr>
        <w:t xml:space="preserve"> "Об актах гражданского состояния" (далее - Федеральный закон № 143-Ф</w:t>
      </w:r>
      <w:r w:rsidR="007C79D1" w:rsidRPr="006B3C47">
        <w:rPr>
          <w:rFonts w:ascii="Times New Roman" w:eastAsia="Calibri" w:hAnsi="Times New Roman" w:cs="Times New Roman"/>
          <w:sz w:val="26"/>
          <w:szCs w:val="26"/>
        </w:rPr>
        <w:t>З</w:t>
      </w:r>
      <w:r w:rsidR="00D208D5" w:rsidRPr="006B3C47">
        <w:rPr>
          <w:rFonts w:ascii="Times New Roman" w:eastAsia="Calibri" w:hAnsi="Times New Roman" w:cs="Times New Roman"/>
          <w:sz w:val="26"/>
          <w:szCs w:val="26"/>
        </w:rPr>
        <w:t>),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Министерства юстиции Российской Федерации от 28 декабря</w:t>
      </w:r>
      <w:proofErr w:type="gramEnd"/>
      <w:r w:rsidR="00D208D5" w:rsidRPr="006B3C47">
        <w:rPr>
          <w:rFonts w:ascii="Times New Roman" w:eastAsia="Calibri" w:hAnsi="Times New Roman" w:cs="Times New Roman"/>
          <w:sz w:val="26"/>
          <w:szCs w:val="26"/>
        </w:rPr>
        <w:t xml:space="preserve"> 2018 г</w:t>
      </w:r>
      <w:r w:rsidR="007C79D1" w:rsidRPr="006B3C47">
        <w:rPr>
          <w:rFonts w:ascii="Times New Roman" w:eastAsia="Calibri" w:hAnsi="Times New Roman" w:cs="Times New Roman"/>
          <w:sz w:val="26"/>
          <w:szCs w:val="26"/>
        </w:rPr>
        <w:t>ода</w:t>
      </w:r>
      <w:r w:rsidR="00D208D5" w:rsidRPr="006B3C47">
        <w:rPr>
          <w:rFonts w:ascii="Times New Roman" w:eastAsia="Calibri" w:hAnsi="Times New Roman" w:cs="Times New Roman"/>
          <w:sz w:val="26"/>
          <w:szCs w:val="26"/>
        </w:rPr>
        <w:t xml:space="preserve"> № 307 (далее - Административный регламент), и настоящим Порядком.</w:t>
      </w:r>
    </w:p>
    <w:p w:rsidR="00C6217F" w:rsidRDefault="00C6217F" w:rsidP="00D208D5">
      <w:pPr>
        <w:spacing w:after="0" w:line="240" w:lineRule="auto"/>
        <w:ind w:firstLine="426"/>
        <w:jc w:val="both"/>
        <w:rPr>
          <w:rFonts w:ascii="Times New Roman" w:eastAsia="Calibri" w:hAnsi="Times New Roman" w:cs="Times New Roman"/>
          <w:sz w:val="26"/>
          <w:szCs w:val="26"/>
        </w:rPr>
      </w:pPr>
    </w:p>
    <w:p w:rsidR="00C6217F" w:rsidRDefault="00C6217F" w:rsidP="00C6217F">
      <w:pPr>
        <w:spacing w:after="0" w:line="240" w:lineRule="auto"/>
        <w:ind w:firstLine="426"/>
        <w:jc w:val="center"/>
        <w:rPr>
          <w:rFonts w:ascii="Times New Roman" w:eastAsia="Calibri" w:hAnsi="Times New Roman" w:cs="Times New Roman"/>
          <w:b/>
          <w:sz w:val="26"/>
          <w:szCs w:val="26"/>
        </w:rPr>
      </w:pPr>
      <w:r w:rsidRPr="00C6217F">
        <w:rPr>
          <w:rFonts w:ascii="Times New Roman" w:eastAsia="Calibri" w:hAnsi="Times New Roman" w:cs="Times New Roman"/>
          <w:b/>
          <w:sz w:val="26"/>
          <w:szCs w:val="26"/>
        </w:rPr>
        <w:t>2. Порядок проведения государственной регистрации заключения брака в торжественной обстановке</w:t>
      </w:r>
    </w:p>
    <w:p w:rsidR="00C6217F" w:rsidRPr="00C6217F" w:rsidRDefault="00C6217F" w:rsidP="00C6217F">
      <w:pPr>
        <w:spacing w:after="0" w:line="240" w:lineRule="auto"/>
        <w:ind w:firstLine="426"/>
        <w:jc w:val="center"/>
        <w:rPr>
          <w:rFonts w:ascii="Times New Roman" w:eastAsia="Calibri" w:hAnsi="Times New Roman" w:cs="Times New Roman"/>
          <w:b/>
          <w:sz w:val="26"/>
          <w:szCs w:val="26"/>
        </w:rPr>
      </w:pPr>
    </w:p>
    <w:p w:rsidR="00D208D5" w:rsidRDefault="00C6217F" w:rsidP="00D208D5">
      <w:pPr>
        <w:tabs>
          <w:tab w:val="left" w:pos="709"/>
        </w:tabs>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2.1</w:t>
      </w:r>
      <w:r w:rsidR="00D208D5" w:rsidRPr="006B3C47">
        <w:rPr>
          <w:rFonts w:ascii="Times New Roman" w:eastAsia="Calibri" w:hAnsi="Times New Roman" w:cs="Times New Roman"/>
          <w:sz w:val="26"/>
          <w:szCs w:val="26"/>
        </w:rPr>
        <w:t>.</w:t>
      </w:r>
      <w:r w:rsidR="00D208D5" w:rsidRPr="006B3C47">
        <w:rPr>
          <w:rFonts w:ascii="Times New Roman" w:eastAsia="Calibri" w:hAnsi="Times New Roman" w:cs="Times New Roman"/>
          <w:sz w:val="26"/>
          <w:szCs w:val="26"/>
        </w:rPr>
        <w:tab/>
        <w:t xml:space="preserve"> </w:t>
      </w:r>
      <w:r w:rsidR="007D1CB6">
        <w:rPr>
          <w:rFonts w:ascii="Times New Roman" w:eastAsia="Calibri" w:hAnsi="Times New Roman" w:cs="Times New Roman"/>
          <w:sz w:val="26"/>
          <w:szCs w:val="26"/>
        </w:rPr>
        <w:t>Ц</w:t>
      </w:r>
      <w:r>
        <w:rPr>
          <w:rFonts w:ascii="Times New Roman" w:eastAsia="Calibri" w:hAnsi="Times New Roman" w:cs="Times New Roman"/>
          <w:sz w:val="26"/>
          <w:szCs w:val="26"/>
        </w:rPr>
        <w:t xml:space="preserve">еремонии </w:t>
      </w:r>
      <w:r w:rsidR="007D1CB6">
        <w:rPr>
          <w:rFonts w:ascii="Times New Roman" w:eastAsia="Calibri" w:hAnsi="Times New Roman" w:cs="Times New Roman"/>
          <w:sz w:val="26"/>
          <w:szCs w:val="26"/>
        </w:rPr>
        <w:t>проходя</w:t>
      </w:r>
      <w:r>
        <w:rPr>
          <w:rFonts w:ascii="Times New Roman" w:eastAsia="Calibri" w:hAnsi="Times New Roman" w:cs="Times New Roman"/>
          <w:sz w:val="26"/>
          <w:szCs w:val="26"/>
        </w:rPr>
        <w:t>т в</w:t>
      </w:r>
      <w:r w:rsidR="00D208D5" w:rsidRPr="006B3C47">
        <w:rPr>
          <w:rFonts w:ascii="Times New Roman" w:eastAsia="Calibri" w:hAnsi="Times New Roman" w:cs="Times New Roman"/>
          <w:sz w:val="26"/>
          <w:szCs w:val="26"/>
        </w:rPr>
        <w:t xml:space="preserve"> специально оформленных помещениях </w:t>
      </w:r>
      <w:proofErr w:type="gramStart"/>
      <w:r w:rsidR="00D208D5" w:rsidRPr="006B3C47">
        <w:rPr>
          <w:rFonts w:ascii="Times New Roman" w:eastAsia="Calibri" w:hAnsi="Times New Roman" w:cs="Times New Roman"/>
          <w:sz w:val="26"/>
          <w:szCs w:val="26"/>
        </w:rPr>
        <w:t>органов запис</w:t>
      </w:r>
      <w:r w:rsidR="00F216C9">
        <w:rPr>
          <w:rFonts w:ascii="Times New Roman" w:eastAsia="Calibri" w:hAnsi="Times New Roman" w:cs="Times New Roman"/>
          <w:sz w:val="26"/>
          <w:szCs w:val="26"/>
        </w:rPr>
        <w:t xml:space="preserve">и актов гражданского состояния </w:t>
      </w:r>
      <w:r w:rsidR="00D208D5" w:rsidRPr="006B3C47">
        <w:rPr>
          <w:rFonts w:ascii="Times New Roman" w:eastAsia="Calibri" w:hAnsi="Times New Roman" w:cs="Times New Roman"/>
          <w:sz w:val="26"/>
          <w:szCs w:val="26"/>
        </w:rPr>
        <w:t>муниципальных районов</w:t>
      </w:r>
      <w:proofErr w:type="gramEnd"/>
      <w:r w:rsidR="007C79D1" w:rsidRPr="006B3C47">
        <w:rPr>
          <w:rFonts w:ascii="Times New Roman" w:eastAsia="Calibri" w:hAnsi="Times New Roman" w:cs="Times New Roman"/>
          <w:sz w:val="26"/>
          <w:szCs w:val="26"/>
        </w:rPr>
        <w:t xml:space="preserve"> и</w:t>
      </w:r>
      <w:r w:rsidR="00D208D5" w:rsidRPr="006B3C47">
        <w:rPr>
          <w:rFonts w:ascii="Times New Roman" w:eastAsia="Calibri" w:hAnsi="Times New Roman" w:cs="Times New Roman"/>
          <w:sz w:val="26"/>
          <w:szCs w:val="26"/>
        </w:rPr>
        <w:t xml:space="preserve"> </w:t>
      </w:r>
      <w:r w:rsidR="007C79D1" w:rsidRPr="006B3C47">
        <w:rPr>
          <w:rFonts w:ascii="Times New Roman" w:eastAsia="Calibri" w:hAnsi="Times New Roman" w:cs="Times New Roman"/>
          <w:sz w:val="26"/>
          <w:szCs w:val="26"/>
        </w:rPr>
        <w:t>городских округов области</w:t>
      </w:r>
      <w:r w:rsidR="00D208D5" w:rsidRPr="006B3C47">
        <w:rPr>
          <w:rFonts w:ascii="Times New Roman" w:eastAsia="Calibri" w:hAnsi="Times New Roman" w:cs="Times New Roman"/>
          <w:sz w:val="26"/>
          <w:szCs w:val="26"/>
        </w:rPr>
        <w:t xml:space="preserve"> (далее - органы ЗАГС), либо иных помещениях, перечень которых определен муниципальным нормативным правовым актом соответствующего муниципального образования с учетом требований, установленных Федеральным законом №</w:t>
      </w:r>
      <w:r w:rsidR="007C79D1" w:rsidRPr="006B3C47">
        <w:rPr>
          <w:rFonts w:ascii="Times New Roman" w:eastAsia="Calibri" w:hAnsi="Times New Roman" w:cs="Times New Roman"/>
          <w:sz w:val="26"/>
          <w:szCs w:val="26"/>
        </w:rPr>
        <w:t xml:space="preserve"> </w:t>
      </w:r>
      <w:r w:rsidR="00D208D5" w:rsidRPr="006B3C47">
        <w:rPr>
          <w:rFonts w:ascii="Times New Roman" w:eastAsia="Calibri" w:hAnsi="Times New Roman" w:cs="Times New Roman"/>
          <w:sz w:val="26"/>
          <w:szCs w:val="26"/>
        </w:rPr>
        <w:t>143-Ф3 и Административным регламентом (далее - иные торжественные помещения).</w:t>
      </w:r>
    </w:p>
    <w:p w:rsidR="007D4054" w:rsidRDefault="007D4054" w:rsidP="00D208D5">
      <w:pPr>
        <w:tabs>
          <w:tab w:val="left" w:pos="709"/>
        </w:tabs>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2.2. В специально оформленных помещениях для проведения церемоний размещаются предметы государственной символики Российской Федерации (Государственный флаг Российской Федерации, Государственный герб Российской Федерации).</w:t>
      </w:r>
    </w:p>
    <w:p w:rsidR="007D4054" w:rsidRPr="006B3C47" w:rsidRDefault="00F216C9" w:rsidP="00D208D5">
      <w:pPr>
        <w:tabs>
          <w:tab w:val="left" w:pos="709"/>
        </w:tabs>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7D4054">
        <w:rPr>
          <w:rFonts w:ascii="Times New Roman" w:eastAsia="Calibri" w:hAnsi="Times New Roman" w:cs="Times New Roman"/>
          <w:sz w:val="26"/>
          <w:szCs w:val="26"/>
        </w:rPr>
        <w:t xml:space="preserve">озможно </w:t>
      </w:r>
      <w:r>
        <w:rPr>
          <w:rFonts w:ascii="Times New Roman" w:eastAsia="Calibri" w:hAnsi="Times New Roman" w:cs="Times New Roman"/>
          <w:sz w:val="26"/>
          <w:szCs w:val="26"/>
        </w:rPr>
        <w:t>использование</w:t>
      </w:r>
      <w:r w:rsidR="007D4054">
        <w:rPr>
          <w:rFonts w:ascii="Times New Roman" w:eastAsia="Calibri" w:hAnsi="Times New Roman" w:cs="Times New Roman"/>
          <w:sz w:val="26"/>
          <w:szCs w:val="26"/>
        </w:rPr>
        <w:t xml:space="preserve"> предметов внутреннего убранства, иных элементов интерьера, способствующих созданию торжественности и значимости момента.</w:t>
      </w:r>
    </w:p>
    <w:p w:rsidR="007C79D1" w:rsidRPr="006B3C47" w:rsidRDefault="006B2DB0" w:rsidP="007C79D1">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2.3</w:t>
      </w:r>
      <w:r w:rsidR="007C79D1" w:rsidRPr="006B3C47">
        <w:rPr>
          <w:rFonts w:ascii="Times New Roman" w:eastAsia="Calibri" w:hAnsi="Times New Roman" w:cs="Times New Roman"/>
          <w:sz w:val="26"/>
          <w:szCs w:val="26"/>
        </w:rPr>
        <w:t>.</w:t>
      </w:r>
      <w:r w:rsidR="007C79D1" w:rsidRPr="006B3C47">
        <w:rPr>
          <w:rFonts w:ascii="Times New Roman" w:eastAsia="Calibri" w:hAnsi="Times New Roman" w:cs="Times New Roman"/>
          <w:sz w:val="26"/>
          <w:szCs w:val="26"/>
        </w:rPr>
        <w:tab/>
        <w:t xml:space="preserve"> Работники органов ЗАГС </w:t>
      </w:r>
      <w:r w:rsidR="00D208D5" w:rsidRPr="006B3C47">
        <w:rPr>
          <w:rFonts w:ascii="Times New Roman" w:eastAsia="Calibri" w:hAnsi="Times New Roman" w:cs="Times New Roman"/>
          <w:sz w:val="26"/>
          <w:szCs w:val="26"/>
        </w:rPr>
        <w:t xml:space="preserve">обязаны уведомить лиц, изъявивших желание заключить брак в торжественной обстановке, о максимальном количестве приглашаемых на церемонию гостей в зависимости от вместимости выбранного помещения для проведения церемонии. Такое уведомление осуществляется при приеме заявления о заключении брака, а в случае подачи указанного заявления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(www.gosuslugi.ru) </w:t>
      </w:r>
      <w:r w:rsidR="007C79D1" w:rsidRPr="006B3C47">
        <w:rPr>
          <w:rFonts w:ascii="Times New Roman" w:eastAsia="Calibri" w:hAnsi="Times New Roman" w:cs="Times New Roman"/>
          <w:sz w:val="26"/>
          <w:szCs w:val="26"/>
        </w:rPr>
        <w:t>- в письменной или электронной форме не позднее трех рабочих дней со дня подачи указанного заявления.</w:t>
      </w:r>
    </w:p>
    <w:p w:rsidR="007C79D1" w:rsidRPr="006B3C47" w:rsidRDefault="00356B02" w:rsidP="007C79D1">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2.4</w:t>
      </w:r>
      <w:r w:rsidR="007C79D1" w:rsidRPr="006B3C47">
        <w:rPr>
          <w:rFonts w:ascii="Times New Roman" w:eastAsia="Calibri" w:hAnsi="Times New Roman" w:cs="Times New Roman"/>
          <w:sz w:val="26"/>
          <w:szCs w:val="26"/>
        </w:rPr>
        <w:t>.</w:t>
      </w:r>
      <w:r w:rsidR="007C79D1" w:rsidRPr="006B3C47">
        <w:rPr>
          <w:rFonts w:ascii="Times New Roman" w:eastAsia="Calibri" w:hAnsi="Times New Roman" w:cs="Times New Roman"/>
          <w:sz w:val="26"/>
          <w:szCs w:val="26"/>
        </w:rPr>
        <w:tab/>
        <w:t xml:space="preserve"> В помещениях органов ЗАГС и </w:t>
      </w:r>
      <w:r w:rsidR="00172CF2" w:rsidRPr="006B3C47">
        <w:rPr>
          <w:rFonts w:ascii="Times New Roman" w:eastAsia="Calibri" w:hAnsi="Times New Roman" w:cs="Times New Roman"/>
          <w:sz w:val="26"/>
          <w:szCs w:val="26"/>
        </w:rPr>
        <w:t xml:space="preserve">иных торжественных </w:t>
      </w:r>
      <w:r w:rsidR="007C79D1" w:rsidRPr="006B3C47">
        <w:rPr>
          <w:rFonts w:ascii="Times New Roman" w:eastAsia="Calibri" w:hAnsi="Times New Roman" w:cs="Times New Roman"/>
          <w:sz w:val="26"/>
          <w:szCs w:val="26"/>
        </w:rPr>
        <w:t>помещениях церемонии организуются и проводятся работниками органов ЗАГС по сценарию, определяемому соответствующим органом ЗАГС, и кроме процедур, предусмотренных Административным регламентом, включают в себя следующие обязательные элементы:</w:t>
      </w:r>
    </w:p>
    <w:p w:rsidR="007C79D1" w:rsidRPr="006B3C47" w:rsidRDefault="007C79D1" w:rsidP="007C79D1">
      <w:pPr>
        <w:spacing w:after="0" w:line="240" w:lineRule="auto"/>
        <w:ind w:firstLine="426"/>
        <w:jc w:val="both"/>
        <w:rPr>
          <w:rFonts w:ascii="Times New Roman" w:eastAsia="Calibri" w:hAnsi="Times New Roman" w:cs="Times New Roman"/>
          <w:sz w:val="26"/>
          <w:szCs w:val="26"/>
        </w:rPr>
      </w:pPr>
      <w:r w:rsidRPr="006B3C47">
        <w:rPr>
          <w:rFonts w:ascii="Times New Roman" w:eastAsia="Calibri" w:hAnsi="Times New Roman" w:cs="Times New Roman"/>
          <w:sz w:val="26"/>
          <w:szCs w:val="26"/>
        </w:rPr>
        <w:lastRenderedPageBreak/>
        <w:t>-</w:t>
      </w:r>
      <w:r w:rsidRPr="006B3C47">
        <w:rPr>
          <w:rFonts w:ascii="Times New Roman" w:eastAsia="Calibri" w:hAnsi="Times New Roman" w:cs="Times New Roman"/>
          <w:sz w:val="26"/>
          <w:szCs w:val="26"/>
        </w:rPr>
        <w:tab/>
        <w:t xml:space="preserve"> встреч</w:t>
      </w:r>
      <w:r w:rsidR="006B0F5C">
        <w:rPr>
          <w:rFonts w:ascii="Times New Roman" w:eastAsia="Calibri" w:hAnsi="Times New Roman" w:cs="Times New Roman"/>
          <w:sz w:val="26"/>
          <w:szCs w:val="26"/>
        </w:rPr>
        <w:t>у</w:t>
      </w:r>
      <w:r w:rsidRPr="006B3C47">
        <w:rPr>
          <w:rFonts w:ascii="Times New Roman" w:eastAsia="Calibri" w:hAnsi="Times New Roman" w:cs="Times New Roman"/>
          <w:sz w:val="26"/>
          <w:szCs w:val="26"/>
        </w:rPr>
        <w:t xml:space="preserve"> лиц, вступающих в брак, и их гостей, приглашение в помещение для проведения церемонии, приветствие участников церемонии;</w:t>
      </w:r>
    </w:p>
    <w:p w:rsidR="007C79D1" w:rsidRPr="006B3C47" w:rsidRDefault="007C79D1" w:rsidP="006B2DB0">
      <w:pPr>
        <w:spacing w:after="0" w:line="240" w:lineRule="auto"/>
        <w:ind w:firstLine="426"/>
        <w:jc w:val="both"/>
        <w:rPr>
          <w:rFonts w:ascii="Times New Roman" w:eastAsia="Calibri" w:hAnsi="Times New Roman" w:cs="Times New Roman"/>
          <w:sz w:val="26"/>
          <w:szCs w:val="26"/>
        </w:rPr>
      </w:pPr>
      <w:r w:rsidRPr="006B3C47">
        <w:rPr>
          <w:rFonts w:ascii="Times New Roman" w:eastAsia="Calibri" w:hAnsi="Times New Roman" w:cs="Times New Roman"/>
          <w:sz w:val="26"/>
          <w:szCs w:val="26"/>
        </w:rPr>
        <w:t>-</w:t>
      </w:r>
      <w:r w:rsidRPr="006B3C47">
        <w:rPr>
          <w:rFonts w:ascii="Times New Roman" w:eastAsia="Calibri" w:hAnsi="Times New Roman" w:cs="Times New Roman"/>
          <w:sz w:val="26"/>
          <w:szCs w:val="26"/>
        </w:rPr>
        <w:tab/>
        <w:t xml:space="preserve"> </w:t>
      </w:r>
      <w:r w:rsidR="006B2DB0">
        <w:rPr>
          <w:rFonts w:ascii="Times New Roman" w:eastAsia="Calibri" w:hAnsi="Times New Roman" w:cs="Times New Roman"/>
          <w:sz w:val="26"/>
          <w:szCs w:val="26"/>
        </w:rPr>
        <w:t>торжественн</w:t>
      </w:r>
      <w:r w:rsidR="006B0F5C">
        <w:rPr>
          <w:rFonts w:ascii="Times New Roman" w:eastAsia="Calibri" w:hAnsi="Times New Roman" w:cs="Times New Roman"/>
          <w:sz w:val="26"/>
          <w:szCs w:val="26"/>
        </w:rPr>
        <w:t>ую</w:t>
      </w:r>
      <w:r w:rsidR="006B2DB0">
        <w:rPr>
          <w:rFonts w:ascii="Times New Roman" w:eastAsia="Calibri" w:hAnsi="Times New Roman" w:cs="Times New Roman"/>
          <w:sz w:val="26"/>
          <w:szCs w:val="26"/>
        </w:rPr>
        <w:t xml:space="preserve"> речь работника органа ЗАГС</w:t>
      </w:r>
      <w:r w:rsidRPr="006B3C47">
        <w:rPr>
          <w:rFonts w:ascii="Times New Roman" w:eastAsia="Calibri" w:hAnsi="Times New Roman" w:cs="Times New Roman"/>
          <w:sz w:val="26"/>
          <w:szCs w:val="26"/>
        </w:rPr>
        <w:t>;</w:t>
      </w:r>
    </w:p>
    <w:p w:rsidR="007C79D1" w:rsidRDefault="007C79D1" w:rsidP="007C79D1">
      <w:pPr>
        <w:spacing w:after="0" w:line="240" w:lineRule="auto"/>
        <w:ind w:firstLine="426"/>
        <w:jc w:val="both"/>
        <w:rPr>
          <w:rFonts w:ascii="Times New Roman" w:eastAsia="Calibri" w:hAnsi="Times New Roman" w:cs="Times New Roman"/>
          <w:sz w:val="26"/>
          <w:szCs w:val="26"/>
        </w:rPr>
      </w:pPr>
      <w:r w:rsidRPr="006B3C47">
        <w:rPr>
          <w:rFonts w:ascii="Times New Roman" w:eastAsia="Calibri" w:hAnsi="Times New Roman" w:cs="Times New Roman"/>
          <w:sz w:val="26"/>
          <w:szCs w:val="26"/>
        </w:rPr>
        <w:t>-</w:t>
      </w:r>
      <w:r w:rsidRPr="006B3C47">
        <w:rPr>
          <w:rFonts w:ascii="Times New Roman" w:eastAsia="Calibri" w:hAnsi="Times New Roman" w:cs="Times New Roman"/>
          <w:sz w:val="26"/>
          <w:szCs w:val="26"/>
        </w:rPr>
        <w:tab/>
        <w:t xml:space="preserve"> </w:t>
      </w:r>
      <w:r w:rsidR="006B2DB0">
        <w:rPr>
          <w:rFonts w:ascii="Times New Roman" w:eastAsia="Calibri" w:hAnsi="Times New Roman" w:cs="Times New Roman"/>
          <w:sz w:val="26"/>
          <w:szCs w:val="26"/>
        </w:rPr>
        <w:t>обмен</w:t>
      </w:r>
      <w:r w:rsidRPr="006B3C47">
        <w:rPr>
          <w:rFonts w:ascii="Times New Roman" w:eastAsia="Calibri" w:hAnsi="Times New Roman" w:cs="Times New Roman"/>
          <w:sz w:val="26"/>
          <w:szCs w:val="26"/>
        </w:rPr>
        <w:t xml:space="preserve"> обручальными кольцами (</w:t>
      </w:r>
      <w:r w:rsidR="006B2DB0">
        <w:rPr>
          <w:rFonts w:ascii="Times New Roman" w:eastAsia="Calibri" w:hAnsi="Times New Roman" w:cs="Times New Roman"/>
          <w:sz w:val="26"/>
          <w:szCs w:val="26"/>
        </w:rPr>
        <w:t>по желанию лиц, вступающих в брак</w:t>
      </w:r>
      <w:r w:rsidRPr="006B3C47">
        <w:rPr>
          <w:rFonts w:ascii="Times New Roman" w:eastAsia="Calibri" w:hAnsi="Times New Roman" w:cs="Times New Roman"/>
          <w:sz w:val="26"/>
          <w:szCs w:val="26"/>
        </w:rPr>
        <w:t>);</w:t>
      </w:r>
    </w:p>
    <w:p w:rsidR="006B2DB0" w:rsidRPr="006B3C47" w:rsidRDefault="006B2DB0" w:rsidP="007C79D1">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356B0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музыкальное сопровождение с использованием технических </w:t>
      </w:r>
      <w:r w:rsidR="00356B02">
        <w:rPr>
          <w:rFonts w:ascii="Times New Roman" w:eastAsia="Calibri" w:hAnsi="Times New Roman" w:cs="Times New Roman"/>
          <w:sz w:val="26"/>
          <w:szCs w:val="26"/>
        </w:rPr>
        <w:t xml:space="preserve">средств </w:t>
      </w:r>
      <w:r w:rsidR="00F216C9">
        <w:rPr>
          <w:rFonts w:ascii="Times New Roman" w:eastAsia="Calibri" w:hAnsi="Times New Roman" w:cs="Times New Roman"/>
          <w:sz w:val="26"/>
          <w:szCs w:val="26"/>
        </w:rPr>
        <w:t>органа</w:t>
      </w:r>
      <w:r w:rsidR="00356B02">
        <w:rPr>
          <w:rFonts w:ascii="Times New Roman" w:eastAsia="Calibri" w:hAnsi="Times New Roman" w:cs="Times New Roman"/>
          <w:sz w:val="26"/>
          <w:szCs w:val="26"/>
        </w:rPr>
        <w:t xml:space="preserve"> ЗАГС;</w:t>
      </w:r>
    </w:p>
    <w:p w:rsidR="007C79D1" w:rsidRPr="006B3C47" w:rsidRDefault="007C79D1" w:rsidP="007C79D1">
      <w:pPr>
        <w:spacing w:after="0" w:line="240" w:lineRule="auto"/>
        <w:ind w:firstLine="426"/>
        <w:jc w:val="both"/>
        <w:rPr>
          <w:rFonts w:ascii="Times New Roman" w:eastAsia="Calibri" w:hAnsi="Times New Roman" w:cs="Times New Roman"/>
          <w:sz w:val="26"/>
          <w:szCs w:val="26"/>
        </w:rPr>
      </w:pPr>
      <w:r w:rsidRPr="006B3C47">
        <w:rPr>
          <w:rFonts w:ascii="Times New Roman" w:eastAsia="Calibri" w:hAnsi="Times New Roman" w:cs="Times New Roman"/>
          <w:sz w:val="26"/>
          <w:szCs w:val="26"/>
        </w:rPr>
        <w:t>-</w:t>
      </w:r>
      <w:r w:rsidRPr="006B3C47">
        <w:rPr>
          <w:rFonts w:ascii="Times New Roman" w:eastAsia="Calibri" w:hAnsi="Times New Roman" w:cs="Times New Roman"/>
          <w:sz w:val="26"/>
          <w:szCs w:val="26"/>
        </w:rPr>
        <w:tab/>
        <w:t xml:space="preserve"> проводы из помещения для проведения церемонии.</w:t>
      </w:r>
    </w:p>
    <w:p w:rsidR="007C79D1" w:rsidRDefault="00356B02" w:rsidP="007C79D1">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2.5</w:t>
      </w:r>
      <w:r w:rsidR="007C79D1" w:rsidRPr="006B3C47">
        <w:rPr>
          <w:rFonts w:ascii="Times New Roman" w:eastAsia="Calibri" w:hAnsi="Times New Roman" w:cs="Times New Roman"/>
          <w:sz w:val="26"/>
          <w:szCs w:val="26"/>
        </w:rPr>
        <w:t>.</w:t>
      </w:r>
      <w:r w:rsidR="007C79D1" w:rsidRPr="006B3C47">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Дополнительная плата</w:t>
      </w:r>
      <w:r w:rsidR="006B0F5C">
        <w:rPr>
          <w:rFonts w:ascii="Times New Roman" w:eastAsia="Calibri" w:hAnsi="Times New Roman" w:cs="Times New Roman"/>
          <w:sz w:val="26"/>
          <w:szCs w:val="26"/>
        </w:rPr>
        <w:t xml:space="preserve"> за проведение церемонии</w:t>
      </w:r>
      <w:r>
        <w:rPr>
          <w:rFonts w:ascii="Times New Roman" w:eastAsia="Calibri" w:hAnsi="Times New Roman" w:cs="Times New Roman"/>
          <w:sz w:val="26"/>
          <w:szCs w:val="26"/>
        </w:rPr>
        <w:t xml:space="preserve"> </w:t>
      </w:r>
      <w:r w:rsidR="00F216C9">
        <w:rPr>
          <w:rFonts w:ascii="Times New Roman" w:eastAsia="Calibri" w:hAnsi="Times New Roman" w:cs="Times New Roman"/>
          <w:sz w:val="26"/>
          <w:szCs w:val="26"/>
        </w:rPr>
        <w:t>органом ЗАГС</w:t>
      </w:r>
      <w:r w:rsidR="008847E2">
        <w:rPr>
          <w:rFonts w:ascii="Times New Roman" w:eastAsia="Calibri" w:hAnsi="Times New Roman" w:cs="Times New Roman"/>
          <w:sz w:val="26"/>
          <w:szCs w:val="26"/>
        </w:rPr>
        <w:t xml:space="preserve"> не взимается</w:t>
      </w:r>
      <w:r w:rsidR="007C79D1" w:rsidRPr="006B3C47">
        <w:rPr>
          <w:rFonts w:ascii="Times New Roman" w:eastAsia="Calibri" w:hAnsi="Times New Roman" w:cs="Times New Roman"/>
          <w:sz w:val="26"/>
          <w:szCs w:val="26"/>
        </w:rPr>
        <w:t>.</w:t>
      </w:r>
    </w:p>
    <w:p w:rsidR="008847E2" w:rsidRDefault="008847E2" w:rsidP="007C79D1">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2.6. Органы ЗАГС </w:t>
      </w:r>
      <w:r w:rsidR="00F216C9">
        <w:rPr>
          <w:rFonts w:ascii="Times New Roman" w:eastAsia="Calibri" w:hAnsi="Times New Roman" w:cs="Times New Roman"/>
          <w:sz w:val="26"/>
          <w:szCs w:val="26"/>
        </w:rPr>
        <w:t>проводят церемонии</w:t>
      </w:r>
      <w:r>
        <w:rPr>
          <w:rFonts w:ascii="Times New Roman" w:eastAsia="Calibri" w:hAnsi="Times New Roman" w:cs="Times New Roman"/>
          <w:sz w:val="26"/>
          <w:szCs w:val="26"/>
        </w:rPr>
        <w:t xml:space="preserve"> и не оказывают сопутствующие дополнительные услуги</w:t>
      </w:r>
      <w:r w:rsidR="006B0F5C">
        <w:rPr>
          <w:rFonts w:ascii="Times New Roman" w:eastAsia="Calibri" w:hAnsi="Times New Roman" w:cs="Times New Roman"/>
          <w:sz w:val="26"/>
          <w:szCs w:val="26"/>
        </w:rPr>
        <w:t>, в том числе фото и видеосъемку</w:t>
      </w:r>
      <w:r>
        <w:rPr>
          <w:rFonts w:ascii="Times New Roman" w:eastAsia="Calibri" w:hAnsi="Times New Roman" w:cs="Times New Roman"/>
          <w:sz w:val="26"/>
          <w:szCs w:val="26"/>
        </w:rPr>
        <w:t>.</w:t>
      </w:r>
    </w:p>
    <w:p w:rsidR="008847E2" w:rsidRDefault="008847E2" w:rsidP="007C79D1">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Право выбора сопутствующих дополнительных услуг при </w:t>
      </w:r>
      <w:r w:rsidR="006B0F5C">
        <w:rPr>
          <w:rFonts w:ascii="Times New Roman" w:eastAsia="Calibri" w:hAnsi="Times New Roman" w:cs="Times New Roman"/>
          <w:sz w:val="26"/>
          <w:szCs w:val="26"/>
        </w:rPr>
        <w:t>проведении церемонии</w:t>
      </w:r>
      <w:r>
        <w:rPr>
          <w:rFonts w:ascii="Times New Roman" w:eastAsia="Calibri" w:hAnsi="Times New Roman" w:cs="Times New Roman"/>
          <w:sz w:val="26"/>
          <w:szCs w:val="26"/>
        </w:rPr>
        <w:t>, оказываемых физическими или юридическими лицами, принадлежит лицам, вступающим в брак.</w:t>
      </w:r>
    </w:p>
    <w:p w:rsidR="008847E2" w:rsidRPr="006B3C47" w:rsidRDefault="008847E2" w:rsidP="007C79D1">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2.7.  Оказание предпочтения конкретным лицам, </w:t>
      </w:r>
      <w:r w:rsidR="00DA022B">
        <w:rPr>
          <w:rFonts w:ascii="Times New Roman" w:eastAsia="Calibri" w:hAnsi="Times New Roman" w:cs="Times New Roman"/>
          <w:sz w:val="26"/>
          <w:szCs w:val="26"/>
        </w:rPr>
        <w:t>занимающимся услугами по сопровождению церемонии, размещение и распространение рекламы  о них органами ЗАГС не</w:t>
      </w:r>
      <w:r w:rsidR="006B0F5C">
        <w:rPr>
          <w:rFonts w:ascii="Times New Roman" w:eastAsia="Calibri" w:hAnsi="Times New Roman" w:cs="Times New Roman"/>
          <w:sz w:val="26"/>
          <w:szCs w:val="26"/>
        </w:rPr>
        <w:t xml:space="preserve"> </w:t>
      </w:r>
      <w:r w:rsidR="00DA022B">
        <w:rPr>
          <w:rFonts w:ascii="Times New Roman" w:eastAsia="Calibri" w:hAnsi="Times New Roman" w:cs="Times New Roman"/>
          <w:sz w:val="26"/>
          <w:szCs w:val="26"/>
        </w:rPr>
        <w:t>допус</w:t>
      </w:r>
      <w:r w:rsidR="006B0F5C">
        <w:rPr>
          <w:rFonts w:ascii="Times New Roman" w:eastAsia="Calibri" w:hAnsi="Times New Roman" w:cs="Times New Roman"/>
          <w:sz w:val="26"/>
          <w:szCs w:val="26"/>
        </w:rPr>
        <w:t>кается</w:t>
      </w:r>
      <w:r w:rsidR="00DA022B">
        <w:rPr>
          <w:rFonts w:ascii="Times New Roman" w:eastAsia="Calibri" w:hAnsi="Times New Roman" w:cs="Times New Roman"/>
          <w:sz w:val="26"/>
          <w:szCs w:val="26"/>
        </w:rPr>
        <w:t>.</w:t>
      </w:r>
    </w:p>
    <w:p w:rsidR="007C79D1" w:rsidRPr="006B3C47" w:rsidRDefault="008847E2" w:rsidP="007C79D1">
      <w:pPr>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07558E">
        <w:rPr>
          <w:rFonts w:ascii="Times New Roman" w:eastAsia="Calibri" w:hAnsi="Times New Roman" w:cs="Times New Roman"/>
          <w:sz w:val="26"/>
          <w:szCs w:val="26"/>
        </w:rPr>
        <w:t>8</w:t>
      </w:r>
      <w:r w:rsidR="007C79D1" w:rsidRPr="006B3C47">
        <w:rPr>
          <w:rFonts w:ascii="Times New Roman" w:eastAsia="Calibri" w:hAnsi="Times New Roman" w:cs="Times New Roman"/>
          <w:sz w:val="26"/>
          <w:szCs w:val="26"/>
        </w:rPr>
        <w:t>.</w:t>
      </w:r>
      <w:r w:rsidR="007C79D1" w:rsidRPr="006B3C47">
        <w:rPr>
          <w:rFonts w:ascii="Times New Roman" w:eastAsia="Calibri" w:hAnsi="Times New Roman" w:cs="Times New Roman"/>
          <w:sz w:val="26"/>
          <w:szCs w:val="26"/>
        </w:rPr>
        <w:tab/>
        <w:t xml:space="preserve"> Организация и проведение церемони</w:t>
      </w:r>
      <w:r w:rsidR="006B0F5C">
        <w:rPr>
          <w:rFonts w:ascii="Times New Roman" w:eastAsia="Calibri" w:hAnsi="Times New Roman" w:cs="Times New Roman"/>
          <w:sz w:val="26"/>
          <w:szCs w:val="26"/>
        </w:rPr>
        <w:t>и</w:t>
      </w:r>
      <w:r w:rsidR="007C79D1" w:rsidRPr="006B3C47">
        <w:rPr>
          <w:rFonts w:ascii="Times New Roman" w:eastAsia="Calibri" w:hAnsi="Times New Roman" w:cs="Times New Roman"/>
          <w:sz w:val="26"/>
          <w:szCs w:val="26"/>
        </w:rPr>
        <w:t xml:space="preserve"> в иных торжественных помещениях осуществляется в порядке, устанавливаемом муниципальным нормативным правовым актом соответствующего муниципального образования </w:t>
      </w:r>
      <w:r w:rsidR="00172CF2" w:rsidRPr="006B3C47">
        <w:rPr>
          <w:rFonts w:ascii="Times New Roman" w:eastAsia="Calibri" w:hAnsi="Times New Roman" w:cs="Times New Roman"/>
          <w:sz w:val="26"/>
          <w:szCs w:val="26"/>
        </w:rPr>
        <w:t>области</w:t>
      </w:r>
      <w:r w:rsidR="007C79D1" w:rsidRPr="006B3C47">
        <w:rPr>
          <w:rFonts w:ascii="Times New Roman" w:eastAsia="Calibri" w:hAnsi="Times New Roman" w:cs="Times New Roman"/>
          <w:sz w:val="26"/>
          <w:szCs w:val="26"/>
        </w:rPr>
        <w:t>, которым определен перечень иных торжественных помещений, с учетом положений Федерального закона №</w:t>
      </w:r>
      <w:r>
        <w:rPr>
          <w:rFonts w:ascii="Times New Roman" w:eastAsia="Calibri" w:hAnsi="Times New Roman" w:cs="Times New Roman"/>
          <w:sz w:val="26"/>
          <w:szCs w:val="26"/>
        </w:rPr>
        <w:t> </w:t>
      </w:r>
      <w:r w:rsidR="007C79D1" w:rsidRPr="006B3C47">
        <w:rPr>
          <w:rFonts w:ascii="Times New Roman" w:eastAsia="Calibri" w:hAnsi="Times New Roman" w:cs="Times New Roman"/>
          <w:sz w:val="26"/>
          <w:szCs w:val="26"/>
        </w:rPr>
        <w:t>14</w:t>
      </w:r>
      <w:r w:rsidR="00172CF2" w:rsidRPr="006B3C47">
        <w:rPr>
          <w:rFonts w:ascii="Times New Roman" w:eastAsia="Calibri" w:hAnsi="Times New Roman" w:cs="Times New Roman"/>
          <w:sz w:val="26"/>
          <w:szCs w:val="26"/>
        </w:rPr>
        <w:t>3</w:t>
      </w:r>
      <w:r w:rsidR="007C79D1" w:rsidRPr="006B3C47">
        <w:rPr>
          <w:rFonts w:ascii="Times New Roman" w:eastAsia="Calibri" w:hAnsi="Times New Roman" w:cs="Times New Roman"/>
          <w:sz w:val="26"/>
          <w:szCs w:val="26"/>
        </w:rPr>
        <w:t>-ФЗ, Административного регламента и настоящего Порядка.</w:t>
      </w:r>
    </w:p>
    <w:p w:rsidR="003B0372" w:rsidRPr="003B0372" w:rsidRDefault="003B0372" w:rsidP="003B0372">
      <w:pPr>
        <w:tabs>
          <w:tab w:val="left" w:pos="2780"/>
        </w:tabs>
        <w:spacing w:after="0" w:line="240" w:lineRule="auto"/>
        <w:rPr>
          <w:rFonts w:ascii="Times New Roman" w:eastAsia="Calibri" w:hAnsi="Times New Roman" w:cs="Times New Roman"/>
        </w:rPr>
      </w:pPr>
    </w:p>
    <w:p w:rsidR="00A6657A" w:rsidRPr="00A6657A" w:rsidRDefault="00A6657A" w:rsidP="00D20865">
      <w:pPr>
        <w:spacing w:after="0" w:line="240" w:lineRule="auto"/>
        <w:ind w:firstLine="708"/>
        <w:jc w:val="both"/>
        <w:rPr>
          <w:rFonts w:ascii="Times New Roman" w:eastAsia="Times New Roman" w:hAnsi="Times New Roman" w:cs="Times New Roman"/>
          <w:sz w:val="26"/>
          <w:szCs w:val="24"/>
          <w:lang w:eastAsia="ru-RU"/>
        </w:rPr>
      </w:pPr>
    </w:p>
    <w:p w:rsidR="00A93590" w:rsidRDefault="00A93590"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EA2A0A" w:rsidRDefault="00EA2A0A" w:rsidP="00A6657A">
      <w:pPr>
        <w:spacing w:after="0" w:line="240" w:lineRule="auto"/>
        <w:rPr>
          <w:rFonts w:ascii="Times New Roman" w:eastAsia="Times New Roman" w:hAnsi="Times New Roman" w:cs="Times New Roman"/>
          <w:b/>
          <w:bCs/>
          <w:sz w:val="26"/>
          <w:szCs w:val="24"/>
          <w:lang w:val="en-US" w:eastAsia="ru-RU"/>
        </w:rPr>
      </w:pPr>
    </w:p>
    <w:p w:rsidR="00B213C3" w:rsidRDefault="00B213C3" w:rsidP="00A6657A">
      <w:pPr>
        <w:spacing w:after="0" w:line="240" w:lineRule="auto"/>
        <w:rPr>
          <w:rFonts w:ascii="Times New Roman" w:eastAsia="Times New Roman" w:hAnsi="Times New Roman" w:cs="Times New Roman"/>
          <w:b/>
          <w:bCs/>
          <w:sz w:val="26"/>
          <w:szCs w:val="24"/>
          <w:lang w:val="en-US" w:eastAsia="ru-RU"/>
        </w:rPr>
      </w:pPr>
    </w:p>
    <w:p w:rsidR="00B213C3" w:rsidRPr="00B213C3" w:rsidRDefault="00B213C3" w:rsidP="00A6657A">
      <w:pPr>
        <w:spacing w:after="0" w:line="240" w:lineRule="auto"/>
        <w:rPr>
          <w:rFonts w:ascii="Times New Roman" w:eastAsia="Times New Roman" w:hAnsi="Times New Roman" w:cs="Times New Roman"/>
          <w:b/>
          <w:bCs/>
          <w:sz w:val="26"/>
          <w:szCs w:val="24"/>
          <w:lang w:val="en-US" w:eastAsia="ru-RU"/>
        </w:rPr>
      </w:pPr>
      <w:bookmarkStart w:id="0" w:name="_GoBack"/>
      <w:bookmarkEnd w:id="0"/>
    </w:p>
    <w:p w:rsidR="00EA2A0A" w:rsidRDefault="00EA2A0A" w:rsidP="00A6657A">
      <w:pPr>
        <w:spacing w:after="0" w:line="240" w:lineRule="auto"/>
        <w:rPr>
          <w:rFonts w:ascii="Times New Roman" w:eastAsia="Times New Roman" w:hAnsi="Times New Roman" w:cs="Times New Roman"/>
          <w:b/>
          <w:bCs/>
          <w:sz w:val="26"/>
          <w:szCs w:val="24"/>
          <w:lang w:eastAsia="ru-RU"/>
        </w:rPr>
      </w:pPr>
    </w:p>
    <w:p w:rsidR="00B415AA" w:rsidRDefault="00F10984" w:rsidP="006B0F5C">
      <w:pPr>
        <w:spacing w:after="0" w:line="240" w:lineRule="auto"/>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 xml:space="preserve"> </w:t>
      </w:r>
    </w:p>
    <w:p w:rsidR="00F216C9" w:rsidRDefault="00F216C9" w:rsidP="006B0F5C">
      <w:pPr>
        <w:spacing w:after="0" w:line="240" w:lineRule="auto"/>
        <w:rPr>
          <w:rFonts w:ascii="Times New Roman" w:eastAsia="Times New Roman" w:hAnsi="Times New Roman" w:cs="Times New Roman"/>
          <w:b/>
          <w:bCs/>
          <w:sz w:val="26"/>
          <w:szCs w:val="24"/>
          <w:lang w:eastAsia="ru-RU"/>
        </w:rPr>
      </w:pPr>
    </w:p>
    <w:p w:rsidR="00F216C9" w:rsidRDefault="00F216C9" w:rsidP="006B0F5C">
      <w:pPr>
        <w:spacing w:after="0" w:line="240" w:lineRule="auto"/>
        <w:rPr>
          <w:rFonts w:ascii="Times New Roman" w:hAnsi="Times New Roman" w:cs="Times New Roman"/>
          <w:b/>
          <w:sz w:val="26"/>
          <w:szCs w:val="26"/>
        </w:rPr>
      </w:pPr>
    </w:p>
    <w:p w:rsidR="00384007" w:rsidRDefault="00384007" w:rsidP="00BE506C">
      <w:pPr>
        <w:spacing w:after="0" w:line="240" w:lineRule="auto"/>
        <w:jc w:val="center"/>
        <w:rPr>
          <w:rFonts w:ascii="Times New Roman" w:hAnsi="Times New Roman" w:cs="Times New Roman"/>
          <w:sz w:val="26"/>
          <w:szCs w:val="26"/>
        </w:rPr>
      </w:pPr>
    </w:p>
    <w:p w:rsidR="00F23361" w:rsidRPr="00DC44FB" w:rsidRDefault="006B0F5C" w:rsidP="00BE506C">
      <w:pPr>
        <w:spacing w:after="0" w:line="240" w:lineRule="auto"/>
        <w:jc w:val="center"/>
        <w:rPr>
          <w:rFonts w:ascii="Times New Roman" w:hAnsi="Times New Roman" w:cs="Times New Roman"/>
          <w:sz w:val="26"/>
          <w:szCs w:val="26"/>
        </w:rPr>
      </w:pPr>
      <w:r w:rsidRPr="00DC44FB">
        <w:rPr>
          <w:rFonts w:ascii="Times New Roman" w:hAnsi="Times New Roman" w:cs="Times New Roman"/>
          <w:sz w:val="26"/>
          <w:szCs w:val="26"/>
        </w:rPr>
        <w:lastRenderedPageBreak/>
        <w:t>Справка</w:t>
      </w:r>
    </w:p>
    <w:p w:rsidR="006B0F5C" w:rsidRPr="00DC44FB" w:rsidRDefault="008D671B" w:rsidP="00BE506C">
      <w:pPr>
        <w:spacing w:after="0" w:line="240" w:lineRule="auto"/>
        <w:jc w:val="center"/>
        <w:rPr>
          <w:rFonts w:ascii="Times New Roman" w:hAnsi="Times New Roman" w:cs="Times New Roman"/>
          <w:sz w:val="26"/>
          <w:szCs w:val="26"/>
        </w:rPr>
      </w:pPr>
      <w:r w:rsidRPr="00DC44FB">
        <w:rPr>
          <w:rFonts w:ascii="Times New Roman" w:hAnsi="Times New Roman" w:cs="Times New Roman"/>
          <w:sz w:val="26"/>
          <w:szCs w:val="26"/>
        </w:rPr>
        <w:t>к</w:t>
      </w:r>
      <w:r w:rsidR="006B0F5C" w:rsidRPr="00DC44FB">
        <w:rPr>
          <w:rFonts w:ascii="Times New Roman" w:hAnsi="Times New Roman" w:cs="Times New Roman"/>
          <w:sz w:val="26"/>
          <w:szCs w:val="26"/>
        </w:rPr>
        <w:t xml:space="preserve"> приказу управления ЗАГС Калужской области</w:t>
      </w:r>
    </w:p>
    <w:p w:rsidR="006B0F5C" w:rsidRPr="00DC44FB" w:rsidRDefault="008D671B" w:rsidP="00BE506C">
      <w:pPr>
        <w:spacing w:after="0" w:line="240" w:lineRule="auto"/>
        <w:jc w:val="center"/>
        <w:rPr>
          <w:rFonts w:ascii="Times New Roman" w:hAnsi="Times New Roman" w:cs="Times New Roman"/>
          <w:sz w:val="26"/>
          <w:szCs w:val="26"/>
        </w:rPr>
      </w:pPr>
      <w:r w:rsidRPr="00DC44FB">
        <w:rPr>
          <w:rFonts w:ascii="Times New Roman" w:hAnsi="Times New Roman" w:cs="Times New Roman"/>
          <w:sz w:val="26"/>
          <w:szCs w:val="26"/>
        </w:rPr>
        <w:t>о</w:t>
      </w:r>
      <w:r w:rsidR="006B0F5C" w:rsidRPr="00DC44FB">
        <w:rPr>
          <w:rFonts w:ascii="Times New Roman" w:hAnsi="Times New Roman" w:cs="Times New Roman"/>
          <w:sz w:val="26"/>
          <w:szCs w:val="26"/>
        </w:rPr>
        <w:t>т 2</w:t>
      </w:r>
      <w:r w:rsidR="002F1A17">
        <w:rPr>
          <w:rFonts w:ascii="Times New Roman" w:hAnsi="Times New Roman" w:cs="Times New Roman"/>
          <w:sz w:val="26"/>
          <w:szCs w:val="26"/>
        </w:rPr>
        <w:t>4</w:t>
      </w:r>
      <w:r w:rsidR="006B0F5C" w:rsidRPr="00DC44FB">
        <w:rPr>
          <w:rFonts w:ascii="Times New Roman" w:hAnsi="Times New Roman" w:cs="Times New Roman"/>
          <w:sz w:val="26"/>
          <w:szCs w:val="26"/>
        </w:rPr>
        <w:t xml:space="preserve"> декабря 2021 г. № 50 «Об утверждении Порядка заключения брака в торжественной обстановке в органах </w:t>
      </w:r>
      <w:r w:rsidRPr="00DC44FB">
        <w:rPr>
          <w:rFonts w:ascii="Times New Roman" w:hAnsi="Times New Roman" w:cs="Times New Roman"/>
          <w:sz w:val="26"/>
          <w:szCs w:val="26"/>
        </w:rPr>
        <w:t>записи актов гражданского состояния Калужской области»</w:t>
      </w:r>
    </w:p>
    <w:p w:rsidR="007B2A72" w:rsidRDefault="007B2A72" w:rsidP="00F23361">
      <w:pPr>
        <w:spacing w:after="0" w:line="240" w:lineRule="auto"/>
        <w:jc w:val="center"/>
        <w:rPr>
          <w:rFonts w:ascii="Times New Roman" w:hAnsi="Times New Roman" w:cs="Times New Roman"/>
          <w:b/>
          <w:sz w:val="26"/>
          <w:szCs w:val="26"/>
        </w:rPr>
      </w:pPr>
    </w:p>
    <w:p w:rsidR="003B0372" w:rsidRDefault="007B2A72" w:rsidP="008142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671B">
        <w:rPr>
          <w:rFonts w:ascii="Times New Roman" w:hAnsi="Times New Roman" w:cs="Times New Roman"/>
          <w:sz w:val="26"/>
          <w:szCs w:val="26"/>
        </w:rPr>
        <w:t xml:space="preserve">В соответствии с </w:t>
      </w:r>
      <w:r w:rsidR="008D671B" w:rsidRPr="008D671B">
        <w:rPr>
          <w:rFonts w:ascii="Times New Roman" w:hAnsi="Times New Roman" w:cs="Times New Roman"/>
          <w:sz w:val="26"/>
          <w:szCs w:val="26"/>
        </w:rPr>
        <w:t>пункт</w:t>
      </w:r>
      <w:r w:rsidR="008D671B">
        <w:rPr>
          <w:rFonts w:ascii="Times New Roman" w:hAnsi="Times New Roman" w:cs="Times New Roman"/>
          <w:sz w:val="26"/>
          <w:szCs w:val="26"/>
        </w:rPr>
        <w:t>ом</w:t>
      </w:r>
      <w:r w:rsidR="008D671B" w:rsidRPr="008D671B">
        <w:rPr>
          <w:rFonts w:ascii="Times New Roman" w:hAnsi="Times New Roman" w:cs="Times New Roman"/>
          <w:sz w:val="26"/>
          <w:szCs w:val="26"/>
        </w:rPr>
        <w:t xml:space="preserve"> 5 статьи 27 </w:t>
      </w:r>
      <w:r w:rsidR="006E67FB">
        <w:rPr>
          <w:rFonts w:ascii="Times New Roman" w:hAnsi="Times New Roman" w:cs="Times New Roman"/>
          <w:sz w:val="26"/>
          <w:szCs w:val="26"/>
        </w:rPr>
        <w:t>Федеральн</w:t>
      </w:r>
      <w:r w:rsidR="008D671B">
        <w:rPr>
          <w:rFonts w:ascii="Times New Roman" w:hAnsi="Times New Roman" w:cs="Times New Roman"/>
          <w:sz w:val="26"/>
          <w:szCs w:val="26"/>
        </w:rPr>
        <w:t>ого</w:t>
      </w:r>
      <w:r w:rsidR="006E67FB">
        <w:rPr>
          <w:rFonts w:ascii="Times New Roman" w:hAnsi="Times New Roman" w:cs="Times New Roman"/>
          <w:sz w:val="26"/>
          <w:szCs w:val="26"/>
        </w:rPr>
        <w:t xml:space="preserve"> закон</w:t>
      </w:r>
      <w:r w:rsidR="008D671B">
        <w:rPr>
          <w:rFonts w:ascii="Times New Roman" w:hAnsi="Times New Roman" w:cs="Times New Roman"/>
          <w:sz w:val="26"/>
          <w:szCs w:val="26"/>
        </w:rPr>
        <w:t>а</w:t>
      </w:r>
      <w:r w:rsidR="006E67FB">
        <w:rPr>
          <w:rFonts w:ascii="Times New Roman" w:hAnsi="Times New Roman" w:cs="Times New Roman"/>
          <w:sz w:val="26"/>
          <w:szCs w:val="26"/>
        </w:rPr>
        <w:t xml:space="preserve"> от 15.11.1997 № 143-ФЗ «Об актах гражданского состояния» </w:t>
      </w:r>
      <w:r w:rsidR="008D671B">
        <w:rPr>
          <w:rFonts w:ascii="Times New Roman" w:hAnsi="Times New Roman" w:cs="Times New Roman"/>
          <w:sz w:val="26"/>
          <w:szCs w:val="26"/>
        </w:rPr>
        <w:t>(новая редакция вступает в силу 30.12.2021) п</w:t>
      </w:r>
      <w:r w:rsidR="006E67FB">
        <w:rPr>
          <w:rFonts w:ascii="Times New Roman" w:hAnsi="Times New Roman" w:cs="Times New Roman"/>
          <w:sz w:val="26"/>
          <w:szCs w:val="26"/>
        </w:rPr>
        <w:t>о желанию лиц, вступающих в брак, заключение брака может производиться в торжественной обстановке</w:t>
      </w:r>
      <w:r w:rsidR="003B0372">
        <w:rPr>
          <w:rFonts w:ascii="Times New Roman" w:hAnsi="Times New Roman" w:cs="Times New Roman"/>
          <w:sz w:val="26"/>
          <w:szCs w:val="26"/>
        </w:rPr>
        <w:t>.</w:t>
      </w:r>
      <w:r w:rsidR="006E67FB">
        <w:rPr>
          <w:rFonts w:ascii="Times New Roman" w:hAnsi="Times New Roman" w:cs="Times New Roman"/>
          <w:sz w:val="26"/>
          <w:szCs w:val="26"/>
        </w:rPr>
        <w:t xml:space="preserve"> Порядок заключения брака в торжественной обстановке определяется субъектами Российской Федерации.</w:t>
      </w:r>
    </w:p>
    <w:p w:rsidR="008D671B" w:rsidRDefault="008D671B" w:rsidP="008D671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Во исполнение указанной нормы </w:t>
      </w:r>
      <w:r w:rsidR="008F6FFB">
        <w:rPr>
          <w:rFonts w:ascii="Times New Roman" w:hAnsi="Times New Roman" w:cs="Times New Roman"/>
          <w:sz w:val="26"/>
          <w:szCs w:val="26"/>
        </w:rPr>
        <w:t xml:space="preserve">и на основании пункта 3.17 Положения об управлении записи актов гражданского состояния Калужской области, утвержденного постановлением Правительства Калужской области от 19.06.2003 № 169, </w:t>
      </w:r>
      <w:r>
        <w:rPr>
          <w:rFonts w:ascii="Times New Roman" w:hAnsi="Times New Roman" w:cs="Times New Roman"/>
          <w:sz w:val="26"/>
          <w:szCs w:val="26"/>
        </w:rPr>
        <w:t>приказом управления ЗАГС Калужской области от 2</w:t>
      </w:r>
      <w:r w:rsidR="002F1A17">
        <w:rPr>
          <w:rFonts w:ascii="Times New Roman" w:hAnsi="Times New Roman" w:cs="Times New Roman"/>
          <w:sz w:val="26"/>
          <w:szCs w:val="26"/>
        </w:rPr>
        <w:t>4</w:t>
      </w:r>
      <w:r>
        <w:rPr>
          <w:rFonts w:ascii="Times New Roman" w:hAnsi="Times New Roman" w:cs="Times New Roman"/>
          <w:sz w:val="26"/>
          <w:szCs w:val="26"/>
        </w:rPr>
        <w:t>.12.2021 № 50 «Об утверждении Порядка заключения брака в торжественной обстановке в органах записи актов гражданского состояния Калужской области» утвержден данный Порядок.</w:t>
      </w:r>
      <w:proofErr w:type="gramEnd"/>
    </w:p>
    <w:p w:rsidR="00340966" w:rsidRDefault="00B415AA" w:rsidP="003409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40966">
        <w:rPr>
          <w:rFonts w:ascii="Times New Roman" w:hAnsi="Times New Roman" w:cs="Times New Roman"/>
          <w:sz w:val="26"/>
          <w:szCs w:val="26"/>
        </w:rPr>
        <w:tab/>
      </w:r>
      <w:r w:rsidR="008F6FFB">
        <w:rPr>
          <w:rFonts w:ascii="Times New Roman" w:hAnsi="Times New Roman" w:cs="Times New Roman"/>
          <w:sz w:val="26"/>
          <w:szCs w:val="26"/>
        </w:rPr>
        <w:t>Согласование приказа с заинтересованными исполнительными органами государственной власти Калужской области и другими органами государственной власти Калужской области не является обязательным.</w:t>
      </w:r>
    </w:p>
    <w:p w:rsidR="008F6FFB" w:rsidRPr="00DC44FB" w:rsidRDefault="008F6FFB" w:rsidP="0034096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Приказ размещен на сайте управления:</w:t>
      </w:r>
      <w:r>
        <w:rPr>
          <w:rFonts w:ascii="Times New Roman" w:hAnsi="Times New Roman" w:cs="Times New Roman"/>
          <w:sz w:val="26"/>
          <w:szCs w:val="26"/>
          <w:lang w:val="en-US"/>
        </w:rPr>
        <w:t>https</w:t>
      </w:r>
      <w:r>
        <w:rPr>
          <w:rFonts w:ascii="Times New Roman" w:hAnsi="Times New Roman" w:cs="Times New Roman"/>
          <w:sz w:val="26"/>
          <w:szCs w:val="26"/>
        </w:rPr>
        <w:t>://</w:t>
      </w:r>
      <w:proofErr w:type="spellStart"/>
      <w:r w:rsidR="00DC44FB">
        <w:rPr>
          <w:rFonts w:ascii="Times New Roman" w:hAnsi="Times New Roman" w:cs="Times New Roman"/>
          <w:sz w:val="26"/>
          <w:szCs w:val="26"/>
          <w:lang w:val="en-US"/>
        </w:rPr>
        <w:t>admoblkaluga</w:t>
      </w:r>
      <w:proofErr w:type="spellEnd"/>
      <w:r w:rsidR="00DC44FB" w:rsidRPr="00DC44FB">
        <w:rPr>
          <w:rFonts w:ascii="Times New Roman" w:hAnsi="Times New Roman" w:cs="Times New Roman"/>
          <w:sz w:val="26"/>
          <w:szCs w:val="26"/>
        </w:rPr>
        <w:t>.</w:t>
      </w:r>
      <w:proofErr w:type="spellStart"/>
      <w:r w:rsidR="00DC44FB">
        <w:rPr>
          <w:rFonts w:ascii="Times New Roman" w:hAnsi="Times New Roman" w:cs="Times New Roman"/>
          <w:sz w:val="26"/>
          <w:szCs w:val="26"/>
          <w:lang w:val="en-US"/>
        </w:rPr>
        <w:t>ru</w:t>
      </w:r>
      <w:proofErr w:type="spellEnd"/>
      <w:r w:rsidR="00DC44FB" w:rsidRPr="00DC44FB">
        <w:rPr>
          <w:rFonts w:ascii="Times New Roman" w:hAnsi="Times New Roman" w:cs="Times New Roman"/>
          <w:sz w:val="26"/>
          <w:szCs w:val="26"/>
        </w:rPr>
        <w:t>/</w:t>
      </w:r>
      <w:r w:rsidR="00DC44FB">
        <w:rPr>
          <w:rFonts w:ascii="Times New Roman" w:hAnsi="Times New Roman" w:cs="Times New Roman"/>
          <w:sz w:val="26"/>
          <w:szCs w:val="26"/>
          <w:lang w:val="en-US"/>
        </w:rPr>
        <w:t>sub</w:t>
      </w:r>
      <w:r w:rsidR="00DC44FB" w:rsidRPr="00DC44FB">
        <w:rPr>
          <w:rFonts w:ascii="Times New Roman" w:hAnsi="Times New Roman" w:cs="Times New Roman"/>
          <w:sz w:val="26"/>
          <w:szCs w:val="26"/>
        </w:rPr>
        <w:t>/</w:t>
      </w:r>
      <w:proofErr w:type="spellStart"/>
      <w:r w:rsidR="00DC44FB">
        <w:rPr>
          <w:rFonts w:ascii="Times New Roman" w:hAnsi="Times New Roman" w:cs="Times New Roman"/>
          <w:sz w:val="26"/>
          <w:szCs w:val="26"/>
          <w:lang w:val="en-US"/>
        </w:rPr>
        <w:t>zags</w:t>
      </w:r>
      <w:proofErr w:type="spellEnd"/>
      <w:r w:rsidR="00DC44FB">
        <w:rPr>
          <w:rFonts w:ascii="Times New Roman" w:hAnsi="Times New Roman" w:cs="Times New Roman"/>
          <w:sz w:val="26"/>
          <w:szCs w:val="26"/>
        </w:rPr>
        <w:t>.</w:t>
      </w:r>
    </w:p>
    <w:p w:rsidR="00B415AA" w:rsidRDefault="00B415AA" w:rsidP="00340966">
      <w:pPr>
        <w:spacing w:after="0" w:line="240" w:lineRule="auto"/>
        <w:jc w:val="both"/>
        <w:rPr>
          <w:rFonts w:ascii="Times New Roman" w:hAnsi="Times New Roman" w:cs="Times New Roman"/>
          <w:sz w:val="26"/>
          <w:szCs w:val="26"/>
        </w:rPr>
      </w:pPr>
    </w:p>
    <w:p w:rsidR="0081425E" w:rsidRDefault="0081425E" w:rsidP="0081425E">
      <w:pPr>
        <w:spacing w:after="0" w:line="240" w:lineRule="auto"/>
        <w:jc w:val="both"/>
        <w:rPr>
          <w:rFonts w:ascii="Times New Roman" w:hAnsi="Times New Roman" w:cs="Times New Roman"/>
          <w:sz w:val="26"/>
          <w:szCs w:val="26"/>
        </w:rPr>
      </w:pPr>
    </w:p>
    <w:p w:rsidR="00D3274C" w:rsidRDefault="00DC44FB" w:rsidP="009D134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w:t>
      </w:r>
      <w:r w:rsidR="009D134F">
        <w:rPr>
          <w:rFonts w:ascii="Times New Roman" w:hAnsi="Times New Roman" w:cs="Times New Roman"/>
          <w:sz w:val="26"/>
          <w:szCs w:val="26"/>
        </w:rPr>
        <w:t>ачальник управления</w:t>
      </w:r>
    </w:p>
    <w:p w:rsidR="009D134F" w:rsidRPr="00D3274C" w:rsidRDefault="009D134F" w:rsidP="009D134F">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ЗАГС Калужской области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C44FB">
        <w:rPr>
          <w:rFonts w:ascii="Times New Roman" w:hAnsi="Times New Roman" w:cs="Times New Roman"/>
          <w:sz w:val="26"/>
          <w:szCs w:val="26"/>
        </w:rPr>
        <w:t>В.А. Антохина</w:t>
      </w:r>
    </w:p>
    <w:p w:rsidR="00A61934" w:rsidRPr="007B2A72" w:rsidRDefault="00A61934" w:rsidP="00B63844">
      <w:pPr>
        <w:spacing w:after="0" w:line="240" w:lineRule="auto"/>
        <w:jc w:val="both"/>
        <w:rPr>
          <w:rFonts w:ascii="Times New Roman" w:hAnsi="Times New Roman" w:cs="Times New Roman"/>
          <w:sz w:val="26"/>
          <w:szCs w:val="26"/>
        </w:rPr>
      </w:pPr>
    </w:p>
    <w:sectPr w:rsidR="00A61934" w:rsidRPr="007B2A72" w:rsidSect="009F7FA4">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0E" w:rsidRDefault="00141D0E" w:rsidP="00CD7049">
      <w:pPr>
        <w:spacing w:after="0" w:line="240" w:lineRule="auto"/>
      </w:pPr>
      <w:r>
        <w:separator/>
      </w:r>
    </w:p>
  </w:endnote>
  <w:endnote w:type="continuationSeparator" w:id="0">
    <w:p w:rsidR="00141D0E" w:rsidRDefault="00141D0E" w:rsidP="00CD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0E" w:rsidRDefault="00141D0E" w:rsidP="00CD7049">
      <w:pPr>
        <w:spacing w:after="0" w:line="240" w:lineRule="auto"/>
      </w:pPr>
      <w:r>
        <w:separator/>
      </w:r>
    </w:p>
  </w:footnote>
  <w:footnote w:type="continuationSeparator" w:id="0">
    <w:p w:rsidR="00141D0E" w:rsidRDefault="00141D0E" w:rsidP="00CD7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07CB"/>
    <w:multiLevelType w:val="multilevel"/>
    <w:tmpl w:val="5972FA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52206D5A"/>
    <w:multiLevelType w:val="hybridMultilevel"/>
    <w:tmpl w:val="BA004526"/>
    <w:lvl w:ilvl="0" w:tplc="FE9E90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7A"/>
    <w:rsid w:val="00005B76"/>
    <w:rsid w:val="000073F6"/>
    <w:rsid w:val="000433AC"/>
    <w:rsid w:val="00063484"/>
    <w:rsid w:val="0007558E"/>
    <w:rsid w:val="000932AD"/>
    <w:rsid w:val="000A17A0"/>
    <w:rsid w:val="000B3B3B"/>
    <w:rsid w:val="000B414A"/>
    <w:rsid w:val="000C2622"/>
    <w:rsid w:val="000E136B"/>
    <w:rsid w:val="000E213C"/>
    <w:rsid w:val="0010574B"/>
    <w:rsid w:val="00106F67"/>
    <w:rsid w:val="00127614"/>
    <w:rsid w:val="00141D0E"/>
    <w:rsid w:val="00153DC4"/>
    <w:rsid w:val="00156907"/>
    <w:rsid w:val="00172CF2"/>
    <w:rsid w:val="001D10A1"/>
    <w:rsid w:val="00204E04"/>
    <w:rsid w:val="0021041F"/>
    <w:rsid w:val="00215319"/>
    <w:rsid w:val="00251D16"/>
    <w:rsid w:val="002671C9"/>
    <w:rsid w:val="002C0DFA"/>
    <w:rsid w:val="002D076A"/>
    <w:rsid w:val="002D295B"/>
    <w:rsid w:val="002F0F53"/>
    <w:rsid w:val="002F1A17"/>
    <w:rsid w:val="002F4DB8"/>
    <w:rsid w:val="003146B8"/>
    <w:rsid w:val="003244F7"/>
    <w:rsid w:val="00331429"/>
    <w:rsid w:val="00340966"/>
    <w:rsid w:val="0035098A"/>
    <w:rsid w:val="00356B02"/>
    <w:rsid w:val="0036049B"/>
    <w:rsid w:val="00384007"/>
    <w:rsid w:val="00387D33"/>
    <w:rsid w:val="003A2279"/>
    <w:rsid w:val="003A7480"/>
    <w:rsid w:val="003B0372"/>
    <w:rsid w:val="003C0B7D"/>
    <w:rsid w:val="003C594D"/>
    <w:rsid w:val="003C7778"/>
    <w:rsid w:val="004012D9"/>
    <w:rsid w:val="0042101B"/>
    <w:rsid w:val="00425103"/>
    <w:rsid w:val="00425622"/>
    <w:rsid w:val="00426183"/>
    <w:rsid w:val="00427C39"/>
    <w:rsid w:val="00435D13"/>
    <w:rsid w:val="00437287"/>
    <w:rsid w:val="004409C6"/>
    <w:rsid w:val="00453BD2"/>
    <w:rsid w:val="00472D81"/>
    <w:rsid w:val="004916E2"/>
    <w:rsid w:val="00495409"/>
    <w:rsid w:val="004971FE"/>
    <w:rsid w:val="004B62B4"/>
    <w:rsid w:val="004C0A5A"/>
    <w:rsid w:val="004E29EE"/>
    <w:rsid w:val="00507EE2"/>
    <w:rsid w:val="00527DF3"/>
    <w:rsid w:val="0053307D"/>
    <w:rsid w:val="005546DB"/>
    <w:rsid w:val="00574467"/>
    <w:rsid w:val="00590CE1"/>
    <w:rsid w:val="00595FCA"/>
    <w:rsid w:val="005A2564"/>
    <w:rsid w:val="005C519E"/>
    <w:rsid w:val="005D64FF"/>
    <w:rsid w:val="005E2C7A"/>
    <w:rsid w:val="0060120E"/>
    <w:rsid w:val="00616968"/>
    <w:rsid w:val="00620D81"/>
    <w:rsid w:val="00621797"/>
    <w:rsid w:val="0062540C"/>
    <w:rsid w:val="00635FF1"/>
    <w:rsid w:val="0063732D"/>
    <w:rsid w:val="0064590A"/>
    <w:rsid w:val="00671255"/>
    <w:rsid w:val="00685311"/>
    <w:rsid w:val="00685C81"/>
    <w:rsid w:val="00685DAD"/>
    <w:rsid w:val="00687159"/>
    <w:rsid w:val="00692E7E"/>
    <w:rsid w:val="00697B7D"/>
    <w:rsid w:val="006A3424"/>
    <w:rsid w:val="006B0F5C"/>
    <w:rsid w:val="006B2DB0"/>
    <w:rsid w:val="006B3C47"/>
    <w:rsid w:val="006D5F0F"/>
    <w:rsid w:val="006D78C0"/>
    <w:rsid w:val="006D79C3"/>
    <w:rsid w:val="006E67FB"/>
    <w:rsid w:val="00701030"/>
    <w:rsid w:val="00702BF0"/>
    <w:rsid w:val="00704BDA"/>
    <w:rsid w:val="0072461E"/>
    <w:rsid w:val="00737FC8"/>
    <w:rsid w:val="00741A89"/>
    <w:rsid w:val="007725C8"/>
    <w:rsid w:val="00772ABA"/>
    <w:rsid w:val="007B2A72"/>
    <w:rsid w:val="007C3110"/>
    <w:rsid w:val="007C79D1"/>
    <w:rsid w:val="007C7F98"/>
    <w:rsid w:val="007D1CB6"/>
    <w:rsid w:val="007D4054"/>
    <w:rsid w:val="007D4FEB"/>
    <w:rsid w:val="007E65E1"/>
    <w:rsid w:val="007F3F6A"/>
    <w:rsid w:val="0081425E"/>
    <w:rsid w:val="008208BE"/>
    <w:rsid w:val="00824204"/>
    <w:rsid w:val="00826F43"/>
    <w:rsid w:val="008652E4"/>
    <w:rsid w:val="00877A4D"/>
    <w:rsid w:val="008847E2"/>
    <w:rsid w:val="008C2900"/>
    <w:rsid w:val="008D671B"/>
    <w:rsid w:val="008F6FFB"/>
    <w:rsid w:val="009169DB"/>
    <w:rsid w:val="00920711"/>
    <w:rsid w:val="00933364"/>
    <w:rsid w:val="00934ABF"/>
    <w:rsid w:val="00937E46"/>
    <w:rsid w:val="0094146E"/>
    <w:rsid w:val="00955226"/>
    <w:rsid w:val="00957992"/>
    <w:rsid w:val="00981DB3"/>
    <w:rsid w:val="009A42A4"/>
    <w:rsid w:val="009D134F"/>
    <w:rsid w:val="009E50BB"/>
    <w:rsid w:val="009E74A3"/>
    <w:rsid w:val="009F7FA4"/>
    <w:rsid w:val="00A3708E"/>
    <w:rsid w:val="00A37DA7"/>
    <w:rsid w:val="00A409D2"/>
    <w:rsid w:val="00A44544"/>
    <w:rsid w:val="00A61934"/>
    <w:rsid w:val="00A6657A"/>
    <w:rsid w:val="00A67815"/>
    <w:rsid w:val="00A82913"/>
    <w:rsid w:val="00A93590"/>
    <w:rsid w:val="00AA51A0"/>
    <w:rsid w:val="00AE4D7D"/>
    <w:rsid w:val="00AF6CBC"/>
    <w:rsid w:val="00B17DA1"/>
    <w:rsid w:val="00B213C3"/>
    <w:rsid w:val="00B37EBA"/>
    <w:rsid w:val="00B415AA"/>
    <w:rsid w:val="00B63844"/>
    <w:rsid w:val="00B82207"/>
    <w:rsid w:val="00BB3535"/>
    <w:rsid w:val="00BE2356"/>
    <w:rsid w:val="00BE28C8"/>
    <w:rsid w:val="00BE506C"/>
    <w:rsid w:val="00BF0A95"/>
    <w:rsid w:val="00BF3EDE"/>
    <w:rsid w:val="00BF4CD0"/>
    <w:rsid w:val="00C3319A"/>
    <w:rsid w:val="00C44664"/>
    <w:rsid w:val="00C53C8C"/>
    <w:rsid w:val="00C6217F"/>
    <w:rsid w:val="00C974F3"/>
    <w:rsid w:val="00CC4549"/>
    <w:rsid w:val="00CD7049"/>
    <w:rsid w:val="00CF0FD7"/>
    <w:rsid w:val="00D02119"/>
    <w:rsid w:val="00D046F1"/>
    <w:rsid w:val="00D20865"/>
    <w:rsid w:val="00D208D5"/>
    <w:rsid w:val="00D23C83"/>
    <w:rsid w:val="00D3274C"/>
    <w:rsid w:val="00D44565"/>
    <w:rsid w:val="00D72494"/>
    <w:rsid w:val="00D74EAD"/>
    <w:rsid w:val="00D83BCB"/>
    <w:rsid w:val="00D856E0"/>
    <w:rsid w:val="00DA022B"/>
    <w:rsid w:val="00DB3BAB"/>
    <w:rsid w:val="00DC44FB"/>
    <w:rsid w:val="00E03936"/>
    <w:rsid w:val="00E33591"/>
    <w:rsid w:val="00E35F8D"/>
    <w:rsid w:val="00E5489E"/>
    <w:rsid w:val="00E57BDC"/>
    <w:rsid w:val="00E709BD"/>
    <w:rsid w:val="00E837AC"/>
    <w:rsid w:val="00EA2A0A"/>
    <w:rsid w:val="00EE70ED"/>
    <w:rsid w:val="00F06279"/>
    <w:rsid w:val="00F10984"/>
    <w:rsid w:val="00F216C9"/>
    <w:rsid w:val="00F23361"/>
    <w:rsid w:val="00F45D87"/>
    <w:rsid w:val="00F574F7"/>
    <w:rsid w:val="00F6080D"/>
    <w:rsid w:val="00F77708"/>
    <w:rsid w:val="00F959F6"/>
    <w:rsid w:val="00FC26C2"/>
    <w:rsid w:val="00FC327A"/>
    <w:rsid w:val="00FF3559"/>
    <w:rsid w:val="00FF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DB3"/>
    <w:rPr>
      <w:rFonts w:ascii="Tahoma" w:hAnsi="Tahoma" w:cs="Tahoma"/>
      <w:sz w:val="16"/>
      <w:szCs w:val="16"/>
    </w:rPr>
  </w:style>
  <w:style w:type="paragraph" w:customStyle="1" w:styleId="ConsPlusNormal">
    <w:name w:val="ConsPlusNormal"/>
    <w:rsid w:val="007B2A72"/>
    <w:pPr>
      <w:autoSpaceDE w:val="0"/>
      <w:autoSpaceDN w:val="0"/>
      <w:adjustRightInd w:val="0"/>
      <w:spacing w:after="0" w:line="240" w:lineRule="auto"/>
    </w:pPr>
    <w:rPr>
      <w:rFonts w:ascii="Times New Roman" w:hAnsi="Times New Roman" w:cs="Times New Roman"/>
      <w:sz w:val="26"/>
      <w:szCs w:val="26"/>
    </w:rPr>
  </w:style>
  <w:style w:type="paragraph" w:styleId="a5">
    <w:name w:val="header"/>
    <w:basedOn w:val="a"/>
    <w:link w:val="a6"/>
    <w:uiPriority w:val="99"/>
    <w:unhideWhenUsed/>
    <w:rsid w:val="00CD70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7049"/>
  </w:style>
  <w:style w:type="paragraph" w:styleId="a7">
    <w:name w:val="footer"/>
    <w:basedOn w:val="a"/>
    <w:link w:val="a8"/>
    <w:uiPriority w:val="99"/>
    <w:unhideWhenUsed/>
    <w:rsid w:val="00CD70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049"/>
  </w:style>
  <w:style w:type="paragraph" w:styleId="a9">
    <w:name w:val="List Paragraph"/>
    <w:basedOn w:val="a"/>
    <w:uiPriority w:val="34"/>
    <w:qFormat/>
    <w:rsid w:val="00FF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DB3"/>
    <w:rPr>
      <w:rFonts w:ascii="Tahoma" w:hAnsi="Tahoma" w:cs="Tahoma"/>
      <w:sz w:val="16"/>
      <w:szCs w:val="16"/>
    </w:rPr>
  </w:style>
  <w:style w:type="paragraph" w:customStyle="1" w:styleId="ConsPlusNormal">
    <w:name w:val="ConsPlusNormal"/>
    <w:rsid w:val="007B2A72"/>
    <w:pPr>
      <w:autoSpaceDE w:val="0"/>
      <w:autoSpaceDN w:val="0"/>
      <w:adjustRightInd w:val="0"/>
      <w:spacing w:after="0" w:line="240" w:lineRule="auto"/>
    </w:pPr>
    <w:rPr>
      <w:rFonts w:ascii="Times New Roman" w:hAnsi="Times New Roman" w:cs="Times New Roman"/>
      <w:sz w:val="26"/>
      <w:szCs w:val="26"/>
    </w:rPr>
  </w:style>
  <w:style w:type="paragraph" w:styleId="a5">
    <w:name w:val="header"/>
    <w:basedOn w:val="a"/>
    <w:link w:val="a6"/>
    <w:uiPriority w:val="99"/>
    <w:unhideWhenUsed/>
    <w:rsid w:val="00CD70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7049"/>
  </w:style>
  <w:style w:type="paragraph" w:styleId="a7">
    <w:name w:val="footer"/>
    <w:basedOn w:val="a"/>
    <w:link w:val="a8"/>
    <w:uiPriority w:val="99"/>
    <w:unhideWhenUsed/>
    <w:rsid w:val="00CD70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049"/>
  </w:style>
  <w:style w:type="paragraph" w:styleId="a9">
    <w:name w:val="List Paragraph"/>
    <w:basedOn w:val="a"/>
    <w:uiPriority w:val="34"/>
    <w:qFormat/>
    <w:rsid w:val="00FF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708F-1E0A-4FF8-A12F-FA31DEB8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cp:lastModifiedBy>
  <cp:revision>14</cp:revision>
  <cp:lastPrinted>2021-12-23T14:06:00Z</cp:lastPrinted>
  <dcterms:created xsi:type="dcterms:W3CDTF">2021-12-22T06:50:00Z</dcterms:created>
  <dcterms:modified xsi:type="dcterms:W3CDTF">2021-12-24T09:50:00Z</dcterms:modified>
</cp:coreProperties>
</file>