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EF" w:rsidRPr="00F87406" w:rsidRDefault="009C56EF" w:rsidP="009C56EF">
      <w:pPr>
        <w:pStyle w:val="20"/>
        <w:spacing w:before="0" w:line="240" w:lineRule="auto"/>
        <w:ind w:firstLine="780"/>
        <w:jc w:val="center"/>
        <w:rPr>
          <w:b/>
          <w:sz w:val="26"/>
          <w:szCs w:val="26"/>
        </w:rPr>
      </w:pPr>
      <w:r w:rsidRPr="00F87406">
        <w:rPr>
          <w:b/>
          <w:sz w:val="26"/>
          <w:szCs w:val="26"/>
        </w:rPr>
        <w:t>Отчет о публичных обсуждениях правоприменительной практики</w:t>
      </w:r>
    </w:p>
    <w:p w:rsidR="009C56EF" w:rsidRDefault="00D756F9" w:rsidP="009C56EF">
      <w:pPr>
        <w:pStyle w:val="20"/>
        <w:spacing w:before="0" w:line="240" w:lineRule="auto"/>
        <w:ind w:firstLine="7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r w:rsidR="007D436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квартала </w:t>
      </w:r>
      <w:r w:rsidR="009C56EF" w:rsidRPr="00F87406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20</w:t>
      </w:r>
      <w:r w:rsidR="009C56EF" w:rsidRPr="00F87406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p w:rsidR="00F87406" w:rsidRDefault="00F87406" w:rsidP="009C56EF">
      <w:pPr>
        <w:pStyle w:val="20"/>
        <w:spacing w:before="0" w:line="240" w:lineRule="auto"/>
        <w:ind w:firstLine="780"/>
        <w:jc w:val="center"/>
        <w:rPr>
          <w:b/>
          <w:sz w:val="26"/>
          <w:szCs w:val="26"/>
        </w:rPr>
      </w:pPr>
    </w:p>
    <w:p w:rsidR="00F87406" w:rsidRPr="00F87406" w:rsidRDefault="00F87406" w:rsidP="009C56EF">
      <w:pPr>
        <w:pStyle w:val="20"/>
        <w:spacing w:before="0" w:line="240" w:lineRule="auto"/>
        <w:ind w:firstLine="780"/>
        <w:jc w:val="center"/>
        <w:rPr>
          <w:b/>
          <w:sz w:val="26"/>
          <w:szCs w:val="26"/>
        </w:rPr>
      </w:pPr>
    </w:p>
    <w:p w:rsidR="009C56EF" w:rsidRDefault="007D4367" w:rsidP="007D4367">
      <w:pPr>
        <w:pStyle w:val="20"/>
        <w:spacing w:before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04 августа </w:t>
      </w:r>
      <w:r w:rsidR="0073654D">
        <w:rPr>
          <w:sz w:val="26"/>
          <w:szCs w:val="26"/>
        </w:rPr>
        <w:t>20</w:t>
      </w:r>
      <w:r w:rsidR="00D756F9">
        <w:rPr>
          <w:sz w:val="26"/>
          <w:szCs w:val="26"/>
        </w:rPr>
        <w:t>20</w:t>
      </w:r>
      <w:r w:rsidR="0073654D">
        <w:rPr>
          <w:sz w:val="26"/>
          <w:szCs w:val="26"/>
        </w:rPr>
        <w:t xml:space="preserve"> году начальник</w:t>
      </w:r>
      <w:r>
        <w:rPr>
          <w:sz w:val="26"/>
          <w:szCs w:val="26"/>
        </w:rPr>
        <w:t>ом</w:t>
      </w:r>
      <w:r w:rsidR="0073654D">
        <w:rPr>
          <w:sz w:val="26"/>
          <w:szCs w:val="26"/>
        </w:rPr>
        <w:t xml:space="preserve"> управления регламентации образовательной деятельности министерства образования и науки Калужской области </w:t>
      </w:r>
      <w:proofErr w:type="spellStart"/>
      <w:r w:rsidR="0073654D">
        <w:rPr>
          <w:sz w:val="26"/>
          <w:szCs w:val="26"/>
        </w:rPr>
        <w:t>Тылкиным</w:t>
      </w:r>
      <w:proofErr w:type="spellEnd"/>
      <w:r w:rsidR="0073654D">
        <w:rPr>
          <w:sz w:val="26"/>
          <w:szCs w:val="26"/>
        </w:rPr>
        <w:t xml:space="preserve"> В.В., </w:t>
      </w:r>
      <w:r w:rsidR="00D756F9">
        <w:rPr>
          <w:sz w:val="26"/>
          <w:szCs w:val="26"/>
        </w:rPr>
        <w:t xml:space="preserve">посредством организации видеоконференции </w:t>
      </w:r>
      <w:r>
        <w:rPr>
          <w:sz w:val="26"/>
          <w:szCs w:val="26"/>
        </w:rPr>
        <w:t xml:space="preserve">для </w:t>
      </w:r>
      <w:r w:rsidR="005552DF" w:rsidRPr="005552DF">
        <w:rPr>
          <w:sz w:val="26"/>
          <w:szCs w:val="26"/>
        </w:rPr>
        <w:t xml:space="preserve"> представител</w:t>
      </w:r>
      <w:r>
        <w:rPr>
          <w:sz w:val="26"/>
          <w:szCs w:val="26"/>
        </w:rPr>
        <w:t>ей</w:t>
      </w:r>
      <w:r w:rsidR="005552DF" w:rsidRPr="005552DF">
        <w:rPr>
          <w:sz w:val="26"/>
          <w:szCs w:val="26"/>
        </w:rPr>
        <w:t xml:space="preserve"> обр</w:t>
      </w:r>
      <w:r w:rsidR="005552DF">
        <w:rPr>
          <w:sz w:val="26"/>
          <w:szCs w:val="26"/>
        </w:rPr>
        <w:t>а</w:t>
      </w:r>
      <w:r w:rsidR="005552DF" w:rsidRPr="005552DF">
        <w:rPr>
          <w:sz w:val="26"/>
          <w:szCs w:val="26"/>
        </w:rPr>
        <w:t>зовательных учреждений</w:t>
      </w:r>
      <w:r>
        <w:rPr>
          <w:sz w:val="26"/>
          <w:szCs w:val="26"/>
        </w:rPr>
        <w:t>, представителей отделов образований Калужской области, в рамках совещания, организованного</w:t>
      </w:r>
      <w:r w:rsidR="005552DF" w:rsidRPr="005552DF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ом</w:t>
      </w:r>
      <w:r w:rsidR="005552DF" w:rsidRPr="005552DF">
        <w:rPr>
          <w:sz w:val="26"/>
          <w:szCs w:val="26"/>
        </w:rPr>
        <w:t xml:space="preserve"> образования </w:t>
      </w:r>
      <w:r w:rsidR="000A1A9E" w:rsidRPr="000A1A9E">
        <w:rPr>
          <w:sz w:val="26"/>
          <w:szCs w:val="26"/>
        </w:rPr>
        <w:t xml:space="preserve">администрации муниципального района </w:t>
      </w:r>
      <w:r w:rsidR="001E3A70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Перемышльский</w:t>
      </w:r>
      <w:proofErr w:type="spellEnd"/>
      <w:r w:rsidR="000A1A9E" w:rsidRPr="000A1A9E">
        <w:rPr>
          <w:sz w:val="26"/>
          <w:szCs w:val="26"/>
        </w:rPr>
        <w:t xml:space="preserve"> район</w:t>
      </w:r>
      <w:r w:rsidR="001E3A70">
        <w:rPr>
          <w:sz w:val="26"/>
          <w:szCs w:val="26"/>
        </w:rPr>
        <w:t>»</w:t>
      </w:r>
      <w:r w:rsidR="000A1A9E">
        <w:rPr>
          <w:sz w:val="26"/>
          <w:szCs w:val="26"/>
        </w:rPr>
        <w:t>,</w:t>
      </w:r>
      <w:r w:rsidR="000A1A9E" w:rsidRPr="000A1A9E">
        <w:rPr>
          <w:sz w:val="26"/>
          <w:szCs w:val="26"/>
        </w:rPr>
        <w:t xml:space="preserve"> </w:t>
      </w:r>
      <w:r w:rsidR="0073654D">
        <w:rPr>
          <w:sz w:val="26"/>
          <w:szCs w:val="26"/>
        </w:rPr>
        <w:t>были проведены публичные обсуждения правоприменительной практики по результатам контрольн</w:t>
      </w:r>
      <w:proofErr w:type="gramStart"/>
      <w:r w:rsidR="0073654D">
        <w:rPr>
          <w:sz w:val="26"/>
          <w:szCs w:val="26"/>
        </w:rPr>
        <w:t>о-</w:t>
      </w:r>
      <w:proofErr w:type="gramEnd"/>
      <w:r w:rsidR="0073654D">
        <w:rPr>
          <w:sz w:val="26"/>
          <w:szCs w:val="26"/>
        </w:rPr>
        <w:t xml:space="preserve"> надзорных мероприятий</w:t>
      </w:r>
      <w:r>
        <w:rPr>
          <w:sz w:val="26"/>
          <w:szCs w:val="26"/>
        </w:rPr>
        <w:t xml:space="preserve"> за 3 квартал 2020 года</w:t>
      </w:r>
      <w:r w:rsidR="0073654D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="0073654D">
        <w:rPr>
          <w:sz w:val="26"/>
          <w:szCs w:val="26"/>
        </w:rPr>
        <w:t>бсужден</w:t>
      </w:r>
      <w:r>
        <w:rPr>
          <w:sz w:val="26"/>
          <w:szCs w:val="26"/>
        </w:rPr>
        <w:t>ие отдельных вопросов</w:t>
      </w:r>
      <w:r w:rsidR="0073654D">
        <w:rPr>
          <w:sz w:val="26"/>
          <w:szCs w:val="26"/>
        </w:rPr>
        <w:t xml:space="preserve"> </w:t>
      </w:r>
      <w:r>
        <w:rPr>
          <w:sz w:val="26"/>
          <w:szCs w:val="26"/>
        </w:rPr>
        <w:t>и тем инициировано</w:t>
      </w:r>
      <w:r w:rsidR="0073654D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ями</w:t>
      </w:r>
      <w:r w:rsidR="0073654D">
        <w:rPr>
          <w:sz w:val="26"/>
          <w:szCs w:val="26"/>
        </w:rPr>
        <w:t xml:space="preserve"> образовательных организац</w:t>
      </w:r>
      <w:r>
        <w:rPr>
          <w:sz w:val="26"/>
          <w:szCs w:val="26"/>
        </w:rPr>
        <w:t>ий различных форм собственности</w:t>
      </w:r>
      <w:r w:rsidR="0073654D">
        <w:rPr>
          <w:sz w:val="26"/>
          <w:szCs w:val="26"/>
        </w:rPr>
        <w:t>.</w:t>
      </w:r>
    </w:p>
    <w:p w:rsidR="009C56EF" w:rsidRPr="00E73EEF" w:rsidRDefault="0073654D" w:rsidP="009C56EF">
      <w:pPr>
        <w:pStyle w:val="20"/>
        <w:spacing w:before="0" w:line="240" w:lineRule="auto"/>
        <w:ind w:firstLine="780"/>
        <w:rPr>
          <w:sz w:val="26"/>
          <w:szCs w:val="26"/>
        </w:rPr>
      </w:pPr>
      <w:r>
        <w:rPr>
          <w:sz w:val="26"/>
          <w:szCs w:val="26"/>
        </w:rPr>
        <w:t>Был обсуждены и проанализированы нарушения</w:t>
      </w:r>
      <w:r w:rsidR="000A1A9E">
        <w:rPr>
          <w:sz w:val="26"/>
          <w:szCs w:val="26"/>
        </w:rPr>
        <w:t xml:space="preserve"> в части информационного содержания официальных сайтов подконтрольных субъектов </w:t>
      </w:r>
      <w:r w:rsidR="009C56EF" w:rsidRPr="00E73EEF">
        <w:rPr>
          <w:sz w:val="26"/>
          <w:szCs w:val="26"/>
        </w:rPr>
        <w:t xml:space="preserve">в информационно-телекоммуникационной сети </w:t>
      </w:r>
      <w:r w:rsidR="001E3A70">
        <w:rPr>
          <w:sz w:val="26"/>
          <w:szCs w:val="26"/>
        </w:rPr>
        <w:t>«</w:t>
      </w:r>
      <w:r w:rsidR="009C56EF" w:rsidRPr="00E73EEF">
        <w:rPr>
          <w:sz w:val="26"/>
          <w:szCs w:val="26"/>
        </w:rPr>
        <w:t>Интернет</w:t>
      </w:r>
      <w:r w:rsidR="001E3A70">
        <w:rPr>
          <w:sz w:val="26"/>
          <w:szCs w:val="26"/>
        </w:rPr>
        <w:t>»</w:t>
      </w:r>
      <w:r w:rsidR="009C56EF" w:rsidRPr="00E73EEF">
        <w:rPr>
          <w:sz w:val="26"/>
          <w:szCs w:val="26"/>
        </w:rPr>
        <w:t xml:space="preserve"> предусмотренной законодательством об образовании информации;</w:t>
      </w:r>
    </w:p>
    <w:p w:rsidR="009C56EF" w:rsidRDefault="000A1A9E" w:rsidP="009C56EF">
      <w:pPr>
        <w:pStyle w:val="20"/>
        <w:spacing w:before="0" w:line="240" w:lineRule="auto"/>
        <w:ind w:firstLine="780"/>
        <w:rPr>
          <w:sz w:val="26"/>
          <w:szCs w:val="26"/>
        </w:rPr>
      </w:pPr>
      <w:proofErr w:type="spellStart"/>
      <w:r>
        <w:rPr>
          <w:sz w:val="26"/>
          <w:szCs w:val="26"/>
        </w:rPr>
        <w:t>Проведен</w:t>
      </w:r>
      <w:proofErr w:type="spellEnd"/>
      <w:r>
        <w:rPr>
          <w:sz w:val="26"/>
          <w:szCs w:val="26"/>
        </w:rPr>
        <w:t xml:space="preserve"> анализ возможных </w:t>
      </w:r>
      <w:r w:rsidR="009C56EF" w:rsidRPr="00E73EEF">
        <w:rPr>
          <w:sz w:val="26"/>
          <w:szCs w:val="26"/>
        </w:rPr>
        <w:t>нарушени</w:t>
      </w:r>
      <w:r>
        <w:rPr>
          <w:sz w:val="26"/>
          <w:szCs w:val="26"/>
        </w:rPr>
        <w:t>й</w:t>
      </w:r>
      <w:r w:rsidR="009C56EF" w:rsidRPr="00E73EEF">
        <w:rPr>
          <w:sz w:val="26"/>
          <w:szCs w:val="26"/>
        </w:rPr>
        <w:t xml:space="preserve"> установленных законодательством об образовании требований к организации и осуществлению образовательной деятельности</w:t>
      </w:r>
      <w:r>
        <w:rPr>
          <w:sz w:val="26"/>
          <w:szCs w:val="26"/>
        </w:rPr>
        <w:t xml:space="preserve">  в связи с завершением 2019-2020 учебного года и особенностей проведения промежуточной и итоговой аттестации</w:t>
      </w:r>
      <w:r w:rsidR="007D4367">
        <w:rPr>
          <w:sz w:val="26"/>
          <w:szCs w:val="26"/>
        </w:rPr>
        <w:t>.</w:t>
      </w:r>
    </w:p>
    <w:p w:rsidR="007D4367" w:rsidRPr="00E73EEF" w:rsidRDefault="007D4367" w:rsidP="009C56EF">
      <w:pPr>
        <w:pStyle w:val="20"/>
        <w:spacing w:before="0" w:line="240" w:lineRule="auto"/>
        <w:ind w:firstLine="780"/>
        <w:rPr>
          <w:sz w:val="26"/>
          <w:szCs w:val="26"/>
        </w:rPr>
      </w:pPr>
      <w:r>
        <w:rPr>
          <w:sz w:val="26"/>
          <w:szCs w:val="26"/>
        </w:rPr>
        <w:t>Модели правомерного поведения, обеспечивающего соблюдение установленных обязательных требований, которое оценивается при осуществлении федерального государственного надзора</w:t>
      </w:r>
      <w:r w:rsidR="00111157">
        <w:rPr>
          <w:sz w:val="26"/>
          <w:szCs w:val="26"/>
        </w:rPr>
        <w:t xml:space="preserve"> в сфере образования</w:t>
      </w:r>
      <w:r>
        <w:rPr>
          <w:sz w:val="26"/>
          <w:szCs w:val="26"/>
        </w:rPr>
        <w:t>, федерального государственного контроля качества образования, лицензионного контроля образовательной деятельности.</w:t>
      </w:r>
    </w:p>
    <w:p w:rsidR="0073654D" w:rsidRPr="00E73EEF" w:rsidRDefault="0073654D" w:rsidP="009C56EF">
      <w:pPr>
        <w:pStyle w:val="20"/>
        <w:spacing w:before="0" w:line="240" w:lineRule="auto"/>
        <w:ind w:firstLine="780"/>
        <w:rPr>
          <w:sz w:val="26"/>
          <w:szCs w:val="26"/>
        </w:rPr>
      </w:pPr>
      <w:r>
        <w:rPr>
          <w:sz w:val="26"/>
          <w:szCs w:val="26"/>
        </w:rPr>
        <w:t>По результатам обсуждений предложений и замечаний не поступило.</w:t>
      </w:r>
    </w:p>
    <w:p w:rsidR="00A415E2" w:rsidRDefault="00A415E2"/>
    <w:sectPr w:rsidR="00A4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EF"/>
    <w:rsid w:val="000A1A9E"/>
    <w:rsid w:val="00111157"/>
    <w:rsid w:val="001E3A70"/>
    <w:rsid w:val="001F7D97"/>
    <w:rsid w:val="005552DF"/>
    <w:rsid w:val="00582F89"/>
    <w:rsid w:val="0073654D"/>
    <w:rsid w:val="00741ADE"/>
    <w:rsid w:val="007D4367"/>
    <w:rsid w:val="009C56EF"/>
    <w:rsid w:val="00A415E2"/>
    <w:rsid w:val="00B032FF"/>
    <w:rsid w:val="00C30727"/>
    <w:rsid w:val="00D000C1"/>
    <w:rsid w:val="00D756F9"/>
    <w:rsid w:val="00F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56E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56EF"/>
    <w:pPr>
      <w:widowControl w:val="0"/>
      <w:shd w:val="clear" w:color="auto" w:fill="FFFFFF"/>
      <w:spacing w:before="600" w:after="0" w:line="322" w:lineRule="exact"/>
      <w:jc w:val="both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56E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56EF"/>
    <w:pPr>
      <w:widowControl w:val="0"/>
      <w:shd w:val="clear" w:color="auto" w:fill="FFFFFF"/>
      <w:spacing w:before="600" w:after="0" w:line="322" w:lineRule="exact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Поляков Василий Викторович</cp:lastModifiedBy>
  <cp:revision>5</cp:revision>
  <cp:lastPrinted>2020-11-23T06:50:00Z</cp:lastPrinted>
  <dcterms:created xsi:type="dcterms:W3CDTF">2020-11-18T12:53:00Z</dcterms:created>
  <dcterms:modified xsi:type="dcterms:W3CDTF">2020-11-23T06:51:00Z</dcterms:modified>
</cp:coreProperties>
</file>