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" w:type="dxa"/>
        <w:tblLayout w:type="fixed"/>
        <w:tblLook w:val="0000" w:firstRow="0" w:lastRow="0" w:firstColumn="0" w:lastColumn="0" w:noHBand="0" w:noVBand="0"/>
      </w:tblPr>
      <w:tblGrid>
        <w:gridCol w:w="10177"/>
      </w:tblGrid>
      <w:tr w:rsidR="00963F92" w14:paraId="4384003A" w14:textId="77777777" w:rsidTr="00AC6785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2EA017E4" w14:textId="77777777" w:rsidR="00963F92" w:rsidRDefault="00963F92">
            <w:pPr>
              <w:ind w:firstLine="56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ГОДОВОЙ ОТЧЕТ</w:t>
            </w:r>
          </w:p>
          <w:p w14:paraId="4EC147B1" w14:textId="77777777" w:rsidR="00963F92" w:rsidRDefault="00963F92">
            <w:pPr>
              <w:ind w:firstLine="56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о ходе реализации и оценке эффективности </w:t>
            </w:r>
          </w:p>
          <w:p w14:paraId="67E81E2D" w14:textId="45DC1E4E" w:rsidR="00963F92" w:rsidRDefault="00963F92">
            <w:pPr>
              <w:ind w:firstLine="56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гос</w:t>
            </w:r>
            <w:r w:rsidR="0039084F">
              <w:rPr>
                <w:b/>
                <w:bCs/>
                <w:color w:val="000000"/>
                <w:sz w:val="26"/>
                <w:szCs w:val="26"/>
              </w:rPr>
              <w:t>ударственной программы Калужской области</w:t>
            </w:r>
          </w:p>
          <w:p w14:paraId="313E710E" w14:textId="0F851923" w:rsidR="00963F92" w:rsidRDefault="00963F92" w:rsidP="00D359B5">
            <w:pPr>
              <w:ind w:firstLine="568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«Повышение эффективности реализации молодежной политики, развитие волонтерского движения, системы оздоровления и отдыха детей в Калужской области»</w:t>
            </w:r>
            <w:r w:rsidR="00D359B5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в 2020 году</w:t>
            </w:r>
          </w:p>
        </w:tc>
      </w:tr>
      <w:tr w:rsidR="00963F92" w14:paraId="18571E85" w14:textId="77777777" w:rsidTr="00AC6785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3A097841" w14:textId="77777777" w:rsidR="00963F92" w:rsidRDefault="00963F92">
            <w:pPr>
              <w:ind w:firstLine="568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 Общая часть</w:t>
            </w:r>
          </w:p>
        </w:tc>
      </w:tr>
      <w:tr w:rsidR="00963F92" w14:paraId="21B3F7AA" w14:textId="77777777" w:rsidTr="00AC6785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613AA40A" w14:textId="77777777" w:rsidR="00963F92" w:rsidRDefault="00963F92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Наименование государственной программы Калужской области - «Повышение эффективности реализации молодежной политики, развитие волонтерского движения, системы оздоровления и отдыха детей в Калужской области».</w:t>
            </w:r>
          </w:p>
        </w:tc>
      </w:tr>
      <w:tr w:rsidR="00963F92" w14:paraId="421B9702" w14:textId="77777777" w:rsidTr="00AC6785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1030FB0B" w14:textId="77777777" w:rsidR="00963F92" w:rsidRDefault="00963F92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1.1 Перечень подпрограмм, входящих в государственную программу:</w:t>
            </w:r>
          </w:p>
        </w:tc>
      </w:tr>
      <w:tr w:rsidR="00963F92" w14:paraId="51D747AA" w14:textId="77777777" w:rsidTr="00AC6785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377D028A" w14:textId="77777777" w:rsidR="00963F92" w:rsidRDefault="00963F92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1. «Повышение эффективности реализации молодежной политики»;</w:t>
            </w:r>
          </w:p>
        </w:tc>
      </w:tr>
      <w:tr w:rsidR="00963F92" w14:paraId="563A9E11" w14:textId="77777777" w:rsidTr="00AC6785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4AE5354D" w14:textId="77777777" w:rsidR="00963F92" w:rsidRDefault="00963F92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2. «Поддержка добровольчества в Калужской области»;</w:t>
            </w:r>
          </w:p>
        </w:tc>
      </w:tr>
      <w:tr w:rsidR="00963F92" w14:paraId="17FC4A08" w14:textId="77777777" w:rsidTr="00AC6785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21CEDCE0" w14:textId="77777777" w:rsidR="00963F92" w:rsidRDefault="00963F92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3. «Развитие системы отдыха и оздоровления детей в Калужской области».</w:t>
            </w:r>
          </w:p>
        </w:tc>
      </w:tr>
      <w:tr w:rsidR="00963F92" w14:paraId="4BF8D54D" w14:textId="77777777" w:rsidTr="00AC6785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44B0C16A" w14:textId="77777777" w:rsidR="00963F92" w:rsidRDefault="00963F92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1.2 Основные цели и задачи государственной программы:</w:t>
            </w:r>
          </w:p>
        </w:tc>
      </w:tr>
      <w:tr w:rsidR="00963F92" w14:paraId="583A92A8" w14:textId="77777777" w:rsidTr="00AC6785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241BC3FD" w14:textId="77777777" w:rsidR="00963F92" w:rsidRDefault="00963F92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Цель государственной программы:</w:t>
            </w:r>
          </w:p>
        </w:tc>
      </w:tr>
      <w:tr w:rsidR="00963F92" w14:paraId="0FA3216F" w14:textId="77777777" w:rsidTr="00AC6785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5A191763" w14:textId="77777777" w:rsidR="00963F92" w:rsidRDefault="00963F92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- Создание условий для всестороннего развития молодежи Калужской области в интересах социально-экономического роста Калужской области.</w:t>
            </w:r>
          </w:p>
        </w:tc>
      </w:tr>
      <w:tr w:rsidR="00963F92" w14:paraId="28950999" w14:textId="77777777" w:rsidTr="00AC6785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00466B75" w14:textId="77777777" w:rsidR="00963F92" w:rsidRDefault="00963F92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Задачи государственной программы:</w:t>
            </w:r>
          </w:p>
        </w:tc>
      </w:tr>
      <w:tr w:rsidR="00963F92" w14:paraId="604722B3" w14:textId="77777777" w:rsidTr="00AC6785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789DFEDB" w14:textId="77777777" w:rsidR="00963F92" w:rsidRDefault="00963F92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1. Обеспечение отдыха и оздоровления детей;</w:t>
            </w:r>
          </w:p>
        </w:tc>
      </w:tr>
      <w:tr w:rsidR="00963F92" w14:paraId="57D96FE3" w14:textId="77777777" w:rsidTr="00AC6785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240B12B5" w14:textId="77777777" w:rsidR="00963F92" w:rsidRDefault="00963F92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2. Совершенствование механизмов поддержки добровольчества (волонтерства) в Калужской области;</w:t>
            </w:r>
          </w:p>
        </w:tc>
      </w:tr>
      <w:tr w:rsidR="00963F92" w14:paraId="41D54DF9" w14:textId="77777777" w:rsidTr="00AC6785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4BA631E7" w14:textId="77777777" w:rsidR="00963F92" w:rsidRDefault="00963F92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3. Содействие вовлечению молодежи в общественную, трудовую и добровольческую деятельность.</w:t>
            </w:r>
          </w:p>
        </w:tc>
      </w:tr>
      <w:tr w:rsidR="00963F92" w14:paraId="0C9DA3C0" w14:textId="77777777" w:rsidTr="00AC6785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2F1D283E" w14:textId="77777777" w:rsidR="00963F92" w:rsidRDefault="00963F92">
            <w:pPr>
              <w:ind w:firstLine="568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2. Результаты, достигнутые за отчетный период, и сведения о степени соответствия установленных и достигнутых индикаторов государственных программ за отчетный год</w:t>
            </w:r>
          </w:p>
        </w:tc>
      </w:tr>
      <w:tr w:rsidR="00963F92" w14:paraId="06A2F979" w14:textId="77777777" w:rsidTr="00AC6785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169FAC55" w14:textId="77777777" w:rsidR="00963F92" w:rsidRDefault="00963F92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2.1 Основные результаты, достигнутые в 2020 году:</w:t>
            </w:r>
          </w:p>
        </w:tc>
      </w:tr>
      <w:tr w:rsidR="00AC6785" w14:paraId="6AF2753C" w14:textId="77777777" w:rsidTr="00AC6785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tbl>
            <w:tblPr>
              <w:tblW w:w="10333" w:type="dxa"/>
              <w:tblLayout w:type="fixed"/>
              <w:tblLook w:val="0000" w:firstRow="0" w:lastRow="0" w:firstColumn="0" w:lastColumn="0" w:noHBand="0" w:noVBand="0"/>
            </w:tblPr>
            <w:tblGrid>
              <w:gridCol w:w="10333"/>
            </w:tblGrid>
            <w:tr w:rsidR="00AC6785" w:rsidRPr="00213693" w14:paraId="6A124846" w14:textId="77777777" w:rsidTr="00F13478">
              <w:trPr>
                <w:trHeight w:val="239"/>
              </w:trPr>
              <w:tc>
                <w:tcPr>
                  <w:tcW w:w="103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" w:type="dxa"/>
                    <w:left w:w="20" w:type="dxa"/>
                    <w:bottom w:w="10" w:type="dxa"/>
                    <w:right w:w="0" w:type="dxa"/>
                  </w:tcMar>
                </w:tcPr>
                <w:p w14:paraId="35493A19" w14:textId="77777777" w:rsidR="00AC6785" w:rsidRPr="00213693" w:rsidRDefault="00AC6785" w:rsidP="00241FF7">
                  <w:pPr>
                    <w:ind w:right="262" w:firstLine="507"/>
                    <w:jc w:val="both"/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</w:pPr>
                  <w:r w:rsidRPr="00213693"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>- в соответствии с законодательством Калужской области осуществлены социальные выплаты и стипендии студентам и молодым специалистам;</w:t>
                  </w:r>
                </w:p>
                <w:p w14:paraId="5546B230" w14:textId="77777777" w:rsidR="00AC6785" w:rsidRPr="00213693" w:rsidRDefault="00AC6785" w:rsidP="00241FF7">
                  <w:pPr>
                    <w:ind w:right="262" w:firstLine="507"/>
                    <w:jc w:val="both"/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</w:pPr>
                  <w:r w:rsidRPr="00213693"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>- проведены областные конкурсы профессионального мастерства среди молодых рабочих и молодых специалистов (конкурсы проф. мастерства среди молодых рабочих и молодых специалистов по профессиям: «Эколог», «Специалист сферы молодежной политики», «</w:t>
                  </w:r>
                  <w:r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>Инженер-конструктор</w:t>
                  </w:r>
                  <w:r w:rsidRPr="00213693"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>», «</w:t>
                  </w:r>
                  <w:r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>Юрист</w:t>
                  </w:r>
                  <w:r w:rsidRPr="00213693"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>», «</w:t>
                  </w:r>
                  <w:r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>Сварщик</w:t>
                  </w:r>
                  <w:r w:rsidRPr="00213693"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>»)</w:t>
                  </w:r>
                  <w:r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>.</w:t>
                  </w:r>
                </w:p>
                <w:p w14:paraId="142EC4DD" w14:textId="77777777" w:rsidR="00AC6785" w:rsidRPr="00213693" w:rsidRDefault="00AC6785" w:rsidP="00241FF7">
                  <w:pPr>
                    <w:ind w:right="262" w:firstLine="507"/>
                    <w:jc w:val="both"/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</w:pPr>
                  <w:r w:rsidRPr="00213693"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>- проведен молодежный образовательный форум Калужской области «Новый формат» в котором приняли участие 170 молодых людей;</w:t>
                  </w:r>
                </w:p>
                <w:p w14:paraId="61431B90" w14:textId="77777777" w:rsidR="00AC6785" w:rsidRPr="00213693" w:rsidRDefault="00AC6785" w:rsidP="00241FF7">
                  <w:pPr>
                    <w:ind w:right="262" w:firstLine="507"/>
                    <w:jc w:val="both"/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</w:pPr>
                  <w:r w:rsidRPr="00213693"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>- проведена традиционная новогодняя встречи Губернатора Калужской области с молодежью региона;</w:t>
                  </w:r>
                </w:p>
                <w:p w14:paraId="668555E0" w14:textId="77777777" w:rsidR="00AC6785" w:rsidRPr="00213693" w:rsidRDefault="00AC6785" w:rsidP="00241FF7">
                  <w:pPr>
                    <w:ind w:right="262" w:firstLine="507"/>
                    <w:jc w:val="both"/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</w:pPr>
                  <w:r w:rsidRPr="00213693"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 xml:space="preserve">- организовано проведение областного фестиваля «Калужская студенческая весна </w:t>
                  </w:r>
                  <w:r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>–</w:t>
                  </w:r>
                  <w:r w:rsidRPr="00213693"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 xml:space="preserve"> 20</w:t>
                  </w:r>
                  <w:r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>20</w:t>
                  </w:r>
                  <w:r w:rsidRPr="00213693"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>»</w:t>
                  </w:r>
                  <w:r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>,</w:t>
                  </w:r>
                  <w:r w:rsidRPr="00213693"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 xml:space="preserve"> участие в котором приняло 178 человек;</w:t>
                  </w:r>
                </w:p>
                <w:p w14:paraId="243C682A" w14:textId="77777777" w:rsidR="00AC6785" w:rsidRDefault="00AC6785" w:rsidP="00241FF7">
                  <w:pPr>
                    <w:ind w:right="262" w:firstLine="507"/>
                    <w:jc w:val="both"/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</w:pPr>
                  <w:r w:rsidRPr="00213693"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 xml:space="preserve">- проведен Форум </w:t>
                  </w:r>
                  <w:r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 xml:space="preserve">и фестиваль творчества </w:t>
                  </w:r>
                  <w:r w:rsidRPr="00213693"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>работающей молодежи</w:t>
                  </w:r>
                  <w:r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>;</w:t>
                  </w:r>
                </w:p>
                <w:p w14:paraId="3C74DB6A" w14:textId="77777777" w:rsidR="00AC6785" w:rsidRPr="00213693" w:rsidRDefault="00AC6785" w:rsidP="00241FF7">
                  <w:pPr>
                    <w:ind w:right="262" w:firstLine="507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>- представители молодежи и молодежный команды приняли Калужской области</w:t>
                  </w:r>
                </w:p>
              </w:tc>
            </w:tr>
          </w:tbl>
          <w:p w14:paraId="5A6B8C4E" w14:textId="77777777" w:rsidR="00AC6785" w:rsidRDefault="00AC6785" w:rsidP="00F13478">
            <w:pPr>
              <w:ind w:right="262" w:firstLine="568"/>
              <w:jc w:val="both"/>
              <w:rPr>
                <w:rFonts w:ascii="Arial" w:hAnsi="Arial" w:cs="Arial"/>
              </w:rPr>
            </w:pPr>
          </w:p>
        </w:tc>
      </w:tr>
      <w:tr w:rsidR="00AC6785" w14:paraId="4C98FF46" w14:textId="77777777" w:rsidTr="00AC6785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72886406" w14:textId="77777777" w:rsidR="00AC6785" w:rsidRDefault="00AC6785" w:rsidP="00A21977">
            <w:pPr>
              <w:ind w:firstLine="568"/>
              <w:jc w:val="both"/>
              <w:rPr>
                <w:sz w:val="26"/>
                <w:szCs w:val="26"/>
              </w:rPr>
            </w:pPr>
            <w:r w:rsidRPr="00D03D16">
              <w:rPr>
                <w:sz w:val="26"/>
                <w:szCs w:val="26"/>
              </w:rPr>
              <w:t xml:space="preserve">В 2020 году в регионе проведен первый региональный конкурс по поддержке молодежных проектов в сфере добровольчества. Призовой фонд конкурса составил один миллион рублей. В тематических сменах Форума деятелей культуры и искусства «Таврида» приняло участие 4 калужанина. Ведется работа по популяризации ЕИС </w:t>
            </w:r>
            <w:r w:rsidRPr="00D03D16">
              <w:rPr>
                <w:sz w:val="26"/>
                <w:szCs w:val="26"/>
              </w:rPr>
              <w:lastRenderedPageBreak/>
              <w:t>«Добро.ру». Сегодня в системе зарегистрировано 17 656 добровольцев, проживающих на территории Калужской области. Во Всероссийском конкурсе «Доброволец России» приняло участие более 50 представителей региона. Подготовлены и направлены методические материалы по проведению уроков, посвященных социальной активности и добровольчеству в образовательных организациях Калужской области. В 2020 году дистанционное обучение по направлениям работы в сфере добровольчества прошло 126 представителей Калужской области. С 15 ноября по 30 декабря 2020 года на территории Калужской области было организовано проведение федеральной информационной и рекламной кампании, направленной на популяризацию добровольчества (волонтерства). Охват аудитории составил 98 150 человек.</w:t>
            </w:r>
          </w:p>
          <w:p w14:paraId="7572234D" w14:textId="77777777" w:rsidR="00AC6785" w:rsidRDefault="00AC6785" w:rsidP="00A21977">
            <w:pPr>
              <w:ind w:firstLine="568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</w:t>
            </w:r>
            <w:r w:rsidRPr="005817C5">
              <w:rPr>
                <w:rFonts w:ascii="Times New Roman CYR" w:hAnsi="Times New Roman CYR" w:cs="Times New Roman CYR"/>
                <w:sz w:val="26"/>
                <w:szCs w:val="26"/>
              </w:rPr>
              <w:t xml:space="preserve"> рамках организации загородных оздоровительных смен на базе ГАУ КО «Центр «Развитие» (в рамках государственного задания) за 20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20</w:t>
            </w:r>
            <w:r w:rsidRPr="005817C5">
              <w:rPr>
                <w:rFonts w:ascii="Times New Roman CYR" w:hAnsi="Times New Roman CYR" w:cs="Times New Roman CYR"/>
                <w:sz w:val="26"/>
                <w:szCs w:val="26"/>
              </w:rPr>
              <w:t xml:space="preserve"> год было оздоровлено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1308</w:t>
            </w:r>
            <w:r w:rsidRPr="005817C5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(869 детей, находящихся в трудной жизненной ситуации),</w:t>
            </w:r>
            <w:r w:rsidRPr="005817C5">
              <w:rPr>
                <w:rFonts w:ascii="Times New Roman CYR" w:hAnsi="Times New Roman CYR" w:cs="Times New Roman CYR"/>
                <w:sz w:val="26"/>
                <w:szCs w:val="26"/>
              </w:rPr>
              <w:t xml:space="preserve"> из них: </w:t>
            </w:r>
          </w:p>
          <w:p w14:paraId="36C13B2E" w14:textId="77777777" w:rsidR="00AC6785" w:rsidRDefault="00AC6785" w:rsidP="00A21977">
            <w:pPr>
              <w:ind w:firstLine="568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- 336</w:t>
            </w:r>
            <w:r w:rsidRPr="005817C5">
              <w:rPr>
                <w:rFonts w:ascii="Times New Roman CYR" w:hAnsi="Times New Roman CYR" w:cs="Times New Roman CYR"/>
                <w:sz w:val="26"/>
                <w:szCs w:val="26"/>
              </w:rPr>
              <w:t xml:space="preserve"> ребенка отдохнули в  ЗОЛ "Галактика" (в т.ч. 1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96</w:t>
            </w:r>
            <w:r w:rsidRPr="005817C5">
              <w:rPr>
                <w:rFonts w:ascii="Times New Roman CYR" w:hAnsi="Times New Roman CYR" w:cs="Times New Roman CYR"/>
                <w:sz w:val="26"/>
                <w:szCs w:val="26"/>
              </w:rPr>
              <w:t xml:space="preserve"> из категории детей, находящихся трудной жизненной ситуации),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</w:p>
          <w:p w14:paraId="2E083771" w14:textId="77777777" w:rsidR="00AC6785" w:rsidRDefault="00AC6785" w:rsidP="00A21977">
            <w:pPr>
              <w:ind w:firstLine="568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- 69</w:t>
            </w:r>
            <w:r w:rsidRPr="005817C5">
              <w:rPr>
                <w:rFonts w:ascii="Times New Roman CYR" w:hAnsi="Times New Roman CYR" w:cs="Times New Roman CYR"/>
                <w:sz w:val="26"/>
                <w:szCs w:val="26"/>
              </w:rPr>
              <w:t xml:space="preserve"> детей в ЗОЛ "Витязь" (в т.ч.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62</w:t>
            </w:r>
            <w:r w:rsidRPr="005817C5">
              <w:rPr>
                <w:rFonts w:ascii="Times New Roman CYR" w:hAnsi="Times New Roman CYR" w:cs="Times New Roman CYR"/>
                <w:sz w:val="26"/>
                <w:szCs w:val="26"/>
              </w:rPr>
              <w:t xml:space="preserve"> из категории детей, находящихся трудной жизненной ситуации)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, </w:t>
            </w:r>
          </w:p>
          <w:p w14:paraId="0C43BAD4" w14:textId="77777777" w:rsidR="00AC6785" w:rsidRDefault="00AC6785" w:rsidP="00A21977">
            <w:pPr>
              <w:ind w:firstLine="568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- 210 детей в </w:t>
            </w:r>
            <w:r w:rsidRPr="006214E6">
              <w:rPr>
                <w:rFonts w:ascii="Times New Roman CYR" w:hAnsi="Times New Roman CYR" w:cs="Times New Roman CYR"/>
                <w:sz w:val="26"/>
                <w:szCs w:val="26"/>
              </w:rPr>
              <w:t>ГАУЗ КО «Санаторий «Спутник»</w:t>
            </w:r>
            <w:r>
              <w:rPr>
                <w:i/>
                <w:iCs/>
                <w:color w:val="0080C0"/>
                <w:sz w:val="26"/>
                <w:szCs w:val="26"/>
              </w:rPr>
              <w:t xml:space="preserve"> </w:t>
            </w:r>
            <w:r w:rsidRPr="005817C5">
              <w:rPr>
                <w:rFonts w:ascii="Times New Roman CYR" w:hAnsi="Times New Roman CYR" w:cs="Times New Roman CYR"/>
                <w:sz w:val="26"/>
                <w:szCs w:val="26"/>
              </w:rPr>
              <w:t xml:space="preserve">(в т.ч.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195</w:t>
            </w:r>
            <w:r w:rsidRPr="005817C5">
              <w:rPr>
                <w:rFonts w:ascii="Times New Roman CYR" w:hAnsi="Times New Roman CYR" w:cs="Times New Roman CYR"/>
                <w:sz w:val="26"/>
                <w:szCs w:val="26"/>
              </w:rPr>
              <w:t xml:space="preserve"> из категории детей, находящихся трудной жизненной ситуации)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, </w:t>
            </w:r>
          </w:p>
          <w:p w14:paraId="1D630327" w14:textId="77777777" w:rsidR="00AC6785" w:rsidRDefault="00AC6785" w:rsidP="00A21977">
            <w:pPr>
              <w:ind w:firstLine="568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- 90 детей в </w:t>
            </w:r>
            <w:r w:rsidRPr="00710207">
              <w:rPr>
                <w:rFonts w:ascii="Times New Roman CYR" w:hAnsi="Times New Roman CYR" w:cs="Times New Roman CYR"/>
                <w:sz w:val="26"/>
                <w:szCs w:val="26"/>
              </w:rPr>
              <w:t>ОАО «Санаторий  «Сигнал»</w:t>
            </w:r>
            <w:r>
              <w:rPr>
                <w:i/>
                <w:iCs/>
                <w:color w:val="0080C0"/>
                <w:sz w:val="26"/>
                <w:szCs w:val="26"/>
              </w:rPr>
              <w:t xml:space="preserve"> </w:t>
            </w:r>
            <w:r w:rsidRPr="005817C5">
              <w:rPr>
                <w:rFonts w:ascii="Times New Roman CYR" w:hAnsi="Times New Roman CYR" w:cs="Times New Roman CYR"/>
                <w:sz w:val="26"/>
                <w:szCs w:val="26"/>
              </w:rPr>
              <w:t xml:space="preserve">(в т.ч.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90</w:t>
            </w:r>
            <w:r w:rsidRPr="005817C5">
              <w:rPr>
                <w:rFonts w:ascii="Times New Roman CYR" w:hAnsi="Times New Roman CYR" w:cs="Times New Roman CYR"/>
                <w:sz w:val="26"/>
                <w:szCs w:val="26"/>
              </w:rPr>
              <w:t xml:space="preserve"> из категории детей, находящихся трудной жизненной ситуации)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, </w:t>
            </w:r>
          </w:p>
          <w:p w14:paraId="7A7CA21E" w14:textId="77777777" w:rsidR="00AC6785" w:rsidRDefault="00AC6785" w:rsidP="00A21977">
            <w:pPr>
              <w:ind w:firstLine="568"/>
              <w:jc w:val="both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- 493 детей в </w:t>
            </w:r>
            <w:r w:rsidRPr="00710207">
              <w:rPr>
                <w:rFonts w:ascii="Times New Roman CYR" w:hAnsi="Times New Roman CYR" w:cs="Times New Roman CYR"/>
                <w:sz w:val="26"/>
                <w:szCs w:val="26"/>
              </w:rPr>
              <w:t>ГАУЗ Калужской области «Калужский санаторий «Звездный»</w:t>
            </w:r>
            <w:r>
              <w:rPr>
                <w:i/>
                <w:iCs/>
                <w:color w:val="0080C0"/>
                <w:sz w:val="26"/>
                <w:szCs w:val="26"/>
              </w:rPr>
              <w:t xml:space="preserve"> </w:t>
            </w:r>
            <w:r w:rsidRPr="005817C5">
              <w:rPr>
                <w:rFonts w:ascii="Times New Roman CYR" w:hAnsi="Times New Roman CYR" w:cs="Times New Roman CYR"/>
                <w:sz w:val="26"/>
                <w:szCs w:val="26"/>
              </w:rPr>
              <w:t xml:space="preserve">(в т.ч.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276 </w:t>
            </w:r>
            <w:r w:rsidRPr="005817C5">
              <w:rPr>
                <w:rFonts w:ascii="Times New Roman CYR" w:hAnsi="Times New Roman CYR" w:cs="Times New Roman CYR"/>
                <w:sz w:val="26"/>
                <w:szCs w:val="26"/>
              </w:rPr>
              <w:t>детей, находящихся трудной жизненной ситуации)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; </w:t>
            </w:r>
          </w:p>
          <w:p w14:paraId="1A644685" w14:textId="77777777" w:rsidR="00AC6785" w:rsidRDefault="00AC6785" w:rsidP="00A21977">
            <w:pPr>
              <w:ind w:firstLine="568"/>
              <w:jc w:val="both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- 110 детей в п</w:t>
            </w:r>
            <w:r w:rsidRPr="00731419">
              <w:rPr>
                <w:rFonts w:ascii="Times New Roman CYR" w:hAnsi="Times New Roman CYR" w:cs="Times New Roman CYR"/>
                <w:sz w:val="26"/>
                <w:szCs w:val="26"/>
              </w:rPr>
              <w:t>равославн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ом</w:t>
            </w:r>
            <w:r w:rsidRPr="00731419">
              <w:rPr>
                <w:rFonts w:ascii="Times New Roman CYR" w:hAnsi="Times New Roman CYR" w:cs="Times New Roman CYR"/>
                <w:sz w:val="26"/>
                <w:szCs w:val="26"/>
              </w:rPr>
              <w:t xml:space="preserve"> Молодежн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ом</w:t>
            </w:r>
            <w:r w:rsidRPr="00731419">
              <w:rPr>
                <w:rFonts w:ascii="Times New Roman CYR" w:hAnsi="Times New Roman CYR" w:cs="Times New Roman CYR"/>
                <w:sz w:val="26"/>
                <w:szCs w:val="26"/>
              </w:rPr>
              <w:t xml:space="preserve"> Центр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е</w:t>
            </w:r>
            <w:r w:rsidRPr="00731419">
              <w:rPr>
                <w:rFonts w:ascii="Times New Roman CYR" w:hAnsi="Times New Roman CYR" w:cs="Times New Roman CYR"/>
                <w:sz w:val="26"/>
                <w:szCs w:val="26"/>
              </w:rPr>
              <w:t xml:space="preserve"> «Златоуст»</w:t>
            </w:r>
            <w:r>
              <w:rPr>
                <w:i/>
                <w:iCs/>
                <w:color w:val="0080C0"/>
                <w:sz w:val="26"/>
                <w:szCs w:val="26"/>
              </w:rPr>
              <w:t xml:space="preserve"> </w:t>
            </w:r>
            <w:r w:rsidRPr="005817C5">
              <w:rPr>
                <w:rFonts w:ascii="Times New Roman CYR" w:hAnsi="Times New Roman CYR" w:cs="Times New Roman CYR"/>
                <w:sz w:val="26"/>
                <w:szCs w:val="26"/>
              </w:rPr>
              <w:t xml:space="preserve">(в т.ч.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50</w:t>
            </w:r>
            <w:r w:rsidRPr="005817C5">
              <w:rPr>
                <w:rFonts w:ascii="Times New Roman CYR" w:hAnsi="Times New Roman CYR" w:cs="Times New Roman CYR"/>
                <w:sz w:val="26"/>
                <w:szCs w:val="26"/>
              </w:rPr>
              <w:t xml:space="preserve"> из категории детей, находящихся трудной жизненной ситуации)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.</w:t>
            </w:r>
          </w:p>
          <w:p w14:paraId="13F22C45" w14:textId="77777777" w:rsidR="00AC6785" w:rsidRDefault="00AC6785" w:rsidP="00A21977">
            <w:pPr>
              <w:ind w:firstLine="568"/>
              <w:jc w:val="both"/>
              <w:rPr>
                <w:rFonts w:ascii="Arial" w:hAnsi="Arial" w:cs="Arial"/>
              </w:rPr>
            </w:pPr>
          </w:p>
        </w:tc>
      </w:tr>
      <w:tr w:rsidR="00963F92" w14:paraId="43D62F9E" w14:textId="77777777" w:rsidTr="00AC6785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248600B7" w14:textId="77777777" w:rsidR="00963F92" w:rsidRDefault="00963F92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2.2 Вклад основных результатов в решение задач и достижение целей государственной программы:</w:t>
            </w:r>
          </w:p>
        </w:tc>
      </w:tr>
      <w:tr w:rsidR="00AC6785" w:rsidRPr="00D3037C" w14:paraId="7FF09C88" w14:textId="77777777" w:rsidTr="00AC6785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tbl>
            <w:tblPr>
              <w:tblW w:w="0" w:type="auto"/>
              <w:tblInd w:w="29" w:type="dxa"/>
              <w:tblLayout w:type="fixed"/>
              <w:tblLook w:val="0000" w:firstRow="0" w:lastRow="0" w:firstColumn="0" w:lastColumn="0" w:noHBand="0" w:noVBand="0"/>
            </w:tblPr>
            <w:tblGrid>
              <w:gridCol w:w="10162"/>
            </w:tblGrid>
            <w:tr w:rsidR="00AC6785" w:rsidRPr="00D3037C" w14:paraId="13CDFFD5" w14:textId="77777777" w:rsidTr="00F13478">
              <w:trPr>
                <w:trHeight w:val="239"/>
              </w:trPr>
              <w:tc>
                <w:tcPr>
                  <w:tcW w:w="101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" w:type="dxa"/>
                    <w:left w:w="20" w:type="dxa"/>
                    <w:bottom w:w="10" w:type="dxa"/>
                    <w:right w:w="0" w:type="dxa"/>
                  </w:tcMar>
                </w:tcPr>
                <w:p w14:paraId="0AED90A6" w14:textId="77777777" w:rsidR="00AC6785" w:rsidRPr="00D3037C" w:rsidRDefault="00AC6785" w:rsidP="00AC6785">
                  <w:pPr>
                    <w:ind w:firstLine="709"/>
                    <w:jc w:val="both"/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</w:pPr>
                  <w:r w:rsidRPr="00D3037C"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>Инвестиции в развитие государственной молодежной политики не имеют прямого экономического и бюджетного эффекта. Подрограмма имеет социальную эффективность. Результат такого инвестирования направлен на воспитание молодежи, на изменения, которые должны произойти в поведении молодых людей.</w:t>
                  </w:r>
                </w:p>
                <w:p w14:paraId="56D2F862" w14:textId="77777777" w:rsidR="00AC6785" w:rsidRPr="00D3037C" w:rsidRDefault="00AC6785" w:rsidP="00AC6785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D3037C">
                    <w:rPr>
                      <w:sz w:val="26"/>
                      <w:szCs w:val="26"/>
                    </w:rPr>
                    <w:t xml:space="preserve">Благодаря реализации подрограммы созданы условия и для закрепления достижений прошлых лет, и для продолжения эффективной работы в заданном направлении. Сложились все предпосылки для того, чтобы поддерживать и развивать собственную инициативу молодёжи при решении актуальных проблем, вовлекать в полноценную жизнь молодых людей, которые испытывают проблемы с интеграцией в обществе, привлекать молодёжь к участию в проектной, управленческой и исследовательской деятельности, способствовать усилению мер по предупреждению правонарушений, профилактики алкоголизма, наркомании в подростковой среде. </w:t>
                  </w:r>
                </w:p>
                <w:p w14:paraId="768FBDC3" w14:textId="77777777" w:rsidR="00AC6785" w:rsidRPr="00D3037C" w:rsidRDefault="00AC6785" w:rsidP="00AC6785">
                  <w:pPr>
                    <w:ind w:firstLine="568"/>
                    <w:rPr>
                      <w:sz w:val="26"/>
                      <w:szCs w:val="26"/>
                    </w:rPr>
                  </w:pPr>
                  <w:r w:rsidRPr="00D3037C">
                    <w:rPr>
                      <w:sz w:val="26"/>
                      <w:szCs w:val="26"/>
                    </w:rPr>
                    <w:t>Практика реализации подрограммы показала, что только при наличии комплексного подхода к решению вопросов, стоящих перед молодёжной политикой, стало возможным улучшение условий для самореализации молодых людей, включения их в процессы социально-экономического, общественно-политического и культурного развития Калужской области.</w:t>
                  </w:r>
                </w:p>
                <w:p w14:paraId="036FCCD7" w14:textId="77777777" w:rsidR="00194922" w:rsidRPr="00D3037C" w:rsidRDefault="00194922" w:rsidP="00194922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D3037C">
                    <w:rPr>
                      <w:sz w:val="26"/>
                      <w:szCs w:val="26"/>
                    </w:rPr>
                    <w:t xml:space="preserve">В соответствии с постановлением Правительства Калужской области от 17.03.2020 № 200 «О введении режима повышенной готовности для органов управления и сил </w:t>
                  </w:r>
                  <w:r w:rsidRPr="00D3037C">
                    <w:rPr>
                      <w:sz w:val="26"/>
                      <w:szCs w:val="26"/>
                    </w:rPr>
                    <w:lastRenderedPageBreak/>
                    <w:t>территориальной подсистемы Калужской области единой государственной системы предупреждения и ликвидации чрезвычайных ситуаций» на территории региона отменено проведение оздоровительных смен в организациях отдыха и оздоровления детей в весенний каникулярный период и далее до особого распоряжения, за исключением образовательных организаций, осуществляющих организацию отдыха и оздоровления обучающихся в каникулярное время с дневным пребыванием, начиная с 6 июля 2020 года.</w:t>
                  </w:r>
                </w:p>
                <w:p w14:paraId="73121644" w14:textId="77777777" w:rsidR="00194922" w:rsidRPr="00D3037C" w:rsidRDefault="00194922" w:rsidP="00194922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D3037C">
                    <w:rPr>
                      <w:sz w:val="26"/>
                      <w:szCs w:val="26"/>
                    </w:rPr>
                    <w:t>В летний период 2020 года была организована работа 191 лагеря с дневным пребыванием детей для 6491 обучающегося. В лагерях в обязательном порядке соблюдались Методические рекомендации, утвержденные руководителем Федеральной службы в сфере защиты прав потребителей и благополучия человека, Главным государственным санитарным врачом Российской Федерации.</w:t>
                  </w:r>
                </w:p>
                <w:p w14:paraId="17ED1775" w14:textId="77777777" w:rsidR="00194922" w:rsidRPr="00D3037C" w:rsidRDefault="00194922" w:rsidP="00194922">
                  <w:pPr>
                    <w:ind w:firstLine="567"/>
                    <w:jc w:val="both"/>
                    <w:rPr>
                      <w:sz w:val="26"/>
                      <w:szCs w:val="26"/>
                    </w:rPr>
                  </w:pPr>
                  <w:r w:rsidRPr="00D3037C">
                    <w:rPr>
                      <w:sz w:val="26"/>
                      <w:szCs w:val="26"/>
                    </w:rPr>
                    <w:t>В 2020 году было организовано взаимодействие с ФГБОУ «Всероссийский детский центр «Орлёнок» с целью организации отдыха детей в сложившейся ситуации. Калужская область была включена в список субъектов, дети из которых могут быть приняты центром «Орлёнок» при неукоснительном соблюдении рекомендаций Роспотребнадзора.</w:t>
                  </w:r>
                </w:p>
                <w:p w14:paraId="7DA99494" w14:textId="77777777" w:rsidR="00194922" w:rsidRPr="00D3037C" w:rsidRDefault="00194922" w:rsidP="00194922">
                  <w:pPr>
                    <w:ind w:firstLine="567"/>
                    <w:jc w:val="both"/>
                    <w:rPr>
                      <w:sz w:val="26"/>
                      <w:szCs w:val="26"/>
                    </w:rPr>
                  </w:pPr>
                  <w:r w:rsidRPr="00D3037C">
                    <w:rPr>
                      <w:sz w:val="26"/>
                      <w:szCs w:val="26"/>
                    </w:rPr>
                    <w:t xml:space="preserve">По поручению Губернатора Калужской области Владислава Валерьевича Шапши с 5 октября по 25 октября 2020 года 200 детей медицинских работников Калужской области, работающих в усиленном режиме и оказывающих помощь гражданам, у которых была выявлена новая коронавирусная инфекция, направлены в Краснодарский край в центр «Орлёнок» бесплатно чартерным рейсом из Калуги в Краснодар. </w:t>
                  </w:r>
                </w:p>
                <w:p w14:paraId="6DB5F0FE" w14:textId="77777777" w:rsidR="00194922" w:rsidRPr="00D3037C" w:rsidRDefault="00194922" w:rsidP="00194922">
                  <w:pPr>
                    <w:ind w:firstLine="709"/>
                    <w:jc w:val="both"/>
                    <w:rPr>
                      <w:sz w:val="26"/>
                      <w:szCs w:val="26"/>
                      <w:shd w:val="clear" w:color="auto" w:fill="FFFFFF"/>
                    </w:rPr>
                  </w:pPr>
                  <w:r w:rsidRPr="00D3037C">
                    <w:rPr>
                      <w:sz w:val="26"/>
                      <w:szCs w:val="26"/>
                    </w:rPr>
                    <w:t xml:space="preserve">Экономия, сложившаяся в результате отмены отдыха и оздоровления детей в летний период во исполнения пункта 5.4 постановления Правительства Калужской области от 17.03.2020 № 200 «О введении режима повышенной готовности для органов управления и сил территориальной подсистемы Калужской области единой государственной системы предупреждения и ликвидации чрезвычайных ситуаций», была направлена на укрепление материально-технической базы филиала ГАУ КО «Центр организации детского и молодежного отдыха «Развитие» </w:t>
                  </w:r>
                  <w:r w:rsidRPr="00D3037C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>«Загородный оздоровительный лагерь» «Галактика» и «Центр отдыха и оздоровления детей и молодежи «Сокол».</w:t>
                  </w:r>
                </w:p>
                <w:p w14:paraId="77EB2A98" w14:textId="77777777" w:rsidR="00AC6785" w:rsidRPr="00D3037C" w:rsidRDefault="00AC6785" w:rsidP="00AC6785">
                  <w:pPr>
                    <w:ind w:firstLine="568"/>
                    <w:rPr>
                      <w:rFonts w:ascii="Arial" w:hAnsi="Arial" w:cs="Arial"/>
                    </w:rPr>
                  </w:pPr>
                </w:p>
              </w:tc>
            </w:tr>
          </w:tbl>
          <w:p w14:paraId="60DC5688" w14:textId="77777777" w:rsidR="00AC6785" w:rsidRPr="00D3037C" w:rsidRDefault="00AC6785" w:rsidP="00AC6785">
            <w:pPr>
              <w:ind w:firstLine="568"/>
              <w:rPr>
                <w:rFonts w:ascii="Arial" w:hAnsi="Arial" w:cs="Arial"/>
              </w:rPr>
            </w:pPr>
          </w:p>
        </w:tc>
      </w:tr>
      <w:tr w:rsidR="00AC6785" w:rsidRPr="00D3037C" w14:paraId="67B514EA" w14:textId="77777777" w:rsidTr="00AC6785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4CB21AA5" w14:textId="77777777" w:rsidR="00AC6785" w:rsidRPr="00D3037C" w:rsidRDefault="00AC6785" w:rsidP="00AC6785">
            <w:pPr>
              <w:ind w:firstLine="568"/>
              <w:rPr>
                <w:rFonts w:ascii="Arial" w:hAnsi="Arial" w:cs="Arial"/>
              </w:rPr>
            </w:pPr>
            <w:r w:rsidRPr="00D3037C">
              <w:rPr>
                <w:color w:val="000000"/>
                <w:sz w:val="26"/>
                <w:szCs w:val="26"/>
              </w:rPr>
              <w:lastRenderedPageBreak/>
              <w:t>2.3 Плановые значения выполнены на 100 % и выше по следующим индикаторам:</w:t>
            </w:r>
          </w:p>
        </w:tc>
      </w:tr>
      <w:tr w:rsidR="00AC6785" w:rsidRPr="00D3037C" w14:paraId="24024CD2" w14:textId="77777777" w:rsidTr="00AC6785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28F04135" w14:textId="77777777" w:rsidR="00AC6785" w:rsidRPr="00D3037C" w:rsidRDefault="00AC6785" w:rsidP="00AC6785">
            <w:pPr>
              <w:ind w:firstLine="568"/>
              <w:rPr>
                <w:rFonts w:ascii="Arial" w:hAnsi="Arial" w:cs="Arial"/>
              </w:rPr>
            </w:pPr>
            <w:r w:rsidRPr="00D3037C">
              <w:rPr>
                <w:color w:val="000000"/>
                <w:sz w:val="26"/>
                <w:szCs w:val="26"/>
              </w:rPr>
              <w:t>1. удельный вес численности населения Калужской области, участвующей в добровольческих (волонтерских) мероприятиях.</w:t>
            </w:r>
          </w:p>
        </w:tc>
      </w:tr>
      <w:tr w:rsidR="00AC6785" w:rsidRPr="00D3037C" w14:paraId="385B6F84" w14:textId="77777777" w:rsidTr="00AC6785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0749E178" w14:textId="77777777" w:rsidR="00AC6785" w:rsidRPr="00D3037C" w:rsidRDefault="00AC6785" w:rsidP="00AC6785">
            <w:pPr>
              <w:ind w:firstLine="568"/>
              <w:rPr>
                <w:rFonts w:ascii="Arial" w:hAnsi="Arial" w:cs="Arial"/>
              </w:rPr>
            </w:pPr>
            <w:r w:rsidRPr="00D3037C">
              <w:rPr>
                <w:color w:val="000000"/>
                <w:sz w:val="26"/>
                <w:szCs w:val="26"/>
              </w:rPr>
              <w:t>2.4 Не выполнены запланированные значения по следующим индикаторам:</w:t>
            </w:r>
          </w:p>
        </w:tc>
      </w:tr>
      <w:tr w:rsidR="00AC6785" w:rsidRPr="00D3037C" w14:paraId="607AB7FA" w14:textId="77777777" w:rsidTr="00AC6785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26D1FA44" w14:textId="77777777" w:rsidR="00AC6785" w:rsidRPr="00D3037C" w:rsidRDefault="00AC6785" w:rsidP="00AC6785">
            <w:pPr>
              <w:ind w:firstLine="568"/>
              <w:rPr>
                <w:rFonts w:ascii="Arial" w:hAnsi="Arial" w:cs="Arial"/>
              </w:rPr>
            </w:pPr>
            <w:r w:rsidRPr="00D3037C">
              <w:rPr>
                <w:color w:val="000000"/>
                <w:sz w:val="26"/>
                <w:szCs w:val="26"/>
              </w:rPr>
              <w:t>1. Удельный вес численности молодежи Калужской области, охваченной мероприятиями по поддержке талантливой молодежи, в общем количестве молодежи Калужской области;</w:t>
            </w:r>
          </w:p>
        </w:tc>
      </w:tr>
      <w:tr w:rsidR="00AC6785" w:rsidRPr="00D3037C" w14:paraId="57997A5E" w14:textId="77777777" w:rsidTr="00AC6785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5EF0D147" w14:textId="77777777" w:rsidR="00AC6785" w:rsidRPr="00D3037C" w:rsidRDefault="00AC6785" w:rsidP="00AC6785">
            <w:pPr>
              <w:ind w:firstLine="568"/>
              <w:rPr>
                <w:rFonts w:ascii="Arial" w:hAnsi="Arial" w:cs="Arial"/>
              </w:rPr>
            </w:pPr>
            <w:r w:rsidRPr="00D3037C">
              <w:rPr>
                <w:color w:val="000000"/>
                <w:sz w:val="26"/>
                <w:szCs w:val="26"/>
              </w:rPr>
              <w:t>2. удельный вес численности детей от 7 до 17 лет включительно, охваченных всеми формами отдыха и оздоровления (к общему числу детей от 7 до 17 лет включительно).</w:t>
            </w:r>
          </w:p>
        </w:tc>
      </w:tr>
      <w:tr w:rsidR="00AC6785" w:rsidRPr="00D3037C" w14:paraId="0FA3BD1D" w14:textId="77777777" w:rsidTr="00AC6785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258230CD" w14:textId="2D8E8C1F" w:rsidR="00AC6785" w:rsidRPr="00D3037C" w:rsidRDefault="00194922" w:rsidP="00D32A59">
            <w:pPr>
              <w:ind w:firstLine="568"/>
              <w:jc w:val="both"/>
              <w:rPr>
                <w:sz w:val="26"/>
                <w:szCs w:val="26"/>
              </w:rPr>
            </w:pPr>
            <w:r w:rsidRPr="00D3037C">
              <w:rPr>
                <w:sz w:val="26"/>
                <w:szCs w:val="26"/>
              </w:rPr>
              <w:t xml:space="preserve">Запланированные </w:t>
            </w:r>
            <w:r w:rsidR="00D32A59" w:rsidRPr="00D3037C">
              <w:rPr>
                <w:sz w:val="26"/>
                <w:szCs w:val="26"/>
              </w:rPr>
              <w:t xml:space="preserve">значения по индикаторам </w:t>
            </w:r>
            <w:r w:rsidRPr="00D3037C">
              <w:rPr>
                <w:sz w:val="26"/>
                <w:szCs w:val="26"/>
              </w:rPr>
              <w:t>в связи с отменой на территории региона проведения массовых мероприятий</w:t>
            </w:r>
            <w:r w:rsidR="00973200" w:rsidRPr="00D3037C">
              <w:rPr>
                <w:sz w:val="26"/>
                <w:szCs w:val="26"/>
              </w:rPr>
              <w:t>,</w:t>
            </w:r>
            <w:r w:rsidRPr="00D3037C">
              <w:rPr>
                <w:sz w:val="26"/>
                <w:szCs w:val="26"/>
              </w:rPr>
              <w:t xml:space="preserve"> а также оздоровительных смен в организациях отдыха и оздоровления детей (постановление Правительства Калужской области от 17.03.2020 № 200 «О введении режима повышенной готовности для органов управления и сил территориальной подсистемы Калужской области единой государственной системы предупреждения и ликвидации чрезвычайных ситуаций»)</w:t>
            </w:r>
            <w:r w:rsidR="00774C58" w:rsidRPr="00D3037C">
              <w:rPr>
                <w:sz w:val="26"/>
                <w:szCs w:val="26"/>
              </w:rPr>
              <w:t>.</w:t>
            </w:r>
          </w:p>
          <w:p w14:paraId="4EBFB115" w14:textId="77777777" w:rsidR="00774C58" w:rsidRPr="00D3037C" w:rsidRDefault="00774C58" w:rsidP="00774C58">
            <w:pPr>
              <w:ind w:firstLine="568"/>
              <w:jc w:val="both"/>
              <w:rPr>
                <w:color w:val="000000"/>
                <w:sz w:val="26"/>
                <w:szCs w:val="26"/>
              </w:rPr>
            </w:pPr>
            <w:r w:rsidRPr="00D3037C">
              <w:rPr>
                <w:i/>
                <w:color w:val="000000"/>
                <w:sz w:val="26"/>
                <w:szCs w:val="26"/>
              </w:rPr>
              <w:t>Сведения о достижении значений индикаторов государственной программы  представлены в приложении № 1.</w:t>
            </w:r>
          </w:p>
          <w:p w14:paraId="35F83F5E" w14:textId="77777777" w:rsidR="00774C58" w:rsidRPr="00D3037C" w:rsidRDefault="00774C58" w:rsidP="00D32A59">
            <w:pPr>
              <w:ind w:firstLine="568"/>
              <w:jc w:val="both"/>
              <w:rPr>
                <w:rFonts w:ascii="Arial" w:hAnsi="Arial" w:cs="Arial"/>
              </w:rPr>
            </w:pPr>
          </w:p>
        </w:tc>
      </w:tr>
      <w:tr w:rsidR="00AC6785" w:rsidRPr="00D3037C" w14:paraId="23AC3672" w14:textId="77777777" w:rsidTr="00AC6785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179AAB59" w14:textId="77777777" w:rsidR="00AC6785" w:rsidRPr="00D3037C" w:rsidRDefault="00AC6785" w:rsidP="00AC6785">
            <w:pPr>
              <w:ind w:firstLine="568"/>
              <w:rPr>
                <w:rFonts w:ascii="Arial" w:hAnsi="Arial" w:cs="Arial"/>
              </w:rPr>
            </w:pPr>
            <w:r w:rsidRPr="00D3037C">
              <w:rPr>
                <w:b/>
                <w:bCs/>
                <w:color w:val="000000"/>
                <w:sz w:val="26"/>
                <w:szCs w:val="26"/>
              </w:rPr>
              <w:lastRenderedPageBreak/>
              <w:t>3. Перечень контрольных событий, выполненных и не выполненных (с указанием причин) в установленные сроки</w:t>
            </w:r>
          </w:p>
        </w:tc>
      </w:tr>
      <w:tr w:rsidR="008856C7" w:rsidRPr="00D3037C" w14:paraId="32C175D0" w14:textId="77777777" w:rsidTr="00AC6785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tbl>
            <w:tblPr>
              <w:tblW w:w="0" w:type="auto"/>
              <w:tblInd w:w="49" w:type="dxa"/>
              <w:tblLayout w:type="fixed"/>
              <w:tblLook w:val="0000" w:firstRow="0" w:lastRow="0" w:firstColumn="0" w:lastColumn="0" w:noHBand="0" w:noVBand="0"/>
            </w:tblPr>
            <w:tblGrid>
              <w:gridCol w:w="10162"/>
            </w:tblGrid>
            <w:tr w:rsidR="008856C7" w:rsidRPr="00D3037C" w14:paraId="55A1B280" w14:textId="77777777" w:rsidTr="00F13478">
              <w:trPr>
                <w:trHeight w:val="239"/>
              </w:trPr>
              <w:tc>
                <w:tcPr>
                  <w:tcW w:w="101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" w:type="dxa"/>
                    <w:left w:w="20" w:type="dxa"/>
                    <w:bottom w:w="10" w:type="dxa"/>
                    <w:right w:w="0" w:type="dxa"/>
                  </w:tcMar>
                </w:tcPr>
                <w:p w14:paraId="20B18756" w14:textId="77777777" w:rsidR="008856C7" w:rsidRPr="00D3037C" w:rsidRDefault="008856C7" w:rsidP="008856C7">
                  <w:pPr>
                    <w:ind w:firstLine="568"/>
                    <w:jc w:val="both"/>
                    <w:rPr>
                      <w:rFonts w:ascii="Arial" w:hAnsi="Arial" w:cs="Arial"/>
                    </w:rPr>
                  </w:pPr>
                  <w:r w:rsidRPr="00D3037C">
                    <w:rPr>
                      <w:color w:val="000000"/>
                      <w:sz w:val="26"/>
                      <w:szCs w:val="26"/>
                    </w:rPr>
                    <w:t>3.1 Выполненные контрольные мероприятия:</w:t>
                  </w:r>
                </w:p>
              </w:tc>
            </w:tr>
            <w:tr w:rsidR="008856C7" w:rsidRPr="00D3037C" w14:paraId="240605DA" w14:textId="77777777" w:rsidTr="00F13478">
              <w:trPr>
                <w:trHeight w:val="239"/>
              </w:trPr>
              <w:tc>
                <w:tcPr>
                  <w:tcW w:w="101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" w:type="dxa"/>
                    <w:left w:w="20" w:type="dxa"/>
                    <w:bottom w:w="10" w:type="dxa"/>
                    <w:right w:w="0" w:type="dxa"/>
                  </w:tcMar>
                </w:tcPr>
                <w:p w14:paraId="3749C48C" w14:textId="77777777" w:rsidR="008856C7" w:rsidRPr="00D3037C" w:rsidRDefault="008856C7" w:rsidP="008856C7">
                  <w:pPr>
                    <w:ind w:firstLine="568"/>
                    <w:jc w:val="both"/>
                    <w:rPr>
                      <w:rFonts w:ascii="Arial" w:hAnsi="Arial" w:cs="Arial"/>
                    </w:rPr>
                  </w:pPr>
                  <w:r w:rsidRPr="00D3037C">
                    <w:rPr>
                      <w:color w:val="000000"/>
                      <w:sz w:val="26"/>
                      <w:szCs w:val="26"/>
                    </w:rPr>
                    <w:t>- Обеспечение ежегодного проведения молодежных образовательных форумов, направленных на развитие молодежных инициатив, разработку и реализацию молодежных проектов;</w:t>
                  </w:r>
                </w:p>
              </w:tc>
            </w:tr>
            <w:tr w:rsidR="008856C7" w:rsidRPr="00D3037C" w14:paraId="3116D093" w14:textId="77777777" w:rsidTr="00F13478">
              <w:trPr>
                <w:trHeight w:val="239"/>
              </w:trPr>
              <w:tc>
                <w:tcPr>
                  <w:tcW w:w="101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" w:type="dxa"/>
                    <w:left w:w="20" w:type="dxa"/>
                    <w:bottom w:w="10" w:type="dxa"/>
                    <w:right w:w="0" w:type="dxa"/>
                  </w:tcMar>
                </w:tcPr>
                <w:p w14:paraId="161B519E" w14:textId="77777777" w:rsidR="008856C7" w:rsidRPr="00D3037C" w:rsidRDefault="008856C7" w:rsidP="008856C7">
                  <w:pPr>
                    <w:ind w:firstLine="568"/>
                    <w:jc w:val="both"/>
                    <w:rPr>
                      <w:rFonts w:ascii="Arial" w:hAnsi="Arial" w:cs="Arial"/>
                    </w:rPr>
                  </w:pPr>
                  <w:r w:rsidRPr="00D3037C">
                    <w:rPr>
                      <w:color w:val="000000"/>
                      <w:sz w:val="26"/>
                      <w:szCs w:val="26"/>
                    </w:rPr>
                    <w:t>- Обеспечение проведения новогодней встречи Губернатора Калужской области с молодежью региона (ежегодно).</w:t>
                  </w:r>
                </w:p>
              </w:tc>
            </w:tr>
          </w:tbl>
          <w:p w14:paraId="534C5764" w14:textId="77777777" w:rsidR="008856C7" w:rsidRPr="00D3037C" w:rsidRDefault="008856C7" w:rsidP="008856C7">
            <w:pPr>
              <w:jc w:val="both"/>
            </w:pPr>
          </w:p>
        </w:tc>
      </w:tr>
      <w:tr w:rsidR="00AC6785" w:rsidRPr="00D3037C" w14:paraId="7B65CBDA" w14:textId="77777777" w:rsidTr="00AC6785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42D18846" w14:textId="77777777" w:rsidR="00AC6785" w:rsidRPr="00D3037C" w:rsidRDefault="00AC6785" w:rsidP="00AC6785">
            <w:pPr>
              <w:ind w:firstLine="568"/>
              <w:rPr>
                <w:rFonts w:ascii="Arial" w:hAnsi="Arial" w:cs="Arial"/>
              </w:rPr>
            </w:pPr>
            <w:r w:rsidRPr="00D3037C">
              <w:rPr>
                <w:b/>
                <w:bCs/>
                <w:color w:val="000000"/>
                <w:sz w:val="26"/>
                <w:szCs w:val="26"/>
              </w:rPr>
              <w:t>4. Анализ факторов, повлиявших на ход реализации государственной программы</w:t>
            </w:r>
          </w:p>
        </w:tc>
      </w:tr>
      <w:tr w:rsidR="00AC6785" w:rsidRPr="00D3037C" w14:paraId="429E28D5" w14:textId="77777777" w:rsidTr="00AC6785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0B4A7604" w14:textId="77777777" w:rsidR="00AC6785" w:rsidRPr="00D3037C" w:rsidRDefault="00CF3A22" w:rsidP="00CF3A22">
            <w:pPr>
              <w:ind w:firstLine="568"/>
              <w:jc w:val="both"/>
              <w:rPr>
                <w:rFonts w:ascii="Arial" w:hAnsi="Arial" w:cs="Arial"/>
              </w:rPr>
            </w:pPr>
            <w:r w:rsidRPr="00D3037C">
              <w:rPr>
                <w:sz w:val="26"/>
                <w:szCs w:val="26"/>
              </w:rPr>
              <w:t>На реализацию государственной программы повлияло распространение коронавирусной инфекции и в связи с этим введения ряда ограничений (постановление Правительства Калужской области от 17.03.2020 № 200 «О введении режима повышенной готовности для органов управления и сил территориальной подсистемы Калужской области единой государственной системы предупреждения и ликвидации чрезвычайных ситуаций»)</w:t>
            </w:r>
          </w:p>
        </w:tc>
      </w:tr>
      <w:tr w:rsidR="00AC6785" w:rsidRPr="00D3037C" w14:paraId="079462CE" w14:textId="77777777" w:rsidTr="00AC6785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489141C1" w14:textId="77777777" w:rsidR="00AC6785" w:rsidRPr="00D3037C" w:rsidRDefault="00AC6785" w:rsidP="00AC6785">
            <w:pPr>
              <w:ind w:firstLine="568"/>
              <w:rPr>
                <w:rFonts w:ascii="Arial" w:hAnsi="Arial" w:cs="Arial"/>
              </w:rPr>
            </w:pPr>
            <w:r w:rsidRPr="00D3037C">
              <w:rPr>
                <w:b/>
                <w:bCs/>
                <w:color w:val="000000"/>
                <w:sz w:val="26"/>
                <w:szCs w:val="26"/>
              </w:rPr>
              <w:t>5. Данные об использовании бюджетных ассигнований и средств из иных источников, направленных на реализацию государственной программы, в разрезе программных мероприятий</w:t>
            </w:r>
          </w:p>
        </w:tc>
      </w:tr>
      <w:tr w:rsidR="00AC6785" w:rsidRPr="00D3037C" w14:paraId="11E38EAC" w14:textId="77777777" w:rsidTr="00AC6785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629F3C92" w14:textId="77777777" w:rsidR="00AC6785" w:rsidRPr="00D3037C" w:rsidRDefault="00AC6785" w:rsidP="00AC6785">
            <w:pPr>
              <w:ind w:firstLine="568"/>
              <w:rPr>
                <w:rFonts w:ascii="Arial" w:hAnsi="Arial" w:cs="Arial"/>
              </w:rPr>
            </w:pPr>
            <w:r w:rsidRPr="00D3037C">
              <w:rPr>
                <w:color w:val="000000"/>
                <w:sz w:val="26"/>
                <w:szCs w:val="26"/>
              </w:rPr>
              <w:t xml:space="preserve">Фактическое финансирование программы в 2020 году составило 258682.451 тыс. руб., в том числе за счет средств: </w:t>
            </w:r>
          </w:p>
        </w:tc>
      </w:tr>
      <w:tr w:rsidR="00AC6785" w:rsidRPr="00D3037C" w14:paraId="2F87952A" w14:textId="77777777" w:rsidTr="00AC6785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61E529F5" w14:textId="77777777" w:rsidR="00AC6785" w:rsidRPr="00D3037C" w:rsidRDefault="00AC6785" w:rsidP="00AC6785">
            <w:pPr>
              <w:ind w:firstLine="568"/>
              <w:rPr>
                <w:rFonts w:ascii="Arial" w:hAnsi="Arial" w:cs="Arial"/>
              </w:rPr>
            </w:pPr>
            <w:r w:rsidRPr="00D3037C">
              <w:rPr>
                <w:color w:val="000000"/>
                <w:sz w:val="26"/>
                <w:szCs w:val="26"/>
              </w:rPr>
              <w:t xml:space="preserve">   - областного бюджета 258682.451 тыс. руб..</w:t>
            </w:r>
          </w:p>
        </w:tc>
      </w:tr>
      <w:tr w:rsidR="00AC6785" w:rsidRPr="00D3037C" w14:paraId="5C5171C3" w14:textId="77777777" w:rsidTr="00AC6785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7F723B14" w14:textId="77777777" w:rsidR="00AC6785" w:rsidRPr="00D3037C" w:rsidRDefault="00AC6785" w:rsidP="00AC6785">
            <w:pPr>
              <w:ind w:firstLine="568"/>
              <w:rPr>
                <w:rFonts w:ascii="Arial" w:hAnsi="Arial" w:cs="Arial"/>
              </w:rPr>
            </w:pPr>
            <w:r w:rsidRPr="00D3037C">
              <w:rPr>
                <w:i/>
                <w:iCs/>
                <w:color w:val="000000"/>
                <w:sz w:val="26"/>
                <w:szCs w:val="26"/>
              </w:rPr>
              <w:t>Данные об использовании бюджетных и иных средств на реализацию мероприятий государственной программы в рамках подпрограмм представлены в таблице № 2.</w:t>
            </w:r>
          </w:p>
        </w:tc>
      </w:tr>
      <w:tr w:rsidR="00AC6785" w:rsidRPr="00D3037C" w14:paraId="27F7F427" w14:textId="77777777" w:rsidTr="00AC6785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3B863DA7" w14:textId="77777777" w:rsidR="00AC6785" w:rsidRPr="00D3037C" w:rsidRDefault="00AC6785" w:rsidP="00AC6785">
            <w:pPr>
              <w:ind w:firstLine="568"/>
              <w:rPr>
                <w:rFonts w:ascii="Arial" w:hAnsi="Arial" w:cs="Arial"/>
              </w:rPr>
            </w:pPr>
            <w:r w:rsidRPr="00D3037C">
              <w:rPr>
                <w:b/>
                <w:bCs/>
                <w:color w:val="000000"/>
                <w:sz w:val="26"/>
                <w:szCs w:val="26"/>
              </w:rPr>
              <w:t xml:space="preserve">6. Оценка эффективности реализации государственной программы </w:t>
            </w:r>
          </w:p>
        </w:tc>
      </w:tr>
      <w:tr w:rsidR="00BC7CA9" w:rsidRPr="00D3037C" w14:paraId="34331B1B" w14:textId="77777777" w:rsidTr="00AC6785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6E5E56C1" w14:textId="144BA3BD" w:rsidR="00BC7CA9" w:rsidRPr="00D3037C" w:rsidRDefault="00BC7CA9" w:rsidP="00BC7CA9">
            <w:pPr>
              <w:ind w:firstLine="568"/>
              <w:rPr>
                <w:rFonts w:ascii="Arial" w:hAnsi="Arial" w:cs="Arial"/>
              </w:rPr>
            </w:pPr>
            <w:r w:rsidRPr="00D3037C">
              <w:rPr>
                <w:color w:val="000000"/>
                <w:sz w:val="26"/>
                <w:szCs w:val="26"/>
              </w:rPr>
              <w:t>В соответствии с Порядком проведения оценки эффективности реализации государственных программ Калужской области (постановление Правительства Калужской области от 17.07.2013 № 366) в 2020 году реализация государственной программы Калужской области «Повышение эффективности реализации молодежной политики, развитие волонтерского движения, системы оздоровления и отдыха детей в Калужской области» характеризуется неудовлетворительным уровнем эффективности – 73,9 %, в том числе реализация подпрограмм характеризуется:</w:t>
            </w:r>
          </w:p>
        </w:tc>
      </w:tr>
      <w:tr w:rsidR="00BC7CA9" w:rsidRPr="00D3037C" w14:paraId="4DD79BAB" w14:textId="77777777" w:rsidTr="00AC6785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27A3B15A" w14:textId="75C2006D" w:rsidR="00BC7CA9" w:rsidRPr="00D3037C" w:rsidRDefault="00BC7CA9" w:rsidP="00BC7CA9">
            <w:pPr>
              <w:ind w:firstLine="568"/>
              <w:rPr>
                <w:rFonts w:ascii="Arial" w:hAnsi="Arial" w:cs="Arial"/>
              </w:rPr>
            </w:pPr>
            <w:r w:rsidRPr="00D3037C">
              <w:rPr>
                <w:color w:val="000000"/>
                <w:sz w:val="26"/>
                <w:szCs w:val="26"/>
              </w:rPr>
              <w:t xml:space="preserve">   - высоким уровнем эффективности - 2 подпрограммы, в том числе:</w:t>
            </w:r>
          </w:p>
        </w:tc>
      </w:tr>
      <w:tr w:rsidR="00BC7CA9" w:rsidRPr="00D3037C" w14:paraId="1D35A9EC" w14:textId="77777777" w:rsidTr="00AC6785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637BBE05" w14:textId="7A7C3C90" w:rsidR="00BC7CA9" w:rsidRPr="00D3037C" w:rsidRDefault="00BC7CA9" w:rsidP="00BC7CA9">
            <w:pPr>
              <w:ind w:firstLine="568"/>
              <w:rPr>
                <w:rFonts w:ascii="Arial" w:hAnsi="Arial" w:cs="Arial"/>
              </w:rPr>
            </w:pPr>
            <w:r w:rsidRPr="00D3037C">
              <w:rPr>
                <w:color w:val="000000"/>
                <w:sz w:val="26"/>
                <w:szCs w:val="26"/>
              </w:rPr>
              <w:t xml:space="preserve">      - «Повышение эффективности реализации молодежной политики» (100%);</w:t>
            </w:r>
          </w:p>
        </w:tc>
      </w:tr>
      <w:tr w:rsidR="00BC7CA9" w:rsidRPr="00D3037C" w14:paraId="45D49ACD" w14:textId="77777777" w:rsidTr="00AC6785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2EC48FFD" w14:textId="421A8748" w:rsidR="00BC7CA9" w:rsidRPr="00D3037C" w:rsidRDefault="00BC7CA9" w:rsidP="00BC7CA9">
            <w:pPr>
              <w:ind w:firstLine="568"/>
              <w:rPr>
                <w:rFonts w:ascii="Arial" w:hAnsi="Arial" w:cs="Arial"/>
              </w:rPr>
            </w:pPr>
            <w:r w:rsidRPr="00D3037C">
              <w:rPr>
                <w:color w:val="000000"/>
                <w:sz w:val="26"/>
                <w:szCs w:val="26"/>
              </w:rPr>
              <w:t xml:space="preserve">      - «Поддержка добровольчества в Калужской области» (100%).</w:t>
            </w:r>
          </w:p>
        </w:tc>
      </w:tr>
      <w:tr w:rsidR="00BC7CA9" w:rsidRPr="00D3037C" w14:paraId="216B8069" w14:textId="77777777" w:rsidTr="00AC6785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084385AA" w14:textId="2A6BDEF5" w:rsidR="00BC7CA9" w:rsidRPr="00D3037C" w:rsidRDefault="00BC7CA9" w:rsidP="00BC7CA9">
            <w:pPr>
              <w:ind w:firstLine="568"/>
              <w:rPr>
                <w:rFonts w:ascii="Arial" w:hAnsi="Arial" w:cs="Arial"/>
              </w:rPr>
            </w:pPr>
            <w:r w:rsidRPr="00D3037C">
              <w:rPr>
                <w:color w:val="000000"/>
                <w:sz w:val="26"/>
                <w:szCs w:val="26"/>
              </w:rPr>
              <w:t xml:space="preserve">   - неудовлетворительным уровнем - 1 подпрограмма, в том числе:</w:t>
            </w:r>
          </w:p>
        </w:tc>
      </w:tr>
      <w:tr w:rsidR="00BC7CA9" w:rsidRPr="00D3037C" w14:paraId="482AF4D0" w14:textId="77777777" w:rsidTr="00AC6785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3429F1B8" w14:textId="686B4D91" w:rsidR="00BC7CA9" w:rsidRPr="00D3037C" w:rsidRDefault="00BC7CA9" w:rsidP="00BC7CA9">
            <w:pPr>
              <w:ind w:firstLine="568"/>
              <w:rPr>
                <w:rFonts w:ascii="Arial" w:hAnsi="Arial" w:cs="Arial"/>
              </w:rPr>
            </w:pPr>
            <w:r w:rsidRPr="00D3037C">
              <w:rPr>
                <w:color w:val="000000"/>
                <w:sz w:val="26"/>
                <w:szCs w:val="26"/>
              </w:rPr>
              <w:t xml:space="preserve">      - «Развитие системы отдыха и оздоровления детей в Калужской области» (41,4%).</w:t>
            </w:r>
          </w:p>
        </w:tc>
      </w:tr>
      <w:tr w:rsidR="00AC6785" w:rsidRPr="00D3037C" w14:paraId="1C68E0A9" w14:textId="77777777" w:rsidTr="00AC6785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7AF176D6" w14:textId="7E44B988" w:rsidR="00AC6785" w:rsidRPr="00D3037C" w:rsidRDefault="00CF3A22" w:rsidP="00CF3A22">
            <w:pPr>
              <w:ind w:firstLine="568"/>
              <w:jc w:val="both"/>
              <w:rPr>
                <w:rFonts w:ascii="Arial" w:hAnsi="Arial" w:cs="Arial"/>
              </w:rPr>
            </w:pPr>
            <w:r w:rsidRPr="00D3037C">
              <w:rPr>
                <w:sz w:val="26"/>
                <w:szCs w:val="26"/>
              </w:rPr>
              <w:t>Государственная программа не выполнена в связи с отменой на территории региона проведения массовых мероприятий</w:t>
            </w:r>
            <w:r w:rsidR="00973200" w:rsidRPr="00D3037C">
              <w:rPr>
                <w:sz w:val="26"/>
                <w:szCs w:val="26"/>
              </w:rPr>
              <w:t>,</w:t>
            </w:r>
            <w:r w:rsidRPr="00D3037C">
              <w:rPr>
                <w:sz w:val="26"/>
                <w:szCs w:val="26"/>
              </w:rPr>
              <w:t xml:space="preserve"> а также оздоровительных смен в организациях отдыха и оздоровления детей (постановление Правительства Калужской области от 17.03.2020 № 200 «О введении режима повышенной готовности для органов управления и сил территориальной подсистемы Калужской области единой государственной системы предупреждения и ликвидации чрезвычайных ситуаций»)</w:t>
            </w:r>
          </w:p>
        </w:tc>
      </w:tr>
    </w:tbl>
    <w:p w14:paraId="28E24192" w14:textId="1AD286A3" w:rsidR="00A77104" w:rsidRDefault="00A77104" w:rsidP="00973200">
      <w:pPr>
        <w:ind w:firstLine="720"/>
        <w:jc w:val="both"/>
      </w:pPr>
      <w:r w:rsidRPr="00D3037C">
        <w:rPr>
          <w:i/>
          <w:color w:val="000000"/>
          <w:sz w:val="26"/>
          <w:szCs w:val="26"/>
        </w:rPr>
        <w:t>Расчет оценки эффективности реализации государственной программы представлен в приложении № 3.</w:t>
      </w:r>
    </w:p>
    <w:tbl>
      <w:tblPr>
        <w:tblW w:w="0" w:type="auto"/>
        <w:tblInd w:w="49" w:type="dxa"/>
        <w:tblLayout w:type="fixed"/>
        <w:tblLook w:val="0000" w:firstRow="0" w:lastRow="0" w:firstColumn="0" w:lastColumn="0" w:noHBand="0" w:noVBand="0"/>
      </w:tblPr>
      <w:tblGrid>
        <w:gridCol w:w="10162"/>
      </w:tblGrid>
      <w:tr w:rsidR="0039084F" w14:paraId="77C8272E" w14:textId="77777777" w:rsidTr="00E83A2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0C2C7A74" w14:textId="77777777" w:rsidR="0039084F" w:rsidRDefault="0039084F" w:rsidP="00E83A26">
            <w:pPr>
              <w:ind w:firstLine="56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ГОДОВОЙ ОТЧЕТ</w:t>
            </w:r>
          </w:p>
          <w:p w14:paraId="2162630C" w14:textId="77777777" w:rsidR="0039084F" w:rsidRDefault="0039084F" w:rsidP="00E83A26">
            <w:pPr>
              <w:ind w:firstLine="56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о ходе реализации и оценке эффективности подпрограммы </w:t>
            </w:r>
          </w:p>
          <w:p w14:paraId="567E91F5" w14:textId="77777777" w:rsidR="0039084F" w:rsidRDefault="0039084F" w:rsidP="00E83A26">
            <w:pPr>
              <w:ind w:firstLine="56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«Повышение эффективности реализации молодежной политики»</w:t>
            </w:r>
          </w:p>
          <w:p w14:paraId="50B25299" w14:textId="77777777" w:rsidR="0039084F" w:rsidRDefault="0039084F" w:rsidP="00E83A26">
            <w:pPr>
              <w:ind w:firstLine="56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государственной программы Калужской области </w:t>
            </w:r>
          </w:p>
          <w:p w14:paraId="64179551" w14:textId="77777777" w:rsidR="0039084F" w:rsidRDefault="0039084F" w:rsidP="00E83A26">
            <w:pPr>
              <w:ind w:firstLine="568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«Повышение эффективности реализации молодежной политики, развитие волонтерского движения, системы оздоровления и отдыха детей в Калужской области» в 2020 году</w:t>
            </w:r>
          </w:p>
        </w:tc>
      </w:tr>
      <w:tr w:rsidR="0039084F" w14:paraId="4BC3BD54" w14:textId="77777777" w:rsidTr="00E83A2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5493F8FC" w14:textId="77777777" w:rsidR="0039084F" w:rsidRDefault="0039084F" w:rsidP="00E83A26">
            <w:pPr>
              <w:ind w:firstLine="568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1. Общая часть</w:t>
            </w:r>
          </w:p>
        </w:tc>
      </w:tr>
      <w:tr w:rsidR="0039084F" w14:paraId="3C6CE704" w14:textId="77777777" w:rsidTr="00E83A2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2F431AEE" w14:textId="77777777" w:rsidR="0039084F" w:rsidRDefault="0039084F" w:rsidP="00E83A26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Наименование подпрограммы - «Повышение эффективности реализации молодежной политики» государственной программы Калужской области - «Повышение эффективности реализации молодежной политики, развитие волонтерского движения, системы оздоровления и отдыха детей в Калужской области».</w:t>
            </w:r>
          </w:p>
        </w:tc>
      </w:tr>
      <w:tr w:rsidR="0039084F" w14:paraId="1D8F66A3" w14:textId="77777777" w:rsidTr="00E83A2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38E75407" w14:textId="77777777" w:rsidR="0039084F" w:rsidRDefault="0039084F" w:rsidP="00E83A26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1.1 Перечень основных мероприятий, входящих в  подпрограмму:</w:t>
            </w:r>
          </w:p>
        </w:tc>
      </w:tr>
      <w:tr w:rsidR="0039084F" w14:paraId="2C56BF4A" w14:textId="77777777" w:rsidTr="00E83A2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216149BE" w14:textId="77777777" w:rsidR="0039084F" w:rsidRDefault="0039084F" w:rsidP="00E83A26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1. «Вовлечение молодежи в социальную практику»;</w:t>
            </w:r>
          </w:p>
        </w:tc>
      </w:tr>
      <w:tr w:rsidR="0039084F" w14:paraId="580D8641" w14:textId="77777777" w:rsidTr="00E83A2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16F53561" w14:textId="77777777" w:rsidR="0039084F" w:rsidRDefault="0039084F" w:rsidP="00E83A26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2. «Поддержка молодежных инициатив и организация досуга молодежи».</w:t>
            </w:r>
          </w:p>
        </w:tc>
      </w:tr>
      <w:tr w:rsidR="0039084F" w14:paraId="68208417" w14:textId="77777777" w:rsidTr="00E83A2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19E45869" w14:textId="77777777" w:rsidR="0039084F" w:rsidRDefault="0039084F" w:rsidP="00E83A26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1.2 Основные цели и задачи подпрограммы:</w:t>
            </w:r>
          </w:p>
        </w:tc>
      </w:tr>
      <w:tr w:rsidR="0039084F" w14:paraId="1EEC7A2B" w14:textId="77777777" w:rsidTr="00E83A2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42785F4A" w14:textId="77777777" w:rsidR="0039084F" w:rsidRDefault="0039084F" w:rsidP="00E83A26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Цель  подпрограммы:</w:t>
            </w:r>
          </w:p>
        </w:tc>
      </w:tr>
      <w:tr w:rsidR="0039084F" w14:paraId="2E9990BA" w14:textId="77777777" w:rsidTr="00E83A2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711786C1" w14:textId="77777777" w:rsidR="0039084F" w:rsidRDefault="0039084F" w:rsidP="00E83A26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- Создание условий для всестороннего развития молодежи Калужской области в интересах социально-экономического развития региона.</w:t>
            </w:r>
          </w:p>
        </w:tc>
      </w:tr>
      <w:tr w:rsidR="0039084F" w14:paraId="67997156" w14:textId="77777777" w:rsidTr="00E83A2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5451F7BA" w14:textId="77777777" w:rsidR="0039084F" w:rsidRDefault="0039084F" w:rsidP="00E83A26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Задачи подпрограммы:</w:t>
            </w:r>
          </w:p>
        </w:tc>
      </w:tr>
      <w:tr w:rsidR="0039084F" w14:paraId="365282CD" w14:textId="77777777" w:rsidTr="00E83A2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049DD71F" w14:textId="77777777" w:rsidR="0039084F" w:rsidRDefault="0039084F" w:rsidP="00E83A26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1. Реализация комплекса мер по обеспечению системы поддержки обладающей лидерскими навыками инициативной и талантливой молодежи;</w:t>
            </w:r>
          </w:p>
        </w:tc>
      </w:tr>
      <w:tr w:rsidR="0039084F" w14:paraId="7C50194A" w14:textId="77777777" w:rsidTr="00E83A2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1670B157" w14:textId="77777777" w:rsidR="0039084F" w:rsidRDefault="0039084F" w:rsidP="00E83A26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2. Реализация мероприятий по созданию условий для вовлечения молодежи в активную общественную деятельность.</w:t>
            </w:r>
          </w:p>
        </w:tc>
      </w:tr>
      <w:tr w:rsidR="0039084F" w14:paraId="34734F0B" w14:textId="77777777" w:rsidTr="00E83A2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27E71F0D" w14:textId="77777777" w:rsidR="0039084F" w:rsidRDefault="0039084F" w:rsidP="00E83A26">
            <w:pPr>
              <w:ind w:firstLine="568"/>
              <w:rPr>
                <w:b/>
                <w:bCs/>
                <w:color w:val="000000"/>
                <w:sz w:val="26"/>
                <w:szCs w:val="26"/>
              </w:rPr>
            </w:pPr>
          </w:p>
          <w:p w14:paraId="689EF03D" w14:textId="77777777" w:rsidR="0039084F" w:rsidRDefault="0039084F" w:rsidP="00E83A26">
            <w:pPr>
              <w:ind w:firstLine="568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2. Результаты, достигнутые за отчетный период </w:t>
            </w:r>
          </w:p>
        </w:tc>
      </w:tr>
      <w:tr w:rsidR="0039084F" w14:paraId="568614A8" w14:textId="77777777" w:rsidTr="00E83A2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46AC2EA4" w14:textId="77777777" w:rsidR="0039084F" w:rsidRDefault="0039084F" w:rsidP="00E83A26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2.1 Основные результаты, достигнутые в 2020 году:</w:t>
            </w:r>
          </w:p>
        </w:tc>
      </w:tr>
      <w:tr w:rsidR="0039084F" w14:paraId="0F6804A1" w14:textId="77777777" w:rsidTr="00E83A2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tbl>
            <w:tblPr>
              <w:tblW w:w="10333" w:type="dxa"/>
              <w:tblLayout w:type="fixed"/>
              <w:tblLook w:val="0000" w:firstRow="0" w:lastRow="0" w:firstColumn="0" w:lastColumn="0" w:noHBand="0" w:noVBand="0"/>
            </w:tblPr>
            <w:tblGrid>
              <w:gridCol w:w="10333"/>
            </w:tblGrid>
            <w:tr w:rsidR="0039084F" w:rsidRPr="00213693" w14:paraId="15ECAFBC" w14:textId="77777777" w:rsidTr="00E83A26">
              <w:trPr>
                <w:trHeight w:val="239"/>
              </w:trPr>
              <w:tc>
                <w:tcPr>
                  <w:tcW w:w="10333" w:type="dxa"/>
                  <w:tcMar>
                    <w:top w:w="10" w:type="dxa"/>
                    <w:left w:w="20" w:type="dxa"/>
                    <w:bottom w:w="10" w:type="dxa"/>
                    <w:right w:w="0" w:type="dxa"/>
                  </w:tcMar>
                </w:tcPr>
                <w:p w14:paraId="70D34B04" w14:textId="77777777" w:rsidR="0039084F" w:rsidRPr="00213693" w:rsidRDefault="0039084F" w:rsidP="00E83A26">
                  <w:pPr>
                    <w:ind w:right="262"/>
                    <w:jc w:val="both"/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</w:pPr>
                  <w:r w:rsidRPr="00213693"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>- в соответствии с законодательством Калужской области осуществлены социальные выплаты и стипендии студентам и молодым специалистам;</w:t>
                  </w:r>
                </w:p>
                <w:p w14:paraId="74F1DE6C" w14:textId="77777777" w:rsidR="0039084F" w:rsidRPr="00213693" w:rsidRDefault="0039084F" w:rsidP="00E83A26">
                  <w:pPr>
                    <w:ind w:right="262"/>
                    <w:jc w:val="both"/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</w:pPr>
                  <w:r w:rsidRPr="00213693"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>- проведены областные конкурсы профессионального мастерства среди молодых рабочих и молодых специалистов (конкурсы проф. мастерства среди молодых рабочих и молодых специалистов по профессиям: «Эколог», «Специалист сферы молодежной политики», «</w:t>
                  </w:r>
                  <w:r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>Инженер-конструктор</w:t>
                  </w:r>
                  <w:r w:rsidRPr="00213693"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>», «</w:t>
                  </w:r>
                  <w:r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>Юрист</w:t>
                  </w:r>
                  <w:r w:rsidRPr="00213693"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>», «</w:t>
                  </w:r>
                  <w:r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>Сварщик</w:t>
                  </w:r>
                  <w:r w:rsidRPr="00213693"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>»)</w:t>
                  </w:r>
                  <w:r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>.</w:t>
                  </w:r>
                </w:p>
                <w:p w14:paraId="7DEECCBE" w14:textId="77777777" w:rsidR="0039084F" w:rsidRPr="00213693" w:rsidRDefault="0039084F" w:rsidP="00E83A26">
                  <w:pPr>
                    <w:ind w:right="262"/>
                    <w:jc w:val="both"/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</w:pPr>
                  <w:r w:rsidRPr="00213693"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>- проведен молодежный образовательный форум Калужской области «Новый формат» в котором приняли участие 170 молодых людей;</w:t>
                  </w:r>
                </w:p>
                <w:p w14:paraId="4D318A70" w14:textId="77777777" w:rsidR="0039084F" w:rsidRPr="00213693" w:rsidRDefault="0039084F" w:rsidP="00E83A26">
                  <w:pPr>
                    <w:ind w:right="262"/>
                    <w:jc w:val="both"/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</w:pPr>
                  <w:r w:rsidRPr="00213693"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>- проведена традиционная новогодняя встречи Губернатора Калужской области с молодежью региона;</w:t>
                  </w:r>
                </w:p>
                <w:p w14:paraId="0098B672" w14:textId="77777777" w:rsidR="0039084F" w:rsidRPr="00213693" w:rsidRDefault="0039084F" w:rsidP="00E83A26">
                  <w:pPr>
                    <w:ind w:right="262"/>
                    <w:jc w:val="both"/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</w:pPr>
                  <w:r w:rsidRPr="00213693"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 xml:space="preserve">- организовано проведение областного фестиваля «Калужская студенческая весна </w:t>
                  </w:r>
                  <w:r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>–</w:t>
                  </w:r>
                  <w:r w:rsidRPr="00213693"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 xml:space="preserve"> 20</w:t>
                  </w:r>
                  <w:r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>20</w:t>
                  </w:r>
                  <w:r w:rsidRPr="00213693"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>»</w:t>
                  </w:r>
                  <w:r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>,</w:t>
                  </w:r>
                  <w:r w:rsidRPr="00213693"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 xml:space="preserve"> участие в котором приняло 178 человек;</w:t>
                  </w:r>
                </w:p>
                <w:p w14:paraId="7D9BD906" w14:textId="77777777" w:rsidR="0039084F" w:rsidRDefault="0039084F" w:rsidP="00E83A26">
                  <w:pPr>
                    <w:ind w:right="262"/>
                    <w:jc w:val="both"/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</w:pPr>
                  <w:r w:rsidRPr="00213693"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 xml:space="preserve">- проведен Форум </w:t>
                  </w:r>
                  <w:r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 xml:space="preserve">и фестиваль творчества </w:t>
                  </w:r>
                  <w:r w:rsidRPr="00213693"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>работающей молодежи</w:t>
                  </w:r>
                  <w:r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>;</w:t>
                  </w:r>
                </w:p>
                <w:p w14:paraId="5EE1C26D" w14:textId="77777777" w:rsidR="0039084F" w:rsidRPr="00213693" w:rsidRDefault="0039084F" w:rsidP="00E83A26">
                  <w:pPr>
                    <w:ind w:right="262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>- представители молодежи и молодежный команды приняли Калужской области</w:t>
                  </w:r>
                </w:p>
              </w:tc>
            </w:tr>
          </w:tbl>
          <w:p w14:paraId="341E747F" w14:textId="77777777" w:rsidR="0039084F" w:rsidRDefault="0039084F" w:rsidP="00E83A26">
            <w:pPr>
              <w:ind w:right="262" w:firstLine="568"/>
              <w:jc w:val="both"/>
              <w:rPr>
                <w:rFonts w:ascii="Arial" w:hAnsi="Arial" w:cs="Arial"/>
              </w:rPr>
            </w:pPr>
          </w:p>
        </w:tc>
      </w:tr>
      <w:tr w:rsidR="0039084F" w14:paraId="517D5E21" w14:textId="77777777" w:rsidTr="00E83A2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24865BD2" w14:textId="77777777" w:rsidR="0039084F" w:rsidRDefault="0039084F" w:rsidP="00E83A26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2.2 Вклад основных результатов в решение задач и достижение целей подпрограммы:</w:t>
            </w:r>
          </w:p>
        </w:tc>
      </w:tr>
      <w:tr w:rsidR="0039084F" w14:paraId="06E62E2A" w14:textId="77777777" w:rsidTr="00E83A2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tbl>
            <w:tblPr>
              <w:tblW w:w="0" w:type="auto"/>
              <w:tblInd w:w="29" w:type="dxa"/>
              <w:tblLayout w:type="fixed"/>
              <w:tblLook w:val="0000" w:firstRow="0" w:lastRow="0" w:firstColumn="0" w:lastColumn="0" w:noHBand="0" w:noVBand="0"/>
            </w:tblPr>
            <w:tblGrid>
              <w:gridCol w:w="10162"/>
            </w:tblGrid>
            <w:tr w:rsidR="0039084F" w14:paraId="5D433AE1" w14:textId="77777777" w:rsidTr="00E83A26">
              <w:trPr>
                <w:trHeight w:val="239"/>
              </w:trPr>
              <w:tc>
                <w:tcPr>
                  <w:tcW w:w="10162" w:type="dxa"/>
                  <w:tcMar>
                    <w:top w:w="10" w:type="dxa"/>
                    <w:left w:w="20" w:type="dxa"/>
                    <w:bottom w:w="10" w:type="dxa"/>
                    <w:right w:w="0" w:type="dxa"/>
                  </w:tcMar>
                </w:tcPr>
                <w:p w14:paraId="519105D5" w14:textId="77777777" w:rsidR="0039084F" w:rsidRPr="00C43B44" w:rsidRDefault="0039084F" w:rsidP="00E83A26">
                  <w:pPr>
                    <w:ind w:firstLine="709"/>
                    <w:jc w:val="both"/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</w:pPr>
                  <w:r w:rsidRPr="00C43B44"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>Инвестиции в развитие государственной молодежной политики не имеют прямого экономического и бюджетного эффекта. П</w:t>
                  </w:r>
                  <w:r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>од</w:t>
                  </w:r>
                  <w:r w:rsidRPr="00C43B44"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>рограмма имеет социальную эффективность. Результат такого инвестирования направлен на воспитание молодежи, на изменения, которые должны произойти в поведении молодых людей.</w:t>
                  </w:r>
                </w:p>
                <w:p w14:paraId="4399A128" w14:textId="77777777" w:rsidR="0039084F" w:rsidRPr="00C43B44" w:rsidRDefault="0039084F" w:rsidP="00E83A2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C43B44">
                    <w:rPr>
                      <w:sz w:val="26"/>
                      <w:szCs w:val="26"/>
                    </w:rPr>
                    <w:t>Благодаря реализации п</w:t>
                  </w:r>
                  <w:r>
                    <w:rPr>
                      <w:sz w:val="26"/>
                      <w:szCs w:val="26"/>
                    </w:rPr>
                    <w:t>од</w:t>
                  </w:r>
                  <w:r w:rsidRPr="00C43B44">
                    <w:rPr>
                      <w:sz w:val="26"/>
                      <w:szCs w:val="26"/>
                    </w:rPr>
                    <w:t xml:space="preserve">рограммы созданы условия и для закрепления </w:t>
                  </w:r>
                  <w:r w:rsidRPr="00C43B44">
                    <w:rPr>
                      <w:sz w:val="26"/>
                      <w:szCs w:val="26"/>
                    </w:rPr>
                    <w:lastRenderedPageBreak/>
                    <w:t xml:space="preserve">достижений прошлых лет, и для продолжения эффективной работы в заданном направлении. Сложились все предпосылки для того, чтобы поддерживать и развивать собственную инициативу молодёжи при решении актуальных проблем, вовлекать в полноценную жизнь молодых людей, которые испытывают проблемы с интеграцией в обществе, привлекать молодёжь к участию в проектной, управленческой и исследовательской деятельности, способствовать усилению мер по предупреждению правонарушений, профилактики алкоголизма, наркомании в подростковой среде. </w:t>
                  </w:r>
                </w:p>
                <w:p w14:paraId="77C86122" w14:textId="77777777" w:rsidR="0039084F" w:rsidRDefault="0039084F" w:rsidP="00E83A26">
                  <w:pPr>
                    <w:ind w:firstLine="568"/>
                    <w:rPr>
                      <w:rFonts w:ascii="Arial" w:hAnsi="Arial" w:cs="Arial"/>
                    </w:rPr>
                  </w:pPr>
                  <w:r w:rsidRPr="00C43B44">
                    <w:rPr>
                      <w:sz w:val="26"/>
                      <w:szCs w:val="26"/>
                    </w:rPr>
                    <w:t>Практика реализации п</w:t>
                  </w:r>
                  <w:r>
                    <w:rPr>
                      <w:sz w:val="26"/>
                      <w:szCs w:val="26"/>
                    </w:rPr>
                    <w:t>од</w:t>
                  </w:r>
                  <w:r w:rsidRPr="00C43B44">
                    <w:rPr>
                      <w:sz w:val="26"/>
                      <w:szCs w:val="26"/>
                    </w:rPr>
                    <w:t>рограммы показала, что только при наличии комплексного подхода к решению вопросов, стоящих перед молодёжной политикой, стало возможным улучшение условий для самореализации молодых людей, включения их в процессы социально-экономического, общественно-политического и культурного развития Калужской области.</w:t>
                  </w:r>
                </w:p>
              </w:tc>
            </w:tr>
          </w:tbl>
          <w:p w14:paraId="7736A85F" w14:textId="77777777" w:rsidR="0039084F" w:rsidRDefault="0039084F" w:rsidP="00E83A26">
            <w:pPr>
              <w:ind w:firstLine="568"/>
              <w:rPr>
                <w:rFonts w:ascii="Arial" w:hAnsi="Arial" w:cs="Arial"/>
              </w:rPr>
            </w:pPr>
          </w:p>
        </w:tc>
      </w:tr>
      <w:tr w:rsidR="0039084F" w14:paraId="701FDA35" w14:textId="77777777" w:rsidTr="00E83A2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4785B93B" w14:textId="77777777" w:rsidR="0039084F" w:rsidRDefault="0039084F" w:rsidP="00E83A26">
            <w:pPr>
              <w:ind w:firstLine="568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3. Сведения о степени соответствия установленных и достигнутых показателей подпрограммы за отчетный год:</w:t>
            </w:r>
          </w:p>
        </w:tc>
      </w:tr>
      <w:tr w:rsidR="0039084F" w14:paraId="3DD36F83" w14:textId="77777777" w:rsidTr="00E83A2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110311ED" w14:textId="77777777" w:rsidR="0039084F" w:rsidRDefault="0039084F" w:rsidP="00E83A26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3.1 Плановые значения выполнены на 100 % и выше по следующим показателям:</w:t>
            </w:r>
          </w:p>
        </w:tc>
      </w:tr>
      <w:tr w:rsidR="0039084F" w14:paraId="3EE46F54" w14:textId="77777777" w:rsidTr="00E83A2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7369DA31" w14:textId="77777777" w:rsidR="0039084F" w:rsidRDefault="0039084F" w:rsidP="00E83A26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1. Доля молодежи, участвующей в деятельности учреждений по работе с молодежью;</w:t>
            </w:r>
          </w:p>
        </w:tc>
      </w:tr>
      <w:tr w:rsidR="0039084F" w14:paraId="12FE4375" w14:textId="77777777" w:rsidTr="00E83A2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5C8FC826" w14:textId="77777777" w:rsidR="0039084F" w:rsidRDefault="0039084F" w:rsidP="00E83A26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2. Количество молодежных проектов, направленных на развитие Калужской области, получивших организационную, финансовую или иную поддержку.</w:t>
            </w:r>
          </w:p>
        </w:tc>
      </w:tr>
      <w:tr w:rsidR="0039084F" w14:paraId="10B0315C" w14:textId="77777777" w:rsidTr="00E83A2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3F6E9753" w14:textId="77777777" w:rsidR="0039084F" w:rsidRDefault="0039084F" w:rsidP="00E83A26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3.2 Не выполнены запланированные значения по следующим показателям:</w:t>
            </w:r>
          </w:p>
        </w:tc>
      </w:tr>
      <w:tr w:rsidR="0039084F" w14:paraId="4C0E1604" w14:textId="77777777" w:rsidTr="00E83A2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5262409B" w14:textId="77777777" w:rsidR="0039084F" w:rsidRDefault="0039084F" w:rsidP="00E83A26">
            <w:pPr>
              <w:ind w:firstLine="568"/>
              <w:jc w:val="both"/>
              <w:rPr>
                <w:color w:val="000000"/>
                <w:sz w:val="26"/>
                <w:szCs w:val="26"/>
              </w:rPr>
            </w:pPr>
            <w:r w:rsidRPr="00D36C5E">
              <w:rPr>
                <w:i/>
                <w:color w:val="000000"/>
                <w:sz w:val="26"/>
                <w:szCs w:val="26"/>
              </w:rPr>
              <w:t>Сведения о достижении значений показателей подпрограммы  представлены в приложении № 1.</w:t>
            </w:r>
          </w:p>
          <w:p w14:paraId="1E555E44" w14:textId="77777777" w:rsidR="0039084F" w:rsidRPr="00114800" w:rsidRDefault="0039084F" w:rsidP="00E83A26">
            <w:pPr>
              <w:ind w:firstLine="568"/>
              <w:rPr>
                <w:rFonts w:ascii="Arial" w:hAnsi="Arial" w:cs="Arial"/>
              </w:rPr>
            </w:pPr>
          </w:p>
        </w:tc>
      </w:tr>
      <w:tr w:rsidR="0039084F" w14:paraId="7825DBB6" w14:textId="77777777" w:rsidTr="00E83A2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536F83F3" w14:textId="77777777" w:rsidR="0039084F" w:rsidRDefault="0039084F" w:rsidP="00E83A26">
            <w:pPr>
              <w:ind w:firstLine="568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4. Перечень контрольных событий, выполненных и не выполненных (с указанием причин) в установленные сроки</w:t>
            </w:r>
          </w:p>
        </w:tc>
      </w:tr>
      <w:tr w:rsidR="0039084F" w14:paraId="21E80CB5" w14:textId="77777777" w:rsidTr="00E83A2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5F6ADE89" w14:textId="77777777" w:rsidR="0039084F" w:rsidRDefault="0039084F" w:rsidP="00E83A26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4.1 Выполненные контрольные мероприятия:</w:t>
            </w:r>
          </w:p>
        </w:tc>
      </w:tr>
      <w:tr w:rsidR="0039084F" w14:paraId="46B8D2EC" w14:textId="77777777" w:rsidTr="00E83A2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5E3C348C" w14:textId="77777777" w:rsidR="0039084F" w:rsidRDefault="0039084F" w:rsidP="00E83A26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- Обеспечение ежегодного проведения молодежных образовательных форумов, направленных на развитие молодежных инициатив, разработку и реализацию молодежных проектов;</w:t>
            </w:r>
          </w:p>
        </w:tc>
      </w:tr>
      <w:tr w:rsidR="0039084F" w14:paraId="4E0B7E26" w14:textId="77777777" w:rsidTr="00E83A2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3B808F70" w14:textId="77777777" w:rsidR="0039084F" w:rsidRDefault="0039084F" w:rsidP="00E83A26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- Обеспечение проведения новогодней встречи Губернатора Калужской области с молодежью региона (ежегодно).</w:t>
            </w:r>
          </w:p>
        </w:tc>
      </w:tr>
      <w:tr w:rsidR="0039084F" w14:paraId="767BDFF9" w14:textId="77777777" w:rsidTr="00E83A2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29F35611" w14:textId="77777777" w:rsidR="0039084F" w:rsidRDefault="0039084F" w:rsidP="00E83A26">
            <w:pPr>
              <w:ind w:firstLine="568"/>
              <w:rPr>
                <w:b/>
                <w:bCs/>
                <w:color w:val="000000"/>
                <w:sz w:val="26"/>
                <w:szCs w:val="26"/>
              </w:rPr>
            </w:pPr>
          </w:p>
          <w:p w14:paraId="773990FB" w14:textId="77777777" w:rsidR="0039084F" w:rsidRDefault="0039084F" w:rsidP="00E83A26">
            <w:pPr>
              <w:ind w:firstLine="568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5. Данные об использовании бюджетных ассигнований и средств из иных источников, направленных на реализацию подпрограммы, в разрезе программных мероприятий</w:t>
            </w:r>
          </w:p>
        </w:tc>
      </w:tr>
      <w:tr w:rsidR="0039084F" w14:paraId="4C04FC40" w14:textId="77777777" w:rsidTr="00E83A2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094C37CA" w14:textId="77777777" w:rsidR="0039084F" w:rsidRDefault="0039084F" w:rsidP="00E83A26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Фактическое финансирование подпрограммы в 2020 году составило 76759.970 тыс. руб., в том числе за счет средств: </w:t>
            </w:r>
          </w:p>
        </w:tc>
      </w:tr>
      <w:tr w:rsidR="0039084F" w14:paraId="29B3C45D" w14:textId="77777777" w:rsidTr="00E83A2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764E021B" w14:textId="77777777" w:rsidR="0039084F" w:rsidRPr="00D36C5E" w:rsidRDefault="0039084F" w:rsidP="00E83A26">
            <w:pPr>
              <w:ind w:firstLine="568"/>
              <w:rPr>
                <w:rFonts w:ascii="Arial" w:hAnsi="Arial" w:cs="Arial"/>
              </w:rPr>
            </w:pPr>
            <w:r w:rsidRPr="00D36C5E">
              <w:rPr>
                <w:color w:val="000000"/>
                <w:sz w:val="26"/>
                <w:szCs w:val="26"/>
              </w:rPr>
              <w:t xml:space="preserve">   - областного бюджета 76759.970 тыс. руб..</w:t>
            </w:r>
          </w:p>
        </w:tc>
      </w:tr>
      <w:tr w:rsidR="0039084F" w14:paraId="1E5E0282" w14:textId="77777777" w:rsidTr="00E83A2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7080F5AE" w14:textId="77777777" w:rsidR="0039084F" w:rsidRPr="00D36C5E" w:rsidRDefault="0039084F" w:rsidP="00E83A26">
            <w:pPr>
              <w:ind w:firstLine="568"/>
              <w:rPr>
                <w:rFonts w:ascii="Arial" w:hAnsi="Arial" w:cs="Arial"/>
              </w:rPr>
            </w:pPr>
            <w:r w:rsidRPr="00D36C5E">
              <w:rPr>
                <w:i/>
                <w:iCs/>
                <w:color w:val="000000"/>
                <w:sz w:val="26"/>
                <w:szCs w:val="26"/>
              </w:rPr>
              <w:t>Данные об использовании бюджетных и иных средств на реализацию мероприятий подпрограммы представлены в приложении № 2.</w:t>
            </w:r>
          </w:p>
        </w:tc>
      </w:tr>
      <w:tr w:rsidR="0039084F" w14:paraId="7C1DFA3B" w14:textId="77777777" w:rsidTr="00E83A2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1792F717" w14:textId="77777777" w:rsidR="0039084F" w:rsidRDefault="0039084F" w:rsidP="00E83A26">
            <w:pPr>
              <w:ind w:firstLine="568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6. Оценка эффективности реализации подпрограммы</w:t>
            </w:r>
          </w:p>
        </w:tc>
      </w:tr>
      <w:tr w:rsidR="0039084F" w14:paraId="47708E1F" w14:textId="77777777" w:rsidTr="00E83A2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25159136" w14:textId="77777777" w:rsidR="0039084F" w:rsidRDefault="0039084F" w:rsidP="00E83A26">
            <w:pPr>
              <w:ind w:firstLine="568"/>
              <w:jc w:val="both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 соответствии с Порядком проведения оценки эффективности реализации государственных программ Калужской области (постановление Правительства Калужской области от 17.07.2013 № 366) в 2020 году реализация подпрограммы Калужской области «Повышение эффективности реализации молодежной политики» характеризуется высоким уровнем эффективности – 100 %</w:t>
            </w:r>
          </w:p>
        </w:tc>
      </w:tr>
    </w:tbl>
    <w:p w14:paraId="44091C5E" w14:textId="77777777" w:rsidR="0039084F" w:rsidRDefault="0039084F" w:rsidP="0039084F">
      <w:pPr>
        <w:ind w:firstLine="708"/>
        <w:jc w:val="both"/>
      </w:pPr>
      <w:r w:rsidRPr="00D36C5E">
        <w:rPr>
          <w:i/>
          <w:color w:val="000000"/>
          <w:sz w:val="26"/>
          <w:szCs w:val="26"/>
        </w:rPr>
        <w:t>Расчет оценки эффективности реализации подпрограммы представлен в Приложении № 3.1.</w:t>
      </w:r>
    </w:p>
    <w:p w14:paraId="2C922B93" w14:textId="77777777" w:rsidR="0039084F" w:rsidRDefault="0039084F" w:rsidP="0039084F">
      <w:pPr>
        <w:rPr>
          <w:rFonts w:ascii="Arial" w:hAnsi="Arial" w:cs="Arial"/>
        </w:rPr>
      </w:pPr>
    </w:p>
    <w:tbl>
      <w:tblPr>
        <w:tblW w:w="0" w:type="auto"/>
        <w:tblInd w:w="-122" w:type="dxa"/>
        <w:tblLayout w:type="fixed"/>
        <w:tblLook w:val="0000" w:firstRow="0" w:lastRow="0" w:firstColumn="0" w:lastColumn="0" w:noHBand="0" w:noVBand="0"/>
      </w:tblPr>
      <w:tblGrid>
        <w:gridCol w:w="10333"/>
      </w:tblGrid>
      <w:tr w:rsidR="0039084F" w14:paraId="75ABF23B" w14:textId="77777777" w:rsidTr="00E83A26">
        <w:trPr>
          <w:trHeight w:val="239"/>
        </w:trPr>
        <w:tc>
          <w:tcPr>
            <w:tcW w:w="10333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5D0AB602" w14:textId="77777777" w:rsidR="0039084F" w:rsidRDefault="0039084F" w:rsidP="00E83A26">
            <w:pPr>
              <w:ind w:firstLine="56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ГОДОВОЙ ОТЧЕТ</w:t>
            </w:r>
          </w:p>
          <w:p w14:paraId="7EF54C5B" w14:textId="77777777" w:rsidR="0039084F" w:rsidRDefault="0039084F" w:rsidP="00E83A26">
            <w:pPr>
              <w:ind w:firstLine="56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о ходе реализации и оценке эффективности подпрограммы </w:t>
            </w:r>
          </w:p>
          <w:p w14:paraId="237F32E6" w14:textId="77777777" w:rsidR="0039084F" w:rsidRDefault="0039084F" w:rsidP="00E83A26">
            <w:pPr>
              <w:ind w:firstLine="56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«Поддержка добровольчества в Калужской области»</w:t>
            </w:r>
          </w:p>
          <w:p w14:paraId="61D07480" w14:textId="77777777" w:rsidR="0039084F" w:rsidRDefault="0039084F" w:rsidP="00E83A26">
            <w:pPr>
              <w:ind w:firstLine="56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государственной программы Калужской области </w:t>
            </w:r>
          </w:p>
          <w:p w14:paraId="15122F44" w14:textId="77777777" w:rsidR="0039084F" w:rsidRDefault="0039084F" w:rsidP="00E83A26">
            <w:pPr>
              <w:ind w:firstLine="568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«Повышение эффективности реализации молодежной политики, развитие волонтерского движения, системы оздоровления и отдыха детей в Калужской области» в 2020 году</w:t>
            </w:r>
          </w:p>
        </w:tc>
      </w:tr>
      <w:tr w:rsidR="0039084F" w14:paraId="12814936" w14:textId="77777777" w:rsidTr="00E83A26">
        <w:trPr>
          <w:trHeight w:val="239"/>
        </w:trPr>
        <w:tc>
          <w:tcPr>
            <w:tcW w:w="10333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6078B9EB" w14:textId="77777777" w:rsidR="0039084F" w:rsidRDefault="0039084F" w:rsidP="00E83A26">
            <w:pPr>
              <w:ind w:firstLine="568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 Общая часть</w:t>
            </w:r>
          </w:p>
        </w:tc>
      </w:tr>
      <w:tr w:rsidR="0039084F" w14:paraId="797516E5" w14:textId="77777777" w:rsidTr="00E83A26">
        <w:trPr>
          <w:trHeight w:val="239"/>
        </w:trPr>
        <w:tc>
          <w:tcPr>
            <w:tcW w:w="10333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04E2521F" w14:textId="77777777" w:rsidR="0039084F" w:rsidRDefault="0039084F" w:rsidP="00E83A26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Наименование подпрограммы - «Поддержка добровольчества в Калужской области» государственной программы Калужской области - «Повышение эффективности реализации молодежной политики, развитие волонтерского движения, системы оздоровления и отдыха детей в Калужской области».</w:t>
            </w:r>
          </w:p>
        </w:tc>
      </w:tr>
      <w:tr w:rsidR="0039084F" w14:paraId="3A00018B" w14:textId="77777777" w:rsidTr="00E83A26">
        <w:trPr>
          <w:trHeight w:val="239"/>
        </w:trPr>
        <w:tc>
          <w:tcPr>
            <w:tcW w:w="10333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1BFC52C5" w14:textId="77777777" w:rsidR="0039084F" w:rsidRDefault="0039084F" w:rsidP="00E83A26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1.1 Перечень основных мероприятий, входящих в  подпрограмму:</w:t>
            </w:r>
          </w:p>
        </w:tc>
      </w:tr>
      <w:tr w:rsidR="0039084F" w14:paraId="40CAC9B3" w14:textId="77777777" w:rsidTr="00E83A26">
        <w:trPr>
          <w:trHeight w:val="239"/>
        </w:trPr>
        <w:tc>
          <w:tcPr>
            <w:tcW w:w="10333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2D481142" w14:textId="77777777" w:rsidR="0039084F" w:rsidRDefault="0039084F" w:rsidP="00E83A26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1. «Социальная активность».</w:t>
            </w:r>
          </w:p>
        </w:tc>
      </w:tr>
      <w:tr w:rsidR="0039084F" w14:paraId="65DF644C" w14:textId="77777777" w:rsidTr="00E83A26">
        <w:trPr>
          <w:trHeight w:val="239"/>
        </w:trPr>
        <w:tc>
          <w:tcPr>
            <w:tcW w:w="10333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3EA89EC3" w14:textId="77777777" w:rsidR="0039084F" w:rsidRDefault="0039084F" w:rsidP="00E83A26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1.2 Основные цели и задачи подпрограммы:</w:t>
            </w:r>
          </w:p>
        </w:tc>
      </w:tr>
      <w:tr w:rsidR="0039084F" w14:paraId="1364413C" w14:textId="77777777" w:rsidTr="00E83A26">
        <w:trPr>
          <w:trHeight w:val="239"/>
        </w:trPr>
        <w:tc>
          <w:tcPr>
            <w:tcW w:w="10333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4617A00F" w14:textId="77777777" w:rsidR="0039084F" w:rsidRDefault="0039084F" w:rsidP="00E83A26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Цель  подпрограммы:</w:t>
            </w:r>
          </w:p>
        </w:tc>
      </w:tr>
      <w:tr w:rsidR="0039084F" w14:paraId="672F0262" w14:textId="77777777" w:rsidTr="00E83A26">
        <w:trPr>
          <w:trHeight w:val="239"/>
        </w:trPr>
        <w:tc>
          <w:tcPr>
            <w:tcW w:w="10333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08274FDA" w14:textId="77777777" w:rsidR="0039084F" w:rsidRDefault="0039084F" w:rsidP="00E83A26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- Создание условий для развития добровольческих (волонтерских) организаций в Калужской области и вовлечения населения в добровольчество (волонтерство) за счет комплексного сопровождения и ресурсной поддержки.</w:t>
            </w:r>
          </w:p>
        </w:tc>
      </w:tr>
      <w:tr w:rsidR="0039084F" w14:paraId="450D073A" w14:textId="77777777" w:rsidTr="00E83A26">
        <w:trPr>
          <w:trHeight w:val="239"/>
        </w:trPr>
        <w:tc>
          <w:tcPr>
            <w:tcW w:w="10333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117B5F8B" w14:textId="77777777" w:rsidR="0039084F" w:rsidRDefault="0039084F" w:rsidP="00E83A26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Задачи подпрограммы:</w:t>
            </w:r>
          </w:p>
        </w:tc>
      </w:tr>
      <w:tr w:rsidR="0039084F" w14:paraId="313250D9" w14:textId="77777777" w:rsidTr="00E83A26">
        <w:trPr>
          <w:trHeight w:val="239"/>
        </w:trPr>
        <w:tc>
          <w:tcPr>
            <w:tcW w:w="10333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1FDB0A99" w14:textId="77777777" w:rsidR="0039084F" w:rsidRDefault="0039084F" w:rsidP="00E83A26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1. Развитие добровольчества (волонтерства), талантов и способностей у детей и молодежи, в т.ч. студентов, путем поддержки общественных инициатив и проектов.</w:t>
            </w:r>
          </w:p>
        </w:tc>
      </w:tr>
      <w:tr w:rsidR="0039084F" w14:paraId="279A6289" w14:textId="77777777" w:rsidTr="00E83A26">
        <w:trPr>
          <w:trHeight w:val="239"/>
        </w:trPr>
        <w:tc>
          <w:tcPr>
            <w:tcW w:w="10333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72545053" w14:textId="77777777" w:rsidR="0039084F" w:rsidRDefault="0039084F" w:rsidP="00E83A26">
            <w:pPr>
              <w:ind w:firstLine="568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2. Результаты, достигнутые за отчетный период </w:t>
            </w:r>
          </w:p>
        </w:tc>
      </w:tr>
      <w:tr w:rsidR="0039084F" w14:paraId="1855C2B6" w14:textId="77777777" w:rsidTr="00E83A26">
        <w:trPr>
          <w:trHeight w:val="239"/>
        </w:trPr>
        <w:tc>
          <w:tcPr>
            <w:tcW w:w="10333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68C2E846" w14:textId="77777777" w:rsidR="0039084F" w:rsidRDefault="0039084F" w:rsidP="00E83A26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2.1 Основные результаты, достигнутые в 2020 году:</w:t>
            </w:r>
          </w:p>
        </w:tc>
      </w:tr>
      <w:tr w:rsidR="0039084F" w14:paraId="15393156" w14:textId="77777777" w:rsidTr="00E83A26">
        <w:trPr>
          <w:trHeight w:val="239"/>
        </w:trPr>
        <w:tc>
          <w:tcPr>
            <w:tcW w:w="10333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2D1B8E92" w14:textId="77777777" w:rsidR="0039084F" w:rsidRDefault="0039084F" w:rsidP="00E83A26">
            <w:pPr>
              <w:ind w:firstLine="568"/>
              <w:jc w:val="both"/>
              <w:rPr>
                <w:rFonts w:ascii="Arial" w:hAnsi="Arial" w:cs="Arial"/>
              </w:rPr>
            </w:pPr>
            <w:r w:rsidRPr="00D03D16">
              <w:rPr>
                <w:sz w:val="26"/>
                <w:szCs w:val="26"/>
              </w:rPr>
              <w:t>В 2020 году в регионе проведен первый региональный конкурс по поддержке молодежных проектов в сфере добровольчества. Призовой фонд конкурса составил один миллион рублей. В тематических сменах Форума деятелей культуры и искусства «Таврида» приняло участие 4 калужанина. Ведется работа по популяризации ЕИС «Добро.ру». Сегодня в системе зарегистрировано 17 656 добровольцев, проживающих на территории Калужской области. Во Всероссийском конкурсе «Доброволец России» приняло участие более 50 представителей региона. Подготовлены и направлены методические материалы по проведению уроков, посвященных социальной активности и добровольчеству в образовательных организациях Калужской области. В 2020 году дистанционное обучение по направлениям работы в сфере добровольчества прошло 126 представителей Калужской области. С 15 ноября по 30 декабря 2020 года на территории Калужской области было организовано проведение федеральной информационной и рекламной кампании, направленной на популяризацию добровольчества (волонтерства). Охват аудитории составил 98 150 человек.</w:t>
            </w:r>
          </w:p>
        </w:tc>
      </w:tr>
      <w:tr w:rsidR="0039084F" w14:paraId="339E0691" w14:textId="77777777" w:rsidTr="00E83A26">
        <w:trPr>
          <w:trHeight w:val="239"/>
        </w:trPr>
        <w:tc>
          <w:tcPr>
            <w:tcW w:w="10333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4E266FDB" w14:textId="77777777" w:rsidR="0039084F" w:rsidRDefault="0039084F" w:rsidP="00E83A26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2.2 Вклад основных результатов в решение задач и достижение целей подпрограммы:</w:t>
            </w:r>
          </w:p>
        </w:tc>
      </w:tr>
      <w:tr w:rsidR="0039084F" w14:paraId="6FC7910A" w14:textId="77777777" w:rsidTr="00E83A26">
        <w:trPr>
          <w:trHeight w:val="239"/>
        </w:trPr>
        <w:tc>
          <w:tcPr>
            <w:tcW w:w="10333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tbl>
            <w:tblPr>
              <w:tblW w:w="0" w:type="auto"/>
              <w:tblInd w:w="29" w:type="dxa"/>
              <w:tblLayout w:type="fixed"/>
              <w:tblLook w:val="0000" w:firstRow="0" w:lastRow="0" w:firstColumn="0" w:lastColumn="0" w:noHBand="0" w:noVBand="0"/>
            </w:tblPr>
            <w:tblGrid>
              <w:gridCol w:w="10162"/>
            </w:tblGrid>
            <w:tr w:rsidR="0039084F" w14:paraId="37E7BD31" w14:textId="77777777" w:rsidTr="00E83A26">
              <w:trPr>
                <w:trHeight w:val="239"/>
              </w:trPr>
              <w:tc>
                <w:tcPr>
                  <w:tcW w:w="101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" w:type="dxa"/>
                    <w:left w:w="20" w:type="dxa"/>
                    <w:bottom w:w="10" w:type="dxa"/>
                    <w:right w:w="0" w:type="dxa"/>
                  </w:tcMar>
                </w:tcPr>
                <w:p w14:paraId="506EB2A1" w14:textId="77777777" w:rsidR="0039084F" w:rsidRPr="00C43B44" w:rsidRDefault="0039084F" w:rsidP="00E83A26">
                  <w:pPr>
                    <w:ind w:firstLine="709"/>
                    <w:jc w:val="both"/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</w:pPr>
                  <w:r w:rsidRPr="00C43B44"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>Инвестиции в развитие государственной молодежной политики не имеют прямого экономического и бюджетного эффекта. П</w:t>
                  </w:r>
                  <w:r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>од</w:t>
                  </w:r>
                  <w:r w:rsidRPr="00C43B44"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>рограмма имеет социальную эффективность. Результат такого инвестирования направлен на воспитание молодежи, на изменения, которые должны произойти в поведении молодых людей.</w:t>
                  </w:r>
                </w:p>
                <w:p w14:paraId="41C7AF0B" w14:textId="77777777" w:rsidR="0039084F" w:rsidRPr="00C43B44" w:rsidRDefault="0039084F" w:rsidP="00E83A2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C43B44">
                    <w:rPr>
                      <w:sz w:val="26"/>
                      <w:szCs w:val="26"/>
                    </w:rPr>
                    <w:t>Благодаря реализации п</w:t>
                  </w:r>
                  <w:r>
                    <w:rPr>
                      <w:sz w:val="26"/>
                      <w:szCs w:val="26"/>
                    </w:rPr>
                    <w:t>од</w:t>
                  </w:r>
                  <w:r w:rsidRPr="00C43B44">
                    <w:rPr>
                      <w:sz w:val="26"/>
                      <w:szCs w:val="26"/>
                    </w:rPr>
                    <w:t xml:space="preserve">рограммы созданы условия и для закрепления достижений прошлых лет, и для продолжения эффективной работы в заданном направлении. Сложились все предпосылки для того, чтобы поддерживать и развивать </w:t>
                  </w:r>
                  <w:r w:rsidRPr="00C43B44">
                    <w:rPr>
                      <w:sz w:val="26"/>
                      <w:szCs w:val="26"/>
                    </w:rPr>
                    <w:lastRenderedPageBreak/>
                    <w:t xml:space="preserve">собственную инициативу молодёжи при решении актуальных проблем, вовлекать в полноценную жизнь молодых людей, которые испытывают проблемы с интеграцией в обществе, привлекать молодёжь к участию в проектной, управленческой и исследовательской деятельности, способствовать усилению мер по предупреждению правонарушений, профилактики алкоголизма, наркомании в подростковой среде. </w:t>
                  </w:r>
                </w:p>
                <w:p w14:paraId="249309B2" w14:textId="77777777" w:rsidR="0039084F" w:rsidRDefault="0039084F" w:rsidP="00E83A26">
                  <w:pPr>
                    <w:ind w:firstLine="568"/>
                    <w:jc w:val="both"/>
                    <w:rPr>
                      <w:rFonts w:ascii="Arial" w:hAnsi="Arial" w:cs="Arial"/>
                    </w:rPr>
                  </w:pPr>
                  <w:r w:rsidRPr="00C43B44">
                    <w:rPr>
                      <w:sz w:val="26"/>
                      <w:szCs w:val="26"/>
                    </w:rPr>
                    <w:t>Практика реализации п</w:t>
                  </w:r>
                  <w:r>
                    <w:rPr>
                      <w:sz w:val="26"/>
                      <w:szCs w:val="26"/>
                    </w:rPr>
                    <w:t>од</w:t>
                  </w:r>
                  <w:r w:rsidRPr="00C43B44">
                    <w:rPr>
                      <w:sz w:val="26"/>
                      <w:szCs w:val="26"/>
                    </w:rPr>
                    <w:t>рограммы показала, что только при наличии комплексного подхода к решению вопросов, стоящих перед молодёжной политикой, стало возможным улучшение условий для самореализации молодых людей, включения их в процессы социально-экономического, общественно-политического и культурного развития Калужской области.</w:t>
                  </w:r>
                </w:p>
              </w:tc>
            </w:tr>
          </w:tbl>
          <w:p w14:paraId="5051DE3C" w14:textId="77777777" w:rsidR="0039084F" w:rsidRDefault="0039084F" w:rsidP="00E83A26">
            <w:pPr>
              <w:ind w:firstLine="568"/>
              <w:jc w:val="both"/>
              <w:rPr>
                <w:rFonts w:ascii="Arial" w:hAnsi="Arial" w:cs="Arial"/>
              </w:rPr>
            </w:pPr>
          </w:p>
        </w:tc>
      </w:tr>
      <w:tr w:rsidR="0039084F" w14:paraId="5E11AA9C" w14:textId="77777777" w:rsidTr="00E83A26">
        <w:trPr>
          <w:trHeight w:val="239"/>
        </w:trPr>
        <w:tc>
          <w:tcPr>
            <w:tcW w:w="10333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56142664" w14:textId="77777777" w:rsidR="0039084F" w:rsidRDefault="0039084F" w:rsidP="00E83A26">
            <w:pPr>
              <w:ind w:firstLine="568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3. Сведения о степени соответствия установленных и достигнутых показателей  подпрограммы за отчетный год:</w:t>
            </w:r>
          </w:p>
        </w:tc>
      </w:tr>
      <w:tr w:rsidR="0039084F" w14:paraId="169EC43C" w14:textId="77777777" w:rsidTr="00E83A26">
        <w:trPr>
          <w:trHeight w:val="239"/>
        </w:trPr>
        <w:tc>
          <w:tcPr>
            <w:tcW w:w="10333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66CB0C2B" w14:textId="77777777" w:rsidR="0039084F" w:rsidRDefault="0039084F" w:rsidP="00E83A26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3.1 Плановые значения выполнены на 100 % и выше по следующим показателям:</w:t>
            </w:r>
          </w:p>
        </w:tc>
      </w:tr>
      <w:tr w:rsidR="0039084F" w14:paraId="62B0FC89" w14:textId="77777777" w:rsidTr="00E83A26">
        <w:trPr>
          <w:trHeight w:val="239"/>
        </w:trPr>
        <w:tc>
          <w:tcPr>
            <w:tcW w:w="10333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63DAF9E0" w14:textId="77777777" w:rsidR="0039084F" w:rsidRDefault="0039084F" w:rsidP="00E83A26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1. Количество проектов, представленных на региональный этап Всероссийского конкурса «Доброволец России», получивших организационную, финансовую и иную поддержку;</w:t>
            </w:r>
          </w:p>
        </w:tc>
      </w:tr>
      <w:tr w:rsidR="0039084F" w14:paraId="183E8DBB" w14:textId="77777777" w:rsidTr="00E83A26">
        <w:trPr>
          <w:trHeight w:val="239"/>
        </w:trPr>
        <w:tc>
          <w:tcPr>
            <w:tcW w:w="10333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3AD4FEC5" w14:textId="77777777" w:rsidR="0039084F" w:rsidRDefault="0039084F" w:rsidP="00E83A26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2. Доля молодежи, задействованной в мероприятиях по вовлечению в творческую деятельность, таких как конкурсы, смотры, фестивали, форумы по развитию творческих навыков, от общего числа молодежи Калужской области;</w:t>
            </w:r>
          </w:p>
        </w:tc>
      </w:tr>
      <w:tr w:rsidR="0039084F" w14:paraId="70CF7E14" w14:textId="77777777" w:rsidTr="00E83A26">
        <w:trPr>
          <w:trHeight w:val="239"/>
        </w:trPr>
        <w:tc>
          <w:tcPr>
            <w:tcW w:w="10333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32D00152" w14:textId="77777777" w:rsidR="0039084F" w:rsidRDefault="0039084F" w:rsidP="00E83A26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3. Доля студентов, вовлеченных в клубное студенческое движение, от общего числа студентов Калужской области;</w:t>
            </w:r>
          </w:p>
        </w:tc>
      </w:tr>
      <w:tr w:rsidR="0039084F" w14:paraId="127C5801" w14:textId="77777777" w:rsidTr="00E83A26">
        <w:trPr>
          <w:trHeight w:val="239"/>
        </w:trPr>
        <w:tc>
          <w:tcPr>
            <w:tcW w:w="10333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6324B68E" w14:textId="77777777" w:rsidR="0039084F" w:rsidRDefault="0039084F" w:rsidP="00E83A26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4. 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образования, накопительным итогом;</w:t>
            </w:r>
          </w:p>
        </w:tc>
      </w:tr>
      <w:tr w:rsidR="0039084F" w14:paraId="51C07E98" w14:textId="77777777" w:rsidTr="00E83A26">
        <w:trPr>
          <w:trHeight w:val="239"/>
        </w:trPr>
        <w:tc>
          <w:tcPr>
            <w:tcW w:w="10333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4748DFDA" w14:textId="77777777" w:rsidR="0039084F" w:rsidRDefault="0039084F" w:rsidP="00E83A26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5. 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деятельность.</w:t>
            </w:r>
          </w:p>
        </w:tc>
      </w:tr>
      <w:tr w:rsidR="0039084F" w14:paraId="6FB4FC8D" w14:textId="77777777" w:rsidTr="00E83A26">
        <w:trPr>
          <w:trHeight w:val="239"/>
        </w:trPr>
        <w:tc>
          <w:tcPr>
            <w:tcW w:w="10333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60C5633C" w14:textId="77777777" w:rsidR="0039084F" w:rsidRPr="00A35B4B" w:rsidRDefault="0039084F" w:rsidP="00E83A26">
            <w:pPr>
              <w:ind w:firstLine="568"/>
              <w:rPr>
                <w:color w:val="000000"/>
                <w:sz w:val="26"/>
                <w:szCs w:val="26"/>
              </w:rPr>
            </w:pPr>
            <w:r w:rsidRPr="00A35B4B">
              <w:rPr>
                <w:color w:val="000000"/>
                <w:sz w:val="26"/>
                <w:szCs w:val="26"/>
              </w:rPr>
              <w:t>3.2 Не выполнены запланированные значения по следующим показателям:</w:t>
            </w:r>
          </w:p>
          <w:p w14:paraId="0F7CE2B8" w14:textId="77777777" w:rsidR="0039084F" w:rsidRDefault="0039084F" w:rsidP="00E83A26">
            <w:pPr>
              <w:ind w:firstLine="568"/>
              <w:jc w:val="both"/>
              <w:rPr>
                <w:color w:val="000000"/>
                <w:sz w:val="26"/>
                <w:szCs w:val="26"/>
              </w:rPr>
            </w:pPr>
            <w:r w:rsidRPr="00A35B4B">
              <w:rPr>
                <w:i/>
                <w:color w:val="000000"/>
                <w:sz w:val="26"/>
                <w:szCs w:val="26"/>
              </w:rPr>
              <w:t>Сведения о достижении значений показателей подпрограммы представлены в приложении № 1.</w:t>
            </w:r>
          </w:p>
          <w:p w14:paraId="4512723A" w14:textId="77777777" w:rsidR="0039084F" w:rsidRDefault="0039084F" w:rsidP="00E83A26">
            <w:pPr>
              <w:ind w:firstLine="568"/>
              <w:rPr>
                <w:rFonts w:ascii="Arial" w:hAnsi="Arial" w:cs="Arial"/>
              </w:rPr>
            </w:pPr>
          </w:p>
        </w:tc>
      </w:tr>
      <w:tr w:rsidR="0039084F" w14:paraId="5A9E0DA9" w14:textId="77777777" w:rsidTr="00E83A26">
        <w:trPr>
          <w:trHeight w:val="239"/>
        </w:trPr>
        <w:tc>
          <w:tcPr>
            <w:tcW w:w="10333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0D499321" w14:textId="77777777" w:rsidR="0039084F" w:rsidRDefault="0039084F" w:rsidP="00E83A26">
            <w:pPr>
              <w:ind w:firstLine="568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4. Перечень контрольных событий, выполненных и не выполненных (с указанием причин) в установленные сроки</w:t>
            </w:r>
          </w:p>
        </w:tc>
      </w:tr>
      <w:tr w:rsidR="0039084F" w14:paraId="2F4FCF8F" w14:textId="77777777" w:rsidTr="00E83A26">
        <w:trPr>
          <w:trHeight w:val="239"/>
        </w:trPr>
        <w:tc>
          <w:tcPr>
            <w:tcW w:w="10333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7C7F00D4" w14:textId="77777777" w:rsidR="0039084F" w:rsidRDefault="0039084F" w:rsidP="00E83A26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«Контрольные события не предусмотрены»</w:t>
            </w:r>
          </w:p>
        </w:tc>
      </w:tr>
      <w:tr w:rsidR="0039084F" w14:paraId="0ED0B2A1" w14:textId="77777777" w:rsidTr="00E83A26">
        <w:trPr>
          <w:trHeight w:val="239"/>
        </w:trPr>
        <w:tc>
          <w:tcPr>
            <w:tcW w:w="10333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23DA753F" w14:textId="77777777" w:rsidR="0039084F" w:rsidRDefault="0039084F" w:rsidP="00E83A26">
            <w:pPr>
              <w:ind w:firstLine="568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5. Данные об использовании бюджетных ассигнований и средств из иных источников, направленных на реализацию подпрограммы, в разрезе программных мероприятий</w:t>
            </w:r>
          </w:p>
        </w:tc>
      </w:tr>
      <w:tr w:rsidR="0039084F" w14:paraId="71CE428A" w14:textId="77777777" w:rsidTr="00E83A26">
        <w:trPr>
          <w:trHeight w:val="239"/>
        </w:trPr>
        <w:tc>
          <w:tcPr>
            <w:tcW w:w="10333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77617B90" w14:textId="77777777" w:rsidR="0039084F" w:rsidRDefault="0039084F" w:rsidP="00E83A26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Фактическое финансирование подпрограммы в 2020 году составило 2133.450 тыс. руб., в том числе за счет средств: </w:t>
            </w:r>
          </w:p>
        </w:tc>
      </w:tr>
      <w:tr w:rsidR="0039084F" w14:paraId="528E62C0" w14:textId="77777777" w:rsidTr="00E83A26">
        <w:trPr>
          <w:trHeight w:val="239"/>
        </w:trPr>
        <w:tc>
          <w:tcPr>
            <w:tcW w:w="10333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10DB9276" w14:textId="77777777" w:rsidR="0039084F" w:rsidRPr="00A35B4B" w:rsidRDefault="0039084F" w:rsidP="00E83A26">
            <w:pPr>
              <w:ind w:firstLine="568"/>
              <w:rPr>
                <w:rFonts w:ascii="Arial" w:hAnsi="Arial" w:cs="Arial"/>
              </w:rPr>
            </w:pPr>
            <w:r w:rsidRPr="00A35B4B">
              <w:rPr>
                <w:color w:val="000000"/>
                <w:sz w:val="26"/>
                <w:szCs w:val="26"/>
              </w:rPr>
              <w:t xml:space="preserve">   - областного бюджета 2133.450 тыс. руб..</w:t>
            </w:r>
          </w:p>
        </w:tc>
      </w:tr>
      <w:tr w:rsidR="0039084F" w14:paraId="3817A3F7" w14:textId="77777777" w:rsidTr="00E83A26">
        <w:trPr>
          <w:trHeight w:val="239"/>
        </w:trPr>
        <w:tc>
          <w:tcPr>
            <w:tcW w:w="10333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3B6F4E32" w14:textId="77777777" w:rsidR="0039084F" w:rsidRPr="00A35B4B" w:rsidRDefault="0039084F" w:rsidP="00E83A26">
            <w:pPr>
              <w:ind w:firstLine="568"/>
              <w:rPr>
                <w:rFonts w:ascii="Arial" w:hAnsi="Arial" w:cs="Arial"/>
              </w:rPr>
            </w:pPr>
            <w:r w:rsidRPr="00A35B4B">
              <w:rPr>
                <w:i/>
                <w:iCs/>
                <w:color w:val="000000"/>
                <w:sz w:val="26"/>
                <w:szCs w:val="26"/>
              </w:rPr>
              <w:t>Данные об использовании бюджетных и иных средств на реализацию мероприятий подпрограммы представлены в приложении № 2.</w:t>
            </w:r>
          </w:p>
        </w:tc>
      </w:tr>
      <w:tr w:rsidR="0039084F" w14:paraId="7AC67B4F" w14:textId="77777777" w:rsidTr="00E83A26">
        <w:trPr>
          <w:trHeight w:val="239"/>
        </w:trPr>
        <w:tc>
          <w:tcPr>
            <w:tcW w:w="10333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7DF9FF5D" w14:textId="77777777" w:rsidR="0039084F" w:rsidRDefault="0039084F" w:rsidP="00E83A26">
            <w:pPr>
              <w:ind w:firstLine="568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6. Оценка эффективности реализации подпрограммы</w:t>
            </w:r>
          </w:p>
        </w:tc>
      </w:tr>
      <w:tr w:rsidR="0039084F" w:rsidRPr="00A35B4B" w14:paraId="531DE903" w14:textId="77777777" w:rsidTr="00E83A26">
        <w:trPr>
          <w:trHeight w:val="239"/>
        </w:trPr>
        <w:tc>
          <w:tcPr>
            <w:tcW w:w="10333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2B756E87" w14:textId="77777777" w:rsidR="0039084F" w:rsidRPr="00A35B4B" w:rsidRDefault="0039084F" w:rsidP="00E83A26">
            <w:pPr>
              <w:ind w:firstLine="568"/>
              <w:rPr>
                <w:rFonts w:ascii="Arial" w:hAnsi="Arial" w:cs="Arial"/>
              </w:rPr>
            </w:pPr>
            <w:r w:rsidRPr="00A35B4B">
              <w:rPr>
                <w:color w:val="000000"/>
                <w:sz w:val="26"/>
                <w:szCs w:val="26"/>
              </w:rPr>
              <w:t xml:space="preserve">В соответствии с Порядком проведения оценки эффективности реализации государственных программ Калужской области (постановление Правительства Калужской области от 17.07.2013 № 366) в 2020 году реализация подпрограммы Калужской области </w:t>
            </w:r>
            <w:r w:rsidRPr="00A35B4B">
              <w:rPr>
                <w:color w:val="000000"/>
                <w:sz w:val="26"/>
                <w:szCs w:val="26"/>
              </w:rPr>
              <w:lastRenderedPageBreak/>
              <w:t>«Поддержка добровольчества в Калужской области» характеризуется высоким уровнем эффективности – 100 %</w:t>
            </w:r>
          </w:p>
        </w:tc>
      </w:tr>
    </w:tbl>
    <w:p w14:paraId="3D810C3B" w14:textId="77777777" w:rsidR="0039084F" w:rsidRDefault="0039084F" w:rsidP="0039084F">
      <w:pPr>
        <w:ind w:firstLine="708"/>
        <w:jc w:val="both"/>
      </w:pPr>
      <w:r w:rsidRPr="00A35B4B">
        <w:rPr>
          <w:i/>
          <w:color w:val="000000"/>
          <w:sz w:val="26"/>
          <w:szCs w:val="26"/>
        </w:rPr>
        <w:lastRenderedPageBreak/>
        <w:t>Расчет оценки эффективности реализации подпрограммы представлен в приложении № 3.2.</w:t>
      </w:r>
    </w:p>
    <w:p w14:paraId="1ABEFBBE" w14:textId="77777777" w:rsidR="0039084F" w:rsidRDefault="0039084F" w:rsidP="0039084F">
      <w:pPr>
        <w:rPr>
          <w:rFonts w:ascii="Arial" w:hAnsi="Arial" w:cs="Arial"/>
        </w:rPr>
      </w:pPr>
    </w:p>
    <w:tbl>
      <w:tblPr>
        <w:tblW w:w="0" w:type="auto"/>
        <w:tblInd w:w="49" w:type="dxa"/>
        <w:tblLayout w:type="fixed"/>
        <w:tblLook w:val="04A0" w:firstRow="1" w:lastRow="0" w:firstColumn="1" w:lastColumn="0" w:noHBand="0" w:noVBand="1"/>
      </w:tblPr>
      <w:tblGrid>
        <w:gridCol w:w="10162"/>
      </w:tblGrid>
      <w:tr w:rsidR="0039084F" w14:paraId="2C35F8E3" w14:textId="77777777" w:rsidTr="0039084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  <w:hideMark/>
          </w:tcPr>
          <w:p w14:paraId="797CC1D8" w14:textId="77777777" w:rsidR="0039084F" w:rsidRDefault="0039084F">
            <w:pPr>
              <w:spacing w:line="256" w:lineRule="auto"/>
              <w:ind w:firstLine="56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ГОДОВОЙ ОТЧЕТ</w:t>
            </w:r>
          </w:p>
          <w:p w14:paraId="42256604" w14:textId="77777777" w:rsidR="0039084F" w:rsidRDefault="0039084F">
            <w:pPr>
              <w:spacing w:line="256" w:lineRule="auto"/>
              <w:ind w:firstLine="56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о ходе реализации и оценке эффективности подпрограммы </w:t>
            </w:r>
          </w:p>
          <w:p w14:paraId="2FC78CAF" w14:textId="77777777" w:rsidR="0039084F" w:rsidRDefault="0039084F">
            <w:pPr>
              <w:spacing w:line="256" w:lineRule="auto"/>
              <w:ind w:firstLine="56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«Развитие системы отдыха и оздоровления детей в Калужской области»</w:t>
            </w:r>
          </w:p>
          <w:p w14:paraId="156CD843" w14:textId="77777777" w:rsidR="0039084F" w:rsidRDefault="0039084F">
            <w:pPr>
              <w:spacing w:line="256" w:lineRule="auto"/>
              <w:ind w:firstLine="56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государственной программы Калужской области </w:t>
            </w:r>
          </w:p>
          <w:p w14:paraId="0BB14F25" w14:textId="77777777" w:rsidR="0039084F" w:rsidRDefault="0039084F">
            <w:pPr>
              <w:spacing w:line="256" w:lineRule="auto"/>
              <w:ind w:firstLine="568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«Повышение эффективности реализации молодежной политики, развитие волонтерского движения, системы оздоровления и отдыха детей в Калужской области» в 2020 году</w:t>
            </w:r>
          </w:p>
        </w:tc>
      </w:tr>
      <w:tr w:rsidR="0039084F" w14:paraId="04B37539" w14:textId="77777777" w:rsidTr="0039084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  <w:hideMark/>
          </w:tcPr>
          <w:p w14:paraId="2D99EA04" w14:textId="77777777" w:rsidR="0039084F" w:rsidRDefault="0039084F">
            <w:pPr>
              <w:spacing w:line="256" w:lineRule="auto"/>
              <w:ind w:firstLine="568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 Общая часть</w:t>
            </w:r>
          </w:p>
        </w:tc>
      </w:tr>
      <w:tr w:rsidR="0039084F" w14:paraId="100299E0" w14:textId="77777777" w:rsidTr="0039084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  <w:hideMark/>
          </w:tcPr>
          <w:p w14:paraId="73A4B00B" w14:textId="77777777" w:rsidR="0039084F" w:rsidRDefault="0039084F">
            <w:pPr>
              <w:spacing w:line="256" w:lineRule="auto"/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Наименование подпрограммы - «Развитие системы отдыха и оздоровления детей в Калужской области» государственной программы Калужской области - «Повышение эффективности реализации молодежной политики, развитие волонтерского движения, системы оздоровления и отдыха детей в Калужской области».</w:t>
            </w:r>
          </w:p>
        </w:tc>
      </w:tr>
      <w:tr w:rsidR="0039084F" w14:paraId="7B47668E" w14:textId="77777777" w:rsidTr="0039084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  <w:hideMark/>
          </w:tcPr>
          <w:p w14:paraId="4ED5CDDD" w14:textId="77777777" w:rsidR="0039084F" w:rsidRDefault="0039084F">
            <w:pPr>
              <w:spacing w:line="256" w:lineRule="auto"/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1.1 Перечень основных мероприятий, входящих в  подпрограмму:</w:t>
            </w:r>
          </w:p>
        </w:tc>
      </w:tr>
      <w:tr w:rsidR="0039084F" w14:paraId="2988AC7E" w14:textId="77777777" w:rsidTr="0039084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  <w:hideMark/>
          </w:tcPr>
          <w:p w14:paraId="7D365C87" w14:textId="77777777" w:rsidR="0039084F" w:rsidRDefault="0039084F">
            <w:pPr>
              <w:spacing w:line="256" w:lineRule="auto"/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1. «Организация отдыха и оздоровления детей»;</w:t>
            </w:r>
          </w:p>
        </w:tc>
      </w:tr>
      <w:tr w:rsidR="0039084F" w14:paraId="0A930FEB" w14:textId="77777777" w:rsidTr="0039084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  <w:hideMark/>
          </w:tcPr>
          <w:p w14:paraId="7B4E2494" w14:textId="77777777" w:rsidR="0039084F" w:rsidRDefault="0039084F">
            <w:pPr>
              <w:spacing w:line="256" w:lineRule="auto"/>
              <w:ind w:firstLine="56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2. «Укрепление материально-технической базы учреждений отдыха </w:t>
            </w:r>
          </w:p>
          <w:p w14:paraId="7FDE348D" w14:textId="77777777" w:rsidR="0039084F" w:rsidRDefault="0039084F">
            <w:pPr>
              <w:spacing w:line="256" w:lineRule="auto"/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и оздоровления детей»;</w:t>
            </w:r>
          </w:p>
        </w:tc>
      </w:tr>
      <w:tr w:rsidR="0039084F" w14:paraId="2A1D1105" w14:textId="77777777" w:rsidTr="0039084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  <w:hideMark/>
          </w:tcPr>
          <w:p w14:paraId="46D6663D" w14:textId="77777777" w:rsidR="0039084F" w:rsidRDefault="0039084F">
            <w:pPr>
              <w:spacing w:line="256" w:lineRule="auto"/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3. «Обеспечение организации отдыха и оздоровления детей и молодежи, реализации аналитического и информационно-методического сопровождения организации детского и молодежного отдыха и оздоровления».</w:t>
            </w:r>
          </w:p>
        </w:tc>
      </w:tr>
      <w:tr w:rsidR="0039084F" w14:paraId="28ECAF8D" w14:textId="77777777" w:rsidTr="0039084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  <w:hideMark/>
          </w:tcPr>
          <w:p w14:paraId="3822C502" w14:textId="77777777" w:rsidR="0039084F" w:rsidRDefault="0039084F">
            <w:pPr>
              <w:spacing w:line="256" w:lineRule="auto"/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1.2 Основные цели и задачи подпрограммы:</w:t>
            </w:r>
          </w:p>
        </w:tc>
      </w:tr>
      <w:tr w:rsidR="0039084F" w14:paraId="6DF7786B" w14:textId="77777777" w:rsidTr="0039084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  <w:hideMark/>
          </w:tcPr>
          <w:p w14:paraId="1B177530" w14:textId="77777777" w:rsidR="0039084F" w:rsidRDefault="0039084F">
            <w:pPr>
              <w:spacing w:line="256" w:lineRule="auto"/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Цель  подпрограммы:</w:t>
            </w:r>
          </w:p>
        </w:tc>
      </w:tr>
      <w:tr w:rsidR="0039084F" w14:paraId="54D77EAB" w14:textId="77777777" w:rsidTr="0039084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  <w:hideMark/>
          </w:tcPr>
          <w:p w14:paraId="49D393BC" w14:textId="77777777" w:rsidR="0039084F" w:rsidRDefault="0039084F">
            <w:pPr>
              <w:spacing w:line="256" w:lineRule="auto"/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- Повышение удовлетворенности населения услугами по организации отдыха и оздоровления детей в Калужской области.</w:t>
            </w:r>
          </w:p>
        </w:tc>
      </w:tr>
      <w:tr w:rsidR="0039084F" w14:paraId="6705DEC4" w14:textId="77777777" w:rsidTr="0039084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  <w:hideMark/>
          </w:tcPr>
          <w:p w14:paraId="6A234B1F" w14:textId="77777777" w:rsidR="0039084F" w:rsidRDefault="0039084F">
            <w:pPr>
              <w:spacing w:line="256" w:lineRule="auto"/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Задачи подпрограммы:</w:t>
            </w:r>
          </w:p>
        </w:tc>
      </w:tr>
      <w:tr w:rsidR="0039084F" w14:paraId="1E02599F" w14:textId="77777777" w:rsidTr="0039084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  <w:hideMark/>
          </w:tcPr>
          <w:p w14:paraId="674004BB" w14:textId="77777777" w:rsidR="0039084F" w:rsidRDefault="0039084F">
            <w:pPr>
              <w:spacing w:line="256" w:lineRule="auto"/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1. Обеспечение отдыха и оздоровления детей Калужской области, в том числе находящихся в трудной жизненной ситуации;</w:t>
            </w:r>
          </w:p>
        </w:tc>
      </w:tr>
      <w:tr w:rsidR="0039084F" w14:paraId="15AFC4CF" w14:textId="77777777" w:rsidTr="0039084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  <w:hideMark/>
          </w:tcPr>
          <w:p w14:paraId="5B34DA83" w14:textId="77777777" w:rsidR="0039084F" w:rsidRDefault="0039084F">
            <w:pPr>
              <w:spacing w:line="256" w:lineRule="auto"/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2. Организация подготовки и повышения квалификации персонала учреждений отдыха и оздоровления детей, совершенствование информационной составляющей детского отдыха;</w:t>
            </w:r>
          </w:p>
        </w:tc>
      </w:tr>
      <w:tr w:rsidR="0039084F" w14:paraId="00B0FC22" w14:textId="77777777" w:rsidTr="0039084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  <w:hideMark/>
          </w:tcPr>
          <w:p w14:paraId="131DFE49" w14:textId="77777777" w:rsidR="0039084F" w:rsidRDefault="0039084F">
            <w:pPr>
              <w:spacing w:line="256" w:lineRule="auto"/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3. Создание условий для обеспечения безопасного и комфортного пребывания детей в загородных оздоровительных лагерях.</w:t>
            </w:r>
          </w:p>
        </w:tc>
      </w:tr>
      <w:tr w:rsidR="0039084F" w14:paraId="4C4EA2A1" w14:textId="77777777" w:rsidTr="0039084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  <w:hideMark/>
          </w:tcPr>
          <w:p w14:paraId="20C54E04" w14:textId="77777777" w:rsidR="0039084F" w:rsidRDefault="0039084F">
            <w:pPr>
              <w:spacing w:line="256" w:lineRule="auto"/>
              <w:ind w:firstLine="568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2. Результаты, достигнутые за отчетный период </w:t>
            </w:r>
          </w:p>
        </w:tc>
      </w:tr>
      <w:tr w:rsidR="0039084F" w14:paraId="4C0DC44A" w14:textId="77777777" w:rsidTr="0039084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  <w:hideMark/>
          </w:tcPr>
          <w:p w14:paraId="7FC1E226" w14:textId="77777777" w:rsidR="0039084F" w:rsidRDefault="0039084F">
            <w:pPr>
              <w:spacing w:line="256" w:lineRule="auto"/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2.1 Основные результаты, достигнутые в 2020 году:</w:t>
            </w:r>
          </w:p>
        </w:tc>
      </w:tr>
      <w:tr w:rsidR="0039084F" w14:paraId="77176E2B" w14:textId="77777777" w:rsidTr="0039084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  <w:hideMark/>
          </w:tcPr>
          <w:tbl>
            <w:tblPr>
              <w:tblW w:w="10416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0416"/>
            </w:tblGrid>
            <w:tr w:rsidR="0039084F" w14:paraId="44310C3F" w14:textId="77777777">
              <w:trPr>
                <w:trHeight w:val="239"/>
              </w:trPr>
              <w:tc>
                <w:tcPr>
                  <w:tcW w:w="10416" w:type="dxa"/>
                  <w:tcMar>
                    <w:top w:w="10" w:type="dxa"/>
                    <w:left w:w="20" w:type="dxa"/>
                    <w:bottom w:w="10" w:type="dxa"/>
                    <w:right w:w="0" w:type="dxa"/>
                  </w:tcMar>
                  <w:hideMark/>
                </w:tcPr>
                <w:p w14:paraId="473027B8" w14:textId="77777777" w:rsidR="0039084F" w:rsidRDefault="0039084F">
                  <w:pPr>
                    <w:spacing w:line="256" w:lineRule="auto"/>
                    <w:ind w:firstLine="568"/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</w:pPr>
                  <w:r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 xml:space="preserve">В рамках организации загородных оздоровительных смен на базе ГАУ КО «Центр «Развитие» (в рамках государственного задания) за 2020 год было оздоровлено 1308 (869 детей, находящихся в трудной жизненной ситуации), из них: </w:t>
                  </w:r>
                </w:p>
                <w:p w14:paraId="1D7099B5" w14:textId="77777777" w:rsidR="0039084F" w:rsidRDefault="0039084F">
                  <w:pPr>
                    <w:spacing w:line="256" w:lineRule="auto"/>
                    <w:ind w:firstLine="568"/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</w:pPr>
                  <w:r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 xml:space="preserve">- 336 ребенка отдохнули в  ЗОЛ "Галактика" (в т.ч. 196 из категории детей, находящихся трудной жизненной ситуации), </w:t>
                  </w:r>
                </w:p>
                <w:p w14:paraId="03C582C2" w14:textId="77777777" w:rsidR="0039084F" w:rsidRDefault="0039084F">
                  <w:pPr>
                    <w:spacing w:line="256" w:lineRule="auto"/>
                    <w:ind w:firstLine="568"/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</w:pPr>
                  <w:r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 xml:space="preserve">- 69 детей в ЗОЛ "Витязь" (в т.ч. 62 из категории детей, находящихся трудной </w:t>
                  </w:r>
                  <w:r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lastRenderedPageBreak/>
                    <w:t xml:space="preserve">жизненной ситуации), </w:t>
                  </w:r>
                </w:p>
                <w:p w14:paraId="4B360353" w14:textId="77777777" w:rsidR="0039084F" w:rsidRDefault="0039084F">
                  <w:pPr>
                    <w:spacing w:line="256" w:lineRule="auto"/>
                    <w:ind w:firstLine="568"/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</w:pPr>
                  <w:r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>- 210 детей в ГАУЗ КО «Санаторий «Спутник»</w:t>
                  </w:r>
                  <w:r>
                    <w:rPr>
                      <w:i/>
                      <w:iCs/>
                      <w:color w:val="0080C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 xml:space="preserve">(в т.ч. 195 из категории детей, находящихся трудной жизненной ситуации), </w:t>
                  </w:r>
                </w:p>
                <w:p w14:paraId="722A5F7D" w14:textId="77777777" w:rsidR="0039084F" w:rsidRDefault="0039084F">
                  <w:pPr>
                    <w:spacing w:line="256" w:lineRule="auto"/>
                    <w:ind w:firstLine="568"/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</w:pPr>
                  <w:r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>- 90 детей в ОАО «Санаторий  «Сигнал»</w:t>
                  </w:r>
                  <w:r>
                    <w:rPr>
                      <w:i/>
                      <w:iCs/>
                      <w:color w:val="0080C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 xml:space="preserve">(в т.ч. 90 из категории детей, находящихся трудной жизненной ситуации), </w:t>
                  </w:r>
                </w:p>
                <w:p w14:paraId="5E9E4488" w14:textId="77777777" w:rsidR="0039084F" w:rsidRDefault="0039084F">
                  <w:pPr>
                    <w:spacing w:line="256" w:lineRule="auto"/>
                    <w:ind w:firstLine="568"/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</w:pPr>
                  <w:r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>- 493 детей в ГАУЗ Калужской области «Калужский санаторий «Звездный»</w:t>
                  </w:r>
                  <w:r>
                    <w:rPr>
                      <w:i/>
                      <w:iCs/>
                      <w:color w:val="0080C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 xml:space="preserve">(в т.ч. 276 из категории детей, находящихся трудной жизненной ситуации), </w:t>
                  </w:r>
                </w:p>
                <w:p w14:paraId="78B7F4A3" w14:textId="77777777" w:rsidR="0039084F" w:rsidRDefault="0039084F">
                  <w:pPr>
                    <w:spacing w:line="256" w:lineRule="auto"/>
                    <w:ind w:right="-148" w:firstLine="568"/>
                    <w:rPr>
                      <w:rFonts w:ascii="Arial" w:hAnsi="Arial" w:cs="Arial"/>
                    </w:rPr>
                  </w:pPr>
                  <w:r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>- 110 детей в православном Молодежном Центре «Златоуст»</w:t>
                  </w:r>
                  <w:r>
                    <w:rPr>
                      <w:i/>
                      <w:iCs/>
                      <w:color w:val="0080C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>(в т.ч. 50 из категории детей, находящихся трудной жизненной ситуации).</w:t>
                  </w:r>
                </w:p>
              </w:tc>
            </w:tr>
          </w:tbl>
          <w:p w14:paraId="28AFB09E" w14:textId="77777777" w:rsidR="0039084F" w:rsidRDefault="0039084F">
            <w:pPr>
              <w:spacing w:line="256" w:lineRule="auto"/>
              <w:ind w:firstLine="568"/>
              <w:rPr>
                <w:rFonts w:ascii="Arial" w:hAnsi="Arial" w:cs="Arial"/>
              </w:rPr>
            </w:pPr>
          </w:p>
        </w:tc>
      </w:tr>
      <w:tr w:rsidR="0039084F" w14:paraId="32842813" w14:textId="77777777" w:rsidTr="0039084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  <w:hideMark/>
          </w:tcPr>
          <w:p w14:paraId="58EA607B" w14:textId="77777777" w:rsidR="0039084F" w:rsidRDefault="0039084F">
            <w:pPr>
              <w:spacing w:line="256" w:lineRule="auto"/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2.2 Вклад основных результатов в решение задач и достижение целей подпрограммы:</w:t>
            </w:r>
          </w:p>
        </w:tc>
      </w:tr>
      <w:tr w:rsidR="0039084F" w14:paraId="3DEACCDC" w14:textId="77777777" w:rsidTr="0039084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13022F21" w14:textId="77777777" w:rsidR="0039084F" w:rsidRDefault="0039084F">
            <w:pPr>
              <w:spacing w:line="256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постановлением Правительства Калужской области от 17.03.2020 № 200 «О введении режима повышенной готовности для органов управления и сил территориальной подсистемы Калужской области единой государственной системы предупреждения и ликвидации чрезвычайных ситуаций» на территории региона отменено проведение оздоровительных смен в организациях отдыха и оздоровления детей в весенний каникулярный период и далее до особого распоряжения, за исключением образовательных организаций, осуществляющих организацию отдыха и оздоровления обучающихся в каникулярное время с дневным пребыванием, начиная с 6 июля 2020 года.</w:t>
            </w:r>
          </w:p>
          <w:p w14:paraId="55D6D0BD" w14:textId="77777777" w:rsidR="0039084F" w:rsidRDefault="0039084F">
            <w:pPr>
              <w:spacing w:line="256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летний период 2020 года была организована работа 191 лагеря с дневным пребыванием детей для 6491 обучающегося. В лагерях в обязательном порядке соблюдались Методические рекомендации, утвержденные руководителем Федеральной службы в сфере защиты прав потребителей и благополучия человека, Главным государственным санитарным врачом Российской Федерации.</w:t>
            </w:r>
          </w:p>
          <w:p w14:paraId="2D12D501" w14:textId="77777777" w:rsidR="0039084F" w:rsidRDefault="0039084F">
            <w:pPr>
              <w:spacing w:line="256" w:lineRule="auto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было организовано взаимодействие с ФГБОУ «Всероссийский детский центр «Орлёнок» с целью организации отдыха детей в сложившейся ситуации. Калужская область была включена в список субъектов, дети из которых могут быть приняты центром «Орлёнок» при неукоснительном соблюдении рекомендаций Роспотребнадзора.</w:t>
            </w:r>
          </w:p>
          <w:p w14:paraId="468241E2" w14:textId="77777777" w:rsidR="0039084F" w:rsidRDefault="0039084F">
            <w:pPr>
              <w:spacing w:line="256" w:lineRule="auto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поручению Губернатора Калужской области Владислава Валерьевича Шапши с 5 октября по 25 октября 2020 года 200 детей медицинских работников Калужской области, работающих в усиленном режиме и оказывающих помощь гражданам, у которых была выявлена новая коронавирусная инфекция, направлены в Краснодарский край в центр «Орлёнок» бесплатно чартерным рейсом из Калуги в Краснодар. </w:t>
            </w:r>
          </w:p>
          <w:p w14:paraId="0E264FA0" w14:textId="77777777" w:rsidR="0039084F" w:rsidRDefault="0039084F">
            <w:pPr>
              <w:spacing w:line="256" w:lineRule="auto"/>
              <w:ind w:firstLine="709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Экономия, сложившаяся в результате отмены отдыха и оздоровления детей в летний период во исполнения пункта 5.4 постановления Правительства Калужской области от 17.03.2020 № 200 «О введении режима повышенной готовности для органов управления и сил территориальной подсистемы Калужской области единой государственной системы предупреждения и ликвидации чрезвычайных ситуаций», была направлена на укрепление материально-технической базы филиала ГАУ КО «Центр организации детского и молодежного отдыха «Развитие»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«Загородный оздоровительный лагерь» «Галактика» и «Центр отдыха и оздоровления детей и молодежи «Сокол».</w:t>
            </w:r>
          </w:p>
          <w:p w14:paraId="6EC95C67" w14:textId="77777777" w:rsidR="0039084F" w:rsidRDefault="0039084F">
            <w:pPr>
              <w:spacing w:line="256" w:lineRule="auto"/>
              <w:ind w:firstLine="568"/>
              <w:rPr>
                <w:rFonts w:ascii="Arial" w:hAnsi="Arial" w:cs="Arial"/>
              </w:rPr>
            </w:pPr>
          </w:p>
        </w:tc>
      </w:tr>
      <w:tr w:rsidR="0039084F" w14:paraId="71D6A2FE" w14:textId="77777777" w:rsidTr="0039084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  <w:hideMark/>
          </w:tcPr>
          <w:p w14:paraId="73C1EE0F" w14:textId="77777777" w:rsidR="0039084F" w:rsidRDefault="0039084F">
            <w:pPr>
              <w:spacing w:line="256" w:lineRule="auto"/>
              <w:ind w:firstLine="568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3. Сведения о степени соответствия установленных и достигнутых показателей  подпрограммы за отчетный год:</w:t>
            </w:r>
          </w:p>
        </w:tc>
      </w:tr>
      <w:tr w:rsidR="0039084F" w14:paraId="43A73909" w14:textId="77777777" w:rsidTr="0039084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  <w:hideMark/>
          </w:tcPr>
          <w:p w14:paraId="5237D9B1" w14:textId="77777777" w:rsidR="0039084F" w:rsidRDefault="0039084F">
            <w:pPr>
              <w:spacing w:line="256" w:lineRule="auto"/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3.1 Плановые значения выполнены на 100 % и выше по следующим показателям:</w:t>
            </w:r>
          </w:p>
        </w:tc>
      </w:tr>
      <w:tr w:rsidR="0039084F" w14:paraId="26825C75" w14:textId="77777777" w:rsidTr="0039084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  <w:hideMark/>
          </w:tcPr>
          <w:p w14:paraId="0143F107" w14:textId="77777777" w:rsidR="0039084F" w:rsidRDefault="0039084F">
            <w:pPr>
              <w:spacing w:line="256" w:lineRule="auto"/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3.2 Не выполнены запланированные значения по следующим показателям:</w:t>
            </w:r>
          </w:p>
        </w:tc>
      </w:tr>
      <w:tr w:rsidR="0039084F" w14:paraId="1163F7C8" w14:textId="77777777" w:rsidTr="0039084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  <w:hideMark/>
          </w:tcPr>
          <w:p w14:paraId="7221AFD8" w14:textId="77777777" w:rsidR="0039084F" w:rsidRDefault="0039084F">
            <w:pPr>
              <w:spacing w:line="256" w:lineRule="auto"/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1. Доля населения, удовлетворенного услугами по организации отдыха и оздоровления детей в загородных оздоровительных лагерях Калужской области (от числа получивших услуги по отдыху и оздоровлению);</w:t>
            </w:r>
          </w:p>
        </w:tc>
      </w:tr>
      <w:tr w:rsidR="0039084F" w14:paraId="0D7C4ED2" w14:textId="77777777" w:rsidTr="0039084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  <w:hideMark/>
          </w:tcPr>
          <w:p w14:paraId="43256ABB" w14:textId="77777777" w:rsidR="0039084F" w:rsidRDefault="0039084F">
            <w:pPr>
              <w:spacing w:line="256" w:lineRule="auto"/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2. Удельный вес детей от 7 до 17 лет, находящихся в трудной жизненной ситуации, охваченных всеми формами отдыха и оздоровления (к общему числу детей от 7 до 17 лет, находящихся в трудной жизненной ситуации);</w:t>
            </w:r>
          </w:p>
        </w:tc>
      </w:tr>
      <w:tr w:rsidR="0039084F" w14:paraId="15CFD900" w14:textId="77777777" w:rsidTr="0039084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  <w:hideMark/>
          </w:tcPr>
          <w:p w14:paraId="74E87B51" w14:textId="77777777" w:rsidR="0039084F" w:rsidRDefault="0039084F">
            <w:pPr>
              <w:spacing w:line="256" w:lineRule="auto"/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3. Количество детей от 7 до 17 лет, которым предоставлена услуга по отдыху и оздоровлению в загородных оздоровительных лагерях, подведомственных министерству образования и науки Калужской области.</w:t>
            </w:r>
          </w:p>
        </w:tc>
      </w:tr>
      <w:tr w:rsidR="0039084F" w14:paraId="7CC58D80" w14:textId="77777777" w:rsidTr="0039084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14:paraId="61C4912A" w14:textId="77777777" w:rsidR="0039084F" w:rsidRDefault="0039084F">
            <w:pPr>
              <w:spacing w:line="256" w:lineRule="auto"/>
              <w:ind w:firstLine="56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выполнение запланированных значений связано с отменой на территории региона проведения оздоровительных смен в организациях отдыха и оздоровления детей (постановление Правительства Калужской области от 17.03.2020 № 200 «О введении режима повышенной готовности для органов управления и сил территориальной подсистемы Калужской области единой государственной системы предупреждения и ликвидации чрезвычайных ситуаций»).</w:t>
            </w:r>
          </w:p>
          <w:p w14:paraId="4D01F2FD" w14:textId="77777777" w:rsidR="0039084F" w:rsidRDefault="0039084F">
            <w:pPr>
              <w:spacing w:line="256" w:lineRule="auto"/>
              <w:ind w:firstLine="568"/>
              <w:jc w:val="both"/>
              <w:rPr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Сведения о достижении значений показателей подпрограммы  представлены в приложении № 1.</w:t>
            </w:r>
          </w:p>
          <w:p w14:paraId="5ED3C1FA" w14:textId="77777777" w:rsidR="0039084F" w:rsidRDefault="0039084F">
            <w:pPr>
              <w:spacing w:line="256" w:lineRule="auto"/>
              <w:ind w:firstLine="568"/>
              <w:jc w:val="both"/>
              <w:rPr>
                <w:rFonts w:ascii="Arial" w:hAnsi="Arial" w:cs="Arial"/>
              </w:rPr>
            </w:pPr>
          </w:p>
        </w:tc>
      </w:tr>
      <w:tr w:rsidR="0039084F" w14:paraId="3FCA372C" w14:textId="77777777" w:rsidTr="0039084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  <w:hideMark/>
          </w:tcPr>
          <w:p w14:paraId="41D2671A" w14:textId="77777777" w:rsidR="0039084F" w:rsidRDefault="0039084F">
            <w:pPr>
              <w:spacing w:line="256" w:lineRule="auto"/>
              <w:ind w:firstLine="568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4. Перечень контрольных событий, выполненных и не выполненных (с указанием причин) в установленные сроки</w:t>
            </w:r>
          </w:p>
        </w:tc>
      </w:tr>
      <w:tr w:rsidR="0039084F" w14:paraId="3D8DCA63" w14:textId="77777777" w:rsidTr="0039084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  <w:hideMark/>
          </w:tcPr>
          <w:p w14:paraId="4BB36DF2" w14:textId="77777777" w:rsidR="0039084F" w:rsidRDefault="0039084F">
            <w:pPr>
              <w:spacing w:line="256" w:lineRule="auto"/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«Контрольные события не предусмотрены»</w:t>
            </w:r>
          </w:p>
        </w:tc>
      </w:tr>
      <w:tr w:rsidR="0039084F" w14:paraId="4514E6C3" w14:textId="77777777" w:rsidTr="0039084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  <w:hideMark/>
          </w:tcPr>
          <w:p w14:paraId="0399F9E8" w14:textId="77777777" w:rsidR="0039084F" w:rsidRDefault="0039084F">
            <w:pPr>
              <w:spacing w:line="256" w:lineRule="auto"/>
              <w:ind w:firstLine="568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5. Данные об использовании бюджетных ассигнований и средств из иных источников, направленных на реализацию подпрограммы, в разрезе программных мероприятий</w:t>
            </w:r>
          </w:p>
        </w:tc>
      </w:tr>
      <w:tr w:rsidR="0039084F" w14:paraId="7ECA93F0" w14:textId="77777777" w:rsidTr="0039084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  <w:hideMark/>
          </w:tcPr>
          <w:p w14:paraId="4DE5AA7E" w14:textId="77777777" w:rsidR="0039084F" w:rsidRDefault="0039084F">
            <w:pPr>
              <w:spacing w:line="256" w:lineRule="auto"/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Фактическое финансирование подпрограммы в 2020 году составило 179789.031 тыс. руб., в том числе за счет средств: </w:t>
            </w:r>
          </w:p>
        </w:tc>
      </w:tr>
      <w:tr w:rsidR="0039084F" w14:paraId="08A85991" w14:textId="77777777" w:rsidTr="0039084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  <w:hideMark/>
          </w:tcPr>
          <w:p w14:paraId="3C9A5B2B" w14:textId="77777777" w:rsidR="0039084F" w:rsidRDefault="0039084F">
            <w:pPr>
              <w:spacing w:line="256" w:lineRule="auto"/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- областного бюджета 179789.031 тыс. руб..</w:t>
            </w:r>
          </w:p>
        </w:tc>
      </w:tr>
      <w:tr w:rsidR="0039084F" w14:paraId="0D89BAD6" w14:textId="77777777" w:rsidTr="0039084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  <w:hideMark/>
          </w:tcPr>
          <w:p w14:paraId="3D80B417" w14:textId="77777777" w:rsidR="0039084F" w:rsidRDefault="0039084F">
            <w:pPr>
              <w:spacing w:line="256" w:lineRule="auto"/>
              <w:ind w:firstLine="568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Данные об использовании бюджетных и иных средств на реализацию мероприятий подпрограммы представлены в приложении № 2.</w:t>
            </w:r>
          </w:p>
        </w:tc>
      </w:tr>
      <w:tr w:rsidR="0039084F" w14:paraId="38618A9B" w14:textId="77777777" w:rsidTr="0039084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  <w:hideMark/>
          </w:tcPr>
          <w:p w14:paraId="77D16D78" w14:textId="77777777" w:rsidR="0039084F" w:rsidRDefault="0039084F">
            <w:pPr>
              <w:spacing w:line="256" w:lineRule="auto"/>
              <w:ind w:firstLine="568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6. Оценка эффективности реализации подпрограммы</w:t>
            </w:r>
          </w:p>
        </w:tc>
      </w:tr>
      <w:tr w:rsidR="0039084F" w14:paraId="101B9BCA" w14:textId="77777777" w:rsidTr="0039084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  <w:hideMark/>
          </w:tcPr>
          <w:p w14:paraId="110F3973" w14:textId="77777777" w:rsidR="0039084F" w:rsidRDefault="0039084F">
            <w:pPr>
              <w:spacing w:line="256" w:lineRule="auto"/>
              <w:ind w:firstLine="568"/>
              <w:jc w:val="both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 соответствии с Порядком проведения оценки эффективности реализации государственных программ Калужской области (постановление Правительства Калужской области от 17.07.2013 № 366) в 2020 году реализация подпрограммы Калужской области «Развитие системы отдыха и оздоровления детей в Калужской области» характеризуется неудовлетворительным уровнем эффективности – 41,4 %</w:t>
            </w:r>
          </w:p>
        </w:tc>
      </w:tr>
      <w:tr w:rsidR="0039084F" w14:paraId="0836C345" w14:textId="77777777" w:rsidTr="0039084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  <w:hideMark/>
          </w:tcPr>
          <w:p w14:paraId="0E3451E7" w14:textId="77777777" w:rsidR="0039084F" w:rsidRDefault="0039084F">
            <w:pPr>
              <w:spacing w:line="256" w:lineRule="auto"/>
              <w:ind w:firstLine="568"/>
              <w:jc w:val="both"/>
              <w:rPr>
                <w:rFonts w:ascii="Arial" w:hAnsi="Arial" w:cs="Arial"/>
              </w:rPr>
            </w:pPr>
            <w:r>
              <w:rPr>
                <w:sz w:val="26"/>
                <w:szCs w:val="26"/>
              </w:rPr>
              <w:t>Не выполнение программы связано с отменой на территории региона проведения оздоровительных смен в организациях отдыха и оздоровления детей (постановление Правительства Калужской области от 17.03.2020 № 200 «О введении режима повышенной готовности для органов управления и сил территориальной подсистемы Калужской области единой государственной системы предупреждения и ликвидации чрезвычайных ситуаций»)</w:t>
            </w:r>
          </w:p>
        </w:tc>
      </w:tr>
    </w:tbl>
    <w:p w14:paraId="37EDD1F5" w14:textId="77777777" w:rsidR="0039084F" w:rsidRDefault="0039084F" w:rsidP="0039084F">
      <w:pPr>
        <w:ind w:firstLine="708"/>
        <w:jc w:val="both"/>
      </w:pPr>
      <w:r>
        <w:rPr>
          <w:i/>
          <w:color w:val="000000"/>
          <w:sz w:val="26"/>
          <w:szCs w:val="26"/>
        </w:rPr>
        <w:t>Расчет оценки эффективности реализации подпрограммы представлен в приложении № 3.3.</w:t>
      </w:r>
    </w:p>
    <w:p w14:paraId="399C7E12" w14:textId="77777777" w:rsidR="0039084F" w:rsidRDefault="0039084F" w:rsidP="0039084F">
      <w:pPr>
        <w:rPr>
          <w:rFonts w:ascii="Arial" w:hAnsi="Arial" w:cs="Arial"/>
        </w:rPr>
      </w:pPr>
      <w:bookmarkStart w:id="0" w:name="_GoBack"/>
    </w:p>
    <w:bookmarkEnd w:id="0"/>
    <w:p w14:paraId="439D38C1" w14:textId="77777777" w:rsidR="0039084F" w:rsidRDefault="0039084F" w:rsidP="0039084F">
      <w:pPr>
        <w:rPr>
          <w:rFonts w:ascii="Arial" w:hAnsi="Arial" w:cs="Arial"/>
        </w:rPr>
      </w:pPr>
    </w:p>
    <w:p w14:paraId="20F9C409" w14:textId="77777777" w:rsidR="00A77104" w:rsidRDefault="00A77104">
      <w:pPr>
        <w:rPr>
          <w:rFonts w:ascii="Arial" w:hAnsi="Arial" w:cs="Arial"/>
        </w:rPr>
      </w:pPr>
    </w:p>
    <w:sectPr w:rsidR="00A77104">
      <w:footerReference w:type="default" r:id="rId7"/>
      <w:pgSz w:w="11950" w:h="16901"/>
      <w:pgMar w:top="1134" w:right="567" w:bottom="1134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3CA1C" w14:textId="77777777" w:rsidR="00896302" w:rsidRDefault="00896302">
      <w:r>
        <w:separator/>
      </w:r>
    </w:p>
  </w:endnote>
  <w:endnote w:type="continuationSeparator" w:id="0">
    <w:p w14:paraId="2148F96A" w14:textId="77777777" w:rsidR="00896302" w:rsidRDefault="0089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Sylfae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36343" w14:textId="77777777" w:rsidR="00963F92" w:rsidRDefault="00963F92">
    <w:pPr>
      <w:framePr w:w="4535" w:h="239" w:wrap="auto" w:hAnchor="text" w:x="201" w:y="1"/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39084F">
      <w:rPr>
        <w:noProof/>
        <w:color w:val="000000"/>
        <w:sz w:val="20"/>
        <w:szCs w:val="20"/>
      </w:rPr>
      <w:t>11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из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39084F">
      <w:rPr>
        <w:noProof/>
        <w:color w:val="000000"/>
        <w:sz w:val="20"/>
        <w:szCs w:val="20"/>
      </w:rPr>
      <w:t>12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381DA" w14:textId="77777777" w:rsidR="00896302" w:rsidRDefault="00896302">
      <w:r>
        <w:separator/>
      </w:r>
    </w:p>
  </w:footnote>
  <w:footnote w:type="continuationSeparator" w:id="0">
    <w:p w14:paraId="46CBF17C" w14:textId="77777777" w:rsidR="00896302" w:rsidRDefault="00896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85"/>
    <w:rsid w:val="00194922"/>
    <w:rsid w:val="001F74DE"/>
    <w:rsid w:val="00213693"/>
    <w:rsid w:val="00241FF7"/>
    <w:rsid w:val="0035765A"/>
    <w:rsid w:val="0039084F"/>
    <w:rsid w:val="003A0F7C"/>
    <w:rsid w:val="005817C5"/>
    <w:rsid w:val="006214E6"/>
    <w:rsid w:val="006A3CA6"/>
    <w:rsid w:val="00710207"/>
    <w:rsid w:val="00731419"/>
    <w:rsid w:val="00774C58"/>
    <w:rsid w:val="00812B43"/>
    <w:rsid w:val="008676DA"/>
    <w:rsid w:val="008856C7"/>
    <w:rsid w:val="00896302"/>
    <w:rsid w:val="008F4FAB"/>
    <w:rsid w:val="009638AC"/>
    <w:rsid w:val="00963F92"/>
    <w:rsid w:val="00973200"/>
    <w:rsid w:val="00A21977"/>
    <w:rsid w:val="00A77104"/>
    <w:rsid w:val="00A95744"/>
    <w:rsid w:val="00AC6785"/>
    <w:rsid w:val="00B822EF"/>
    <w:rsid w:val="00BC7CA9"/>
    <w:rsid w:val="00C43B44"/>
    <w:rsid w:val="00CF3A22"/>
    <w:rsid w:val="00D03D16"/>
    <w:rsid w:val="00D3037C"/>
    <w:rsid w:val="00D32A59"/>
    <w:rsid w:val="00D359B5"/>
    <w:rsid w:val="00DC471B"/>
    <w:rsid w:val="00E35C1A"/>
    <w:rsid w:val="00F1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78D7D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4670</Words>
  <Characters>26623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s_makarov 30.07.2018 19:34:32; РР·РјРµРЅРµРЅ: m_brovkin 25.05.2020 13:57:16</dc:subject>
  <dc:creator>Keysystems.DWH2.ReportDesigner</dc:creator>
  <cp:lastModifiedBy>Битаров Алан Робертович</cp:lastModifiedBy>
  <cp:revision>2</cp:revision>
  <dcterms:created xsi:type="dcterms:W3CDTF">2021-03-29T06:29:00Z</dcterms:created>
  <dcterms:modified xsi:type="dcterms:W3CDTF">2021-03-29T06:29:00Z</dcterms:modified>
</cp:coreProperties>
</file>