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8A" w:rsidRPr="0052658A" w:rsidRDefault="0052658A" w:rsidP="00A55BB4">
      <w:pPr>
        <w:autoSpaceDE w:val="0"/>
        <w:autoSpaceDN w:val="0"/>
        <w:adjustRightInd w:val="0"/>
        <w:ind w:firstLine="709"/>
        <w:jc w:val="center"/>
        <w:rPr>
          <w:rFonts w:ascii="Times New Roman" w:hAnsi="Times New Roman" w:cs="Times New Roman"/>
          <w:sz w:val="26"/>
          <w:szCs w:val="26"/>
        </w:rPr>
      </w:pPr>
      <w:bookmarkStart w:id="0" w:name="bookmark13"/>
    </w:p>
    <w:p w:rsidR="0052658A" w:rsidRPr="00C36E3B" w:rsidRDefault="0052658A" w:rsidP="0052658A">
      <w:pPr>
        <w:autoSpaceDE w:val="0"/>
        <w:autoSpaceDN w:val="0"/>
        <w:adjustRightInd w:val="0"/>
        <w:ind w:firstLine="709"/>
        <w:jc w:val="center"/>
        <w:rPr>
          <w:rFonts w:ascii="Times New Roman" w:hAnsi="Times New Roman" w:cs="Times New Roman"/>
          <w:sz w:val="26"/>
          <w:szCs w:val="26"/>
        </w:rPr>
      </w:pPr>
      <w:r w:rsidRPr="00C36E3B">
        <w:rPr>
          <w:rFonts w:ascii="Times New Roman" w:hAnsi="Times New Roman" w:cs="Times New Roman"/>
          <w:sz w:val="26"/>
          <w:szCs w:val="26"/>
        </w:rPr>
        <w:t>ИТОГОВЫЙ ОТЧЕТ МИНИСТЕРСТВА ОБРАЗОВАНИЯ И НАУКИ КАЛУЖСКОЙ ОБЛАСТИ О РЕЗУЛЬТАТАХ АНАЛИЗА СОСТОЯНИЯ И ПЕРСЕКТИВ РАЗВ</w:t>
      </w:r>
      <w:r w:rsidR="005101EC">
        <w:rPr>
          <w:rFonts w:ascii="Times New Roman" w:hAnsi="Times New Roman" w:cs="Times New Roman"/>
          <w:sz w:val="26"/>
          <w:szCs w:val="26"/>
        </w:rPr>
        <w:t>ИТИЯ СИСТЕМЫ ОБРАЗОВАНИЯ ЗА 2015</w:t>
      </w:r>
      <w:r w:rsidRPr="00C36E3B">
        <w:rPr>
          <w:rFonts w:ascii="Times New Roman" w:hAnsi="Times New Roman" w:cs="Times New Roman"/>
          <w:sz w:val="26"/>
          <w:szCs w:val="26"/>
        </w:rPr>
        <w:t xml:space="preserve"> ГОД</w:t>
      </w:r>
    </w:p>
    <w:p w:rsidR="0052658A" w:rsidRPr="00C36E3B" w:rsidRDefault="0052658A" w:rsidP="0052658A">
      <w:pPr>
        <w:autoSpaceDE w:val="0"/>
        <w:autoSpaceDN w:val="0"/>
        <w:adjustRightInd w:val="0"/>
        <w:ind w:firstLine="709"/>
        <w:jc w:val="center"/>
        <w:rPr>
          <w:rFonts w:ascii="Times New Roman" w:hAnsi="Times New Roman" w:cs="Times New Roman"/>
          <w:sz w:val="26"/>
          <w:szCs w:val="26"/>
        </w:rPr>
      </w:pPr>
    </w:p>
    <w:p w:rsidR="0052658A" w:rsidRPr="00C36E3B" w:rsidRDefault="0052658A" w:rsidP="0052658A">
      <w:pPr>
        <w:pStyle w:val="afe"/>
        <w:numPr>
          <w:ilvl w:val="0"/>
          <w:numId w:val="49"/>
        </w:numPr>
        <w:autoSpaceDE w:val="0"/>
        <w:autoSpaceDN w:val="0"/>
        <w:adjustRightInd w:val="0"/>
        <w:ind w:left="0" w:firstLine="709"/>
        <w:jc w:val="both"/>
        <w:rPr>
          <w:rFonts w:ascii="Times New Roman" w:hAnsi="Times New Roman"/>
          <w:sz w:val="26"/>
          <w:szCs w:val="26"/>
        </w:rPr>
      </w:pPr>
      <w:r w:rsidRPr="00C36E3B">
        <w:rPr>
          <w:rFonts w:ascii="Times New Roman" w:hAnsi="Times New Roman"/>
          <w:sz w:val="26"/>
          <w:szCs w:val="26"/>
        </w:rPr>
        <w:t>Анализ состояния и перспектив развития системы образования</w:t>
      </w:r>
    </w:p>
    <w:p w:rsidR="0052658A" w:rsidRPr="00C36E3B" w:rsidRDefault="0052658A" w:rsidP="0052658A">
      <w:pPr>
        <w:pStyle w:val="afe"/>
        <w:numPr>
          <w:ilvl w:val="0"/>
          <w:numId w:val="50"/>
        </w:numPr>
        <w:autoSpaceDE w:val="0"/>
        <w:autoSpaceDN w:val="0"/>
        <w:adjustRightInd w:val="0"/>
        <w:ind w:left="0" w:firstLine="709"/>
        <w:jc w:val="both"/>
        <w:rPr>
          <w:rFonts w:ascii="Times New Roman" w:hAnsi="Times New Roman"/>
          <w:b/>
          <w:i/>
          <w:sz w:val="26"/>
          <w:szCs w:val="26"/>
        </w:rPr>
      </w:pPr>
      <w:r w:rsidRPr="00C36E3B">
        <w:rPr>
          <w:rFonts w:ascii="Times New Roman" w:hAnsi="Times New Roman"/>
          <w:b/>
          <w:i/>
          <w:sz w:val="26"/>
          <w:szCs w:val="26"/>
        </w:rPr>
        <w:t>Вводная часть</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Эффективное функционирование и развитие системы образования неразрывно связано с условиями социально-экономического развития и характеристиками демографической ситуации в регионе.</w:t>
      </w:r>
    </w:p>
    <w:p w:rsidR="0052658A" w:rsidRPr="00C36E3B" w:rsidRDefault="0052658A" w:rsidP="0052658A">
      <w:pPr>
        <w:autoSpaceDE w:val="0"/>
        <w:autoSpaceDN w:val="0"/>
        <w:adjustRightInd w:val="0"/>
        <w:jc w:val="both"/>
        <w:rPr>
          <w:rFonts w:ascii="Times New Roman" w:hAnsi="Times New Roman" w:cs="Times New Roman"/>
          <w:sz w:val="26"/>
          <w:szCs w:val="26"/>
        </w:rPr>
      </w:pPr>
    </w:p>
    <w:p w:rsidR="0052658A" w:rsidRPr="00C36E3B" w:rsidRDefault="0052658A" w:rsidP="0052658A">
      <w:pPr>
        <w:autoSpaceDE w:val="0"/>
        <w:autoSpaceDN w:val="0"/>
        <w:adjustRightInd w:val="0"/>
        <w:jc w:val="center"/>
        <w:rPr>
          <w:rFonts w:ascii="Times New Roman" w:hAnsi="Times New Roman" w:cs="Times New Roman"/>
          <w:i/>
          <w:sz w:val="26"/>
          <w:szCs w:val="26"/>
        </w:rPr>
      </w:pPr>
      <w:r w:rsidRPr="00C36E3B">
        <w:rPr>
          <w:rFonts w:ascii="Times New Roman" w:hAnsi="Times New Roman" w:cs="Times New Roman"/>
          <w:i/>
          <w:sz w:val="26"/>
          <w:szCs w:val="26"/>
        </w:rPr>
        <w:t>Расположение. Численность населения. Демографическая ситуация</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 xml:space="preserve">Калужская область образована в 1944 году. Она граничит с Московской, Тульской, Брянской, Смоленской, Орловской областями. С севера на юг область протянулась более, чем на 220 км, с запада на восток - на 220 км. Большую часть области занимают равнины, поля и леса с разнообразным растительным и животным миром. Климат области характеризуется хорошо выраженными сезонами года: умеренно жарким и влажным летом и умеренно холодной зимой с устойчивым снежным покровом. Климат благоприятствует развитию естественной растительности, а также выращиванию озимых и яровых зерновых культур, картофеля, ряда технических культур. Средняя температура июля +(17-18) °С, января - (9-10) °С. Теплый период (с положительной среднесуточной температурой) длится 215-220 дней. Годовая сумма осадков колеблется в пределах 365-1000 мм. </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Площадь – 29,8 тыс. км</w:t>
      </w:r>
      <w:r w:rsidRPr="00C36E3B">
        <w:rPr>
          <w:rFonts w:ascii="Times New Roman" w:hAnsi="Times New Roman" w:cs="Times New Roman"/>
          <w:sz w:val="26"/>
          <w:szCs w:val="26"/>
          <w:vertAlign w:val="superscript"/>
        </w:rPr>
        <w:t>2</w:t>
      </w:r>
      <w:r w:rsidRPr="00C36E3B">
        <w:rPr>
          <w:rFonts w:ascii="Times New Roman" w:hAnsi="Times New Roman" w:cs="Times New Roman"/>
          <w:sz w:val="26"/>
          <w:szCs w:val="26"/>
        </w:rPr>
        <w:t>.</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 xml:space="preserve">Областной центр – город Калуга (358,4 тыс. человек на 01.01.2016) расположен в 188 км к юго-западу от Москвы. </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Количество муниципальных образований на территории Калужской области – 304, в том числе: 24 муниципальных района, 2 городских округа, 26 городских поселений, 252 сельских поселения.</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По численности населения Калужская область занимает 15-е место среди 18 регионов Центрального федерального округа, опережая только Смоленскую, Орловскую и Костромскую области.</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 xml:space="preserve">Численность постоянного населения в Калужской области на конец 2015 года составила 1 009,772 тыс. человек, в том числе проживающих в городах — 768,77 тыс. человек, в сельской местности — 241,0тыс. человек. </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Распределение численности населения по возрастным группам на конец 2015 года выглядит следующим образом (рис. 2):</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t>162,355 тыс. человек моложе трудоспособного возраста (в 2014 году – 157,568 тыс. человек, в 2013 году –  153,332 тыс. человек);</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t>571,236 тыс. человек трудоспособного возраста (в 2014 году –  582,083тыс. человек,  в 2013 году – 585,466 тыс. человек);</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t>276,181 тыс. человек — старше трудоспособного возраста (в 2014 году – 270,835</w:t>
      </w:r>
      <w:r w:rsidRPr="00C36E3B">
        <w:rPr>
          <w:rFonts w:ascii="Times New Roman" w:hAnsi="Times New Roman"/>
          <w:sz w:val="26"/>
          <w:szCs w:val="26"/>
          <w:lang w:bidi="ru-RU"/>
        </w:rPr>
        <w:t xml:space="preserve"> </w:t>
      </w:r>
      <w:r w:rsidRPr="00C36E3B">
        <w:rPr>
          <w:rFonts w:ascii="Times New Roman" w:hAnsi="Times New Roman"/>
          <w:sz w:val="26"/>
          <w:szCs w:val="26"/>
        </w:rPr>
        <w:t>тыс. человек, в 2014 году – 265,746 тыс. человек).</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В общей численности населения детско-юношеское население (0–19 лет) в 2015 году составило 19,2%  (в 2014  году - 18,9%, в 2013 году - 18,8%).</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Приоритетными направлениями деятельности Правительства Калужской области в сфере улучшения демографической ситуации в 2015 году, как и ранее, являлись следующие:</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t>стимулирование рождаемости и укрепление семьи в Калужской области;</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lastRenderedPageBreak/>
        <w:t>укрепление здоровья и увеличение ожидаемой продолжительности жи</w:t>
      </w:r>
      <w:r w:rsidR="001937AD" w:rsidRPr="00C36E3B">
        <w:rPr>
          <w:rFonts w:ascii="Times New Roman" w:hAnsi="Times New Roman"/>
          <w:sz w:val="26"/>
          <w:szCs w:val="26"/>
        </w:rPr>
        <w:t>зни населения Калужской области.</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Задача системы образования Калужской области в сфере улучшения демографической ситуации заключается в решении вопросов доступности дошкольного образования, сохранения и укрепления здоровья обучающихся, улучшения положения выпускников образовательных организаций области на региональном рынке труда, модернизации системы образования области.</w:t>
      </w:r>
    </w:p>
    <w:p w:rsidR="0052658A" w:rsidRPr="00C36E3B" w:rsidRDefault="0052658A" w:rsidP="0052658A">
      <w:pPr>
        <w:autoSpaceDE w:val="0"/>
        <w:autoSpaceDN w:val="0"/>
        <w:adjustRightInd w:val="0"/>
        <w:jc w:val="both"/>
        <w:rPr>
          <w:rFonts w:ascii="Times New Roman" w:hAnsi="Times New Roman" w:cs="Times New Roman"/>
          <w:iCs/>
          <w:sz w:val="26"/>
          <w:szCs w:val="26"/>
        </w:rPr>
      </w:pPr>
    </w:p>
    <w:p w:rsidR="0052658A" w:rsidRPr="00C36E3B" w:rsidRDefault="0052658A" w:rsidP="0052658A">
      <w:pPr>
        <w:autoSpaceDE w:val="0"/>
        <w:autoSpaceDN w:val="0"/>
        <w:adjustRightInd w:val="0"/>
        <w:jc w:val="center"/>
        <w:rPr>
          <w:rFonts w:ascii="Times New Roman" w:hAnsi="Times New Roman" w:cs="Times New Roman"/>
          <w:i/>
          <w:sz w:val="26"/>
          <w:szCs w:val="26"/>
        </w:rPr>
      </w:pPr>
      <w:r w:rsidRPr="00C36E3B">
        <w:rPr>
          <w:rFonts w:ascii="Times New Roman" w:hAnsi="Times New Roman" w:cs="Times New Roman"/>
          <w:i/>
          <w:sz w:val="26"/>
          <w:szCs w:val="26"/>
        </w:rPr>
        <w:t>Занятость населения</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 xml:space="preserve">Одним из определяющих показателей социально-экономического развития региона является уровень занятости населения. </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 xml:space="preserve">По итогам обследования населения по проблемам занятости, численность экономически активного населения в </w:t>
      </w:r>
      <w:r w:rsidRPr="00C36E3B">
        <w:rPr>
          <w:rFonts w:ascii="Times New Roman" w:hAnsi="Times New Roman" w:cs="Times New Roman"/>
          <w:sz w:val="26"/>
          <w:szCs w:val="26"/>
          <w:lang w:val="en-US"/>
        </w:rPr>
        <w:t>IV</w:t>
      </w:r>
      <w:r w:rsidRPr="00C36E3B">
        <w:rPr>
          <w:rFonts w:ascii="Times New Roman" w:hAnsi="Times New Roman" w:cs="Times New Roman"/>
          <w:sz w:val="26"/>
          <w:szCs w:val="26"/>
        </w:rPr>
        <w:t xml:space="preserve"> квартале 2015  года составила 544,2 тыс. человек или 53,89% от общей численности населения области. В числе экономически активного населения 521,0 тыс. человек, или 95,7% были заняты и 23,2 тыс. человек (4,3%) не имели з</w:t>
      </w:r>
      <w:r w:rsidR="001937AD" w:rsidRPr="00C36E3B">
        <w:rPr>
          <w:rFonts w:ascii="Times New Roman" w:hAnsi="Times New Roman" w:cs="Times New Roman"/>
          <w:sz w:val="26"/>
          <w:szCs w:val="26"/>
        </w:rPr>
        <w:t>анятия, но активно его искали и</w:t>
      </w:r>
      <w:r w:rsidRPr="00C36E3B">
        <w:rPr>
          <w:rFonts w:ascii="Times New Roman" w:hAnsi="Times New Roman" w:cs="Times New Roman"/>
          <w:sz w:val="26"/>
          <w:szCs w:val="26"/>
        </w:rPr>
        <w:t xml:space="preserve"> классифицировались как безработные. Уровень экономической активности населения  на конец </w:t>
      </w:r>
      <w:r w:rsidRPr="00C36E3B">
        <w:rPr>
          <w:rFonts w:ascii="Times New Roman" w:hAnsi="Times New Roman" w:cs="Times New Roman"/>
          <w:sz w:val="26"/>
          <w:szCs w:val="26"/>
          <w:lang w:val="en-US"/>
        </w:rPr>
        <w:t>IV</w:t>
      </w:r>
      <w:r w:rsidRPr="00C36E3B">
        <w:rPr>
          <w:rFonts w:ascii="Times New Roman" w:hAnsi="Times New Roman" w:cs="Times New Roman"/>
          <w:sz w:val="26"/>
          <w:szCs w:val="26"/>
        </w:rPr>
        <w:t xml:space="preserve"> квартала 2015 года составил 70,9%. Численность граждан, обратившихся за содействием в поиске подходящей      работы, в январе-декабре 2015 года составила 29 720  человек Уровень занятости населения (доля занятого населения в общей численности населения в возрасте 15-72 лет) составил 67,9%. </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Распределение численности безработных по возрастным группам и уровню образования:</w:t>
      </w:r>
    </w:p>
    <w:tbl>
      <w:tblPr>
        <w:tblW w:w="9368"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4341"/>
        <w:gridCol w:w="813"/>
        <w:gridCol w:w="813"/>
        <w:gridCol w:w="850"/>
        <w:gridCol w:w="850"/>
        <w:gridCol w:w="850"/>
        <w:gridCol w:w="851"/>
      </w:tblGrid>
      <w:tr w:rsidR="0052658A" w:rsidRPr="00C36E3B" w:rsidTr="00D318CA">
        <w:trPr>
          <w:tblHeader/>
          <w:jc w:val="center"/>
        </w:trPr>
        <w:tc>
          <w:tcPr>
            <w:tcW w:w="4341" w:type="dxa"/>
            <w:vMerge w:val="restart"/>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p>
        </w:tc>
        <w:tc>
          <w:tcPr>
            <w:tcW w:w="1626" w:type="dxa"/>
            <w:gridSpan w:val="2"/>
            <w:vMerge w:val="restart"/>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Всего</w:t>
            </w:r>
          </w:p>
        </w:tc>
        <w:tc>
          <w:tcPr>
            <w:tcW w:w="3401" w:type="dxa"/>
            <w:gridSpan w:val="4"/>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В том числе:</w:t>
            </w:r>
          </w:p>
        </w:tc>
      </w:tr>
      <w:tr w:rsidR="0052658A" w:rsidRPr="00C36E3B" w:rsidTr="00D318CA">
        <w:trPr>
          <w:tblHeader/>
          <w:jc w:val="center"/>
        </w:trPr>
        <w:tc>
          <w:tcPr>
            <w:tcW w:w="4341" w:type="dxa"/>
            <w:vMerge/>
            <w:vAlign w:val="center"/>
            <w:hideMark/>
          </w:tcPr>
          <w:p w:rsidR="0052658A" w:rsidRPr="00C36E3B" w:rsidRDefault="0052658A" w:rsidP="00D318CA">
            <w:pPr>
              <w:widowControl/>
              <w:rPr>
                <w:rFonts w:ascii="Times New Roman" w:eastAsia="Times New Roman" w:hAnsi="Times New Roman" w:cs="Times New Roman"/>
                <w:color w:val="auto"/>
                <w:spacing w:val="-4"/>
                <w:szCs w:val="20"/>
                <w:lang w:bidi="ar-SA"/>
              </w:rPr>
            </w:pPr>
          </w:p>
        </w:tc>
        <w:tc>
          <w:tcPr>
            <w:tcW w:w="1626" w:type="dxa"/>
            <w:gridSpan w:val="2"/>
            <w:vMerge/>
            <w:vAlign w:val="center"/>
            <w:hideMark/>
          </w:tcPr>
          <w:p w:rsidR="0052658A" w:rsidRPr="00C36E3B" w:rsidRDefault="0052658A" w:rsidP="00D318CA">
            <w:pPr>
              <w:widowControl/>
              <w:rPr>
                <w:rFonts w:ascii="Times New Roman" w:eastAsia="Times New Roman" w:hAnsi="Times New Roman" w:cs="Times New Roman"/>
                <w:color w:val="auto"/>
                <w:spacing w:val="-4"/>
                <w:szCs w:val="20"/>
                <w:lang w:bidi="ar-SA"/>
              </w:rPr>
            </w:pPr>
          </w:p>
        </w:tc>
        <w:tc>
          <w:tcPr>
            <w:tcW w:w="1700" w:type="dxa"/>
            <w:gridSpan w:val="2"/>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мужчины</w:t>
            </w:r>
          </w:p>
        </w:tc>
        <w:tc>
          <w:tcPr>
            <w:tcW w:w="1701" w:type="dxa"/>
            <w:gridSpan w:val="2"/>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женщины</w:t>
            </w:r>
          </w:p>
        </w:tc>
      </w:tr>
      <w:tr w:rsidR="0052658A" w:rsidRPr="00C36E3B" w:rsidTr="00D318CA">
        <w:trPr>
          <w:tblHeader/>
          <w:jc w:val="center"/>
        </w:trPr>
        <w:tc>
          <w:tcPr>
            <w:tcW w:w="4341" w:type="dxa"/>
            <w:vMerge/>
            <w:vAlign w:val="center"/>
            <w:hideMark/>
          </w:tcPr>
          <w:p w:rsidR="0052658A" w:rsidRPr="00C36E3B" w:rsidRDefault="0052658A" w:rsidP="00D318CA">
            <w:pPr>
              <w:widowControl/>
              <w:rPr>
                <w:rFonts w:ascii="Times New Roman" w:eastAsia="Times New Roman" w:hAnsi="Times New Roman" w:cs="Times New Roman"/>
                <w:color w:val="auto"/>
                <w:spacing w:val="-4"/>
                <w:szCs w:val="20"/>
                <w:lang w:bidi="ar-SA"/>
              </w:rPr>
            </w:pPr>
          </w:p>
        </w:tc>
        <w:tc>
          <w:tcPr>
            <w:tcW w:w="813" w:type="dxa"/>
            <w:vAlign w:val="bottom"/>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2014</w:t>
            </w:r>
          </w:p>
        </w:tc>
        <w:tc>
          <w:tcPr>
            <w:tcW w:w="813" w:type="dxa"/>
            <w:vAlign w:val="bottom"/>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2015</w:t>
            </w:r>
          </w:p>
        </w:tc>
        <w:tc>
          <w:tcPr>
            <w:tcW w:w="850" w:type="dxa"/>
            <w:vAlign w:val="bottom"/>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2014</w:t>
            </w:r>
          </w:p>
        </w:tc>
        <w:tc>
          <w:tcPr>
            <w:tcW w:w="850" w:type="dxa"/>
            <w:vAlign w:val="bottom"/>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2015</w:t>
            </w:r>
          </w:p>
        </w:tc>
        <w:tc>
          <w:tcPr>
            <w:tcW w:w="850" w:type="dxa"/>
            <w:vAlign w:val="bottom"/>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2014</w:t>
            </w:r>
          </w:p>
        </w:tc>
        <w:tc>
          <w:tcPr>
            <w:tcW w:w="851" w:type="dxa"/>
            <w:vAlign w:val="bottom"/>
            <w:hideMark/>
          </w:tcPr>
          <w:p w:rsidR="0052658A" w:rsidRPr="00C36E3B" w:rsidRDefault="0052658A" w:rsidP="00D318CA">
            <w:pPr>
              <w:widowControl/>
              <w:spacing w:before="120" w:after="120"/>
              <w:jc w:val="center"/>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2015</w:t>
            </w:r>
          </w:p>
        </w:tc>
      </w:tr>
      <w:tr w:rsidR="0052658A" w:rsidRPr="00C36E3B" w:rsidTr="00D318CA">
        <w:trPr>
          <w:jc w:val="center"/>
        </w:trPr>
        <w:tc>
          <w:tcPr>
            <w:tcW w:w="4341" w:type="dxa"/>
            <w:hideMark/>
          </w:tcPr>
          <w:p w:rsidR="0052658A" w:rsidRPr="00C36E3B" w:rsidRDefault="0052658A" w:rsidP="00D318CA">
            <w:pPr>
              <w:widowControl/>
              <w:spacing w:before="120" w:after="120"/>
              <w:ind w:right="-57"/>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 xml:space="preserve">Безработные - </w:t>
            </w:r>
            <w:r w:rsidRPr="00C36E3B">
              <w:rPr>
                <w:rFonts w:ascii="Times New Roman" w:eastAsia="Times New Roman" w:hAnsi="Times New Roman" w:cs="Times New Roman"/>
                <w:color w:val="auto"/>
                <w:spacing w:val="-4"/>
                <w:szCs w:val="20"/>
                <w:lang w:bidi="ar-SA"/>
              </w:rPr>
              <w:t>всего</w:t>
            </w:r>
            <w:r w:rsidRPr="00C36E3B">
              <w:rPr>
                <w:rFonts w:ascii="Times New Roman" w:eastAsia="Times New Roman" w:hAnsi="Times New Roman" w:cs="Times New Roman"/>
                <w:b/>
                <w:color w:val="auto"/>
                <w:spacing w:val="-4"/>
                <w:szCs w:val="20"/>
                <w:lang w:bidi="ar-SA"/>
              </w:rPr>
              <w:t xml:space="preserve"> </w:t>
            </w:r>
          </w:p>
        </w:tc>
        <w:tc>
          <w:tcPr>
            <w:tcW w:w="813"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c>
          <w:tcPr>
            <w:tcW w:w="813"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c>
          <w:tcPr>
            <w:tcW w:w="850"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c>
          <w:tcPr>
            <w:tcW w:w="850"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c>
          <w:tcPr>
            <w:tcW w:w="850"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c>
          <w:tcPr>
            <w:tcW w:w="851"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r>
      <w:tr w:rsidR="0052658A" w:rsidRPr="00C36E3B" w:rsidTr="00D318CA">
        <w:trPr>
          <w:jc w:val="center"/>
        </w:trPr>
        <w:tc>
          <w:tcPr>
            <w:tcW w:w="4341" w:type="dxa"/>
            <w:hideMark/>
          </w:tcPr>
          <w:p w:rsidR="0052658A" w:rsidRPr="00C36E3B" w:rsidRDefault="0052658A" w:rsidP="00D318CA">
            <w:pPr>
              <w:widowControl/>
              <w:spacing w:before="120" w:after="12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в том числе в возрасте, лет:</w:t>
            </w:r>
          </w:p>
        </w:tc>
        <w:tc>
          <w:tcPr>
            <w:tcW w:w="813" w:type="dxa"/>
            <w:hideMark/>
          </w:tcPr>
          <w:p w:rsidR="0052658A" w:rsidRPr="00C36E3B" w:rsidRDefault="0052658A" w:rsidP="00D318CA">
            <w:pPr>
              <w:widowControl/>
              <w:spacing w:before="120" w:after="120"/>
              <w:ind w:right="113"/>
              <w:jc w:val="right"/>
              <w:rPr>
                <w:rFonts w:ascii="Times New Roman" w:eastAsia="Times New Roman" w:hAnsi="Times New Roman" w:cs="Times New Roman"/>
                <w:color w:val="auto"/>
                <w:spacing w:val="-4"/>
                <w:szCs w:val="20"/>
                <w:lang w:bidi="ar-SA"/>
              </w:rPr>
            </w:pPr>
          </w:p>
        </w:tc>
        <w:tc>
          <w:tcPr>
            <w:tcW w:w="813" w:type="dxa"/>
            <w:hideMark/>
          </w:tcPr>
          <w:p w:rsidR="0052658A" w:rsidRPr="00C36E3B" w:rsidRDefault="0052658A" w:rsidP="00D318CA">
            <w:pPr>
              <w:widowControl/>
              <w:spacing w:before="120" w:after="120"/>
              <w:ind w:right="113"/>
              <w:jc w:val="right"/>
              <w:rPr>
                <w:rFonts w:ascii="Times New Roman" w:eastAsia="Times New Roman" w:hAnsi="Times New Roman" w:cs="Times New Roman"/>
                <w:color w:val="auto"/>
                <w:spacing w:val="-4"/>
                <w:szCs w:val="20"/>
                <w:lang w:bidi="ar-SA"/>
              </w:rPr>
            </w:pPr>
          </w:p>
        </w:tc>
        <w:tc>
          <w:tcPr>
            <w:tcW w:w="850" w:type="dxa"/>
            <w:hideMark/>
          </w:tcPr>
          <w:p w:rsidR="0052658A" w:rsidRPr="00C36E3B" w:rsidRDefault="0052658A" w:rsidP="00D318CA">
            <w:pPr>
              <w:widowControl/>
              <w:spacing w:before="120" w:after="120"/>
              <w:ind w:right="113"/>
              <w:jc w:val="right"/>
              <w:rPr>
                <w:rFonts w:ascii="Times New Roman" w:eastAsia="Times New Roman" w:hAnsi="Times New Roman" w:cs="Times New Roman"/>
                <w:color w:val="auto"/>
                <w:spacing w:val="-4"/>
                <w:szCs w:val="20"/>
                <w:lang w:bidi="ar-SA"/>
              </w:rPr>
            </w:pPr>
          </w:p>
        </w:tc>
        <w:tc>
          <w:tcPr>
            <w:tcW w:w="850" w:type="dxa"/>
            <w:hideMark/>
          </w:tcPr>
          <w:p w:rsidR="0052658A" w:rsidRPr="00C36E3B" w:rsidRDefault="0052658A" w:rsidP="00D318CA">
            <w:pPr>
              <w:widowControl/>
              <w:spacing w:before="120" w:after="120"/>
              <w:ind w:right="113"/>
              <w:jc w:val="right"/>
              <w:rPr>
                <w:rFonts w:ascii="Times New Roman" w:eastAsia="Times New Roman" w:hAnsi="Times New Roman" w:cs="Times New Roman"/>
                <w:color w:val="auto"/>
                <w:spacing w:val="-4"/>
                <w:szCs w:val="20"/>
                <w:lang w:bidi="ar-SA"/>
              </w:rPr>
            </w:pPr>
          </w:p>
        </w:tc>
        <w:tc>
          <w:tcPr>
            <w:tcW w:w="850" w:type="dxa"/>
            <w:hideMark/>
          </w:tcPr>
          <w:p w:rsidR="0052658A" w:rsidRPr="00C36E3B" w:rsidRDefault="0052658A" w:rsidP="00D318CA">
            <w:pPr>
              <w:widowControl/>
              <w:spacing w:before="120" w:after="120"/>
              <w:ind w:right="113"/>
              <w:jc w:val="right"/>
              <w:rPr>
                <w:rFonts w:ascii="Times New Roman" w:eastAsia="Times New Roman" w:hAnsi="Times New Roman" w:cs="Times New Roman"/>
                <w:color w:val="auto"/>
                <w:spacing w:val="-4"/>
                <w:szCs w:val="20"/>
                <w:lang w:bidi="ar-SA"/>
              </w:rPr>
            </w:pPr>
          </w:p>
        </w:tc>
        <w:tc>
          <w:tcPr>
            <w:tcW w:w="851" w:type="dxa"/>
            <w:hideMark/>
          </w:tcPr>
          <w:p w:rsidR="0052658A" w:rsidRPr="00C36E3B" w:rsidRDefault="0052658A" w:rsidP="00D318CA">
            <w:pPr>
              <w:widowControl/>
              <w:spacing w:before="120" w:after="120"/>
              <w:ind w:right="113"/>
              <w:jc w:val="right"/>
              <w:rPr>
                <w:rFonts w:ascii="Times New Roman" w:eastAsia="Times New Roman" w:hAnsi="Times New Roman" w:cs="Times New Roman"/>
                <w:color w:val="auto"/>
                <w:spacing w:val="-4"/>
                <w:szCs w:val="20"/>
                <w:lang w:bidi="ar-SA"/>
              </w:rPr>
            </w:pP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до 20</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4,9</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5,3</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3,7</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4,1</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6,4</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7,4</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20-24</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14,4</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17,6</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14,6</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21,4</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14,1</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11,3</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25-29</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13,8</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15,2</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11,8</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11,5</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16,1</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21,5</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30-34</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12,5</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13,7</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16,5</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14,0</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7,7</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13,1</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35-39</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13,0</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9,3</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11,0</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10,6</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15,4</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7,1</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40-44</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7,4</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11,5</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6,5</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12,8</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8,6</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9,4</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45-49</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12,7</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9,1</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9,2</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8,3</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17,1</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10,4</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50-54</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11,7</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6,8</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12,6</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7,5</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10,6</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5,6</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55-59</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8,0</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8,2</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12,8</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7,6</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2,1</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9,2</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60-72</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1,6</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3,3</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1,3</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2,2</w:t>
            </w:r>
          </w:p>
        </w:tc>
        <w:tc>
          <w:tcPr>
            <w:tcW w:w="850" w:type="dxa"/>
            <w:hideMark/>
          </w:tcPr>
          <w:p w:rsidR="0052658A" w:rsidRPr="00C36E3B" w:rsidRDefault="0052658A" w:rsidP="00D318CA">
            <w:pPr>
              <w:widowControl/>
              <w:tabs>
                <w:tab w:val="left" w:pos="240"/>
              </w:tabs>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1,9</w:t>
            </w:r>
          </w:p>
        </w:tc>
        <w:tc>
          <w:tcPr>
            <w:tcW w:w="851" w:type="dxa"/>
            <w:hideMark/>
          </w:tcPr>
          <w:p w:rsidR="0052658A" w:rsidRPr="00C36E3B" w:rsidRDefault="0052658A" w:rsidP="00D318CA">
            <w:pPr>
              <w:widowControl/>
              <w:tabs>
                <w:tab w:val="left" w:pos="240"/>
              </w:tabs>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5,0</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Средний возраст безработных, лет</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37,1</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36</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37,9</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35,7</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36,2</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36,4</w:t>
            </w:r>
          </w:p>
        </w:tc>
      </w:tr>
      <w:tr w:rsidR="0052658A" w:rsidRPr="00C36E3B" w:rsidTr="00D318CA">
        <w:trPr>
          <w:jc w:val="center"/>
        </w:trPr>
        <w:tc>
          <w:tcPr>
            <w:tcW w:w="4341" w:type="dxa"/>
            <w:hideMark/>
          </w:tcPr>
          <w:p w:rsidR="0052658A" w:rsidRPr="00C36E3B" w:rsidRDefault="0052658A" w:rsidP="00D318CA">
            <w:pPr>
              <w:widowControl/>
              <w:spacing w:before="120" w:after="120"/>
              <w:ind w:right="-57"/>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 xml:space="preserve">Безработные - </w:t>
            </w:r>
            <w:r w:rsidRPr="00C36E3B">
              <w:rPr>
                <w:rFonts w:ascii="Times New Roman" w:eastAsia="Times New Roman" w:hAnsi="Times New Roman" w:cs="Times New Roman"/>
                <w:color w:val="auto"/>
                <w:spacing w:val="-4"/>
                <w:szCs w:val="20"/>
                <w:lang w:bidi="ar-SA"/>
              </w:rPr>
              <w:t>всего</w:t>
            </w:r>
          </w:p>
        </w:tc>
        <w:tc>
          <w:tcPr>
            <w:tcW w:w="813"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c>
          <w:tcPr>
            <w:tcW w:w="813"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c>
          <w:tcPr>
            <w:tcW w:w="850"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c>
          <w:tcPr>
            <w:tcW w:w="850"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c>
          <w:tcPr>
            <w:tcW w:w="850"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c>
          <w:tcPr>
            <w:tcW w:w="851" w:type="dxa"/>
            <w:hideMark/>
          </w:tcPr>
          <w:p w:rsidR="0052658A" w:rsidRPr="00C36E3B" w:rsidRDefault="0052658A" w:rsidP="00D318CA">
            <w:pPr>
              <w:widowControl/>
              <w:spacing w:before="120" w:after="120"/>
              <w:ind w:right="113"/>
              <w:jc w:val="right"/>
              <w:rPr>
                <w:rFonts w:ascii="Times New Roman" w:eastAsia="Times New Roman" w:hAnsi="Times New Roman" w:cs="Times New Roman"/>
                <w:b/>
                <w:color w:val="auto"/>
                <w:spacing w:val="-4"/>
                <w:szCs w:val="20"/>
                <w:lang w:bidi="ar-SA"/>
              </w:rPr>
            </w:pPr>
            <w:r w:rsidRPr="00C36E3B">
              <w:rPr>
                <w:rFonts w:ascii="Times New Roman" w:eastAsia="Times New Roman" w:hAnsi="Times New Roman" w:cs="Times New Roman"/>
                <w:b/>
                <w:color w:val="auto"/>
                <w:spacing w:val="-4"/>
                <w:szCs w:val="20"/>
                <w:lang w:bidi="ar-SA"/>
              </w:rPr>
              <w:t>100</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lastRenderedPageBreak/>
              <w:t>в том числе имеют образование:</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высшее профессиональное</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17,6</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15,4</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12,1</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10,9</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24,4</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23,0</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среднее профессиональное</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21,0</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21,8</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15,3</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18,0</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27,8</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28,0</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начальное профессиональное</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14,8</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22,0</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22,3</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23,7</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5,6</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19,0</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среднее (полное) общее</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32,9</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28,8</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34,9</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32,2</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30,5</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23,0</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основное общее</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12,7</w:t>
            </w:r>
          </w:p>
        </w:tc>
        <w:tc>
          <w:tcPr>
            <w:tcW w:w="813"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11,8</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14,7</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 xml:space="preserve">14,8 </w:t>
            </w:r>
          </w:p>
        </w:tc>
        <w:tc>
          <w:tcPr>
            <w:tcW w:w="850"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10,2</w:t>
            </w:r>
          </w:p>
        </w:tc>
        <w:tc>
          <w:tcPr>
            <w:tcW w:w="851" w:type="dxa"/>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7,0</w:t>
            </w:r>
          </w:p>
        </w:tc>
      </w:tr>
      <w:tr w:rsidR="0052658A" w:rsidRPr="00C36E3B" w:rsidTr="00D318CA">
        <w:trPr>
          <w:jc w:val="center"/>
        </w:trPr>
        <w:tc>
          <w:tcPr>
            <w:tcW w:w="4341" w:type="dxa"/>
            <w:hideMark/>
          </w:tcPr>
          <w:p w:rsidR="0052658A" w:rsidRPr="00C36E3B" w:rsidRDefault="0052658A" w:rsidP="00D318CA">
            <w:pPr>
              <w:widowControl/>
              <w:spacing w:before="100" w:after="100"/>
              <w:ind w:right="-57"/>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не имеют основного общего</w:t>
            </w:r>
          </w:p>
        </w:tc>
        <w:tc>
          <w:tcPr>
            <w:tcW w:w="813" w:type="dxa"/>
            <w:vAlign w:val="bottom"/>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1,0</w:t>
            </w:r>
          </w:p>
        </w:tc>
        <w:tc>
          <w:tcPr>
            <w:tcW w:w="813" w:type="dxa"/>
            <w:vAlign w:val="bottom"/>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0,2</w:t>
            </w:r>
          </w:p>
        </w:tc>
        <w:tc>
          <w:tcPr>
            <w:tcW w:w="850" w:type="dxa"/>
            <w:vAlign w:val="bottom"/>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0,7</w:t>
            </w:r>
          </w:p>
        </w:tc>
        <w:tc>
          <w:tcPr>
            <w:tcW w:w="850" w:type="dxa"/>
            <w:vAlign w:val="bottom"/>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0,4</w:t>
            </w:r>
          </w:p>
        </w:tc>
        <w:tc>
          <w:tcPr>
            <w:tcW w:w="850" w:type="dxa"/>
            <w:vAlign w:val="bottom"/>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1,5</w:t>
            </w:r>
          </w:p>
        </w:tc>
        <w:tc>
          <w:tcPr>
            <w:tcW w:w="851" w:type="dxa"/>
            <w:vAlign w:val="bottom"/>
            <w:hideMark/>
          </w:tcPr>
          <w:p w:rsidR="0052658A" w:rsidRPr="00C36E3B" w:rsidRDefault="0052658A" w:rsidP="00D318CA">
            <w:pPr>
              <w:widowControl/>
              <w:spacing w:before="100" w:after="100"/>
              <w:ind w:right="113"/>
              <w:jc w:val="right"/>
              <w:rPr>
                <w:rFonts w:ascii="Times New Roman" w:eastAsia="Times New Roman" w:hAnsi="Times New Roman" w:cs="Times New Roman"/>
                <w:color w:val="auto"/>
                <w:spacing w:val="-4"/>
                <w:szCs w:val="20"/>
                <w:lang w:bidi="ar-SA"/>
              </w:rPr>
            </w:pPr>
            <w:r w:rsidRPr="00C36E3B">
              <w:rPr>
                <w:rFonts w:ascii="Times New Roman" w:eastAsia="Times New Roman" w:hAnsi="Times New Roman" w:cs="Times New Roman"/>
                <w:color w:val="auto"/>
                <w:spacing w:val="-4"/>
                <w:szCs w:val="20"/>
                <w:lang w:bidi="ar-SA"/>
              </w:rPr>
              <w:t>-</w:t>
            </w:r>
          </w:p>
        </w:tc>
      </w:tr>
    </w:tbl>
    <w:p w:rsidR="0052658A" w:rsidRPr="00C36E3B" w:rsidRDefault="0052658A" w:rsidP="0052658A">
      <w:pPr>
        <w:autoSpaceDE w:val="0"/>
        <w:autoSpaceDN w:val="0"/>
        <w:adjustRightInd w:val="0"/>
        <w:jc w:val="both"/>
        <w:rPr>
          <w:rFonts w:ascii="Times New Roman" w:hAnsi="Times New Roman" w:cs="Times New Roman"/>
          <w:sz w:val="26"/>
          <w:szCs w:val="26"/>
        </w:rPr>
      </w:pP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Приоритетными задачами социально-экономической политики Калужской области, направленной на развитие рынка труда, повышение эффективности действующих и создание новых рабочих мест, являются следующие:</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t>реализация инвестиционных и инновационных проектов в сферах экономики;</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t>формирование и развитие производственных кластеров, а также развитие энергетики, промышленности и транспортной инфраструктуры;</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t>развитие и модернизация образования, здравоохранения, жилищной сферы и агропромышленного комплекса;</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t>Совершенствование рыночных институтов, а также развитие малого предпринимательства.</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t xml:space="preserve">Реализация мероприятий, направленных на достижение показателей, содержащихся в указах президента Российской Федерации от 7.05.2012 №596-606; </w:t>
      </w:r>
    </w:p>
    <w:p w:rsidR="0052658A" w:rsidRPr="00C36E3B" w:rsidRDefault="0052658A" w:rsidP="0052658A">
      <w:pPr>
        <w:pStyle w:val="afe"/>
        <w:autoSpaceDE w:val="0"/>
        <w:autoSpaceDN w:val="0"/>
        <w:adjustRightInd w:val="0"/>
        <w:spacing w:after="0"/>
        <w:ind w:left="0"/>
        <w:jc w:val="both"/>
        <w:rPr>
          <w:rFonts w:ascii="Times New Roman" w:hAnsi="Times New Roman"/>
          <w:sz w:val="26"/>
          <w:szCs w:val="26"/>
        </w:rPr>
      </w:pPr>
      <w:r w:rsidRPr="00C36E3B">
        <w:rPr>
          <w:rFonts w:ascii="Times New Roman" w:hAnsi="Times New Roman"/>
          <w:sz w:val="26"/>
          <w:szCs w:val="26"/>
        </w:rPr>
        <w:t>Развитие механизмов импортозамещения, развитие отечественных инновационных</w:t>
      </w:r>
      <w:r w:rsidR="00C36E3B" w:rsidRPr="00C36E3B">
        <w:rPr>
          <w:rFonts w:ascii="Times New Roman" w:hAnsi="Times New Roman"/>
          <w:sz w:val="26"/>
          <w:szCs w:val="26"/>
        </w:rPr>
        <w:t xml:space="preserve"> и</w:t>
      </w:r>
      <w:r w:rsidR="001937AD" w:rsidRPr="00C36E3B">
        <w:rPr>
          <w:rFonts w:ascii="Times New Roman" w:hAnsi="Times New Roman"/>
          <w:sz w:val="26"/>
          <w:szCs w:val="26"/>
        </w:rPr>
        <w:t xml:space="preserve"> производственных</w:t>
      </w:r>
      <w:r w:rsidRPr="00C36E3B">
        <w:rPr>
          <w:rFonts w:ascii="Times New Roman" w:hAnsi="Times New Roman"/>
          <w:sz w:val="26"/>
          <w:szCs w:val="26"/>
        </w:rPr>
        <w:t xml:space="preserve"> технологий.</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Перед системой образования Калужской области стоит задача обеспечения модернизируемых и вновь создаваемых рабочих мест необходимыми квалифицированными кадрами, поддержки и стимулирования молодых специалистов.</w:t>
      </w:r>
    </w:p>
    <w:p w:rsidR="0052658A" w:rsidRPr="00C36E3B" w:rsidRDefault="0052658A" w:rsidP="0052658A">
      <w:pPr>
        <w:autoSpaceDE w:val="0"/>
        <w:autoSpaceDN w:val="0"/>
        <w:adjustRightInd w:val="0"/>
        <w:jc w:val="both"/>
        <w:rPr>
          <w:rFonts w:ascii="Times New Roman" w:hAnsi="Times New Roman" w:cs="Times New Roman"/>
          <w:iCs/>
          <w:sz w:val="26"/>
          <w:szCs w:val="26"/>
        </w:rPr>
      </w:pPr>
    </w:p>
    <w:p w:rsidR="0052658A" w:rsidRPr="00C36E3B" w:rsidRDefault="0052658A" w:rsidP="0052658A">
      <w:pPr>
        <w:autoSpaceDE w:val="0"/>
        <w:autoSpaceDN w:val="0"/>
        <w:adjustRightInd w:val="0"/>
        <w:jc w:val="center"/>
        <w:rPr>
          <w:rFonts w:ascii="Times New Roman" w:hAnsi="Times New Roman" w:cs="Times New Roman"/>
          <w:i/>
          <w:iCs/>
          <w:sz w:val="26"/>
          <w:szCs w:val="26"/>
        </w:rPr>
      </w:pPr>
      <w:r w:rsidRPr="00C36E3B">
        <w:rPr>
          <w:rFonts w:ascii="Times New Roman" w:hAnsi="Times New Roman" w:cs="Times New Roman"/>
          <w:i/>
          <w:iCs/>
          <w:sz w:val="26"/>
          <w:szCs w:val="26"/>
        </w:rPr>
        <w:t>Контактная информация</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Министерство образования и науки Калужской области</w:t>
      </w:r>
      <w:r w:rsidRPr="00C36E3B">
        <w:rPr>
          <w:rFonts w:ascii="Times New Roman" w:eastAsia="Times New Roman" w:hAnsi="Times New Roman" w:cs="Times New Roman"/>
          <w:color w:val="auto"/>
          <w:sz w:val="26"/>
          <w:szCs w:val="26"/>
          <w:lang w:bidi="ar-SA"/>
        </w:rPr>
        <w:t xml:space="preserve"> </w:t>
      </w:r>
      <w:r w:rsidRPr="00C36E3B">
        <w:rPr>
          <w:rFonts w:ascii="Times New Roman" w:hAnsi="Times New Roman" w:cs="Times New Roman"/>
          <w:iCs/>
          <w:sz w:val="26"/>
          <w:szCs w:val="26"/>
        </w:rPr>
        <w:t>ул.  Пролетарская, 111, г. Калуга, 248016, тел.:  8 (4842) 719-302, факс: 8 (4842) 719-342</w:t>
      </w:r>
    </w:p>
    <w:p w:rsidR="0052658A" w:rsidRPr="00C36E3B" w:rsidRDefault="0052658A" w:rsidP="0052658A">
      <w:pPr>
        <w:autoSpaceDE w:val="0"/>
        <w:autoSpaceDN w:val="0"/>
        <w:adjustRightInd w:val="0"/>
        <w:jc w:val="both"/>
        <w:rPr>
          <w:rFonts w:ascii="Times New Roman" w:hAnsi="Times New Roman" w:cs="Times New Roman"/>
          <w:iCs/>
          <w:sz w:val="26"/>
          <w:szCs w:val="26"/>
          <w:lang w:val="en-US"/>
        </w:rPr>
      </w:pPr>
      <w:r w:rsidRPr="00C36E3B">
        <w:rPr>
          <w:rFonts w:ascii="Times New Roman" w:hAnsi="Times New Roman" w:cs="Times New Roman"/>
          <w:iCs/>
          <w:sz w:val="26"/>
          <w:szCs w:val="26"/>
          <w:lang w:val="en-US"/>
        </w:rPr>
        <w:t xml:space="preserve">E-mail: </w:t>
      </w:r>
      <w:r w:rsidRPr="00C36E3B">
        <w:rPr>
          <w:rFonts w:ascii="Times New Roman" w:hAnsi="Times New Roman" w:cs="Times New Roman"/>
          <w:iCs/>
          <w:sz w:val="26"/>
          <w:szCs w:val="26"/>
          <w:u w:val="single"/>
          <w:lang w:val="en-US"/>
        </w:rPr>
        <w:t>minobr@adm.kaluga.ru</w:t>
      </w:r>
    </w:p>
    <w:p w:rsidR="0052658A" w:rsidRPr="0052658A" w:rsidRDefault="0052658A" w:rsidP="0052658A">
      <w:pPr>
        <w:autoSpaceDE w:val="0"/>
        <w:autoSpaceDN w:val="0"/>
        <w:adjustRightInd w:val="0"/>
        <w:jc w:val="both"/>
        <w:rPr>
          <w:rFonts w:ascii="Times New Roman" w:hAnsi="Times New Roman" w:cs="Times New Roman"/>
          <w:i/>
          <w:iCs/>
          <w:sz w:val="26"/>
          <w:szCs w:val="26"/>
          <w:highlight w:val="yellow"/>
          <w:lang w:val="en-US"/>
        </w:rPr>
      </w:pPr>
    </w:p>
    <w:p w:rsidR="0052658A" w:rsidRPr="00C36E3B" w:rsidRDefault="0052658A" w:rsidP="0052658A">
      <w:pPr>
        <w:autoSpaceDE w:val="0"/>
        <w:autoSpaceDN w:val="0"/>
        <w:adjustRightInd w:val="0"/>
        <w:jc w:val="center"/>
        <w:rPr>
          <w:rFonts w:ascii="Times New Roman" w:hAnsi="Times New Roman" w:cs="Times New Roman"/>
          <w:i/>
          <w:iCs/>
          <w:sz w:val="26"/>
          <w:szCs w:val="26"/>
        </w:rPr>
      </w:pPr>
      <w:r w:rsidRPr="00C36E3B">
        <w:rPr>
          <w:rFonts w:ascii="Times New Roman" w:hAnsi="Times New Roman" w:cs="Times New Roman"/>
          <w:i/>
          <w:iCs/>
          <w:sz w:val="26"/>
          <w:szCs w:val="26"/>
        </w:rPr>
        <w:t>Информация о программах и проектах в сфере образования</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В 2015 году мероприятия в области образования реализовывались в рамках государственных программ Калужской области (далее – ГП):</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 «Развитие образования в Калужской области»;</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 «Доступная среда в Калужской области»;</w:t>
      </w:r>
    </w:p>
    <w:p w:rsidR="0052658A" w:rsidRPr="00C36E3B" w:rsidRDefault="0052658A" w:rsidP="0052658A">
      <w:pPr>
        <w:autoSpaceDE w:val="0"/>
        <w:autoSpaceDN w:val="0"/>
        <w:adjustRightInd w:val="0"/>
        <w:jc w:val="both"/>
        <w:rPr>
          <w:rFonts w:ascii="Times New Roman" w:hAnsi="Times New Roman" w:cs="Times New Roman"/>
          <w:sz w:val="26"/>
          <w:szCs w:val="26"/>
        </w:rPr>
      </w:pPr>
      <w:r w:rsidRPr="00C36E3B">
        <w:rPr>
          <w:rFonts w:ascii="Times New Roman" w:hAnsi="Times New Roman" w:cs="Times New Roman"/>
          <w:sz w:val="26"/>
          <w:szCs w:val="26"/>
        </w:rPr>
        <w:t>- «Развитие физической культуры и спорта в Калужской области»;</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«Профилактика правонарушений в Калужской области»;</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lastRenderedPageBreak/>
        <w:t>-  «Молодежь Калужской области»;</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«Патриотическое воспитание населения Калужской области».</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xml:space="preserve">В 2015 году в рамках реализации ГП </w:t>
      </w:r>
      <w:r w:rsidRPr="00C36E3B">
        <w:rPr>
          <w:rFonts w:ascii="Times New Roman" w:hAnsi="Times New Roman" w:cs="Times New Roman"/>
          <w:sz w:val="26"/>
          <w:szCs w:val="26"/>
        </w:rPr>
        <w:t>«Развитие образования в Калужской области»</w:t>
      </w:r>
      <w:r w:rsidRPr="00C36E3B">
        <w:rPr>
          <w:rFonts w:ascii="Times New Roman" w:hAnsi="Times New Roman" w:cs="Times New Roman"/>
          <w:iCs/>
          <w:sz w:val="26"/>
          <w:szCs w:val="26"/>
        </w:rPr>
        <w:t xml:space="preserve"> были достигнуты следующие основные результаты:</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завершены мероприятия по модернизации региональной системы дошкольного образования: было введено в эксплуатацию 1100 новых мест  для детей дошкольного возраста,  в том числе:</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xml:space="preserve"> -  построен детский сад в г. Обнинске на 250 мест; реконструировано здание  детского сада на 60 мест в п. Детчино; приобретено в муниципальную собственность  здание детского сада в г. Калуге  на 350 мест;  </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за счет эффективного использования помещений путем проведения капитальных и текущих ремонтов введено 440 мест.</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численность населения в возрасте 5 - 18 лет, охваченного образованием, в общей численности населения в возрасте 5 - 18 лет составляет 99,1;</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составил 92,1%;</w:t>
      </w:r>
    </w:p>
    <w:p w:rsidR="0052658A" w:rsidRPr="00C36E3B" w:rsidRDefault="001937AD"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обучение по новым федеральным государственным образовательным стандартам начального общего образования</w:t>
      </w:r>
      <w:r w:rsidR="0052658A" w:rsidRPr="00C36E3B">
        <w:rPr>
          <w:rFonts w:ascii="Times New Roman" w:hAnsi="Times New Roman" w:cs="Times New Roman"/>
          <w:iCs/>
          <w:sz w:val="26"/>
          <w:szCs w:val="26"/>
        </w:rPr>
        <w:t xml:space="preserve"> осуществляется в первых, вторых, третьих и четвертых классах общеобразовательных организаций. С 1 сентября 2015 года началась реализация федерального государственного образовательного стандарта основного общего образования в штатном режиме в пятых классах общеобразовательных организаций, в режиме апробации – в ряде общеобразовательных организаций Калужской области в шестых, седьмых и восьмых классах.</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программами дополнительного образования от общего количества детей 5-18 лет охвачено 76,7%;</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xml:space="preserve">- в первый год после выпуска из образовательных организаций среднего профессионального образования трудоустроилось по специальности 53,5% выпускников. </w:t>
      </w:r>
      <w:r w:rsidR="001937AD" w:rsidRPr="00C36E3B">
        <w:rPr>
          <w:rFonts w:ascii="Times New Roman" w:hAnsi="Times New Roman" w:cs="Times New Roman"/>
          <w:iCs/>
          <w:sz w:val="26"/>
          <w:szCs w:val="26"/>
        </w:rPr>
        <w:t>Важно отметить, что на данный показатель сильное влияние оказывает призыв</w:t>
      </w:r>
      <w:r w:rsidRPr="00C36E3B">
        <w:rPr>
          <w:rFonts w:ascii="Times New Roman" w:hAnsi="Times New Roman" w:cs="Times New Roman"/>
          <w:iCs/>
          <w:sz w:val="26"/>
          <w:szCs w:val="26"/>
        </w:rPr>
        <w:t xml:space="preserve"> выпускников в ряды Вооруженных сил Российской Федерации, частично выпускники продолжают обучение в образовательных организациях высшего профессионального образования;</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оптимизирована сеть подведомственных образовательных организаций. В 2015 году было реорганизовано Государственное автономное образовательное учреждение среднего профессионального образования Калужской области «Калужский колледж информационных технологий и управления» путем присоединения к нему Государственного бюджетного образовательного учреждения среднего профессионального образования Калужской области «Калужский государственный машиностроительный колледж» и Государственного бюджетного образовательного учреждения среднего профессионального образования Калужской области «Калужский политехнический колледж».</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с 2015 г.  полноценно функционирует Ресурсный центр (многофункциональный центр прикладных квалификаций) в области строительства на базе ГБОУ СПО «Коммунально-строительный техникум».</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отношение среднего балла ЕГЭ (в расчете на 2 обязательных предмета) в 10 процентах школ с лучшими результатами ЕГЭ к среднему баллу ЕГЭ (в расчете на 2 обязательных предмета) в 10 процентах школ с худшими результатами ЕГЭ - 1,54. Этот показатель  улучшился по сравнению с 2014 годом, что свидетельствует об эффективности мероприятий, обеспечивающих сопровождение школ, демонстрирующих низкие образовательные результаты.</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качеством предоставляемых образовательных услуг удовлетворено 67% населения;</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xml:space="preserve">- суммарная протяженность маршрутов школьного автобуса возросла </w:t>
      </w:r>
      <w:r w:rsidR="00C36E3B" w:rsidRPr="00C36E3B">
        <w:rPr>
          <w:rFonts w:ascii="Times New Roman" w:hAnsi="Times New Roman" w:cs="Times New Roman"/>
          <w:iCs/>
          <w:sz w:val="26"/>
          <w:szCs w:val="26"/>
        </w:rPr>
        <w:t>более чем на 129 км и составила</w:t>
      </w:r>
      <w:r w:rsidRPr="00C36E3B">
        <w:rPr>
          <w:rFonts w:ascii="Times New Roman" w:hAnsi="Times New Roman" w:cs="Times New Roman"/>
          <w:iCs/>
          <w:sz w:val="26"/>
          <w:szCs w:val="26"/>
        </w:rPr>
        <w:t xml:space="preserve"> 26,440 тыс. км (протяженность дневного пробега).</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lastRenderedPageBreak/>
        <w:t xml:space="preserve">Мероприятия ГП «Развитие образования в Калужской области» реализовывались в рамках девяти подпрограмм: </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1. Подпрограмма «Развитие дошкольного образования»;</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xml:space="preserve">2. Подпрограмма  «Развитие общего образования»; </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3. Подпрограмма «Развитие дополнительного образования»;</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4. Подпрограмма «Развитие профессионального образования»;</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5. Подпрограмма «Развитие системы воспитания и социализации обучающихся»;</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6. Подпрограмма «Создание условий для получения качественного образования»</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7. Подпрограмма «Поддержка научно-исследовательской деятельности»;</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8. Подпрограмма «Обеспечение функционирования системы образования региона и реализации государственной программы».</w:t>
      </w:r>
    </w:p>
    <w:p w:rsidR="0052658A" w:rsidRPr="0052658A"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9. Подпрограмма «Организация отдыха и оздоровления детей Калужской области».</w:t>
      </w:r>
    </w:p>
    <w:p w:rsidR="0052658A" w:rsidRPr="00C36E3B" w:rsidRDefault="0052658A" w:rsidP="0052658A">
      <w:pPr>
        <w:autoSpaceDE w:val="0"/>
        <w:autoSpaceDN w:val="0"/>
        <w:adjustRightInd w:val="0"/>
        <w:jc w:val="both"/>
        <w:rPr>
          <w:rFonts w:ascii="Times New Roman" w:hAnsi="Times New Roman" w:cs="Times New Roman"/>
          <w:i/>
          <w:iCs/>
          <w:sz w:val="26"/>
          <w:szCs w:val="26"/>
        </w:rPr>
      </w:pP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
          <w:iCs/>
          <w:sz w:val="26"/>
          <w:szCs w:val="26"/>
        </w:rPr>
        <w:t xml:space="preserve">    Подпрограмма «Развитие дошкольного образования». </w:t>
      </w:r>
      <w:r w:rsidRPr="00C36E3B">
        <w:rPr>
          <w:rFonts w:ascii="Times New Roman" w:hAnsi="Times New Roman" w:cs="Times New Roman"/>
          <w:iCs/>
          <w:sz w:val="26"/>
          <w:szCs w:val="26"/>
        </w:rPr>
        <w:t xml:space="preserve">  </w:t>
      </w:r>
    </w:p>
    <w:p w:rsidR="00CF7546" w:rsidRPr="00C36E3B" w:rsidRDefault="0052658A" w:rsidP="00CF7546">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xml:space="preserve"> </w:t>
      </w:r>
      <w:r w:rsidR="00AB329A">
        <w:rPr>
          <w:rFonts w:ascii="Times New Roman" w:hAnsi="Times New Roman" w:cs="Times New Roman"/>
          <w:iCs/>
          <w:sz w:val="26"/>
          <w:szCs w:val="26"/>
        </w:rPr>
        <w:t xml:space="preserve">Средства подпрограммы «развитие дошкольного образования» направлялись на полноценное функционирование и поэтапную модернизацию системы дошкольного образования Калужской области, создание новых мест в дошкольных образовательных организациях и  </w:t>
      </w:r>
      <w:r w:rsidR="00AB329A">
        <w:rPr>
          <w:rFonts w:ascii="Times New Roman" w:hAnsi="Times New Roman"/>
          <w:sz w:val="26"/>
          <w:szCs w:val="26"/>
        </w:rPr>
        <w:t>о</w:t>
      </w:r>
      <w:r w:rsidR="00AB329A" w:rsidRPr="00CF3414">
        <w:rPr>
          <w:rFonts w:ascii="Times New Roman" w:hAnsi="Times New Roman"/>
          <w:sz w:val="26"/>
          <w:szCs w:val="26"/>
        </w:rPr>
        <w:t>беспечение выполнения требований указов Президента Российской Федерации от 7 мая 2012 года</w:t>
      </w:r>
      <w:r w:rsidR="00AB329A">
        <w:rPr>
          <w:rFonts w:ascii="Times New Roman" w:hAnsi="Times New Roman"/>
          <w:sz w:val="26"/>
          <w:szCs w:val="26"/>
        </w:rPr>
        <w:t>.</w:t>
      </w:r>
    </w:p>
    <w:p w:rsidR="0052658A" w:rsidRPr="00C36E3B" w:rsidRDefault="00AB329A" w:rsidP="0052658A">
      <w:pPr>
        <w:autoSpaceDE w:val="0"/>
        <w:autoSpaceDN w:val="0"/>
        <w:adjustRightInd w:val="0"/>
        <w:jc w:val="both"/>
        <w:rPr>
          <w:rFonts w:ascii="Times New Roman" w:hAnsi="Times New Roman" w:cs="Times New Roman"/>
          <w:iCs/>
          <w:sz w:val="26"/>
          <w:szCs w:val="26"/>
        </w:rPr>
      </w:pPr>
      <w:r>
        <w:rPr>
          <w:rFonts w:ascii="Times New Roman" w:hAnsi="Times New Roman" w:cs="Times New Roman"/>
          <w:iCs/>
          <w:sz w:val="26"/>
          <w:szCs w:val="26"/>
        </w:rPr>
        <w:t>В 2015 году были введены</w:t>
      </w:r>
      <w:r w:rsidR="0052658A" w:rsidRPr="00C36E3B">
        <w:rPr>
          <w:rFonts w:ascii="Times New Roman" w:hAnsi="Times New Roman" w:cs="Times New Roman"/>
          <w:iCs/>
          <w:sz w:val="26"/>
          <w:szCs w:val="26"/>
        </w:rPr>
        <w:t xml:space="preserve"> в эксплуатацию 1100 новых мест</w:t>
      </w:r>
      <w:r>
        <w:rPr>
          <w:rFonts w:ascii="Times New Roman" w:hAnsi="Times New Roman" w:cs="Times New Roman"/>
          <w:iCs/>
          <w:sz w:val="26"/>
          <w:szCs w:val="26"/>
        </w:rPr>
        <w:t xml:space="preserve"> в дошкольных образовательных организациях: построен детский сад в</w:t>
      </w:r>
      <w:r w:rsidR="0052658A" w:rsidRPr="00C36E3B">
        <w:rPr>
          <w:rFonts w:ascii="Times New Roman" w:hAnsi="Times New Roman" w:cs="Times New Roman"/>
          <w:iCs/>
          <w:sz w:val="26"/>
          <w:szCs w:val="26"/>
        </w:rPr>
        <w:t xml:space="preserve"> г. Обнинске на 250 мест; реконструировано здание детского сада на 50 мест в п. Детчино; приобретены в муниципальную собственность  здание детского сада в г. Калуге  на 350 мест и здание в г. Козельске на 60 мест;  за счет эффективного использования помещений путем проведения капитальных и текущих ремонтов</w:t>
      </w:r>
      <w:r w:rsidR="00C36E3B" w:rsidRPr="00C36E3B">
        <w:rPr>
          <w:rFonts w:ascii="Times New Roman" w:hAnsi="Times New Roman" w:cs="Times New Roman"/>
          <w:iCs/>
          <w:sz w:val="26"/>
          <w:szCs w:val="26"/>
        </w:rPr>
        <w:t xml:space="preserve"> было создано</w:t>
      </w:r>
      <w:r w:rsidR="0052658A" w:rsidRPr="00C36E3B">
        <w:rPr>
          <w:rFonts w:ascii="Times New Roman" w:hAnsi="Times New Roman" w:cs="Times New Roman"/>
          <w:iCs/>
          <w:sz w:val="26"/>
          <w:szCs w:val="26"/>
        </w:rPr>
        <w:t xml:space="preserve"> 440 мест.   </w:t>
      </w:r>
    </w:p>
    <w:p w:rsidR="0052658A"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В Калужской области все дети в возрасте от 3 до 7 лет  на конец</w:t>
      </w:r>
      <w:r w:rsidR="00C36E3B" w:rsidRPr="00C36E3B">
        <w:rPr>
          <w:rFonts w:ascii="Times New Roman" w:hAnsi="Times New Roman" w:cs="Times New Roman"/>
          <w:iCs/>
          <w:sz w:val="26"/>
          <w:szCs w:val="26"/>
        </w:rPr>
        <w:t xml:space="preserve"> декабря</w:t>
      </w:r>
      <w:r w:rsidRPr="00C36E3B">
        <w:rPr>
          <w:rFonts w:ascii="Times New Roman" w:hAnsi="Times New Roman" w:cs="Times New Roman"/>
          <w:iCs/>
          <w:sz w:val="26"/>
          <w:szCs w:val="26"/>
        </w:rPr>
        <w:t xml:space="preserve"> 2015 года были обеспечены услугами дошкольного образования.</w:t>
      </w:r>
    </w:p>
    <w:p w:rsidR="00AB329A" w:rsidRPr="00C36E3B" w:rsidRDefault="00AB329A" w:rsidP="00AB329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xml:space="preserve">По состоянию на 25 января 2016 года в регионе не обеспечены услугами дошкольного образования   1290 детей в возрасте от 0 до 3 лет (14% от потребности), в 19 из 26 муниципальных районов области очередь в детские сады для детей от 0 до 7 лет была ликвидирована. </w:t>
      </w:r>
    </w:p>
    <w:p w:rsidR="0052658A"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В 2015 году активно развивался частный сектор дошкольного образования, в области функционировало 30 частных организаций, оказывающих услуги по присмотру и уходу за детьми дошкольного возраста (800 детей),  в том числе 10 частных детских сада, имеющих лицензию на ведение образовательной деятельности по программам дошкольного образования (289 детей). В 2015 году получили лицензию на ведение образовательной деятельности 3 индивидуальных предпринимателя из г. Калуги и г. Козельска, в г. Калуге открылся новый частный детский сад «Карапузики» для детей в возрасте от 1,5 до 3 лет.</w:t>
      </w:r>
    </w:p>
    <w:p w:rsidR="0052658A" w:rsidRPr="00C36E3B" w:rsidRDefault="0052658A" w:rsidP="0052658A">
      <w:pPr>
        <w:autoSpaceDE w:val="0"/>
        <w:autoSpaceDN w:val="0"/>
        <w:adjustRightInd w:val="0"/>
        <w:jc w:val="both"/>
        <w:rPr>
          <w:rFonts w:ascii="Times New Roman" w:hAnsi="Times New Roman" w:cs="Times New Roman"/>
          <w:iCs/>
          <w:sz w:val="26"/>
          <w:szCs w:val="26"/>
        </w:rPr>
      </w:pPr>
      <w:r w:rsidRPr="00C36E3B">
        <w:rPr>
          <w:rFonts w:ascii="Times New Roman" w:hAnsi="Times New Roman" w:cs="Times New Roman"/>
          <w:iCs/>
          <w:sz w:val="26"/>
          <w:szCs w:val="26"/>
        </w:rPr>
        <w:t xml:space="preserve">Принятые меры по строительству, приобретению и реконструкции зданий детских садов вкупе с развитием вариативных форм дошкольного образования  обеспечили максимальный охват (100%) детей от 3 до 7 лет и позволили значительно сократить очередь для детей от 0 до 3 лет к концу 2015 года. </w:t>
      </w:r>
    </w:p>
    <w:p w:rsidR="0052658A" w:rsidRPr="0052658A" w:rsidRDefault="0052658A" w:rsidP="0052658A">
      <w:pPr>
        <w:autoSpaceDE w:val="0"/>
        <w:autoSpaceDN w:val="0"/>
        <w:adjustRightInd w:val="0"/>
        <w:jc w:val="both"/>
        <w:rPr>
          <w:rFonts w:ascii="Times New Roman" w:hAnsi="Times New Roman" w:cs="Times New Roman"/>
          <w:i/>
          <w:iCs/>
          <w:sz w:val="26"/>
          <w:szCs w:val="26"/>
          <w:highlight w:val="yellow"/>
        </w:rPr>
      </w:pPr>
    </w:p>
    <w:p w:rsidR="0052658A" w:rsidRPr="00C330DC" w:rsidRDefault="0052658A" w:rsidP="0052658A">
      <w:pPr>
        <w:autoSpaceDE w:val="0"/>
        <w:autoSpaceDN w:val="0"/>
        <w:adjustRightInd w:val="0"/>
        <w:jc w:val="both"/>
        <w:rPr>
          <w:rFonts w:ascii="Times New Roman" w:hAnsi="Times New Roman" w:cs="Times New Roman"/>
          <w:i/>
          <w:iCs/>
          <w:sz w:val="26"/>
          <w:szCs w:val="26"/>
        </w:rPr>
      </w:pPr>
      <w:r w:rsidRPr="00C330DC">
        <w:rPr>
          <w:rFonts w:ascii="Times New Roman" w:hAnsi="Times New Roman" w:cs="Times New Roman"/>
          <w:i/>
          <w:iCs/>
          <w:sz w:val="26"/>
          <w:szCs w:val="26"/>
        </w:rPr>
        <w:t>Подпрограмма  «Развитие общего образования».</w:t>
      </w:r>
    </w:p>
    <w:p w:rsidR="0052658A" w:rsidRPr="00C330DC" w:rsidRDefault="0052658A" w:rsidP="0052658A">
      <w:pPr>
        <w:pStyle w:val="ConsPlusNormal"/>
        <w:jc w:val="both"/>
      </w:pPr>
      <w:r w:rsidRPr="00C330DC">
        <w:t>В рамках подпрограммы «Развитие общего образования» были осуществлены следующие мероприятия:</w:t>
      </w:r>
    </w:p>
    <w:p w:rsidR="0052658A" w:rsidRPr="00C330DC" w:rsidRDefault="0052658A" w:rsidP="0052658A">
      <w:pPr>
        <w:pStyle w:val="ConsPlusNormal"/>
        <w:jc w:val="both"/>
      </w:pPr>
      <w:r w:rsidRPr="00C330DC">
        <w:t xml:space="preserve">- проведены конкурсы профессионального мастерства педагогических работников Калужской области: областной конкурс по присуждению премий имени народного учителя Российской Федерации А.Ф. Иванова; областной конкурс на присуждение ежегодных единовременных денежных поощрений учителям  образовательных организаций, реализующих основные общеобразовательные программы начального общего, основного общего, среднего общего образования, расположенных на территории Калужской области, – участникам конкурса на </w:t>
      </w:r>
      <w:r w:rsidRPr="00C330DC">
        <w:lastRenderedPageBreak/>
        <w:t>получение денежного поощрения лучшими учителями в рамках ПНПО; ежегодный региональный конкурс профессионального мастерства среди педагогических работников Калужской области «Я в педагогике нашел свое призвание…»; ежегодный областной  конкурс «Лучшая образовательная организация Калужской области»; региональный этап ежегодного Всероссийского конкурса в области педагогики, воспитания и работы с детьми и молодежью до 20 лет «За нравственный подвиг учителя»;</w:t>
      </w:r>
    </w:p>
    <w:p w:rsidR="0052658A" w:rsidRPr="00C330DC" w:rsidRDefault="0052658A" w:rsidP="0052658A">
      <w:pPr>
        <w:jc w:val="both"/>
        <w:rPr>
          <w:rFonts w:ascii="Times New Roman" w:hAnsi="Times New Roman" w:cs="Times New Roman"/>
          <w:sz w:val="26"/>
          <w:szCs w:val="26"/>
        </w:rPr>
      </w:pPr>
      <w:r w:rsidRPr="00C330DC">
        <w:rPr>
          <w:rFonts w:ascii="Times New Roman" w:hAnsi="Times New Roman" w:cs="Times New Roman"/>
          <w:sz w:val="26"/>
          <w:szCs w:val="26"/>
        </w:rPr>
        <w:t>- организовано участие победителей регионального конкурса профессионального мастерства среди педагогических работников Калужской области «Я в педагогике нашел свое призвание…» в номинациях «Лучший учитель» и «Лучший педагог-психолог» в финале всероссийского конкурса «Учитель года России» и во всероссийском конкурсе профессионального мастерства «Педагог-психолог России - 2015». Педагог-психолог МБОУ «Средняя общеобразовательная школа № 13» города Калуги Шакирова Е.А. стала лауреатом всероссийского конкурса.</w:t>
      </w:r>
    </w:p>
    <w:p w:rsidR="0052658A" w:rsidRPr="00C330DC" w:rsidRDefault="0052658A" w:rsidP="0052658A">
      <w:pPr>
        <w:jc w:val="both"/>
        <w:rPr>
          <w:rFonts w:ascii="Times New Roman" w:hAnsi="Times New Roman" w:cs="Times New Roman"/>
          <w:sz w:val="26"/>
          <w:szCs w:val="26"/>
        </w:rPr>
      </w:pPr>
      <w:r w:rsidRPr="00C330DC">
        <w:rPr>
          <w:rFonts w:ascii="Times New Roman" w:hAnsi="Times New Roman" w:cs="Times New Roman"/>
          <w:sz w:val="26"/>
          <w:szCs w:val="26"/>
        </w:rPr>
        <w:t>- проведена Декада образования в Калужской области на тему «Качество образования: достижение новых образовательных результатов». В рамках декады образования проведено 40 семинаров, тренингов, круглых столов, мастер-классов, выставка учебного оборудования и главное мероприятие - педагогический форум «Воспитание личностью: слово о слове и деле»;</w:t>
      </w:r>
    </w:p>
    <w:p w:rsidR="0052658A" w:rsidRPr="00C330DC" w:rsidRDefault="0052658A" w:rsidP="0052658A">
      <w:pPr>
        <w:jc w:val="both"/>
        <w:rPr>
          <w:rFonts w:ascii="Times New Roman" w:hAnsi="Times New Roman" w:cs="Times New Roman"/>
          <w:sz w:val="26"/>
          <w:szCs w:val="26"/>
        </w:rPr>
      </w:pPr>
      <w:r w:rsidRPr="00C330DC">
        <w:rPr>
          <w:rFonts w:ascii="Times New Roman" w:hAnsi="Times New Roman" w:cs="Times New Roman"/>
          <w:sz w:val="26"/>
          <w:szCs w:val="26"/>
        </w:rPr>
        <w:t xml:space="preserve">- проведен региональный этап всероссийской олимпиады школьников по общеобразовательным предметам, в котором приняли участие 1057 обучающихся, из них победителями и призерами стали 275 человек, организовано участие победителей в заключительном этапе олимпиады; </w:t>
      </w:r>
    </w:p>
    <w:p w:rsidR="0052658A" w:rsidRPr="00C330DC" w:rsidRDefault="0052658A" w:rsidP="0052658A">
      <w:pPr>
        <w:jc w:val="both"/>
        <w:rPr>
          <w:rFonts w:ascii="Times New Roman" w:hAnsi="Times New Roman" w:cs="Times New Roman"/>
          <w:sz w:val="26"/>
          <w:szCs w:val="26"/>
        </w:rPr>
      </w:pPr>
      <w:r w:rsidRPr="00C330DC">
        <w:rPr>
          <w:rFonts w:ascii="Times New Roman" w:hAnsi="Times New Roman" w:cs="Times New Roman"/>
          <w:sz w:val="26"/>
          <w:szCs w:val="26"/>
        </w:rPr>
        <w:t xml:space="preserve">- проведена 25-я областная научно-практическая конференции «Молодость – науке» памяти А.Л. Чижевского, на которую было представлено 262 работы из 21 муниципального образования области; </w:t>
      </w:r>
    </w:p>
    <w:p w:rsidR="0052658A" w:rsidRPr="00C330DC" w:rsidRDefault="0052658A" w:rsidP="0052658A">
      <w:pPr>
        <w:pStyle w:val="aff0"/>
        <w:jc w:val="both"/>
        <w:rPr>
          <w:rFonts w:ascii="Times New Roman" w:hAnsi="Times New Roman"/>
          <w:sz w:val="26"/>
          <w:szCs w:val="26"/>
        </w:rPr>
      </w:pPr>
      <w:r w:rsidRPr="00C330DC">
        <w:rPr>
          <w:rFonts w:ascii="Times New Roman" w:eastAsia="Calibri" w:hAnsi="Times New Roman"/>
          <w:sz w:val="26"/>
          <w:szCs w:val="26"/>
        </w:rPr>
        <w:t xml:space="preserve">- проведена ежегодная региональная педагогическая научно-практическая конференция, посвященная памяти народного учителя Российской Федерации А.Ф. Иванова на тему: </w:t>
      </w:r>
      <w:r w:rsidRPr="00C330DC">
        <w:rPr>
          <w:rFonts w:ascii="Times New Roman" w:hAnsi="Times New Roman"/>
          <w:sz w:val="26"/>
          <w:szCs w:val="26"/>
        </w:rPr>
        <w:t>«Повышение эффективности и качества образования в условиях введения и реализации новых образовательных стандартов»;</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проводилась работа по проведению регионального этапа конкурса инновационных площадок «Путь к успеху»;</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xml:space="preserve">- осуществлены выплаты 180 молодым специалистам - педагогическим работникам; </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xml:space="preserve">- обновлено содержание начального общего и основного общего образования в соответствии со стандартами второго поколения, отмечается тенденция повышения качества основных общеобразовательных программ начального и основного общего образования, разрабатываемых образовательными организациями в рамках реализации федеральных государственных образовательных стандартов начального общего образования и федеральных государственных образовательных стандартов основного общего образования; </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осуществлен полный переход начальной школы на обучение в соответствии с федеральными государственными образовательными стандартами второго поколения</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xml:space="preserve">- началась реализация федеральных государственных образовательных стандартов основного общеобразовательного образования в штатном режиме в 5-х классах общеобразовательных организаций. В ряде общеобразовательных организаций Калужской области федеральные государственные образовательные стандарты основного общеобразовательного образования реализуется в режиме апробации в 6-х, 7-х и 8-х классах; </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осуществляется сетевое взаимодействие общеобразовательных организаций, реализующих федеральные государственные образовательные стандарты общего образования;</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проведено 1127 конкурсов, соревнований, олимпиад и иных конкурсных мероприятий муниципального уровня для выявления одаренных детей в различных областях интеллектуальной и творческой деятельности и более 50 конкурсных мероприятий регионального уровня;</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lastRenderedPageBreak/>
        <w:t>- проведены 10 конкурсных мероприятий, включенных в региональный перечень мероприятий, по итогам которых присуждаются премии по государственной  поддержке талантливой молодежи в рамках ПНПО;</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осуществлялось сетевое взаимодействие общеобразовательных организаций Калужской области с ведущими вузами Калужской области;</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созданы условия для профессионального совершенствования педагогов и создание профессиональных сообществ (ассоциаций) учителей по общеобразовательным предметам;</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увеличилось количество педагогических работников, участвующих в создании нового инновационного педагогического и методического продукта, использующих информационно-коммуникационные технологии и Интернет в образовательном процессе;</w:t>
      </w:r>
    </w:p>
    <w:p w:rsidR="0052658A" w:rsidRPr="00C330DC" w:rsidRDefault="0052658A" w:rsidP="0052658A">
      <w:pPr>
        <w:pStyle w:val="aff0"/>
        <w:jc w:val="both"/>
        <w:rPr>
          <w:rFonts w:ascii="Times New Roman" w:hAnsi="Times New Roman"/>
          <w:sz w:val="26"/>
          <w:szCs w:val="26"/>
        </w:rPr>
      </w:pPr>
      <w:r w:rsidRPr="00C330DC">
        <w:rPr>
          <w:rFonts w:ascii="Times New Roman" w:hAnsi="Times New Roman"/>
          <w:sz w:val="26"/>
          <w:szCs w:val="26"/>
        </w:rPr>
        <w:t>- осуществлялось освещение хода модернизации системы образования Калужской области на региональном государственном общедоступном телеканале;</w:t>
      </w:r>
    </w:p>
    <w:p w:rsidR="0052658A" w:rsidRPr="00C330DC" w:rsidRDefault="0052658A" w:rsidP="0052658A">
      <w:pPr>
        <w:jc w:val="both"/>
        <w:rPr>
          <w:rFonts w:ascii="Times New Roman" w:hAnsi="Times New Roman" w:cs="Times New Roman"/>
          <w:sz w:val="26"/>
          <w:szCs w:val="26"/>
        </w:rPr>
      </w:pPr>
      <w:r w:rsidRPr="00C330DC">
        <w:rPr>
          <w:rFonts w:ascii="Times New Roman" w:hAnsi="Times New Roman" w:cs="Times New Roman"/>
          <w:sz w:val="26"/>
          <w:szCs w:val="26"/>
        </w:rPr>
        <w:t>- подготовлен Публичный доклад министерства образования и науки Калужской области;</w:t>
      </w:r>
    </w:p>
    <w:p w:rsidR="0052658A" w:rsidRPr="00C330DC" w:rsidRDefault="0052658A" w:rsidP="0052658A">
      <w:pPr>
        <w:spacing w:after="120"/>
        <w:jc w:val="both"/>
        <w:rPr>
          <w:rFonts w:ascii="Times New Roman" w:eastAsia="Calibri" w:hAnsi="Times New Roman" w:cs="Times New Roman"/>
          <w:sz w:val="26"/>
          <w:szCs w:val="26"/>
        </w:rPr>
      </w:pPr>
      <w:r w:rsidRPr="00C330DC">
        <w:rPr>
          <w:rFonts w:ascii="Times New Roman" w:hAnsi="Times New Roman" w:cs="Times New Roman"/>
          <w:sz w:val="26"/>
          <w:szCs w:val="26"/>
        </w:rPr>
        <w:t xml:space="preserve">Совершенствованию учительского корпуса способствует передача молодым учителям ценного педагогического опыта со стороны их старших коллег посредством реализации механизма наставничества. Наставниками для молодых специалистов являются 356 человек, большинству из которых (238 человек) в 2015 году была оказана материальная поддержка. Многие педагоги, являющиеся наставниками для молодых специалистов, удостоены наград или почетных званий (76 человек).  </w:t>
      </w:r>
      <w:r w:rsidRPr="00C330DC">
        <w:rPr>
          <w:rFonts w:ascii="Times New Roman" w:eastAsia="Calibri" w:hAnsi="Times New Roman" w:cs="Times New Roman"/>
          <w:sz w:val="26"/>
          <w:szCs w:val="26"/>
        </w:rPr>
        <w:t xml:space="preserve"> </w:t>
      </w:r>
    </w:p>
    <w:p w:rsidR="0052658A" w:rsidRPr="00C330DC" w:rsidRDefault="0052658A" w:rsidP="0052658A">
      <w:pPr>
        <w:jc w:val="both"/>
        <w:rPr>
          <w:rFonts w:ascii="Times New Roman" w:hAnsi="Times New Roman" w:cs="Times New Roman"/>
          <w:sz w:val="26"/>
          <w:szCs w:val="26"/>
          <w:lang w:eastAsia="ar-SA"/>
        </w:rPr>
      </w:pPr>
      <w:r w:rsidRPr="00C330DC">
        <w:rPr>
          <w:rFonts w:ascii="Times New Roman" w:eastAsia="Calibri" w:hAnsi="Times New Roman" w:cs="Times New Roman"/>
          <w:sz w:val="26"/>
          <w:szCs w:val="26"/>
        </w:rPr>
        <w:t>Оказывается государственная услуга по предоставлению качественного общего образования в государственных общеобразовательных организациях области. Услуга предоставлялась 14 образовательными организациями интернатного типа и 1 специальной (коррекционной) школой 2 433 получателям услуг (по состоянию на декабрь 2015 года).</w:t>
      </w:r>
      <w:r w:rsidRPr="00C330DC">
        <w:rPr>
          <w:rFonts w:ascii="Times New Roman" w:hAnsi="Times New Roman" w:cs="Times New Roman"/>
          <w:sz w:val="26"/>
          <w:szCs w:val="26"/>
          <w:lang w:eastAsia="ar-SA"/>
        </w:rPr>
        <w:t xml:space="preserve"> В </w:t>
      </w:r>
      <w:r w:rsidRPr="00C330DC">
        <w:rPr>
          <w:rFonts w:ascii="Times New Roman" w:eastAsia="Calibri" w:hAnsi="Times New Roman" w:cs="Times New Roman"/>
          <w:sz w:val="26"/>
          <w:szCs w:val="26"/>
        </w:rPr>
        <w:t>государственных общеобразовательных организациях области</w:t>
      </w:r>
      <w:r w:rsidRPr="00C330DC">
        <w:rPr>
          <w:rFonts w:ascii="Times New Roman" w:hAnsi="Times New Roman" w:cs="Times New Roman"/>
          <w:sz w:val="26"/>
          <w:szCs w:val="26"/>
          <w:lang w:eastAsia="ar-SA"/>
        </w:rPr>
        <w:t xml:space="preserve"> созданы  все необходимые  условия для обучения, воспитания, социальной адаптации и интеграции воспитанников с ограниченными возможностями здоровья.</w:t>
      </w:r>
    </w:p>
    <w:p w:rsidR="0052658A" w:rsidRPr="00C330DC" w:rsidRDefault="0052658A" w:rsidP="0052658A">
      <w:pPr>
        <w:jc w:val="both"/>
        <w:rPr>
          <w:rFonts w:ascii="Times New Roman" w:hAnsi="Times New Roman" w:cs="Times New Roman"/>
          <w:sz w:val="26"/>
          <w:szCs w:val="26"/>
        </w:rPr>
      </w:pPr>
      <w:r w:rsidRPr="00C330DC">
        <w:rPr>
          <w:rFonts w:ascii="Times New Roman" w:hAnsi="Times New Roman" w:cs="Times New Roman"/>
          <w:sz w:val="26"/>
          <w:szCs w:val="26"/>
          <w:lang w:eastAsia="ar-SA"/>
        </w:rPr>
        <w:t>На базе государственной казенной общеобразовательной школы-интерната Калужской области  «Лицей-интернат «Областной центр образования» с  2010 года функционирует Центр дистанционного образования с необходимой материально-технической и учебно-методической базой.  В 2015 году дистанционной формой образования  было охвачено  99% детей-инвалидов (</w:t>
      </w:r>
      <w:r w:rsidRPr="00C330DC">
        <w:rPr>
          <w:rFonts w:ascii="Times New Roman" w:hAnsi="Times New Roman" w:cs="Times New Roman"/>
          <w:sz w:val="26"/>
          <w:szCs w:val="26"/>
        </w:rPr>
        <w:t>более 100)</w:t>
      </w:r>
      <w:r w:rsidRPr="00C330DC">
        <w:rPr>
          <w:rFonts w:ascii="Times New Roman" w:hAnsi="Times New Roman" w:cs="Times New Roman"/>
          <w:sz w:val="26"/>
          <w:szCs w:val="26"/>
          <w:lang w:eastAsia="ar-SA"/>
        </w:rPr>
        <w:t xml:space="preserve">, не имеющих медицинских противопоказаний при работе с компьютером. Для подвоза детей-инвалидов имеется 2 единицы специального автотранспорта. </w:t>
      </w:r>
      <w:r w:rsidRPr="00C330DC">
        <w:rPr>
          <w:rFonts w:ascii="Times New Roman" w:hAnsi="Times New Roman" w:cs="Times New Roman"/>
          <w:sz w:val="26"/>
          <w:szCs w:val="26"/>
        </w:rPr>
        <w:t>Все дети обеспечены техническими и программными средствами. Специалисты  Центра осуществляют учебно-воспитательную, психолого-педагогическую,</w:t>
      </w:r>
      <w:r w:rsidRPr="00C330DC">
        <w:rPr>
          <w:rFonts w:ascii="Times New Roman" w:hAnsi="Times New Roman" w:cs="Times New Roman"/>
          <w:b/>
          <w:bCs/>
          <w:sz w:val="26"/>
          <w:szCs w:val="26"/>
        </w:rPr>
        <w:t xml:space="preserve">  </w:t>
      </w:r>
      <w:r w:rsidRPr="00C330DC">
        <w:rPr>
          <w:rFonts w:ascii="Times New Roman" w:hAnsi="Times New Roman" w:cs="Times New Roman"/>
          <w:sz w:val="26"/>
          <w:szCs w:val="26"/>
        </w:rPr>
        <w:t xml:space="preserve">организационно-методическую, консультативно методическую деятельность и программно-техническое сопровождение. </w:t>
      </w:r>
    </w:p>
    <w:p w:rsidR="0052658A" w:rsidRPr="00C330DC" w:rsidRDefault="0052658A" w:rsidP="0052658A">
      <w:pPr>
        <w:jc w:val="both"/>
        <w:rPr>
          <w:rFonts w:ascii="Times New Roman" w:eastAsia="Calibri" w:hAnsi="Times New Roman" w:cs="Times New Roman"/>
          <w:sz w:val="26"/>
          <w:szCs w:val="26"/>
        </w:rPr>
      </w:pPr>
      <w:r w:rsidRPr="00C330DC">
        <w:rPr>
          <w:rFonts w:ascii="Times New Roman" w:eastAsia="Calibri" w:hAnsi="Times New Roman" w:cs="Times New Roman"/>
          <w:sz w:val="26"/>
          <w:szCs w:val="26"/>
        </w:rPr>
        <w:t>За счет предусмотренных подпрограммой средств перечислялась субвенция муниципальным образованиям области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w:t>
      </w:r>
    </w:p>
    <w:p w:rsidR="0052658A" w:rsidRPr="00C330DC" w:rsidRDefault="0052658A" w:rsidP="0052658A">
      <w:pPr>
        <w:jc w:val="both"/>
        <w:rPr>
          <w:rFonts w:ascii="Times New Roman" w:hAnsi="Times New Roman" w:cs="Times New Roman"/>
          <w:sz w:val="26"/>
          <w:szCs w:val="26"/>
        </w:rPr>
      </w:pPr>
      <w:r w:rsidRPr="00C330DC">
        <w:rPr>
          <w:rFonts w:ascii="Times New Roman" w:hAnsi="Times New Roman" w:cs="Times New Roman"/>
          <w:sz w:val="26"/>
          <w:szCs w:val="26"/>
        </w:rPr>
        <w:t>В целях обеспечения объективности и прозрачности проведения ЕГЭ в 2015 году все 39 пунктов проведения экзаменов (ППЭ) были оборудованы системами видеонаблюдения в режиме «онлайн», что способствовало более объективной оценке качества образования в Калужской области.</w:t>
      </w:r>
    </w:p>
    <w:p w:rsidR="0052658A" w:rsidRPr="00C330DC" w:rsidRDefault="0052658A" w:rsidP="0052658A">
      <w:pPr>
        <w:jc w:val="both"/>
        <w:rPr>
          <w:rFonts w:ascii="Times New Roman" w:hAnsi="Times New Roman" w:cs="Times New Roman"/>
          <w:sz w:val="26"/>
          <w:szCs w:val="26"/>
        </w:rPr>
      </w:pPr>
      <w:r w:rsidRPr="00C330DC">
        <w:rPr>
          <w:rFonts w:ascii="Times New Roman" w:hAnsi="Times New Roman" w:cs="Times New Roman"/>
          <w:sz w:val="26"/>
          <w:szCs w:val="26"/>
        </w:rPr>
        <w:t xml:space="preserve"> В 2015 году средний балл ЕГЭ по региону по всем учебным предметам, за исключением </w:t>
      </w:r>
      <w:r w:rsidRPr="00C330DC">
        <w:rPr>
          <w:rFonts w:ascii="Times New Roman" w:hAnsi="Times New Roman" w:cs="Times New Roman"/>
          <w:sz w:val="26"/>
          <w:szCs w:val="26"/>
        </w:rPr>
        <w:lastRenderedPageBreak/>
        <w:t>французского и немецкого языков, выше среднего балла ЕГЭ по Российской Федерации. Впервые в прошлом году выпускники 11 классов показали высокие результаты по английскому языку.</w:t>
      </w:r>
    </w:p>
    <w:p w:rsidR="0052658A" w:rsidRPr="00C330DC" w:rsidRDefault="0052658A" w:rsidP="0052658A">
      <w:pPr>
        <w:jc w:val="both"/>
        <w:rPr>
          <w:rFonts w:ascii="Times New Roman" w:hAnsi="Times New Roman" w:cs="Times New Roman"/>
          <w:sz w:val="26"/>
          <w:szCs w:val="26"/>
        </w:rPr>
      </w:pPr>
      <w:r w:rsidRPr="00C330DC">
        <w:rPr>
          <w:rFonts w:ascii="Times New Roman" w:hAnsi="Times New Roman" w:cs="Times New Roman"/>
          <w:sz w:val="26"/>
          <w:szCs w:val="26"/>
        </w:rPr>
        <w:t xml:space="preserve">Максимальный результат (100 баллов) показали 23 выпускника. Процент высокобалльных (80-100 баллов) работ по русскому языку составил 22,47 % (в 2014 году – 18,2%); по математике профильного уровня – 2,04%. </w:t>
      </w:r>
    </w:p>
    <w:p w:rsidR="0052658A" w:rsidRPr="00C330DC" w:rsidRDefault="0052658A" w:rsidP="0052658A">
      <w:pPr>
        <w:pStyle w:val="ConsPlusNormal"/>
        <w:jc w:val="both"/>
      </w:pPr>
      <w:r w:rsidRPr="00C330DC">
        <w:t xml:space="preserve">Средняя заработная плата педагогических работников общеобразовательных организаций Калужской области составляет 28, 471 тыс. руб., что составляет 97% к средней заработной плате в Калужской области. </w:t>
      </w:r>
    </w:p>
    <w:p w:rsidR="0052658A" w:rsidRPr="00C2128D" w:rsidRDefault="0052658A" w:rsidP="0052658A">
      <w:pPr>
        <w:pStyle w:val="aff0"/>
        <w:jc w:val="both"/>
        <w:rPr>
          <w:rFonts w:ascii="Times New Roman" w:hAnsi="Times New Roman"/>
          <w:sz w:val="26"/>
          <w:szCs w:val="26"/>
        </w:rPr>
      </w:pPr>
      <w:r w:rsidRPr="00C2128D">
        <w:rPr>
          <w:rFonts w:ascii="Times New Roman" w:hAnsi="Times New Roman"/>
          <w:sz w:val="26"/>
          <w:szCs w:val="26"/>
        </w:rPr>
        <w:t>В 2015 г. обучение по новым федеральным государственным образовательным стандартам осуществлялось во всех 1-4 классах общеобразовательных организаций. Количество обучающихся по федеральным государственным образовательным стандартам в начальных классах в отчетном году составило 40</w:t>
      </w:r>
      <w:r w:rsidR="00C330DC" w:rsidRPr="00C2128D">
        <w:rPr>
          <w:rFonts w:ascii="Times New Roman" w:hAnsi="Times New Roman"/>
          <w:sz w:val="26"/>
          <w:szCs w:val="26"/>
        </w:rPr>
        <w:t xml:space="preserve"> </w:t>
      </w:r>
      <w:r w:rsidRPr="00C2128D">
        <w:rPr>
          <w:rFonts w:ascii="Times New Roman" w:hAnsi="Times New Roman"/>
          <w:sz w:val="26"/>
          <w:szCs w:val="26"/>
        </w:rPr>
        <w:t>171 человек.</w:t>
      </w:r>
    </w:p>
    <w:p w:rsidR="0052658A" w:rsidRPr="00C2128D" w:rsidRDefault="0052658A" w:rsidP="0052658A">
      <w:pPr>
        <w:pStyle w:val="aff0"/>
        <w:jc w:val="both"/>
        <w:rPr>
          <w:rFonts w:ascii="Times New Roman" w:hAnsi="Times New Roman"/>
          <w:sz w:val="26"/>
          <w:szCs w:val="26"/>
        </w:rPr>
      </w:pPr>
      <w:r w:rsidRPr="00C2128D">
        <w:rPr>
          <w:rFonts w:ascii="Times New Roman" w:hAnsi="Times New Roman"/>
          <w:sz w:val="26"/>
          <w:szCs w:val="26"/>
        </w:rPr>
        <w:t>Совокупная доля школьников основной школы, обучающихся по федеральным государственным образовательным стандартам основного общего образования, в общей численности школьников основной школы составила по итогам 2015 года 47% (21113 обучающихся). Всего в соответствии с  федеральными государственными образовательными стан</w:t>
      </w:r>
      <w:r w:rsidR="00C2128D" w:rsidRPr="00C2128D">
        <w:rPr>
          <w:rFonts w:ascii="Times New Roman" w:hAnsi="Times New Roman"/>
          <w:sz w:val="26"/>
          <w:szCs w:val="26"/>
        </w:rPr>
        <w:t>дартами обучаются уже порядка 64,96</w:t>
      </w:r>
      <w:r w:rsidRPr="00C2128D">
        <w:rPr>
          <w:rFonts w:ascii="Times New Roman" w:hAnsi="Times New Roman"/>
          <w:sz w:val="26"/>
          <w:szCs w:val="26"/>
        </w:rPr>
        <w:t>% школьников Калужской области (55% по итогам 2014 г.).</w:t>
      </w:r>
    </w:p>
    <w:p w:rsidR="0052658A" w:rsidRPr="00C2128D" w:rsidRDefault="0052658A" w:rsidP="0052658A">
      <w:pPr>
        <w:pStyle w:val="aff0"/>
        <w:jc w:val="both"/>
        <w:rPr>
          <w:rFonts w:ascii="Times New Roman" w:hAnsi="Times New Roman"/>
          <w:sz w:val="26"/>
          <w:szCs w:val="26"/>
        </w:rPr>
      </w:pPr>
      <w:r w:rsidRPr="00C2128D">
        <w:rPr>
          <w:rFonts w:ascii="Times New Roman" w:hAnsi="Times New Roman"/>
          <w:sz w:val="26"/>
          <w:szCs w:val="26"/>
        </w:rPr>
        <w:t>Доля обучающихся, которым, согласно данным мониторинга, обеспечена возможность пользоваться в соответствии с федеральными государственными образовательными стандартами основного общего образования интерактивным учебным оборудованием, составила 52,3%, оборудованием для практических работ – 46,5%.</w:t>
      </w:r>
    </w:p>
    <w:p w:rsidR="0052658A" w:rsidRPr="00C330DC" w:rsidRDefault="0052658A" w:rsidP="0052658A">
      <w:pPr>
        <w:pStyle w:val="aff0"/>
        <w:jc w:val="both"/>
        <w:rPr>
          <w:rFonts w:ascii="Times New Roman" w:hAnsi="Times New Roman"/>
          <w:color w:val="FF0000"/>
          <w:sz w:val="26"/>
          <w:szCs w:val="26"/>
        </w:rPr>
      </w:pPr>
      <w:r w:rsidRPr="00C330DC">
        <w:rPr>
          <w:rFonts w:ascii="Times New Roman" w:hAnsi="Times New Roman"/>
          <w:sz w:val="26"/>
          <w:szCs w:val="26"/>
        </w:rPr>
        <w:t>Доля педагогических и управленческих кадров, прошедших повышение квалификации и/или профессиональную переподготовку в соответствии с федеральными государственными образовательными стандартами основного общего образования  (в общей численности педагогических и управленческих кадров), возросла по сравнению с 2014 годом, и составила 98,6% (77,5% в 2014 году).</w:t>
      </w:r>
    </w:p>
    <w:p w:rsidR="0052658A" w:rsidRPr="00C330DC" w:rsidRDefault="00C330DC" w:rsidP="0052658A">
      <w:pPr>
        <w:pStyle w:val="aff0"/>
        <w:jc w:val="both"/>
        <w:rPr>
          <w:rFonts w:ascii="Times New Roman" w:hAnsi="Times New Roman"/>
          <w:sz w:val="26"/>
          <w:szCs w:val="26"/>
        </w:rPr>
      </w:pPr>
      <w:r w:rsidRPr="00C330DC">
        <w:rPr>
          <w:rFonts w:ascii="Times New Roman" w:hAnsi="Times New Roman"/>
          <w:sz w:val="26"/>
          <w:szCs w:val="26"/>
        </w:rPr>
        <w:t>Достаточна высок д</w:t>
      </w:r>
      <w:r w:rsidR="0052658A" w:rsidRPr="00C330DC">
        <w:rPr>
          <w:rFonts w:ascii="Times New Roman" w:hAnsi="Times New Roman"/>
          <w:sz w:val="26"/>
          <w:szCs w:val="26"/>
        </w:rPr>
        <w:t>оля педагогических работников, включенных в работу с талантливыми и одаренными детьми - 33%</w:t>
      </w:r>
      <w:r w:rsidRPr="00C330DC">
        <w:rPr>
          <w:rFonts w:ascii="Times New Roman" w:hAnsi="Times New Roman"/>
          <w:sz w:val="26"/>
          <w:szCs w:val="26"/>
        </w:rPr>
        <w:t xml:space="preserve"> по итогам 2015 года</w:t>
      </w:r>
      <w:r w:rsidR="0052658A" w:rsidRPr="00C330DC">
        <w:rPr>
          <w:rFonts w:ascii="Times New Roman" w:hAnsi="Times New Roman"/>
          <w:sz w:val="26"/>
          <w:szCs w:val="26"/>
        </w:rPr>
        <w:t>.</w:t>
      </w:r>
    </w:p>
    <w:p w:rsidR="0052658A" w:rsidRPr="00C330DC" w:rsidRDefault="00C330DC" w:rsidP="0052658A">
      <w:pPr>
        <w:pStyle w:val="aff0"/>
        <w:jc w:val="both"/>
        <w:rPr>
          <w:rFonts w:ascii="Times New Roman" w:hAnsi="Times New Roman"/>
          <w:sz w:val="26"/>
          <w:szCs w:val="26"/>
        </w:rPr>
      </w:pPr>
      <w:r w:rsidRPr="00C330DC">
        <w:rPr>
          <w:rFonts w:ascii="Times New Roman" w:hAnsi="Times New Roman"/>
          <w:sz w:val="26"/>
          <w:szCs w:val="26"/>
        </w:rPr>
        <w:t xml:space="preserve">В </w:t>
      </w:r>
      <w:r w:rsidR="0052658A" w:rsidRPr="00C330DC">
        <w:rPr>
          <w:rFonts w:ascii="Times New Roman" w:hAnsi="Times New Roman"/>
          <w:sz w:val="26"/>
          <w:szCs w:val="26"/>
        </w:rPr>
        <w:t xml:space="preserve"> кружках технической направленности</w:t>
      </w:r>
      <w:r w:rsidRPr="00C330DC">
        <w:rPr>
          <w:rFonts w:ascii="Times New Roman" w:hAnsi="Times New Roman"/>
          <w:sz w:val="26"/>
          <w:szCs w:val="26"/>
        </w:rPr>
        <w:t xml:space="preserve"> в 2015 году занималось – 3649 чел, </w:t>
      </w:r>
      <w:r w:rsidR="0052658A" w:rsidRPr="00C330DC">
        <w:rPr>
          <w:rFonts w:ascii="Times New Roman" w:hAnsi="Times New Roman"/>
          <w:sz w:val="26"/>
          <w:szCs w:val="26"/>
        </w:rPr>
        <w:t>4520 чел.</w:t>
      </w:r>
      <w:r w:rsidRPr="00C330DC">
        <w:rPr>
          <w:rFonts w:ascii="Times New Roman" w:hAnsi="Times New Roman"/>
          <w:sz w:val="26"/>
          <w:szCs w:val="26"/>
        </w:rPr>
        <w:t xml:space="preserve"> состояло в школьных научных обществах. На высоком уровне находится и к</w:t>
      </w:r>
      <w:r w:rsidR="0052658A" w:rsidRPr="00C330DC">
        <w:rPr>
          <w:rFonts w:ascii="Times New Roman" w:hAnsi="Times New Roman"/>
          <w:sz w:val="26"/>
          <w:szCs w:val="26"/>
        </w:rPr>
        <w:t>оличество обучающихся, участвующих в научно-исследовательской и проектной деятельности – 17524 чел.</w:t>
      </w:r>
    </w:p>
    <w:p w:rsidR="0052658A" w:rsidRPr="0052658A" w:rsidRDefault="0052658A" w:rsidP="0052658A">
      <w:pPr>
        <w:autoSpaceDE w:val="0"/>
        <w:autoSpaceDN w:val="0"/>
        <w:adjustRightInd w:val="0"/>
        <w:jc w:val="both"/>
        <w:rPr>
          <w:rFonts w:ascii="Times New Roman" w:hAnsi="Times New Roman" w:cs="Times New Roman"/>
          <w:i/>
          <w:iCs/>
          <w:sz w:val="26"/>
          <w:szCs w:val="26"/>
          <w:highlight w:val="yellow"/>
        </w:rPr>
      </w:pPr>
    </w:p>
    <w:p w:rsidR="0052658A" w:rsidRPr="00C330DC" w:rsidRDefault="0052658A" w:rsidP="0052658A">
      <w:pPr>
        <w:autoSpaceDE w:val="0"/>
        <w:autoSpaceDN w:val="0"/>
        <w:adjustRightInd w:val="0"/>
        <w:jc w:val="both"/>
        <w:rPr>
          <w:rFonts w:ascii="Times New Roman" w:hAnsi="Times New Roman" w:cs="Times New Roman"/>
          <w:i/>
          <w:iCs/>
          <w:sz w:val="26"/>
          <w:szCs w:val="26"/>
        </w:rPr>
      </w:pPr>
      <w:r w:rsidRPr="00C330DC">
        <w:rPr>
          <w:rFonts w:ascii="Times New Roman" w:hAnsi="Times New Roman" w:cs="Times New Roman"/>
          <w:i/>
          <w:iCs/>
          <w:sz w:val="26"/>
          <w:szCs w:val="26"/>
        </w:rPr>
        <w:t>Подпрограмма «Развитие дополнительного образования»</w:t>
      </w:r>
    </w:p>
    <w:p w:rsidR="0052658A" w:rsidRPr="00C330DC" w:rsidRDefault="0052658A" w:rsidP="0052658A">
      <w:pPr>
        <w:pStyle w:val="Standard"/>
        <w:rPr>
          <w:rFonts w:eastAsia="Times New Roman"/>
        </w:rPr>
      </w:pPr>
      <w:r w:rsidRPr="00C330DC">
        <w:t xml:space="preserve">В прошедшем году в системе дополнительного образования Калужской области функционировали 142 организации дополнительного образования различной ведомственной принадлежности, которые охватывают весь спектр видового многообразия данного типа организаций: 36 многопрофильных организаций и подростковых клуба,   52  детско-юношеские спортивные школы и школы олимпийского резерва,    53 музыкальные школы и  школы искусств, 1 организация туристско-краеведческой направленности. </w:t>
      </w:r>
      <w:r w:rsidRPr="00C330DC">
        <w:rPr>
          <w:rFonts w:eastAsia="Times New Roman"/>
        </w:rPr>
        <w:t xml:space="preserve">Всего в области действуют   19    государственных  и    123   муниципальных организаций дополнительного образования детей, на базе которых создано 95892  бюджетных места.  </w:t>
      </w:r>
    </w:p>
    <w:p w:rsidR="0052658A" w:rsidRPr="00A84E9B" w:rsidRDefault="0052658A" w:rsidP="0052658A">
      <w:pPr>
        <w:autoSpaceDE w:val="0"/>
        <w:autoSpaceDN w:val="0"/>
        <w:adjustRightInd w:val="0"/>
        <w:jc w:val="both"/>
        <w:rPr>
          <w:rFonts w:ascii="Times New Roman" w:hAnsi="Times New Roman" w:cs="Times New Roman"/>
          <w:sz w:val="26"/>
          <w:szCs w:val="26"/>
        </w:rPr>
      </w:pPr>
      <w:r w:rsidRPr="00A84E9B">
        <w:rPr>
          <w:rFonts w:ascii="Times New Roman" w:hAnsi="Times New Roman" w:cs="Times New Roman"/>
          <w:sz w:val="26"/>
          <w:szCs w:val="26"/>
        </w:rPr>
        <w:t xml:space="preserve">          Существующая сеть государственных и муниципальных  организаций дополнительного образования позволяет всем детям области обучаться не менее чем по двум программам дополнительного образования за счет средств бюджета. </w:t>
      </w:r>
    </w:p>
    <w:p w:rsidR="0052658A" w:rsidRPr="00A84E9B" w:rsidRDefault="0052658A" w:rsidP="0052658A">
      <w:pPr>
        <w:jc w:val="both"/>
        <w:rPr>
          <w:rFonts w:ascii="Times New Roman" w:hAnsi="Times New Roman" w:cs="Times New Roman"/>
          <w:sz w:val="26"/>
          <w:szCs w:val="26"/>
        </w:rPr>
      </w:pPr>
      <w:r w:rsidRPr="00A84E9B">
        <w:rPr>
          <w:rFonts w:ascii="Times New Roman" w:hAnsi="Times New Roman" w:cs="Times New Roman"/>
          <w:sz w:val="26"/>
          <w:szCs w:val="26"/>
        </w:rPr>
        <w:t xml:space="preserve">76,7 % школьников заняты во внеурочное время различными видами творческой деятельности в  организациях образования, культуры и спорта. </w:t>
      </w:r>
    </w:p>
    <w:p w:rsidR="0052658A" w:rsidRPr="00A84E9B" w:rsidRDefault="0052658A" w:rsidP="0052658A">
      <w:pPr>
        <w:suppressAutoHyphens/>
        <w:autoSpaceDN w:val="0"/>
        <w:jc w:val="both"/>
        <w:textAlignment w:val="baseline"/>
        <w:rPr>
          <w:rFonts w:ascii="Times New Roman" w:hAnsi="Times New Roman" w:cs="Times New Roman"/>
          <w:kern w:val="3"/>
          <w:sz w:val="26"/>
          <w:szCs w:val="26"/>
        </w:rPr>
      </w:pPr>
      <w:r w:rsidRPr="00A84E9B">
        <w:rPr>
          <w:rFonts w:ascii="Times New Roman" w:hAnsi="Times New Roman" w:cs="Times New Roman"/>
          <w:sz w:val="26"/>
          <w:szCs w:val="26"/>
        </w:rPr>
        <w:t>Основной контингент обучающихся в организациях дополнительного образования детей составляют обучающиеся школьного возраста (96,3%).</w:t>
      </w:r>
    </w:p>
    <w:p w:rsidR="0052658A" w:rsidRPr="00A84E9B" w:rsidRDefault="0052658A" w:rsidP="0052658A">
      <w:pPr>
        <w:jc w:val="both"/>
        <w:rPr>
          <w:rFonts w:ascii="Times New Roman" w:hAnsi="Times New Roman" w:cs="Times New Roman"/>
          <w:sz w:val="26"/>
          <w:szCs w:val="26"/>
        </w:rPr>
      </w:pPr>
      <w:r w:rsidRPr="00A84E9B">
        <w:rPr>
          <w:rFonts w:ascii="Times New Roman" w:hAnsi="Times New Roman" w:cs="Times New Roman"/>
          <w:sz w:val="26"/>
          <w:szCs w:val="26"/>
        </w:rPr>
        <w:t xml:space="preserve">Наибольший процент детей, занимавшихся в 2015 году дополнительным образованием, </w:t>
      </w:r>
      <w:r w:rsidRPr="00A84E9B">
        <w:rPr>
          <w:rFonts w:ascii="Times New Roman" w:hAnsi="Times New Roman" w:cs="Times New Roman"/>
          <w:sz w:val="26"/>
          <w:szCs w:val="26"/>
        </w:rPr>
        <w:lastRenderedPageBreak/>
        <w:t>составляли обучающиеся в возрасте от 10 до 14 лет – 43,7%, дошкольники до 5 лет – 3,7% (увеличилась на 1%). Доля старшеклассников составляла 19,0%.</w:t>
      </w:r>
    </w:p>
    <w:p w:rsidR="0052658A" w:rsidRPr="00A84E9B" w:rsidRDefault="0052658A" w:rsidP="0052658A">
      <w:pPr>
        <w:pStyle w:val="aff0"/>
        <w:jc w:val="both"/>
        <w:rPr>
          <w:rFonts w:ascii="Times New Roman" w:hAnsi="Times New Roman"/>
          <w:sz w:val="26"/>
          <w:szCs w:val="26"/>
        </w:rPr>
      </w:pPr>
      <w:r w:rsidRPr="00A84E9B">
        <w:rPr>
          <w:rFonts w:ascii="Times New Roman" w:hAnsi="Times New Roman"/>
          <w:color w:val="242428"/>
          <w:sz w:val="26"/>
          <w:szCs w:val="26"/>
          <w:lang w:eastAsia="ru-RU"/>
        </w:rPr>
        <w:t xml:space="preserve">Реализуются сетевые проекты </w:t>
      </w:r>
      <w:r w:rsidRPr="00A84E9B">
        <w:rPr>
          <w:rFonts w:ascii="Times New Roman" w:eastAsia="SimSun, 宋体" w:hAnsi="Times New Roman"/>
          <w:sz w:val="26"/>
          <w:szCs w:val="26"/>
          <w:lang w:eastAsia="zh-CN"/>
        </w:rPr>
        <w:t>«</w:t>
      </w:r>
      <w:r w:rsidRPr="00A84E9B">
        <w:rPr>
          <w:rFonts w:ascii="Times New Roman" w:hAnsi="Times New Roman"/>
          <w:sz w:val="26"/>
          <w:szCs w:val="26"/>
        </w:rPr>
        <w:t>Танцующая школа», «Школьная лига интеллектуальных игр», «Школьная лига КВН», «День дополнительного образования в школе», способствующие вовлечению большего числа детей в сферу творческой, научно-исследовательской и иной общественно значимой деятельности.</w:t>
      </w:r>
    </w:p>
    <w:p w:rsidR="0052658A" w:rsidRPr="0052658A" w:rsidRDefault="0052658A" w:rsidP="0052658A">
      <w:pPr>
        <w:pStyle w:val="aff0"/>
        <w:tabs>
          <w:tab w:val="left" w:pos="709"/>
        </w:tabs>
        <w:jc w:val="both"/>
        <w:rPr>
          <w:rFonts w:ascii="Times New Roman" w:hAnsi="Times New Roman"/>
          <w:sz w:val="26"/>
          <w:szCs w:val="26"/>
          <w:highlight w:val="yellow"/>
        </w:rPr>
      </w:pPr>
      <w:r w:rsidRPr="00A84E9B">
        <w:rPr>
          <w:rFonts w:ascii="Times New Roman" w:hAnsi="Times New Roman"/>
          <w:sz w:val="26"/>
          <w:szCs w:val="26"/>
        </w:rPr>
        <w:t>Реализуется региональный проект «Образовательная робототехника», целью которого является развитие инновационной деятельности по разработке и внедрению образовательных программ технической направленности, в том числе по робототехнике.</w:t>
      </w:r>
    </w:p>
    <w:p w:rsidR="0052658A" w:rsidRPr="00A84E9B" w:rsidRDefault="0052658A" w:rsidP="0052658A">
      <w:pPr>
        <w:pStyle w:val="aff0"/>
        <w:tabs>
          <w:tab w:val="left" w:pos="709"/>
        </w:tabs>
        <w:jc w:val="both"/>
        <w:rPr>
          <w:rFonts w:ascii="Times New Roman" w:hAnsi="Times New Roman"/>
          <w:sz w:val="26"/>
          <w:szCs w:val="26"/>
        </w:rPr>
      </w:pPr>
      <w:r w:rsidRPr="00A84E9B">
        <w:rPr>
          <w:rFonts w:ascii="Times New Roman" w:hAnsi="Times New Roman"/>
          <w:sz w:val="26"/>
          <w:szCs w:val="26"/>
        </w:rPr>
        <w:t>В системе дополнительного образования успешно развиваются дистанционные  технологии:</w:t>
      </w:r>
    </w:p>
    <w:p w:rsidR="0052658A" w:rsidRPr="00A84E9B" w:rsidRDefault="0052658A" w:rsidP="0052658A">
      <w:pPr>
        <w:pStyle w:val="aff0"/>
        <w:jc w:val="both"/>
        <w:rPr>
          <w:rFonts w:ascii="Times New Roman" w:hAnsi="Times New Roman"/>
          <w:color w:val="000000"/>
          <w:sz w:val="26"/>
          <w:szCs w:val="26"/>
        </w:rPr>
      </w:pPr>
      <w:r w:rsidRPr="00A84E9B">
        <w:rPr>
          <w:rFonts w:ascii="Times New Roman" w:hAnsi="Times New Roman"/>
          <w:color w:val="000000"/>
          <w:sz w:val="26"/>
          <w:szCs w:val="26"/>
        </w:rPr>
        <w:t xml:space="preserve">создан специальный сайт </w:t>
      </w:r>
      <w:hyperlink r:id="rId9" w:history="1">
        <w:r w:rsidRPr="00A84E9B">
          <w:rPr>
            <w:rStyle w:val="a3"/>
            <w:rFonts w:ascii="Times New Roman" w:hAnsi="Times New Roman"/>
            <w:color w:val="000000"/>
            <w:sz w:val="26"/>
            <w:szCs w:val="26"/>
          </w:rPr>
          <w:t>http://ecodistanciya.ru/</w:t>
        </w:r>
      </w:hyperlink>
      <w:r w:rsidRPr="00A84E9B">
        <w:rPr>
          <w:rFonts w:ascii="Times New Roman" w:hAnsi="Times New Roman"/>
          <w:color w:val="000000"/>
          <w:sz w:val="26"/>
          <w:szCs w:val="26"/>
        </w:rPr>
        <w:t xml:space="preserve">  для сопровождения дистанционного образования. Предлагаются следующие образовательные программы:</w:t>
      </w:r>
    </w:p>
    <w:p w:rsidR="0052658A" w:rsidRPr="00A84E9B" w:rsidRDefault="0052658A" w:rsidP="0052658A">
      <w:pPr>
        <w:pStyle w:val="aff0"/>
        <w:jc w:val="both"/>
        <w:rPr>
          <w:rFonts w:ascii="Times New Roman" w:hAnsi="Times New Roman"/>
          <w:sz w:val="26"/>
          <w:szCs w:val="26"/>
        </w:rPr>
      </w:pPr>
      <w:r w:rsidRPr="00A84E9B">
        <w:rPr>
          <w:rFonts w:ascii="Times New Roman" w:hAnsi="Times New Roman"/>
          <w:color w:val="000000"/>
          <w:sz w:val="26"/>
          <w:szCs w:val="26"/>
        </w:rPr>
        <w:t>«Разнообразие животных», «Дистационный зоопарк», «Функциональная биология», «Экология города». При организации образовательного процесса используются цифровые микроскопы,</w:t>
      </w:r>
      <w:r w:rsidRPr="00A84E9B">
        <w:rPr>
          <w:rFonts w:ascii="Times New Roman" w:hAnsi="Times New Roman"/>
          <w:sz w:val="26"/>
          <w:szCs w:val="26"/>
        </w:rPr>
        <w:t xml:space="preserve"> стереомикроскопы, документ-камеры, которые позволяют обучающимся из отдаленных районов Калужской области ознакомиться с уникальными зоологическими коллекциями, дендрарием и мини-зоопарком ГБОУ ДОД «Эколого-биологический центр».</w:t>
      </w:r>
    </w:p>
    <w:p w:rsidR="0052658A" w:rsidRPr="00A84E9B" w:rsidRDefault="0052658A" w:rsidP="0052658A">
      <w:pPr>
        <w:pStyle w:val="aff0"/>
        <w:jc w:val="both"/>
        <w:rPr>
          <w:rFonts w:ascii="Times New Roman" w:hAnsi="Times New Roman"/>
          <w:sz w:val="26"/>
          <w:szCs w:val="26"/>
        </w:rPr>
      </w:pPr>
      <w:r w:rsidRPr="00A84E9B">
        <w:rPr>
          <w:rFonts w:ascii="Times New Roman" w:eastAsia="Calibri" w:hAnsi="Times New Roman"/>
          <w:sz w:val="26"/>
          <w:szCs w:val="26"/>
        </w:rPr>
        <w:t xml:space="preserve">В рамках реализации данной подпрограммы проведено  51   областное конкурсное мероприятие </w:t>
      </w:r>
      <w:r w:rsidRPr="00A84E9B">
        <w:rPr>
          <w:rFonts w:ascii="Times New Roman" w:hAnsi="Times New Roman"/>
          <w:sz w:val="26"/>
          <w:szCs w:val="26"/>
        </w:rPr>
        <w:t>технической, художественной, эколого-биологической, социально-педагогической направленности,  участниками которых   стали   16800  обучающихся  и 384  коллектива   образовательных организаций  Калужской области.</w:t>
      </w:r>
    </w:p>
    <w:p w:rsidR="0052658A" w:rsidRPr="00A84E9B" w:rsidRDefault="0052658A" w:rsidP="0052658A">
      <w:pPr>
        <w:jc w:val="both"/>
        <w:rPr>
          <w:rFonts w:ascii="Times New Roman" w:hAnsi="Times New Roman" w:cs="Times New Roman"/>
          <w:sz w:val="26"/>
          <w:szCs w:val="26"/>
        </w:rPr>
      </w:pPr>
      <w:r w:rsidRPr="00A84E9B">
        <w:rPr>
          <w:rFonts w:ascii="Times New Roman" w:hAnsi="Times New Roman" w:cs="Times New Roman"/>
          <w:sz w:val="26"/>
          <w:szCs w:val="26"/>
        </w:rPr>
        <w:t>По итогам областных конкурсных мероприятий 1876 участников и 109 коллективов    стали победителями и призерами областных конкурсных мероприятий.</w:t>
      </w:r>
    </w:p>
    <w:p w:rsidR="0052658A" w:rsidRPr="00A84E9B" w:rsidRDefault="0052658A" w:rsidP="0052658A">
      <w:pPr>
        <w:jc w:val="both"/>
        <w:rPr>
          <w:rFonts w:ascii="Times New Roman" w:hAnsi="Times New Roman" w:cs="Times New Roman"/>
          <w:spacing w:val="-6"/>
          <w:sz w:val="26"/>
        </w:rPr>
      </w:pPr>
      <w:r w:rsidRPr="00A84E9B">
        <w:rPr>
          <w:rFonts w:ascii="Times New Roman" w:hAnsi="Times New Roman" w:cs="Times New Roman"/>
          <w:sz w:val="26"/>
        </w:rPr>
        <w:t>Основное внимание в сфере организации областных массовых мероприятий  было сосредоточено на создании условий для развития личности, для освоения духовных и культурных ценностей, на воспитании уважения к истории своего и других народов, на поиске новых форм работы по формированию социальной активности юных граждан.</w:t>
      </w:r>
    </w:p>
    <w:p w:rsidR="0052658A" w:rsidRPr="00A84E9B" w:rsidRDefault="0052658A" w:rsidP="0052658A">
      <w:pPr>
        <w:jc w:val="both"/>
        <w:rPr>
          <w:rFonts w:ascii="Times New Roman" w:hAnsi="Times New Roman" w:cs="Times New Roman"/>
          <w:sz w:val="26"/>
          <w:szCs w:val="26"/>
        </w:rPr>
      </w:pPr>
      <w:r w:rsidRPr="00A84E9B">
        <w:rPr>
          <w:rFonts w:ascii="Times New Roman" w:hAnsi="Times New Roman" w:cs="Times New Roman"/>
          <w:sz w:val="26"/>
          <w:szCs w:val="26"/>
        </w:rPr>
        <w:t xml:space="preserve">В 2015 году в Калужской области создан межведомственный Совет по развитию дополнительного образования детей, разработан межведомственный комплекс мер и план мероприятий на 2015-2016 годы по реализации Концепции развития дополнительного образования детей. </w:t>
      </w:r>
    </w:p>
    <w:p w:rsidR="0052658A" w:rsidRPr="00A84E9B" w:rsidRDefault="0052658A" w:rsidP="0052658A">
      <w:pPr>
        <w:jc w:val="both"/>
        <w:rPr>
          <w:rFonts w:ascii="Times New Roman" w:hAnsi="Times New Roman" w:cs="Times New Roman"/>
          <w:sz w:val="26"/>
          <w:szCs w:val="26"/>
          <w:lang w:eastAsia="ar-SA"/>
        </w:rPr>
      </w:pPr>
      <w:r w:rsidRPr="00A84E9B">
        <w:rPr>
          <w:rFonts w:ascii="Times New Roman" w:hAnsi="Times New Roman" w:cs="Times New Roman"/>
          <w:sz w:val="26"/>
          <w:szCs w:val="26"/>
        </w:rPr>
        <w:t>С целью информационной поддержки развития системы дополнительного образования и обеспечения доступа многочисленной аудитории родителей и детей к информации о качестве</w:t>
      </w:r>
      <w:r w:rsidRPr="00A84E9B">
        <w:rPr>
          <w:rFonts w:ascii="Times New Roman" w:hAnsi="Times New Roman" w:cs="Times New Roman"/>
          <w:sz w:val="26"/>
          <w:szCs w:val="26"/>
          <w:lang w:eastAsia="ar-SA"/>
        </w:rPr>
        <w:t xml:space="preserve"> дополнительных образовательных услуг формируется единый портал дополнительного образования Калужской области «СТАРТ».</w:t>
      </w:r>
    </w:p>
    <w:p w:rsidR="0052658A" w:rsidRPr="00A84E9B" w:rsidRDefault="0052658A" w:rsidP="0052658A">
      <w:pPr>
        <w:suppressAutoHyphens/>
        <w:autoSpaceDN w:val="0"/>
        <w:jc w:val="both"/>
        <w:textAlignment w:val="baseline"/>
        <w:rPr>
          <w:rFonts w:ascii="Times New Roman" w:hAnsi="Times New Roman" w:cs="Times New Roman"/>
          <w:sz w:val="26"/>
          <w:szCs w:val="26"/>
        </w:rPr>
      </w:pPr>
      <w:r w:rsidRPr="00A84E9B">
        <w:rPr>
          <w:rFonts w:ascii="Times New Roman" w:hAnsi="Times New Roman" w:cs="Times New Roman"/>
          <w:sz w:val="26"/>
          <w:szCs w:val="26"/>
        </w:rPr>
        <w:t xml:space="preserve">На базе организаций дополнительного образования детей создано 95892 бюджетных места, что позволяет всем детям области обучаться не менее чем по двум программам дополнительного образования за счет средств бюджета. </w:t>
      </w:r>
    </w:p>
    <w:p w:rsidR="0052658A" w:rsidRPr="00A84E9B" w:rsidRDefault="0052658A" w:rsidP="0052658A">
      <w:pPr>
        <w:suppressAutoHyphens/>
        <w:autoSpaceDN w:val="0"/>
        <w:jc w:val="both"/>
        <w:textAlignment w:val="baseline"/>
        <w:rPr>
          <w:rFonts w:ascii="Times New Roman" w:hAnsi="Times New Roman" w:cs="Times New Roman"/>
          <w:kern w:val="3"/>
          <w:sz w:val="26"/>
          <w:szCs w:val="26"/>
        </w:rPr>
      </w:pPr>
      <w:r w:rsidRPr="00A84E9B">
        <w:rPr>
          <w:rFonts w:ascii="Times New Roman" w:hAnsi="Times New Roman" w:cs="Times New Roman"/>
          <w:kern w:val="3"/>
          <w:sz w:val="26"/>
          <w:szCs w:val="26"/>
        </w:rPr>
        <w:t>Доля детей-участников конкурсных мероприятий увеличилась на 18,9% по сравнению с 2014 годом.</w:t>
      </w:r>
    </w:p>
    <w:p w:rsidR="0052658A" w:rsidRPr="00A84E9B" w:rsidRDefault="0052658A" w:rsidP="0052658A">
      <w:pPr>
        <w:jc w:val="both"/>
        <w:rPr>
          <w:rFonts w:ascii="Times New Roman" w:hAnsi="Times New Roman" w:cs="Times New Roman"/>
          <w:sz w:val="26"/>
          <w:szCs w:val="26"/>
        </w:rPr>
      </w:pPr>
      <w:r w:rsidRPr="00A84E9B">
        <w:rPr>
          <w:rFonts w:ascii="Times New Roman" w:hAnsi="Times New Roman" w:cs="Times New Roman"/>
          <w:sz w:val="26"/>
          <w:szCs w:val="26"/>
        </w:rPr>
        <w:t>Совершенствуется система проводимых конкурсных мероприятий, главной отличительной чертой которых становится массовость. Проведение областных массовых мероприятий дает возможность обучающимся реализовать себя, продемонстрировать свои достижения как на муниципальном, так и на региональном уровнях. Педагоги-наставники получают возможность обмениваться опытом, новыми педагогическими технологиями и т.д.</w:t>
      </w:r>
    </w:p>
    <w:p w:rsidR="0052658A" w:rsidRPr="0052658A" w:rsidRDefault="0052658A" w:rsidP="0052658A">
      <w:pPr>
        <w:autoSpaceDE w:val="0"/>
        <w:autoSpaceDN w:val="0"/>
        <w:adjustRightInd w:val="0"/>
        <w:jc w:val="both"/>
        <w:rPr>
          <w:rFonts w:ascii="Times New Roman" w:hAnsi="Times New Roman" w:cs="Times New Roman"/>
          <w:i/>
          <w:iCs/>
          <w:sz w:val="26"/>
          <w:szCs w:val="26"/>
          <w:highlight w:val="yellow"/>
        </w:rPr>
      </w:pPr>
    </w:p>
    <w:p w:rsidR="0052658A" w:rsidRPr="00A84E9B" w:rsidRDefault="0052658A" w:rsidP="0052658A">
      <w:pPr>
        <w:autoSpaceDE w:val="0"/>
        <w:autoSpaceDN w:val="0"/>
        <w:adjustRightInd w:val="0"/>
        <w:spacing w:before="120"/>
        <w:jc w:val="both"/>
        <w:rPr>
          <w:rFonts w:ascii="Times New Roman" w:hAnsi="Times New Roman" w:cs="Times New Roman"/>
          <w:i/>
          <w:sz w:val="26"/>
          <w:szCs w:val="26"/>
        </w:rPr>
      </w:pPr>
      <w:r w:rsidRPr="00A84E9B">
        <w:rPr>
          <w:rFonts w:ascii="Times New Roman" w:hAnsi="Times New Roman" w:cs="Times New Roman"/>
          <w:i/>
          <w:sz w:val="26"/>
          <w:szCs w:val="26"/>
        </w:rPr>
        <w:t xml:space="preserve">Подпрограмма «Развитие профессионального образования». </w:t>
      </w:r>
    </w:p>
    <w:p w:rsidR="0052658A" w:rsidRPr="00A84E9B" w:rsidRDefault="00AB329A" w:rsidP="00AB329A">
      <w:pPr>
        <w:autoSpaceDE w:val="0"/>
        <w:autoSpaceDN w:val="0"/>
        <w:adjustRightInd w:val="0"/>
        <w:spacing w:before="120"/>
        <w:jc w:val="both"/>
        <w:rPr>
          <w:rFonts w:ascii="Times New Roman" w:hAnsi="Times New Roman" w:cs="Times New Roman"/>
          <w:kern w:val="24"/>
          <w:sz w:val="26"/>
          <w:szCs w:val="26"/>
        </w:rPr>
      </w:pPr>
      <w:r>
        <w:rPr>
          <w:rFonts w:ascii="Times New Roman" w:hAnsi="Times New Roman" w:cs="Times New Roman"/>
          <w:sz w:val="26"/>
          <w:szCs w:val="26"/>
        </w:rPr>
        <w:t>В рамках подпрограммы «Развитие профессионального образования» про</w:t>
      </w:r>
      <w:r w:rsidR="0052658A" w:rsidRPr="00A84E9B">
        <w:rPr>
          <w:rFonts w:ascii="Times New Roman" w:hAnsi="Times New Roman" w:cs="Times New Roman"/>
          <w:kern w:val="24"/>
          <w:sz w:val="26"/>
          <w:szCs w:val="26"/>
        </w:rPr>
        <w:t xml:space="preserve">фессиональными образовательными организациями проводились работы по внедрению сетевых форм организации </w:t>
      </w:r>
      <w:r w:rsidR="0052658A" w:rsidRPr="00A84E9B">
        <w:rPr>
          <w:rFonts w:ascii="Times New Roman" w:hAnsi="Times New Roman" w:cs="Times New Roman"/>
          <w:kern w:val="24"/>
          <w:sz w:val="26"/>
          <w:szCs w:val="26"/>
        </w:rPr>
        <w:lastRenderedPageBreak/>
        <w:t>образовательных программ, так, например, ГБПОУ «Калужский техникум электронных приборов» и  КФ ОАО «Ростелеком» была внедрена и реализуется сетевая форма обучения по рабочей профессии «Наладчик компьютерных сетей» в рамках реализации образовательной программы «Компьютерные системы и комплексы» в целях подготовки квалифицированных специалистов в области телекоммуникаций. Совместно с учебным центром КФ ОАО «Ростелеком» проводились теоретические занятия по профессиональным модулям «Техническое обслуживание и ремонт компьютерных систем и комплексов» и «Наладчик компьютерных сетей», лабораторные работы и прохождение практики по профессии «Наладчик компьютерных сетей».</w:t>
      </w:r>
    </w:p>
    <w:p w:rsidR="0052658A" w:rsidRPr="00A84E9B" w:rsidRDefault="0052658A" w:rsidP="0052658A">
      <w:pPr>
        <w:autoSpaceDE w:val="0"/>
        <w:autoSpaceDN w:val="0"/>
        <w:jc w:val="both"/>
        <w:rPr>
          <w:rFonts w:ascii="Times New Roman" w:hAnsi="Times New Roman" w:cs="Times New Roman"/>
          <w:sz w:val="26"/>
          <w:szCs w:val="26"/>
        </w:rPr>
      </w:pPr>
      <w:r w:rsidRPr="00A84E9B">
        <w:rPr>
          <w:rFonts w:ascii="Times New Roman" w:hAnsi="Times New Roman" w:cs="Times New Roman"/>
          <w:sz w:val="26"/>
          <w:szCs w:val="26"/>
        </w:rPr>
        <w:t xml:space="preserve">В ГБПОУ КО «Калужский колледж народного хозяйства и природообустройства» в учебный план по специальности «Технология производства и переработки с/х продукции» в вариативную часть введён профессиональный модуль: «Управление роботизированными фермами и комплексами» в рамках взаимодействия с голландской фирмой «LELI» ООО «Фермы Ясногорья». </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Студенты ГБПОУ КО «Калужский торгово-экономический колледж» в рамках договора о сотрудничестве с Операционным офисом «Калужский» ПАО «Восточный экспресс банк» практические занятия, учебную и производственную практику по дисциплинам профессионального цикла и профессиональным модулям проходят в специально оборудованном учебном классе ПАО «Восточный экспресс банк».</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Постоянно проводятся совещания Экспертного совета по среднему профессиональному образованию Калужской области, на котором рассматриваются и утверждаются содержания учебных планов и программ, методик преподавания, с учетом потребностей работодателей Калужской области.</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bCs/>
          <w:sz w:val="26"/>
          <w:szCs w:val="26"/>
        </w:rPr>
        <w:t xml:space="preserve">В связи с </w:t>
      </w:r>
      <w:r w:rsidRPr="000F449C">
        <w:rPr>
          <w:rFonts w:ascii="Times New Roman" w:eastAsia="Calibri" w:hAnsi="Times New Roman" w:cs="Times New Roman"/>
          <w:sz w:val="26"/>
          <w:szCs w:val="26"/>
        </w:rPr>
        <w:t xml:space="preserve">переходом на программы профессионального образования, соответствующие современным потребностям рынка труда и задачам социально-экономического развития Калужской области,  и совершенствования содержания и качества подготовки обучающихся, проводились работы по расширению партнерства профессиональных образовательных организаций и работодателей в подготовке и трудоустройстве будущих специалистов. </w:t>
      </w:r>
    </w:p>
    <w:p w:rsidR="0052658A" w:rsidRPr="000F449C" w:rsidRDefault="0052658A" w:rsidP="0052658A">
      <w:pPr>
        <w:jc w:val="both"/>
        <w:rPr>
          <w:rFonts w:ascii="Times New Roman" w:hAnsi="Times New Roman" w:cs="Times New Roman"/>
          <w:sz w:val="26"/>
          <w:szCs w:val="26"/>
        </w:rPr>
      </w:pPr>
      <w:r w:rsidRPr="000F449C">
        <w:rPr>
          <w:rFonts w:ascii="Times New Roman" w:hAnsi="Times New Roman" w:cs="Times New Roman"/>
          <w:sz w:val="26"/>
          <w:szCs w:val="26"/>
        </w:rPr>
        <w:t xml:space="preserve">В 2015 г. продолжены работы по развитию Учебного центра подготовки и переподготовки кадров для автомобильной промышленности (далее - Центр) на базе ГАПОУ КО «Калужский технический колледж». Центр обладает уникальными возможностями по материально-техническому обеспечению и инфраструктуре, программам обучения, квалифицированному персоналу для подготовки кадров по современным, актуальным и востребованным в Калужской области направлениям. В мастерских и кабинетах Центра реализуются оптимальные комплексы технических средств обучения, представлен весь спектр направлений подготовки, необходимый для производства легкового автотранспорта. Единовременно в 33 мастерских и 12 теоретических кабинетах центра могут обучаться до 500 человек. Обучение проводят квалифицированные преподаватели, сертифицированные ведущими международными учебными организациями. Особенностью Центра является то, что его материально-техническая база может и используется не только для предприятий автомобильной отрасли, но и для предприятий машиностроения и промышленности. </w:t>
      </w:r>
    </w:p>
    <w:p w:rsidR="0052658A" w:rsidRPr="000F449C" w:rsidRDefault="0052658A" w:rsidP="0052658A">
      <w:pPr>
        <w:jc w:val="both"/>
        <w:rPr>
          <w:rFonts w:ascii="Times New Roman" w:hAnsi="Times New Roman" w:cs="Times New Roman"/>
          <w:sz w:val="26"/>
          <w:szCs w:val="26"/>
        </w:rPr>
      </w:pPr>
      <w:r w:rsidRPr="000F449C">
        <w:rPr>
          <w:rFonts w:ascii="Times New Roman" w:hAnsi="Times New Roman" w:cs="Times New Roman"/>
          <w:sz w:val="26"/>
          <w:szCs w:val="26"/>
        </w:rPr>
        <w:t xml:space="preserve">С 2015 г. функционирует Ресурсный центр (многофункциональный центр прикладных квалификаций) в области строительства на базе ГБОУ СПО «Коммунально-строительный техникум». В Центре оборудованы: мастерская сухого строительства, мастерская кровельных работ, мастерская по обслуживанию и ремонту газового оборудования, кабинеты теоретического обучения. </w:t>
      </w:r>
      <w:r w:rsidR="00866A52">
        <w:rPr>
          <w:rFonts w:ascii="Times New Roman" w:hAnsi="Times New Roman" w:cs="Times New Roman"/>
          <w:sz w:val="26"/>
          <w:szCs w:val="26"/>
        </w:rPr>
        <w:t>В 2015 году ц</w:t>
      </w:r>
      <w:r w:rsidRPr="000F449C">
        <w:rPr>
          <w:rFonts w:ascii="Times New Roman" w:hAnsi="Times New Roman" w:cs="Times New Roman"/>
          <w:sz w:val="26"/>
          <w:szCs w:val="26"/>
        </w:rPr>
        <w:t>ентром обучено (прошли переподготовку и повышение квалификации)  138 человек.</w:t>
      </w:r>
    </w:p>
    <w:p w:rsidR="0052658A" w:rsidRPr="000F449C" w:rsidRDefault="000F449C" w:rsidP="0052658A">
      <w:pPr>
        <w:autoSpaceDE w:val="0"/>
        <w:autoSpaceDN w:val="0"/>
        <w:adjustRightInd w:val="0"/>
        <w:spacing w:before="120"/>
        <w:jc w:val="both"/>
        <w:rPr>
          <w:rFonts w:ascii="Times New Roman" w:hAnsi="Times New Roman" w:cs="Times New Roman"/>
          <w:sz w:val="26"/>
          <w:szCs w:val="26"/>
        </w:rPr>
      </w:pPr>
      <w:r w:rsidRPr="000F449C">
        <w:rPr>
          <w:rFonts w:ascii="Times New Roman" w:hAnsi="Times New Roman" w:cs="Times New Roman"/>
          <w:sz w:val="26"/>
          <w:szCs w:val="26"/>
        </w:rPr>
        <w:t>В 2015 году п</w:t>
      </w:r>
      <w:r w:rsidR="0052658A" w:rsidRPr="000F449C">
        <w:rPr>
          <w:rFonts w:ascii="Times New Roman" w:hAnsi="Times New Roman" w:cs="Times New Roman"/>
          <w:sz w:val="26"/>
          <w:szCs w:val="26"/>
        </w:rPr>
        <w:t>роведены:</w:t>
      </w:r>
    </w:p>
    <w:p w:rsidR="0052658A" w:rsidRPr="000F449C" w:rsidRDefault="0052658A" w:rsidP="0052658A">
      <w:pPr>
        <w:widowControl/>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олимпиады по общеобразовательным предметам среди обучающихся по программам подготовки квалифицированных рабочих (служащих): химия, литература, физика, история, математика;</w:t>
      </w:r>
    </w:p>
    <w:p w:rsidR="0052658A" w:rsidRPr="000F449C" w:rsidRDefault="0052658A" w:rsidP="0052658A">
      <w:pPr>
        <w:widowControl/>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lastRenderedPageBreak/>
        <w:t>олимпиады по общеобразовательным предметам среди студентов по программам подготовки специалистов среднего звена: информатика, иностранный язык, литература, математика;</w:t>
      </w:r>
    </w:p>
    <w:p w:rsidR="0052658A" w:rsidRPr="000F449C" w:rsidRDefault="0052658A" w:rsidP="0052658A">
      <w:pPr>
        <w:widowControl/>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 xml:space="preserve">региональная ежегодная олимпиада профессионального мастерства обучающихся; </w:t>
      </w:r>
    </w:p>
    <w:p w:rsidR="0052658A" w:rsidRPr="000F449C" w:rsidRDefault="0052658A" w:rsidP="0052658A">
      <w:pPr>
        <w:widowControl/>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областная ежегодная выставка (смотр-конкурс) работ студентов профессиональных образовательных организаций «Интеллектуально-творческий потенциал будущего».</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 xml:space="preserve">Победители региональных </w:t>
      </w:r>
      <w:r w:rsidRPr="000F449C">
        <w:rPr>
          <w:rFonts w:ascii="Times New Roman" w:eastAsia="Calibri" w:hAnsi="Times New Roman" w:cs="Times New Roman"/>
          <w:bCs/>
          <w:sz w:val="26"/>
          <w:szCs w:val="26"/>
        </w:rPr>
        <w:t xml:space="preserve">конкурсов профессионального мастерства </w:t>
      </w:r>
      <w:r w:rsidRPr="000F449C">
        <w:rPr>
          <w:rFonts w:ascii="Times New Roman" w:eastAsia="Calibri" w:hAnsi="Times New Roman" w:cs="Times New Roman"/>
          <w:sz w:val="26"/>
          <w:szCs w:val="26"/>
        </w:rPr>
        <w:t xml:space="preserve">были направлены для участия во Всероссийской олимпиаде профессионального мастерства по профессии: </w:t>
      </w:r>
      <w:r w:rsidRPr="000F449C">
        <w:rPr>
          <w:rFonts w:ascii="Times New Roman" w:eastAsia="Calibri" w:hAnsi="Times New Roman" w:cs="Times New Roman"/>
          <w:bCs/>
          <w:sz w:val="26"/>
          <w:szCs w:val="26"/>
        </w:rPr>
        <w:t>«Сварщик» (электросварочные и газосварочные работы)</w:t>
      </w:r>
      <w:r w:rsidRPr="000F449C">
        <w:rPr>
          <w:rFonts w:ascii="Times New Roman" w:eastAsia="Calibri" w:hAnsi="Times New Roman" w:cs="Times New Roman"/>
          <w:sz w:val="26"/>
          <w:szCs w:val="26"/>
        </w:rPr>
        <w:t xml:space="preserve"> и специальности </w:t>
      </w:r>
      <w:r w:rsidRPr="000F449C">
        <w:rPr>
          <w:rFonts w:ascii="Times New Roman" w:eastAsia="Calibri" w:hAnsi="Times New Roman" w:cs="Times New Roman"/>
          <w:bCs/>
          <w:sz w:val="26"/>
          <w:szCs w:val="26"/>
        </w:rPr>
        <w:t>«Технология машиностроения»</w:t>
      </w:r>
      <w:r w:rsidRPr="000F449C">
        <w:rPr>
          <w:rFonts w:ascii="Times New Roman" w:eastAsia="Calibri" w:hAnsi="Times New Roman" w:cs="Times New Roman"/>
          <w:sz w:val="26"/>
          <w:szCs w:val="26"/>
        </w:rPr>
        <w:t xml:space="preserve">. </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В олимпиадах и конкурсах в 2015 году приняли участие более 3-х тысяч студентов профессиональных образовательных  организаций Калужской области.</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 xml:space="preserve">Проведен областной конкурс студентов профессиональных образовательных организаций «Будущий учитель». Семь человек были награждены призами и дипломами. </w:t>
      </w:r>
      <w:r w:rsidR="000F449C" w:rsidRPr="000F449C">
        <w:rPr>
          <w:rFonts w:ascii="Times New Roman" w:eastAsia="Calibri" w:hAnsi="Times New Roman" w:cs="Times New Roman"/>
          <w:sz w:val="26"/>
          <w:szCs w:val="26"/>
        </w:rPr>
        <w:t>Также была п</w:t>
      </w:r>
      <w:r w:rsidRPr="000F449C">
        <w:rPr>
          <w:rFonts w:ascii="Times New Roman" w:eastAsia="Calibri" w:hAnsi="Times New Roman" w:cs="Times New Roman"/>
          <w:sz w:val="26"/>
          <w:szCs w:val="26"/>
        </w:rPr>
        <w:t>роведена X областная предметная олимпиада студентов образовательных организаций высшего образования по 8 учебным дисциплинам: правоведение, менеджмент, математика, экономика, физика, химия, биология, информатика. В олимпиаде 2015 г. приняли участие 198 студентов вузов, расположенных на территории Калужской области.</w:t>
      </w:r>
    </w:p>
    <w:p w:rsidR="0052658A" w:rsidRPr="000F449C" w:rsidRDefault="0052658A" w:rsidP="0052658A">
      <w:pPr>
        <w:autoSpaceDE w:val="0"/>
        <w:autoSpaceDN w:val="0"/>
        <w:adjustRightInd w:val="0"/>
        <w:spacing w:before="120"/>
        <w:jc w:val="both"/>
        <w:rPr>
          <w:rFonts w:ascii="Times New Roman" w:hAnsi="Times New Roman" w:cs="Times New Roman"/>
          <w:sz w:val="26"/>
          <w:szCs w:val="26"/>
        </w:rPr>
      </w:pPr>
      <w:r w:rsidRPr="000F449C">
        <w:rPr>
          <w:rFonts w:ascii="Times New Roman" w:hAnsi="Times New Roman" w:cs="Times New Roman"/>
          <w:sz w:val="26"/>
          <w:szCs w:val="26"/>
        </w:rPr>
        <w:t>На базе ГАОУ ДПО  «Калужский государственный институт развития образования» организованы курсы повышения квалификации для педагогических работников и руководителей. В 2015 году повысили квалификацию 227 педагогических работников.  Мастера производственного обучения и педагоги проходят стажировку на ведущих предприятиях Калужской области в рамках договоров о совместной деятельности, заключённых с предприятиями города Калуги, такими как: ООО «Фольксваген Груп Рус», ОАО «КАДВИ», ОАО «КЭМЗ», ОАО «КТЗ», ОАО «Калужский завод «Ремпутьмаш», ООО «НЛМК-Калуга», ООО «Фермы Ясногорья» и др.</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 xml:space="preserve">Для учащихся образовательных организаций общего образования были организованы Дни открытых дверей и экскурсии в профессиональные образовательные организации и образовательные организации высшего образования. В </w:t>
      </w:r>
      <w:r w:rsidRPr="000F449C">
        <w:rPr>
          <w:rFonts w:ascii="Times New Roman" w:eastAsia="Calibri" w:hAnsi="Times New Roman" w:cs="Times New Roman"/>
          <w:spacing w:val="-2"/>
          <w:sz w:val="26"/>
          <w:szCs w:val="26"/>
        </w:rPr>
        <w:t>целях популяризации научных знаний и профессиональной ориентации молодежи министерство образования и науки области осуществляет</w:t>
      </w:r>
      <w:r w:rsidRPr="000F449C">
        <w:rPr>
          <w:rFonts w:ascii="Times New Roman" w:eastAsia="Calibri" w:hAnsi="Times New Roman" w:cs="Times New Roman"/>
          <w:sz w:val="26"/>
          <w:szCs w:val="26"/>
        </w:rPr>
        <w:t xml:space="preserve"> проект «Публичные лекции для учащихся»</w:t>
      </w:r>
      <w:r w:rsidRPr="000F449C">
        <w:rPr>
          <w:rFonts w:ascii="Times New Roman" w:eastAsia="Calibri" w:hAnsi="Times New Roman" w:cs="Times New Roman"/>
          <w:spacing w:val="-2"/>
          <w:sz w:val="26"/>
          <w:szCs w:val="26"/>
        </w:rPr>
        <w:t xml:space="preserve">. </w:t>
      </w:r>
    </w:p>
    <w:p w:rsidR="0052658A" w:rsidRPr="000F449C" w:rsidRDefault="0052658A" w:rsidP="000F449C">
      <w:pPr>
        <w:jc w:val="both"/>
        <w:rPr>
          <w:rFonts w:ascii="Times New Roman" w:eastAsia="Calibri" w:hAnsi="Times New Roman" w:cs="Times New Roman"/>
          <w:i/>
          <w:sz w:val="26"/>
          <w:szCs w:val="26"/>
        </w:rPr>
      </w:pPr>
      <w:r w:rsidRPr="000F449C">
        <w:rPr>
          <w:rFonts w:ascii="Times New Roman" w:eastAsia="Calibri" w:hAnsi="Times New Roman" w:cs="Times New Roman"/>
          <w:bCs/>
          <w:iCs/>
          <w:sz w:val="26"/>
          <w:szCs w:val="26"/>
        </w:rPr>
        <w:t>В 2015 году Калужская область стала ассоциир</w:t>
      </w:r>
      <w:r w:rsidR="000F449C" w:rsidRPr="000F449C">
        <w:rPr>
          <w:rFonts w:ascii="Times New Roman" w:eastAsia="Calibri" w:hAnsi="Times New Roman" w:cs="Times New Roman"/>
          <w:bCs/>
          <w:iCs/>
          <w:sz w:val="26"/>
          <w:szCs w:val="26"/>
        </w:rPr>
        <w:t xml:space="preserve">ованным членом движения </w:t>
      </w:r>
      <w:r w:rsidRPr="000F449C">
        <w:rPr>
          <w:rFonts w:ascii="Times New Roman" w:eastAsia="Calibri" w:hAnsi="Times New Roman" w:cs="Times New Roman"/>
          <w:sz w:val="26"/>
          <w:szCs w:val="26"/>
          <w:lang w:val="en-US"/>
        </w:rPr>
        <w:t>WorldSkills</w:t>
      </w:r>
      <w:r w:rsidRPr="000F449C">
        <w:rPr>
          <w:rFonts w:ascii="Times New Roman" w:eastAsia="Calibri" w:hAnsi="Times New Roman" w:cs="Times New Roman"/>
          <w:sz w:val="26"/>
          <w:szCs w:val="26"/>
        </w:rPr>
        <w:t xml:space="preserve"> </w:t>
      </w:r>
      <w:r w:rsidRPr="000F449C">
        <w:rPr>
          <w:rFonts w:ascii="Times New Roman" w:eastAsia="Calibri" w:hAnsi="Times New Roman" w:cs="Times New Roman"/>
          <w:sz w:val="26"/>
          <w:szCs w:val="26"/>
          <w:lang w:val="en-US"/>
        </w:rPr>
        <w:t>Russia</w:t>
      </w:r>
      <w:r w:rsidRPr="000F449C">
        <w:rPr>
          <w:rFonts w:ascii="Times New Roman" w:eastAsia="Calibri" w:hAnsi="Times New Roman" w:cs="Times New Roman"/>
          <w:sz w:val="26"/>
          <w:szCs w:val="26"/>
        </w:rPr>
        <w:t>. Команда Калужской области:</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 xml:space="preserve">- заняла третье место во Втором открытом чемпионате Московской области полуфинала Центрального Федерального округа </w:t>
      </w:r>
      <w:r w:rsidRPr="000F449C">
        <w:rPr>
          <w:rFonts w:ascii="Times New Roman" w:eastAsia="Calibri" w:hAnsi="Times New Roman" w:cs="Times New Roman"/>
          <w:sz w:val="26"/>
          <w:szCs w:val="26"/>
          <w:lang w:val="en-US"/>
        </w:rPr>
        <w:t>WorldSkills</w:t>
      </w:r>
      <w:r w:rsidRPr="000F449C">
        <w:rPr>
          <w:rFonts w:ascii="Times New Roman" w:eastAsia="Calibri" w:hAnsi="Times New Roman" w:cs="Times New Roman"/>
          <w:sz w:val="26"/>
          <w:szCs w:val="26"/>
        </w:rPr>
        <w:t xml:space="preserve"> </w:t>
      </w:r>
      <w:r w:rsidRPr="000F449C">
        <w:rPr>
          <w:rFonts w:ascii="Times New Roman" w:eastAsia="Calibri" w:hAnsi="Times New Roman" w:cs="Times New Roman"/>
          <w:sz w:val="26"/>
          <w:szCs w:val="26"/>
          <w:lang w:val="en-US"/>
        </w:rPr>
        <w:t>Russia</w:t>
      </w:r>
      <w:r w:rsidRPr="000F449C">
        <w:rPr>
          <w:rFonts w:ascii="Times New Roman" w:eastAsia="Calibri" w:hAnsi="Times New Roman" w:cs="Times New Roman"/>
          <w:sz w:val="26"/>
          <w:szCs w:val="26"/>
        </w:rPr>
        <w:t xml:space="preserve"> – 2015 по компетенции «Мехатроник» в городе Коломна Московской области; </w:t>
      </w:r>
    </w:p>
    <w:p w:rsidR="0052658A" w:rsidRPr="000F449C" w:rsidRDefault="0052658A" w:rsidP="0052658A">
      <w:pPr>
        <w:jc w:val="both"/>
        <w:rPr>
          <w:rFonts w:ascii="Times New Roman" w:eastAsia="Meiryo" w:hAnsi="Times New Roman" w:cs="Times New Roman"/>
          <w:sz w:val="26"/>
          <w:szCs w:val="26"/>
        </w:rPr>
      </w:pPr>
      <w:r w:rsidRPr="000F449C">
        <w:rPr>
          <w:rFonts w:ascii="Times New Roman" w:eastAsia="Calibri" w:hAnsi="Times New Roman" w:cs="Times New Roman"/>
          <w:sz w:val="26"/>
          <w:szCs w:val="26"/>
        </w:rPr>
        <w:t xml:space="preserve">- заняла первое место вне конкурса на </w:t>
      </w:r>
      <w:r w:rsidRPr="000F449C">
        <w:rPr>
          <w:rFonts w:ascii="Times New Roman" w:eastAsia="Meiryo" w:hAnsi="Times New Roman" w:cs="Times New Roman"/>
          <w:sz w:val="26"/>
          <w:szCs w:val="26"/>
        </w:rPr>
        <w:t xml:space="preserve">отборочных соревнованиях профессионального мастерства </w:t>
      </w:r>
      <w:hyperlink r:id="rId10" w:history="1">
        <w:r w:rsidRPr="000F449C">
          <w:rPr>
            <w:rFonts w:ascii="Times New Roman" w:eastAsia="Meiryo" w:hAnsi="Times New Roman" w:cs="Times New Roman"/>
            <w:sz w:val="26"/>
            <w:szCs w:val="26"/>
          </w:rPr>
          <w:t>WorldSkills Russia</w:t>
        </w:r>
      </w:hyperlink>
      <w:r w:rsidRPr="000F449C">
        <w:rPr>
          <w:rFonts w:ascii="Times New Roman" w:eastAsia="Meiryo" w:hAnsi="Times New Roman" w:cs="Times New Roman"/>
          <w:sz w:val="26"/>
          <w:szCs w:val="26"/>
        </w:rPr>
        <w:t>  по Московской области по компетенции «</w:t>
      </w:r>
      <w:hyperlink r:id="rId11" w:history="1">
        <w:r w:rsidRPr="000F449C">
          <w:rPr>
            <w:rFonts w:ascii="Times New Roman" w:eastAsia="Meiryo" w:hAnsi="Times New Roman" w:cs="Times New Roman"/>
            <w:sz w:val="26"/>
            <w:szCs w:val="26"/>
          </w:rPr>
          <w:t>Ветеринария</w:t>
        </w:r>
      </w:hyperlink>
      <w:r w:rsidRPr="000F449C">
        <w:rPr>
          <w:rFonts w:ascii="Times New Roman" w:eastAsia="Meiryo" w:hAnsi="Times New Roman" w:cs="Times New Roman"/>
          <w:sz w:val="26"/>
          <w:szCs w:val="26"/>
        </w:rPr>
        <w:t>» в городе Сергиев-Посад;</w:t>
      </w:r>
    </w:p>
    <w:p w:rsidR="0052658A" w:rsidRPr="000F449C" w:rsidRDefault="0052658A" w:rsidP="0052658A">
      <w:pPr>
        <w:jc w:val="both"/>
        <w:rPr>
          <w:rFonts w:ascii="Times New Roman" w:eastAsia="Meiryo" w:hAnsi="Times New Roman" w:cs="Times New Roman"/>
          <w:sz w:val="26"/>
          <w:szCs w:val="26"/>
        </w:rPr>
      </w:pPr>
      <w:r w:rsidRPr="000F449C">
        <w:rPr>
          <w:rFonts w:ascii="Times New Roman" w:eastAsia="Meiryo" w:hAnsi="Times New Roman" w:cs="Times New Roman"/>
          <w:sz w:val="26"/>
          <w:szCs w:val="26"/>
        </w:rPr>
        <w:t xml:space="preserve">- приняла участие в отборочных соревнованиях </w:t>
      </w:r>
      <w:r w:rsidRPr="000F449C">
        <w:rPr>
          <w:rFonts w:ascii="Times New Roman" w:eastAsia="Calibri" w:hAnsi="Times New Roman" w:cs="Times New Roman"/>
          <w:sz w:val="26"/>
          <w:szCs w:val="26"/>
        </w:rPr>
        <w:t xml:space="preserve">по компетенции «Парикмахерское искусство» </w:t>
      </w:r>
      <w:r w:rsidRPr="000F449C">
        <w:rPr>
          <w:rFonts w:ascii="Times New Roman" w:eastAsia="Meiryo" w:hAnsi="Times New Roman" w:cs="Times New Roman"/>
          <w:sz w:val="26"/>
          <w:szCs w:val="26"/>
        </w:rPr>
        <w:t xml:space="preserve">в </w:t>
      </w:r>
      <w:r w:rsidRPr="000F449C">
        <w:rPr>
          <w:rFonts w:ascii="Times New Roman" w:eastAsia="Calibri" w:hAnsi="Times New Roman" w:cs="Times New Roman"/>
          <w:sz w:val="26"/>
          <w:szCs w:val="26"/>
        </w:rPr>
        <w:t>г. Павловский Посад</w:t>
      </w:r>
      <w:r w:rsidRPr="000F449C">
        <w:rPr>
          <w:rFonts w:ascii="Times New Roman" w:eastAsia="Meiryo" w:hAnsi="Times New Roman" w:cs="Times New Roman"/>
          <w:sz w:val="26"/>
          <w:szCs w:val="26"/>
        </w:rPr>
        <w:t>.</w:t>
      </w:r>
    </w:p>
    <w:p w:rsidR="0052658A" w:rsidRPr="0052658A" w:rsidRDefault="0052658A" w:rsidP="0052658A">
      <w:pPr>
        <w:autoSpaceDE w:val="0"/>
        <w:autoSpaceDN w:val="0"/>
        <w:adjustRightInd w:val="0"/>
        <w:jc w:val="both"/>
        <w:rPr>
          <w:rFonts w:ascii="Times New Roman" w:hAnsi="Times New Roman" w:cs="Times New Roman"/>
          <w:i/>
          <w:iCs/>
          <w:sz w:val="26"/>
          <w:szCs w:val="26"/>
          <w:highlight w:val="yellow"/>
        </w:rPr>
      </w:pPr>
    </w:p>
    <w:p w:rsidR="0052658A" w:rsidRPr="0052658A" w:rsidRDefault="0052658A" w:rsidP="0052658A">
      <w:pPr>
        <w:autoSpaceDE w:val="0"/>
        <w:autoSpaceDN w:val="0"/>
        <w:adjustRightInd w:val="0"/>
        <w:jc w:val="both"/>
        <w:rPr>
          <w:rFonts w:ascii="Times New Roman" w:hAnsi="Times New Roman" w:cs="Times New Roman"/>
          <w:i/>
          <w:iCs/>
          <w:sz w:val="26"/>
          <w:szCs w:val="26"/>
          <w:highlight w:val="yellow"/>
        </w:rPr>
      </w:pPr>
    </w:p>
    <w:p w:rsidR="0052658A" w:rsidRPr="00CF7546" w:rsidRDefault="0052658A" w:rsidP="0052658A">
      <w:pPr>
        <w:autoSpaceDE w:val="0"/>
        <w:autoSpaceDN w:val="0"/>
        <w:adjustRightInd w:val="0"/>
        <w:jc w:val="both"/>
        <w:rPr>
          <w:rFonts w:ascii="Times New Roman" w:hAnsi="Times New Roman" w:cs="Times New Roman"/>
          <w:i/>
          <w:iCs/>
          <w:sz w:val="26"/>
          <w:szCs w:val="26"/>
        </w:rPr>
      </w:pPr>
      <w:r w:rsidRPr="00CF7546">
        <w:rPr>
          <w:rFonts w:ascii="Times New Roman" w:hAnsi="Times New Roman" w:cs="Times New Roman"/>
          <w:i/>
          <w:iCs/>
          <w:sz w:val="26"/>
          <w:szCs w:val="26"/>
        </w:rPr>
        <w:t>Подпрограмма «Развитие системы воспитания и социализации обучающихся»</w:t>
      </w:r>
    </w:p>
    <w:p w:rsidR="0052658A" w:rsidRPr="00CF7546" w:rsidRDefault="0052658A" w:rsidP="0052658A">
      <w:pPr>
        <w:autoSpaceDE w:val="0"/>
        <w:autoSpaceDN w:val="0"/>
        <w:adjustRightInd w:val="0"/>
        <w:jc w:val="both"/>
        <w:rPr>
          <w:rFonts w:ascii="Times New Roman" w:hAnsi="Times New Roman" w:cs="Times New Roman"/>
          <w:i/>
          <w:iCs/>
          <w:sz w:val="26"/>
          <w:szCs w:val="26"/>
        </w:rPr>
      </w:pPr>
    </w:p>
    <w:p w:rsidR="0052658A" w:rsidRPr="00CF7546" w:rsidRDefault="0052658A" w:rsidP="0052658A">
      <w:pPr>
        <w:autoSpaceDE w:val="0"/>
        <w:autoSpaceDN w:val="0"/>
        <w:adjustRightInd w:val="0"/>
        <w:jc w:val="both"/>
        <w:rPr>
          <w:rFonts w:ascii="Times New Roman" w:hAnsi="Times New Roman" w:cs="Times New Roman"/>
          <w:sz w:val="26"/>
          <w:szCs w:val="26"/>
        </w:rPr>
      </w:pPr>
      <w:r w:rsidRPr="00CF7546">
        <w:rPr>
          <w:rFonts w:ascii="Times New Roman" w:hAnsi="Times New Roman" w:cs="Times New Roman"/>
          <w:sz w:val="26"/>
          <w:szCs w:val="26"/>
        </w:rPr>
        <w:t>В рамках реализации подпрограммы проведены следующие мероприятия:</w:t>
      </w:r>
    </w:p>
    <w:p w:rsidR="0052658A" w:rsidRPr="00CF7546" w:rsidRDefault="0052658A" w:rsidP="0052658A">
      <w:pPr>
        <w:autoSpaceDE w:val="0"/>
        <w:autoSpaceDN w:val="0"/>
        <w:adjustRightInd w:val="0"/>
        <w:jc w:val="both"/>
        <w:rPr>
          <w:rFonts w:ascii="Times New Roman" w:hAnsi="Times New Roman" w:cs="Times New Roman"/>
          <w:sz w:val="26"/>
          <w:szCs w:val="26"/>
        </w:rPr>
      </w:pPr>
      <w:r w:rsidRPr="00CF7546">
        <w:rPr>
          <w:rFonts w:ascii="Times New Roman" w:hAnsi="Times New Roman" w:cs="Times New Roman"/>
          <w:sz w:val="26"/>
          <w:szCs w:val="26"/>
        </w:rPr>
        <w:t>- иммунохроматографическое тестирование обучающихся 9-11 классов общеобразовательных организаций и обучающихся профессиональных образовательных организаций, в котором приняли участие 21272 человек;</w:t>
      </w:r>
    </w:p>
    <w:p w:rsidR="0052658A" w:rsidRPr="00CF7546" w:rsidRDefault="0052658A" w:rsidP="0052658A">
      <w:pPr>
        <w:autoSpaceDE w:val="0"/>
        <w:autoSpaceDN w:val="0"/>
        <w:adjustRightInd w:val="0"/>
        <w:jc w:val="both"/>
        <w:rPr>
          <w:rFonts w:ascii="Times New Roman" w:hAnsi="Times New Roman" w:cs="Times New Roman"/>
          <w:sz w:val="26"/>
          <w:szCs w:val="26"/>
        </w:rPr>
      </w:pPr>
      <w:r w:rsidRPr="00CF7546">
        <w:rPr>
          <w:rFonts w:ascii="Times New Roman" w:hAnsi="Times New Roman" w:cs="Times New Roman"/>
          <w:sz w:val="26"/>
          <w:szCs w:val="26"/>
        </w:rPr>
        <w:t>- акция «Наркомания – знак беды», в которой приняли участие 1959 обучающихся 12 муниципальных образований области;</w:t>
      </w:r>
    </w:p>
    <w:p w:rsidR="0052658A" w:rsidRPr="00CF7546" w:rsidRDefault="0052658A" w:rsidP="0052658A">
      <w:pPr>
        <w:autoSpaceDE w:val="0"/>
        <w:autoSpaceDN w:val="0"/>
        <w:adjustRightInd w:val="0"/>
        <w:jc w:val="both"/>
        <w:rPr>
          <w:rFonts w:ascii="Times New Roman" w:hAnsi="Times New Roman" w:cs="Times New Roman"/>
          <w:sz w:val="26"/>
          <w:szCs w:val="26"/>
        </w:rPr>
      </w:pPr>
      <w:r w:rsidRPr="00CF7546">
        <w:rPr>
          <w:rFonts w:ascii="Times New Roman" w:hAnsi="Times New Roman" w:cs="Times New Roman"/>
          <w:sz w:val="26"/>
          <w:szCs w:val="26"/>
        </w:rPr>
        <w:lastRenderedPageBreak/>
        <w:t>- социально-психологическое тестирование 11 228 обучающихся;</w:t>
      </w:r>
    </w:p>
    <w:p w:rsidR="0052658A" w:rsidRPr="00CF7546" w:rsidRDefault="0052658A" w:rsidP="0052658A">
      <w:pPr>
        <w:autoSpaceDE w:val="0"/>
        <w:autoSpaceDN w:val="0"/>
        <w:adjustRightInd w:val="0"/>
        <w:jc w:val="both"/>
        <w:rPr>
          <w:rFonts w:ascii="Times New Roman" w:hAnsi="Times New Roman" w:cs="Times New Roman"/>
          <w:sz w:val="26"/>
          <w:szCs w:val="26"/>
        </w:rPr>
      </w:pPr>
      <w:r w:rsidRPr="00CF7546">
        <w:rPr>
          <w:rFonts w:ascii="Times New Roman" w:hAnsi="Times New Roman" w:cs="Times New Roman"/>
          <w:sz w:val="26"/>
          <w:szCs w:val="26"/>
        </w:rPr>
        <w:t>- социологическое исследование по оценке распространённости злоупотребления наркотиками среди различных групп населения, в котором приняли участие 1 369 подростков и молодых людей в возрасте от 14 до 25 лет, обучающихся в общеобразовательных организациях и организациях профессионального образования, и их родители в количестве 1 133 человек;</w:t>
      </w:r>
    </w:p>
    <w:p w:rsidR="0052658A" w:rsidRPr="00CF7546" w:rsidRDefault="0052658A" w:rsidP="0052658A">
      <w:pPr>
        <w:autoSpaceDE w:val="0"/>
        <w:autoSpaceDN w:val="0"/>
        <w:adjustRightInd w:val="0"/>
        <w:jc w:val="both"/>
        <w:rPr>
          <w:rFonts w:ascii="Times New Roman" w:hAnsi="Times New Roman" w:cs="Times New Roman"/>
          <w:sz w:val="26"/>
          <w:szCs w:val="26"/>
        </w:rPr>
      </w:pPr>
      <w:r w:rsidRPr="00CF7546">
        <w:rPr>
          <w:rFonts w:ascii="Times New Roman" w:hAnsi="Times New Roman" w:cs="Times New Roman"/>
          <w:sz w:val="26"/>
          <w:szCs w:val="26"/>
        </w:rPr>
        <w:t>- социологическое исследование по изучению межнациональных и межэтнических отношений в молодежной среде Калужской области;</w:t>
      </w:r>
    </w:p>
    <w:p w:rsidR="0052658A" w:rsidRPr="00CF7546" w:rsidRDefault="0052658A" w:rsidP="0052658A">
      <w:pPr>
        <w:autoSpaceDE w:val="0"/>
        <w:autoSpaceDN w:val="0"/>
        <w:adjustRightInd w:val="0"/>
        <w:jc w:val="both"/>
        <w:rPr>
          <w:rFonts w:ascii="Times New Roman" w:hAnsi="Times New Roman" w:cs="Times New Roman"/>
          <w:sz w:val="26"/>
          <w:szCs w:val="26"/>
        </w:rPr>
      </w:pPr>
      <w:r w:rsidRPr="00CF7546">
        <w:rPr>
          <w:rFonts w:ascii="Times New Roman" w:hAnsi="Times New Roman" w:cs="Times New Roman"/>
          <w:sz w:val="26"/>
          <w:szCs w:val="26"/>
        </w:rPr>
        <w:t>- учебные сборы с юношами, обучающимися в 10-х классах общеобразовательных организаций Калужской области, в которых приняли участие 1674 юноши;</w:t>
      </w:r>
    </w:p>
    <w:p w:rsidR="0052658A" w:rsidRPr="00CF7546" w:rsidRDefault="0052658A" w:rsidP="0052658A">
      <w:pPr>
        <w:autoSpaceDE w:val="0"/>
        <w:autoSpaceDN w:val="0"/>
        <w:adjustRightInd w:val="0"/>
        <w:jc w:val="both"/>
        <w:rPr>
          <w:rFonts w:ascii="Times New Roman" w:hAnsi="Times New Roman" w:cs="Times New Roman"/>
          <w:i/>
          <w:sz w:val="26"/>
          <w:szCs w:val="26"/>
        </w:rPr>
      </w:pPr>
      <w:r w:rsidRPr="00CF7546">
        <w:rPr>
          <w:rFonts w:ascii="Times New Roman" w:hAnsi="Times New Roman" w:cs="Times New Roman"/>
          <w:sz w:val="26"/>
          <w:szCs w:val="26"/>
        </w:rPr>
        <w:t>- продолжена работа по реализации межведомственного областного проекта по антинаркотическому воспитанию «Школа права» для трудных подростков;</w:t>
      </w:r>
    </w:p>
    <w:p w:rsidR="0052658A" w:rsidRPr="00CF7546" w:rsidRDefault="0052658A" w:rsidP="0052658A">
      <w:pPr>
        <w:pStyle w:val="2c"/>
        <w:spacing w:after="0" w:line="240" w:lineRule="auto"/>
        <w:ind w:left="0"/>
        <w:jc w:val="both"/>
        <w:rPr>
          <w:rFonts w:ascii="Times New Roman" w:hAnsi="Times New Roman" w:cs="Times New Roman"/>
          <w:sz w:val="26"/>
          <w:szCs w:val="26"/>
        </w:rPr>
      </w:pPr>
      <w:r w:rsidRPr="00CF7546">
        <w:rPr>
          <w:rFonts w:ascii="Times New Roman" w:hAnsi="Times New Roman" w:cs="Times New Roman"/>
          <w:sz w:val="26"/>
          <w:szCs w:val="26"/>
        </w:rPr>
        <w:t>- работает служба родительского патруля, ежегодно проводится более 6 000 рейдов, ежеквартально в муниципальных образованиях проходит от 20 до 100 выходов в семьи.</w:t>
      </w:r>
    </w:p>
    <w:p w:rsidR="0052658A" w:rsidRPr="00CF7546" w:rsidRDefault="0052658A" w:rsidP="0052658A">
      <w:pPr>
        <w:autoSpaceDE w:val="0"/>
        <w:autoSpaceDN w:val="0"/>
        <w:adjustRightInd w:val="0"/>
        <w:jc w:val="both"/>
        <w:rPr>
          <w:rFonts w:ascii="Times New Roman" w:hAnsi="Times New Roman" w:cs="Times New Roman"/>
          <w:i/>
          <w:sz w:val="26"/>
          <w:szCs w:val="26"/>
        </w:rPr>
      </w:pPr>
      <w:r w:rsidRPr="00CF7546">
        <w:rPr>
          <w:rFonts w:ascii="Times New Roman" w:hAnsi="Times New Roman" w:cs="Times New Roman"/>
          <w:sz w:val="26"/>
          <w:szCs w:val="26"/>
        </w:rPr>
        <w:t>В общеобразовательных организациях Калужской области ежеквартально проводятся мероприятия, направленные на профилактику наркомании и формирование здорового образа жизни. В мероприятия антинаркотической направленности вовлечено более 100 тысяч обучающихся и их родителей. Организовано и проведено около 3,5 тысяч мероприятий.</w:t>
      </w:r>
    </w:p>
    <w:p w:rsidR="0052658A" w:rsidRPr="002226AB" w:rsidRDefault="0052658A" w:rsidP="0052658A">
      <w:pPr>
        <w:jc w:val="both"/>
        <w:rPr>
          <w:rFonts w:ascii="Times New Roman" w:hAnsi="Times New Roman" w:cs="Times New Roman"/>
          <w:sz w:val="26"/>
          <w:szCs w:val="26"/>
        </w:rPr>
      </w:pPr>
      <w:r w:rsidRPr="00CF7546">
        <w:rPr>
          <w:rFonts w:ascii="Times New Roman" w:hAnsi="Times New Roman" w:cs="Times New Roman"/>
          <w:sz w:val="26"/>
          <w:szCs w:val="26"/>
        </w:rPr>
        <w:t>Проведены учебные сборы с юношами, обучающимися в 10-х классах общеобразовательных организаций Калужской области. В сборах приняли участие 95,5% юношей, остальные имели освобождение от участия в сборах по медицинским пока</w:t>
      </w:r>
      <w:r w:rsidRPr="002226AB">
        <w:rPr>
          <w:rFonts w:ascii="Times New Roman" w:hAnsi="Times New Roman" w:cs="Times New Roman"/>
          <w:sz w:val="26"/>
          <w:szCs w:val="26"/>
        </w:rPr>
        <w:t>заниям и другим уважительным причинам.</w:t>
      </w:r>
    </w:p>
    <w:p w:rsidR="0052658A" w:rsidRPr="002226AB" w:rsidRDefault="0052658A" w:rsidP="0052658A">
      <w:pPr>
        <w:jc w:val="both"/>
        <w:rPr>
          <w:rFonts w:ascii="Times New Roman" w:hAnsi="Times New Roman" w:cs="Times New Roman"/>
          <w:sz w:val="26"/>
          <w:szCs w:val="26"/>
        </w:rPr>
      </w:pPr>
      <w:r w:rsidRPr="002226AB">
        <w:rPr>
          <w:rFonts w:ascii="Times New Roman" w:hAnsi="Times New Roman" w:cs="Times New Roman"/>
          <w:sz w:val="26"/>
          <w:szCs w:val="26"/>
        </w:rPr>
        <w:t>18 ноября 2015 года на базе ГБОУ СПО «Кировский индустриально-педагогический колледж» им. А.П. Чурилина прошла 5-я ежегодная областная военно-историческая конференция обучающихся образовательных организаций региона, посвященная событиям Великой Отечественной войны на территории Калужской области. В работе секций приняли участие 31 обучающийся - активистов музеев, членов поисковых отрядов, юных краеведов образовательных организаций области в возрасте от 14 до 18 лет.</w:t>
      </w:r>
    </w:p>
    <w:p w:rsidR="0052658A" w:rsidRPr="002226AB" w:rsidRDefault="002226AB"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Итого в</w:t>
      </w:r>
      <w:r w:rsidR="0052658A" w:rsidRPr="002226AB">
        <w:rPr>
          <w:rFonts w:ascii="Times New Roman" w:hAnsi="Times New Roman" w:cs="Times New Roman"/>
          <w:sz w:val="26"/>
          <w:szCs w:val="26"/>
        </w:rPr>
        <w:t xml:space="preserve"> 2015 году организовано и проведено:</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 более 20 обучающих семинаров по вопросам профилактики употребления психоактивных веществ, формированию здорового образа жизни у детей и подростков, их правовому просвещению, в том числе на темы: «Профилактика деструктивных форм поведения у детей и подростков», «Повышение эффективности работы по профилактике наркомании среди несовершеннолетних в образовательной среде», «Организация работы областного методического объединения социальных педагогов. Приоритетные направления деятельности в учебном году»;</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 профилактические мероприятия (просветительские беседы и психологические тренинги) в рамках акции «Наркомания - знак беды»;</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 профилактическая лекция-беседа «Роль семьи в формировании психологического иммунитета к употреблению психоактивных веществ у подростков».</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 xml:space="preserve">В работе семинаров и профилактических мероприятий приняли участие более 700 педагогов образовательных организаций Калужской области. </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 xml:space="preserve">В программы повышения квалификации педагогических работников включены следующие учебные модули: </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 создание психологически безопасной, здоровье сберегающей среды;</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 психология здоровья: эффективные технологии формирования здорового образа жизни и предупреждения вредных привычек у детей, подростков и молодежи;</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 технологии здоровьесберегающего образования: профилактика употребления психоактивных веществ в детско-подростковой и молодежной среде.</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Обучение в рамках курсов по указанной тематике в 2015 году прошли 1648 педагогов.</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 xml:space="preserve">В образовательные организации Калужской области направлены «Единые методические </w:t>
      </w:r>
      <w:r w:rsidRPr="002226AB">
        <w:rPr>
          <w:rFonts w:ascii="Times New Roman" w:hAnsi="Times New Roman" w:cs="Times New Roman"/>
          <w:sz w:val="26"/>
          <w:szCs w:val="26"/>
        </w:rPr>
        <w:lastRenderedPageBreak/>
        <w:t>рекомендации по организации антинаркотической профилактической работы в образовательных организациях Калужской области» и «Единый перечень информационно-просветительских материалов, видеоматериалов, рекомендуемых к использованию в образовательных организациях в работе по профилактике употребления психоактивных веществ обучающимися».</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В соответствии с законодательством министерством образования и науки Калужской области совместно с министерством здравоохранения Калужской области организовано проведение социально-психологического тестирования и химико-токсилогическое исследование обучающихся в рамках медицинских осмотров.</w:t>
      </w:r>
    </w:p>
    <w:p w:rsidR="0052658A" w:rsidRPr="002226AB" w:rsidRDefault="0052658A" w:rsidP="0052658A">
      <w:pPr>
        <w:shd w:val="clear" w:color="auto" w:fill="FFFFFF"/>
        <w:jc w:val="both"/>
        <w:rPr>
          <w:rFonts w:ascii="Times New Roman" w:hAnsi="Times New Roman" w:cs="Times New Roman"/>
          <w:sz w:val="26"/>
          <w:szCs w:val="26"/>
        </w:rPr>
      </w:pPr>
      <w:r w:rsidRPr="002226AB">
        <w:rPr>
          <w:rFonts w:ascii="Times New Roman" w:hAnsi="Times New Roman" w:cs="Times New Roman"/>
          <w:sz w:val="26"/>
          <w:szCs w:val="26"/>
        </w:rPr>
        <w:t xml:space="preserve">В четвертом квартале 2015 года в 9, 11 классах образовательных организаций 26 муниципальных образований области проведено социально-психологическое тестирование, в котором приняли участие 11 228 обучающихся общеобразовательных организаций. По результатам тестирования обучающихся 9,11 классов министерством образования и науки Калужской области согласован календарный план проведения профилактических медицинских осмотров, составленный министерством здравоохранения Калужской области. В профилактических медицинских осмотрах в </w:t>
      </w:r>
      <w:r w:rsidR="002226AB" w:rsidRPr="002226AB">
        <w:rPr>
          <w:rFonts w:ascii="Times New Roman" w:hAnsi="Times New Roman" w:cs="Times New Roman"/>
          <w:sz w:val="26"/>
          <w:szCs w:val="26"/>
        </w:rPr>
        <w:t>2016 году планировалось</w:t>
      </w:r>
      <w:r w:rsidRPr="002226AB">
        <w:rPr>
          <w:rFonts w:ascii="Times New Roman" w:hAnsi="Times New Roman" w:cs="Times New Roman"/>
          <w:sz w:val="26"/>
          <w:szCs w:val="26"/>
        </w:rPr>
        <w:t xml:space="preserve"> участие обучающиеся образовательных организаций 18 муниципальных образований области. </w:t>
      </w:r>
    </w:p>
    <w:p w:rsidR="0052658A" w:rsidRPr="002226AB" w:rsidRDefault="0052658A" w:rsidP="0052658A">
      <w:pPr>
        <w:autoSpaceDE w:val="0"/>
        <w:autoSpaceDN w:val="0"/>
        <w:adjustRightInd w:val="0"/>
        <w:jc w:val="both"/>
        <w:rPr>
          <w:rFonts w:ascii="Times New Roman" w:hAnsi="Times New Roman" w:cs="Times New Roman"/>
          <w:sz w:val="26"/>
          <w:szCs w:val="26"/>
        </w:rPr>
      </w:pPr>
      <w:r w:rsidRPr="002226AB">
        <w:rPr>
          <w:rFonts w:ascii="Times New Roman" w:hAnsi="Times New Roman" w:cs="Times New Roman"/>
          <w:sz w:val="26"/>
          <w:szCs w:val="26"/>
        </w:rPr>
        <w:t xml:space="preserve">В рамках подпрограммы проведены мероприятия, направленные на профилактику употребления психоактивных веществ несовершеннолетними гражданами, мониторинг межнациональных и межэтнических отношений на территории Калужской области, формирование гражданственности и патриотической сознательности у несовершеннолетних граждан на территории Калужской области. </w:t>
      </w:r>
    </w:p>
    <w:p w:rsidR="0052658A" w:rsidRPr="002226AB" w:rsidRDefault="0052658A" w:rsidP="0052658A">
      <w:pPr>
        <w:autoSpaceDE w:val="0"/>
        <w:autoSpaceDN w:val="0"/>
        <w:adjustRightInd w:val="0"/>
        <w:jc w:val="both"/>
        <w:rPr>
          <w:rFonts w:ascii="Times New Roman" w:hAnsi="Times New Roman" w:cs="Times New Roman"/>
          <w:sz w:val="26"/>
          <w:szCs w:val="26"/>
        </w:rPr>
      </w:pPr>
      <w:r w:rsidRPr="002226AB">
        <w:rPr>
          <w:rFonts w:ascii="Times New Roman" w:hAnsi="Times New Roman" w:cs="Times New Roman"/>
          <w:sz w:val="26"/>
          <w:szCs w:val="26"/>
        </w:rPr>
        <w:t>Было проведено социологическое исследование по оценке распространённости злоупотребления наркотиками среди различных групп населения. Исследование проводилось  специалистами  ГАОУ ДПО «Калужский государственный институт развития образования». В анкетировании приняли участие 1 369 подростков и молодых людей  в возрасте  от 14 до 25 лет, обучающихся в общеобразовательных организациях и профессиональных образовательных организациях,  и их родители в количестве 1133 человек.</w:t>
      </w:r>
    </w:p>
    <w:p w:rsidR="0052658A" w:rsidRPr="0052658A" w:rsidRDefault="0052658A" w:rsidP="0052658A">
      <w:pPr>
        <w:autoSpaceDE w:val="0"/>
        <w:autoSpaceDN w:val="0"/>
        <w:adjustRightInd w:val="0"/>
        <w:jc w:val="both"/>
        <w:rPr>
          <w:rFonts w:ascii="Times New Roman" w:hAnsi="Times New Roman" w:cs="Times New Roman"/>
          <w:sz w:val="26"/>
          <w:szCs w:val="26"/>
          <w:highlight w:val="yellow"/>
        </w:rPr>
      </w:pPr>
      <w:r w:rsidRPr="002226AB">
        <w:rPr>
          <w:rFonts w:ascii="Times New Roman" w:hAnsi="Times New Roman" w:cs="Times New Roman"/>
          <w:sz w:val="26"/>
          <w:szCs w:val="26"/>
        </w:rPr>
        <w:t xml:space="preserve">Также ГАОУ ДПО «КГИРО»  было проведено  анкетирование по оценке состояния межнациональных и межрелигиозных отношений, в котором приняли участие  1699 респондентов из 26 муниципальных образований Калужской области.  </w:t>
      </w:r>
    </w:p>
    <w:p w:rsidR="0052658A" w:rsidRPr="0052658A" w:rsidRDefault="0052658A" w:rsidP="0052658A">
      <w:pPr>
        <w:autoSpaceDE w:val="0"/>
        <w:autoSpaceDN w:val="0"/>
        <w:adjustRightInd w:val="0"/>
        <w:jc w:val="both"/>
        <w:rPr>
          <w:rFonts w:ascii="Times New Roman" w:hAnsi="Times New Roman" w:cs="Times New Roman"/>
          <w:i/>
          <w:iCs/>
          <w:sz w:val="26"/>
          <w:szCs w:val="26"/>
          <w:highlight w:val="yellow"/>
        </w:rPr>
      </w:pPr>
    </w:p>
    <w:p w:rsidR="0052658A" w:rsidRPr="0090091C" w:rsidRDefault="0052658A" w:rsidP="0052658A">
      <w:pPr>
        <w:autoSpaceDE w:val="0"/>
        <w:autoSpaceDN w:val="0"/>
        <w:adjustRightInd w:val="0"/>
        <w:jc w:val="both"/>
        <w:rPr>
          <w:rFonts w:ascii="Times New Roman" w:hAnsi="Times New Roman" w:cs="Times New Roman"/>
          <w:i/>
          <w:iCs/>
          <w:sz w:val="26"/>
          <w:szCs w:val="26"/>
        </w:rPr>
      </w:pPr>
      <w:r w:rsidRPr="0090091C">
        <w:rPr>
          <w:rFonts w:ascii="Times New Roman" w:hAnsi="Times New Roman" w:cs="Times New Roman"/>
          <w:i/>
          <w:iCs/>
          <w:sz w:val="26"/>
          <w:szCs w:val="26"/>
        </w:rPr>
        <w:t>Подпрограмма «Создание условий для получения качественного образования»</w:t>
      </w:r>
    </w:p>
    <w:p w:rsidR="0052658A" w:rsidRPr="0090091C" w:rsidRDefault="0052658A" w:rsidP="0052658A">
      <w:pPr>
        <w:jc w:val="both"/>
        <w:rPr>
          <w:rFonts w:ascii="Times New Roman" w:hAnsi="Times New Roman" w:cs="Times New Roman"/>
          <w:sz w:val="26"/>
          <w:szCs w:val="26"/>
        </w:rPr>
      </w:pPr>
      <w:r w:rsidRPr="0090091C">
        <w:rPr>
          <w:rFonts w:ascii="Times New Roman" w:hAnsi="Times New Roman" w:cs="Times New Roman"/>
          <w:sz w:val="26"/>
          <w:szCs w:val="26"/>
        </w:rPr>
        <w:t xml:space="preserve">В 2015 году </w:t>
      </w:r>
      <w:r w:rsidR="004B535A">
        <w:rPr>
          <w:rFonts w:ascii="Times New Roman" w:hAnsi="Times New Roman" w:cs="Times New Roman"/>
          <w:sz w:val="26"/>
          <w:szCs w:val="26"/>
        </w:rPr>
        <w:t xml:space="preserve">в рамках подпрограммы «Создание условий для получения качественного образования» </w:t>
      </w:r>
      <w:r w:rsidRPr="0090091C">
        <w:rPr>
          <w:rFonts w:ascii="Times New Roman" w:hAnsi="Times New Roman" w:cs="Times New Roman"/>
          <w:sz w:val="26"/>
          <w:szCs w:val="26"/>
        </w:rPr>
        <w:t xml:space="preserve">проведены мероприятия, направленные на повышение уровня комплексной безопасности, в первую очередь пожарной и антитеррористической, образовательных организаций. Количество образовательных организаций, оборудованных системами видеонаблюдения, достигло 397, или 61,7% от общего количества </w:t>
      </w:r>
      <w:r w:rsidRPr="0090091C">
        <w:rPr>
          <w:rFonts w:ascii="Times New Roman" w:hAnsi="Times New Roman" w:cs="Times New Roman"/>
          <w:sz w:val="26"/>
          <w:szCs w:val="28"/>
        </w:rPr>
        <w:t>образовательных организаций</w:t>
      </w:r>
      <w:r w:rsidRPr="0090091C">
        <w:rPr>
          <w:rFonts w:ascii="Times New Roman" w:hAnsi="Times New Roman" w:cs="Times New Roman"/>
          <w:sz w:val="26"/>
          <w:szCs w:val="26"/>
        </w:rPr>
        <w:t xml:space="preserve">. </w:t>
      </w:r>
    </w:p>
    <w:p w:rsidR="0052658A" w:rsidRPr="0090091C" w:rsidRDefault="0052658A" w:rsidP="0052658A">
      <w:pPr>
        <w:jc w:val="both"/>
        <w:rPr>
          <w:rFonts w:ascii="Times New Roman" w:hAnsi="Times New Roman" w:cs="Times New Roman"/>
          <w:sz w:val="26"/>
          <w:szCs w:val="26"/>
        </w:rPr>
      </w:pPr>
      <w:r w:rsidRPr="0090091C">
        <w:rPr>
          <w:rFonts w:ascii="Times New Roman" w:hAnsi="Times New Roman" w:cs="Times New Roman"/>
          <w:sz w:val="26"/>
          <w:szCs w:val="26"/>
        </w:rPr>
        <w:t xml:space="preserve">Все </w:t>
      </w:r>
      <w:r w:rsidRPr="0090091C">
        <w:rPr>
          <w:rFonts w:ascii="Times New Roman" w:hAnsi="Times New Roman" w:cs="Times New Roman"/>
          <w:sz w:val="26"/>
          <w:szCs w:val="28"/>
        </w:rPr>
        <w:t>образовательные организации обеспечены кнопками экстренного вызова, системами автоматической пожарной сигнализации.</w:t>
      </w:r>
    </w:p>
    <w:p w:rsidR="0052658A" w:rsidRPr="0090091C" w:rsidRDefault="0052658A" w:rsidP="0052658A">
      <w:pPr>
        <w:jc w:val="both"/>
        <w:rPr>
          <w:rFonts w:ascii="Times New Roman" w:hAnsi="Times New Roman" w:cs="Times New Roman"/>
          <w:sz w:val="26"/>
          <w:szCs w:val="26"/>
        </w:rPr>
      </w:pPr>
      <w:r w:rsidRPr="0090091C">
        <w:rPr>
          <w:rFonts w:ascii="Times New Roman" w:hAnsi="Times New Roman" w:cs="Times New Roman"/>
          <w:sz w:val="26"/>
          <w:szCs w:val="26"/>
        </w:rPr>
        <w:t xml:space="preserve">Улучшено техническое состояние зданий и сооружений, находящихся на балансе образовательных организаций. Число </w:t>
      </w:r>
      <w:r w:rsidRPr="0090091C">
        <w:rPr>
          <w:rFonts w:ascii="Times New Roman" w:hAnsi="Times New Roman" w:cs="Times New Roman"/>
          <w:sz w:val="26"/>
          <w:szCs w:val="28"/>
        </w:rPr>
        <w:t>образовательных организаций</w:t>
      </w:r>
      <w:r w:rsidRPr="0090091C">
        <w:rPr>
          <w:rFonts w:ascii="Times New Roman" w:hAnsi="Times New Roman" w:cs="Times New Roman"/>
          <w:sz w:val="26"/>
          <w:szCs w:val="26"/>
        </w:rPr>
        <w:t xml:space="preserve">, не требующих капитального ремонта, составило 570, или 88,7% от общего количества </w:t>
      </w:r>
      <w:r w:rsidRPr="0090091C">
        <w:rPr>
          <w:rFonts w:ascii="Times New Roman" w:hAnsi="Times New Roman" w:cs="Times New Roman"/>
          <w:sz w:val="26"/>
          <w:szCs w:val="28"/>
        </w:rPr>
        <w:t>образовательных организаций</w:t>
      </w:r>
      <w:r w:rsidRPr="0090091C">
        <w:rPr>
          <w:rFonts w:ascii="Times New Roman" w:hAnsi="Times New Roman" w:cs="Times New Roman"/>
          <w:sz w:val="26"/>
          <w:szCs w:val="26"/>
        </w:rPr>
        <w:t xml:space="preserve"> области. В 2015 году выполнены обязательства по государственному контракту на оказание услуг связи по предоставлению доступа общеобразовательным организациям к высокоскоростной корпоративной информационно-коммуникационной сети исполнительных органов государственной власти Калужской области; все общеобразовательные организации подключены к высокоскоростной сети Интернет.</w:t>
      </w:r>
    </w:p>
    <w:p w:rsidR="0052658A" w:rsidRPr="0090091C" w:rsidRDefault="0052658A" w:rsidP="0052658A">
      <w:pPr>
        <w:jc w:val="both"/>
        <w:rPr>
          <w:rFonts w:ascii="Times New Roman" w:hAnsi="Times New Roman" w:cs="Times New Roman"/>
          <w:sz w:val="26"/>
          <w:szCs w:val="26"/>
        </w:rPr>
      </w:pPr>
      <w:r w:rsidRPr="0090091C">
        <w:rPr>
          <w:rFonts w:ascii="Times New Roman" w:hAnsi="Times New Roman" w:cs="Times New Roman"/>
          <w:sz w:val="26"/>
          <w:szCs w:val="26"/>
        </w:rPr>
        <w:t xml:space="preserve">Выполняются мероприятия по </w:t>
      </w:r>
      <w:r w:rsidRPr="0090091C">
        <w:rPr>
          <w:rFonts w:ascii="Times New Roman" w:hAnsi="Times New Roman" w:cs="Times New Roman"/>
          <w:sz w:val="26"/>
          <w:szCs w:val="28"/>
        </w:rPr>
        <w:t xml:space="preserve">обеспечению образовательных организаций современным компьютерным оборудованием и программным обеспечением. Доля таких образовательных </w:t>
      </w:r>
      <w:r w:rsidRPr="0090091C">
        <w:rPr>
          <w:rFonts w:ascii="Times New Roman" w:hAnsi="Times New Roman" w:cs="Times New Roman"/>
          <w:sz w:val="26"/>
          <w:szCs w:val="28"/>
        </w:rPr>
        <w:lastRenderedPageBreak/>
        <w:t>организаций от общего числа образовательных организаций составила 66,0%.</w:t>
      </w:r>
    </w:p>
    <w:p w:rsidR="0052658A" w:rsidRPr="0090091C" w:rsidRDefault="0052658A" w:rsidP="0052658A">
      <w:pPr>
        <w:jc w:val="both"/>
        <w:rPr>
          <w:rFonts w:ascii="Times New Roman" w:hAnsi="Times New Roman" w:cs="Times New Roman"/>
          <w:sz w:val="26"/>
          <w:szCs w:val="26"/>
        </w:rPr>
      </w:pPr>
      <w:r w:rsidRPr="0090091C">
        <w:rPr>
          <w:rFonts w:ascii="Times New Roman" w:hAnsi="Times New Roman" w:cs="Times New Roman"/>
          <w:sz w:val="26"/>
          <w:szCs w:val="26"/>
        </w:rPr>
        <w:t>Число общеобразовательных организаций, использующих технологии дистанционного образования, в 2015 году составило 43, или 13,2% от общего количества общеобразовательных организаций области.</w:t>
      </w:r>
    </w:p>
    <w:p w:rsidR="0052658A" w:rsidRPr="0090091C" w:rsidRDefault="0052658A" w:rsidP="0052658A">
      <w:pPr>
        <w:jc w:val="both"/>
        <w:rPr>
          <w:rFonts w:ascii="Times New Roman" w:hAnsi="Times New Roman" w:cs="Times New Roman"/>
          <w:color w:val="FF0000"/>
          <w:sz w:val="26"/>
          <w:szCs w:val="26"/>
        </w:rPr>
      </w:pPr>
      <w:r w:rsidRPr="0090091C">
        <w:rPr>
          <w:rFonts w:ascii="Times New Roman" w:hAnsi="Times New Roman" w:cs="Times New Roman"/>
          <w:sz w:val="26"/>
          <w:szCs w:val="26"/>
        </w:rPr>
        <w:t xml:space="preserve">Особое внимание в 2015 году было уделено поддержанию в технически исправном состоянии автобусного парка, эффективному функционированию системы спутниковой навигации ГЛОНАСС или ГЛОНАСС/GPS, которой оборудован каждый из 300 школьных автобусов, а также оборудованию тахографами автобусов, осуществляющих перевозки детей. </w:t>
      </w:r>
    </w:p>
    <w:p w:rsidR="0052658A" w:rsidRPr="009D491F" w:rsidRDefault="0052658A" w:rsidP="0052658A">
      <w:pPr>
        <w:suppressAutoHyphens/>
        <w:autoSpaceDN w:val="0"/>
        <w:jc w:val="both"/>
        <w:textAlignment w:val="baseline"/>
        <w:rPr>
          <w:rFonts w:ascii="Times New Roman" w:hAnsi="Times New Roman" w:cs="Times New Roman"/>
          <w:sz w:val="26"/>
          <w:szCs w:val="26"/>
        </w:rPr>
      </w:pPr>
      <w:r w:rsidRPr="0090091C">
        <w:rPr>
          <w:rFonts w:ascii="Times New Roman" w:hAnsi="Times New Roman" w:cs="Times New Roman"/>
          <w:sz w:val="26"/>
          <w:szCs w:val="26"/>
        </w:rPr>
        <w:t>В Калужской области действует механизм социальной поддержки всех категорий обучающихся в общеобразовательных организациях в виде субсидии на удешевление питания.</w:t>
      </w:r>
      <w:r w:rsidRPr="009D491F">
        <w:rPr>
          <w:rFonts w:ascii="Times New Roman" w:hAnsi="Times New Roman" w:cs="Times New Roman"/>
          <w:sz w:val="26"/>
          <w:szCs w:val="26"/>
        </w:rPr>
        <w:t xml:space="preserve"> </w:t>
      </w:r>
    </w:p>
    <w:p w:rsidR="0052658A" w:rsidRPr="009D491F" w:rsidRDefault="0052658A" w:rsidP="0052658A">
      <w:pPr>
        <w:suppressAutoHyphens/>
        <w:autoSpaceDN w:val="0"/>
        <w:jc w:val="both"/>
        <w:textAlignment w:val="baseline"/>
        <w:rPr>
          <w:rFonts w:ascii="Times New Roman" w:hAnsi="Times New Roman" w:cs="Times New Roman"/>
          <w:sz w:val="26"/>
          <w:szCs w:val="26"/>
        </w:rPr>
      </w:pPr>
      <w:r w:rsidRPr="009D491F">
        <w:rPr>
          <w:rFonts w:ascii="Times New Roman" w:hAnsi="Times New Roman" w:cs="Times New Roman"/>
          <w:sz w:val="26"/>
          <w:szCs w:val="26"/>
        </w:rPr>
        <w:t xml:space="preserve">В 2015 году из </w:t>
      </w:r>
      <w:r w:rsidRPr="009D491F">
        <w:rPr>
          <w:rFonts w:ascii="Times New Roman" w:eastAsia="Calibri" w:hAnsi="Times New Roman" w:cs="Times New Roman"/>
          <w:sz w:val="26"/>
          <w:szCs w:val="26"/>
        </w:rPr>
        <w:t xml:space="preserve">бюджетов </w:t>
      </w:r>
      <w:r w:rsidRPr="009D491F">
        <w:rPr>
          <w:rFonts w:ascii="Times New Roman" w:hAnsi="Times New Roman" w:cs="Times New Roman"/>
          <w:sz w:val="26"/>
          <w:szCs w:val="26"/>
        </w:rPr>
        <w:t xml:space="preserve"> муниципальных образований Калужской области  ежедневно выделялось </w:t>
      </w:r>
      <w:r w:rsidRPr="009D491F">
        <w:rPr>
          <w:rFonts w:ascii="Times New Roman" w:eastAsia="Calibri" w:hAnsi="Times New Roman" w:cs="Times New Roman"/>
          <w:sz w:val="26"/>
          <w:szCs w:val="26"/>
        </w:rPr>
        <w:t xml:space="preserve">от 5 до 13 рублей </w:t>
      </w:r>
      <w:r w:rsidRPr="009D491F">
        <w:rPr>
          <w:rFonts w:ascii="Times New Roman" w:hAnsi="Times New Roman" w:cs="Times New Roman"/>
          <w:sz w:val="26"/>
          <w:szCs w:val="26"/>
        </w:rPr>
        <w:t>на одного обучающегося. Субсидию на удешевление школьного питания получали  35695 обучающихся.</w:t>
      </w:r>
    </w:p>
    <w:p w:rsidR="0052658A" w:rsidRPr="009D491F" w:rsidRDefault="0052658A" w:rsidP="0052658A">
      <w:pPr>
        <w:suppressAutoHyphens/>
        <w:autoSpaceDN w:val="0"/>
        <w:jc w:val="both"/>
        <w:textAlignment w:val="baseline"/>
        <w:rPr>
          <w:rFonts w:ascii="Times New Roman" w:eastAsia="Calibri" w:hAnsi="Times New Roman" w:cs="Times New Roman"/>
          <w:sz w:val="26"/>
          <w:szCs w:val="26"/>
        </w:rPr>
      </w:pPr>
      <w:r w:rsidRPr="009D491F">
        <w:rPr>
          <w:rFonts w:ascii="Times New Roman" w:eastAsia="Calibri" w:hAnsi="Times New Roman" w:cs="Times New Roman"/>
          <w:sz w:val="26"/>
          <w:szCs w:val="26"/>
        </w:rPr>
        <w:t>Средняя стоимость школьного завтрака составила  от 6 до 37 рублей, школьного обеда – от 9 до 75 рублей в день.</w:t>
      </w:r>
    </w:p>
    <w:p w:rsidR="0052658A" w:rsidRPr="009D491F" w:rsidRDefault="0052658A" w:rsidP="0052658A">
      <w:pPr>
        <w:suppressAutoHyphens/>
        <w:autoSpaceDN w:val="0"/>
        <w:jc w:val="both"/>
        <w:textAlignment w:val="baseline"/>
        <w:rPr>
          <w:rFonts w:ascii="Times New Roman" w:eastAsia="Calibri" w:hAnsi="Times New Roman" w:cs="Times New Roman"/>
          <w:sz w:val="26"/>
          <w:szCs w:val="26"/>
        </w:rPr>
      </w:pPr>
      <w:r w:rsidRPr="009D491F">
        <w:rPr>
          <w:rFonts w:ascii="Times New Roman" w:eastAsia="Calibri" w:hAnsi="Times New Roman" w:cs="Times New Roman"/>
          <w:sz w:val="26"/>
          <w:szCs w:val="26"/>
        </w:rPr>
        <w:t>Во всех муниципальных образованиях Калужской области предусмотрены льготы на питание отдельных категорий обучающихся (дети из многодетных, малообеспеченных и социально незащищенных семей, дети-сироты и дети, оставшиеся без попечения родителей, дети, оказавшиеся в трудной жизненной ситуации, дети-инвалиды и дети с ОВЗ и др.).</w:t>
      </w:r>
      <w:r w:rsidRPr="009D491F">
        <w:rPr>
          <w:rFonts w:ascii="Times New Roman" w:eastAsia="Calibri" w:hAnsi="Times New Roman" w:cs="Times New Roman"/>
        </w:rPr>
        <w:t xml:space="preserve"> </w:t>
      </w:r>
    </w:p>
    <w:p w:rsidR="0052658A" w:rsidRPr="009D491F" w:rsidRDefault="0052658A" w:rsidP="0052658A">
      <w:pPr>
        <w:pStyle w:val="aff3"/>
        <w:suppressAutoHyphens/>
        <w:spacing w:after="0"/>
        <w:ind w:right="-5"/>
        <w:jc w:val="both"/>
        <w:rPr>
          <w:sz w:val="26"/>
          <w:szCs w:val="26"/>
        </w:rPr>
      </w:pPr>
      <w:r w:rsidRPr="009D491F">
        <w:rPr>
          <w:sz w:val="26"/>
          <w:szCs w:val="26"/>
        </w:rPr>
        <w:t xml:space="preserve">           Свыше 37 тысяч обучающихся области дополнительно 2 раза в неделю  получали улучшенные  рационы школьного питания,  в состав которых включены молочные продукты.  </w:t>
      </w:r>
    </w:p>
    <w:p w:rsidR="0052658A" w:rsidRPr="009D491F" w:rsidRDefault="0052658A" w:rsidP="0052658A">
      <w:pPr>
        <w:jc w:val="both"/>
        <w:rPr>
          <w:rFonts w:ascii="Times New Roman" w:hAnsi="Times New Roman" w:cs="Times New Roman"/>
          <w:sz w:val="26"/>
          <w:szCs w:val="26"/>
        </w:rPr>
      </w:pPr>
      <w:r w:rsidRPr="009D491F">
        <w:rPr>
          <w:rFonts w:ascii="Times New Roman" w:hAnsi="Times New Roman" w:cs="Times New Roman"/>
          <w:sz w:val="26"/>
          <w:szCs w:val="26"/>
        </w:rPr>
        <w:t xml:space="preserve">Во всех школах утверждены и реализуются  цикличные (2-недельное или 4-недельное) примерные меню с учетом требований </w:t>
      </w:r>
      <w:hyperlink r:id="rId12" w:history="1">
        <w:r w:rsidRPr="009D491F">
          <w:rPr>
            <w:rFonts w:ascii="Times New Roman" w:hAnsi="Times New Roman" w:cs="Times New Roman"/>
            <w:sz w:val="26"/>
            <w:szCs w:val="26"/>
          </w:rPr>
          <w:t xml:space="preserve">СанПиН, </w:t>
        </w:r>
      </w:hyperlink>
      <w:r w:rsidRPr="009D491F">
        <w:rPr>
          <w:rFonts w:ascii="Times New Roman" w:hAnsi="Times New Roman" w:cs="Times New Roman"/>
          <w:sz w:val="26"/>
          <w:szCs w:val="26"/>
        </w:rPr>
        <w:t xml:space="preserve"> сезонности и возраста обучающихся.</w:t>
      </w:r>
    </w:p>
    <w:p w:rsidR="0052658A" w:rsidRPr="009D491F" w:rsidRDefault="0052658A" w:rsidP="0052658A">
      <w:pPr>
        <w:jc w:val="both"/>
        <w:rPr>
          <w:rFonts w:ascii="Times New Roman" w:hAnsi="Times New Roman" w:cs="Times New Roman"/>
          <w:sz w:val="26"/>
          <w:szCs w:val="28"/>
        </w:rPr>
      </w:pPr>
      <w:r w:rsidRPr="009D491F">
        <w:rPr>
          <w:rFonts w:ascii="Times New Roman" w:hAnsi="Times New Roman" w:cs="Times New Roman"/>
          <w:sz w:val="26"/>
          <w:szCs w:val="28"/>
        </w:rPr>
        <w:t>В 2015 году осуществлялись мероприятия по укреплению материально-технической базы школ. В 2015 году осуществлен ремонт спортивных залов 25 сельских школ и в одной школе под спортивный зал перепрофилирована учебная аудитория.</w:t>
      </w:r>
    </w:p>
    <w:p w:rsidR="0052658A" w:rsidRPr="0052658A" w:rsidRDefault="0052658A" w:rsidP="0052658A">
      <w:pPr>
        <w:jc w:val="both"/>
        <w:rPr>
          <w:rFonts w:ascii="Times New Roman" w:hAnsi="Times New Roman" w:cs="Times New Roman"/>
          <w:color w:val="FF0000"/>
          <w:sz w:val="26"/>
          <w:szCs w:val="28"/>
        </w:rPr>
      </w:pPr>
      <w:r w:rsidRPr="009D491F">
        <w:rPr>
          <w:rFonts w:ascii="Times New Roman" w:hAnsi="Times New Roman" w:cs="Times New Roman"/>
          <w:sz w:val="26"/>
          <w:szCs w:val="28"/>
        </w:rPr>
        <w:t>В рамках мероприятий по обеспечению безопасности образовательного процесса в 2015 году проведены мероприятия по оборудованию системами охранного видеонаблюдения 43 общеобразовательных организаций в 14 муниципальных районах Калужской области. На эти цели израсходованы финансовые средства консолидированного бюджета в размере 8 643 тыс. рублей, в том числе из средств областного бюджета – 6 003,49 тыс. рублей, из муниципальных бюджетов – 2 640 рублей.</w:t>
      </w:r>
      <w:r w:rsidRPr="0052658A">
        <w:rPr>
          <w:rFonts w:ascii="Times New Roman" w:hAnsi="Times New Roman" w:cs="Times New Roman"/>
          <w:color w:val="FF0000"/>
          <w:sz w:val="26"/>
          <w:szCs w:val="28"/>
        </w:rPr>
        <w:t xml:space="preserve"> </w:t>
      </w:r>
    </w:p>
    <w:p w:rsidR="0052658A" w:rsidRPr="0052658A" w:rsidRDefault="0052658A" w:rsidP="0052658A">
      <w:pPr>
        <w:autoSpaceDE w:val="0"/>
        <w:autoSpaceDN w:val="0"/>
        <w:adjustRightInd w:val="0"/>
        <w:jc w:val="both"/>
        <w:rPr>
          <w:rFonts w:ascii="Times New Roman" w:hAnsi="Times New Roman" w:cs="Times New Roman"/>
          <w:i/>
          <w:iCs/>
          <w:sz w:val="26"/>
          <w:szCs w:val="26"/>
        </w:rPr>
      </w:pPr>
    </w:p>
    <w:p w:rsidR="0052658A" w:rsidRPr="0052658A" w:rsidRDefault="0052658A" w:rsidP="0052658A">
      <w:pPr>
        <w:autoSpaceDE w:val="0"/>
        <w:autoSpaceDN w:val="0"/>
        <w:adjustRightInd w:val="0"/>
        <w:jc w:val="both"/>
        <w:rPr>
          <w:rFonts w:ascii="Times New Roman" w:hAnsi="Times New Roman" w:cs="Times New Roman"/>
          <w:i/>
          <w:iCs/>
          <w:sz w:val="26"/>
          <w:szCs w:val="26"/>
        </w:rPr>
      </w:pPr>
    </w:p>
    <w:p w:rsidR="0052658A" w:rsidRPr="000F449C" w:rsidRDefault="0052658A" w:rsidP="0052658A">
      <w:pPr>
        <w:pStyle w:val="afe"/>
        <w:ind w:left="0"/>
        <w:jc w:val="both"/>
        <w:rPr>
          <w:rFonts w:ascii="Times New Roman" w:hAnsi="Times New Roman"/>
          <w:i/>
          <w:iCs/>
          <w:sz w:val="26"/>
          <w:szCs w:val="26"/>
        </w:rPr>
      </w:pPr>
      <w:r w:rsidRPr="000F449C">
        <w:rPr>
          <w:rFonts w:ascii="Times New Roman" w:hAnsi="Times New Roman"/>
          <w:i/>
          <w:iCs/>
          <w:sz w:val="26"/>
          <w:szCs w:val="26"/>
        </w:rPr>
        <w:t>Подпрограмма «Поддержка научно-исследовательской деятельности»</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По величине научно-технического потенциала Калужская область входит в пятерку лидеров в Центральном федеральном округе. Калужская область одной из первых среди регионов Российской Федерации, начиная с 1999 года, проводит совместно с федеральными научными фондами - Российским фондом фундаментальных исследований (далее - РФФИ) и Российским гуманитарным научным фондом (далее - РГНФ) - на паритетной основе региональные конкурсы научных проектов в области естественных и гуманитарных наук.</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 xml:space="preserve">В последние годы подавляющее большинство исследований проведено по приоритетным направлениям развития науки, технологий и техники Российской Федерации, как «Энергетика и энергосбережение», «Индустрия наносистем и материалов», «Живые системы», «Рациональное природопользование», важную роль играет нацеленность многих проектов на реалии экономического и политического развития страны, в том числе в контексте стратегии импортозамещения. </w:t>
      </w:r>
    </w:p>
    <w:p w:rsidR="0052658A" w:rsidRPr="000F449C" w:rsidRDefault="0052658A" w:rsidP="0052658A">
      <w:pPr>
        <w:jc w:val="both"/>
        <w:rPr>
          <w:rFonts w:ascii="Times New Roman" w:eastAsia="Calibri" w:hAnsi="Times New Roman" w:cs="Times New Roman"/>
          <w:color w:val="FF0000"/>
          <w:sz w:val="26"/>
          <w:szCs w:val="26"/>
        </w:rPr>
      </w:pPr>
      <w:r w:rsidRPr="000F449C">
        <w:rPr>
          <w:rFonts w:ascii="Times New Roman" w:eastAsia="Calibri" w:hAnsi="Times New Roman" w:cs="Times New Roman"/>
          <w:sz w:val="26"/>
          <w:szCs w:val="26"/>
        </w:rPr>
        <w:t xml:space="preserve">В отчетном году из областного бюджета на реализацию 69 проектов-победителей (в 2014 году – 68 </w:t>
      </w:r>
      <w:r w:rsidRPr="000F449C">
        <w:rPr>
          <w:rFonts w:ascii="Times New Roman" w:eastAsia="Calibri" w:hAnsi="Times New Roman" w:cs="Times New Roman"/>
          <w:sz w:val="26"/>
          <w:szCs w:val="26"/>
        </w:rPr>
        <w:lastRenderedPageBreak/>
        <w:t xml:space="preserve">проектов) выделено 12,5 млн. руб., что соответствует уровню прошлого года. </w:t>
      </w:r>
    </w:p>
    <w:p w:rsidR="0052658A" w:rsidRPr="000F449C" w:rsidRDefault="0052658A" w:rsidP="0052658A">
      <w:pPr>
        <w:autoSpaceDE w:val="0"/>
        <w:autoSpaceDN w:val="0"/>
        <w:adjustRightInd w:val="0"/>
        <w:jc w:val="both"/>
        <w:rPr>
          <w:rFonts w:ascii="Times New Roman" w:eastAsia="Calibri" w:hAnsi="Times New Roman" w:cs="Times New Roman"/>
          <w:spacing w:val="-5"/>
          <w:sz w:val="26"/>
          <w:szCs w:val="26"/>
        </w:rPr>
      </w:pPr>
      <w:r w:rsidRPr="000F449C">
        <w:rPr>
          <w:rFonts w:ascii="Times New Roman" w:eastAsia="Calibri" w:hAnsi="Times New Roman" w:cs="Times New Roman"/>
          <w:sz w:val="26"/>
          <w:szCs w:val="26"/>
        </w:rPr>
        <w:t xml:space="preserve">В региональных конкурсах РГНФ и РФФИ приняли участие 914 человек. В реализации проектов по конкурсам РФФИ и РГНФ приняли участие ученые, специалисты, преподаватели, талантливая молодежь (всего 373 человек, из них докторов наук – 73 человек, кандидатов наук – 156 человек, аспирантов и студентов вузов – 40 человек, специалистов научных организаций и вузов, не имеющих учёную степень - 104) из 24 организации, в том числе из 9-ти ведущих научных организаций и 7-ми вузов. </w:t>
      </w:r>
      <w:r w:rsidRPr="000F449C">
        <w:rPr>
          <w:rFonts w:ascii="Times New Roman" w:eastAsia="Calibri" w:hAnsi="Times New Roman" w:cs="Times New Roman"/>
          <w:spacing w:val="-5"/>
          <w:sz w:val="26"/>
          <w:szCs w:val="26"/>
        </w:rPr>
        <w:t>В рамках проведения региональных конкурсов РФФИ и РГНФ в 2015 году опубликованы 424 научных работы (в 2014 – 301), в том числе 394 работы – в научных журналах и изданиях</w:t>
      </w:r>
      <w:r w:rsidRPr="000F449C">
        <w:rPr>
          <w:rFonts w:ascii="Times New Roman" w:eastAsia="Calibri" w:hAnsi="Times New Roman" w:cs="Times New Roman"/>
          <w:sz w:val="26"/>
          <w:szCs w:val="26"/>
        </w:rPr>
        <w:t xml:space="preserve"> </w:t>
      </w:r>
      <w:r w:rsidRPr="000F449C">
        <w:rPr>
          <w:rFonts w:ascii="Times New Roman" w:eastAsia="Calibri" w:hAnsi="Times New Roman" w:cs="Times New Roman"/>
          <w:sz w:val="26"/>
          <w:szCs w:val="26"/>
          <w:lang w:val="en-US"/>
        </w:rPr>
        <w:t>Web</w:t>
      </w:r>
      <w:r w:rsidRPr="000F449C">
        <w:rPr>
          <w:rFonts w:ascii="Times New Roman" w:eastAsia="Calibri" w:hAnsi="Times New Roman" w:cs="Times New Roman"/>
          <w:sz w:val="26"/>
          <w:szCs w:val="26"/>
        </w:rPr>
        <w:t xml:space="preserve"> </w:t>
      </w:r>
      <w:r w:rsidRPr="000F449C">
        <w:rPr>
          <w:rFonts w:ascii="Times New Roman" w:eastAsia="Calibri" w:hAnsi="Times New Roman" w:cs="Times New Roman"/>
          <w:sz w:val="26"/>
          <w:szCs w:val="26"/>
          <w:lang w:val="en-US"/>
        </w:rPr>
        <w:t>of</w:t>
      </w:r>
      <w:r w:rsidRPr="000F449C">
        <w:rPr>
          <w:rFonts w:ascii="Times New Roman" w:eastAsia="Calibri" w:hAnsi="Times New Roman" w:cs="Times New Roman"/>
          <w:sz w:val="26"/>
          <w:szCs w:val="26"/>
        </w:rPr>
        <w:t xml:space="preserve"> </w:t>
      </w:r>
      <w:r w:rsidRPr="000F449C">
        <w:rPr>
          <w:rFonts w:ascii="Times New Roman" w:eastAsia="Calibri" w:hAnsi="Times New Roman" w:cs="Times New Roman"/>
          <w:sz w:val="26"/>
          <w:szCs w:val="26"/>
          <w:lang w:val="en-US"/>
        </w:rPr>
        <w:t>Sceince</w:t>
      </w:r>
      <w:r w:rsidRPr="000F449C">
        <w:rPr>
          <w:rFonts w:ascii="Times New Roman" w:eastAsia="Calibri" w:hAnsi="Times New Roman" w:cs="Times New Roman"/>
          <w:sz w:val="26"/>
          <w:szCs w:val="26"/>
        </w:rPr>
        <w:t xml:space="preserve">, </w:t>
      </w:r>
      <w:r w:rsidRPr="000F449C">
        <w:rPr>
          <w:rFonts w:ascii="Times New Roman" w:eastAsia="Calibri" w:hAnsi="Times New Roman" w:cs="Times New Roman"/>
          <w:sz w:val="26"/>
          <w:szCs w:val="26"/>
          <w:lang w:val="en-US"/>
        </w:rPr>
        <w:t>Scopus</w:t>
      </w:r>
      <w:r w:rsidRPr="000F449C">
        <w:rPr>
          <w:rFonts w:ascii="Times New Roman" w:eastAsia="Calibri" w:hAnsi="Times New Roman" w:cs="Times New Roman"/>
          <w:spacing w:val="-5"/>
          <w:sz w:val="26"/>
          <w:szCs w:val="26"/>
        </w:rPr>
        <w:t xml:space="preserve">, рекомендованных ВАК и включенных в международную систему цитирования (в 2014 – 91); издано 10 монографий (в 2014 – 11). </w:t>
      </w:r>
    </w:p>
    <w:p w:rsidR="0052658A" w:rsidRPr="000F449C" w:rsidRDefault="0052658A" w:rsidP="0052658A">
      <w:pPr>
        <w:autoSpaceDE w:val="0"/>
        <w:autoSpaceDN w:val="0"/>
        <w:adjustRightInd w:val="0"/>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В 2015 году проведены следующие конкурсы:</w:t>
      </w:r>
    </w:p>
    <w:p w:rsidR="0052658A" w:rsidRPr="000F449C" w:rsidRDefault="0052658A" w:rsidP="0052658A">
      <w:pPr>
        <w:autoSpaceDE w:val="0"/>
        <w:autoSpaceDN w:val="0"/>
        <w:adjustRightInd w:val="0"/>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 xml:space="preserve">– по присуждению областных премий и стипендий (им. А.Л. Чижевского,      им. Н.В. Тимофеева-Ресовского) за успехи в учебе и достижения в научно-исследовательской деятельности (3 премии ученым – 100 тыс. руб., каждая единовременно; стипендии ежемесячно: аспирантам – 3 стипендий по 6 тыс. руб. каждая, студентам вузов – 3 стипендий по 4 тыс. руб. каждая, обучающимся в учреждениях СПО, НПО, и школах – 3 стипендий по 2 тыс. руб. каждая); </w:t>
      </w:r>
    </w:p>
    <w:p w:rsidR="0052658A" w:rsidRPr="000F449C" w:rsidRDefault="0052658A" w:rsidP="0052658A">
      <w:pPr>
        <w:autoSpaceDE w:val="0"/>
        <w:autoSpaceDN w:val="0"/>
        <w:adjustRightInd w:val="0"/>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 по присуждению докторанткам, аспиранткам и студенткам вузов награды Калужской области «Почетный знак им. Е.Р. Дашковой» за успехи в фундаментальных и прикладных научных исследованиях.</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bCs/>
          <w:sz w:val="26"/>
        </w:rPr>
        <w:t xml:space="preserve">В конкурсах </w:t>
      </w:r>
      <w:r w:rsidRPr="000F449C">
        <w:rPr>
          <w:rFonts w:ascii="Times New Roman" w:eastAsia="Calibri" w:hAnsi="Times New Roman" w:cs="Times New Roman"/>
          <w:sz w:val="26"/>
          <w:szCs w:val="26"/>
        </w:rPr>
        <w:t>приняли участие 58 человека (в 2014 – 142 человека), награждены за успехи в научно-исследовательской деятельности 21 человек (в 2014 году – 51 человек), в т.ч. 7 ученых, 5 аспирантов, 6 студентов вузов, 3 школьника.</w:t>
      </w:r>
    </w:p>
    <w:p w:rsidR="0052658A" w:rsidRPr="000F449C" w:rsidRDefault="0052658A" w:rsidP="0052658A">
      <w:pPr>
        <w:jc w:val="both"/>
        <w:rPr>
          <w:rFonts w:ascii="Times New Roman" w:eastAsia="Calibri" w:hAnsi="Times New Roman" w:cs="Times New Roman"/>
          <w:sz w:val="26"/>
          <w:szCs w:val="26"/>
        </w:rPr>
      </w:pPr>
      <w:r w:rsidRPr="000F449C">
        <w:rPr>
          <w:rFonts w:ascii="Times New Roman" w:eastAsia="Calibri" w:hAnsi="Times New Roman" w:cs="Times New Roman"/>
          <w:spacing w:val="-2"/>
          <w:sz w:val="26"/>
          <w:szCs w:val="26"/>
        </w:rPr>
        <w:t xml:space="preserve">В 2015 году министерством </w:t>
      </w:r>
      <w:r w:rsidRPr="000F449C">
        <w:rPr>
          <w:rFonts w:ascii="Times New Roman" w:eastAsia="Calibri" w:hAnsi="Times New Roman" w:cs="Times New Roman"/>
          <w:sz w:val="26"/>
          <w:szCs w:val="26"/>
        </w:rPr>
        <w:t>проведена работа по экспертизе научных работ и проектов, поданных на региональные научные конкурсы,</w:t>
      </w:r>
      <w:r w:rsidRPr="000F449C">
        <w:rPr>
          <w:rFonts w:ascii="Times New Roman" w:eastAsia="Calibri" w:hAnsi="Times New Roman" w:cs="Times New Roman"/>
          <w:spacing w:val="-2"/>
          <w:sz w:val="26"/>
          <w:szCs w:val="26"/>
        </w:rPr>
        <w:t xml:space="preserve"> активизирована работа по пропаганде достижений ученых, преподавателей, талантливой молодежи в рамках проведения различных областных мероприятий и в первую очередь в рамках проведения мероприятий, посвященных празднованию Дню российской науки в Калужской области. </w:t>
      </w:r>
      <w:r w:rsidRPr="000F449C">
        <w:rPr>
          <w:rFonts w:ascii="Times New Roman" w:eastAsia="Calibri" w:hAnsi="Times New Roman" w:cs="Times New Roman"/>
          <w:sz w:val="26"/>
          <w:szCs w:val="26"/>
        </w:rPr>
        <w:t xml:space="preserve">Изданы 2 сборника научных работ: лауреатов областных именных премий и стипендий (выпуск 11) и лауреатов конкурса им. Е.Р. Дашковой (выпуск 8). С 2015 года повышен статус публикуемых сборников – заключен договор на размещение сборников научных трудов с научной электронной библиотекой </w:t>
      </w:r>
      <w:r w:rsidRPr="000F449C">
        <w:rPr>
          <w:rFonts w:ascii="Times New Roman" w:eastAsia="Calibri" w:hAnsi="Times New Roman" w:cs="Times New Roman"/>
          <w:sz w:val="26"/>
          <w:szCs w:val="26"/>
          <w:lang w:val="en-US"/>
        </w:rPr>
        <w:t>eLIBRARY</w:t>
      </w:r>
      <w:r w:rsidRPr="000F449C">
        <w:rPr>
          <w:rFonts w:ascii="Times New Roman" w:eastAsia="Calibri" w:hAnsi="Times New Roman" w:cs="Times New Roman"/>
          <w:sz w:val="26"/>
          <w:szCs w:val="26"/>
        </w:rPr>
        <w:t>.</w:t>
      </w:r>
      <w:r w:rsidRPr="000F449C">
        <w:rPr>
          <w:rFonts w:ascii="Times New Roman" w:eastAsia="Calibri" w:hAnsi="Times New Roman" w:cs="Times New Roman"/>
          <w:sz w:val="26"/>
          <w:szCs w:val="26"/>
          <w:lang w:val="en-US"/>
        </w:rPr>
        <w:t>RU</w:t>
      </w:r>
      <w:r w:rsidRPr="000F449C">
        <w:rPr>
          <w:rFonts w:ascii="Times New Roman" w:eastAsia="Calibri" w:hAnsi="Times New Roman" w:cs="Times New Roman"/>
          <w:sz w:val="26"/>
          <w:szCs w:val="26"/>
        </w:rPr>
        <w:t xml:space="preserve">, которая интегрирована с Российским индексом научного цитирования (РИНЦ). Начата работа по размещению сборников  в </w:t>
      </w:r>
      <w:r w:rsidRPr="000F449C">
        <w:rPr>
          <w:rFonts w:ascii="Times New Roman" w:eastAsia="Calibri" w:hAnsi="Times New Roman" w:cs="Times New Roman"/>
          <w:sz w:val="26"/>
          <w:szCs w:val="26"/>
          <w:lang w:val="en-US"/>
        </w:rPr>
        <w:t>eLIBRARY</w:t>
      </w:r>
      <w:r w:rsidRPr="000F449C">
        <w:rPr>
          <w:rFonts w:ascii="Times New Roman" w:eastAsia="Calibri" w:hAnsi="Times New Roman" w:cs="Times New Roman"/>
          <w:sz w:val="26"/>
          <w:szCs w:val="26"/>
        </w:rPr>
        <w:t>.</w:t>
      </w:r>
      <w:r w:rsidRPr="000F449C">
        <w:rPr>
          <w:rFonts w:ascii="Times New Roman" w:eastAsia="Calibri" w:hAnsi="Times New Roman" w:cs="Times New Roman"/>
          <w:sz w:val="26"/>
          <w:szCs w:val="26"/>
          <w:lang w:val="en-US"/>
        </w:rPr>
        <w:t>RU</w:t>
      </w:r>
      <w:r w:rsidRPr="000F449C">
        <w:rPr>
          <w:rFonts w:ascii="Times New Roman" w:eastAsia="Calibri" w:hAnsi="Times New Roman" w:cs="Times New Roman"/>
          <w:sz w:val="26"/>
          <w:szCs w:val="26"/>
        </w:rPr>
        <w:t>.</w:t>
      </w:r>
    </w:p>
    <w:p w:rsidR="0052658A" w:rsidRPr="0052658A" w:rsidRDefault="0052658A" w:rsidP="0052658A">
      <w:pPr>
        <w:tabs>
          <w:tab w:val="left" w:pos="709"/>
          <w:tab w:val="left" w:pos="1418"/>
        </w:tabs>
        <w:jc w:val="both"/>
        <w:rPr>
          <w:rFonts w:ascii="Times New Roman" w:eastAsia="Calibri" w:hAnsi="Times New Roman" w:cs="Times New Roman"/>
          <w:sz w:val="26"/>
          <w:szCs w:val="26"/>
        </w:rPr>
      </w:pPr>
      <w:r w:rsidRPr="000F449C">
        <w:rPr>
          <w:rFonts w:ascii="Times New Roman" w:eastAsia="Calibri" w:hAnsi="Times New Roman" w:cs="Times New Roman"/>
          <w:sz w:val="26"/>
          <w:szCs w:val="26"/>
        </w:rPr>
        <w:t>В 2015 году осуществлялись ежемесячные выплаты именных стипендий студентам, поступившим на первый курс очного отделения государственных образовательных организаций высшего образования и их филиалов, расположенных на территории  Калужской области, с высокими баллами единого государственного экзамена за сентяб</w:t>
      </w:r>
      <w:r w:rsidR="000F449C" w:rsidRPr="000F449C">
        <w:rPr>
          <w:rFonts w:ascii="Times New Roman" w:eastAsia="Calibri" w:hAnsi="Times New Roman" w:cs="Times New Roman"/>
          <w:sz w:val="26"/>
          <w:szCs w:val="26"/>
        </w:rPr>
        <w:t>рь-ноябрь 2015 года. В</w:t>
      </w:r>
      <w:r w:rsidRPr="000F449C">
        <w:rPr>
          <w:rFonts w:ascii="Times New Roman" w:eastAsia="Calibri" w:hAnsi="Times New Roman" w:cs="Times New Roman"/>
          <w:sz w:val="26"/>
          <w:szCs w:val="26"/>
        </w:rPr>
        <w:t xml:space="preserve"> 2015 году</w:t>
      </w:r>
      <w:r w:rsidR="000F449C" w:rsidRPr="000F449C">
        <w:rPr>
          <w:rFonts w:ascii="Times New Roman" w:eastAsia="Calibri" w:hAnsi="Times New Roman" w:cs="Times New Roman"/>
          <w:sz w:val="26"/>
          <w:szCs w:val="26"/>
        </w:rPr>
        <w:t xml:space="preserve"> вышеуказанные выплаты</w:t>
      </w:r>
      <w:r w:rsidRPr="000F449C">
        <w:rPr>
          <w:rFonts w:ascii="Times New Roman" w:eastAsia="Calibri" w:hAnsi="Times New Roman" w:cs="Times New Roman"/>
          <w:sz w:val="26"/>
          <w:szCs w:val="26"/>
        </w:rPr>
        <w:t xml:space="preserve"> осуществляются 37 студентам.</w:t>
      </w:r>
      <w:r w:rsidRPr="0052658A">
        <w:rPr>
          <w:rFonts w:ascii="Times New Roman" w:eastAsia="Calibri" w:hAnsi="Times New Roman" w:cs="Times New Roman"/>
          <w:sz w:val="26"/>
          <w:szCs w:val="26"/>
        </w:rPr>
        <w:t xml:space="preserve"> </w:t>
      </w:r>
    </w:p>
    <w:p w:rsidR="0052658A" w:rsidRPr="0052658A" w:rsidRDefault="0052658A" w:rsidP="0052658A">
      <w:pPr>
        <w:autoSpaceDE w:val="0"/>
        <w:autoSpaceDN w:val="0"/>
        <w:adjustRightInd w:val="0"/>
        <w:jc w:val="both"/>
        <w:rPr>
          <w:rFonts w:ascii="Times New Roman" w:eastAsia="Calibri" w:hAnsi="Times New Roman" w:cs="Times New Roman"/>
        </w:rPr>
      </w:pPr>
    </w:p>
    <w:p w:rsidR="0052658A" w:rsidRPr="002226AB" w:rsidRDefault="0052658A" w:rsidP="0052658A">
      <w:pPr>
        <w:autoSpaceDE w:val="0"/>
        <w:autoSpaceDN w:val="0"/>
        <w:adjustRightInd w:val="0"/>
        <w:jc w:val="both"/>
        <w:rPr>
          <w:rFonts w:ascii="Times New Roman" w:hAnsi="Times New Roman" w:cs="Times New Roman"/>
          <w:i/>
          <w:iCs/>
          <w:sz w:val="26"/>
          <w:szCs w:val="26"/>
        </w:rPr>
      </w:pPr>
      <w:r w:rsidRPr="002226AB">
        <w:rPr>
          <w:rFonts w:ascii="Times New Roman" w:hAnsi="Times New Roman" w:cs="Times New Roman"/>
          <w:i/>
          <w:iCs/>
          <w:sz w:val="26"/>
          <w:szCs w:val="26"/>
        </w:rPr>
        <w:t>Подпрограмма  «Обеспечение функционирования системы образования региона и реализации государственной программы»</w:t>
      </w:r>
    </w:p>
    <w:p w:rsidR="0052658A" w:rsidRPr="002226AB" w:rsidRDefault="0052658A" w:rsidP="0052658A">
      <w:pPr>
        <w:jc w:val="both"/>
        <w:rPr>
          <w:rFonts w:ascii="Times New Roman" w:eastAsia="Calibri" w:hAnsi="Times New Roman" w:cs="Times New Roman"/>
          <w:sz w:val="26"/>
          <w:szCs w:val="26"/>
        </w:rPr>
      </w:pPr>
      <w:r w:rsidRPr="002226AB">
        <w:rPr>
          <w:rFonts w:ascii="Times New Roman" w:hAnsi="Times New Roman" w:cs="Times New Roman"/>
          <w:sz w:val="26"/>
          <w:szCs w:val="26"/>
        </w:rPr>
        <w:t>В 2015 году осуществлялись мероприятия по повышению квалификации педагогических работников дошкольного, среднего, профессионального образования. Количество обученных составило 5135 человек</w:t>
      </w:r>
      <w:r w:rsidRPr="002226AB">
        <w:rPr>
          <w:rFonts w:ascii="Times New Roman" w:hAnsi="Times New Roman" w:cs="Times New Roman"/>
          <w:b/>
          <w:sz w:val="26"/>
          <w:szCs w:val="26"/>
        </w:rPr>
        <w:t xml:space="preserve"> </w:t>
      </w:r>
      <w:r w:rsidRPr="002226AB">
        <w:rPr>
          <w:rFonts w:ascii="Times New Roman" w:hAnsi="Times New Roman" w:cs="Times New Roman"/>
          <w:sz w:val="26"/>
          <w:szCs w:val="26"/>
        </w:rPr>
        <w:t xml:space="preserve">за счет бюджета Калужской области. </w:t>
      </w:r>
      <w:r w:rsidRPr="002226AB">
        <w:rPr>
          <w:rFonts w:ascii="Times New Roman" w:eastAsia="Calibri" w:hAnsi="Times New Roman" w:cs="Times New Roman"/>
          <w:sz w:val="26"/>
          <w:szCs w:val="26"/>
        </w:rPr>
        <w:t>181 человек обучены на внебюджетной основе и 238 человек обучились на базе ГАОУ ДПО «КГИРО» за счет средств бюджетов других регионов РФ.</w:t>
      </w:r>
    </w:p>
    <w:p w:rsidR="0052658A" w:rsidRPr="002226AB" w:rsidRDefault="0052658A" w:rsidP="0052658A">
      <w:pPr>
        <w:jc w:val="both"/>
        <w:rPr>
          <w:rFonts w:ascii="Times New Roman" w:hAnsi="Times New Roman" w:cs="Times New Roman"/>
          <w:bCs/>
          <w:sz w:val="26"/>
          <w:szCs w:val="26"/>
        </w:rPr>
      </w:pPr>
      <w:r w:rsidRPr="002226AB">
        <w:rPr>
          <w:rFonts w:ascii="Times New Roman" w:hAnsi="Times New Roman" w:cs="Times New Roman"/>
          <w:bCs/>
          <w:sz w:val="26"/>
          <w:szCs w:val="26"/>
        </w:rPr>
        <w:t>Осуществлялось у</w:t>
      </w:r>
      <w:r w:rsidRPr="002226AB">
        <w:rPr>
          <w:rFonts w:ascii="Times New Roman" w:hAnsi="Times New Roman" w:cs="Times New Roman"/>
          <w:bCs/>
          <w:iCs/>
          <w:sz w:val="26"/>
          <w:szCs w:val="26"/>
        </w:rPr>
        <w:t>чебно-методическое сопровождение введения в Калужской области федеральных государственных образовательных стандартов (далее ФГОС) общего образования:</w:t>
      </w:r>
    </w:p>
    <w:p w:rsidR="0052658A" w:rsidRPr="002226AB" w:rsidRDefault="0052658A" w:rsidP="0052658A">
      <w:pPr>
        <w:widowControl/>
        <w:tabs>
          <w:tab w:val="left" w:pos="1134"/>
        </w:tabs>
        <w:contextualSpacing/>
        <w:jc w:val="both"/>
        <w:rPr>
          <w:rFonts w:ascii="Times New Roman" w:hAnsi="Times New Roman" w:cs="Times New Roman"/>
          <w:sz w:val="26"/>
          <w:szCs w:val="26"/>
        </w:rPr>
      </w:pPr>
      <w:r w:rsidRPr="002226AB">
        <w:rPr>
          <w:rFonts w:ascii="Times New Roman" w:hAnsi="Times New Roman" w:cs="Times New Roman"/>
          <w:sz w:val="26"/>
          <w:szCs w:val="26"/>
        </w:rPr>
        <w:lastRenderedPageBreak/>
        <w:t>организация массового обучения руководителей и учителей-предметников основной школы по всему комплексу вопросов, связанных с внедрением ФГОС, на специализированных курсах повышения квалификации, семинарах, в т.ч. постоянно действующих;</w:t>
      </w:r>
    </w:p>
    <w:p w:rsidR="0052658A" w:rsidRPr="002226AB" w:rsidRDefault="0052658A" w:rsidP="0052658A">
      <w:pPr>
        <w:widowControl/>
        <w:tabs>
          <w:tab w:val="left" w:pos="1134"/>
        </w:tabs>
        <w:contextualSpacing/>
        <w:jc w:val="both"/>
        <w:rPr>
          <w:rFonts w:ascii="Times New Roman" w:hAnsi="Times New Roman" w:cs="Times New Roman"/>
          <w:bCs/>
          <w:sz w:val="26"/>
          <w:szCs w:val="26"/>
        </w:rPr>
      </w:pPr>
      <w:r w:rsidRPr="002226AB">
        <w:rPr>
          <w:rFonts w:ascii="Times New Roman" w:hAnsi="Times New Roman" w:cs="Times New Roman"/>
          <w:bCs/>
          <w:sz w:val="26"/>
          <w:szCs w:val="26"/>
        </w:rPr>
        <w:t>о</w:t>
      </w:r>
      <w:r w:rsidRPr="002226AB">
        <w:rPr>
          <w:rFonts w:ascii="Times New Roman" w:hAnsi="Times New Roman" w:cs="Times New Roman"/>
          <w:sz w:val="26"/>
          <w:szCs w:val="26"/>
        </w:rPr>
        <w:t>беспечение предметно-ориентированного характера тематики и содержания проектных заданий в соответствии с ФГОС;</w:t>
      </w:r>
      <w:r w:rsidRPr="002226AB">
        <w:rPr>
          <w:rFonts w:ascii="Times New Roman" w:hAnsi="Times New Roman" w:cs="Times New Roman"/>
          <w:bCs/>
          <w:sz w:val="26"/>
          <w:szCs w:val="26"/>
        </w:rPr>
        <w:t xml:space="preserve"> </w:t>
      </w:r>
    </w:p>
    <w:p w:rsidR="0052658A" w:rsidRPr="002226AB" w:rsidRDefault="0052658A" w:rsidP="0052658A">
      <w:pPr>
        <w:widowControl/>
        <w:tabs>
          <w:tab w:val="left" w:pos="1134"/>
        </w:tabs>
        <w:contextualSpacing/>
        <w:jc w:val="both"/>
        <w:rPr>
          <w:rFonts w:ascii="Times New Roman" w:hAnsi="Times New Roman" w:cs="Times New Roman"/>
          <w:sz w:val="26"/>
          <w:szCs w:val="26"/>
        </w:rPr>
      </w:pPr>
      <w:r w:rsidRPr="002226AB">
        <w:rPr>
          <w:rFonts w:ascii="Times New Roman" w:hAnsi="Times New Roman" w:cs="Times New Roman"/>
          <w:sz w:val="26"/>
          <w:szCs w:val="26"/>
        </w:rPr>
        <w:t>проведение областных семинаров-практикумов, конференций, круглых столов для педагогических работников образовательных организаций по вопросам, связанным с внедрением ФГОС;</w:t>
      </w:r>
    </w:p>
    <w:p w:rsidR="0052658A" w:rsidRPr="002226AB" w:rsidRDefault="0052658A" w:rsidP="0052658A">
      <w:pPr>
        <w:widowControl/>
        <w:tabs>
          <w:tab w:val="left" w:pos="1134"/>
        </w:tabs>
        <w:contextualSpacing/>
        <w:jc w:val="both"/>
        <w:rPr>
          <w:rFonts w:ascii="Times New Roman" w:hAnsi="Times New Roman" w:cs="Times New Roman"/>
          <w:sz w:val="26"/>
          <w:szCs w:val="26"/>
        </w:rPr>
      </w:pPr>
      <w:r w:rsidRPr="002226AB">
        <w:rPr>
          <w:rFonts w:ascii="Times New Roman" w:hAnsi="Times New Roman" w:cs="Times New Roman"/>
          <w:sz w:val="26"/>
          <w:szCs w:val="26"/>
        </w:rPr>
        <w:t>издательская деятельность по выпуску учебно-методических пособий и рекомендаций;</w:t>
      </w:r>
    </w:p>
    <w:p w:rsidR="0052658A" w:rsidRPr="002226AB" w:rsidRDefault="0052658A" w:rsidP="0052658A">
      <w:pPr>
        <w:widowControl/>
        <w:tabs>
          <w:tab w:val="left" w:pos="1134"/>
        </w:tabs>
        <w:contextualSpacing/>
        <w:jc w:val="both"/>
        <w:rPr>
          <w:rFonts w:ascii="Times New Roman" w:hAnsi="Times New Roman" w:cs="Times New Roman"/>
          <w:sz w:val="26"/>
          <w:szCs w:val="26"/>
        </w:rPr>
      </w:pPr>
      <w:r w:rsidRPr="002226AB">
        <w:rPr>
          <w:rFonts w:ascii="Times New Roman" w:hAnsi="Times New Roman" w:cs="Times New Roman"/>
          <w:bCs/>
          <w:sz w:val="26"/>
          <w:szCs w:val="26"/>
        </w:rPr>
        <w:t>с</w:t>
      </w:r>
      <w:r w:rsidRPr="002226AB">
        <w:rPr>
          <w:rFonts w:ascii="Times New Roman" w:hAnsi="Times New Roman" w:cs="Times New Roman"/>
          <w:sz w:val="26"/>
          <w:szCs w:val="26"/>
        </w:rPr>
        <w:t>отрудничество с издательствами, встречи с авторами учебно-методических комплектов федерального перечня;</w:t>
      </w:r>
    </w:p>
    <w:p w:rsidR="0052658A" w:rsidRPr="002226AB" w:rsidRDefault="0052658A" w:rsidP="0052658A">
      <w:pPr>
        <w:widowControl/>
        <w:tabs>
          <w:tab w:val="left" w:pos="1134"/>
        </w:tabs>
        <w:contextualSpacing/>
        <w:jc w:val="both"/>
        <w:rPr>
          <w:rFonts w:ascii="Times New Roman" w:hAnsi="Times New Roman" w:cs="Times New Roman"/>
          <w:sz w:val="26"/>
          <w:szCs w:val="26"/>
        </w:rPr>
      </w:pPr>
      <w:r w:rsidRPr="002226AB">
        <w:rPr>
          <w:rFonts w:ascii="Times New Roman" w:hAnsi="Times New Roman" w:cs="Times New Roman"/>
          <w:sz w:val="26"/>
          <w:szCs w:val="26"/>
        </w:rPr>
        <w:t>обновление электронного банка данных материалов по вопросам введения федерального государственного образовательного стандарта общего образования.</w:t>
      </w:r>
    </w:p>
    <w:p w:rsidR="0052658A" w:rsidRPr="002226AB" w:rsidRDefault="0052658A" w:rsidP="0052658A">
      <w:pPr>
        <w:contextualSpacing/>
        <w:jc w:val="both"/>
        <w:rPr>
          <w:rFonts w:ascii="Times New Roman" w:hAnsi="Times New Roman" w:cs="Times New Roman"/>
          <w:sz w:val="26"/>
          <w:szCs w:val="26"/>
        </w:rPr>
      </w:pPr>
      <w:r w:rsidRPr="002226AB">
        <w:rPr>
          <w:rFonts w:ascii="Times New Roman" w:hAnsi="Times New Roman" w:cs="Times New Roman"/>
          <w:sz w:val="26"/>
          <w:szCs w:val="26"/>
        </w:rPr>
        <w:t>Организационно-методическое сопровождение инновационной работы в образовательных учреждениях Калужской области и научно-практических и исследовательских мероприятий:</w:t>
      </w:r>
    </w:p>
    <w:p w:rsidR="0052658A" w:rsidRPr="002226AB" w:rsidRDefault="0052658A" w:rsidP="0052658A">
      <w:pPr>
        <w:jc w:val="both"/>
        <w:rPr>
          <w:rFonts w:ascii="Times New Roman" w:hAnsi="Times New Roman" w:cs="Times New Roman"/>
          <w:sz w:val="26"/>
          <w:szCs w:val="26"/>
        </w:rPr>
      </w:pPr>
      <w:r w:rsidRPr="002226AB">
        <w:rPr>
          <w:rFonts w:ascii="Times New Roman" w:hAnsi="Times New Roman" w:cs="Times New Roman"/>
          <w:sz w:val="26"/>
          <w:szCs w:val="26"/>
        </w:rPr>
        <w:t xml:space="preserve">В рамках средств, предусмотренных подпрограммой, осуществлены следующие мероприятия: </w:t>
      </w:r>
    </w:p>
    <w:p w:rsidR="0052658A" w:rsidRPr="002226AB" w:rsidRDefault="0052658A" w:rsidP="0052658A">
      <w:pPr>
        <w:pStyle w:val="afe"/>
        <w:spacing w:after="0" w:line="240" w:lineRule="auto"/>
        <w:ind w:left="0"/>
        <w:jc w:val="both"/>
        <w:rPr>
          <w:rFonts w:ascii="Times New Roman" w:hAnsi="Times New Roman"/>
          <w:sz w:val="26"/>
          <w:szCs w:val="26"/>
        </w:rPr>
      </w:pPr>
      <w:r w:rsidRPr="002226AB">
        <w:rPr>
          <w:rFonts w:ascii="Times New Roman" w:hAnsi="Times New Roman"/>
          <w:sz w:val="26"/>
          <w:szCs w:val="26"/>
        </w:rPr>
        <w:t xml:space="preserve">Ежегодная региональная педагогическая научно-практическая конференция, посвященная памяти народного учителя Российской Федерации А.Ф. Иванова по теме: «Повышение эффективности и качества образования в условиях введения и реализации новых образовательных стандартов» (19-20 марта 2015  года). В конференции приняли участие 116 педагогических работников.  </w:t>
      </w:r>
    </w:p>
    <w:p w:rsidR="0052658A" w:rsidRPr="002226AB" w:rsidRDefault="0052658A" w:rsidP="0052658A">
      <w:pPr>
        <w:pStyle w:val="afe"/>
        <w:spacing w:after="0" w:line="240" w:lineRule="auto"/>
        <w:ind w:left="0"/>
        <w:jc w:val="both"/>
        <w:rPr>
          <w:rFonts w:ascii="Times New Roman" w:hAnsi="Times New Roman"/>
          <w:sz w:val="26"/>
          <w:szCs w:val="26"/>
        </w:rPr>
      </w:pPr>
      <w:r w:rsidRPr="002226AB">
        <w:rPr>
          <w:rFonts w:ascii="Times New Roman" w:hAnsi="Times New Roman"/>
          <w:sz w:val="26"/>
          <w:szCs w:val="26"/>
        </w:rPr>
        <w:t xml:space="preserve">Региональная научно-практическая конференция «Читательская культура учащихся: формирование и социальная поддержка» (21 октября 2015 года). </w:t>
      </w:r>
      <w:r w:rsidRPr="002226AB">
        <w:rPr>
          <w:rFonts w:ascii="Times New Roman" w:hAnsi="Times New Roman"/>
          <w:spacing w:val="2"/>
          <w:sz w:val="26"/>
          <w:szCs w:val="26"/>
        </w:rPr>
        <w:t>В конференции приняли участие 102 человека.</w:t>
      </w:r>
    </w:p>
    <w:p w:rsidR="0052658A" w:rsidRPr="002226AB" w:rsidRDefault="0052658A" w:rsidP="0052658A">
      <w:pPr>
        <w:pStyle w:val="afe"/>
        <w:spacing w:after="0" w:line="240" w:lineRule="auto"/>
        <w:ind w:left="0"/>
        <w:jc w:val="both"/>
        <w:rPr>
          <w:rFonts w:ascii="Times New Roman" w:hAnsi="Times New Roman"/>
          <w:sz w:val="26"/>
          <w:szCs w:val="26"/>
        </w:rPr>
      </w:pPr>
      <w:r w:rsidRPr="002226AB">
        <w:rPr>
          <w:rFonts w:ascii="Times New Roman" w:hAnsi="Times New Roman"/>
          <w:sz w:val="26"/>
          <w:szCs w:val="26"/>
        </w:rPr>
        <w:t xml:space="preserve">Региональная научно-практическая конференция «Семья и школа: проектирование образовательной среды как условие обучения, развития и социализации ребенка» (19 ноября 2015 года). В работе конференции приняли участие 240 психолого-педагогических и руководящих работников образовательных организаций из 21 муниципального района Калужской области, а также – сотрудники ведущих организаций в системе отечественного образования. </w:t>
      </w:r>
    </w:p>
    <w:p w:rsidR="0052658A" w:rsidRPr="002226AB" w:rsidRDefault="0052658A" w:rsidP="0052658A">
      <w:pPr>
        <w:pStyle w:val="afe"/>
        <w:spacing w:after="0" w:line="240" w:lineRule="auto"/>
        <w:ind w:left="0"/>
        <w:jc w:val="both"/>
        <w:rPr>
          <w:rFonts w:ascii="Times New Roman" w:hAnsi="Times New Roman"/>
          <w:sz w:val="26"/>
          <w:szCs w:val="26"/>
        </w:rPr>
      </w:pPr>
      <w:r w:rsidRPr="002226AB">
        <w:rPr>
          <w:rFonts w:ascii="Times New Roman" w:hAnsi="Times New Roman"/>
          <w:sz w:val="26"/>
          <w:szCs w:val="26"/>
        </w:rPr>
        <w:t>Областная научно-практическая конференция «Реализация Концепции математического образования в образовательных организациях Калужской области» (18 декабря 2015 года).</w:t>
      </w:r>
    </w:p>
    <w:p w:rsidR="0052658A" w:rsidRPr="002226AB" w:rsidRDefault="0052658A" w:rsidP="0052658A">
      <w:pPr>
        <w:pStyle w:val="afe"/>
        <w:spacing w:after="0" w:line="240" w:lineRule="auto"/>
        <w:ind w:left="0"/>
        <w:jc w:val="both"/>
        <w:rPr>
          <w:rFonts w:ascii="Times New Roman" w:hAnsi="Times New Roman"/>
          <w:sz w:val="26"/>
          <w:szCs w:val="26"/>
        </w:rPr>
      </w:pPr>
      <w:r w:rsidRPr="002226AB">
        <w:rPr>
          <w:rFonts w:ascii="Times New Roman" w:hAnsi="Times New Roman"/>
          <w:spacing w:val="2"/>
          <w:sz w:val="26"/>
          <w:szCs w:val="26"/>
        </w:rPr>
        <w:t xml:space="preserve">Научно-практическая конференция </w:t>
      </w:r>
      <w:r w:rsidRPr="002226AB">
        <w:rPr>
          <w:rFonts w:ascii="Times New Roman" w:hAnsi="Times New Roman"/>
          <w:sz w:val="26"/>
          <w:szCs w:val="26"/>
        </w:rPr>
        <w:t>«Молодость – науке памяти А.Л. Чижевского»; с</w:t>
      </w:r>
      <w:r w:rsidRPr="002226AB">
        <w:rPr>
          <w:rFonts w:ascii="Times New Roman" w:hAnsi="Times New Roman"/>
          <w:spacing w:val="2"/>
          <w:sz w:val="26"/>
          <w:szCs w:val="26"/>
        </w:rPr>
        <w:t xml:space="preserve">екции «Культурология и искусствознание», «Экономика и право», «Социология и философия». </w:t>
      </w:r>
    </w:p>
    <w:p w:rsidR="0052658A" w:rsidRPr="002226AB" w:rsidRDefault="0052658A" w:rsidP="0052658A">
      <w:pPr>
        <w:tabs>
          <w:tab w:val="left" w:pos="0"/>
          <w:tab w:val="left" w:pos="567"/>
        </w:tabs>
        <w:spacing w:after="120"/>
        <w:jc w:val="both"/>
        <w:rPr>
          <w:rFonts w:ascii="Times New Roman" w:eastAsia="Calibri" w:hAnsi="Times New Roman" w:cs="Times New Roman"/>
          <w:sz w:val="26"/>
          <w:szCs w:val="26"/>
        </w:rPr>
      </w:pPr>
      <w:r w:rsidRPr="002226AB">
        <w:rPr>
          <w:rFonts w:ascii="Times New Roman" w:hAnsi="Times New Roman" w:cs="Times New Roman"/>
          <w:spacing w:val="2"/>
          <w:sz w:val="26"/>
          <w:szCs w:val="26"/>
        </w:rPr>
        <w:t>За счет средств, предусмотренных подпрограммой «</w:t>
      </w:r>
      <w:r w:rsidRPr="002226AB">
        <w:rPr>
          <w:rFonts w:ascii="Times New Roman" w:hAnsi="Times New Roman" w:cs="Times New Roman"/>
          <w:sz w:val="26"/>
          <w:szCs w:val="26"/>
        </w:rPr>
        <w:t>Обеспечение функционирования системы образования региона и реализации государственной программы»</w:t>
      </w:r>
      <w:r w:rsidR="002226AB" w:rsidRPr="002226AB">
        <w:rPr>
          <w:rFonts w:ascii="Times New Roman" w:hAnsi="Times New Roman" w:cs="Times New Roman"/>
          <w:sz w:val="26"/>
          <w:szCs w:val="26"/>
        </w:rPr>
        <w:t>,</w:t>
      </w:r>
      <w:r w:rsidRPr="002226AB">
        <w:rPr>
          <w:rFonts w:ascii="Times New Roman" w:hAnsi="Times New Roman" w:cs="Times New Roman"/>
          <w:sz w:val="26"/>
          <w:szCs w:val="26"/>
        </w:rPr>
        <w:t xml:space="preserve"> осуществлялась процедура аттестации </w:t>
      </w:r>
      <w:r w:rsidRPr="002226AB">
        <w:rPr>
          <w:rFonts w:ascii="Times New Roman" w:eastAsia="Calibri" w:hAnsi="Times New Roman" w:cs="Times New Roman"/>
          <w:sz w:val="26"/>
          <w:szCs w:val="26"/>
        </w:rPr>
        <w:t>с целью установления соответствия уровня квалификации педагогических работников требованиям, предъявляемым к первой или высшей категории, а также процедура аттестации с целью  подтверждения соответствия руководителей занимаемой должности.</w:t>
      </w:r>
    </w:p>
    <w:p w:rsidR="0052658A" w:rsidRPr="002226AB" w:rsidRDefault="0052658A" w:rsidP="0052658A">
      <w:pPr>
        <w:tabs>
          <w:tab w:val="left" w:pos="0"/>
          <w:tab w:val="left" w:pos="567"/>
        </w:tabs>
        <w:spacing w:after="120"/>
        <w:jc w:val="both"/>
        <w:rPr>
          <w:rFonts w:ascii="Times New Roman" w:eastAsia="Calibri" w:hAnsi="Times New Roman" w:cs="Times New Roman"/>
          <w:sz w:val="26"/>
          <w:szCs w:val="26"/>
        </w:rPr>
      </w:pPr>
      <w:r w:rsidRPr="002226AB">
        <w:rPr>
          <w:rFonts w:ascii="Times New Roman" w:eastAsia="Calibri" w:hAnsi="Times New Roman" w:cs="Times New Roman"/>
          <w:sz w:val="26"/>
          <w:szCs w:val="26"/>
        </w:rPr>
        <w:t>В 2015</w:t>
      </w:r>
      <w:r w:rsidR="002226AB" w:rsidRPr="002226AB">
        <w:rPr>
          <w:rFonts w:ascii="Times New Roman" w:eastAsia="Calibri" w:hAnsi="Times New Roman" w:cs="Times New Roman"/>
          <w:sz w:val="26"/>
          <w:szCs w:val="26"/>
        </w:rPr>
        <w:t xml:space="preserve"> году</w:t>
      </w:r>
      <w:r w:rsidRPr="002226AB">
        <w:rPr>
          <w:rFonts w:ascii="Times New Roman" w:eastAsia="Calibri" w:hAnsi="Times New Roman" w:cs="Times New Roman"/>
          <w:sz w:val="26"/>
          <w:szCs w:val="26"/>
        </w:rPr>
        <w:t xml:space="preserve"> аттестацию с целью подтверждения соответствия руководителей занимаемой должности прошли 16 человек.</w:t>
      </w:r>
    </w:p>
    <w:p w:rsidR="0052658A" w:rsidRPr="002226AB" w:rsidRDefault="0052658A" w:rsidP="0052658A">
      <w:pPr>
        <w:tabs>
          <w:tab w:val="left" w:pos="0"/>
          <w:tab w:val="left" w:pos="567"/>
        </w:tabs>
        <w:spacing w:after="120"/>
        <w:jc w:val="both"/>
        <w:rPr>
          <w:rFonts w:ascii="Times New Roman" w:eastAsia="Calibri" w:hAnsi="Times New Roman" w:cs="Times New Roman"/>
          <w:sz w:val="26"/>
          <w:szCs w:val="26"/>
        </w:rPr>
      </w:pPr>
      <w:r w:rsidRPr="002226AB">
        <w:rPr>
          <w:rFonts w:ascii="Times New Roman" w:eastAsia="Calibri" w:hAnsi="Times New Roman" w:cs="Times New Roman"/>
          <w:sz w:val="26"/>
          <w:szCs w:val="26"/>
        </w:rPr>
        <w:t>Всего в 2015 году  проведена аттестация 2514 человек с целью установления соответствия уровня квалификации педагогических работников требованиям, предъявляемым к первой или высшей категории.</w:t>
      </w:r>
    </w:p>
    <w:p w:rsidR="0052658A" w:rsidRPr="0052658A" w:rsidRDefault="0052658A" w:rsidP="0052658A">
      <w:pPr>
        <w:pStyle w:val="ConsPlusNormal"/>
        <w:jc w:val="both"/>
        <w:rPr>
          <w:color w:val="637282"/>
          <w:sz w:val="18"/>
          <w:szCs w:val="18"/>
          <w:lang w:eastAsia="ru-RU"/>
        </w:rPr>
      </w:pPr>
      <w:r w:rsidRPr="002226AB">
        <w:rPr>
          <w:rFonts w:eastAsia="Calibri"/>
        </w:rPr>
        <w:t xml:space="preserve">Также </w:t>
      </w:r>
      <w:bookmarkStart w:id="1" w:name="OLE_LINK1"/>
      <w:r w:rsidRPr="002226AB">
        <w:rPr>
          <w:rFonts w:eastAsia="Calibri"/>
        </w:rPr>
        <w:t>средства подпрограммы в рамках мероприятия «</w:t>
      </w:r>
      <w:r w:rsidRPr="002226AB">
        <w:rPr>
          <w:lang w:eastAsia="ru-RU"/>
        </w:rPr>
        <w:t xml:space="preserve">Организационно-методическое сопровождение деятельности по военно-патриотическому воспитанию и подготовке граждан (молодежи) к военной службе» были использованы для финансирования деятельности </w:t>
      </w:r>
      <w:r w:rsidRPr="002226AB">
        <w:rPr>
          <w:color w:val="000000"/>
          <w:lang w:eastAsia="ru-RU"/>
        </w:rPr>
        <w:t>государственного бюджетного образовательного учреждения дополнительного профессионального образования Калужской области «Региональный центр военно-патриотического воспитания и подготовки граждан (молодежи) к военной службе»</w:t>
      </w:r>
      <w:bookmarkEnd w:id="1"/>
      <w:r w:rsidRPr="002226AB">
        <w:rPr>
          <w:color w:val="000000"/>
          <w:lang w:eastAsia="ru-RU"/>
        </w:rPr>
        <w:t>.</w:t>
      </w:r>
      <w:r w:rsidRPr="0052658A">
        <w:rPr>
          <w:color w:val="000000"/>
          <w:lang w:eastAsia="ru-RU"/>
        </w:rPr>
        <w:t xml:space="preserve"> </w:t>
      </w:r>
    </w:p>
    <w:p w:rsidR="0052658A" w:rsidRPr="0052658A" w:rsidRDefault="0052658A" w:rsidP="0052658A">
      <w:pPr>
        <w:rPr>
          <w:rFonts w:ascii="Times New Roman" w:hAnsi="Times New Roman" w:cs="Times New Roman"/>
        </w:rPr>
      </w:pPr>
    </w:p>
    <w:p w:rsidR="0052658A" w:rsidRPr="0052658A" w:rsidRDefault="0052658A" w:rsidP="0052658A">
      <w:pPr>
        <w:rPr>
          <w:rFonts w:ascii="Times New Roman" w:hAnsi="Times New Roman" w:cs="Times New Roman"/>
          <w:i/>
          <w:sz w:val="26"/>
          <w:szCs w:val="26"/>
        </w:rPr>
      </w:pPr>
      <w:r w:rsidRPr="0052658A">
        <w:rPr>
          <w:rFonts w:ascii="Times New Roman" w:hAnsi="Times New Roman" w:cs="Times New Roman"/>
          <w:u w:val="single"/>
        </w:rPr>
        <w:t xml:space="preserve"> </w:t>
      </w:r>
      <w:r w:rsidRPr="0052658A">
        <w:rPr>
          <w:rFonts w:ascii="Times New Roman" w:hAnsi="Times New Roman" w:cs="Times New Roman"/>
          <w:i/>
          <w:sz w:val="26"/>
          <w:szCs w:val="26"/>
        </w:rPr>
        <w:t>Подпрограмма «Организация отдыха и оздоровления детей Калужской области»</w:t>
      </w:r>
    </w:p>
    <w:p w:rsidR="002226AB" w:rsidRDefault="002226AB" w:rsidP="0052658A">
      <w:pPr>
        <w:jc w:val="both"/>
        <w:rPr>
          <w:rFonts w:ascii="Times New Roman" w:hAnsi="Times New Roman" w:cs="Times New Roman"/>
          <w:sz w:val="26"/>
          <w:szCs w:val="26"/>
          <w:highlight w:val="yellow"/>
        </w:rPr>
      </w:pPr>
    </w:p>
    <w:p w:rsidR="0052658A" w:rsidRPr="0085386D" w:rsidRDefault="0052658A" w:rsidP="0052658A">
      <w:pPr>
        <w:jc w:val="both"/>
        <w:rPr>
          <w:rFonts w:ascii="Times New Roman" w:hAnsi="Times New Roman" w:cs="Times New Roman"/>
          <w:sz w:val="26"/>
          <w:szCs w:val="26"/>
        </w:rPr>
      </w:pPr>
      <w:r w:rsidRPr="0085386D">
        <w:rPr>
          <w:rFonts w:ascii="Times New Roman" w:hAnsi="Times New Roman" w:cs="Times New Roman"/>
          <w:color w:val="000000" w:themeColor="text1"/>
          <w:sz w:val="26"/>
          <w:szCs w:val="26"/>
        </w:rPr>
        <w:t xml:space="preserve">В рамках реализации подпрограммы «Организация отдыха и оздоровления детей Калужской области» государственной программы Калужской области ГП «Развитие образования Калужской области» за счет средств областного бюджета ГАУ КО «Центр организации детского и молодежного отдыха «Развитие» приобретено 9466 путевок в оздоровительных учреждениях, расположенных на территории области. В том числе отдых был организован для 4698 ребенка, находящегося в трудной жизненной ситуации, в лагерях с дневным пребыванием за счет </w:t>
      </w:r>
      <w:r w:rsidRPr="0085386D">
        <w:rPr>
          <w:rFonts w:ascii="Times New Roman" w:hAnsi="Times New Roman" w:cs="Times New Roman"/>
          <w:sz w:val="26"/>
          <w:szCs w:val="26"/>
        </w:rPr>
        <w:t>средств областной субсидии предоставленной местным бюджетам отдохнуло 14 658 детей.</w:t>
      </w:r>
    </w:p>
    <w:p w:rsidR="0052658A" w:rsidRDefault="0052658A" w:rsidP="00A55BB4">
      <w:pPr>
        <w:autoSpaceDE w:val="0"/>
        <w:autoSpaceDN w:val="0"/>
        <w:adjustRightInd w:val="0"/>
        <w:jc w:val="center"/>
        <w:rPr>
          <w:rFonts w:ascii="Times New Roman" w:hAnsi="Times New Roman"/>
          <w:sz w:val="26"/>
          <w:szCs w:val="26"/>
        </w:rPr>
      </w:pPr>
    </w:p>
    <w:p w:rsidR="0020461B" w:rsidRPr="0085386D" w:rsidRDefault="0020461B" w:rsidP="0020461B">
      <w:pPr>
        <w:autoSpaceDE w:val="0"/>
        <w:autoSpaceDN w:val="0"/>
        <w:jc w:val="both"/>
        <w:rPr>
          <w:rFonts w:ascii="Times New Roman" w:eastAsia="Times New Roman" w:hAnsi="Times New Roman"/>
          <w:sz w:val="26"/>
          <w:szCs w:val="26"/>
        </w:rPr>
      </w:pPr>
      <w:r w:rsidRPr="0085386D">
        <w:rPr>
          <w:rFonts w:ascii="Times New Roman" w:hAnsi="Times New Roman"/>
          <w:sz w:val="26"/>
          <w:szCs w:val="26"/>
        </w:rPr>
        <w:t xml:space="preserve">В рамках реализации ГП КО «Доступная среда в Калужской области (2011-2015 годы)» в 2015 году  на реализацию мероприятия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было  выделено  28 441 250 рублей: </w:t>
      </w:r>
      <w:r w:rsidRPr="0085386D">
        <w:rPr>
          <w:rFonts w:ascii="Times New Roman" w:eastAsia="Times New Roman" w:hAnsi="Times New Roman"/>
          <w:sz w:val="26"/>
          <w:szCs w:val="26"/>
        </w:rPr>
        <w:t>17 842 000 руб. из федерального бюджета, 7 300 000 руб. из областного бюджета, 3 299 250 руб. из местного бюджета.</w:t>
      </w:r>
    </w:p>
    <w:p w:rsidR="0020461B" w:rsidRPr="0085386D" w:rsidRDefault="0020461B" w:rsidP="0020461B">
      <w:pPr>
        <w:pStyle w:val="ConsPlusNormal"/>
        <w:jc w:val="both"/>
      </w:pPr>
      <w:r w:rsidRPr="0085386D">
        <w:t xml:space="preserve">25 общеобразовательных организаций, участвующих в реализации мероприятия  закупили специальное и реабилитационное оборудование (коррекционно - развивающий и коррекционно-диагностический комплекс, оборудование для кабинета логопеда и психолога, оборудование в комнату психологической разгрузки, ученические столы с регулируемой поверхностью для детей с ДЦП, офтальмотренажеры и др.; провели  ремонтные работы по созданию универсальной безбарьерной среды: установили пандусы, расширили дверные проемы, обустроили санитарно-гигиенические помещения, установили поручни вдоль стен внутри здания и.т.п.). </w:t>
      </w:r>
    </w:p>
    <w:p w:rsidR="0020461B" w:rsidRPr="0085386D" w:rsidRDefault="0020461B" w:rsidP="0020461B">
      <w:pPr>
        <w:jc w:val="both"/>
        <w:rPr>
          <w:rFonts w:ascii="Times New Roman" w:hAnsi="Times New Roman"/>
          <w:sz w:val="26"/>
          <w:szCs w:val="26"/>
        </w:rPr>
      </w:pPr>
      <w:r w:rsidRPr="0085386D">
        <w:rPr>
          <w:rFonts w:ascii="Times New Roman" w:hAnsi="Times New Roman"/>
          <w:sz w:val="26"/>
          <w:szCs w:val="26"/>
        </w:rPr>
        <w:t xml:space="preserve">В рамках реализации мероприятий государственной программы Российской Федерации «Доступная среда» в 2015 году прошли обучение на курсах повышения квалификации  по программе государственного бюджетного образовательного учреждения высшего профессионального образования «Московский городской педагогический университет» для руководителей, педагогов и специалистов сопровождения общеобразовательных организаций (педагогов-психологов, учителей-дефектологов, учителей-логопедов, социальных педагогов, тьюторов), руководителей и специалистов психолого-медико-педагогических комиссий по вопросам реализации индивидуальной программы реабилитации ребенка-инвалида в части получения детьми-инвалидами образования в обычных общеобразовательных учреждениях 75 педагогических и руководящих работников Калужской области. </w:t>
      </w:r>
    </w:p>
    <w:p w:rsidR="0085386D" w:rsidRPr="0085386D" w:rsidRDefault="0085386D" w:rsidP="0085386D">
      <w:pPr>
        <w:jc w:val="both"/>
        <w:rPr>
          <w:rFonts w:ascii="Times New Roman" w:hAnsi="Times New Roman" w:cs="Times New Roman"/>
          <w:sz w:val="26"/>
          <w:szCs w:val="26"/>
        </w:rPr>
      </w:pPr>
      <w:r w:rsidRPr="0085386D">
        <w:rPr>
          <w:rFonts w:ascii="Times New Roman" w:hAnsi="Times New Roman" w:cs="Times New Roman"/>
          <w:sz w:val="26"/>
          <w:szCs w:val="26"/>
          <w:lang w:eastAsia="ar-SA"/>
        </w:rPr>
        <w:t xml:space="preserve">В рамках государственной мероприятия «Создание в учреждениях профессионального образования универсальной безбарьерной среды, позволяющей обеспечить полноценную интеграцию детей-инвалидов в общество» государственной программы  «Доступная среда в Калужской области» повышена доступность для инвалидов и лиц с ограниченными возможностями здоровья двух профессиональных образовательных организаций (Обнинский колледж технологий и услуг и Сосенский политехнический техникум). В организациях утверждены паспорта доступности, подготовлены акты обследования, произведено обустройство входных групп (установка автоматических дверей и др.), поручней для стен,  ремонт санузлов для инвалидов, и др. </w:t>
      </w:r>
      <w:r w:rsidRPr="0085386D">
        <w:rPr>
          <w:rFonts w:ascii="Times New Roman" w:hAnsi="Times New Roman" w:cs="Times New Roman"/>
          <w:sz w:val="26"/>
          <w:szCs w:val="26"/>
        </w:rPr>
        <w:t xml:space="preserve">В 2015 году на реализацию данных мероприятий выделено 2640 тыс. рублей, освоено 2627 тыс. рублей. </w:t>
      </w:r>
    </w:p>
    <w:p w:rsidR="00F67169" w:rsidRPr="00A81BF5" w:rsidRDefault="00F67169" w:rsidP="00F67169">
      <w:pPr>
        <w:autoSpaceDE w:val="0"/>
        <w:autoSpaceDN w:val="0"/>
        <w:adjustRightInd w:val="0"/>
        <w:jc w:val="both"/>
        <w:rPr>
          <w:rFonts w:ascii="Times New Roman" w:hAnsi="Times New Roman"/>
          <w:iCs/>
          <w:sz w:val="26"/>
          <w:szCs w:val="26"/>
        </w:rPr>
      </w:pPr>
      <w:r w:rsidRPr="0085386D">
        <w:rPr>
          <w:rFonts w:ascii="Times New Roman" w:hAnsi="Times New Roman"/>
          <w:iCs/>
          <w:sz w:val="26"/>
          <w:szCs w:val="26"/>
        </w:rPr>
        <w:t>В рамках реализа</w:t>
      </w:r>
      <w:r w:rsidR="003475B5" w:rsidRPr="0085386D">
        <w:rPr>
          <w:rFonts w:ascii="Times New Roman" w:hAnsi="Times New Roman"/>
          <w:iCs/>
          <w:sz w:val="26"/>
          <w:szCs w:val="26"/>
        </w:rPr>
        <w:t>ции государственной программы «Семья и дети Калужской области»</w:t>
      </w:r>
      <w:r w:rsidRPr="0085386D">
        <w:rPr>
          <w:rFonts w:ascii="Times New Roman" w:hAnsi="Times New Roman"/>
          <w:iCs/>
          <w:sz w:val="26"/>
          <w:szCs w:val="26"/>
        </w:rPr>
        <w:t xml:space="preserve"> </w:t>
      </w:r>
      <w:r w:rsidR="003475B5" w:rsidRPr="0085386D">
        <w:rPr>
          <w:rFonts w:ascii="Times New Roman" w:hAnsi="Times New Roman"/>
          <w:iCs/>
          <w:sz w:val="26"/>
          <w:szCs w:val="26"/>
        </w:rPr>
        <w:t>в 2015</w:t>
      </w:r>
      <w:r w:rsidRPr="0085386D">
        <w:rPr>
          <w:rFonts w:ascii="Times New Roman" w:hAnsi="Times New Roman"/>
          <w:iCs/>
          <w:sz w:val="26"/>
          <w:szCs w:val="26"/>
        </w:rPr>
        <w:t xml:space="preserve"> году осуществлялась выплата денежных средств на личные нужды 101 воспитаннику образовательных организаций из числа детей-сирот и детей, оставшихся без попечения родителей.</w:t>
      </w:r>
      <w:r w:rsidRPr="00A81BF5">
        <w:rPr>
          <w:rFonts w:ascii="Times New Roman" w:hAnsi="Times New Roman"/>
          <w:iCs/>
          <w:sz w:val="26"/>
          <w:szCs w:val="26"/>
        </w:rPr>
        <w:t xml:space="preserve"> </w:t>
      </w:r>
    </w:p>
    <w:p w:rsidR="00CB5DE5" w:rsidRPr="00CB5DE5" w:rsidRDefault="00CB5DE5" w:rsidP="00CB5DE5">
      <w:pPr>
        <w:autoSpaceDE w:val="0"/>
        <w:autoSpaceDN w:val="0"/>
        <w:adjustRightInd w:val="0"/>
        <w:jc w:val="both"/>
        <w:rPr>
          <w:rFonts w:ascii="Times New Roman" w:hAnsi="Times New Roman"/>
          <w:iCs/>
          <w:sz w:val="26"/>
          <w:szCs w:val="26"/>
        </w:rPr>
      </w:pPr>
      <w:r>
        <w:rPr>
          <w:rFonts w:ascii="Times New Roman" w:hAnsi="Times New Roman"/>
          <w:iCs/>
          <w:sz w:val="26"/>
          <w:szCs w:val="26"/>
        </w:rPr>
        <w:t xml:space="preserve">В рамках реализации мероприятий подпрограммы «Развитие физической </w:t>
      </w:r>
      <w:r w:rsidRPr="00CB5DE5">
        <w:rPr>
          <w:rFonts w:ascii="Times New Roman" w:hAnsi="Times New Roman"/>
          <w:iCs/>
          <w:sz w:val="26"/>
          <w:szCs w:val="26"/>
        </w:rPr>
        <w:t xml:space="preserve">культуры, массового </w:t>
      </w:r>
      <w:r w:rsidRPr="00CB5DE5">
        <w:rPr>
          <w:rFonts w:ascii="Times New Roman" w:hAnsi="Times New Roman"/>
          <w:iCs/>
          <w:sz w:val="26"/>
          <w:szCs w:val="26"/>
        </w:rPr>
        <w:lastRenderedPageBreak/>
        <w:t>спорта и спорта высших достижений» ГП «Развитие физической культуры и спорта в Калужской области» государственным казенным учреждением «Школьный автобус» были оказаны транспортные услуги участникам спартакиады обучающихся общеобразовательных учреждений Калужской области (доставка участников спартакиады к месту проведения соревнований и обратно), иных массовых спортивных мероприятий на сумму 68,523 тыс. рублей.</w:t>
      </w:r>
      <w:r>
        <w:rPr>
          <w:rFonts w:ascii="Times New Roman" w:hAnsi="Times New Roman"/>
          <w:iCs/>
          <w:sz w:val="26"/>
          <w:szCs w:val="26"/>
        </w:rPr>
        <w:t xml:space="preserve"> В рамках реализации мероприятия</w:t>
      </w:r>
      <w:r w:rsidRPr="00CB5DE5">
        <w:rPr>
          <w:rFonts w:ascii="Times New Roman" w:hAnsi="Times New Roman"/>
          <w:iCs/>
          <w:sz w:val="26"/>
          <w:szCs w:val="26"/>
        </w:rPr>
        <w:t xml:space="preserve"> «Развитие туризма в Калужской области» на весенних и осенних школьных каникулах оказаны аналогичные транспортные услуги обучающимся общеобразовательных учреждений по их доставке в музеи Калужской области на сумму 166,859 тыс. рублей.</w:t>
      </w:r>
    </w:p>
    <w:p w:rsidR="009D0DD5" w:rsidRPr="00CF3414" w:rsidRDefault="0020461B" w:rsidP="009D0DD5">
      <w:pPr>
        <w:autoSpaceDE w:val="0"/>
        <w:autoSpaceDN w:val="0"/>
        <w:adjustRightInd w:val="0"/>
        <w:jc w:val="both"/>
        <w:rPr>
          <w:rFonts w:ascii="Times New Roman" w:hAnsi="Times New Roman"/>
          <w:iCs/>
          <w:sz w:val="26"/>
          <w:szCs w:val="26"/>
        </w:rPr>
      </w:pPr>
      <w:r w:rsidRPr="00CB5DE5">
        <w:rPr>
          <w:rFonts w:ascii="Times New Roman" w:hAnsi="Times New Roman"/>
          <w:iCs/>
          <w:sz w:val="26"/>
          <w:szCs w:val="26"/>
        </w:rPr>
        <w:t>В 2015</w:t>
      </w:r>
      <w:r w:rsidR="009D0DD5" w:rsidRPr="00CB5DE5">
        <w:rPr>
          <w:rFonts w:ascii="Times New Roman" w:hAnsi="Times New Roman"/>
          <w:iCs/>
          <w:sz w:val="26"/>
          <w:szCs w:val="26"/>
        </w:rPr>
        <w:t xml:space="preserve"> году в рамках ГП «Профилактика</w:t>
      </w:r>
      <w:r w:rsidR="009D0DD5" w:rsidRPr="00CF3414">
        <w:rPr>
          <w:rFonts w:ascii="Times New Roman" w:hAnsi="Times New Roman"/>
          <w:iCs/>
          <w:sz w:val="26"/>
          <w:szCs w:val="26"/>
        </w:rPr>
        <w:t xml:space="preserve"> правонарушений в Калужской области» министерством образования и науки Калужской области проведены следующие мероприятия:</w:t>
      </w:r>
    </w:p>
    <w:p w:rsidR="009D0DD5" w:rsidRPr="004B535A" w:rsidRDefault="009D0DD5" w:rsidP="009D0DD5">
      <w:pPr>
        <w:autoSpaceDE w:val="0"/>
        <w:autoSpaceDN w:val="0"/>
        <w:adjustRightInd w:val="0"/>
        <w:jc w:val="both"/>
        <w:rPr>
          <w:rFonts w:ascii="Times New Roman" w:hAnsi="Times New Roman"/>
          <w:iCs/>
          <w:sz w:val="26"/>
          <w:szCs w:val="26"/>
        </w:rPr>
      </w:pPr>
      <w:r w:rsidRPr="004B535A">
        <w:rPr>
          <w:rFonts w:ascii="Times New Roman" w:hAnsi="Times New Roman"/>
          <w:iCs/>
          <w:sz w:val="26"/>
          <w:szCs w:val="26"/>
        </w:rPr>
        <w:t>- молодежный фестиваль культур</w:t>
      </w:r>
    </w:p>
    <w:p w:rsidR="00A1778D" w:rsidRPr="004B535A" w:rsidRDefault="00A1778D" w:rsidP="00A1778D">
      <w:pPr>
        <w:autoSpaceDE w:val="0"/>
        <w:autoSpaceDN w:val="0"/>
        <w:jc w:val="both"/>
        <w:rPr>
          <w:rFonts w:ascii="Times New Roman" w:hAnsi="Times New Roman"/>
          <w:sz w:val="26"/>
          <w:szCs w:val="26"/>
        </w:rPr>
      </w:pPr>
      <w:r w:rsidRPr="004B535A">
        <w:rPr>
          <w:rFonts w:ascii="Times New Roman" w:hAnsi="Times New Roman"/>
          <w:sz w:val="26"/>
          <w:szCs w:val="26"/>
        </w:rPr>
        <w:t>- Международный день толерантности;</w:t>
      </w:r>
    </w:p>
    <w:p w:rsidR="00A1778D" w:rsidRDefault="00A1778D" w:rsidP="00A1778D">
      <w:pPr>
        <w:autoSpaceDE w:val="0"/>
        <w:autoSpaceDN w:val="0"/>
        <w:jc w:val="both"/>
        <w:rPr>
          <w:rFonts w:ascii="Times New Roman" w:hAnsi="Times New Roman"/>
          <w:sz w:val="26"/>
          <w:szCs w:val="26"/>
        </w:rPr>
      </w:pPr>
      <w:r w:rsidRPr="004B535A">
        <w:rPr>
          <w:rFonts w:ascii="Times New Roman" w:hAnsi="Times New Roman"/>
          <w:sz w:val="26"/>
          <w:szCs w:val="26"/>
        </w:rPr>
        <w:t>Реализован межведомственный областной проект по антинаркотическому воспитанию «Школа права» для трудных подростков.</w:t>
      </w:r>
      <w:r>
        <w:rPr>
          <w:rFonts w:ascii="Times New Roman" w:hAnsi="Times New Roman"/>
          <w:sz w:val="26"/>
          <w:szCs w:val="26"/>
        </w:rPr>
        <w:t xml:space="preserve"> </w:t>
      </w:r>
    </w:p>
    <w:p w:rsidR="00CF05C9" w:rsidRDefault="00CF05C9" w:rsidP="00A1778D">
      <w:pPr>
        <w:autoSpaceDE w:val="0"/>
        <w:autoSpaceDN w:val="0"/>
        <w:jc w:val="both"/>
        <w:rPr>
          <w:rFonts w:ascii="Times New Roman" w:hAnsi="Times New Roman"/>
          <w:sz w:val="26"/>
          <w:szCs w:val="26"/>
        </w:rPr>
      </w:pPr>
      <w:r>
        <w:rPr>
          <w:rFonts w:ascii="Times New Roman" w:hAnsi="Times New Roman"/>
          <w:sz w:val="26"/>
          <w:szCs w:val="26"/>
        </w:rPr>
        <w:t>В рамках подпрограммы «Молодежь Калужской области» и «Патриотическое воспитание населения Калужской области» осуществлялись мероприятия в сфере молодежной политики и мероприятия патриотической направленности, в том числе с целью подготовки граждан к службе в вооруженных силах Российской Федерации.</w:t>
      </w:r>
    </w:p>
    <w:p w:rsidR="00A1778D" w:rsidRDefault="00A1778D" w:rsidP="00A1778D">
      <w:pPr>
        <w:autoSpaceDE w:val="0"/>
        <w:autoSpaceDN w:val="0"/>
        <w:jc w:val="both"/>
        <w:rPr>
          <w:rFonts w:ascii="Times New Roman" w:hAnsi="Times New Roman"/>
          <w:sz w:val="26"/>
          <w:szCs w:val="26"/>
        </w:rPr>
      </w:pPr>
      <w:r w:rsidRPr="00866A52">
        <w:rPr>
          <w:rFonts w:ascii="Times New Roman" w:hAnsi="Times New Roman"/>
          <w:sz w:val="26"/>
          <w:szCs w:val="26"/>
        </w:rPr>
        <w:t>Работники образования приняли участие во всероссийских и межрегиональных семинарах, конференциях, курсах повышения квалификации и профессиональной переподготовки по основным направлениям воспитательной работы в современной школе.</w:t>
      </w:r>
    </w:p>
    <w:p w:rsidR="00860A52" w:rsidRPr="00A81BF5" w:rsidRDefault="00860A52" w:rsidP="00A55BB4">
      <w:pPr>
        <w:autoSpaceDE w:val="0"/>
        <w:autoSpaceDN w:val="0"/>
        <w:adjustRightInd w:val="0"/>
        <w:jc w:val="both"/>
        <w:rPr>
          <w:rFonts w:ascii="Times New Roman" w:hAnsi="Times New Roman"/>
          <w:iCs/>
          <w:sz w:val="26"/>
          <w:szCs w:val="26"/>
        </w:rPr>
      </w:pPr>
    </w:p>
    <w:p w:rsidR="002E607B" w:rsidRPr="00A81BF5" w:rsidRDefault="002E607B" w:rsidP="00A55BB4">
      <w:pPr>
        <w:pStyle w:val="afe"/>
        <w:autoSpaceDE w:val="0"/>
        <w:autoSpaceDN w:val="0"/>
        <w:adjustRightInd w:val="0"/>
        <w:ind w:left="0"/>
        <w:jc w:val="both"/>
        <w:rPr>
          <w:rFonts w:ascii="Times New Roman" w:hAnsi="Times New Roman"/>
          <w:b/>
          <w:i/>
          <w:iCs/>
          <w:sz w:val="26"/>
          <w:szCs w:val="26"/>
        </w:rPr>
      </w:pPr>
      <w:r w:rsidRPr="00A81BF5">
        <w:rPr>
          <w:rFonts w:ascii="Times New Roman" w:hAnsi="Times New Roman"/>
          <w:b/>
          <w:i/>
          <w:iCs/>
          <w:sz w:val="26"/>
          <w:szCs w:val="26"/>
        </w:rPr>
        <w:t>Анализ состояния и перспектив развития системы образования</w:t>
      </w:r>
    </w:p>
    <w:p w:rsidR="00B64721" w:rsidRPr="00A81BF5" w:rsidRDefault="009C2EBE" w:rsidP="00A55BB4">
      <w:pPr>
        <w:pStyle w:val="afe"/>
        <w:numPr>
          <w:ilvl w:val="1"/>
          <w:numId w:val="0"/>
        </w:numPr>
        <w:autoSpaceDE w:val="0"/>
        <w:autoSpaceDN w:val="0"/>
        <w:adjustRightInd w:val="0"/>
        <w:jc w:val="both"/>
        <w:rPr>
          <w:rFonts w:ascii="Times New Roman" w:hAnsi="Times New Roman"/>
          <w:i/>
          <w:iCs/>
          <w:sz w:val="26"/>
          <w:szCs w:val="26"/>
        </w:rPr>
      </w:pPr>
      <w:r w:rsidRPr="00A81BF5">
        <w:rPr>
          <w:rFonts w:ascii="Times New Roman" w:hAnsi="Times New Roman"/>
          <w:i/>
          <w:iCs/>
          <w:sz w:val="26"/>
          <w:szCs w:val="26"/>
        </w:rPr>
        <w:t>Общее образование</w:t>
      </w:r>
    </w:p>
    <w:p w:rsidR="009C2EBE" w:rsidRPr="00A81BF5" w:rsidRDefault="009C2EBE" w:rsidP="00A55BB4">
      <w:pPr>
        <w:pStyle w:val="afe"/>
        <w:numPr>
          <w:ilvl w:val="2"/>
          <w:numId w:val="0"/>
        </w:numPr>
        <w:autoSpaceDE w:val="0"/>
        <w:autoSpaceDN w:val="0"/>
        <w:adjustRightInd w:val="0"/>
        <w:spacing w:after="0" w:line="240" w:lineRule="auto"/>
        <w:jc w:val="both"/>
        <w:rPr>
          <w:rFonts w:ascii="Times New Roman" w:hAnsi="Times New Roman"/>
          <w:i/>
          <w:iCs/>
          <w:sz w:val="26"/>
          <w:szCs w:val="26"/>
        </w:rPr>
      </w:pPr>
      <w:r w:rsidRPr="00A81BF5">
        <w:rPr>
          <w:rFonts w:ascii="Times New Roman" w:hAnsi="Times New Roman"/>
          <w:i/>
          <w:iCs/>
          <w:sz w:val="26"/>
          <w:szCs w:val="26"/>
        </w:rPr>
        <w:t>Сведения о развитии дошкольного образования</w:t>
      </w:r>
    </w:p>
    <w:p w:rsidR="0052658A" w:rsidRPr="00CF7546" w:rsidRDefault="0058395C" w:rsidP="0052658A">
      <w:pPr>
        <w:ind w:right="20"/>
        <w:jc w:val="both"/>
        <w:rPr>
          <w:rFonts w:ascii="Times New Roman" w:hAnsi="Times New Roman"/>
          <w:sz w:val="26"/>
          <w:szCs w:val="26"/>
        </w:rPr>
      </w:pPr>
      <w:r w:rsidRPr="00A81BF5">
        <w:rPr>
          <w:rFonts w:ascii="Times New Roman" w:eastAsia="Times New Roman" w:hAnsi="Times New Roman" w:cs="Times New Roman"/>
          <w:color w:val="auto"/>
          <w:sz w:val="26"/>
          <w:szCs w:val="26"/>
        </w:rPr>
        <w:tab/>
      </w:r>
      <w:r w:rsidR="00CF7546" w:rsidRPr="00CF7546">
        <w:rPr>
          <w:rFonts w:ascii="Times New Roman" w:eastAsia="Times New Roman" w:hAnsi="Times New Roman" w:cs="Times New Roman"/>
          <w:color w:val="auto"/>
          <w:sz w:val="26"/>
          <w:szCs w:val="26"/>
        </w:rPr>
        <w:t>В конце 2015 года</w:t>
      </w:r>
      <w:r w:rsidR="0052658A" w:rsidRPr="00CF7546">
        <w:rPr>
          <w:rFonts w:ascii="Times New Roman" w:hAnsi="Times New Roman"/>
          <w:sz w:val="26"/>
          <w:szCs w:val="26"/>
        </w:rPr>
        <w:t xml:space="preserve"> в</w:t>
      </w:r>
      <w:r w:rsidR="00CF7546" w:rsidRPr="00CF7546">
        <w:rPr>
          <w:rFonts w:ascii="Times New Roman" w:hAnsi="Times New Roman"/>
          <w:sz w:val="26"/>
          <w:szCs w:val="26"/>
        </w:rPr>
        <w:t xml:space="preserve"> Калужской области функционировали</w:t>
      </w:r>
      <w:r w:rsidR="0052658A" w:rsidRPr="00CF7546">
        <w:rPr>
          <w:rFonts w:ascii="Times New Roman" w:hAnsi="Times New Roman"/>
          <w:sz w:val="26"/>
          <w:szCs w:val="26"/>
        </w:rPr>
        <w:t xml:space="preserve"> 232 образовательные организации, реализующие программы дошкольного образования. Всеми формами дошкольного образования</w:t>
      </w:r>
      <w:r w:rsidR="00CF7546" w:rsidRPr="00CF7546">
        <w:rPr>
          <w:rFonts w:ascii="Times New Roman" w:hAnsi="Times New Roman"/>
          <w:sz w:val="26"/>
          <w:szCs w:val="26"/>
        </w:rPr>
        <w:t xml:space="preserve"> были</w:t>
      </w:r>
      <w:r w:rsidR="0052658A" w:rsidRPr="00CF7546">
        <w:rPr>
          <w:rFonts w:ascii="Times New Roman" w:hAnsi="Times New Roman"/>
          <w:sz w:val="26"/>
          <w:szCs w:val="26"/>
        </w:rPr>
        <w:t xml:space="preserve"> охвачены 47 819 детей, в </w:t>
      </w:r>
      <w:r w:rsidR="00CF7546" w:rsidRPr="00CF7546">
        <w:rPr>
          <w:rFonts w:ascii="Times New Roman" w:hAnsi="Times New Roman"/>
          <w:sz w:val="26"/>
          <w:szCs w:val="26"/>
        </w:rPr>
        <w:t>100 школах области функционировало</w:t>
      </w:r>
      <w:r w:rsidR="0052658A" w:rsidRPr="00CF7546">
        <w:rPr>
          <w:rFonts w:ascii="Times New Roman" w:hAnsi="Times New Roman"/>
          <w:sz w:val="26"/>
          <w:szCs w:val="26"/>
        </w:rPr>
        <w:t xml:space="preserve"> 110 дошкольных групп, в которых воспитывается 1 947 детей дошкольного возраста. </w:t>
      </w:r>
    </w:p>
    <w:p w:rsidR="0052658A" w:rsidRPr="00CF7546" w:rsidRDefault="0052658A" w:rsidP="0052658A">
      <w:pPr>
        <w:ind w:right="20"/>
        <w:jc w:val="both"/>
        <w:rPr>
          <w:rFonts w:ascii="Times New Roman" w:hAnsi="Times New Roman"/>
          <w:sz w:val="26"/>
          <w:szCs w:val="26"/>
        </w:rPr>
      </w:pPr>
      <w:r w:rsidRPr="00CF7546">
        <w:rPr>
          <w:rFonts w:ascii="Times New Roman" w:hAnsi="Times New Roman"/>
          <w:sz w:val="26"/>
          <w:szCs w:val="26"/>
        </w:rPr>
        <w:t>На базе детских садов и школ функционирует 111 групп кратковременного пребывания для детей дошкольного возраста, в которых воспитывается 1435 детей, в том числе 32 группы (264 ребенка) на базе школ области. В зависимости от целевой направленности выделяются следующие виды групп: «группы развития»; «адаптационные группы»; «группа «особый ребенок». Вышеперечисленные формы дошкольного образования удобны режимом пребывания ребенка в детском саду, возможностью выбора разнообразных образовательных услуг для детей и получение консультативных услуг для родителей, доступностью этих услуг для различных категорий семей.</w:t>
      </w:r>
    </w:p>
    <w:p w:rsidR="0052658A" w:rsidRPr="00CF7546" w:rsidRDefault="0052658A" w:rsidP="0052658A">
      <w:pPr>
        <w:ind w:right="20"/>
        <w:jc w:val="both"/>
        <w:rPr>
          <w:rFonts w:ascii="Times New Roman" w:hAnsi="Times New Roman"/>
          <w:sz w:val="26"/>
          <w:szCs w:val="26"/>
        </w:rPr>
      </w:pPr>
      <w:r w:rsidRPr="00CF7546">
        <w:rPr>
          <w:rFonts w:ascii="Times New Roman" w:hAnsi="Times New Roman"/>
          <w:sz w:val="26"/>
          <w:szCs w:val="26"/>
        </w:rPr>
        <w:t>Созданы 4 семейные дошкольные группы, в которых воспитываются 20 детей дошкольного возраста. Создаются лекотеки для детей с ограниченными возможностями здоровья, консультационные пункты, оказывающие квалифицированную помощь родителям, имеющим детей в возрасте от 1 года до 7 лет.</w:t>
      </w:r>
    </w:p>
    <w:p w:rsidR="0052658A" w:rsidRPr="00CF7546" w:rsidRDefault="0052658A" w:rsidP="0052658A">
      <w:pPr>
        <w:ind w:right="20"/>
        <w:jc w:val="both"/>
        <w:rPr>
          <w:rFonts w:ascii="Times New Roman" w:hAnsi="Times New Roman"/>
          <w:sz w:val="26"/>
          <w:szCs w:val="26"/>
        </w:rPr>
      </w:pPr>
      <w:r w:rsidRPr="00CF7546">
        <w:rPr>
          <w:rFonts w:ascii="Times New Roman" w:hAnsi="Times New Roman"/>
          <w:sz w:val="26"/>
          <w:szCs w:val="26"/>
        </w:rPr>
        <w:t>Развивается частный сектор дошкольного образования, в области функционирует 10 частных детских садов и индивидуальных предпринимателей, имеющих лицензию на ведение образовательной деятельности по программам дошкольного образования.</w:t>
      </w:r>
    </w:p>
    <w:p w:rsidR="0052658A" w:rsidRPr="00CF7546" w:rsidRDefault="0052658A" w:rsidP="0052658A">
      <w:pPr>
        <w:ind w:right="20"/>
        <w:jc w:val="both"/>
        <w:rPr>
          <w:rFonts w:ascii="Times New Roman" w:hAnsi="Times New Roman"/>
          <w:sz w:val="26"/>
          <w:szCs w:val="26"/>
        </w:rPr>
      </w:pPr>
      <w:r w:rsidRPr="00CF7546">
        <w:rPr>
          <w:rFonts w:ascii="Times New Roman" w:hAnsi="Times New Roman"/>
          <w:sz w:val="26"/>
          <w:szCs w:val="26"/>
        </w:rPr>
        <w:t xml:space="preserve">Продолжены мероприятия по реализации Указов Президента Российской Федерации от 07.05.2012  (далее – Указы), направленные на обеспечение местами в дошкольных образовательных организациях детей 3-7 лет. На 1 января 2016 года все дети от 3 до 7 лет были </w:t>
      </w:r>
      <w:r w:rsidRPr="00CF7546">
        <w:rPr>
          <w:rFonts w:ascii="Times New Roman" w:hAnsi="Times New Roman"/>
          <w:sz w:val="26"/>
          <w:szCs w:val="26"/>
        </w:rPr>
        <w:lastRenderedPageBreak/>
        <w:t>обеспечены дошкольным образованием. Данный результат, достигнут за счет модернизации региональных систем дошкольного образования, предусматривающих создание дополнительных мест для детей дошкольного возраста.</w:t>
      </w:r>
    </w:p>
    <w:p w:rsidR="0052658A" w:rsidRPr="00E8521E" w:rsidRDefault="0052658A" w:rsidP="0052658A">
      <w:pPr>
        <w:jc w:val="both"/>
        <w:rPr>
          <w:rFonts w:ascii="Times New Roman" w:hAnsi="Times New Roman"/>
          <w:sz w:val="26"/>
          <w:szCs w:val="26"/>
        </w:rPr>
      </w:pPr>
      <w:r w:rsidRPr="00E8521E">
        <w:rPr>
          <w:rFonts w:ascii="Times New Roman" w:hAnsi="Times New Roman"/>
          <w:sz w:val="26"/>
          <w:szCs w:val="26"/>
        </w:rPr>
        <w:t xml:space="preserve">В рамках реализации проекта по модернизации региональных систем дошкольного образования из федерального бюджета Калужской области выделена субсидия в размере 173 570 тыс. рублей под софинансирование в размере 74 387,2 тыс. рублей. Субсидия распределена: на строительство детского сада на 250 мест в                      г. Обнинске; на приобретение здания детского сада в г. Калуге на 175 мест, на проведение капитальных ремонтов зданий и помещений в г. Калуге, Бабынинском, Жуковском, Козельском, Дзержинском, Думиничском, Перемышльском районах. </w:t>
      </w:r>
    </w:p>
    <w:p w:rsidR="0052658A" w:rsidRPr="00E8521E" w:rsidRDefault="0052658A" w:rsidP="0052658A">
      <w:pPr>
        <w:ind w:right="20"/>
        <w:jc w:val="both"/>
        <w:rPr>
          <w:rFonts w:ascii="Times New Roman" w:hAnsi="Times New Roman"/>
          <w:sz w:val="26"/>
          <w:szCs w:val="26"/>
        </w:rPr>
      </w:pPr>
      <w:r w:rsidRPr="00E8521E">
        <w:rPr>
          <w:rFonts w:ascii="Times New Roman" w:hAnsi="Times New Roman"/>
          <w:sz w:val="26"/>
          <w:szCs w:val="26"/>
        </w:rPr>
        <w:t>Финансовое обеспечение мероприятий по развитию дошкольного образования в области осуществлялось по нескольким направлениям:</w:t>
      </w:r>
    </w:p>
    <w:p w:rsidR="0052658A" w:rsidRPr="00E8521E" w:rsidRDefault="0052658A" w:rsidP="0052658A">
      <w:pPr>
        <w:ind w:right="20"/>
        <w:jc w:val="both"/>
        <w:rPr>
          <w:rFonts w:ascii="Times New Roman" w:hAnsi="Times New Roman"/>
          <w:sz w:val="26"/>
          <w:szCs w:val="26"/>
        </w:rPr>
      </w:pPr>
      <w:r w:rsidRPr="00E8521E">
        <w:rPr>
          <w:rFonts w:ascii="Times New Roman" w:hAnsi="Times New Roman"/>
          <w:sz w:val="26"/>
          <w:szCs w:val="26"/>
        </w:rPr>
        <w:t>1.         Создание современной развивающей предметно-пространственной среды во вновь открываемых дошкольных группах (оборудование новых дошкольных групп).</w:t>
      </w:r>
    </w:p>
    <w:p w:rsidR="0052658A" w:rsidRPr="00E8521E" w:rsidRDefault="0052658A" w:rsidP="0052658A">
      <w:pPr>
        <w:ind w:right="20"/>
        <w:jc w:val="both"/>
        <w:rPr>
          <w:rFonts w:ascii="Times New Roman" w:hAnsi="Times New Roman"/>
          <w:sz w:val="26"/>
          <w:szCs w:val="26"/>
        </w:rPr>
      </w:pPr>
      <w:r w:rsidRPr="00E8521E">
        <w:rPr>
          <w:rFonts w:ascii="Times New Roman" w:hAnsi="Times New Roman"/>
          <w:sz w:val="26"/>
          <w:szCs w:val="26"/>
        </w:rPr>
        <w:t>2.         Текущий и капитальный ремонт зданий и помещений муниципальных общеобразовательных организаций для размещения, вновь открываемых дошкольных групп, а также муниципальных дошкольных образовательных организаций.</w:t>
      </w:r>
    </w:p>
    <w:p w:rsidR="0052658A" w:rsidRPr="00E8521E" w:rsidRDefault="0052658A" w:rsidP="0052658A">
      <w:pPr>
        <w:ind w:right="20"/>
        <w:jc w:val="both"/>
        <w:rPr>
          <w:rFonts w:ascii="Times New Roman" w:hAnsi="Times New Roman"/>
          <w:sz w:val="26"/>
          <w:szCs w:val="26"/>
        </w:rPr>
      </w:pPr>
      <w:r w:rsidRPr="00E8521E">
        <w:rPr>
          <w:rFonts w:ascii="Times New Roman" w:hAnsi="Times New Roman"/>
          <w:sz w:val="26"/>
          <w:szCs w:val="26"/>
        </w:rPr>
        <w:t>3.         Строительство и реконструкция зданий муниципальных дошкольных образовательных организаций, приобретение зданий и помещений для реализации программ дошкольного образования.</w:t>
      </w:r>
    </w:p>
    <w:p w:rsidR="0052658A" w:rsidRPr="00E8521E" w:rsidRDefault="0052658A" w:rsidP="0052658A">
      <w:pPr>
        <w:ind w:right="20"/>
        <w:jc w:val="both"/>
        <w:rPr>
          <w:rFonts w:ascii="Times New Roman" w:hAnsi="Times New Roman"/>
          <w:sz w:val="26"/>
          <w:szCs w:val="26"/>
        </w:rPr>
      </w:pPr>
      <w:r w:rsidRPr="00E8521E">
        <w:rPr>
          <w:rFonts w:ascii="Times New Roman" w:hAnsi="Times New Roman"/>
          <w:sz w:val="26"/>
          <w:szCs w:val="26"/>
        </w:rPr>
        <w:t>Всего в 2015 году в Калужской области создано  1100 новых дошкольных мест.</w:t>
      </w:r>
    </w:p>
    <w:p w:rsidR="0052658A" w:rsidRDefault="0052658A" w:rsidP="0052658A">
      <w:pPr>
        <w:ind w:right="20"/>
        <w:jc w:val="both"/>
        <w:rPr>
          <w:rFonts w:ascii="Times New Roman" w:hAnsi="Times New Roman"/>
          <w:sz w:val="26"/>
          <w:szCs w:val="26"/>
        </w:rPr>
      </w:pPr>
      <w:r w:rsidRPr="0063682E">
        <w:rPr>
          <w:rFonts w:ascii="Times New Roman" w:hAnsi="Times New Roman"/>
          <w:sz w:val="26"/>
          <w:szCs w:val="26"/>
        </w:rPr>
        <w:t xml:space="preserve">Таким образом, вышеперечисленные меры влияют на сохранение и расширение сети дошкольных образовательных учреждений, повышают показатели обеспеченности населения местам в образовательных учреждениях, реализующих основную образовательную программу дошкольного образования. Однако, при постоянном росте детского населения (рождаемость, миграционные процессы) и в связи с этим растущей потребностью в услугах дошкольного образования сложно решаемой остается проблема полного удовлетворения потребности населения в услугах дошкольного образования детей в возрасте от 1,5 до 3 лет. </w:t>
      </w:r>
    </w:p>
    <w:p w:rsidR="00482C0E" w:rsidRDefault="00482C0E" w:rsidP="00482C0E">
      <w:pPr>
        <w:jc w:val="both"/>
        <w:rPr>
          <w:rFonts w:ascii="Times New Roman" w:hAnsi="Times New Roman"/>
          <w:sz w:val="26"/>
          <w:szCs w:val="26"/>
        </w:rPr>
      </w:pPr>
      <w:r w:rsidRPr="00482C0E">
        <w:rPr>
          <w:rFonts w:ascii="Times New Roman" w:hAnsi="Times New Roman"/>
          <w:sz w:val="26"/>
          <w:szCs w:val="26"/>
        </w:rPr>
        <w:t>Из 233 дошкольных образовательных учреждений медицинский кабинеты имеют 206 учреждений (88,4%), из них лицензирована медицинская деятельность в 174 (84,5%).</w:t>
      </w:r>
    </w:p>
    <w:p w:rsidR="0052658A" w:rsidRPr="0063682E" w:rsidRDefault="0052658A" w:rsidP="0052658A">
      <w:pPr>
        <w:ind w:right="20"/>
        <w:jc w:val="both"/>
        <w:rPr>
          <w:rFonts w:ascii="Times New Roman" w:hAnsi="Times New Roman"/>
          <w:sz w:val="26"/>
          <w:szCs w:val="26"/>
          <w:lang w:eastAsia="en-US"/>
        </w:rPr>
      </w:pPr>
      <w:r w:rsidRPr="0063682E">
        <w:rPr>
          <w:rFonts w:ascii="Times New Roman" w:hAnsi="Times New Roman"/>
          <w:sz w:val="26"/>
          <w:szCs w:val="26"/>
        </w:rPr>
        <w:t>В 2015 году была продолжена  работа дошкольных образовательных организаций Калужской области по реализации федерального государственного стандарта дошкольного образования (далее - ФГОС ДО).</w:t>
      </w:r>
    </w:p>
    <w:p w:rsidR="0052658A" w:rsidRPr="0063682E" w:rsidRDefault="0052658A" w:rsidP="0052658A">
      <w:pPr>
        <w:ind w:right="20"/>
        <w:jc w:val="both"/>
        <w:rPr>
          <w:rFonts w:ascii="Times New Roman" w:hAnsi="Times New Roman"/>
          <w:sz w:val="26"/>
          <w:szCs w:val="26"/>
        </w:rPr>
      </w:pPr>
      <w:r w:rsidRPr="0063682E">
        <w:rPr>
          <w:rFonts w:ascii="Times New Roman" w:hAnsi="Times New Roman"/>
          <w:sz w:val="26"/>
          <w:szCs w:val="26"/>
        </w:rPr>
        <w:t>В соответствии с приказом министерства образования и науки Калужской области  от 14.05.2014 № 917 «Об утверждении перечня дошкольных образовательных организаций, реализующих федеральный государственный стандарт дошкольного образования в опережающем режиме» 44 дошкольные организации реализуют ФГОС ДО в опережающем режиме.</w:t>
      </w:r>
    </w:p>
    <w:p w:rsidR="0052658A" w:rsidRPr="0063682E" w:rsidRDefault="0052658A" w:rsidP="0052658A">
      <w:pPr>
        <w:ind w:right="20"/>
        <w:jc w:val="both"/>
        <w:rPr>
          <w:rFonts w:ascii="Times New Roman" w:hAnsi="Times New Roman"/>
          <w:sz w:val="26"/>
          <w:szCs w:val="26"/>
        </w:rPr>
      </w:pPr>
      <w:r w:rsidRPr="0063682E">
        <w:rPr>
          <w:rFonts w:ascii="Times New Roman" w:hAnsi="Times New Roman"/>
          <w:sz w:val="26"/>
          <w:szCs w:val="26"/>
        </w:rPr>
        <w:t>В соответствии с приказом министерства образования и науки Калужской области от 16 января 2015 года № 62 «О реализации федерального проекта «Модернизация региональных систем дошкольного образования» в 2015 году в Калужской области» был утвержден региональный План-график мероприятий по обеспечению введения федерального государственного образовательного стандарта дошкольного образования в дошкольных организациях Калужской области.</w:t>
      </w:r>
    </w:p>
    <w:p w:rsidR="0052658A" w:rsidRPr="0063682E" w:rsidRDefault="0052658A" w:rsidP="0052658A">
      <w:pPr>
        <w:ind w:right="20"/>
        <w:jc w:val="both"/>
        <w:rPr>
          <w:rFonts w:ascii="Times New Roman" w:hAnsi="Times New Roman"/>
          <w:sz w:val="26"/>
          <w:szCs w:val="26"/>
          <w:lang w:eastAsia="en-US"/>
        </w:rPr>
      </w:pPr>
      <w:r w:rsidRPr="0063682E">
        <w:rPr>
          <w:rFonts w:ascii="Times New Roman" w:hAnsi="Times New Roman"/>
          <w:sz w:val="26"/>
          <w:szCs w:val="26"/>
        </w:rPr>
        <w:t xml:space="preserve">Для обеспечения введения </w:t>
      </w:r>
      <w:r w:rsidR="00E8521E" w:rsidRPr="0063682E">
        <w:rPr>
          <w:rFonts w:ascii="Times New Roman" w:hAnsi="Times New Roman"/>
          <w:sz w:val="26"/>
          <w:szCs w:val="26"/>
        </w:rPr>
        <w:t xml:space="preserve">федерального государственного образовательного стандарта дошкольного образования </w:t>
      </w:r>
      <w:r w:rsidRPr="0063682E">
        <w:rPr>
          <w:rFonts w:ascii="Times New Roman" w:hAnsi="Times New Roman"/>
          <w:sz w:val="26"/>
          <w:szCs w:val="26"/>
        </w:rPr>
        <w:t xml:space="preserve">проведен ряд мероприятий по следующим направлениям: нормативно-правовое, методическое и аналитическое </w:t>
      </w:r>
      <w:r w:rsidR="00E8521E" w:rsidRPr="0063682E">
        <w:rPr>
          <w:rFonts w:ascii="Times New Roman" w:hAnsi="Times New Roman"/>
          <w:sz w:val="26"/>
          <w:szCs w:val="26"/>
        </w:rPr>
        <w:t>обеспечение реализации федерального государственного образовательного стандарта дошкольного образования</w:t>
      </w:r>
      <w:r w:rsidRPr="0063682E">
        <w:rPr>
          <w:rFonts w:ascii="Times New Roman" w:hAnsi="Times New Roman"/>
          <w:sz w:val="26"/>
          <w:szCs w:val="26"/>
        </w:rPr>
        <w:t>. Каждое направление реализовывалось через семинары, практикумы, мастер-классы, консультации, деятельность творческих и проблемных групп, рабочие встречи.</w:t>
      </w:r>
    </w:p>
    <w:p w:rsidR="0052658A" w:rsidRPr="0063682E" w:rsidRDefault="0052658A" w:rsidP="0052658A">
      <w:pPr>
        <w:ind w:right="20"/>
        <w:jc w:val="both"/>
        <w:rPr>
          <w:rFonts w:ascii="Times New Roman" w:hAnsi="Times New Roman"/>
          <w:sz w:val="26"/>
          <w:szCs w:val="26"/>
        </w:rPr>
      </w:pPr>
      <w:r w:rsidRPr="0063682E">
        <w:rPr>
          <w:rFonts w:ascii="Times New Roman" w:hAnsi="Times New Roman"/>
          <w:sz w:val="26"/>
          <w:szCs w:val="26"/>
        </w:rPr>
        <w:t xml:space="preserve">Осуществлялась целенаправленная работа с руководителями образовательных учреждений по </w:t>
      </w:r>
      <w:r w:rsidRPr="0063682E">
        <w:rPr>
          <w:rFonts w:ascii="Times New Roman" w:hAnsi="Times New Roman"/>
          <w:sz w:val="26"/>
          <w:szCs w:val="26"/>
        </w:rPr>
        <w:lastRenderedPageBreak/>
        <w:t xml:space="preserve">созданию развивающей предметно-пространственной среды – это организация выездного семинара в г. Москву, знакомство с выставкой и участие в мастер-классах с показом оборудования </w:t>
      </w:r>
      <w:r w:rsidR="0063682E" w:rsidRPr="0063682E">
        <w:rPr>
          <w:rFonts w:ascii="Times New Roman" w:hAnsi="Times New Roman"/>
          <w:sz w:val="26"/>
          <w:szCs w:val="26"/>
        </w:rPr>
        <w:t xml:space="preserve">фирмы </w:t>
      </w:r>
      <w:r w:rsidRPr="0063682E">
        <w:rPr>
          <w:rFonts w:ascii="Times New Roman" w:hAnsi="Times New Roman"/>
          <w:sz w:val="26"/>
          <w:szCs w:val="26"/>
        </w:rPr>
        <w:t xml:space="preserve">«Элти-Кудиц» и совещание заведующих МБДОУ г. Калуги с показом и комментариями созданной среды с учетом возраста и индивидуальных потребностей воспитанников (на базе МБДОУ № 110 «Золотой петушок» г. Калуги), </w:t>
      </w:r>
    </w:p>
    <w:p w:rsidR="0052658A" w:rsidRPr="0063682E" w:rsidRDefault="0052658A" w:rsidP="0052658A">
      <w:pPr>
        <w:ind w:right="20"/>
        <w:jc w:val="both"/>
        <w:rPr>
          <w:rFonts w:ascii="Times New Roman" w:hAnsi="Times New Roman"/>
          <w:sz w:val="26"/>
          <w:szCs w:val="26"/>
        </w:rPr>
      </w:pPr>
      <w:r w:rsidRPr="0063682E">
        <w:rPr>
          <w:rFonts w:ascii="Times New Roman" w:hAnsi="Times New Roman"/>
          <w:sz w:val="26"/>
          <w:szCs w:val="26"/>
        </w:rPr>
        <w:t xml:space="preserve">Методическое сопровождение деятельности педагогов в условиях реализации ФГОС дошкольного образования осуществляет ГАОУ ДПО «Калужский Государственный институт развития образования» (далее - «КГИРО») и МБУ «Центр «Стратегия» г. Калуги (далее - «Стратегия» г. Калуги). Методическое сопровождение предусматривало выявление проблем в деятельности педагогов при реализации ФГОС ДО; актуализацию необходимых для профессионального роста знаний и умений; распространение передовых педагогических и управленческих практик. </w:t>
      </w:r>
    </w:p>
    <w:p w:rsidR="0052658A" w:rsidRPr="0063682E" w:rsidRDefault="0052658A" w:rsidP="0052658A">
      <w:pPr>
        <w:ind w:right="20"/>
        <w:jc w:val="both"/>
        <w:rPr>
          <w:rFonts w:ascii="Times New Roman" w:hAnsi="Times New Roman"/>
          <w:sz w:val="26"/>
          <w:szCs w:val="26"/>
        </w:rPr>
      </w:pPr>
      <w:r w:rsidRPr="0063682E">
        <w:rPr>
          <w:rFonts w:ascii="Times New Roman" w:hAnsi="Times New Roman"/>
          <w:sz w:val="26"/>
          <w:szCs w:val="26"/>
        </w:rPr>
        <w:t>Ключевым направлением по сопровождению введения стандарта стало кадровое обеспечение. В 2015 году на базе ГАОУ ДПО «Калужский государственный институт развития образования» (далее – КГИРО) были обучены 33 группы педагогов-дошкольников общей численностью 1155 человек. Кроме того, при непосредственном организационном участии КГИРО и на его базе обучилось 160 педагогов дошкольных образовательных организаций Калужской области по программе дополнительного профессионального образования (повышения квалификации) «Оценка качества дошкольного образования  в соответствии с требованиями ФГОС», разработанной и реализованной специалистами ФГАУ «ФИРО». Таким образом, общее число обученных в течение 2015 года - 1315 педагогов.</w:t>
      </w:r>
    </w:p>
    <w:p w:rsidR="0052658A" w:rsidRPr="0063682E" w:rsidRDefault="0052658A" w:rsidP="0052658A">
      <w:pPr>
        <w:ind w:right="20"/>
        <w:jc w:val="both"/>
        <w:rPr>
          <w:rFonts w:ascii="Times New Roman" w:hAnsi="Times New Roman"/>
          <w:sz w:val="26"/>
          <w:szCs w:val="26"/>
        </w:rPr>
      </w:pPr>
      <w:r w:rsidRPr="0063682E">
        <w:rPr>
          <w:rFonts w:ascii="Times New Roman" w:hAnsi="Times New Roman"/>
          <w:sz w:val="26"/>
          <w:szCs w:val="26"/>
        </w:rPr>
        <w:t>Через систему образовательных мероприятий в межкурсовой период (семинары, мастер-классы по обмену опытом и т.п.)   прошло 50 педагогических и руководящих работников дошкольных образовательных организаций Калужской области, что в целом позволяет считать достаточным кадровый (квалификационный) ресурс достижения качества образования, требуемого ФГОС ДО.</w:t>
      </w:r>
    </w:p>
    <w:p w:rsidR="0052658A" w:rsidRPr="0063682E" w:rsidRDefault="0052658A" w:rsidP="0052658A">
      <w:pPr>
        <w:ind w:right="20"/>
        <w:jc w:val="both"/>
        <w:rPr>
          <w:rFonts w:ascii="Times New Roman" w:hAnsi="Times New Roman"/>
          <w:sz w:val="26"/>
          <w:szCs w:val="26"/>
        </w:rPr>
      </w:pPr>
      <w:r w:rsidRPr="0063682E">
        <w:rPr>
          <w:rFonts w:ascii="Times New Roman" w:hAnsi="Times New Roman"/>
          <w:sz w:val="26"/>
          <w:szCs w:val="26"/>
        </w:rPr>
        <w:t>В 2015г. была создана «Ассоциация педагогов дошкольных образовательных организаций Калужской области». Цель сообщества: распространение опыта создания оптимальных условий реализации ФГОС ДО и обсуждение вопросов, связанных с успехами  и проблемами в ходе реализации ФГОС ДО. У Ассоциации имеется свой сайт и там размещены презентации педагогов Калужской области и представителей различных издательств («Сфера», «Мозаика»).</w:t>
      </w:r>
    </w:p>
    <w:p w:rsidR="0052658A" w:rsidRPr="0063682E" w:rsidRDefault="0063682E" w:rsidP="0052658A">
      <w:pPr>
        <w:ind w:right="20"/>
        <w:jc w:val="both"/>
        <w:rPr>
          <w:rFonts w:ascii="Times New Roman" w:hAnsi="Times New Roman"/>
          <w:sz w:val="26"/>
          <w:szCs w:val="26"/>
        </w:rPr>
      </w:pPr>
      <w:r w:rsidRPr="0063682E">
        <w:rPr>
          <w:rFonts w:ascii="Times New Roman" w:hAnsi="Times New Roman"/>
          <w:sz w:val="26"/>
          <w:szCs w:val="26"/>
        </w:rPr>
        <w:t xml:space="preserve">С 2015 года </w:t>
      </w:r>
      <w:r w:rsidR="0052658A" w:rsidRPr="0063682E">
        <w:rPr>
          <w:rFonts w:ascii="Times New Roman" w:hAnsi="Times New Roman"/>
          <w:sz w:val="26"/>
          <w:szCs w:val="26"/>
        </w:rPr>
        <w:t>Калужская область является сетевой экспериментальной  площадкой ФГАУ «Федеральный институт развития образования» по теме «Экспериментальная апробация парциальной программы по математике для ДОУ в рамках реализации концепции математического образования»</w:t>
      </w:r>
      <w:r w:rsidRPr="0063682E">
        <w:rPr>
          <w:rFonts w:ascii="Times New Roman" w:hAnsi="Times New Roman"/>
          <w:sz w:val="26"/>
          <w:szCs w:val="26"/>
        </w:rPr>
        <w:t>.</w:t>
      </w:r>
      <w:r w:rsidR="0052658A" w:rsidRPr="0063682E">
        <w:rPr>
          <w:rFonts w:ascii="Times New Roman" w:hAnsi="Times New Roman"/>
          <w:sz w:val="26"/>
          <w:szCs w:val="26"/>
        </w:rPr>
        <w:t xml:space="preserve"> В апробации участвуют 11 дошкольных образовательных организаций Калужской области.</w:t>
      </w:r>
    </w:p>
    <w:p w:rsidR="0052658A" w:rsidRPr="00161BB8" w:rsidRDefault="0052658A" w:rsidP="0052658A">
      <w:pPr>
        <w:ind w:right="20"/>
        <w:jc w:val="both"/>
        <w:rPr>
          <w:rFonts w:ascii="Times New Roman" w:hAnsi="Times New Roman"/>
          <w:sz w:val="26"/>
          <w:szCs w:val="26"/>
        </w:rPr>
      </w:pPr>
      <w:r w:rsidRPr="00161BB8">
        <w:rPr>
          <w:rFonts w:ascii="Times New Roman" w:hAnsi="Times New Roman"/>
          <w:sz w:val="26"/>
          <w:szCs w:val="26"/>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Калужской области за 2015 год  составило 96 процентов.</w:t>
      </w:r>
    </w:p>
    <w:p w:rsidR="0063682E" w:rsidRPr="00161BB8" w:rsidRDefault="0063682E" w:rsidP="0052658A">
      <w:pPr>
        <w:ind w:right="20"/>
        <w:jc w:val="both"/>
        <w:rPr>
          <w:rFonts w:ascii="Times New Roman" w:hAnsi="Times New Roman"/>
          <w:sz w:val="26"/>
          <w:szCs w:val="26"/>
        </w:rPr>
      </w:pPr>
      <w:r w:rsidRPr="00161BB8">
        <w:rPr>
          <w:rFonts w:ascii="Times New Roman" w:hAnsi="Times New Roman"/>
          <w:sz w:val="26"/>
          <w:szCs w:val="26"/>
        </w:rPr>
        <w:t>Таким образом, в 2015</w:t>
      </w:r>
      <w:r w:rsidR="0052658A" w:rsidRPr="00161BB8">
        <w:rPr>
          <w:rFonts w:ascii="Times New Roman" w:hAnsi="Times New Roman"/>
          <w:sz w:val="26"/>
          <w:szCs w:val="26"/>
        </w:rPr>
        <w:t xml:space="preserve"> учебном году</w:t>
      </w:r>
      <w:r w:rsidRPr="00161BB8">
        <w:rPr>
          <w:rFonts w:ascii="Times New Roman" w:hAnsi="Times New Roman"/>
          <w:sz w:val="26"/>
          <w:szCs w:val="26"/>
        </w:rPr>
        <w:t xml:space="preserve"> в</w:t>
      </w:r>
      <w:r w:rsidR="0052658A" w:rsidRPr="00161BB8">
        <w:rPr>
          <w:rFonts w:ascii="Times New Roman" w:hAnsi="Times New Roman"/>
          <w:sz w:val="26"/>
          <w:szCs w:val="26"/>
        </w:rPr>
        <w:t xml:space="preserve"> </w:t>
      </w:r>
      <w:r w:rsidRPr="00161BB8">
        <w:rPr>
          <w:rFonts w:ascii="Times New Roman" w:hAnsi="Times New Roman"/>
          <w:sz w:val="26"/>
          <w:szCs w:val="26"/>
        </w:rPr>
        <w:t>системе</w:t>
      </w:r>
      <w:r w:rsidR="0052658A" w:rsidRPr="00161BB8">
        <w:rPr>
          <w:rFonts w:ascii="Times New Roman" w:hAnsi="Times New Roman"/>
          <w:sz w:val="26"/>
          <w:szCs w:val="26"/>
        </w:rPr>
        <w:t xml:space="preserve"> дошкольного образования Калужск</w:t>
      </w:r>
      <w:r w:rsidRPr="00161BB8">
        <w:rPr>
          <w:rFonts w:ascii="Times New Roman" w:hAnsi="Times New Roman"/>
          <w:sz w:val="26"/>
          <w:szCs w:val="26"/>
        </w:rPr>
        <w:t>ой области были решены следующие фундаментальные задачи:</w:t>
      </w:r>
    </w:p>
    <w:p w:rsidR="0052658A" w:rsidRPr="00161BB8" w:rsidRDefault="0063682E" w:rsidP="0052658A">
      <w:pPr>
        <w:ind w:right="20"/>
        <w:jc w:val="both"/>
        <w:rPr>
          <w:rFonts w:ascii="Times New Roman" w:hAnsi="Times New Roman"/>
          <w:sz w:val="26"/>
          <w:szCs w:val="26"/>
        </w:rPr>
      </w:pPr>
      <w:r w:rsidRPr="00161BB8">
        <w:rPr>
          <w:rFonts w:ascii="Times New Roman" w:hAnsi="Times New Roman"/>
          <w:sz w:val="26"/>
          <w:szCs w:val="26"/>
        </w:rPr>
        <w:t>- достижение 100% доступности</w:t>
      </w:r>
      <w:r w:rsidR="0052658A" w:rsidRPr="00161BB8">
        <w:rPr>
          <w:rFonts w:ascii="Times New Roman" w:hAnsi="Times New Roman"/>
          <w:sz w:val="26"/>
          <w:szCs w:val="26"/>
        </w:rPr>
        <w:t xml:space="preserve"> дошкольного образования для детей от 3 до 7 лет посредством создания дополнительных мест, развития вариативных форм дошкольного образования, использования ресурсов негосударственного сектора;</w:t>
      </w:r>
    </w:p>
    <w:p w:rsidR="0052658A" w:rsidRDefault="0063682E" w:rsidP="0052658A">
      <w:pPr>
        <w:ind w:right="20"/>
        <w:jc w:val="both"/>
        <w:rPr>
          <w:rFonts w:ascii="Times New Roman" w:hAnsi="Times New Roman"/>
          <w:sz w:val="26"/>
          <w:szCs w:val="26"/>
        </w:rPr>
      </w:pPr>
      <w:r w:rsidRPr="00161BB8">
        <w:rPr>
          <w:rFonts w:ascii="Times New Roman" w:hAnsi="Times New Roman"/>
          <w:sz w:val="26"/>
          <w:szCs w:val="26"/>
        </w:rPr>
        <w:t>-   обеспечение внедрения</w:t>
      </w:r>
      <w:r w:rsidR="0052658A" w:rsidRPr="00161BB8">
        <w:rPr>
          <w:rFonts w:ascii="Times New Roman" w:hAnsi="Times New Roman"/>
          <w:sz w:val="26"/>
          <w:szCs w:val="26"/>
        </w:rPr>
        <w:t xml:space="preserve"> федерального государственного образовательного стандарта дошкольного образования в образовательных организациях Калужской области.</w:t>
      </w:r>
    </w:p>
    <w:p w:rsidR="0063682E" w:rsidRPr="00161BB8" w:rsidRDefault="0063682E" w:rsidP="0052658A">
      <w:pPr>
        <w:ind w:right="20"/>
        <w:jc w:val="both"/>
        <w:rPr>
          <w:rFonts w:ascii="Times New Roman" w:hAnsi="Times New Roman"/>
          <w:sz w:val="26"/>
          <w:szCs w:val="26"/>
        </w:rPr>
      </w:pPr>
      <w:r>
        <w:rPr>
          <w:rFonts w:ascii="Times New Roman" w:hAnsi="Times New Roman"/>
          <w:sz w:val="26"/>
          <w:szCs w:val="26"/>
        </w:rPr>
        <w:t xml:space="preserve">Приоритетными и наиболее перспективными направлениями развития системы </w:t>
      </w:r>
      <w:r w:rsidRPr="00161BB8">
        <w:rPr>
          <w:rFonts w:ascii="Times New Roman" w:hAnsi="Times New Roman"/>
          <w:sz w:val="26"/>
          <w:szCs w:val="26"/>
        </w:rPr>
        <w:t>дошкольного обр</w:t>
      </w:r>
      <w:r w:rsidR="00161BB8" w:rsidRPr="00161BB8">
        <w:rPr>
          <w:rFonts w:ascii="Times New Roman" w:hAnsi="Times New Roman"/>
          <w:sz w:val="26"/>
          <w:szCs w:val="26"/>
        </w:rPr>
        <w:t>азования Калужской области являе</w:t>
      </w:r>
      <w:r w:rsidRPr="00161BB8">
        <w:rPr>
          <w:rFonts w:ascii="Times New Roman" w:hAnsi="Times New Roman"/>
          <w:sz w:val="26"/>
          <w:szCs w:val="26"/>
        </w:rPr>
        <w:t>тся:</w:t>
      </w:r>
    </w:p>
    <w:p w:rsidR="00161BB8" w:rsidRPr="00161BB8" w:rsidRDefault="00161BB8" w:rsidP="00161BB8">
      <w:pPr>
        <w:jc w:val="both"/>
        <w:rPr>
          <w:rFonts w:ascii="Times New Roman" w:hAnsi="Times New Roman"/>
          <w:sz w:val="26"/>
          <w:szCs w:val="26"/>
        </w:rPr>
      </w:pPr>
      <w:r w:rsidRPr="00161BB8">
        <w:rPr>
          <w:rFonts w:ascii="Times New Roman" w:hAnsi="Times New Roman"/>
          <w:sz w:val="26"/>
          <w:szCs w:val="26"/>
        </w:rPr>
        <w:t>-  Обеспечение доступности дошкольного образования детей в возрасте от 1,5 до 3 лет используя, в том числе вариативные модели дошкольного образования, включая развитие частного сектора;</w:t>
      </w:r>
    </w:p>
    <w:p w:rsidR="00161BB8" w:rsidRPr="00161BB8" w:rsidRDefault="00161BB8" w:rsidP="00161BB8">
      <w:pPr>
        <w:jc w:val="both"/>
        <w:rPr>
          <w:rFonts w:ascii="Times New Roman" w:hAnsi="Times New Roman"/>
          <w:sz w:val="26"/>
          <w:szCs w:val="26"/>
        </w:rPr>
      </w:pPr>
      <w:r w:rsidRPr="00161BB8">
        <w:rPr>
          <w:rFonts w:ascii="Times New Roman" w:hAnsi="Times New Roman"/>
          <w:sz w:val="26"/>
          <w:szCs w:val="26"/>
        </w:rPr>
        <w:t xml:space="preserve">- Продолжение работы по внедрению федерального государственного образовательного стандарта </w:t>
      </w:r>
      <w:r w:rsidRPr="00161BB8">
        <w:rPr>
          <w:rFonts w:ascii="Times New Roman" w:hAnsi="Times New Roman"/>
          <w:sz w:val="26"/>
          <w:szCs w:val="26"/>
        </w:rPr>
        <w:lastRenderedPageBreak/>
        <w:t>дошкольного образования в соответствии с утвержденным  региональным планом;</w:t>
      </w:r>
    </w:p>
    <w:p w:rsidR="00161BB8" w:rsidRPr="00161BB8" w:rsidRDefault="00161BB8" w:rsidP="00161BB8">
      <w:pPr>
        <w:jc w:val="both"/>
        <w:rPr>
          <w:rFonts w:ascii="Times New Roman" w:hAnsi="Times New Roman"/>
          <w:sz w:val="26"/>
          <w:szCs w:val="26"/>
        </w:rPr>
      </w:pPr>
      <w:r w:rsidRPr="00161BB8">
        <w:rPr>
          <w:rFonts w:ascii="Times New Roman" w:hAnsi="Times New Roman"/>
          <w:sz w:val="26"/>
          <w:szCs w:val="26"/>
        </w:rPr>
        <w:t>- Развитие негосударственного сектора и вариативных форм дошкольного образования.</w:t>
      </w:r>
    </w:p>
    <w:p w:rsidR="0052658A" w:rsidRDefault="0052658A" w:rsidP="0052658A">
      <w:pPr>
        <w:ind w:right="20"/>
        <w:jc w:val="both"/>
        <w:rPr>
          <w:rFonts w:ascii="Times New Roman" w:hAnsi="Times New Roman"/>
          <w:sz w:val="26"/>
          <w:szCs w:val="26"/>
        </w:rPr>
      </w:pPr>
    </w:p>
    <w:p w:rsidR="009C2EBE" w:rsidRPr="00A81BF5" w:rsidRDefault="009C2EBE" w:rsidP="0052658A">
      <w:pPr>
        <w:ind w:right="20"/>
        <w:jc w:val="both"/>
        <w:rPr>
          <w:rFonts w:ascii="Times New Roman" w:hAnsi="Times New Roman"/>
          <w:i/>
          <w:iCs/>
          <w:sz w:val="26"/>
          <w:szCs w:val="26"/>
        </w:rPr>
      </w:pPr>
      <w:r w:rsidRPr="00A81BF5">
        <w:rPr>
          <w:rFonts w:ascii="Times New Roman" w:hAnsi="Times New Roman"/>
          <w:i/>
          <w:iCs/>
          <w:sz w:val="26"/>
          <w:szCs w:val="26"/>
        </w:rPr>
        <w:t>Сведения о развитии начального общего образования, основного общего образования и среднего общего образования</w:t>
      </w:r>
    </w:p>
    <w:p w:rsidR="00A923B4" w:rsidRDefault="00957B06" w:rsidP="00A923B4">
      <w:pPr>
        <w:pStyle w:val="aff2"/>
        <w:spacing w:before="0" w:beforeAutospacing="0" w:after="0" w:afterAutospacing="0"/>
        <w:ind w:right="9"/>
        <w:jc w:val="both"/>
      </w:pPr>
      <w:r w:rsidRPr="00A81BF5">
        <w:tab/>
      </w:r>
      <w:r w:rsidR="00A923B4">
        <w:rPr>
          <w:sz w:val="26"/>
          <w:szCs w:val="26"/>
          <w:shd w:val="clear" w:color="auto" w:fill="FFFFFF"/>
        </w:rPr>
        <w:t>На начало 2015/2016 учебного года в Калужской области образовательную деятельность осуществляли 331 муниципальная общеобразовательная организация, в том числе:  средних школ - 215 (из них: общеобразовательных организаций с углубленным изучением отдельных предметов - 2, гимназий - 4, лицеев – 6), основных -103, начальных – 13. Из общего количества школ 204 - сельские, что составляет 61,6% от общего числа.</w:t>
      </w:r>
    </w:p>
    <w:p w:rsidR="00A923B4" w:rsidRDefault="00A923B4" w:rsidP="00A923B4">
      <w:pPr>
        <w:pStyle w:val="aff2"/>
        <w:spacing w:before="0" w:beforeAutospacing="0" w:after="0" w:afterAutospacing="0"/>
        <w:ind w:right="240"/>
        <w:jc w:val="both"/>
      </w:pPr>
      <w:r>
        <w:rPr>
          <w:shd w:val="clear" w:color="auto" w:fill="FFFFFF"/>
        </w:rPr>
        <w:t> </w:t>
      </w:r>
    </w:p>
    <w:p w:rsidR="00A923B4" w:rsidRDefault="00A923B4" w:rsidP="00A923B4">
      <w:pPr>
        <w:pStyle w:val="aff2"/>
        <w:jc w:val="center"/>
      </w:pPr>
      <w:r>
        <w:rPr>
          <w:sz w:val="26"/>
          <w:szCs w:val="26"/>
          <w:shd w:val="clear" w:color="auto" w:fill="FFFFFF"/>
        </w:rPr>
        <w:t>Структура сети общеобразовательных организаций различных форм собственности на начало 2015/2016 учебного года</w:t>
      </w:r>
    </w:p>
    <w:tbl>
      <w:tblPr>
        <w:tblW w:w="0" w:type="auto"/>
        <w:tblCellMar>
          <w:left w:w="0" w:type="dxa"/>
          <w:right w:w="0" w:type="dxa"/>
        </w:tblCellMar>
        <w:tblLook w:val="04A0" w:firstRow="1" w:lastRow="0" w:firstColumn="1" w:lastColumn="0" w:noHBand="0" w:noVBand="1"/>
      </w:tblPr>
      <w:tblGrid>
        <w:gridCol w:w="4531"/>
        <w:gridCol w:w="1699"/>
        <w:gridCol w:w="1699"/>
        <w:gridCol w:w="1709"/>
      </w:tblGrid>
      <w:tr w:rsidR="00A923B4" w:rsidTr="00A923B4">
        <w:trPr>
          <w:trHeight w:hRule="exact" w:val="298"/>
        </w:trPr>
        <w:tc>
          <w:tcPr>
            <w:tcW w:w="45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276" w:lineRule="auto"/>
            </w:pPr>
            <w:r>
              <w:rPr>
                <w:shd w:val="clear" w:color="auto" w:fill="FFFFFF"/>
              </w:rPr>
              <w:t>Категория общеобразовательных организации</w:t>
            </w:r>
          </w:p>
        </w:tc>
        <w:tc>
          <w:tcPr>
            <w:tcW w:w="5107" w:type="dxa"/>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297" w:lineRule="auto"/>
            </w:pPr>
            <w:r>
              <w:rPr>
                <w:shd w:val="clear" w:color="auto" w:fill="FFFFFF"/>
              </w:rPr>
              <w:t>Количество организаций</w:t>
            </w:r>
          </w:p>
        </w:tc>
      </w:tr>
      <w:tr w:rsidR="00A923B4" w:rsidTr="00A923B4">
        <w:trPr>
          <w:trHeight w:hRule="exact" w:val="298"/>
        </w:trPr>
        <w:tc>
          <w:tcPr>
            <w:tcW w:w="0" w:type="auto"/>
            <w:vMerge/>
            <w:tcBorders>
              <w:top w:val="single" w:sz="8" w:space="0" w:color="auto"/>
              <w:left w:val="single" w:sz="8" w:space="0" w:color="auto"/>
              <w:bottom w:val="single" w:sz="8" w:space="0" w:color="auto"/>
              <w:right w:val="single" w:sz="8" w:space="0" w:color="auto"/>
            </w:tcBorders>
            <w:vAlign w:val="center"/>
            <w:hideMark/>
          </w:tcPr>
          <w:p w:rsidR="00A923B4" w:rsidRDefault="00A923B4">
            <w:pPr>
              <w:rPr>
                <w:rFonts w:eastAsiaTheme="minorHAnsi"/>
              </w:rPr>
            </w:pP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276" w:lineRule="auto"/>
            </w:pPr>
            <w:r>
              <w:rPr>
                <w:shd w:val="clear" w:color="auto" w:fill="FFFFFF"/>
              </w:rPr>
              <w:t>город</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297" w:lineRule="auto"/>
            </w:pPr>
            <w:r>
              <w:rPr>
                <w:shd w:val="clear" w:color="auto" w:fill="FFFFFF"/>
              </w:rPr>
              <w:t>село</w:t>
            </w:r>
          </w:p>
        </w:tc>
        <w:tc>
          <w:tcPr>
            <w:tcW w:w="170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297" w:lineRule="auto"/>
            </w:pPr>
            <w:r>
              <w:rPr>
                <w:shd w:val="clear" w:color="auto" w:fill="FFFFFF"/>
              </w:rPr>
              <w:t>всего</w:t>
            </w:r>
          </w:p>
        </w:tc>
      </w:tr>
      <w:tr w:rsidR="00A923B4" w:rsidTr="00A923B4">
        <w:trPr>
          <w:trHeight w:hRule="exact" w:val="307"/>
        </w:trPr>
        <w:tc>
          <w:tcPr>
            <w:tcW w:w="453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276" w:lineRule="auto"/>
            </w:pPr>
            <w:r>
              <w:rPr>
                <w:shd w:val="clear" w:color="auto" w:fill="FFFFFF"/>
              </w:rPr>
              <w:t>Государственные</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04" w:lineRule="auto"/>
            </w:pPr>
            <w:r>
              <w:rPr>
                <w:shd w:val="clear" w:color="auto" w:fill="FFFFFF"/>
              </w:rPr>
              <w:t>11</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04" w:lineRule="auto"/>
            </w:pPr>
            <w:r>
              <w:rPr>
                <w:shd w:val="clear" w:color="auto" w:fill="FFFFFF"/>
              </w:rPr>
              <w:t>4</w:t>
            </w:r>
          </w:p>
        </w:tc>
        <w:tc>
          <w:tcPr>
            <w:tcW w:w="170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04" w:lineRule="auto"/>
            </w:pPr>
            <w:r>
              <w:rPr>
                <w:shd w:val="clear" w:color="auto" w:fill="FFFFFF"/>
              </w:rPr>
              <w:t>15</w:t>
            </w:r>
          </w:p>
        </w:tc>
      </w:tr>
      <w:tr w:rsidR="00A923B4" w:rsidTr="00A923B4">
        <w:trPr>
          <w:trHeight w:hRule="exact" w:val="307"/>
        </w:trPr>
        <w:tc>
          <w:tcPr>
            <w:tcW w:w="453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276" w:lineRule="auto"/>
            </w:pPr>
            <w:r>
              <w:rPr>
                <w:shd w:val="clear" w:color="auto" w:fill="FFFFFF"/>
              </w:rPr>
              <w:t>из них малокомплектные</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04" w:lineRule="auto"/>
            </w:pPr>
            <w:r>
              <w:rPr>
                <w:shd w:val="clear" w:color="auto" w:fill="FFFFFF"/>
              </w:rPr>
              <w:t>0</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04" w:lineRule="auto"/>
            </w:pPr>
            <w:r>
              <w:rPr>
                <w:shd w:val="clear" w:color="auto" w:fill="FFFFFF"/>
              </w:rPr>
              <w:t>0</w:t>
            </w:r>
          </w:p>
        </w:tc>
        <w:tc>
          <w:tcPr>
            <w:tcW w:w="170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04" w:lineRule="auto"/>
            </w:pPr>
            <w:r>
              <w:rPr>
                <w:shd w:val="clear" w:color="auto" w:fill="FFFFFF"/>
              </w:rPr>
              <w:t>0</w:t>
            </w:r>
          </w:p>
        </w:tc>
      </w:tr>
      <w:tr w:rsidR="00A923B4" w:rsidTr="00A923B4">
        <w:trPr>
          <w:trHeight w:hRule="exact" w:val="312"/>
        </w:trPr>
        <w:tc>
          <w:tcPr>
            <w:tcW w:w="453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276" w:lineRule="auto"/>
            </w:pPr>
            <w:r>
              <w:rPr>
                <w:shd w:val="clear" w:color="auto" w:fill="FFFFFF"/>
              </w:rPr>
              <w:t>Муниципальные</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12" w:lineRule="auto"/>
            </w:pPr>
            <w:r>
              <w:rPr>
                <w:shd w:val="clear" w:color="auto" w:fill="FFFFFF"/>
              </w:rPr>
              <w:t>204</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12" w:lineRule="auto"/>
            </w:pPr>
            <w:r>
              <w:rPr>
                <w:shd w:val="clear" w:color="auto" w:fill="FFFFFF"/>
              </w:rPr>
              <w:t>127</w:t>
            </w:r>
          </w:p>
        </w:tc>
        <w:tc>
          <w:tcPr>
            <w:tcW w:w="170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12" w:lineRule="auto"/>
            </w:pPr>
            <w:r>
              <w:rPr>
                <w:shd w:val="clear" w:color="auto" w:fill="FFFFFF"/>
              </w:rPr>
              <w:t>331</w:t>
            </w:r>
          </w:p>
        </w:tc>
      </w:tr>
      <w:tr w:rsidR="00A923B4" w:rsidTr="00A923B4">
        <w:trPr>
          <w:trHeight w:hRule="exact" w:val="307"/>
        </w:trPr>
        <w:tc>
          <w:tcPr>
            <w:tcW w:w="453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276" w:lineRule="auto"/>
            </w:pPr>
            <w:r>
              <w:rPr>
                <w:shd w:val="clear" w:color="auto" w:fill="FFFFFF"/>
              </w:rPr>
              <w:t>из них малокомплектные</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04" w:lineRule="auto"/>
            </w:pPr>
            <w:r>
              <w:rPr>
                <w:shd w:val="clear" w:color="auto" w:fill="FFFFFF"/>
              </w:rPr>
              <w:t>1</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04" w:lineRule="auto"/>
            </w:pPr>
            <w:r>
              <w:rPr>
                <w:shd w:val="clear" w:color="auto" w:fill="FFFFFF"/>
              </w:rPr>
              <w:t>102</w:t>
            </w:r>
          </w:p>
        </w:tc>
        <w:tc>
          <w:tcPr>
            <w:tcW w:w="170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04" w:lineRule="auto"/>
            </w:pPr>
            <w:r>
              <w:rPr>
                <w:shd w:val="clear" w:color="auto" w:fill="FFFFFF"/>
              </w:rPr>
              <w:t>103</w:t>
            </w:r>
          </w:p>
        </w:tc>
      </w:tr>
      <w:tr w:rsidR="00A923B4" w:rsidTr="00A923B4">
        <w:trPr>
          <w:trHeight w:hRule="exact" w:val="307"/>
        </w:trPr>
        <w:tc>
          <w:tcPr>
            <w:tcW w:w="453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276" w:lineRule="auto"/>
            </w:pPr>
            <w:r>
              <w:rPr>
                <w:shd w:val="clear" w:color="auto" w:fill="FFFFFF"/>
              </w:rPr>
              <w:t>Негосударственные</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04" w:lineRule="auto"/>
            </w:pPr>
            <w:r>
              <w:rPr>
                <w:shd w:val="clear" w:color="auto" w:fill="FFFFFF"/>
              </w:rPr>
              <w:t>11</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04" w:lineRule="auto"/>
            </w:pPr>
            <w:r>
              <w:rPr>
                <w:shd w:val="clear" w:color="auto" w:fill="FFFFFF"/>
              </w:rPr>
              <w:t>1</w:t>
            </w:r>
          </w:p>
        </w:tc>
        <w:tc>
          <w:tcPr>
            <w:tcW w:w="170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04" w:lineRule="auto"/>
            </w:pPr>
            <w:r>
              <w:rPr>
                <w:shd w:val="clear" w:color="auto" w:fill="FFFFFF"/>
              </w:rPr>
              <w:t>12</w:t>
            </w:r>
          </w:p>
        </w:tc>
      </w:tr>
      <w:tr w:rsidR="00A923B4" w:rsidTr="00A923B4">
        <w:trPr>
          <w:trHeight w:hRule="exact" w:val="312"/>
        </w:trPr>
        <w:tc>
          <w:tcPr>
            <w:tcW w:w="453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276" w:lineRule="auto"/>
            </w:pPr>
            <w:r>
              <w:rPr>
                <w:shd w:val="clear" w:color="auto" w:fill="FFFFFF"/>
              </w:rPr>
              <w:t>из них малокомплектные</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12" w:lineRule="auto"/>
            </w:pPr>
            <w:r>
              <w:rPr>
                <w:shd w:val="clear" w:color="auto" w:fill="FFFFFF"/>
              </w:rPr>
              <w:t>0</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12" w:lineRule="auto"/>
            </w:pPr>
            <w:r>
              <w:rPr>
                <w:shd w:val="clear" w:color="auto" w:fill="FFFFFF"/>
              </w:rPr>
              <w:t>1</w:t>
            </w:r>
          </w:p>
        </w:tc>
        <w:tc>
          <w:tcPr>
            <w:tcW w:w="170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23B4" w:rsidRDefault="00A923B4">
            <w:pPr>
              <w:pStyle w:val="aff2"/>
              <w:spacing w:line="-312" w:lineRule="auto"/>
            </w:pPr>
            <w:r>
              <w:rPr>
                <w:shd w:val="clear" w:color="auto" w:fill="FFFFFF"/>
              </w:rPr>
              <w:t>1</w:t>
            </w:r>
          </w:p>
        </w:tc>
      </w:tr>
      <w:tr w:rsidR="00A923B4" w:rsidTr="00A923B4">
        <w:trPr>
          <w:trHeight w:hRule="exact" w:val="307"/>
        </w:trPr>
        <w:tc>
          <w:tcPr>
            <w:tcW w:w="453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276" w:lineRule="auto"/>
            </w:pPr>
            <w:r>
              <w:rPr>
                <w:shd w:val="clear" w:color="auto" w:fill="FFFFFF"/>
              </w:rPr>
              <w:t>Всего общеобразовательных организаций</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04" w:lineRule="auto"/>
            </w:pPr>
            <w:r>
              <w:rPr>
                <w:shd w:val="clear" w:color="auto" w:fill="FFFFFF"/>
              </w:rPr>
              <w:t>226</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04" w:lineRule="auto"/>
            </w:pPr>
            <w:r>
              <w:rPr>
                <w:shd w:val="clear" w:color="auto" w:fill="FFFFFF"/>
              </w:rPr>
              <w:t>132</w:t>
            </w:r>
          </w:p>
        </w:tc>
        <w:tc>
          <w:tcPr>
            <w:tcW w:w="170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04" w:lineRule="auto"/>
            </w:pPr>
            <w:r>
              <w:rPr>
                <w:shd w:val="clear" w:color="auto" w:fill="FFFFFF"/>
              </w:rPr>
              <w:t>358</w:t>
            </w:r>
          </w:p>
        </w:tc>
      </w:tr>
      <w:tr w:rsidR="00A923B4" w:rsidTr="00A923B4">
        <w:trPr>
          <w:trHeight w:hRule="exact" w:val="322"/>
        </w:trPr>
        <w:tc>
          <w:tcPr>
            <w:tcW w:w="453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276" w:lineRule="auto"/>
            </w:pPr>
            <w:r>
              <w:rPr>
                <w:shd w:val="clear" w:color="auto" w:fill="FFFFFF"/>
              </w:rPr>
              <w:t>из них малокомплектных</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21" w:lineRule="auto"/>
            </w:pPr>
            <w:r>
              <w:rPr>
                <w:shd w:val="clear" w:color="auto" w:fill="FFFFFF"/>
              </w:rPr>
              <w:t>1</w:t>
            </w:r>
          </w:p>
        </w:tc>
        <w:tc>
          <w:tcPr>
            <w:tcW w:w="169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21" w:lineRule="auto"/>
            </w:pPr>
            <w:r>
              <w:rPr>
                <w:shd w:val="clear" w:color="auto" w:fill="FFFFFF"/>
              </w:rPr>
              <w:t>103</w:t>
            </w:r>
          </w:p>
        </w:tc>
        <w:tc>
          <w:tcPr>
            <w:tcW w:w="170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923B4" w:rsidRDefault="00A923B4">
            <w:pPr>
              <w:pStyle w:val="aff2"/>
              <w:spacing w:line="-321" w:lineRule="auto"/>
            </w:pPr>
            <w:r>
              <w:rPr>
                <w:shd w:val="clear" w:color="auto" w:fill="FFFFFF"/>
              </w:rPr>
              <w:t>104</w:t>
            </w:r>
          </w:p>
        </w:tc>
      </w:tr>
    </w:tbl>
    <w:p w:rsidR="00CA640F" w:rsidRPr="00A81BF5" w:rsidRDefault="00CA640F" w:rsidP="00A923B4">
      <w:pPr>
        <w:pStyle w:val="5"/>
        <w:shd w:val="clear" w:color="auto" w:fill="auto"/>
        <w:spacing w:before="0" w:after="0" w:line="240" w:lineRule="auto"/>
        <w:ind w:right="9" w:firstLine="0"/>
        <w:jc w:val="both"/>
      </w:pPr>
    </w:p>
    <w:p w:rsidR="00957B06" w:rsidRPr="0090091C" w:rsidRDefault="00957B06" w:rsidP="00957B06">
      <w:pPr>
        <w:ind w:right="40"/>
        <w:jc w:val="both"/>
        <w:rPr>
          <w:rFonts w:ascii="Times New Roman" w:eastAsia="Times New Roman" w:hAnsi="Times New Roman" w:cs="Times New Roman"/>
          <w:sz w:val="26"/>
          <w:szCs w:val="26"/>
          <w:shd w:val="clear" w:color="auto" w:fill="FFFFFF"/>
        </w:rPr>
      </w:pPr>
      <w:r w:rsidRPr="0090091C">
        <w:rPr>
          <w:rFonts w:ascii="Times New Roman" w:eastAsia="Times New Roman" w:hAnsi="Times New Roman" w:cs="Times New Roman"/>
          <w:sz w:val="26"/>
          <w:szCs w:val="26"/>
          <w:shd w:val="clear" w:color="auto" w:fill="FFFFFF"/>
        </w:rPr>
        <w:t>Развитие сети муниципальных общеобразовательных организаций непосредственно связано с обеспечением транспортной доступности указанных организаций. Все решения о закрытии или реорганизации школы в обязательном порядке увязывались с обеспечением доставки обучающихся в школы, т.е. с открытием (продлением) школьных маршрутов.</w:t>
      </w:r>
    </w:p>
    <w:p w:rsidR="00957B06" w:rsidRPr="0090091C" w:rsidRDefault="00957B06" w:rsidP="00957B06">
      <w:pPr>
        <w:ind w:right="40"/>
        <w:jc w:val="both"/>
        <w:rPr>
          <w:rFonts w:ascii="Times New Roman" w:eastAsia="Times New Roman" w:hAnsi="Times New Roman" w:cs="Times New Roman"/>
          <w:sz w:val="26"/>
          <w:szCs w:val="26"/>
          <w:shd w:val="clear" w:color="auto" w:fill="FFFFFF"/>
        </w:rPr>
      </w:pPr>
      <w:r w:rsidRPr="0090091C">
        <w:rPr>
          <w:rFonts w:ascii="Times New Roman" w:eastAsia="Times New Roman" w:hAnsi="Times New Roman" w:cs="Times New Roman"/>
          <w:sz w:val="26"/>
          <w:szCs w:val="26"/>
          <w:shd w:val="clear" w:color="auto" w:fill="FFFFFF"/>
        </w:rPr>
        <w:t>Подвоз детей осуществляется в целях реализации их конституционных прав на получение качественного общего образования по заявлению родителей и по желанию детей, в том числе в результате оптимизации сети общеобразовательных организаций на территории области.</w:t>
      </w:r>
    </w:p>
    <w:p w:rsidR="00957B06" w:rsidRPr="0090091C" w:rsidRDefault="00957B06" w:rsidP="00957B06">
      <w:pPr>
        <w:ind w:right="40"/>
        <w:jc w:val="both"/>
        <w:rPr>
          <w:rFonts w:ascii="Times New Roman" w:eastAsia="Times New Roman" w:hAnsi="Times New Roman" w:cs="Times New Roman"/>
          <w:sz w:val="26"/>
          <w:szCs w:val="26"/>
          <w:shd w:val="clear" w:color="auto" w:fill="FFFFFF"/>
        </w:rPr>
      </w:pPr>
      <w:r w:rsidRPr="0090091C">
        <w:rPr>
          <w:rFonts w:ascii="Times New Roman" w:eastAsia="Times New Roman" w:hAnsi="Times New Roman" w:cs="Times New Roman"/>
          <w:sz w:val="26"/>
          <w:szCs w:val="26"/>
          <w:shd w:val="clear" w:color="auto" w:fill="FFFFFF"/>
        </w:rPr>
        <w:t>Государственное казенное учреждение Калужской области «Школьный автобус» создано в 2002 году и является первым в России подобным государственным учреждением для централизованного обеспечения перевозки школьников в сельской местности. Опыт работы государственного учреждения показывает, что руководство из единого центра является наиболее рациональной и эффективной формой управления детскими перевозками.</w:t>
      </w:r>
    </w:p>
    <w:p w:rsidR="00CB5DE5" w:rsidRPr="0090091C" w:rsidRDefault="00CB5DE5" w:rsidP="00CB5DE5">
      <w:pPr>
        <w:jc w:val="both"/>
        <w:rPr>
          <w:sz w:val="26"/>
          <w:szCs w:val="26"/>
        </w:rPr>
      </w:pPr>
      <w:r w:rsidRPr="0090091C">
        <w:rPr>
          <w:rFonts w:ascii="Times New Roman" w:eastAsia="Times New Roman" w:hAnsi="Times New Roman" w:cs="Times New Roman"/>
          <w:sz w:val="26"/>
          <w:szCs w:val="26"/>
          <w:shd w:val="clear" w:color="auto" w:fill="FFFFFF"/>
        </w:rPr>
        <w:t>В 2015/16 учебном году дневной пробег школьных автобусов составлял 24 610 км, ежедневно автобусами перевозилось 8 852 человек по 235 маршрутам Калужской области, из них 6 маршрутов были открыты в 2015 году. В активе ГКУ «Школьный автобус» 289 транспортные единицы.</w:t>
      </w:r>
      <w:r w:rsidRPr="0090091C">
        <w:rPr>
          <w:sz w:val="26"/>
          <w:szCs w:val="26"/>
        </w:rPr>
        <w:t xml:space="preserve"> </w:t>
      </w:r>
    </w:p>
    <w:p w:rsidR="00570788" w:rsidRPr="0090091C" w:rsidRDefault="00570788" w:rsidP="00570788">
      <w:pPr>
        <w:jc w:val="both"/>
        <w:rPr>
          <w:rFonts w:ascii="Times New Roman" w:hAnsi="Times New Roman"/>
          <w:sz w:val="26"/>
          <w:szCs w:val="26"/>
        </w:rPr>
      </w:pPr>
      <w:r w:rsidRPr="0090091C">
        <w:rPr>
          <w:rFonts w:ascii="Times New Roman" w:hAnsi="Times New Roman"/>
          <w:sz w:val="26"/>
          <w:szCs w:val="26"/>
        </w:rPr>
        <w:t xml:space="preserve">Осуществлен полный переход начальной школы на обучение в соответствии с федеральными государственными образовательными стандартами второго поколения. С 1 сентября 2015 года  началась реализации федерального государственного образовательного стандарта основного общего образования (далее – ФГОС ООО) в штатном режиме в пятых классах общеобразовательных организаций, в режиме апробации в ряде общеобразовательных организаций Калужской области в шестых, седьмых и восьмых классах. Общее количество обучающихся по ФГОС общего образования в 2015/16 учебном году составляет 61192 человека </w:t>
      </w:r>
      <w:r w:rsidRPr="0090091C">
        <w:rPr>
          <w:rFonts w:ascii="Times New Roman" w:hAnsi="Times New Roman"/>
          <w:sz w:val="26"/>
          <w:szCs w:val="26"/>
        </w:rPr>
        <w:lastRenderedPageBreak/>
        <w:t>(64,96% от общего количества обучающихся).</w:t>
      </w:r>
    </w:p>
    <w:p w:rsidR="00570788" w:rsidRPr="0090091C" w:rsidRDefault="00570788" w:rsidP="00570788">
      <w:pPr>
        <w:jc w:val="both"/>
        <w:rPr>
          <w:rFonts w:ascii="Times New Roman" w:hAnsi="Times New Roman"/>
          <w:sz w:val="26"/>
          <w:szCs w:val="26"/>
        </w:rPr>
      </w:pPr>
      <w:r w:rsidRPr="0090091C">
        <w:rPr>
          <w:rFonts w:ascii="Times New Roman" w:hAnsi="Times New Roman"/>
          <w:sz w:val="26"/>
          <w:szCs w:val="26"/>
        </w:rPr>
        <w:t>    Утвержден план мероприятий по внедрению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(интеллектуальными нарушениями) (далее – ФГОС ОВЗ)</w:t>
      </w:r>
      <w:r w:rsidR="00D469E9">
        <w:rPr>
          <w:rFonts w:ascii="Times New Roman" w:hAnsi="Times New Roman"/>
          <w:sz w:val="26"/>
          <w:szCs w:val="26"/>
        </w:rPr>
        <w:t xml:space="preserve"> </w:t>
      </w:r>
      <w:r w:rsidRPr="0090091C">
        <w:rPr>
          <w:rFonts w:ascii="Times New Roman" w:hAnsi="Times New Roman"/>
          <w:sz w:val="26"/>
          <w:szCs w:val="26"/>
        </w:rPr>
        <w:t>в общеобразовательных организациях Калужской области и перечень общеобразовательных организаций, реализующих федеральный государственный  образовательный стандарт обучающихся с ограниченными возможностями здоровья в опережающем режиме.</w:t>
      </w:r>
    </w:p>
    <w:p w:rsidR="00570788" w:rsidRPr="0090091C" w:rsidRDefault="00570788" w:rsidP="00570788">
      <w:pPr>
        <w:jc w:val="both"/>
        <w:rPr>
          <w:rFonts w:ascii="Times New Roman" w:hAnsi="Times New Roman"/>
          <w:sz w:val="26"/>
          <w:szCs w:val="26"/>
        </w:rPr>
      </w:pPr>
      <w:r w:rsidRPr="0090091C">
        <w:rPr>
          <w:rFonts w:ascii="Times New Roman" w:hAnsi="Times New Roman"/>
          <w:sz w:val="26"/>
          <w:szCs w:val="26"/>
        </w:rPr>
        <w:t> В 2015 году в курсы повышения квалификации  педагогических работников специальных (коррекционных) образовательных учреждений включен  модуль «Нормативно-правовые аспекты деятельности педагога в специальном коррекционном образовании: ФГОС НОО для обучающихся с ОВЗ», обучение прошли 102 педагога, в курсы повышения квалификации руководящих работников общеобразовательных учреждений включен учебный модуль «Организация обучения детей с ОВЗ в современных условиях», обучение прошли 115 человек.</w:t>
      </w:r>
    </w:p>
    <w:p w:rsidR="00570788" w:rsidRPr="0090091C" w:rsidRDefault="00570788" w:rsidP="00570788">
      <w:pPr>
        <w:jc w:val="both"/>
        <w:rPr>
          <w:rFonts w:ascii="Times New Roman" w:hAnsi="Times New Roman"/>
          <w:sz w:val="26"/>
          <w:szCs w:val="26"/>
        </w:rPr>
      </w:pPr>
      <w:r w:rsidRPr="0090091C">
        <w:rPr>
          <w:rFonts w:ascii="Times New Roman" w:hAnsi="Times New Roman"/>
          <w:sz w:val="26"/>
          <w:szCs w:val="26"/>
        </w:rPr>
        <w:t>   Для успешного введения ФГОС учителя-предметники школ, вступивших в апробацию ФГОС ООО, все учителя начальных классов, а также руководители и заместители руководителей образовательных организаций проходят обучение в рамках курсов повышения квалификации. Осуществляется методическая поддержка процесса введения ФГОС. Проводятся консультации для руководителей общеобразовательных организаций и учителей-предметников по вопросам введения ФГОС. Все кабинеты начальных классов оснащены современным учебным оборудованием, соответствующим требованиям ФГОС, обучающиеся обеспечены учебниками и учебными пособиями.</w:t>
      </w:r>
    </w:p>
    <w:p w:rsidR="00570788" w:rsidRPr="0090091C" w:rsidRDefault="00570788" w:rsidP="00570788">
      <w:pPr>
        <w:pStyle w:val="17"/>
        <w:jc w:val="both"/>
        <w:rPr>
          <w:color w:val="000000"/>
          <w:sz w:val="26"/>
          <w:szCs w:val="26"/>
        </w:rPr>
      </w:pPr>
      <w:r w:rsidRPr="0090091C">
        <w:rPr>
          <w:sz w:val="26"/>
          <w:szCs w:val="26"/>
        </w:rPr>
        <w:t>В 201</w:t>
      </w:r>
      <w:r w:rsidRPr="0090091C">
        <w:rPr>
          <w:color w:val="000000"/>
          <w:sz w:val="26"/>
          <w:szCs w:val="26"/>
        </w:rPr>
        <w:t>5</w:t>
      </w:r>
      <w:r w:rsidRPr="0090091C">
        <w:rPr>
          <w:sz w:val="26"/>
          <w:szCs w:val="26"/>
        </w:rPr>
        <w:t xml:space="preserve"> году  профильное обучение на старшей ступени общего образования было организовано  в </w:t>
      </w:r>
      <w:r w:rsidRPr="0090091C">
        <w:rPr>
          <w:color w:val="000000"/>
          <w:sz w:val="26"/>
          <w:szCs w:val="26"/>
        </w:rPr>
        <w:t>82</w:t>
      </w:r>
      <w:r w:rsidRPr="0090091C">
        <w:rPr>
          <w:sz w:val="26"/>
          <w:szCs w:val="26"/>
        </w:rPr>
        <w:t xml:space="preserve"> общеобразовательных организациях  (в 201</w:t>
      </w:r>
      <w:r w:rsidRPr="0090091C">
        <w:rPr>
          <w:color w:val="000000"/>
          <w:sz w:val="26"/>
          <w:szCs w:val="26"/>
        </w:rPr>
        <w:t>4</w:t>
      </w:r>
      <w:r w:rsidRPr="0090091C">
        <w:rPr>
          <w:sz w:val="26"/>
          <w:szCs w:val="26"/>
        </w:rPr>
        <w:t>/1</w:t>
      </w:r>
      <w:r w:rsidRPr="0090091C">
        <w:rPr>
          <w:color w:val="000000"/>
          <w:sz w:val="26"/>
          <w:szCs w:val="26"/>
        </w:rPr>
        <w:t>5</w:t>
      </w:r>
      <w:r w:rsidRPr="0090091C">
        <w:rPr>
          <w:sz w:val="26"/>
          <w:szCs w:val="26"/>
        </w:rPr>
        <w:t xml:space="preserve"> учебном году - </w:t>
      </w:r>
      <w:r w:rsidRPr="0090091C">
        <w:rPr>
          <w:color w:val="000000"/>
          <w:sz w:val="26"/>
          <w:szCs w:val="26"/>
        </w:rPr>
        <w:t>98</w:t>
      </w:r>
      <w:r w:rsidRPr="0090091C">
        <w:rPr>
          <w:sz w:val="26"/>
          <w:szCs w:val="26"/>
        </w:rPr>
        <w:t xml:space="preserve">) </w:t>
      </w:r>
      <w:r w:rsidR="00C2128D" w:rsidRPr="0090091C">
        <w:rPr>
          <w:color w:val="000000"/>
          <w:sz w:val="26"/>
          <w:szCs w:val="26"/>
        </w:rPr>
        <w:t>21 муниципального образования</w:t>
      </w:r>
      <w:r w:rsidRPr="0090091C">
        <w:rPr>
          <w:sz w:val="26"/>
          <w:szCs w:val="26"/>
        </w:rPr>
        <w:t xml:space="preserve"> Калужской области (в 201</w:t>
      </w:r>
      <w:r w:rsidRPr="0090091C">
        <w:rPr>
          <w:color w:val="000000"/>
          <w:sz w:val="26"/>
          <w:szCs w:val="26"/>
        </w:rPr>
        <w:t>4</w:t>
      </w:r>
      <w:r w:rsidRPr="0090091C">
        <w:rPr>
          <w:sz w:val="26"/>
          <w:szCs w:val="26"/>
        </w:rPr>
        <w:t>/1</w:t>
      </w:r>
      <w:r w:rsidRPr="0090091C">
        <w:rPr>
          <w:color w:val="000000"/>
          <w:sz w:val="26"/>
          <w:szCs w:val="26"/>
        </w:rPr>
        <w:t>5</w:t>
      </w:r>
      <w:r w:rsidRPr="0090091C">
        <w:rPr>
          <w:sz w:val="26"/>
          <w:szCs w:val="26"/>
        </w:rPr>
        <w:t xml:space="preserve"> учебном году -</w:t>
      </w:r>
      <w:r w:rsidRPr="0090091C">
        <w:rPr>
          <w:color w:val="000000"/>
          <w:sz w:val="26"/>
          <w:szCs w:val="26"/>
        </w:rPr>
        <w:t>24</w:t>
      </w:r>
      <w:r w:rsidRPr="0090091C">
        <w:rPr>
          <w:sz w:val="26"/>
          <w:szCs w:val="26"/>
        </w:rPr>
        <w:t>) . Не организовано профильное обучение на старшей ступени общего образования в Бабынинском</w:t>
      </w:r>
      <w:r w:rsidRPr="0090091C">
        <w:rPr>
          <w:color w:val="000000"/>
          <w:sz w:val="26"/>
          <w:szCs w:val="26"/>
        </w:rPr>
        <w:t>, Износковском, Мосальском, Куйбышевском, Тарусском</w:t>
      </w:r>
      <w:r w:rsidRPr="0090091C">
        <w:rPr>
          <w:sz w:val="26"/>
          <w:szCs w:val="26"/>
        </w:rPr>
        <w:t xml:space="preserve"> район</w:t>
      </w:r>
      <w:r w:rsidRPr="0090091C">
        <w:rPr>
          <w:color w:val="000000"/>
          <w:sz w:val="26"/>
          <w:szCs w:val="26"/>
        </w:rPr>
        <w:t>ах</w:t>
      </w:r>
      <w:r w:rsidRPr="0090091C">
        <w:rPr>
          <w:sz w:val="26"/>
          <w:szCs w:val="26"/>
        </w:rPr>
        <w:t>. В Юхновском</w:t>
      </w:r>
      <w:r w:rsidRPr="0090091C">
        <w:rPr>
          <w:color w:val="000000"/>
          <w:sz w:val="26"/>
          <w:szCs w:val="26"/>
        </w:rPr>
        <w:t>,</w:t>
      </w:r>
      <w:r w:rsidRPr="0090091C">
        <w:rPr>
          <w:sz w:val="26"/>
          <w:szCs w:val="26"/>
        </w:rPr>
        <w:t xml:space="preserve"> Кировском районах</w:t>
      </w:r>
      <w:r w:rsidRPr="0090091C">
        <w:rPr>
          <w:color w:val="000000"/>
          <w:sz w:val="26"/>
          <w:szCs w:val="26"/>
        </w:rPr>
        <w:t>, г. Обнинске</w:t>
      </w:r>
      <w:r w:rsidRPr="0090091C">
        <w:rPr>
          <w:sz w:val="26"/>
          <w:szCs w:val="26"/>
        </w:rPr>
        <w:t xml:space="preserve"> организовано  профессиональная подготовка (тракторист категорий «В» и «С», «Токарь»,  «Столяр строительный», «Швея»</w:t>
      </w:r>
      <w:r w:rsidRPr="0090091C">
        <w:rPr>
          <w:color w:val="000000"/>
          <w:sz w:val="26"/>
          <w:szCs w:val="26"/>
        </w:rPr>
        <w:t xml:space="preserve">, </w:t>
      </w:r>
      <w:r w:rsidRPr="0090091C">
        <w:rPr>
          <w:sz w:val="26"/>
          <w:szCs w:val="26"/>
        </w:rPr>
        <w:t> «Кондитер»</w:t>
      </w:r>
      <w:r w:rsidRPr="0090091C">
        <w:rPr>
          <w:color w:val="000000"/>
          <w:sz w:val="26"/>
          <w:szCs w:val="26"/>
        </w:rPr>
        <w:t xml:space="preserve">,), </w:t>
      </w:r>
      <w:r w:rsidRPr="0090091C">
        <w:rPr>
          <w:sz w:val="26"/>
          <w:szCs w:val="26"/>
        </w:rPr>
        <w:t>в г. Обнинске - компьютерное делопроизводство (</w:t>
      </w:r>
      <w:r w:rsidRPr="0090091C">
        <w:rPr>
          <w:color w:val="000000"/>
          <w:sz w:val="26"/>
          <w:szCs w:val="26"/>
        </w:rPr>
        <w:t>«Секретарь-машинистка»), «Оператор ЭВМ»</w:t>
      </w:r>
      <w:r w:rsidRPr="0090091C">
        <w:rPr>
          <w:sz w:val="26"/>
          <w:szCs w:val="26"/>
        </w:rPr>
        <w:t xml:space="preserve">). </w:t>
      </w:r>
    </w:p>
    <w:p w:rsidR="00570788" w:rsidRPr="0090091C" w:rsidRDefault="00570788" w:rsidP="00570788">
      <w:pPr>
        <w:pStyle w:val="17"/>
        <w:jc w:val="both"/>
        <w:rPr>
          <w:sz w:val="26"/>
          <w:szCs w:val="26"/>
        </w:rPr>
      </w:pPr>
      <w:r w:rsidRPr="0090091C">
        <w:rPr>
          <w:sz w:val="26"/>
          <w:szCs w:val="26"/>
        </w:rPr>
        <w:t xml:space="preserve">По форме организации профильного обучения преобладает  внутришкольная модель, в Калуге реализуется внутришкольная и сетевая модели организации профильного обучения. Обучение по индивидуальным учебным планам (далее - ИУП) ведется в </w:t>
      </w:r>
      <w:r w:rsidRPr="0090091C">
        <w:rPr>
          <w:color w:val="000000"/>
          <w:sz w:val="26"/>
          <w:szCs w:val="26"/>
        </w:rPr>
        <w:t>8</w:t>
      </w:r>
      <w:r w:rsidRPr="0090091C">
        <w:rPr>
          <w:sz w:val="26"/>
          <w:szCs w:val="26"/>
        </w:rPr>
        <w:t>  общеобразовательн</w:t>
      </w:r>
      <w:r w:rsidRPr="0090091C">
        <w:rPr>
          <w:color w:val="000000"/>
          <w:sz w:val="26"/>
          <w:szCs w:val="26"/>
        </w:rPr>
        <w:t>ых</w:t>
      </w:r>
      <w:r w:rsidRPr="0090091C">
        <w:rPr>
          <w:sz w:val="26"/>
          <w:szCs w:val="26"/>
        </w:rPr>
        <w:t xml:space="preserve"> организаци</w:t>
      </w:r>
      <w:r w:rsidRPr="0090091C">
        <w:rPr>
          <w:color w:val="000000"/>
          <w:sz w:val="26"/>
          <w:szCs w:val="26"/>
        </w:rPr>
        <w:t>ях г.</w:t>
      </w:r>
      <w:r w:rsidRPr="0090091C">
        <w:rPr>
          <w:sz w:val="26"/>
          <w:szCs w:val="26"/>
        </w:rPr>
        <w:t>  Калуг</w:t>
      </w:r>
      <w:r w:rsidRPr="0090091C">
        <w:rPr>
          <w:color w:val="000000"/>
          <w:sz w:val="26"/>
          <w:szCs w:val="26"/>
        </w:rPr>
        <w:t>и</w:t>
      </w:r>
      <w:r w:rsidRPr="0090091C">
        <w:rPr>
          <w:sz w:val="26"/>
          <w:szCs w:val="26"/>
        </w:rPr>
        <w:t>.</w:t>
      </w:r>
    </w:p>
    <w:p w:rsidR="00570788" w:rsidRPr="0090091C" w:rsidRDefault="00570788" w:rsidP="00570788">
      <w:pPr>
        <w:pStyle w:val="17"/>
        <w:jc w:val="both"/>
        <w:rPr>
          <w:sz w:val="26"/>
          <w:szCs w:val="26"/>
        </w:rPr>
      </w:pPr>
      <w:r w:rsidRPr="0090091C">
        <w:rPr>
          <w:sz w:val="26"/>
          <w:szCs w:val="26"/>
        </w:rPr>
        <w:t>Всего в 1</w:t>
      </w:r>
      <w:r w:rsidRPr="0090091C">
        <w:rPr>
          <w:color w:val="000000"/>
          <w:sz w:val="26"/>
          <w:szCs w:val="26"/>
        </w:rPr>
        <w:t>24</w:t>
      </w:r>
      <w:r w:rsidRPr="0090091C">
        <w:rPr>
          <w:sz w:val="26"/>
          <w:szCs w:val="26"/>
        </w:rPr>
        <w:t xml:space="preserve"> профильных классах  и </w:t>
      </w:r>
      <w:r w:rsidRPr="0090091C">
        <w:rPr>
          <w:color w:val="000000"/>
          <w:sz w:val="26"/>
          <w:szCs w:val="26"/>
        </w:rPr>
        <w:t>52</w:t>
      </w:r>
      <w:r w:rsidRPr="0090091C">
        <w:rPr>
          <w:sz w:val="26"/>
          <w:szCs w:val="26"/>
        </w:rPr>
        <w:t xml:space="preserve"> профильн</w:t>
      </w:r>
      <w:r w:rsidRPr="0090091C">
        <w:rPr>
          <w:color w:val="000000"/>
          <w:sz w:val="26"/>
          <w:szCs w:val="26"/>
        </w:rPr>
        <w:t>ых</w:t>
      </w:r>
      <w:r w:rsidRPr="0090091C">
        <w:rPr>
          <w:sz w:val="26"/>
          <w:szCs w:val="26"/>
        </w:rPr>
        <w:t xml:space="preserve"> гру</w:t>
      </w:r>
      <w:r w:rsidRPr="0090091C">
        <w:rPr>
          <w:color w:val="000000"/>
          <w:sz w:val="26"/>
          <w:szCs w:val="26"/>
        </w:rPr>
        <w:t>п</w:t>
      </w:r>
      <w:r w:rsidRPr="0090091C">
        <w:rPr>
          <w:sz w:val="26"/>
          <w:szCs w:val="26"/>
        </w:rPr>
        <w:t>п</w:t>
      </w:r>
      <w:r w:rsidRPr="0090091C">
        <w:rPr>
          <w:color w:val="000000"/>
          <w:sz w:val="26"/>
          <w:szCs w:val="26"/>
        </w:rPr>
        <w:t>ах</w:t>
      </w:r>
      <w:r w:rsidRPr="0090091C">
        <w:rPr>
          <w:sz w:val="26"/>
          <w:szCs w:val="26"/>
        </w:rPr>
        <w:t xml:space="preserve"> обучалось </w:t>
      </w:r>
      <w:r w:rsidRPr="0090091C">
        <w:rPr>
          <w:color w:val="000000"/>
          <w:sz w:val="26"/>
          <w:szCs w:val="26"/>
        </w:rPr>
        <w:t xml:space="preserve">2882 </w:t>
      </w:r>
      <w:r w:rsidRPr="0090091C">
        <w:rPr>
          <w:sz w:val="26"/>
          <w:szCs w:val="26"/>
        </w:rPr>
        <w:t xml:space="preserve">обучающихся 10-11 классов, что составило около </w:t>
      </w:r>
      <w:r w:rsidRPr="0090091C">
        <w:rPr>
          <w:color w:val="000000"/>
          <w:sz w:val="26"/>
          <w:szCs w:val="26"/>
        </w:rPr>
        <w:t xml:space="preserve">35% (в 2014 году - </w:t>
      </w:r>
      <w:r w:rsidRPr="0090091C">
        <w:rPr>
          <w:sz w:val="26"/>
          <w:szCs w:val="26"/>
        </w:rPr>
        <w:t>49,4 %</w:t>
      </w:r>
      <w:r w:rsidRPr="0090091C">
        <w:rPr>
          <w:color w:val="000000"/>
          <w:sz w:val="26"/>
          <w:szCs w:val="26"/>
        </w:rPr>
        <w:t xml:space="preserve">) </w:t>
      </w:r>
      <w:r w:rsidRPr="0090091C">
        <w:rPr>
          <w:sz w:val="26"/>
          <w:szCs w:val="26"/>
        </w:rPr>
        <w:t> от общего количества обучающихся в 10-11-х классах образовательных организаций Калужской области</w:t>
      </w:r>
      <w:r w:rsidRPr="0090091C">
        <w:rPr>
          <w:color w:val="000000"/>
          <w:sz w:val="26"/>
          <w:szCs w:val="26"/>
        </w:rPr>
        <w:t>.</w:t>
      </w:r>
      <w:r w:rsidRPr="0090091C">
        <w:rPr>
          <w:sz w:val="26"/>
          <w:szCs w:val="26"/>
        </w:rPr>
        <w:t xml:space="preserve"> </w:t>
      </w:r>
    </w:p>
    <w:p w:rsidR="00570788" w:rsidRPr="0090091C" w:rsidRDefault="00570788" w:rsidP="00570788">
      <w:pPr>
        <w:pStyle w:val="17"/>
        <w:jc w:val="both"/>
        <w:rPr>
          <w:sz w:val="26"/>
          <w:szCs w:val="26"/>
        </w:rPr>
      </w:pPr>
      <w:r w:rsidRPr="0090091C">
        <w:rPr>
          <w:sz w:val="26"/>
          <w:szCs w:val="26"/>
        </w:rPr>
        <w:t>В 201</w:t>
      </w:r>
      <w:r w:rsidRPr="0090091C">
        <w:rPr>
          <w:color w:val="000000"/>
          <w:sz w:val="26"/>
          <w:szCs w:val="26"/>
        </w:rPr>
        <w:t>5</w:t>
      </w:r>
      <w:r w:rsidRPr="0090091C">
        <w:rPr>
          <w:sz w:val="26"/>
          <w:szCs w:val="26"/>
        </w:rPr>
        <w:t xml:space="preserve"> учебном году профильные классы/группы были организованы по следующим направлениям: </w:t>
      </w:r>
    </w:p>
    <w:p w:rsidR="00570788" w:rsidRPr="0090091C" w:rsidRDefault="00570788" w:rsidP="00570788">
      <w:pPr>
        <w:pStyle w:val="17"/>
        <w:jc w:val="both"/>
        <w:rPr>
          <w:sz w:val="26"/>
          <w:szCs w:val="26"/>
        </w:rPr>
      </w:pPr>
      <w:r w:rsidRPr="0090091C">
        <w:rPr>
          <w:sz w:val="26"/>
          <w:szCs w:val="26"/>
        </w:rPr>
        <w:t>социально-экономическое – 7</w:t>
      </w:r>
      <w:r w:rsidRPr="0090091C">
        <w:rPr>
          <w:color w:val="000000"/>
          <w:sz w:val="26"/>
          <w:szCs w:val="26"/>
        </w:rPr>
        <w:t>1</w:t>
      </w:r>
      <w:r w:rsidRPr="0090091C">
        <w:rPr>
          <w:sz w:val="26"/>
          <w:szCs w:val="26"/>
        </w:rPr>
        <w:t xml:space="preserve">1 чел., </w:t>
      </w:r>
    </w:p>
    <w:p w:rsidR="00570788" w:rsidRPr="0090091C" w:rsidRDefault="00570788" w:rsidP="00570788">
      <w:pPr>
        <w:pStyle w:val="17"/>
        <w:jc w:val="both"/>
        <w:rPr>
          <w:sz w:val="26"/>
          <w:szCs w:val="26"/>
        </w:rPr>
      </w:pPr>
      <w:r w:rsidRPr="0090091C">
        <w:rPr>
          <w:sz w:val="26"/>
          <w:szCs w:val="26"/>
        </w:rPr>
        <w:t>гуманитарное – 6</w:t>
      </w:r>
      <w:r w:rsidRPr="0090091C">
        <w:rPr>
          <w:color w:val="000000"/>
          <w:sz w:val="26"/>
          <w:szCs w:val="26"/>
        </w:rPr>
        <w:t>4</w:t>
      </w:r>
      <w:r w:rsidRPr="0090091C">
        <w:rPr>
          <w:sz w:val="26"/>
          <w:szCs w:val="26"/>
        </w:rPr>
        <w:t xml:space="preserve">1 чел., </w:t>
      </w:r>
    </w:p>
    <w:p w:rsidR="00570788" w:rsidRPr="0090091C" w:rsidRDefault="00570788" w:rsidP="00570788">
      <w:pPr>
        <w:pStyle w:val="17"/>
        <w:jc w:val="both"/>
        <w:rPr>
          <w:sz w:val="26"/>
          <w:szCs w:val="26"/>
        </w:rPr>
      </w:pPr>
      <w:r w:rsidRPr="0090091C">
        <w:rPr>
          <w:sz w:val="26"/>
          <w:szCs w:val="26"/>
        </w:rPr>
        <w:t>естественнонаучное - 6</w:t>
      </w:r>
      <w:r w:rsidRPr="0090091C">
        <w:rPr>
          <w:color w:val="000000"/>
          <w:sz w:val="26"/>
          <w:szCs w:val="26"/>
        </w:rPr>
        <w:t>04</w:t>
      </w:r>
      <w:r w:rsidRPr="0090091C">
        <w:rPr>
          <w:sz w:val="26"/>
          <w:szCs w:val="26"/>
        </w:rPr>
        <w:t xml:space="preserve"> чел.,</w:t>
      </w:r>
    </w:p>
    <w:p w:rsidR="00570788" w:rsidRPr="0090091C" w:rsidRDefault="00570788" w:rsidP="00570788">
      <w:pPr>
        <w:pStyle w:val="17"/>
        <w:jc w:val="both"/>
        <w:rPr>
          <w:sz w:val="26"/>
          <w:szCs w:val="26"/>
        </w:rPr>
      </w:pPr>
      <w:r w:rsidRPr="0090091C">
        <w:rPr>
          <w:sz w:val="26"/>
          <w:szCs w:val="26"/>
        </w:rPr>
        <w:t>технологическое –5</w:t>
      </w:r>
      <w:r w:rsidRPr="0090091C">
        <w:rPr>
          <w:color w:val="000000"/>
          <w:sz w:val="26"/>
          <w:szCs w:val="26"/>
        </w:rPr>
        <w:t>6</w:t>
      </w:r>
      <w:r w:rsidRPr="0090091C">
        <w:rPr>
          <w:sz w:val="26"/>
          <w:szCs w:val="26"/>
        </w:rPr>
        <w:t>3чел.,</w:t>
      </w:r>
    </w:p>
    <w:p w:rsidR="00570788" w:rsidRPr="0090091C" w:rsidRDefault="00570788" w:rsidP="00570788">
      <w:pPr>
        <w:pStyle w:val="17"/>
        <w:jc w:val="both"/>
        <w:rPr>
          <w:sz w:val="26"/>
          <w:szCs w:val="26"/>
        </w:rPr>
      </w:pPr>
      <w:r w:rsidRPr="0090091C">
        <w:rPr>
          <w:sz w:val="26"/>
          <w:szCs w:val="26"/>
        </w:rPr>
        <w:t xml:space="preserve">физико-математическое –  </w:t>
      </w:r>
      <w:r w:rsidRPr="0090091C">
        <w:rPr>
          <w:color w:val="000000"/>
          <w:sz w:val="26"/>
          <w:szCs w:val="26"/>
        </w:rPr>
        <w:t>194</w:t>
      </w:r>
      <w:r w:rsidRPr="0090091C">
        <w:rPr>
          <w:sz w:val="26"/>
          <w:szCs w:val="26"/>
        </w:rPr>
        <w:t xml:space="preserve"> чел.,</w:t>
      </w:r>
    </w:p>
    <w:p w:rsidR="00570788" w:rsidRPr="0090091C" w:rsidRDefault="00570788" w:rsidP="00570788">
      <w:pPr>
        <w:pStyle w:val="17"/>
        <w:jc w:val="both"/>
        <w:rPr>
          <w:sz w:val="26"/>
          <w:szCs w:val="26"/>
        </w:rPr>
      </w:pPr>
      <w:r w:rsidRPr="0090091C">
        <w:rPr>
          <w:sz w:val="26"/>
          <w:szCs w:val="26"/>
        </w:rPr>
        <w:t>химико-биологическое –110 чел.,</w:t>
      </w:r>
    </w:p>
    <w:p w:rsidR="00570788" w:rsidRPr="0090091C" w:rsidRDefault="00570788" w:rsidP="00570788">
      <w:pPr>
        <w:pStyle w:val="17"/>
        <w:jc w:val="both"/>
        <w:rPr>
          <w:sz w:val="26"/>
          <w:szCs w:val="26"/>
        </w:rPr>
      </w:pPr>
      <w:r w:rsidRPr="0090091C">
        <w:rPr>
          <w:sz w:val="26"/>
          <w:szCs w:val="26"/>
        </w:rPr>
        <w:t xml:space="preserve">оборонно-спортивный – </w:t>
      </w:r>
      <w:r w:rsidRPr="0090091C">
        <w:rPr>
          <w:color w:val="000000"/>
          <w:sz w:val="26"/>
          <w:szCs w:val="26"/>
        </w:rPr>
        <w:t>1</w:t>
      </w:r>
      <w:r w:rsidRPr="0090091C">
        <w:rPr>
          <w:sz w:val="26"/>
          <w:szCs w:val="26"/>
        </w:rPr>
        <w:t>6 чел.,</w:t>
      </w:r>
    </w:p>
    <w:p w:rsidR="00570788" w:rsidRPr="0090091C" w:rsidRDefault="00570788" w:rsidP="00570788">
      <w:pPr>
        <w:pStyle w:val="17"/>
        <w:jc w:val="both"/>
        <w:rPr>
          <w:sz w:val="26"/>
          <w:szCs w:val="26"/>
        </w:rPr>
      </w:pPr>
      <w:r w:rsidRPr="0090091C">
        <w:rPr>
          <w:sz w:val="26"/>
          <w:szCs w:val="26"/>
        </w:rPr>
        <w:t xml:space="preserve">социально-гуманитарное – </w:t>
      </w:r>
      <w:r w:rsidRPr="0090091C">
        <w:rPr>
          <w:color w:val="000000"/>
          <w:sz w:val="26"/>
          <w:szCs w:val="26"/>
        </w:rPr>
        <w:t>1</w:t>
      </w:r>
      <w:r w:rsidRPr="0090091C">
        <w:rPr>
          <w:sz w:val="26"/>
          <w:szCs w:val="26"/>
        </w:rPr>
        <w:t xml:space="preserve">6 чел., </w:t>
      </w:r>
    </w:p>
    <w:p w:rsidR="00570788" w:rsidRPr="0090091C" w:rsidRDefault="00570788" w:rsidP="00570788">
      <w:pPr>
        <w:pStyle w:val="17"/>
        <w:jc w:val="both"/>
        <w:rPr>
          <w:sz w:val="26"/>
          <w:szCs w:val="26"/>
        </w:rPr>
      </w:pPr>
      <w:r w:rsidRPr="0090091C">
        <w:rPr>
          <w:sz w:val="26"/>
          <w:szCs w:val="26"/>
        </w:rPr>
        <w:t xml:space="preserve">аграрно-технический – 8 чел., </w:t>
      </w:r>
    </w:p>
    <w:p w:rsidR="00570788" w:rsidRPr="0090091C" w:rsidRDefault="00570788" w:rsidP="00570788">
      <w:pPr>
        <w:pStyle w:val="17"/>
        <w:jc w:val="both"/>
        <w:rPr>
          <w:color w:val="000000"/>
          <w:sz w:val="26"/>
          <w:szCs w:val="26"/>
        </w:rPr>
      </w:pPr>
      <w:r w:rsidRPr="0090091C">
        <w:rPr>
          <w:color w:val="000000"/>
          <w:sz w:val="26"/>
          <w:szCs w:val="26"/>
        </w:rPr>
        <w:t>информационно-технологический– 22 чел.,</w:t>
      </w:r>
    </w:p>
    <w:p w:rsidR="00570788" w:rsidRPr="0090091C" w:rsidRDefault="00570788" w:rsidP="00570788">
      <w:pPr>
        <w:pStyle w:val="17"/>
        <w:jc w:val="both"/>
        <w:rPr>
          <w:color w:val="000000"/>
          <w:sz w:val="26"/>
          <w:szCs w:val="26"/>
        </w:rPr>
      </w:pPr>
      <w:r w:rsidRPr="0090091C">
        <w:rPr>
          <w:color w:val="000000"/>
          <w:sz w:val="26"/>
          <w:szCs w:val="26"/>
        </w:rPr>
        <w:lastRenderedPageBreak/>
        <w:t>социально-экономический – 7 чел.</w:t>
      </w:r>
    </w:p>
    <w:p w:rsidR="00570788" w:rsidRPr="0090091C" w:rsidRDefault="00570788" w:rsidP="00570788">
      <w:pPr>
        <w:pStyle w:val="17"/>
        <w:jc w:val="both"/>
        <w:rPr>
          <w:sz w:val="26"/>
          <w:szCs w:val="26"/>
        </w:rPr>
      </w:pPr>
      <w:r w:rsidRPr="0090091C">
        <w:rPr>
          <w:sz w:val="26"/>
          <w:szCs w:val="26"/>
        </w:rPr>
        <w:t xml:space="preserve">Особый интерес  представляет практика профильного обучения на основе индивидуальных учебных планов. Анализ динамики распространения этой модели на протяжении последних четырех лет показывает тенденцию к росту. </w:t>
      </w:r>
    </w:p>
    <w:p w:rsidR="00570788" w:rsidRPr="0090091C" w:rsidRDefault="00570788" w:rsidP="00570788">
      <w:pPr>
        <w:pStyle w:val="17"/>
        <w:jc w:val="both"/>
        <w:rPr>
          <w:sz w:val="26"/>
          <w:szCs w:val="26"/>
        </w:rPr>
      </w:pPr>
      <w:r w:rsidRPr="0090091C">
        <w:rPr>
          <w:sz w:val="26"/>
          <w:szCs w:val="26"/>
        </w:rPr>
        <w:t>Ежегодно проводится мониторинг запроса детей и родителей/законных представителей в   профильном обучении.</w:t>
      </w:r>
    </w:p>
    <w:p w:rsidR="00570788" w:rsidRPr="0090091C" w:rsidRDefault="00570788" w:rsidP="00570788">
      <w:pPr>
        <w:pStyle w:val="17"/>
        <w:jc w:val="both"/>
        <w:rPr>
          <w:sz w:val="26"/>
          <w:szCs w:val="26"/>
        </w:rPr>
      </w:pPr>
      <w:r w:rsidRPr="0090091C">
        <w:rPr>
          <w:sz w:val="26"/>
          <w:szCs w:val="26"/>
        </w:rPr>
        <w:t xml:space="preserve">В мае проводится корректировка направлений профильного обучения и с учетом потребностей рынка труда Калужской области. </w:t>
      </w:r>
    </w:p>
    <w:p w:rsidR="00570788" w:rsidRPr="0090091C" w:rsidRDefault="00570788" w:rsidP="00570788">
      <w:pPr>
        <w:pStyle w:val="17"/>
        <w:jc w:val="both"/>
        <w:rPr>
          <w:sz w:val="26"/>
          <w:szCs w:val="26"/>
        </w:rPr>
      </w:pPr>
      <w:r w:rsidRPr="0090091C">
        <w:rPr>
          <w:sz w:val="26"/>
          <w:szCs w:val="26"/>
        </w:rPr>
        <w:t>Традиционно проводятся мероприятия (семинары, мастер-классы и т.д.) и для педагогов, работающих в профильных классах, школьных психологов.  В рамках оказания методической помощи были проведены  индивидуальные консультации педагогов-психологов по вопросам профориентации школьников, психолого-педагогического сопровождения учащихся профильных классов и групп.</w:t>
      </w:r>
    </w:p>
    <w:p w:rsidR="00A923B4" w:rsidRDefault="00A923B4" w:rsidP="00F07EE7">
      <w:pPr>
        <w:pStyle w:val="17"/>
        <w:jc w:val="both"/>
        <w:rPr>
          <w:sz w:val="26"/>
          <w:szCs w:val="26"/>
          <w:highlight w:val="yellow"/>
          <w:shd w:val="clear" w:color="auto" w:fill="FFFFFF"/>
        </w:rPr>
      </w:pPr>
      <w:r w:rsidRPr="00A923B4">
        <w:rPr>
          <w:sz w:val="26"/>
          <w:szCs w:val="26"/>
          <w:shd w:val="clear" w:color="auto" w:fill="FFFFFF"/>
        </w:rPr>
        <w:t>В 2015/2016 учебном году в общеобразовательных организациях Калужской области, реализующих программы общего образования, работало 6984  учителя, что в целом соответствует значению предыдущего года (6989). Из них 4 542 (65%) - в городской местности, 2 442 (35 %) - в сельской.</w:t>
      </w:r>
    </w:p>
    <w:p w:rsidR="00A923B4" w:rsidRDefault="00A923B4" w:rsidP="00F07EE7">
      <w:pPr>
        <w:pStyle w:val="17"/>
        <w:jc w:val="both"/>
        <w:rPr>
          <w:sz w:val="26"/>
          <w:szCs w:val="26"/>
          <w:highlight w:val="yellow"/>
          <w:shd w:val="clear" w:color="auto" w:fill="FFFFFF"/>
        </w:rPr>
      </w:pPr>
      <w:r w:rsidRPr="00A923B4">
        <w:rPr>
          <w:sz w:val="26"/>
          <w:szCs w:val="26"/>
          <w:shd w:val="clear" w:color="auto" w:fill="FFFFFF"/>
        </w:rPr>
        <w:t>Подавляющее большинство учителей составляли женщины - 6 137 (88%), тогда как мужчин - 847 человек (12%). При этом по сравнению с предыдущим учебным годом количество мужчин среди учителей несколько увеличилось.</w:t>
      </w:r>
    </w:p>
    <w:p w:rsidR="00A923B4" w:rsidRDefault="00A923B4" w:rsidP="00F07EE7">
      <w:pPr>
        <w:pStyle w:val="17"/>
        <w:jc w:val="both"/>
        <w:rPr>
          <w:sz w:val="26"/>
          <w:szCs w:val="26"/>
          <w:shd w:val="clear" w:color="auto" w:fill="FFFFFF"/>
        </w:rPr>
      </w:pPr>
      <w:r w:rsidRPr="00A923B4">
        <w:rPr>
          <w:sz w:val="26"/>
          <w:szCs w:val="26"/>
          <w:shd w:val="clear" w:color="auto" w:fill="FFFFFF"/>
        </w:rPr>
        <w:t>Возрастной состав учителей выглядит следующим образом: основную долю (5 634 человека, или 81%) составляют педагогические работники в возрасте старше 35, в числе которых 2 200 учителей (32% от общего количества) пенсионного возраста. Еще 14% (1009 человек) составляют учителя в возрасте 25-35 лет, и, наконец, 5% (341 человек) - это учителя моложе 25 лет.</w:t>
      </w:r>
    </w:p>
    <w:p w:rsidR="00662B11" w:rsidRDefault="00662B11" w:rsidP="00F07EE7">
      <w:pPr>
        <w:pStyle w:val="17"/>
        <w:jc w:val="both"/>
        <w:rPr>
          <w:sz w:val="26"/>
          <w:szCs w:val="26"/>
          <w:shd w:val="clear" w:color="auto" w:fill="FFFFFF"/>
        </w:rPr>
      </w:pPr>
      <w:r w:rsidRPr="0090091C">
        <w:rPr>
          <w:sz w:val="26"/>
          <w:szCs w:val="26"/>
          <w:shd w:val="clear" w:color="auto" w:fill="FFFFFF"/>
        </w:rPr>
        <w:t>В 2015</w:t>
      </w:r>
      <w:r w:rsidR="00F07EE7" w:rsidRPr="0090091C">
        <w:rPr>
          <w:sz w:val="26"/>
          <w:szCs w:val="26"/>
          <w:shd w:val="clear" w:color="auto" w:fill="FFFFFF"/>
        </w:rPr>
        <w:t xml:space="preserve"> году количество обучающихся на одного учителя в государственных и муниципальных организациях, реализующих программы общего образо</w:t>
      </w:r>
      <w:r w:rsidRPr="0090091C">
        <w:rPr>
          <w:sz w:val="26"/>
          <w:szCs w:val="26"/>
          <w:shd w:val="clear" w:color="auto" w:fill="FFFFFF"/>
        </w:rPr>
        <w:t xml:space="preserve">вания, в среднем составило 12,1 человека. </w:t>
      </w:r>
    </w:p>
    <w:p w:rsidR="00A923B4" w:rsidRPr="0090091C" w:rsidRDefault="00A923B4" w:rsidP="00F07EE7">
      <w:pPr>
        <w:pStyle w:val="17"/>
        <w:jc w:val="both"/>
        <w:rPr>
          <w:sz w:val="26"/>
          <w:szCs w:val="26"/>
          <w:shd w:val="clear" w:color="auto" w:fill="FFFFFF"/>
        </w:rPr>
      </w:pPr>
      <w:r w:rsidRPr="00A923B4">
        <w:rPr>
          <w:sz w:val="26"/>
          <w:szCs w:val="26"/>
          <w:shd w:val="clear" w:color="auto" w:fill="FFFFFF"/>
        </w:rPr>
        <w:t>В 2014 году в школах области работали 6042 учителя с высшим образованием, со средним профессиональным образованием - 913, с начальным профессиональным - 7 и со средним (полным) общим образованием - 16 учителей.</w:t>
      </w:r>
    </w:p>
    <w:p w:rsidR="009B6A4B" w:rsidRPr="0090091C" w:rsidRDefault="009B6A4B" w:rsidP="00A55BB4">
      <w:pPr>
        <w:ind w:right="20"/>
        <w:jc w:val="both"/>
        <w:rPr>
          <w:rFonts w:ascii="Times New Roman" w:eastAsia="Times New Roman" w:hAnsi="Times New Roman" w:cs="Times New Roman"/>
          <w:sz w:val="26"/>
          <w:szCs w:val="26"/>
          <w:shd w:val="clear" w:color="auto" w:fill="FFFFFF"/>
        </w:rPr>
      </w:pPr>
      <w:r w:rsidRPr="0090091C">
        <w:rPr>
          <w:rFonts w:ascii="Times New Roman" w:eastAsia="Times New Roman" w:hAnsi="Times New Roman" w:cs="Times New Roman"/>
          <w:sz w:val="26"/>
          <w:szCs w:val="26"/>
          <w:shd w:val="clear" w:color="auto" w:fill="FFFFFF"/>
        </w:rPr>
        <w:t>Продолжалась работа по приведению общеобразовательных организаций Калужской области в соответствие с требованиями СанПиН и материально-техническими условиями введения ФГОС.</w:t>
      </w:r>
    </w:p>
    <w:p w:rsidR="009B6A4B" w:rsidRPr="0090091C" w:rsidRDefault="009B6A4B" w:rsidP="00A55BB4">
      <w:pPr>
        <w:ind w:right="20"/>
        <w:jc w:val="both"/>
        <w:rPr>
          <w:rFonts w:ascii="Times New Roman" w:eastAsia="Times New Roman" w:hAnsi="Times New Roman" w:cs="Times New Roman"/>
          <w:sz w:val="26"/>
          <w:szCs w:val="26"/>
          <w:shd w:val="clear" w:color="auto" w:fill="FFFFFF"/>
        </w:rPr>
      </w:pPr>
      <w:r w:rsidRPr="0090091C">
        <w:rPr>
          <w:rFonts w:ascii="Times New Roman" w:eastAsia="Times New Roman" w:hAnsi="Times New Roman" w:cs="Times New Roman"/>
          <w:sz w:val="26"/>
          <w:szCs w:val="26"/>
          <w:shd w:val="clear" w:color="auto" w:fill="FFFFFF"/>
        </w:rPr>
        <w:t>Оснащаются современным оборудованием школьные библиотеки для создания в них современных информационно-образовательных центров и центров детского чтения.</w:t>
      </w:r>
    </w:p>
    <w:p w:rsidR="002502DA" w:rsidRPr="0090091C" w:rsidRDefault="002502DA" w:rsidP="00A55BB4">
      <w:pPr>
        <w:ind w:right="20"/>
        <w:jc w:val="both"/>
        <w:rPr>
          <w:rFonts w:ascii="Times New Roman" w:eastAsia="Times New Roman" w:hAnsi="Times New Roman" w:cs="Times New Roman"/>
          <w:sz w:val="26"/>
          <w:szCs w:val="26"/>
          <w:shd w:val="clear" w:color="auto" w:fill="FFFFFF"/>
        </w:rPr>
      </w:pPr>
      <w:r w:rsidRPr="0090091C">
        <w:rPr>
          <w:rFonts w:ascii="Times New Roman" w:eastAsia="Times New Roman" w:hAnsi="Times New Roman" w:cs="Times New Roman"/>
          <w:sz w:val="26"/>
          <w:szCs w:val="26"/>
          <w:shd w:val="clear" w:color="auto" w:fill="FFFFFF"/>
        </w:rPr>
        <w:t>В настоящее время</w:t>
      </w:r>
      <w:r w:rsidR="00C25FE9">
        <w:rPr>
          <w:rFonts w:ascii="Times New Roman" w:eastAsia="Times New Roman" w:hAnsi="Times New Roman" w:cs="Times New Roman"/>
          <w:sz w:val="26"/>
          <w:szCs w:val="26"/>
          <w:shd w:val="clear" w:color="auto" w:fill="FFFFFF"/>
        </w:rPr>
        <w:t xml:space="preserve"> 100% государственных и муниципальных общеобразовательных организаций</w:t>
      </w:r>
      <w:r w:rsidRPr="0090091C">
        <w:rPr>
          <w:rFonts w:ascii="Times New Roman" w:eastAsia="Times New Roman" w:hAnsi="Times New Roman" w:cs="Times New Roman"/>
          <w:sz w:val="26"/>
          <w:szCs w:val="26"/>
          <w:shd w:val="clear" w:color="auto" w:fill="FFFFFF"/>
        </w:rPr>
        <w:t xml:space="preserve"> имеют высокоскоростной бесплатный доступ к сети Интернет (10 Мб/с).</w:t>
      </w:r>
    </w:p>
    <w:p w:rsidR="004C6C29" w:rsidRPr="0090091C" w:rsidRDefault="009B6A4B" w:rsidP="004C6C29">
      <w:pPr>
        <w:ind w:right="20"/>
        <w:jc w:val="both"/>
        <w:rPr>
          <w:rFonts w:ascii="Times New Roman" w:eastAsia="Times New Roman" w:hAnsi="Times New Roman" w:cs="Times New Roman"/>
          <w:sz w:val="26"/>
          <w:szCs w:val="26"/>
          <w:shd w:val="clear" w:color="auto" w:fill="FFFFFF"/>
        </w:rPr>
      </w:pPr>
      <w:r w:rsidRPr="0090091C">
        <w:rPr>
          <w:rFonts w:ascii="Times New Roman" w:eastAsia="Times New Roman" w:hAnsi="Times New Roman" w:cs="Times New Roman"/>
          <w:sz w:val="26"/>
          <w:szCs w:val="26"/>
          <w:shd w:val="clear" w:color="auto" w:fill="FFFFFF"/>
        </w:rPr>
        <w:t>Во многом увеличение скорости доступа к сети Интернет необходимо для обеспечения условий для орган</w:t>
      </w:r>
      <w:r w:rsidR="002502DA" w:rsidRPr="0090091C">
        <w:rPr>
          <w:rFonts w:ascii="Times New Roman" w:eastAsia="Times New Roman" w:hAnsi="Times New Roman" w:cs="Times New Roman"/>
          <w:sz w:val="26"/>
          <w:szCs w:val="26"/>
          <w:shd w:val="clear" w:color="auto" w:fill="FFFFFF"/>
        </w:rPr>
        <w:t>изации дистанционного обучения.</w:t>
      </w:r>
      <w:r w:rsidR="004C6C29" w:rsidRPr="0090091C">
        <w:rPr>
          <w:rFonts w:ascii="Times New Roman" w:eastAsia="Times New Roman" w:hAnsi="Times New Roman" w:cs="Times New Roman"/>
          <w:sz w:val="26"/>
          <w:szCs w:val="26"/>
          <w:shd w:val="clear" w:color="auto" w:fill="FFFFFF"/>
        </w:rPr>
        <w:t xml:space="preserve"> Большое внимание в 2014 году было уделено качеству контент-фильтрации интернет трафика в школах.</w:t>
      </w:r>
    </w:p>
    <w:p w:rsidR="0082567D" w:rsidRPr="0090091C" w:rsidRDefault="0082567D" w:rsidP="0082567D">
      <w:pPr>
        <w:ind w:right="20"/>
        <w:jc w:val="both"/>
        <w:rPr>
          <w:rFonts w:ascii="Times New Roman" w:hAnsi="Times New Roman"/>
          <w:sz w:val="26"/>
          <w:szCs w:val="26"/>
          <w:shd w:val="clear" w:color="auto" w:fill="FFFFFF"/>
        </w:rPr>
      </w:pPr>
      <w:r w:rsidRPr="0090091C">
        <w:rPr>
          <w:rFonts w:ascii="Times New Roman" w:hAnsi="Times New Roman"/>
          <w:sz w:val="26"/>
          <w:szCs w:val="26"/>
          <w:shd w:val="clear" w:color="auto" w:fill="FFFFFF"/>
        </w:rPr>
        <w:t>С целью развития инклюзивного образования в Калужской области формируется сеть общеобразовательных организаций, обеспечивающих совместное обучение инвалидов и лиц, не имеющих нарушения развития, создаются специальные условия для обучения детей-инвалидов, закупается специальное, реабилитационное и компьютерное оборудование, педагоги проходят соответствующее повышение квалификации.</w:t>
      </w:r>
    </w:p>
    <w:p w:rsidR="0082567D" w:rsidRPr="0090091C" w:rsidRDefault="0082567D" w:rsidP="0082567D">
      <w:pPr>
        <w:ind w:right="40"/>
        <w:jc w:val="both"/>
        <w:rPr>
          <w:rFonts w:ascii="Times New Roman" w:hAnsi="Times New Roman"/>
          <w:sz w:val="26"/>
          <w:szCs w:val="26"/>
          <w:shd w:val="clear" w:color="auto" w:fill="FFFFFF"/>
        </w:rPr>
      </w:pPr>
      <w:r w:rsidRPr="0090091C">
        <w:rPr>
          <w:rFonts w:ascii="Times New Roman" w:hAnsi="Times New Roman"/>
          <w:sz w:val="26"/>
          <w:szCs w:val="26"/>
          <w:shd w:val="clear" w:color="auto" w:fill="FFFFFF"/>
        </w:rPr>
        <w:t xml:space="preserve">В 2015 году дети с ограниченными возможностями здоровья могли получить качественное общее образование по выбору, как в форме специального (коррекционного), интегрированного, инклюзивного образования, так и дистанционно. Одним из вариантов интегрированного образования, который получил развитие в образовательных организациях области, является обучение детей с ОВЗ в специальных (коррекционных) классах общеобразовательных школ общего типа и группах компенсирующей направленности дошкольных образовательных </w:t>
      </w:r>
      <w:r w:rsidRPr="0090091C">
        <w:rPr>
          <w:rFonts w:ascii="Times New Roman" w:hAnsi="Times New Roman"/>
          <w:sz w:val="26"/>
          <w:szCs w:val="26"/>
          <w:shd w:val="clear" w:color="auto" w:fill="FFFFFF"/>
        </w:rPr>
        <w:lastRenderedPageBreak/>
        <w:t>организаций. С 2012 года в области формируется сеть базовых образовательных организаций, обеспечивающих совместное обучение инвалидов и обычных школьников, в которых создаются специальные условия для обучения детей-инвалидов и детей с ОВЗ, закуплено специальное реабилитационное и компьютерное оборудование, установлены пандусы. Системное внедрение практики инклюзивного образования происходит в регионе постепенно. До конца 2015 года созданы специальные условия для обучения детей-инвалидов и детей с ОВЗ в 69 общеобразовательных организациях области, обучено 195 педагогов.</w:t>
      </w:r>
    </w:p>
    <w:p w:rsidR="0082567D" w:rsidRPr="0090091C" w:rsidRDefault="0082567D" w:rsidP="0082567D">
      <w:pPr>
        <w:ind w:right="40"/>
        <w:jc w:val="both"/>
        <w:rPr>
          <w:rFonts w:ascii="Times New Roman" w:hAnsi="Times New Roman"/>
          <w:sz w:val="26"/>
          <w:szCs w:val="26"/>
        </w:rPr>
      </w:pPr>
      <w:r w:rsidRPr="0090091C">
        <w:rPr>
          <w:rFonts w:ascii="Times New Roman" w:hAnsi="Times New Roman"/>
          <w:sz w:val="26"/>
          <w:szCs w:val="26"/>
          <w:shd w:val="clear" w:color="auto" w:fill="FFFFFF"/>
        </w:rPr>
        <w:t>При этом сохраняется и поддерживается сеть коррекционных организаций, оказывающих методическую помощь педагогическим работникам общеобразовательных организаций, психолого-педагогическую помощь детям и их родителям.</w:t>
      </w:r>
    </w:p>
    <w:p w:rsidR="0082567D" w:rsidRPr="0090091C" w:rsidRDefault="0082567D" w:rsidP="0082567D">
      <w:pPr>
        <w:ind w:right="40"/>
        <w:jc w:val="both"/>
        <w:rPr>
          <w:rFonts w:ascii="Times New Roman" w:hAnsi="Times New Roman"/>
          <w:sz w:val="26"/>
          <w:szCs w:val="26"/>
        </w:rPr>
      </w:pPr>
      <w:r w:rsidRPr="0090091C">
        <w:rPr>
          <w:rFonts w:ascii="Times New Roman" w:hAnsi="Times New Roman"/>
          <w:sz w:val="26"/>
          <w:szCs w:val="26"/>
          <w:shd w:val="clear" w:color="auto" w:fill="FFFFFF"/>
        </w:rPr>
        <w:t>В области функционируют 13 специальных (коррекционных) образовательных организаций, в которых созданы необходимые условия для обучения, воспитания, лечения, социальной адаптации и интеграции обучающихся. В 2015 году в специальных (коррекционных) организациях обучалось 2117 детей с ограниченными возможностями здоровья, 534 из которых имеют статус «ребенок-инвалид». Постоянно укрепляется материально-техническая база образовательного процесса: приобретено компьютерное и интерактивное оборудование, позволяющее создавать разнообразные и интересные интерактивные уроки. Для психологической коррекции, снятия стрессов, преодоления сезонных депрессий, а также стимуляций различных функций организма: слуха, зрения, осязания, обоняния, в том числе для лиц с психическими нарушениями, оборудованы мультисенсорные комнаты.</w:t>
      </w:r>
    </w:p>
    <w:p w:rsidR="0082567D" w:rsidRPr="0090091C" w:rsidRDefault="0082567D" w:rsidP="0082567D">
      <w:pPr>
        <w:ind w:right="40"/>
        <w:jc w:val="both"/>
        <w:rPr>
          <w:rFonts w:ascii="Times New Roman" w:hAnsi="Times New Roman"/>
          <w:sz w:val="26"/>
          <w:szCs w:val="26"/>
        </w:rPr>
      </w:pPr>
      <w:r w:rsidRPr="0090091C">
        <w:rPr>
          <w:rFonts w:ascii="Times New Roman" w:hAnsi="Times New Roman"/>
          <w:sz w:val="26"/>
          <w:szCs w:val="26"/>
          <w:shd w:val="clear" w:color="auto" w:fill="FFFFFF"/>
        </w:rPr>
        <w:t>Для расширения доступности образования для детей-инвалидов, нуждающихся в обучении на дому, интенсивно развивается дистанционное образование детей-инвалидов, которое обеспечивает Центр дистанционного образования на базе ГКОШИ «Лицей-интернат «Областной центр образования». В 2015 году дистанционным курсом обучения охвачено более 100 детей-инвалидов.</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Организация рационального питания детей во время их пребывания в общеобразовательной организации является одним из ключевых факторов поддержания их здоровья и эффективности образования.</w:t>
      </w:r>
    </w:p>
    <w:p w:rsidR="00BE15E5" w:rsidRPr="0090091C" w:rsidRDefault="00BE15E5" w:rsidP="00BE15E5">
      <w:pPr>
        <w:pStyle w:val="Default"/>
        <w:jc w:val="both"/>
        <w:rPr>
          <w:sz w:val="26"/>
          <w:szCs w:val="26"/>
        </w:rPr>
      </w:pPr>
      <w:r w:rsidRPr="0090091C">
        <w:rPr>
          <w:sz w:val="26"/>
          <w:szCs w:val="26"/>
        </w:rPr>
        <w:t>Основной целью  организации системы школьного питания   является создание условий для стопроцентного охвата обучающихся  полноценным сбалансированным школьным питанием, отвечающим физиологическим потребностям, возрастным особенностям и современным требованиям качества и безопасности пищевых продуктов</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В настоящее время в школах области сформировано 2 модели организации школьного питания.</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Организация питания в сельских школах предполагает практическое использование школами земельных наделов и создание в каждой образовательной организации  в сельской местности необходимых условий для заготовки и хранения продукции в целях удешевления питания учащихся. Как правило, в сельских школах питание учащихся организуется самими образовательными организациями, в штате которых имеются повара и другие работники школьных пищеблоков.</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Организация питания в городских школах осуществляется на конкурсной основе организацией, исполняющей муниципальный заказ на организацию школьного питания.</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Учитывая социальную значимость проблемы обеспечения школьников области горячим, сбалансированным питанием, в настоящее время все муниципальные районы и городские округа Калужской области имеют муниципальные программы по совершенствованию организации школьного питания.</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Обеспеченность горячим питанием в общеобразовательных организациях области составляет в основном 100% (за исключением детей, обучающихся на дому, и детей, имеющих медицинские показания).</w:t>
      </w:r>
    </w:p>
    <w:p w:rsidR="00BE15E5" w:rsidRPr="0090091C" w:rsidRDefault="00BE15E5" w:rsidP="00482C0E">
      <w:pPr>
        <w:pStyle w:val="aff3"/>
        <w:jc w:val="both"/>
        <w:rPr>
          <w:sz w:val="26"/>
          <w:szCs w:val="26"/>
        </w:rPr>
      </w:pPr>
      <w:r w:rsidRPr="0090091C">
        <w:rPr>
          <w:bCs/>
          <w:sz w:val="26"/>
          <w:szCs w:val="26"/>
        </w:rPr>
        <w:lastRenderedPageBreak/>
        <w:t>           В области действует механизм социальной поддержки всех категорий обучающихся в общеобразовательных учреждениях в виде субсидии на удешевление питания всех школьников, выделяемой из бюджетов муниципальных районов и городских округов. Все школьники области получают  ежедневно компенсацию стоимости питания в сумме от 5 до 20  рублей.  В  местных бюджетах предусмотрены  льготы на питание отдельных категорий обучающихся  (дети из  многодетных и  малообеспеченных  семей, дети-инвалиды и др. категории). Свыше 37 тысяч обучающихся области дополнительно 2 раза в неделю  получают улучшенные  рационы школьного питания,  в состав которых включены молочные продукты.</w:t>
      </w:r>
      <w:r w:rsidRPr="0090091C">
        <w:rPr>
          <w:sz w:val="26"/>
          <w:szCs w:val="26"/>
        </w:rPr>
        <w:t xml:space="preserve">  </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В школах применяются различные технологии приготовления пищи (варение, приготовление на пару, запекание, тушение),  увеличен ассортимент продукции. Улучшены рационы школьного питания, в состав которых включены молочные продукты. Повышены требования к поставщикам и организаторам школьного питания. В школах области ежегодно осуществляется замена устаревшего технологического оборудования, производятся ремонтные работы в пищеблоках. 2</w:t>
      </w:r>
      <w:r w:rsidRPr="0090091C">
        <w:rPr>
          <w:rFonts w:ascii="Times New Roman" w:hAnsi="Times New Roman"/>
          <w:color w:val="1F497D"/>
          <w:sz w:val="26"/>
          <w:szCs w:val="26"/>
        </w:rPr>
        <w:t>68</w:t>
      </w:r>
      <w:r w:rsidRPr="0090091C">
        <w:rPr>
          <w:rFonts w:ascii="Times New Roman" w:hAnsi="Times New Roman"/>
          <w:sz w:val="26"/>
          <w:szCs w:val="26"/>
        </w:rPr>
        <w:t xml:space="preserve"> общеобразовательн</w:t>
      </w:r>
      <w:r w:rsidRPr="0090091C">
        <w:rPr>
          <w:rFonts w:ascii="Times New Roman" w:hAnsi="Times New Roman"/>
          <w:color w:val="1F497D"/>
          <w:sz w:val="26"/>
          <w:szCs w:val="26"/>
        </w:rPr>
        <w:t xml:space="preserve">ых </w:t>
      </w:r>
      <w:r w:rsidRPr="0090091C">
        <w:rPr>
          <w:rFonts w:ascii="Times New Roman" w:hAnsi="Times New Roman"/>
          <w:sz w:val="26"/>
          <w:szCs w:val="26"/>
        </w:rPr>
        <w:t> организаци</w:t>
      </w:r>
      <w:r w:rsidRPr="0090091C">
        <w:rPr>
          <w:rFonts w:ascii="Times New Roman" w:hAnsi="Times New Roman"/>
          <w:color w:val="1F497D"/>
          <w:sz w:val="26"/>
          <w:szCs w:val="26"/>
        </w:rPr>
        <w:t xml:space="preserve">й </w:t>
      </w:r>
      <w:r w:rsidRPr="0090091C">
        <w:rPr>
          <w:rFonts w:ascii="Times New Roman" w:hAnsi="Times New Roman"/>
          <w:sz w:val="26"/>
          <w:szCs w:val="26"/>
        </w:rPr>
        <w:t> области (79,2%) оснащен</w:t>
      </w:r>
      <w:r w:rsidRPr="0090091C">
        <w:rPr>
          <w:rFonts w:ascii="Times New Roman" w:hAnsi="Times New Roman"/>
          <w:color w:val="1F497D"/>
          <w:sz w:val="26"/>
          <w:szCs w:val="26"/>
        </w:rPr>
        <w:t xml:space="preserve">ы </w:t>
      </w:r>
      <w:r w:rsidRPr="0090091C">
        <w:rPr>
          <w:rFonts w:ascii="Times New Roman" w:hAnsi="Times New Roman"/>
          <w:sz w:val="26"/>
          <w:szCs w:val="26"/>
        </w:rPr>
        <w:t>современным холодильным и технологичным оборудованием.</w:t>
      </w:r>
    </w:p>
    <w:p w:rsidR="00BE15E5" w:rsidRPr="0090091C" w:rsidRDefault="00BE15E5" w:rsidP="00482C0E">
      <w:pPr>
        <w:pStyle w:val="aff3"/>
        <w:jc w:val="both"/>
        <w:rPr>
          <w:sz w:val="26"/>
          <w:szCs w:val="26"/>
        </w:rPr>
      </w:pPr>
      <w:r w:rsidRPr="0090091C">
        <w:rPr>
          <w:bCs/>
          <w:sz w:val="26"/>
          <w:szCs w:val="26"/>
        </w:rPr>
        <w:t xml:space="preserve">            Вопросы  организации и качества школьного питания находятся под постоянным контролем органов местного самоуправления и рассматриваются на Совете  администрации муниципальных районов. </w:t>
      </w:r>
    </w:p>
    <w:p w:rsidR="00BE15E5" w:rsidRPr="0090091C" w:rsidRDefault="00BE15E5" w:rsidP="00BE15E5">
      <w:pPr>
        <w:pStyle w:val="Default"/>
        <w:jc w:val="both"/>
        <w:rPr>
          <w:color w:val="auto"/>
          <w:sz w:val="26"/>
          <w:szCs w:val="26"/>
        </w:rPr>
      </w:pPr>
      <w:r w:rsidRPr="0090091C">
        <w:rPr>
          <w:color w:val="auto"/>
          <w:sz w:val="26"/>
          <w:szCs w:val="26"/>
        </w:rPr>
        <w:t>            Одной из важнейших задач совершенствования организации школьного</w:t>
      </w:r>
      <w:r w:rsidRPr="0090091C">
        <w:rPr>
          <w:sz w:val="26"/>
          <w:szCs w:val="26"/>
        </w:rPr>
        <w:t xml:space="preserve"> </w:t>
      </w:r>
      <w:r w:rsidRPr="0090091C">
        <w:rPr>
          <w:color w:val="auto"/>
          <w:sz w:val="26"/>
          <w:szCs w:val="26"/>
        </w:rPr>
        <w:t>питания является формирование у детей культуры здорового питания, а также осуществление</w:t>
      </w:r>
      <w:r w:rsidRPr="0090091C">
        <w:rPr>
          <w:sz w:val="26"/>
          <w:szCs w:val="26"/>
        </w:rPr>
        <w:t xml:space="preserve"> </w:t>
      </w:r>
      <w:r w:rsidRPr="0090091C">
        <w:rPr>
          <w:color w:val="auto"/>
          <w:sz w:val="26"/>
          <w:szCs w:val="26"/>
        </w:rPr>
        <w:t>соответствующей просветительской работы среди детей, их родителей (законных</w:t>
      </w:r>
      <w:r w:rsidRPr="0090091C">
        <w:rPr>
          <w:sz w:val="26"/>
          <w:szCs w:val="26"/>
        </w:rPr>
        <w:t xml:space="preserve"> </w:t>
      </w:r>
      <w:r w:rsidRPr="0090091C">
        <w:rPr>
          <w:color w:val="auto"/>
          <w:sz w:val="26"/>
          <w:szCs w:val="26"/>
        </w:rPr>
        <w:t>представителей) и педагогического коллектива.</w:t>
      </w:r>
    </w:p>
    <w:p w:rsidR="00BE15E5" w:rsidRPr="0090091C" w:rsidRDefault="00BE15E5" w:rsidP="00BE15E5">
      <w:pPr>
        <w:jc w:val="both"/>
        <w:rPr>
          <w:rFonts w:ascii="Times New Roman" w:hAnsi="Times New Roman"/>
          <w:color w:val="auto"/>
          <w:sz w:val="26"/>
          <w:szCs w:val="26"/>
        </w:rPr>
      </w:pPr>
      <w:r w:rsidRPr="0090091C">
        <w:rPr>
          <w:rFonts w:ascii="Times New Roman" w:hAnsi="Times New Roman"/>
          <w:sz w:val="26"/>
          <w:szCs w:val="26"/>
        </w:rPr>
        <w:t xml:space="preserve">            С той целью во всех классах начальной школы общеобразовательных учреждений области реализуется программа «Разговор о правильном питании», разработанная   специалистами Института возрастной физиологии Российской академии образования. </w:t>
      </w:r>
    </w:p>
    <w:p w:rsidR="00BE15E5" w:rsidRPr="0090091C" w:rsidRDefault="00BE15E5" w:rsidP="00BE15E5">
      <w:pPr>
        <w:jc w:val="both"/>
        <w:rPr>
          <w:rFonts w:ascii="Times New Roman" w:hAnsi="Times New Roman"/>
          <w:sz w:val="26"/>
          <w:szCs w:val="26"/>
        </w:rPr>
      </w:pPr>
      <w:r w:rsidRPr="0090091C">
        <w:rPr>
          <w:rFonts w:ascii="Times New Roman" w:hAnsi="Times New Roman"/>
          <w:sz w:val="26"/>
          <w:szCs w:val="26"/>
        </w:rPr>
        <w:t xml:space="preserve">            Учебными пособиями обеспечено  20030 обучающихся,  1100 педагогов обеспечены учебно-методическим комплектом,  86    педагогов  из 17  муниципальных районов прошли  очно-дистанционное обучение по внедрению программы. </w:t>
      </w:r>
    </w:p>
    <w:p w:rsidR="00BE15E5" w:rsidRPr="0090091C" w:rsidRDefault="00BE15E5" w:rsidP="00BE15E5">
      <w:pPr>
        <w:jc w:val="both"/>
        <w:rPr>
          <w:rFonts w:ascii="Times New Roman" w:hAnsi="Times New Roman"/>
          <w:sz w:val="26"/>
          <w:szCs w:val="26"/>
        </w:rPr>
      </w:pPr>
      <w:r w:rsidRPr="0090091C">
        <w:rPr>
          <w:rFonts w:ascii="Times New Roman" w:hAnsi="Times New Roman"/>
          <w:sz w:val="26"/>
          <w:szCs w:val="26"/>
        </w:rPr>
        <w:t>           В школах области  реализуются социальные проекты, конкурсы (смотр-конкурс  школьных информационных материалов «Здоровье – это здорово!» (школьный сайт,  школьная периодика, школьный проект, школьная радиопередача, плакат, листовка),  региональные  этапы  Всероссийских  конкурсов детских проектов «Спортивный стадион программы «Разговор о правильном питании»,  конкурса семейной фотографии «Кулинарное путешествие во времени», методического конкурса «Развитие  компонентов художественно-эстетической культуры в программе «Разговор о правильном питании».</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В сфере совершенствования организации медицинского обслуживания в образовательных организациях проводится активная работа, направленная на приведение к соответствию действующим нормативным актам медицинских кабинетов в части укомплектования медицинскими работниками и лицензирования медицинской деятельности.</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Организована медицинская помощь обучающимся в медицинских кабинетах образовательных организаций. В образовательных организациях, в которых отсутствуют медицинские кабинеты, оказание помощи осуществляется на базе фельдшерско-акушерских пунктов (ФАПов) в соответствии с заключенными договорами между образовательными организациями и центральными районными больницами.</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В соответствии с Федеральным законом «Об образовании в Российской Федерации» проведена плановая передача медицинских работников образовательных организаций в штат учреждений здравоохранения.</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 xml:space="preserve">В соответствии с постановлением Правительства Российской Федерации от 16.04.2012 № 291 «О </w:t>
      </w:r>
      <w:r w:rsidRPr="0090091C">
        <w:rPr>
          <w:rFonts w:ascii="Times New Roman" w:hAnsi="Times New Roman"/>
          <w:sz w:val="26"/>
          <w:szCs w:val="26"/>
        </w:rPr>
        <w:lastRenderedPageBreak/>
        <w:t xml:space="preserve">лицензировании медицинской деятельности» завершена работа по переоформлению лицензии на медицинскую деятельность, в связи с изменением перечня выполняемых работ (услуг), ранее не указанных в лицензии. </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В настоящее время в медицинских кабинетах имеется достаточная материальная база для оказания первичной медицинской помощи.</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Основной проблемой во многих районах области является недостаточная обеспеченность медицинскими работниками.</w:t>
      </w:r>
    </w:p>
    <w:p w:rsidR="00BE15E5" w:rsidRPr="0090091C" w:rsidRDefault="00BE15E5" w:rsidP="00BE15E5">
      <w:pPr>
        <w:widowControl/>
        <w:jc w:val="both"/>
        <w:rPr>
          <w:rFonts w:ascii="Times New Roman" w:eastAsia="Calibri" w:hAnsi="Times New Roman" w:cs="Times New Roman"/>
          <w:color w:val="auto"/>
          <w:sz w:val="26"/>
          <w:szCs w:val="26"/>
          <w:lang w:eastAsia="en-US" w:bidi="ar-SA"/>
        </w:rPr>
      </w:pPr>
      <w:r w:rsidRPr="0090091C">
        <w:rPr>
          <w:rFonts w:ascii="Times New Roman" w:hAnsi="Times New Roman"/>
          <w:sz w:val="26"/>
          <w:szCs w:val="26"/>
        </w:rPr>
        <w:t xml:space="preserve">В настоящее время </w:t>
      </w:r>
      <w:r w:rsidRPr="0090091C">
        <w:rPr>
          <w:rFonts w:ascii="Times New Roman" w:hAnsi="Times New Roman"/>
          <w:color w:val="000000" w:themeColor="text1"/>
          <w:sz w:val="26"/>
          <w:szCs w:val="26"/>
        </w:rPr>
        <w:t xml:space="preserve">медицинские кабинеты имеют 178 общеобразовательных учреждений, что составляет 52,6 % </w:t>
      </w:r>
      <w:r w:rsidRPr="0090091C">
        <w:rPr>
          <w:rFonts w:ascii="Times New Roman" w:hAnsi="Times New Roman"/>
          <w:sz w:val="26"/>
          <w:szCs w:val="26"/>
        </w:rPr>
        <w:t>от всех общеобразовательных учреждений,   медицинская деятельность лицензирована во всех общеобразовательных организациях.</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Продолжалась работа по развитию физической культуры и пропаганде здорового образа жизни. В 201</w:t>
      </w:r>
      <w:r w:rsidRPr="0090091C">
        <w:rPr>
          <w:rFonts w:ascii="Times New Roman" w:hAnsi="Times New Roman"/>
          <w:color w:val="1F497D"/>
          <w:sz w:val="26"/>
          <w:szCs w:val="26"/>
        </w:rPr>
        <w:t xml:space="preserve">5 </w:t>
      </w:r>
      <w:r w:rsidRPr="0090091C">
        <w:rPr>
          <w:rFonts w:ascii="Times New Roman" w:hAnsi="Times New Roman"/>
          <w:sz w:val="26"/>
          <w:szCs w:val="26"/>
        </w:rPr>
        <w:t>году:</w:t>
      </w:r>
    </w:p>
    <w:p w:rsidR="00BE15E5" w:rsidRPr="0090091C" w:rsidRDefault="00BE15E5" w:rsidP="00BE15E5">
      <w:pPr>
        <w:ind w:right="40"/>
        <w:jc w:val="both"/>
        <w:rPr>
          <w:rFonts w:ascii="Times New Roman" w:hAnsi="Times New Roman"/>
          <w:color w:val="auto"/>
          <w:sz w:val="26"/>
          <w:szCs w:val="26"/>
          <w:shd w:val="clear" w:color="auto" w:fill="FFFFFF"/>
        </w:rPr>
      </w:pPr>
      <w:r w:rsidRPr="0090091C">
        <w:rPr>
          <w:rFonts w:ascii="Times New Roman" w:hAnsi="Times New Roman"/>
          <w:sz w:val="26"/>
          <w:szCs w:val="26"/>
        </w:rPr>
        <w:t>- проведено обновление учебно-материальной базы и оснащение школ оборудованием для столовых, медицинских кабинетов и спортивных залов за счет средств субвенций на обеспечение государственных гарантий прав граждан на получение общедоступного и бесплатного общего образования;</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 xml:space="preserve">- доля школьников, которым предоставлена возможность пользоваться современными столовыми, </w:t>
      </w:r>
      <w:r w:rsidRPr="0090091C">
        <w:rPr>
          <w:rFonts w:ascii="Times New Roman" w:hAnsi="Times New Roman"/>
          <w:color w:val="000000" w:themeColor="text1"/>
          <w:sz w:val="26"/>
          <w:szCs w:val="26"/>
        </w:rPr>
        <w:t xml:space="preserve">составила 100 %, качественным горячим питанием в общеобразовательных учреждениях Калужской </w:t>
      </w:r>
      <w:r w:rsidRPr="0090091C">
        <w:rPr>
          <w:rFonts w:ascii="Times New Roman" w:hAnsi="Times New Roman"/>
          <w:sz w:val="26"/>
          <w:szCs w:val="26"/>
        </w:rPr>
        <w:t xml:space="preserve">области обеспечены </w:t>
      </w:r>
      <w:r w:rsidRPr="0090091C">
        <w:rPr>
          <w:rFonts w:ascii="Times New Roman" w:hAnsi="Times New Roman"/>
          <w:color w:val="1F497D"/>
          <w:sz w:val="26"/>
          <w:szCs w:val="26"/>
        </w:rPr>
        <w:t>  </w:t>
      </w:r>
      <w:r w:rsidRPr="0090091C">
        <w:rPr>
          <w:rFonts w:ascii="Times New Roman" w:hAnsi="Times New Roman"/>
          <w:sz w:val="26"/>
          <w:szCs w:val="26"/>
        </w:rPr>
        <w:t> обучающиеся в них дети;</w:t>
      </w:r>
    </w:p>
    <w:p w:rsidR="00BE15E5" w:rsidRPr="00D469E9" w:rsidRDefault="00BE15E5" w:rsidP="00BE15E5">
      <w:pPr>
        <w:ind w:right="40"/>
        <w:jc w:val="both"/>
        <w:rPr>
          <w:rFonts w:ascii="Times New Roman" w:hAnsi="Times New Roman"/>
          <w:color w:val="000000" w:themeColor="text1"/>
          <w:sz w:val="26"/>
          <w:szCs w:val="26"/>
        </w:rPr>
      </w:pPr>
      <w:r w:rsidRPr="0090091C">
        <w:rPr>
          <w:rFonts w:ascii="Times New Roman" w:hAnsi="Times New Roman"/>
          <w:sz w:val="26"/>
          <w:szCs w:val="26"/>
        </w:rPr>
        <w:t xml:space="preserve">- доля школьников, обучающихся в зданиях, в которых обеспечено медицинское обслуживание, включая наличие современных (лицензионных) медицинских кабинетов и не менее 1 квалифицированного медицинского работника, по данным электронного мониторинга, </w:t>
      </w:r>
      <w:r w:rsidRPr="00D469E9">
        <w:rPr>
          <w:rFonts w:ascii="Times New Roman" w:hAnsi="Times New Roman"/>
          <w:color w:val="000000" w:themeColor="text1"/>
          <w:sz w:val="26"/>
          <w:szCs w:val="26"/>
        </w:rPr>
        <w:t>составила   100 %;</w:t>
      </w:r>
    </w:p>
    <w:p w:rsidR="00BE15E5" w:rsidRPr="0090091C" w:rsidRDefault="00BE15E5" w:rsidP="00BE15E5">
      <w:pPr>
        <w:ind w:right="40"/>
        <w:jc w:val="both"/>
        <w:rPr>
          <w:rFonts w:ascii="Times New Roman" w:hAnsi="Times New Roman"/>
          <w:sz w:val="26"/>
          <w:szCs w:val="26"/>
        </w:rPr>
      </w:pPr>
      <w:r w:rsidRPr="00D469E9">
        <w:rPr>
          <w:rFonts w:ascii="Times New Roman" w:hAnsi="Times New Roman"/>
          <w:color w:val="000000" w:themeColor="text1"/>
          <w:sz w:val="26"/>
          <w:szCs w:val="26"/>
        </w:rPr>
        <w:t xml:space="preserve">- во всех 26 муниципальных районах и городских округах </w:t>
      </w:r>
      <w:r w:rsidRPr="0090091C">
        <w:rPr>
          <w:rFonts w:ascii="Times New Roman" w:hAnsi="Times New Roman"/>
          <w:sz w:val="26"/>
          <w:szCs w:val="26"/>
        </w:rPr>
        <w:t xml:space="preserve">была организована занятость спортивных залов и спортивных площадок, расположенных на территории общеобразовательных организаций, в рабочие и выходные дни, а также </w:t>
      </w:r>
      <w:r w:rsidRPr="0090091C">
        <w:rPr>
          <w:rFonts w:ascii="Times New Roman" w:hAnsi="Times New Roman"/>
          <w:sz w:val="26"/>
          <w:szCs w:val="26"/>
        </w:rPr>
        <w:br/>
        <w:t>в каникулярное время;</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 активизирована работа по обновлению и расширению содержания учебного предмета «Физическая культура» в общеобразовательных организациях Калужской области в условиях введения новых ФГОС ОО;</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 проведены школьный, муниципальный, региональный этапы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 в школах регулярно проводятся мероприятия, направленные на формирование здорового образа жизни, организуется участие обучающиеся образовательных организаций, расположенных на территории Калужской области, в акциях «Лыжня России», «Кросс нации», в военно-спортивных играх «Звезда», «Зарница», в областных соревнованиях допризывной молодежи «Призывник», в городских и областных Спартакиадах по различным видам спорта и др.;</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 продолжено развитие физической культуры и спорта для детей с ограниченными возможностями здоровья, в том числе через организацию сетевого взаимодействия со спортивными школами, имеющими специальные условия для занятий адаптивной физической культурой;</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 проведены спортивные мероприятия для детей с ограниченными возможностями здоровья;</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 проведен социологический опрос по методике осуществления мониторинга, а также критериям оценки развития наркоситуации в Российской Федерации и ее субъектах с целью оценки распространенности наркомании среди различных групп населения проведен;</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 во всех муниципальных районах Калужской области проведена диагностика школьников на немедицинское потребление наркотических веществ.</w:t>
      </w:r>
    </w:p>
    <w:p w:rsidR="00BE15E5" w:rsidRPr="0090091C" w:rsidRDefault="00BE15E5" w:rsidP="00BE15E5">
      <w:pPr>
        <w:ind w:right="40"/>
        <w:jc w:val="both"/>
        <w:rPr>
          <w:rFonts w:ascii="Times New Roman" w:hAnsi="Times New Roman"/>
          <w:sz w:val="26"/>
          <w:szCs w:val="26"/>
        </w:rPr>
      </w:pPr>
      <w:r w:rsidRPr="0090091C">
        <w:rPr>
          <w:rFonts w:ascii="Times New Roman" w:hAnsi="Times New Roman"/>
          <w:sz w:val="26"/>
          <w:szCs w:val="26"/>
        </w:rPr>
        <w:t xml:space="preserve">Проведены школьный, муниципальный и региональный этапы Всероссийских спортивных соревнований школьников «Президентские состязания» и Всероссийских спортивных игр </w:t>
      </w:r>
      <w:r w:rsidRPr="0090091C">
        <w:rPr>
          <w:rFonts w:ascii="Times New Roman" w:hAnsi="Times New Roman"/>
          <w:sz w:val="26"/>
          <w:szCs w:val="26"/>
        </w:rPr>
        <w:lastRenderedPageBreak/>
        <w:t>школьников «Президентские спортивные игры».</w:t>
      </w:r>
    </w:p>
    <w:p w:rsidR="00662B11" w:rsidRPr="0090091C" w:rsidRDefault="00662B11" w:rsidP="00662B11">
      <w:pPr>
        <w:ind w:right="40"/>
        <w:jc w:val="both"/>
        <w:rPr>
          <w:rFonts w:ascii="Times New Roman" w:hAnsi="Times New Roman"/>
          <w:sz w:val="26"/>
          <w:szCs w:val="26"/>
          <w:shd w:val="clear" w:color="auto" w:fill="FFFFFF"/>
        </w:rPr>
      </w:pPr>
      <w:r w:rsidRPr="0090091C">
        <w:rPr>
          <w:rFonts w:ascii="Times New Roman" w:hAnsi="Times New Roman"/>
          <w:sz w:val="26"/>
          <w:szCs w:val="26"/>
        </w:rPr>
        <w:t>Продолжается работа по обновлению учебно-материальной базы и оснащение школ оборудованием для спортивных залов за счет субвенций на обеспечение государственных гарантий прав граждан на получение общедоступного и бесплатного общего образования и за счет средств муниципальных целевых программ в области физической культуры и спорта. 26 школьных спортивных залов в 2015 году капитально отремонтированы и модернизированы с привлечением средств федерального бюджета в рамках мероприятий федерального проекта по созданию в общеобразовательных организациях, расположенных в сельской местности, условий для занятий физкультурой и спортом.</w:t>
      </w:r>
    </w:p>
    <w:p w:rsidR="00662B11" w:rsidRPr="0090091C" w:rsidRDefault="00662B11" w:rsidP="00662B11">
      <w:pPr>
        <w:ind w:right="40"/>
        <w:jc w:val="both"/>
        <w:rPr>
          <w:rFonts w:ascii="Times New Roman" w:hAnsi="Times New Roman"/>
          <w:sz w:val="26"/>
          <w:szCs w:val="26"/>
          <w:shd w:val="clear" w:color="auto" w:fill="FFFFFF"/>
        </w:rPr>
      </w:pPr>
      <w:r w:rsidRPr="0090091C">
        <w:rPr>
          <w:rFonts w:ascii="Times New Roman" w:hAnsi="Times New Roman"/>
          <w:sz w:val="26"/>
          <w:szCs w:val="26"/>
          <w:shd w:val="clear" w:color="auto" w:fill="FFFFFF"/>
        </w:rPr>
        <w:t>Все муниципальные и государственные образовательные организации области оборудованы системами АПС с выводом сигнала на пульт единой системы дежурно-диспетчерской службы ЕСС-01 Калужской области, оборудованы комплектами кнопок тревожной сигнализации с выводом сигнала на диспетчерские пульты органов вневедомственной охраны УМВД или частных охранных предприятий.</w:t>
      </w:r>
    </w:p>
    <w:p w:rsidR="00662B11" w:rsidRDefault="00662B11" w:rsidP="00662B11">
      <w:pPr>
        <w:ind w:right="40"/>
        <w:jc w:val="both"/>
        <w:rPr>
          <w:rFonts w:ascii="Times New Roman" w:hAnsi="Times New Roman"/>
          <w:sz w:val="26"/>
          <w:szCs w:val="26"/>
          <w:shd w:val="clear" w:color="auto" w:fill="FFFFFF"/>
        </w:rPr>
      </w:pPr>
      <w:r w:rsidRPr="0090091C">
        <w:rPr>
          <w:rFonts w:ascii="Times New Roman" w:hAnsi="Times New Roman"/>
          <w:sz w:val="26"/>
          <w:szCs w:val="26"/>
          <w:shd w:val="clear" w:color="auto" w:fill="FFFFFF"/>
        </w:rPr>
        <w:t>В государственных школах-интернатах созданы группы профилактики и тушения пожаров, укомплектованные первичными средствами пожаротушения и ГДЗК. Для этих групп проведены занятия по программам пожарно-технического минимума.</w:t>
      </w:r>
    </w:p>
    <w:p w:rsidR="002D008E" w:rsidRDefault="002D008E" w:rsidP="00BE15E5">
      <w:pPr>
        <w:widowControl/>
        <w:jc w:val="both"/>
        <w:rPr>
          <w:rFonts w:ascii="Times New Roman" w:hAnsi="Times New Roman"/>
          <w:i/>
          <w:iCs/>
          <w:sz w:val="26"/>
          <w:szCs w:val="26"/>
        </w:rPr>
      </w:pPr>
    </w:p>
    <w:p w:rsidR="009C2EBE" w:rsidRPr="00A81BF5" w:rsidRDefault="009C2EBE" w:rsidP="00BE15E5">
      <w:pPr>
        <w:widowControl/>
        <w:jc w:val="both"/>
        <w:rPr>
          <w:rFonts w:ascii="Times New Roman" w:hAnsi="Times New Roman"/>
          <w:i/>
          <w:iCs/>
          <w:sz w:val="26"/>
          <w:szCs w:val="26"/>
        </w:rPr>
      </w:pPr>
      <w:r w:rsidRPr="00A81BF5">
        <w:rPr>
          <w:rFonts w:ascii="Times New Roman" w:hAnsi="Times New Roman"/>
          <w:i/>
          <w:iCs/>
          <w:sz w:val="26"/>
          <w:szCs w:val="26"/>
        </w:rPr>
        <w:t>Профессиональное образование</w:t>
      </w:r>
    </w:p>
    <w:p w:rsidR="009C2EBE" w:rsidRPr="00A81BF5" w:rsidRDefault="009C2EBE" w:rsidP="000C7509">
      <w:pPr>
        <w:pStyle w:val="afe"/>
        <w:numPr>
          <w:ilvl w:val="2"/>
          <w:numId w:val="0"/>
        </w:numPr>
        <w:autoSpaceDE w:val="0"/>
        <w:autoSpaceDN w:val="0"/>
        <w:adjustRightInd w:val="0"/>
        <w:spacing w:after="0" w:line="240" w:lineRule="auto"/>
        <w:jc w:val="both"/>
        <w:rPr>
          <w:rFonts w:ascii="Times New Roman" w:hAnsi="Times New Roman"/>
          <w:i/>
          <w:iCs/>
          <w:sz w:val="26"/>
          <w:szCs w:val="26"/>
        </w:rPr>
      </w:pPr>
      <w:r w:rsidRPr="00A81BF5">
        <w:rPr>
          <w:rFonts w:ascii="Times New Roman" w:hAnsi="Times New Roman"/>
          <w:i/>
          <w:iCs/>
          <w:sz w:val="26"/>
          <w:szCs w:val="26"/>
        </w:rPr>
        <w:t>Сведения о развитии среднего профессионального образования</w:t>
      </w:r>
    </w:p>
    <w:p w:rsidR="0052658A" w:rsidRPr="00C93DB4" w:rsidRDefault="003B0C15" w:rsidP="0052658A">
      <w:pPr>
        <w:autoSpaceDE w:val="0"/>
        <w:autoSpaceDN w:val="0"/>
        <w:jc w:val="both"/>
        <w:rPr>
          <w:rFonts w:ascii="Times New Roman" w:hAnsi="Times New Roman"/>
          <w:sz w:val="26"/>
          <w:szCs w:val="26"/>
        </w:rPr>
      </w:pPr>
      <w:r w:rsidRPr="00A81BF5">
        <w:rPr>
          <w:rFonts w:ascii="Times New Roman" w:hAnsi="Times New Roman" w:cs="Times New Roman"/>
          <w:i/>
          <w:iCs/>
          <w:sz w:val="26"/>
          <w:szCs w:val="26"/>
        </w:rPr>
        <w:tab/>
      </w:r>
      <w:r w:rsidR="0052658A" w:rsidRPr="00C93DB4">
        <w:rPr>
          <w:rFonts w:ascii="Times New Roman" w:hAnsi="Times New Roman"/>
          <w:sz w:val="26"/>
          <w:szCs w:val="26"/>
        </w:rPr>
        <w:t xml:space="preserve">На основании Федерального закона «Об образовании в Российской Федерации» закреплены общедоступность и бесплатность среднего профессионального образования. </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На территории Калужской области в 2015 году реализовывали основные программы среднего профессионального образования 36 профессиональных образовательных организаций (далее - ПОО), из них: 29 - государственной формы собственности, 7 - негосударственной формы собственности.</w:t>
      </w:r>
    </w:p>
    <w:p w:rsidR="0052658A" w:rsidRPr="00C93DB4" w:rsidRDefault="004B535A" w:rsidP="0052658A">
      <w:pPr>
        <w:jc w:val="both"/>
        <w:rPr>
          <w:rFonts w:ascii="Times New Roman" w:hAnsi="Times New Roman"/>
          <w:sz w:val="26"/>
          <w:szCs w:val="26"/>
        </w:rPr>
      </w:pPr>
      <w:r>
        <w:rPr>
          <w:rFonts w:ascii="Times New Roman" w:hAnsi="Times New Roman"/>
          <w:sz w:val="26"/>
          <w:szCs w:val="26"/>
        </w:rPr>
        <w:t>Сеть профессиональных образовательных организаций</w:t>
      </w:r>
      <w:r w:rsidR="0052658A" w:rsidRPr="00C93DB4">
        <w:rPr>
          <w:rFonts w:ascii="Times New Roman" w:hAnsi="Times New Roman"/>
          <w:sz w:val="26"/>
          <w:szCs w:val="26"/>
        </w:rPr>
        <w:t xml:space="preserve"> регионального подчинения включает 27 организаций, из них: 23 организаций, подведомственных министерству образования и науки Калужской области, 2 организации, подведомственные министерству культуры Калужской области, и 2 организации, подведомственные министерству здравоохранения Калужской области. Все они осуществляют подготовку кадров более чем по 83 различным направлениям среднего профессионального образования.</w:t>
      </w:r>
      <w:r w:rsidR="0052658A" w:rsidRPr="00C93DB4">
        <w:rPr>
          <w:sz w:val="26"/>
          <w:szCs w:val="26"/>
        </w:rPr>
        <w:t xml:space="preserve"> </w:t>
      </w:r>
      <w:r w:rsidR="0052658A" w:rsidRPr="00C93DB4">
        <w:rPr>
          <w:rFonts w:ascii="Times New Roman" w:hAnsi="Times New Roman"/>
          <w:sz w:val="26"/>
          <w:szCs w:val="26"/>
        </w:rPr>
        <w:t>В 2015-2016 учебном году в профессиональные образовательные организации поступило 3,8 тыс. человек. Наиболее востребованными у абитуриентов профессиями и специальностями являются: «Строительство и эксплуатация зданий и сооружений», «Монтаж и эксплуатация оборудования и систем  газоснабжения», «Электромонтажник электрических сетей и электрооборудования», «Автомеханик», «Дошкольное образование», «Повар, кондитер», «Технология продукции общественного питания», «Коммерция», «Банковское дело», «Компьютерные системы и  комплексы», «Земельно-имущественные отношения», «Ветеринария».</w:t>
      </w:r>
    </w:p>
    <w:p w:rsidR="0052658A" w:rsidRPr="00C93DB4" w:rsidRDefault="0052658A" w:rsidP="0052658A">
      <w:pPr>
        <w:autoSpaceDE w:val="0"/>
        <w:autoSpaceDN w:val="0"/>
        <w:adjustRightInd w:val="0"/>
        <w:jc w:val="both"/>
        <w:rPr>
          <w:rFonts w:ascii="Times New Roman" w:hAnsi="Times New Roman"/>
          <w:sz w:val="26"/>
          <w:szCs w:val="26"/>
        </w:rPr>
      </w:pPr>
      <w:r w:rsidRPr="00C93DB4">
        <w:rPr>
          <w:rFonts w:ascii="Times New Roman" w:hAnsi="Times New Roman"/>
          <w:sz w:val="26"/>
          <w:szCs w:val="26"/>
        </w:rPr>
        <w:t xml:space="preserve">Контингент обучающихся в профессиональных образовательных организациях в 2015 г. составлял 16212 человек (15399 человек в государственных и 813 человек в негосударственных). </w:t>
      </w:r>
    </w:p>
    <w:p w:rsidR="0052658A" w:rsidRPr="00C93DB4" w:rsidRDefault="00D469E9" w:rsidP="0052658A">
      <w:pPr>
        <w:autoSpaceDE w:val="0"/>
        <w:autoSpaceDN w:val="0"/>
        <w:jc w:val="both"/>
        <w:rPr>
          <w:rFonts w:ascii="Times New Roman" w:hAnsi="Times New Roman"/>
          <w:sz w:val="26"/>
          <w:szCs w:val="26"/>
        </w:rPr>
      </w:pPr>
      <w:r>
        <w:rPr>
          <w:rFonts w:ascii="Times New Roman" w:hAnsi="Times New Roman"/>
          <w:sz w:val="26"/>
          <w:szCs w:val="26"/>
        </w:rPr>
        <w:t>В профессиональных образовательных органиазциях</w:t>
      </w:r>
      <w:r w:rsidR="0052658A" w:rsidRPr="00C93DB4">
        <w:rPr>
          <w:rFonts w:ascii="Times New Roman" w:hAnsi="Times New Roman"/>
          <w:sz w:val="26"/>
          <w:szCs w:val="26"/>
        </w:rPr>
        <w:t xml:space="preserve"> уделяется большое внимание вопросам качества образования. При этом учитывается ориентация на потребности и особенности обучающихся, а также на местный рынок труда и конкретных потребителей выпускников – работодателей, на потребности общества, включая самозанятость, а также доступность, непрерывность обучения, его вариативность.</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Выпуск обучающихся профессиональных образовательных организаций в 2015 году составил 3456 человек.</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 xml:space="preserve">По результатам мониторинга трудоустройства выпускников 2015 года из общего количества </w:t>
      </w:r>
      <w:r w:rsidRPr="00C93DB4">
        <w:rPr>
          <w:rFonts w:ascii="Times New Roman" w:hAnsi="Times New Roman"/>
          <w:sz w:val="26"/>
          <w:szCs w:val="26"/>
        </w:rPr>
        <w:lastRenderedPageBreak/>
        <w:t>выпускников: 57,5%  - трудоустроены, 22%  - призваны в армию, 12% - намерены продолжить обучение в организациях следующей ступени образования, 3,9% - планируют отпуск по уходу за ребенком, 4,6% - не определились с трудоустройством.</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 xml:space="preserve">Наибольший процент трудоустройства выпускников по специальности отмечается по направлениям «информатика и вычислительная техника», «машиностроение», «промышленная экология и биотехнологии», «сестринское дело». </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По данным прогноза потребности отраслей экономики Калужской области в кадрах, в 2015–2021 годах области потребуется 62,5 тыс. рабочих и специалистов. Из них на вновь создаваемые рабочие места (в том числе в рамках инвестиционных проектов) — более 12,5 тыс. человек (более 20%) и около 50 тыс. человек — на замену выбывающих работников (около 80%). Наибольшая доля потребности в кадрах около 64% (около 40 тыс. чел.) приходится на специалистов с квалификацией рабочего и служащего, в числе которых значительный удельный вес составляют рабочие для развивающихся отраслей промышленности: слесарь, станочник, сварщик, а также профессии сферы обслуживания, 15,5% — на специалистов среднего звена.</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В целях совершенствования содержания и качества подготовки обучающихся министерством проводились работы по расширению партнерства образовательных организаций и работодателей в подготовке и трудоустройстве будущих специалистов. Заключались договоры и соглашения с предприятиями о сотрудничестве в сфере подготовки кадров. Можно выделить ряд организаций, успешно взаимодействующих с работодателями. Это ГАПОУ КО «Калужский колледж информационных технологий» и ООО «Фольксваген Груп Рус», ГАПОУ КО «Людиновский индустриальный техникум» и ЗАО «Людиновокабель».</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Рядом предприятий заключаются ученические договоры, в которых прописаны обязательства и обязанности, которые принимают на себя и предприятие, и студенты. Согласно данным договорам, предприятия выплачивают студентам стипендию, проводят курсы повышения квалификации с преподавателями, организуют экскурсии на производство, обеспечивают материально-техническое оснащение лабораторий, принимают студентов на практику. Следствием этого являются высокие показатели трудоустройства.</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С 2010 года в Калужской области внедрена и реализуется система дуального образования. Она предполагает освоение практических навыков одновременно с получением теоретических знаний. Программа адаптирована к российским образовательным стандартам. Образование по данной системе подразумевает 2 места обучения, а именно: учебное заведение, где на занятиях приобретаются необходимые теоретические и основные практические знания, и предприятия, где за каждым студентом закрепляется мастер-наставник и обучающимися приобретаются практические знания и навыки. Совместно с ООО «Фольксваген Груп Рус» на базе ГАПОУ КО «Калужский технический колледж» открыты адаптированные специальности, разработанные совместно с предприятием по направлениям «мехатроника» и «автомехатроника», «механик покрасочных работ», «механик-конструктор» и «оператор в логистике». Программы обучения переработаны с учетом принципов практико-ориентированного обучения, когда получение образования на базе образовательного учреждения идет в сочетании с обучением на рабочем месте. В настоящее время данный опыт внедряется и в других ПОО области.</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В области внедрена сетевая форма обучения. Так, ГБПОУ КО «Калужский техникум электронных приборов» совместно с КФ ОАО «Ростелеком» реализуют рабочую профессию «наладчик компьютерных сетей» в рамках образовательной программы «Компьютерные системы и комплексы» в целях подготовки квалифицированных специалистов в области телекоммуникаций. Совместно с учебным центром КФ ОАО «Ростелеком» проводятся теоретические занятия по профессиональным модулям «Техническое обслуживание и ремонт компьютерных систем и комплексов» и «Наладчик компьютерных сетей», лабораторные работы и прохождение практики по профессии «Наладчик компьютерных сетей».</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 xml:space="preserve">ГАПОУ КО «Калужский технический колледж» и ГБПОУ КО «Калужский техникум электронных </w:t>
      </w:r>
      <w:r w:rsidRPr="00C93DB4">
        <w:rPr>
          <w:rFonts w:ascii="Times New Roman" w:hAnsi="Times New Roman"/>
          <w:sz w:val="26"/>
          <w:szCs w:val="26"/>
        </w:rPr>
        <w:lastRenderedPageBreak/>
        <w:t>приборов» взаимодействует с ЗАО «Калуга Астрал» в рамках реализации специальностей «Информационные системы», «Компьютерные сети». В рамках подписанных трехсторонних соглашений (колледж–предприятие–студент) со стороны предприятия предоставляется оборудование и организуются рабочие места для студентов колледжа на время прохождения производственной практики, а также на проведение практических занятий. Студенты 3–4 курсов колледжа состоят в штате предприятия и получают денежное вознаграждение. За студентами колледжа закреплены кураторы-наставники — действующие специалисты предприятия с высокой квалификацией.</w:t>
      </w:r>
    </w:p>
    <w:p w:rsidR="0052658A" w:rsidRPr="00C93DB4" w:rsidRDefault="00D469E9" w:rsidP="00C93DB4">
      <w:pPr>
        <w:pStyle w:val="2c"/>
        <w:spacing w:line="240" w:lineRule="auto"/>
        <w:ind w:left="0"/>
        <w:rPr>
          <w:rFonts w:ascii="Times New Roman" w:hAnsi="Times New Roman" w:cs="Times New Roman"/>
          <w:sz w:val="26"/>
          <w:szCs w:val="26"/>
        </w:rPr>
      </w:pPr>
      <w:r>
        <w:rPr>
          <w:rFonts w:ascii="Times New Roman" w:hAnsi="Times New Roman" w:cs="Times New Roman"/>
          <w:sz w:val="26"/>
          <w:szCs w:val="26"/>
        </w:rPr>
        <w:t>Для учащихся и студентов профессиональных образовательных организаций</w:t>
      </w:r>
      <w:r w:rsidR="0052658A" w:rsidRPr="00C93DB4">
        <w:rPr>
          <w:rFonts w:ascii="Times New Roman" w:hAnsi="Times New Roman" w:cs="Times New Roman"/>
          <w:sz w:val="26"/>
          <w:szCs w:val="26"/>
        </w:rPr>
        <w:t xml:space="preserve"> в 2015 года организованы и проведены </w:t>
      </w:r>
      <w:r w:rsidR="00C93DB4" w:rsidRPr="00C93DB4">
        <w:rPr>
          <w:rFonts w:ascii="Times New Roman" w:hAnsi="Times New Roman" w:cs="Times New Roman"/>
          <w:sz w:val="26"/>
          <w:szCs w:val="26"/>
        </w:rPr>
        <w:t>с</w:t>
      </w:r>
      <w:r w:rsidR="0052658A" w:rsidRPr="00C93DB4">
        <w:rPr>
          <w:rFonts w:ascii="Times New Roman" w:hAnsi="Times New Roman" w:cs="Times New Roman"/>
          <w:sz w:val="26"/>
          <w:szCs w:val="26"/>
        </w:rPr>
        <w:t xml:space="preserve">ледующие мероприятия. </w:t>
      </w:r>
    </w:p>
    <w:p w:rsidR="0052658A" w:rsidRPr="00C93DB4" w:rsidRDefault="0052658A" w:rsidP="0052658A">
      <w:pPr>
        <w:jc w:val="both"/>
        <w:rPr>
          <w:rFonts w:ascii="Times New Roman" w:hAnsi="Times New Roman"/>
          <w:sz w:val="26"/>
          <w:szCs w:val="26"/>
        </w:rPr>
      </w:pPr>
      <w:r w:rsidRPr="00C93DB4">
        <w:rPr>
          <w:rFonts w:ascii="Times New Roman" w:hAnsi="Times New Roman"/>
          <w:sz w:val="26"/>
          <w:szCs w:val="26"/>
        </w:rPr>
        <w:t>- олимпиады по общеобразовательным предметам среди обучающихся по программам подготовки квалифицированных рабочих (служащих): химия, литература, физика, история, математика;</w:t>
      </w:r>
    </w:p>
    <w:p w:rsidR="0052658A" w:rsidRPr="00C93DB4" w:rsidRDefault="0052658A" w:rsidP="0052658A">
      <w:pPr>
        <w:jc w:val="both"/>
        <w:rPr>
          <w:rFonts w:ascii="Times New Roman" w:hAnsi="Times New Roman"/>
          <w:sz w:val="26"/>
          <w:szCs w:val="26"/>
        </w:rPr>
      </w:pPr>
      <w:r w:rsidRPr="00C93DB4">
        <w:rPr>
          <w:rFonts w:ascii="Times New Roman" w:hAnsi="Times New Roman"/>
          <w:sz w:val="26"/>
          <w:szCs w:val="26"/>
        </w:rPr>
        <w:t>- олимпиады по общеобразовательным предметам среди студентов по программам подготовки специалистов среднего звена: информатика, иностранный язык, литература, математика;</w:t>
      </w:r>
    </w:p>
    <w:p w:rsidR="0052658A" w:rsidRPr="00C93DB4" w:rsidRDefault="0052658A" w:rsidP="0052658A">
      <w:pPr>
        <w:jc w:val="both"/>
        <w:rPr>
          <w:rFonts w:ascii="Times New Roman" w:hAnsi="Times New Roman"/>
          <w:sz w:val="26"/>
          <w:szCs w:val="26"/>
        </w:rPr>
      </w:pPr>
      <w:r w:rsidRPr="00C93DB4">
        <w:rPr>
          <w:rFonts w:ascii="Times New Roman" w:hAnsi="Times New Roman"/>
          <w:sz w:val="26"/>
          <w:szCs w:val="26"/>
        </w:rPr>
        <w:t>- региональная ежегодная олимпиада профессионального мастерства обучающихся по специальностям: «Техническое обслуживание и ремонт автомобильного транспорта», «Технология машиностроения», «Программирование в компьютерных системах», «Технология продукции общественного питания»;</w:t>
      </w:r>
    </w:p>
    <w:p w:rsidR="0052658A" w:rsidRPr="00C93DB4" w:rsidRDefault="0052658A" w:rsidP="0052658A">
      <w:pPr>
        <w:jc w:val="both"/>
        <w:rPr>
          <w:rFonts w:ascii="Times New Roman" w:hAnsi="Times New Roman"/>
          <w:sz w:val="26"/>
          <w:szCs w:val="26"/>
        </w:rPr>
      </w:pPr>
      <w:r w:rsidRPr="00C93DB4">
        <w:rPr>
          <w:rFonts w:ascii="Times New Roman" w:hAnsi="Times New Roman"/>
          <w:sz w:val="26"/>
          <w:szCs w:val="26"/>
        </w:rPr>
        <w:t>- региональная ежегодная олимпиада профессионального мастерства обучающихся по профессиям: «Парикмахер», «Сварщик (электросварочные и газосварочные работы)», «Повар, кондитер», «Тракторист-машинист сельскохозяйственного производства»;</w:t>
      </w:r>
    </w:p>
    <w:p w:rsidR="0052658A" w:rsidRPr="00C93DB4" w:rsidRDefault="0052658A" w:rsidP="0052658A">
      <w:pPr>
        <w:jc w:val="both"/>
        <w:rPr>
          <w:rFonts w:ascii="Times New Roman" w:hAnsi="Times New Roman"/>
          <w:sz w:val="26"/>
          <w:szCs w:val="26"/>
        </w:rPr>
      </w:pPr>
      <w:r w:rsidRPr="00C93DB4">
        <w:rPr>
          <w:rFonts w:ascii="Times New Roman" w:hAnsi="Times New Roman"/>
          <w:sz w:val="26"/>
          <w:szCs w:val="26"/>
        </w:rPr>
        <w:t>- областная ежегодная выставка (смотр-конкурс)  работ студентов профессиональных образовательных организаций «Интеллектуально-творческий потенциал будущего».</w:t>
      </w:r>
    </w:p>
    <w:p w:rsidR="0052658A" w:rsidRPr="00C93DB4" w:rsidRDefault="0052658A" w:rsidP="0052658A">
      <w:pPr>
        <w:spacing w:line="276" w:lineRule="auto"/>
        <w:jc w:val="both"/>
        <w:rPr>
          <w:rFonts w:ascii="Times New Roman" w:hAnsi="Times New Roman"/>
          <w:sz w:val="26"/>
          <w:szCs w:val="26"/>
        </w:rPr>
      </w:pPr>
      <w:r w:rsidRPr="00C93DB4">
        <w:rPr>
          <w:rFonts w:ascii="Times New Roman" w:hAnsi="Times New Roman"/>
          <w:bCs/>
          <w:sz w:val="26"/>
          <w:szCs w:val="26"/>
        </w:rPr>
        <w:t xml:space="preserve">Победители </w:t>
      </w:r>
      <w:r w:rsidRPr="00C93DB4">
        <w:rPr>
          <w:rFonts w:ascii="Times New Roman" w:hAnsi="Times New Roman"/>
          <w:sz w:val="26"/>
          <w:szCs w:val="26"/>
        </w:rPr>
        <w:t>региональной ежегодной олимпиады профессионального мастерства обучающихся по профессиям</w:t>
      </w:r>
      <w:r w:rsidRPr="00C93DB4">
        <w:rPr>
          <w:rFonts w:ascii="Times New Roman" w:hAnsi="Times New Roman"/>
          <w:bCs/>
          <w:sz w:val="26"/>
          <w:szCs w:val="26"/>
        </w:rPr>
        <w:t xml:space="preserve"> «Технология машиностроения» и «Сварщик (электросварочные и газосварочные работы)» направлены для участия в заключительном этапе Всероссийской олимпиады профессионального мастерства обучающихся по специальности среднего профессионального образования.</w:t>
      </w:r>
    </w:p>
    <w:p w:rsidR="0052658A" w:rsidRPr="00C93DB4" w:rsidRDefault="0052658A" w:rsidP="0052658A">
      <w:pPr>
        <w:jc w:val="both"/>
        <w:rPr>
          <w:rFonts w:ascii="Times New Roman" w:hAnsi="Times New Roman"/>
          <w:sz w:val="26"/>
          <w:szCs w:val="26"/>
        </w:rPr>
      </w:pPr>
      <w:r w:rsidRPr="00C93DB4">
        <w:rPr>
          <w:rFonts w:ascii="Times New Roman" w:hAnsi="Times New Roman"/>
          <w:sz w:val="26"/>
          <w:szCs w:val="26"/>
        </w:rPr>
        <w:t>Данными мероприятиями в 2015 г. были охвачены более 2,5-х тысяч студентов профессиональных образовательных  организаций Калужской области.</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Среднесписочная численность работников, обе</w:t>
      </w:r>
      <w:r w:rsidR="00C93DB4" w:rsidRPr="00C93DB4">
        <w:rPr>
          <w:rFonts w:ascii="Times New Roman" w:hAnsi="Times New Roman"/>
          <w:sz w:val="26"/>
          <w:szCs w:val="26"/>
        </w:rPr>
        <w:t>спечивающих функционирование профессиональных образовательных организаций</w:t>
      </w:r>
      <w:r w:rsidRPr="00C93DB4">
        <w:rPr>
          <w:rFonts w:ascii="Times New Roman" w:hAnsi="Times New Roman"/>
          <w:sz w:val="26"/>
          <w:szCs w:val="26"/>
        </w:rPr>
        <w:t>, составляет около 2200 человек, из них 1105 человек – педагогические работники.</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 xml:space="preserve">Подавляющее большинство педагогических работников составляют женщины – 74%, тогда как мужчины – 26%. </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 xml:space="preserve">Возрастной состав педагогических работников выгладит следующим образом: основную долю (78%) составляют работники в возрасте старше 35 лет, порядка трети из их числа составляют работники пенсионного возраста; 18% педагогических работников  в возрасте 25-35 лет, и, наконец, 4% - педагоги моложе 25 лет. </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Количество обучающихся на одного педагогического работника в 2014 году в среднем составило 13,7 человека.</w:t>
      </w:r>
    </w:p>
    <w:p w:rsidR="0052658A" w:rsidRPr="00C93DB4" w:rsidRDefault="0052658A" w:rsidP="0052658A">
      <w:pPr>
        <w:pStyle w:val="ConsPlusNormal"/>
        <w:jc w:val="both"/>
      </w:pPr>
      <w:r w:rsidRPr="00C93DB4">
        <w:t xml:space="preserve">В рамках реализации государственной программы Калужской области «Доступная среда в Калужской области» </w:t>
      </w:r>
      <w:r w:rsidRPr="00C93DB4">
        <w:rPr>
          <w:lang w:eastAsia="ru-RU"/>
        </w:rPr>
        <w:t>проводятся работы по выполнению мероприятий, направленных на формирование безбарьерной среды, позволяющей обеспечить совместное обучение инвалидов, лиц с ограниченными возможностями</w:t>
      </w:r>
      <w:r w:rsidRPr="00C93DB4">
        <w:t xml:space="preserve"> и лиц, не имеющих нарушений развития</w:t>
      </w:r>
      <w:r w:rsidRPr="00C93DB4">
        <w:rPr>
          <w:lang w:eastAsia="ru-RU"/>
        </w:rPr>
        <w:t>.</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В 2015 году в ПОО Калужской области обучалось: инвалидов – 108 человек, лиц с ограниченными возможностями здоровья - 180 человек.</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lastRenderedPageBreak/>
        <w:t>В области функционируют 2 образовательные организации: ГБПОУ КО «Калужский транспортно-технологический колледж им. А.Т. Карпова» и ГБПОУ КО «Тарусский многопрофильный техникум», реализующие программы профессиональной подготовки выпускников специальных (коррекционных) общеобразовательных учреждений VIII вида. В 2015 году в них обучалось 117 человек с ограниченными возможностями здоровья по профессиям: «Штукатур», «Столяр», «Повар», «Слесарь механосборочных работ».</w:t>
      </w:r>
    </w:p>
    <w:p w:rsidR="0052658A" w:rsidRPr="00C93DB4" w:rsidRDefault="0052658A" w:rsidP="0052658A">
      <w:pPr>
        <w:pStyle w:val="ConsPlusNormal"/>
        <w:jc w:val="both"/>
      </w:pPr>
      <w:r w:rsidRPr="00C93DB4">
        <w:t xml:space="preserve">В соответствии с приказом министерства образования и науки Калужской области от 16 ноября 2011 г. № 1976 «О порядке обеспечения бесплатным питанием обучающихся по очной форме обучения государственных образовательных учреждений начального и среднего профессионального образования Калужской области» была организована работа по предоставлению обучающимся бесплатного питания. </w:t>
      </w:r>
    </w:p>
    <w:p w:rsidR="0052658A" w:rsidRPr="00C93DB4" w:rsidRDefault="0052658A" w:rsidP="0052658A">
      <w:pPr>
        <w:pStyle w:val="ConsPlusNormal"/>
        <w:jc w:val="both"/>
      </w:pPr>
      <w:r w:rsidRPr="00C93DB4">
        <w:t>Установленный норматив необходимый для обеспечения питанием за счет бюджетных ассигнований областного бюджета обучающихся по очной форме обучения составляет 42,0 рубля в день. В 2015 году обеспече</w:t>
      </w:r>
      <w:r w:rsidR="00C93DB4" w:rsidRPr="00C93DB4">
        <w:t>нность бесплатным питанием в профессиональных образовательных организациях</w:t>
      </w:r>
      <w:r w:rsidRPr="00C93DB4">
        <w:t xml:space="preserve"> области составила 100%</w:t>
      </w:r>
    </w:p>
    <w:p w:rsidR="0052658A" w:rsidRPr="00C93DB4" w:rsidRDefault="0052658A" w:rsidP="0052658A">
      <w:pPr>
        <w:jc w:val="both"/>
        <w:rPr>
          <w:rFonts w:ascii="Times New Roman" w:hAnsi="Times New Roman"/>
          <w:sz w:val="26"/>
          <w:szCs w:val="26"/>
        </w:rPr>
      </w:pPr>
      <w:r w:rsidRPr="00C93DB4">
        <w:rPr>
          <w:rFonts w:ascii="Times New Roman" w:hAnsi="Times New Roman"/>
          <w:sz w:val="26"/>
          <w:szCs w:val="26"/>
        </w:rPr>
        <w:t>В целях обеспечения безопасности образовательных организаций в Калужской области реализуется долгосрочная целевая программа «Повышение уровня безопасности учреждений на 2011-2015 годы», которая позволяет повысить уровень безопасности образовательных организаций области.</w:t>
      </w:r>
    </w:p>
    <w:p w:rsidR="0052658A" w:rsidRPr="00C93DB4" w:rsidRDefault="0052658A" w:rsidP="0052658A">
      <w:pPr>
        <w:jc w:val="both"/>
        <w:rPr>
          <w:rFonts w:ascii="Times New Roman" w:hAnsi="Times New Roman"/>
          <w:sz w:val="26"/>
          <w:szCs w:val="26"/>
        </w:rPr>
      </w:pPr>
      <w:r w:rsidRPr="00C93DB4">
        <w:rPr>
          <w:rFonts w:ascii="Times New Roman" w:hAnsi="Times New Roman"/>
          <w:sz w:val="26"/>
          <w:szCs w:val="26"/>
        </w:rPr>
        <w:t>Во всех государственных организациях повышен уровень антитеррористической безопасности, в частности, они оборудованы комплектами кнопок тревожной сигнализации с выводом сигнала на диспетчерские пульты органов вневедомственной охраны или органов внутренних дел.</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Приоритетными задачами по улучшению региональной системы среднего профессионального образования на будущий год являются:</w:t>
      </w:r>
    </w:p>
    <w:p w:rsidR="0052658A" w:rsidRPr="00C93DB4"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 повышение качества и эффективности профессионального образования, приведение его в соответствие с потребностями региона;</w:t>
      </w:r>
    </w:p>
    <w:p w:rsidR="0052658A" w:rsidRPr="00C93DB4" w:rsidRDefault="0052658A" w:rsidP="0052658A">
      <w:pPr>
        <w:autoSpaceDE w:val="0"/>
        <w:autoSpaceDN w:val="0"/>
        <w:jc w:val="both"/>
        <w:rPr>
          <w:rFonts w:ascii="Times New Roman" w:hAnsi="Times New Roman"/>
          <w:sz w:val="26"/>
          <w:szCs w:val="26"/>
          <w:lang w:eastAsia="en-US"/>
        </w:rPr>
      </w:pPr>
      <w:r w:rsidRPr="00C93DB4">
        <w:rPr>
          <w:rFonts w:ascii="Times New Roman" w:hAnsi="Times New Roman"/>
          <w:sz w:val="26"/>
          <w:szCs w:val="26"/>
        </w:rPr>
        <w:t>– развитие региональной государственно-общественной системы оценки качества профессионального образования, отвечающей современным требованиям развития системы профессионального образования;</w:t>
      </w:r>
    </w:p>
    <w:p w:rsidR="0052658A" w:rsidRDefault="0052658A" w:rsidP="0052658A">
      <w:pPr>
        <w:autoSpaceDE w:val="0"/>
        <w:autoSpaceDN w:val="0"/>
        <w:jc w:val="both"/>
        <w:rPr>
          <w:rFonts w:ascii="Times New Roman" w:hAnsi="Times New Roman"/>
          <w:sz w:val="26"/>
          <w:szCs w:val="26"/>
        </w:rPr>
      </w:pPr>
      <w:r w:rsidRPr="00C93DB4">
        <w:rPr>
          <w:rFonts w:ascii="Times New Roman" w:hAnsi="Times New Roman"/>
          <w:sz w:val="26"/>
          <w:szCs w:val="26"/>
        </w:rPr>
        <w:t>– открытие новых специальностей под запросы работодателей в связи с приходом новых крупных производств в Калужскую область.</w:t>
      </w:r>
    </w:p>
    <w:p w:rsidR="009C2EBE" w:rsidRPr="00A81BF5" w:rsidRDefault="009C2EBE" w:rsidP="00A55BB4">
      <w:pPr>
        <w:pStyle w:val="afe"/>
        <w:numPr>
          <w:ilvl w:val="1"/>
          <w:numId w:val="0"/>
        </w:numPr>
        <w:autoSpaceDE w:val="0"/>
        <w:autoSpaceDN w:val="0"/>
        <w:adjustRightInd w:val="0"/>
        <w:jc w:val="both"/>
        <w:rPr>
          <w:rFonts w:ascii="Times New Roman" w:hAnsi="Times New Roman"/>
          <w:i/>
          <w:iCs/>
          <w:sz w:val="26"/>
          <w:szCs w:val="26"/>
        </w:rPr>
      </w:pPr>
      <w:r w:rsidRPr="00A81BF5">
        <w:rPr>
          <w:rFonts w:ascii="Times New Roman" w:hAnsi="Times New Roman"/>
          <w:i/>
          <w:iCs/>
          <w:sz w:val="26"/>
          <w:szCs w:val="26"/>
        </w:rPr>
        <w:t>Дополнительное образование</w:t>
      </w:r>
    </w:p>
    <w:p w:rsidR="009C2EBE" w:rsidRPr="00A81BF5" w:rsidRDefault="009C2EBE" w:rsidP="00A55BB4">
      <w:pPr>
        <w:pStyle w:val="afe"/>
        <w:numPr>
          <w:ilvl w:val="2"/>
          <w:numId w:val="0"/>
        </w:numPr>
        <w:autoSpaceDE w:val="0"/>
        <w:autoSpaceDN w:val="0"/>
        <w:adjustRightInd w:val="0"/>
        <w:jc w:val="both"/>
        <w:rPr>
          <w:rFonts w:ascii="Times New Roman" w:hAnsi="Times New Roman"/>
          <w:i/>
          <w:iCs/>
          <w:sz w:val="26"/>
          <w:szCs w:val="26"/>
        </w:rPr>
      </w:pPr>
      <w:r w:rsidRPr="00A81BF5">
        <w:rPr>
          <w:rFonts w:ascii="Times New Roman" w:hAnsi="Times New Roman"/>
          <w:i/>
          <w:iCs/>
          <w:sz w:val="26"/>
          <w:szCs w:val="26"/>
        </w:rPr>
        <w:t>Сведения о развитии дополнительного образования детей и взрослых</w:t>
      </w:r>
      <w:r w:rsidR="00AB45BD" w:rsidRPr="00A81BF5">
        <w:rPr>
          <w:rFonts w:ascii="Times New Roman" w:hAnsi="Times New Roman"/>
          <w:i/>
          <w:iCs/>
          <w:sz w:val="26"/>
          <w:szCs w:val="26"/>
        </w:rPr>
        <w:t>, дополнительного профессионального образования</w:t>
      </w:r>
    </w:p>
    <w:p w:rsidR="002F77B5" w:rsidRDefault="0052658A" w:rsidP="002F77B5">
      <w:pPr>
        <w:ind w:right="20"/>
        <w:jc w:val="both"/>
        <w:rPr>
          <w:rFonts w:ascii="Times New Roman" w:hAnsi="Times New Roman"/>
          <w:sz w:val="26"/>
          <w:szCs w:val="26"/>
        </w:rPr>
      </w:pPr>
      <w:r>
        <w:rPr>
          <w:rFonts w:ascii="Times New Roman" w:eastAsia="Times New Roman" w:hAnsi="Times New Roman" w:cs="Times New Roman"/>
          <w:sz w:val="26"/>
          <w:szCs w:val="26"/>
          <w:shd w:val="clear" w:color="auto" w:fill="FFFFFF"/>
        </w:rPr>
        <w:t xml:space="preserve"> </w:t>
      </w:r>
      <w:r w:rsidR="002F77B5">
        <w:rPr>
          <w:rFonts w:ascii="Times New Roman" w:hAnsi="Times New Roman"/>
          <w:sz w:val="26"/>
          <w:szCs w:val="26"/>
        </w:rPr>
        <w:t xml:space="preserve">В соответствии с </w:t>
      </w:r>
      <w:r w:rsidR="002F77B5">
        <w:rPr>
          <w:rFonts w:ascii="Times New Roman" w:eastAsia="Times New Roman" w:hAnsi="Times New Roman"/>
          <w:sz w:val="26"/>
          <w:szCs w:val="26"/>
        </w:rPr>
        <w:t>Концепцией развития дополнительного образования детей</w:t>
      </w:r>
      <w:r w:rsidR="002F77B5">
        <w:rPr>
          <w:rFonts w:ascii="Times New Roman" w:hAnsi="Times New Roman"/>
          <w:sz w:val="26"/>
          <w:szCs w:val="26"/>
        </w:rPr>
        <w:t xml:space="preserve">, утвержденной распоряжением Правительства Российской Федерации   04.09.2014 № 1726-р, </w:t>
      </w:r>
      <w:r w:rsidR="002F77B5">
        <w:rPr>
          <w:rFonts w:ascii="Times New Roman" w:eastAsia="Times New Roman" w:hAnsi="Times New Roman"/>
          <w:sz w:val="26"/>
          <w:szCs w:val="26"/>
        </w:rPr>
        <w:t xml:space="preserve"> </w:t>
      </w:r>
      <w:r w:rsidR="002F77B5">
        <w:rPr>
          <w:rFonts w:ascii="Times New Roman" w:hAnsi="Times New Roman"/>
          <w:sz w:val="26"/>
          <w:szCs w:val="26"/>
        </w:rPr>
        <w:t xml:space="preserve">одной  из  приоритетных задач дополнительного образования является  привлечение  «в науку детей», популяризация  «современных научных знаний», развитие «дополнительного образования детей», которое бы стимулировало у них интерес к инженерному  и техническому творчеству. </w:t>
      </w:r>
    </w:p>
    <w:p w:rsidR="002F77B5" w:rsidRDefault="002F77B5" w:rsidP="002F77B5">
      <w:pPr>
        <w:jc w:val="both"/>
        <w:rPr>
          <w:rFonts w:ascii="Times New Roman" w:hAnsi="Times New Roman"/>
          <w:sz w:val="26"/>
          <w:szCs w:val="26"/>
        </w:rPr>
      </w:pPr>
      <w:r>
        <w:rPr>
          <w:rFonts w:ascii="Times New Roman" w:hAnsi="Times New Roman"/>
          <w:sz w:val="26"/>
          <w:szCs w:val="26"/>
        </w:rPr>
        <w:t xml:space="preserve">       Поэтому сегодня в сфере дополнительного образования Калужской области  ведётся интенсивный поиск новых форм и методов работы с детьми в области  научно-технического  творчества.</w:t>
      </w:r>
      <w:r>
        <w:rPr>
          <w:rFonts w:ascii="Times New Roman" w:hAnsi="Times New Roman"/>
          <w:bCs/>
          <w:sz w:val="26"/>
          <w:szCs w:val="26"/>
        </w:rPr>
        <w:t xml:space="preserve"> Особое внимание  уделено  развитию </w:t>
      </w:r>
      <w:r>
        <w:rPr>
          <w:rFonts w:ascii="Times New Roman" w:hAnsi="Times New Roman"/>
          <w:sz w:val="26"/>
          <w:szCs w:val="26"/>
        </w:rPr>
        <w:t xml:space="preserve">направления «образовательная робототехника»,  в котором осуществляется современный подход к внедрению элементов технического творчества в учебный процесс.  Министерством образования и науки Калужской области   были осуществлены поставки комплектов робототехники в  47 образовательных организаций Калужской области.   </w:t>
      </w:r>
    </w:p>
    <w:p w:rsidR="002F77B5" w:rsidRDefault="002F77B5" w:rsidP="002F77B5">
      <w:pPr>
        <w:jc w:val="both"/>
        <w:rPr>
          <w:rFonts w:ascii="Times New Roman" w:hAnsi="Times New Roman"/>
          <w:sz w:val="26"/>
          <w:szCs w:val="26"/>
        </w:rPr>
      </w:pPr>
      <w:r>
        <w:rPr>
          <w:rFonts w:ascii="Times New Roman" w:hAnsi="Times New Roman"/>
          <w:sz w:val="26"/>
          <w:szCs w:val="26"/>
        </w:rPr>
        <w:t xml:space="preserve">            Начата работа по формированию муниципальных и школьных моделей инженерно-технического образования учащихся, основной целью которых является  раскрытие потенциала </w:t>
      </w:r>
      <w:r>
        <w:rPr>
          <w:rFonts w:ascii="Times New Roman" w:hAnsi="Times New Roman"/>
          <w:sz w:val="26"/>
          <w:szCs w:val="26"/>
        </w:rPr>
        <w:lastRenderedPageBreak/>
        <w:t xml:space="preserve">школьников, имеющих склонность к инженерному творчеству и научно-исследовательской  деятельности.  Модели формируются на основе развития механизмов государственно-частного партнерства и сетевого взаимодействия между образовательными, научными и производственными инновационными предприятиями региона. </w:t>
      </w:r>
    </w:p>
    <w:p w:rsidR="002F77B5" w:rsidRDefault="002F77B5" w:rsidP="002F77B5">
      <w:pPr>
        <w:pStyle w:val="Standard"/>
      </w:pPr>
      <w:r>
        <w:t xml:space="preserve">             В городе Обнинске  в рамках реализации государственной программы  «Развитие предпринимательства и инноваций в Калужской области» при поддержке субъектов малого и среднего предпринимательства создан Центр  молодежного инновационного творчества «Модель  «Спектр», деятельность которого направлена на реализацию инициатив по  научно-техническому просвещению молодежи, вовлечению  ее в технические проекты.</w:t>
      </w:r>
    </w:p>
    <w:p w:rsidR="002F77B5" w:rsidRDefault="002F77B5" w:rsidP="002F77B5">
      <w:pPr>
        <w:pStyle w:val="Standard"/>
      </w:pPr>
      <w:r>
        <w:t xml:space="preserve">              При участии Центра  молодежного инновационного творчества «Модель  «Спектр», промышленных предприятий  IT-кластера, ОАО «Агентство инновационного развития Калужской области», общеобразовательных организаций и организаций высшего образования  в  городе Обнинске   начата  реализация  проекта «Школа юного инженера»,  в рамках   которого осуществляется   формирование  концепции «Уроки технического труда для юношей» (развитие традиционных моделей образования   с применением современных информационных технологий). Практические занятия, учебно-научные исследования, проектная деятельность обучающихся осуществляется на базе развитой инфраструктуры  инновационного предприятия «Научно-производственная  компания «Медбиофарм». Совместно с ООО «Самсунг Электроникс Рус Калуга»  прорабатывается вопрос об открытии Школы современного программиста.</w:t>
      </w:r>
    </w:p>
    <w:p w:rsidR="002F77B5" w:rsidRDefault="002F77B5" w:rsidP="002F77B5">
      <w:pPr>
        <w:pStyle w:val="Standard"/>
      </w:pPr>
      <w:r>
        <w:t xml:space="preserve">              В городе  Калуге создана   модель аэрокосмического образования школьников,  в рамках которой реализуются городские проекты «Маленький принц», «Семейные космические путешествия», «Гагаринские уроки», «Наш дом – Вселенная», начата реализация  </w:t>
      </w:r>
      <w:r>
        <w:rPr>
          <w:color w:val="000000"/>
        </w:rPr>
        <w:t xml:space="preserve">сетевого  проекта по развитию технического творчества и навыков исследовательской деятельности  учащихся </w:t>
      </w:r>
      <w:r>
        <w:t>«</w:t>
      </w:r>
      <w:r>
        <w:rPr>
          <w:color w:val="000000"/>
        </w:rPr>
        <w:t xml:space="preserve">КалугаТЕХНО» с  использованием  ресурсов Филиала ФГУП «Научно-производственное объединение </w:t>
      </w:r>
      <w:r>
        <w:rPr>
          <w:bCs/>
          <w:color w:val="000000"/>
        </w:rPr>
        <w:t>им</w:t>
      </w:r>
      <w:r>
        <w:rPr>
          <w:color w:val="000000"/>
        </w:rPr>
        <w:t>.С.А.</w:t>
      </w:r>
      <w:r>
        <w:rPr>
          <w:bCs/>
          <w:color w:val="000000"/>
        </w:rPr>
        <w:t>Лавочкина</w:t>
      </w:r>
      <w:r>
        <w:rPr>
          <w:color w:val="000000"/>
        </w:rPr>
        <w:t>» г. Калуга,  АНО «</w:t>
      </w:r>
      <w:r>
        <w:rPr>
          <w:bCs/>
          <w:color w:val="000000"/>
        </w:rPr>
        <w:t>Калужский</w:t>
      </w:r>
      <w:r>
        <w:rPr>
          <w:color w:val="000000"/>
        </w:rPr>
        <w:t xml:space="preserve"> студенческий </w:t>
      </w:r>
      <w:r>
        <w:rPr>
          <w:bCs/>
          <w:color w:val="000000"/>
        </w:rPr>
        <w:t>бизнес</w:t>
      </w:r>
      <w:r>
        <w:rPr>
          <w:color w:val="000000"/>
        </w:rPr>
        <w:t>-</w:t>
      </w:r>
      <w:r>
        <w:rPr>
          <w:bCs/>
          <w:color w:val="000000"/>
        </w:rPr>
        <w:t>инкубатор</w:t>
      </w:r>
      <w:r>
        <w:rPr>
          <w:color w:val="000000"/>
        </w:rPr>
        <w:t>».</w:t>
      </w:r>
    </w:p>
    <w:p w:rsidR="002F77B5" w:rsidRDefault="002F77B5" w:rsidP="002F77B5">
      <w:pPr>
        <w:pStyle w:val="Standard"/>
      </w:pPr>
      <w:r>
        <w:t xml:space="preserve">            Усилено ресурсное сопровождение развития детского научно-технического творчества.  ГБУДО КО «Областной центр дополнительного образования им.Ю.А. Гагарина» присвоен статус регионального ресурсного  центра по   развитию  детского научно-технического творчества  и возложена функция координационного, информационно-организационного, программно-методического сопровождения процессов развития дополнительного образования детей, продвижения нового содержания, технологий, методов и  форм организации дополнительного образования технической направленности. Для реализации современных моделей технического творчества детей создано методическое объединение педагогов дополнительного образования технической направленности. В  2015/16   учебном году      проведено   более  20   мероприятий   обучающего характера: мастер-классы, семинары-практикумы,  открытые занятия.  Функционирует областной методический Интернет-кабинет, в котором   создан электронной  банк  методических материалов и программ по научно-техническому творчеству (в т.ч. робототехнике)  в количестве 78 единиц и аннотированный  перечень  интернет-ресурсов с видеоинструкциями по лего-конструированию и моделированию в количестве 31 единицы.</w:t>
      </w:r>
    </w:p>
    <w:p w:rsidR="002F77B5" w:rsidRDefault="002F77B5" w:rsidP="002F77B5">
      <w:pPr>
        <w:shd w:val="clear" w:color="auto" w:fill="FFFFFF"/>
        <w:ind w:right="12"/>
        <w:jc w:val="both"/>
        <w:rPr>
          <w:rFonts w:ascii="Times New Roman" w:hAnsi="Times New Roman"/>
          <w:sz w:val="26"/>
          <w:szCs w:val="26"/>
        </w:rPr>
      </w:pPr>
      <w:r>
        <w:rPr>
          <w:rFonts w:ascii="Times New Roman" w:hAnsi="Times New Roman"/>
          <w:sz w:val="26"/>
          <w:szCs w:val="26"/>
        </w:rPr>
        <w:t xml:space="preserve">            В целях создания единого информационного  пространства  ведется постоянный мониторинг состояния и развития  детского технического творчества в образовательных организациях  Калужской области.</w:t>
      </w:r>
    </w:p>
    <w:p w:rsidR="008E43A3" w:rsidRPr="002226AB" w:rsidRDefault="008E43A3" w:rsidP="008E43A3">
      <w:pPr>
        <w:jc w:val="both"/>
        <w:rPr>
          <w:rFonts w:ascii="Times New Roman" w:eastAsia="Calibri" w:hAnsi="Times New Roman" w:cs="Times New Roman"/>
          <w:sz w:val="26"/>
          <w:szCs w:val="26"/>
        </w:rPr>
      </w:pPr>
      <w:r w:rsidRPr="008E43A3">
        <w:rPr>
          <w:rFonts w:ascii="Times New Roman" w:hAnsi="Times New Roman"/>
          <w:sz w:val="26"/>
          <w:szCs w:val="26"/>
        </w:rPr>
        <w:t xml:space="preserve">В системе дополнительного профессионального образования количество обученных по программам повышения квалификации работников системы образования Калужской </w:t>
      </w:r>
      <w:r>
        <w:rPr>
          <w:rFonts w:ascii="Times New Roman" w:hAnsi="Times New Roman"/>
          <w:sz w:val="26"/>
          <w:szCs w:val="26"/>
        </w:rPr>
        <w:t xml:space="preserve">области (на базе составило по итогам 2015 года </w:t>
      </w:r>
      <w:r w:rsidRPr="002226AB">
        <w:rPr>
          <w:rFonts w:ascii="Times New Roman" w:hAnsi="Times New Roman" w:cs="Times New Roman"/>
          <w:sz w:val="26"/>
          <w:szCs w:val="26"/>
        </w:rPr>
        <w:t>5135 человек</w:t>
      </w:r>
      <w:r w:rsidRPr="002226AB">
        <w:rPr>
          <w:rFonts w:ascii="Times New Roman" w:hAnsi="Times New Roman" w:cs="Times New Roman"/>
          <w:b/>
          <w:sz w:val="26"/>
          <w:szCs w:val="26"/>
        </w:rPr>
        <w:t xml:space="preserve"> </w:t>
      </w:r>
      <w:r w:rsidRPr="002226AB">
        <w:rPr>
          <w:rFonts w:ascii="Times New Roman" w:hAnsi="Times New Roman" w:cs="Times New Roman"/>
          <w:sz w:val="26"/>
          <w:szCs w:val="26"/>
        </w:rPr>
        <w:t xml:space="preserve">за счет бюджета Калужской области. </w:t>
      </w:r>
      <w:r w:rsidRPr="002226AB">
        <w:rPr>
          <w:rFonts w:ascii="Times New Roman" w:eastAsia="Calibri" w:hAnsi="Times New Roman" w:cs="Times New Roman"/>
          <w:sz w:val="26"/>
          <w:szCs w:val="26"/>
        </w:rPr>
        <w:t>181 человек обучены на внебюджетной основе и 238 человек обучились на базе ГАОУ ДПО «КГИРО» за счет средств бюджетов других регионов РФ.</w:t>
      </w:r>
      <w:r w:rsidRPr="008E43A3">
        <w:rPr>
          <w:rFonts w:ascii="Times New Roman" w:hAnsi="Times New Roman"/>
          <w:sz w:val="26"/>
          <w:szCs w:val="26"/>
        </w:rPr>
        <w:t xml:space="preserve">  Это в значительной мере способствовало решению задачи по обеспечению удовлетворения потребностей педагогических, управленческих и научно-</w:t>
      </w:r>
      <w:r w:rsidRPr="008E43A3">
        <w:rPr>
          <w:rFonts w:ascii="Times New Roman" w:hAnsi="Times New Roman"/>
          <w:sz w:val="26"/>
          <w:szCs w:val="26"/>
        </w:rPr>
        <w:lastRenderedPageBreak/>
        <w:t>методических кадров в получении знаний о новейших достижениях в области образования.</w:t>
      </w:r>
      <w:r w:rsidRPr="008E43A3">
        <w:rPr>
          <w:rFonts w:ascii="Times New Roman" w:hAnsi="Times New Roman" w:cs="Times New Roman"/>
          <w:sz w:val="26"/>
          <w:szCs w:val="26"/>
        </w:rPr>
        <w:t xml:space="preserve"> </w:t>
      </w:r>
    </w:p>
    <w:p w:rsidR="0052658A" w:rsidRDefault="0052658A" w:rsidP="0052658A">
      <w:pPr>
        <w:shd w:val="clear" w:color="auto" w:fill="FFFFFF"/>
        <w:ind w:right="12"/>
        <w:jc w:val="both"/>
        <w:rPr>
          <w:rFonts w:ascii="Times New Roman" w:hAnsi="Times New Roman"/>
          <w:sz w:val="26"/>
          <w:szCs w:val="26"/>
        </w:rPr>
      </w:pPr>
    </w:p>
    <w:p w:rsidR="002F77B5" w:rsidRDefault="002F77B5" w:rsidP="0052658A">
      <w:pPr>
        <w:ind w:right="20"/>
        <w:jc w:val="both"/>
        <w:rPr>
          <w:rFonts w:ascii="Times New Roman" w:hAnsi="Times New Roman"/>
          <w:i/>
          <w:iCs/>
          <w:sz w:val="26"/>
          <w:szCs w:val="26"/>
        </w:rPr>
      </w:pPr>
    </w:p>
    <w:p w:rsidR="009C2EBE" w:rsidRPr="00A81BF5" w:rsidRDefault="009C2EBE" w:rsidP="0052658A">
      <w:pPr>
        <w:ind w:right="20"/>
        <w:jc w:val="both"/>
        <w:rPr>
          <w:rFonts w:ascii="Times New Roman" w:hAnsi="Times New Roman"/>
          <w:i/>
          <w:iCs/>
          <w:sz w:val="26"/>
          <w:szCs w:val="26"/>
        </w:rPr>
      </w:pPr>
      <w:r w:rsidRPr="00A81BF5">
        <w:rPr>
          <w:rFonts w:ascii="Times New Roman" w:hAnsi="Times New Roman"/>
          <w:i/>
          <w:iCs/>
          <w:sz w:val="26"/>
          <w:szCs w:val="26"/>
        </w:rPr>
        <w:t>Профессиональное обучение</w:t>
      </w:r>
    </w:p>
    <w:p w:rsidR="009C2EBE" w:rsidRPr="00A81BF5" w:rsidRDefault="009C2EBE" w:rsidP="009C2EBE">
      <w:pPr>
        <w:pStyle w:val="afe"/>
        <w:numPr>
          <w:ilvl w:val="2"/>
          <w:numId w:val="0"/>
        </w:numPr>
        <w:autoSpaceDE w:val="0"/>
        <w:autoSpaceDN w:val="0"/>
        <w:adjustRightInd w:val="0"/>
        <w:jc w:val="both"/>
        <w:rPr>
          <w:rFonts w:ascii="Times New Roman" w:hAnsi="Times New Roman"/>
          <w:i/>
          <w:iCs/>
          <w:sz w:val="26"/>
          <w:szCs w:val="26"/>
        </w:rPr>
      </w:pPr>
      <w:r w:rsidRPr="00A81BF5">
        <w:rPr>
          <w:rFonts w:ascii="Times New Roman" w:hAnsi="Times New Roman"/>
          <w:i/>
          <w:iCs/>
          <w:sz w:val="26"/>
          <w:szCs w:val="26"/>
        </w:rPr>
        <w:t>Сведения о развитии профессионального обучения</w:t>
      </w:r>
    </w:p>
    <w:p w:rsidR="00D5475B" w:rsidRPr="00866A52" w:rsidRDefault="003B0C15" w:rsidP="00D5475B">
      <w:pPr>
        <w:jc w:val="both"/>
        <w:rPr>
          <w:rFonts w:ascii="Times New Roman" w:eastAsia="Calibri" w:hAnsi="Times New Roman" w:cs="Times New Roman"/>
          <w:sz w:val="26"/>
          <w:szCs w:val="26"/>
        </w:rPr>
      </w:pPr>
      <w:r w:rsidRPr="00A81BF5">
        <w:rPr>
          <w:rFonts w:ascii="Times New Roman" w:hAnsi="Times New Roman"/>
          <w:i/>
          <w:iCs/>
          <w:sz w:val="26"/>
          <w:szCs w:val="26"/>
        </w:rPr>
        <w:tab/>
      </w:r>
      <w:r w:rsidRPr="00A81BF5">
        <w:rPr>
          <w:rFonts w:ascii="Times New Roman" w:eastAsia="Calibri" w:hAnsi="Times New Roman" w:cs="Times New Roman"/>
          <w:sz w:val="26"/>
          <w:szCs w:val="26"/>
        </w:rPr>
        <w:t xml:space="preserve">           </w:t>
      </w:r>
      <w:r w:rsidR="00D5475B" w:rsidRPr="00866A52">
        <w:rPr>
          <w:rFonts w:ascii="Times New Roman" w:eastAsia="Calibri" w:hAnsi="Times New Roman" w:cs="Times New Roman"/>
          <w:sz w:val="26"/>
          <w:szCs w:val="26"/>
        </w:rPr>
        <w:t>Численность населения, обучающихся по программам профессионального обучения в 2015 году, составила 376 человек. Программы профессиональной подготовки реализуются в 7 государственных профессиональных образовательных организациях, подведомственных министерству образования и науки Калужской области.</w:t>
      </w:r>
    </w:p>
    <w:p w:rsidR="00D5475B" w:rsidRPr="00866A52" w:rsidRDefault="00D5475B" w:rsidP="00D5475B">
      <w:pPr>
        <w:jc w:val="both"/>
        <w:rPr>
          <w:rFonts w:ascii="Times New Roman" w:eastAsia="Calibri" w:hAnsi="Times New Roman" w:cs="Times New Roman"/>
          <w:sz w:val="26"/>
          <w:szCs w:val="26"/>
        </w:rPr>
      </w:pPr>
      <w:r w:rsidRPr="00866A52">
        <w:rPr>
          <w:rFonts w:ascii="Times New Roman" w:eastAsia="Calibri" w:hAnsi="Times New Roman" w:cs="Times New Roman"/>
          <w:sz w:val="26"/>
          <w:szCs w:val="26"/>
        </w:rPr>
        <w:t xml:space="preserve">На протяжении многих лет Калужская область занимает лидирующие позиции в России по темпам роста промышленности и по объему прямых иностранных инвестиций на душу населения. </w:t>
      </w:r>
    </w:p>
    <w:p w:rsidR="00D5475B" w:rsidRPr="00866A52" w:rsidRDefault="00D5475B" w:rsidP="00D5475B">
      <w:pPr>
        <w:jc w:val="both"/>
        <w:rPr>
          <w:rFonts w:ascii="Times New Roman" w:eastAsia="Calibri" w:hAnsi="Times New Roman" w:cs="Times New Roman"/>
          <w:sz w:val="26"/>
          <w:szCs w:val="26"/>
        </w:rPr>
      </w:pPr>
      <w:r w:rsidRPr="00866A52">
        <w:rPr>
          <w:rFonts w:ascii="Times New Roman" w:eastAsia="Calibri" w:hAnsi="Times New Roman" w:cs="Times New Roman"/>
          <w:sz w:val="26"/>
          <w:szCs w:val="26"/>
        </w:rPr>
        <w:t>В настоящее время на территории области созданы семь индустриальных парков. В связи с этим одной из наиболее приоритетных задач системы образования Калужской области, является подготовка и переподготовка специалистов для наиболее передовых отраслей экономики. Решению данной задачи в том числе способствует открытие многофункциональных ресурсных центров.</w:t>
      </w:r>
    </w:p>
    <w:p w:rsidR="00D5475B" w:rsidRPr="00D5475B" w:rsidRDefault="00D5475B" w:rsidP="00316DBA">
      <w:pPr>
        <w:jc w:val="both"/>
        <w:rPr>
          <w:rFonts w:ascii="Times New Roman" w:eastAsia="Calibri" w:hAnsi="Times New Roman" w:cs="Times New Roman"/>
          <w:sz w:val="26"/>
          <w:szCs w:val="26"/>
          <w:highlight w:val="yellow"/>
        </w:rPr>
      </w:pPr>
      <w:r w:rsidRPr="00866A52">
        <w:rPr>
          <w:rFonts w:ascii="Times New Roman" w:eastAsia="Calibri" w:hAnsi="Times New Roman" w:cs="Times New Roman"/>
          <w:sz w:val="26"/>
          <w:szCs w:val="26"/>
        </w:rPr>
        <w:t xml:space="preserve">Калужской областью ведется работа по созданию ресурсных центров для перспективных отраслей экономики региона. </w:t>
      </w:r>
      <w:r w:rsidR="00316DBA" w:rsidRPr="00866A52">
        <w:rPr>
          <w:rFonts w:ascii="Times New Roman" w:eastAsia="Calibri" w:hAnsi="Times New Roman" w:cs="Times New Roman"/>
          <w:sz w:val="26"/>
          <w:szCs w:val="26"/>
        </w:rPr>
        <w:t>Ф</w:t>
      </w:r>
      <w:r w:rsidRPr="00866A52">
        <w:rPr>
          <w:rFonts w:ascii="Times New Roman" w:eastAsia="Calibri" w:hAnsi="Times New Roman" w:cs="Times New Roman"/>
          <w:sz w:val="26"/>
          <w:szCs w:val="26"/>
        </w:rPr>
        <w:t>ункционируют два многофункциональных центра, основной задачей которых являются профессиональная подготовка, повышение квалификации и дополнительное профессиональное образование: Учебный центр подготовки и переподготовки кадров для автомобильной промышленности на базе ГАПОУ КО «Калужский технический колледж» и Ресурсный центр (Многофункциональный центр прикладных квалификаций) в области строительства на базе ГБПОУ КО «Коммунально-строительный техникум» г. Калуга. Учебный центр подготовки и переподготовки кадров для автомобильной промышленности на базе ГАПОУ КО «Калужский технический колледж» (далее — Центр) постоянно развивается. В настоящее время Центр обучает специалистов для десятков компаний автомобилестроения (в том числе поставщиков автокомпонентов), ООО «Фольксваген Групп Рус», ООО «ПСМА Рус» и т. д., а также для предприятий других отраслей. Общая площадь Центра составляет около 11 000 кв. м. Объем средств, вложенных в Центр, составляет около 1 млрд рублей. Центр обладает уникальными возможностями по материально-техническому обеспечению и инфраструктуре, программам обучения, квалифицированному персоналу для подготовки кадров по современным, актуальным и востребованным в Калужской области направлениям. За весь период деятельности Центра только через профессиональную подготовку и повышение квалификации прошли обучение более 12 000 человек.</w:t>
      </w:r>
    </w:p>
    <w:p w:rsidR="00D5475B" w:rsidRPr="00866A52" w:rsidRDefault="00D5475B" w:rsidP="00866A52">
      <w:pPr>
        <w:jc w:val="both"/>
        <w:rPr>
          <w:rFonts w:ascii="Times New Roman" w:eastAsia="Calibri" w:hAnsi="Times New Roman" w:cs="Times New Roman"/>
          <w:sz w:val="26"/>
          <w:szCs w:val="26"/>
        </w:rPr>
      </w:pPr>
      <w:r w:rsidRPr="00866A52">
        <w:rPr>
          <w:rFonts w:ascii="Times New Roman" w:eastAsia="Calibri" w:hAnsi="Times New Roman" w:cs="Times New Roman"/>
          <w:sz w:val="26"/>
          <w:szCs w:val="26"/>
        </w:rPr>
        <w:t>С 2015 г. функционирует Ресурсный центр (многофункциональный центр прикладных квалификаций) в области строительства на базе ГБПОУ КО «Калужский коммунально-строительный техникум» им. И.К Ципулина. Центр включает в себя мастерскую сухого строительства, мастерскую кровельных работ, мастерскую по обслуживанию и ремонту газового оборудования, кабинеты теоретического обучения. Современное оборудование, обновленная материально-техническая база, квалифицированный преподавательский состав, прошедший переподготовку и повышение квалификации в крупнейших строительных компаниях, — все это дает возможность получить производственные навыки по современным технологиям в области строительства и поднять престиж строительных профессий.</w:t>
      </w:r>
    </w:p>
    <w:p w:rsidR="00D5475B" w:rsidRPr="00866A52" w:rsidRDefault="00D5475B" w:rsidP="00866A52">
      <w:pPr>
        <w:jc w:val="both"/>
        <w:rPr>
          <w:rFonts w:ascii="Times New Roman" w:eastAsia="Calibri" w:hAnsi="Times New Roman" w:cs="Times New Roman"/>
          <w:sz w:val="26"/>
          <w:szCs w:val="26"/>
        </w:rPr>
      </w:pPr>
      <w:r w:rsidRPr="00866A52">
        <w:rPr>
          <w:rFonts w:ascii="Times New Roman" w:eastAsia="Calibri" w:hAnsi="Times New Roman" w:cs="Times New Roman"/>
          <w:sz w:val="26"/>
          <w:szCs w:val="26"/>
        </w:rPr>
        <w:t xml:space="preserve">Такие многофункциональные центры, ориентируясь на переподготовку и повышение квалификации, становятся эффективным механизмом подготовки и переподготовки кадров в краткосрочной перспективе. Сеть многофункциональных центров прикладных квалификаций — основа мобильного реагирования системы профессионального образования на инновационные и инвестиционные изменения в регионе за счет многообразной и гибкой системы переподготовки и </w:t>
      </w:r>
      <w:r w:rsidRPr="00866A52">
        <w:rPr>
          <w:rFonts w:ascii="Times New Roman" w:eastAsia="Calibri" w:hAnsi="Times New Roman" w:cs="Times New Roman"/>
          <w:sz w:val="26"/>
          <w:szCs w:val="26"/>
        </w:rPr>
        <w:lastRenderedPageBreak/>
        <w:t>повышения квалификации кадров.</w:t>
      </w:r>
    </w:p>
    <w:p w:rsidR="005549AF" w:rsidRDefault="00D5475B" w:rsidP="005549AF">
      <w:pPr>
        <w:jc w:val="both"/>
        <w:rPr>
          <w:rFonts w:ascii="Times New Roman" w:eastAsia="Calibri" w:hAnsi="Times New Roman" w:cs="Times New Roman"/>
          <w:sz w:val="26"/>
          <w:szCs w:val="26"/>
        </w:rPr>
      </w:pPr>
      <w:r w:rsidRPr="00866A52">
        <w:rPr>
          <w:rFonts w:ascii="Times New Roman" w:eastAsia="Calibri" w:hAnsi="Times New Roman" w:cs="Times New Roman"/>
          <w:sz w:val="26"/>
          <w:szCs w:val="26"/>
        </w:rPr>
        <w:t>При этом сеть образовательных организаций создает костяк подготовки профессиональных кадров, способных к мобильности как в рамках территории, так и в рамках обучения.</w:t>
      </w:r>
      <w:r w:rsidR="005549AF">
        <w:rPr>
          <w:rFonts w:ascii="Times New Roman" w:eastAsia="Calibri" w:hAnsi="Times New Roman" w:cs="Times New Roman"/>
          <w:sz w:val="26"/>
          <w:szCs w:val="26"/>
        </w:rPr>
        <w:t xml:space="preserve"> Основными задачами системы профессионального обучения является развитие системы многофункциональных центров с целью подготовки и переподготовки высококвалифицированных кадров для Калужской области.</w:t>
      </w:r>
    </w:p>
    <w:p w:rsidR="002221A1" w:rsidRPr="00A81BF5" w:rsidRDefault="005549AF" w:rsidP="005549AF">
      <w:pPr>
        <w:jc w:val="both"/>
        <w:rPr>
          <w:rFonts w:ascii="Times New Roman" w:hAnsi="Times New Roman"/>
          <w:i/>
          <w:iCs/>
          <w:sz w:val="26"/>
          <w:szCs w:val="26"/>
        </w:rPr>
      </w:pPr>
      <w:r>
        <w:rPr>
          <w:rFonts w:ascii="Times New Roman" w:eastAsia="Calibri" w:hAnsi="Times New Roman" w:cs="Times New Roman"/>
          <w:sz w:val="26"/>
          <w:szCs w:val="26"/>
        </w:rPr>
        <w:t xml:space="preserve"> </w:t>
      </w:r>
      <w:r w:rsidR="002221A1" w:rsidRPr="00A81BF5">
        <w:rPr>
          <w:rFonts w:ascii="Times New Roman" w:hAnsi="Times New Roman"/>
          <w:i/>
          <w:iCs/>
          <w:sz w:val="26"/>
          <w:szCs w:val="26"/>
        </w:rPr>
        <w:t>Дополнительная информация о системе образования</w:t>
      </w:r>
    </w:p>
    <w:p w:rsidR="002221A1" w:rsidRPr="00A81BF5" w:rsidRDefault="002221A1" w:rsidP="002221A1">
      <w:pPr>
        <w:pStyle w:val="afe"/>
        <w:numPr>
          <w:ilvl w:val="2"/>
          <w:numId w:val="0"/>
        </w:numPr>
        <w:autoSpaceDE w:val="0"/>
        <w:autoSpaceDN w:val="0"/>
        <w:adjustRightInd w:val="0"/>
        <w:jc w:val="both"/>
        <w:rPr>
          <w:rFonts w:ascii="Times New Roman" w:hAnsi="Times New Roman"/>
          <w:i/>
          <w:iCs/>
          <w:sz w:val="26"/>
          <w:szCs w:val="26"/>
        </w:rPr>
      </w:pPr>
      <w:r w:rsidRPr="00A81BF5">
        <w:rPr>
          <w:rFonts w:ascii="Times New Roman" w:hAnsi="Times New Roman"/>
          <w:i/>
          <w:iCs/>
          <w:sz w:val="26"/>
          <w:szCs w:val="26"/>
        </w:rPr>
        <w:t>Развитие системы оценки качества образования и информационной прозрачности системы образования</w:t>
      </w:r>
    </w:p>
    <w:p w:rsidR="00570788" w:rsidRPr="00866A52" w:rsidRDefault="00570788" w:rsidP="00570788">
      <w:pPr>
        <w:jc w:val="both"/>
        <w:rPr>
          <w:rFonts w:ascii="Times New Roman" w:eastAsia="Times New Roman" w:hAnsi="Times New Roman" w:cs="Times New Roman"/>
          <w:sz w:val="26"/>
          <w:szCs w:val="26"/>
        </w:rPr>
      </w:pPr>
      <w:r w:rsidRPr="00866A52">
        <w:rPr>
          <w:rFonts w:ascii="Times New Roman" w:eastAsia="Times New Roman" w:hAnsi="Times New Roman" w:cs="Times New Roman"/>
          <w:sz w:val="26"/>
          <w:szCs w:val="26"/>
        </w:rPr>
        <w:t xml:space="preserve">В целях развития единого образовательного пространства, совершенствования системы оценки качества образования, обучающиеся Калужской области принимали участие в различных мониторинговых исследованиях качества образования.     </w:t>
      </w:r>
    </w:p>
    <w:p w:rsidR="00570788" w:rsidRPr="00866A52" w:rsidRDefault="00570788" w:rsidP="00570788">
      <w:pPr>
        <w:jc w:val="both"/>
        <w:rPr>
          <w:rFonts w:ascii="Times New Roman" w:eastAsiaTheme="minorHAnsi" w:hAnsi="Times New Roman" w:cstheme="minorBidi"/>
          <w:sz w:val="26"/>
          <w:szCs w:val="26"/>
          <w:lang w:eastAsia="en-US"/>
        </w:rPr>
      </w:pPr>
      <w:r w:rsidRPr="00866A52">
        <w:rPr>
          <w:rFonts w:ascii="Times New Roman" w:hAnsi="Times New Roman"/>
          <w:sz w:val="26"/>
          <w:szCs w:val="26"/>
        </w:rPr>
        <w:t>В соответствии с программой международного исследования Т</w:t>
      </w:r>
      <w:r w:rsidRPr="00866A52">
        <w:rPr>
          <w:sz w:val="26"/>
          <w:szCs w:val="26"/>
        </w:rPr>
        <w:t>I</w:t>
      </w:r>
      <w:r w:rsidRPr="00866A52">
        <w:rPr>
          <w:rFonts w:ascii="Times New Roman" w:hAnsi="Times New Roman"/>
          <w:sz w:val="26"/>
          <w:szCs w:val="26"/>
        </w:rPr>
        <w:t>МSS в Калужской области в апреле 2015 года проведены:</w:t>
      </w:r>
    </w:p>
    <w:p w:rsidR="00570788" w:rsidRPr="00866A52" w:rsidRDefault="00570788" w:rsidP="00570788">
      <w:pPr>
        <w:jc w:val="both"/>
        <w:rPr>
          <w:rFonts w:ascii="Times New Roman" w:hAnsi="Times New Roman"/>
          <w:sz w:val="26"/>
          <w:szCs w:val="26"/>
        </w:rPr>
      </w:pPr>
      <w:r w:rsidRPr="00866A52">
        <w:rPr>
          <w:rFonts w:ascii="Times New Roman" w:hAnsi="Times New Roman"/>
          <w:sz w:val="26"/>
          <w:szCs w:val="26"/>
        </w:rPr>
        <w:t>- исследование выпускников начальных классов 4 общеобразовательных  организаций;</w:t>
      </w:r>
    </w:p>
    <w:p w:rsidR="00570788" w:rsidRPr="00866A52" w:rsidRDefault="00570788" w:rsidP="00570788">
      <w:pPr>
        <w:jc w:val="both"/>
        <w:rPr>
          <w:rFonts w:ascii="Times New Roman" w:hAnsi="Times New Roman"/>
          <w:sz w:val="26"/>
          <w:szCs w:val="26"/>
        </w:rPr>
      </w:pPr>
      <w:r w:rsidRPr="00866A52">
        <w:rPr>
          <w:rFonts w:ascii="Times New Roman" w:hAnsi="Times New Roman"/>
          <w:sz w:val="26"/>
          <w:szCs w:val="26"/>
        </w:rPr>
        <w:t>- исследование обучающихся 8 классов 4 общеобразовательных организаций   по математике и естествознанию;</w:t>
      </w:r>
    </w:p>
    <w:p w:rsidR="00570788" w:rsidRPr="00866A52" w:rsidRDefault="00570788" w:rsidP="00570788">
      <w:pPr>
        <w:jc w:val="both"/>
        <w:rPr>
          <w:rFonts w:ascii="Times New Roman" w:hAnsi="Times New Roman"/>
          <w:sz w:val="26"/>
          <w:szCs w:val="26"/>
        </w:rPr>
      </w:pPr>
      <w:r w:rsidRPr="00866A52">
        <w:rPr>
          <w:rFonts w:ascii="Times New Roman" w:hAnsi="Times New Roman"/>
          <w:sz w:val="26"/>
          <w:szCs w:val="26"/>
        </w:rPr>
        <w:t>- исследование обучающихся 11 классов по математике;</w:t>
      </w:r>
    </w:p>
    <w:p w:rsidR="00570788" w:rsidRPr="00866A52" w:rsidRDefault="00570788" w:rsidP="00570788">
      <w:pPr>
        <w:jc w:val="both"/>
        <w:rPr>
          <w:rFonts w:ascii="Times New Roman" w:hAnsi="Times New Roman"/>
          <w:sz w:val="26"/>
          <w:szCs w:val="26"/>
        </w:rPr>
      </w:pPr>
      <w:r w:rsidRPr="00866A52">
        <w:rPr>
          <w:rFonts w:ascii="Times New Roman" w:hAnsi="Times New Roman"/>
          <w:sz w:val="26"/>
          <w:szCs w:val="26"/>
        </w:rPr>
        <w:t xml:space="preserve">- исследование  обучающихся  11  классов  по физике (профильный уровень) 4 </w:t>
      </w:r>
    </w:p>
    <w:p w:rsidR="00570788" w:rsidRPr="00866A52" w:rsidRDefault="00570788" w:rsidP="00570788">
      <w:pPr>
        <w:jc w:val="both"/>
        <w:rPr>
          <w:rFonts w:ascii="Times New Roman" w:hAnsi="Times New Roman"/>
          <w:sz w:val="26"/>
          <w:szCs w:val="26"/>
        </w:rPr>
      </w:pPr>
      <w:r w:rsidRPr="00866A52">
        <w:rPr>
          <w:rFonts w:ascii="Times New Roman" w:hAnsi="Times New Roman"/>
          <w:sz w:val="26"/>
          <w:szCs w:val="26"/>
        </w:rPr>
        <w:t xml:space="preserve">общеобразовательных организаций; </w:t>
      </w:r>
    </w:p>
    <w:p w:rsidR="00570788" w:rsidRPr="00570788" w:rsidRDefault="00570788" w:rsidP="00570788">
      <w:pPr>
        <w:jc w:val="both"/>
        <w:rPr>
          <w:rFonts w:ascii="Times New Roman" w:hAnsi="Times New Roman"/>
          <w:sz w:val="26"/>
          <w:szCs w:val="26"/>
          <w:highlight w:val="yellow"/>
        </w:rPr>
      </w:pPr>
      <w:r w:rsidRPr="00866A52">
        <w:rPr>
          <w:rFonts w:ascii="Times New Roman" w:hAnsi="Times New Roman"/>
          <w:sz w:val="26"/>
          <w:szCs w:val="26"/>
        </w:rPr>
        <w:t xml:space="preserve"> - анкетирование обучающихся, их родителей, педагогических работников и администрации образовательных организаций, позволяющее выявить факторы, влияющие на качество образования, сравнить содержание образовательных стандартов, разрабатываемых в нашей стране, с требованиями, предъявляемыми к общеобразовательной подготовке обучающихся в других странах. </w:t>
      </w:r>
    </w:p>
    <w:p w:rsidR="00570788" w:rsidRPr="00866A52" w:rsidRDefault="00570788" w:rsidP="00570788">
      <w:pPr>
        <w:contextualSpacing/>
        <w:jc w:val="both"/>
        <w:rPr>
          <w:rFonts w:ascii="Times New Roman" w:eastAsia="Times New Roman" w:hAnsi="Times New Roman" w:cs="Times New Roman"/>
          <w:sz w:val="26"/>
          <w:szCs w:val="26"/>
        </w:rPr>
      </w:pPr>
      <w:r w:rsidRPr="00866A52">
        <w:rPr>
          <w:rFonts w:ascii="Times New Roman" w:hAnsi="Times New Roman"/>
          <w:sz w:val="26"/>
          <w:szCs w:val="26"/>
        </w:rPr>
        <w:t xml:space="preserve">             В национальных исследованиях качества начального общего образования (14 апреля 2015 г.) согласно федеральной выборке  приняли участие обучающиеся 4-х классов из 7 общеобразовательных организаций (343 участника). В рамках НИКО исследовались предметные результаты обучения выпускников начальной школы по предметам: «Русский язык», «Математика», «Окружающий мир», а также метапредметные результаты и уровень сформированности универсальных учебных действий. Согласно федеральной выборке обучающиеся 4-х классов участвовали только в исследовании качества образования по математике. Результаты калужских школьников выше, чем средние результаты по России,  отметки «4» и «5» получили 65,3% участников исследования (по России – 59,8%); отметку «2» – 2,04% (по России – 3, 74%).</w:t>
      </w:r>
    </w:p>
    <w:p w:rsidR="00570788" w:rsidRPr="00866A52" w:rsidRDefault="00570788" w:rsidP="00570788">
      <w:pPr>
        <w:jc w:val="both"/>
        <w:rPr>
          <w:rFonts w:ascii="Times New Roman" w:eastAsia="Times New Roman" w:hAnsi="Times New Roman" w:cs="Times New Roman"/>
          <w:sz w:val="26"/>
          <w:szCs w:val="26"/>
        </w:rPr>
      </w:pPr>
      <w:r w:rsidRPr="00866A52">
        <w:rPr>
          <w:rFonts w:ascii="Times New Roman" w:eastAsia="Times New Roman" w:hAnsi="Times New Roman" w:cs="Times New Roman"/>
          <w:sz w:val="26"/>
          <w:szCs w:val="26"/>
        </w:rPr>
        <w:t xml:space="preserve">                Согласно федеральной выборке 371 обучающийся из 7 общеобразовательных организаций  (5 городских и 2 сельских): 177 обучающихся 8-х классов (06.10.2015) и 194 обучающихся 9-х классов (08.10.2015) приняли участие в национальном исследовании качества образования в сфере информационных технологий.</w:t>
      </w:r>
    </w:p>
    <w:p w:rsidR="00570788" w:rsidRPr="00866A52" w:rsidRDefault="00570788" w:rsidP="00570788">
      <w:pPr>
        <w:jc w:val="both"/>
        <w:rPr>
          <w:rFonts w:ascii="Times New Roman" w:eastAsia="Times New Roman" w:hAnsi="Times New Roman" w:cs="Times New Roman"/>
          <w:sz w:val="26"/>
          <w:szCs w:val="26"/>
        </w:rPr>
      </w:pPr>
      <w:r w:rsidRPr="00866A52">
        <w:rPr>
          <w:rFonts w:ascii="Times New Roman" w:eastAsia="Times New Roman" w:hAnsi="Times New Roman" w:cs="Times New Roman"/>
          <w:sz w:val="26"/>
          <w:szCs w:val="26"/>
        </w:rPr>
        <w:t xml:space="preserve">       Распределение отметок  восьмиклассников следующее: </w:t>
      </w:r>
    </w:p>
    <w:p w:rsidR="00570788" w:rsidRPr="00866A52" w:rsidRDefault="00570788" w:rsidP="00570788">
      <w:pPr>
        <w:jc w:val="both"/>
        <w:rPr>
          <w:rFonts w:ascii="Times New Roman" w:eastAsia="Times New Roman" w:hAnsi="Times New Roman" w:cs="Times New Roman"/>
          <w:sz w:val="26"/>
          <w:szCs w:val="26"/>
        </w:rPr>
      </w:pPr>
      <w:r w:rsidRPr="00866A52">
        <w:rPr>
          <w:rFonts w:ascii="Times New Roman" w:eastAsia="Times New Roman" w:hAnsi="Times New Roman" w:cs="Times New Roman"/>
          <w:sz w:val="26"/>
          <w:szCs w:val="26"/>
        </w:rPr>
        <w:t xml:space="preserve">              «2» - 30,5% (по России «2» - 17%);</w:t>
      </w:r>
    </w:p>
    <w:p w:rsidR="00570788" w:rsidRPr="00866A52" w:rsidRDefault="00570788" w:rsidP="00570788">
      <w:pPr>
        <w:jc w:val="both"/>
        <w:rPr>
          <w:rFonts w:ascii="Times New Roman" w:eastAsia="Times New Roman" w:hAnsi="Times New Roman" w:cs="Times New Roman"/>
          <w:sz w:val="26"/>
          <w:szCs w:val="26"/>
        </w:rPr>
      </w:pPr>
      <w:r w:rsidRPr="00866A52">
        <w:rPr>
          <w:rFonts w:ascii="Times New Roman" w:eastAsia="Times New Roman" w:hAnsi="Times New Roman" w:cs="Times New Roman"/>
          <w:sz w:val="26"/>
          <w:szCs w:val="26"/>
        </w:rPr>
        <w:t xml:space="preserve">               «3»-61% (по России « 3»-66%);</w:t>
      </w:r>
    </w:p>
    <w:p w:rsidR="00570788" w:rsidRPr="00866A52" w:rsidRDefault="00570788" w:rsidP="00570788">
      <w:pPr>
        <w:jc w:val="both"/>
        <w:rPr>
          <w:rFonts w:ascii="Times New Roman" w:eastAsiaTheme="minorHAnsi" w:hAnsi="Times New Roman" w:cs="Times New Roman"/>
          <w:sz w:val="26"/>
          <w:szCs w:val="26"/>
          <w:lang w:eastAsia="en-US"/>
        </w:rPr>
      </w:pPr>
      <w:r w:rsidRPr="00866A52">
        <w:rPr>
          <w:rFonts w:ascii="Times New Roman" w:hAnsi="Times New Roman" w:cs="Times New Roman"/>
          <w:sz w:val="26"/>
          <w:szCs w:val="26"/>
        </w:rPr>
        <w:t xml:space="preserve">               «4»-8,5% (по России   «4»-16,2%;</w:t>
      </w:r>
    </w:p>
    <w:p w:rsidR="00570788" w:rsidRPr="00866A52" w:rsidRDefault="00570788" w:rsidP="00570788">
      <w:pPr>
        <w:jc w:val="both"/>
        <w:rPr>
          <w:rFonts w:ascii="Times New Roman" w:hAnsi="Times New Roman" w:cs="Times New Roman"/>
          <w:sz w:val="26"/>
          <w:szCs w:val="26"/>
        </w:rPr>
      </w:pPr>
      <w:r w:rsidRPr="00866A52">
        <w:rPr>
          <w:rFonts w:ascii="Times New Roman" w:hAnsi="Times New Roman" w:cs="Times New Roman"/>
          <w:sz w:val="26"/>
          <w:szCs w:val="26"/>
        </w:rPr>
        <w:t xml:space="preserve">               «5»-0% (по России «5»-0,8%).</w:t>
      </w:r>
    </w:p>
    <w:p w:rsidR="00570788" w:rsidRPr="00866A52" w:rsidRDefault="00570788" w:rsidP="00570788">
      <w:pPr>
        <w:jc w:val="both"/>
        <w:rPr>
          <w:rFonts w:ascii="Times New Roman" w:hAnsi="Times New Roman" w:cs="Times New Roman"/>
          <w:sz w:val="26"/>
          <w:szCs w:val="26"/>
        </w:rPr>
      </w:pPr>
      <w:r w:rsidRPr="00866A52">
        <w:rPr>
          <w:rFonts w:ascii="Times New Roman" w:hAnsi="Times New Roman" w:cs="Times New Roman"/>
          <w:sz w:val="26"/>
          <w:szCs w:val="26"/>
        </w:rPr>
        <w:t xml:space="preserve">       Распределение отметок девятиклассников следующее:</w:t>
      </w:r>
    </w:p>
    <w:p w:rsidR="00570788" w:rsidRPr="00866A52" w:rsidRDefault="00570788" w:rsidP="00570788">
      <w:pPr>
        <w:jc w:val="both"/>
        <w:rPr>
          <w:rFonts w:ascii="Times New Roman" w:hAnsi="Times New Roman" w:cs="Times New Roman"/>
          <w:sz w:val="26"/>
          <w:szCs w:val="26"/>
        </w:rPr>
      </w:pPr>
      <w:r w:rsidRPr="00866A52">
        <w:rPr>
          <w:rFonts w:ascii="Times New Roman" w:hAnsi="Times New Roman" w:cs="Times New Roman"/>
          <w:sz w:val="26"/>
          <w:szCs w:val="26"/>
        </w:rPr>
        <w:t xml:space="preserve">               «2» - 14,4% (по России «2» - 14,7%);</w:t>
      </w:r>
    </w:p>
    <w:p w:rsidR="00570788" w:rsidRPr="00866A52" w:rsidRDefault="00570788" w:rsidP="00570788">
      <w:pPr>
        <w:jc w:val="both"/>
        <w:rPr>
          <w:rFonts w:ascii="Times New Roman" w:hAnsi="Times New Roman" w:cs="Times New Roman"/>
          <w:sz w:val="26"/>
          <w:szCs w:val="26"/>
        </w:rPr>
      </w:pPr>
      <w:r w:rsidRPr="00866A52">
        <w:rPr>
          <w:rFonts w:ascii="Times New Roman" w:hAnsi="Times New Roman" w:cs="Times New Roman"/>
          <w:sz w:val="26"/>
          <w:szCs w:val="26"/>
        </w:rPr>
        <w:t xml:space="preserve">               «3»-69,6% (по России « 3»-63,5%);</w:t>
      </w:r>
    </w:p>
    <w:p w:rsidR="00570788" w:rsidRPr="00866A52" w:rsidRDefault="00570788" w:rsidP="00570788">
      <w:pPr>
        <w:jc w:val="both"/>
        <w:rPr>
          <w:rFonts w:ascii="Times New Roman" w:hAnsi="Times New Roman" w:cs="Times New Roman"/>
          <w:sz w:val="26"/>
          <w:szCs w:val="26"/>
        </w:rPr>
      </w:pPr>
      <w:r w:rsidRPr="00866A52">
        <w:rPr>
          <w:rFonts w:ascii="Times New Roman" w:hAnsi="Times New Roman" w:cs="Times New Roman"/>
          <w:sz w:val="26"/>
          <w:szCs w:val="26"/>
        </w:rPr>
        <w:lastRenderedPageBreak/>
        <w:t xml:space="preserve">               «4»-15,5% (по России   «4» - 20,5%;</w:t>
      </w:r>
    </w:p>
    <w:p w:rsidR="00570788" w:rsidRPr="00866A52" w:rsidRDefault="00570788" w:rsidP="00570788">
      <w:pPr>
        <w:jc w:val="both"/>
        <w:rPr>
          <w:rFonts w:ascii="Times New Roman" w:hAnsi="Times New Roman" w:cs="Times New Roman"/>
          <w:sz w:val="26"/>
          <w:szCs w:val="26"/>
        </w:rPr>
      </w:pPr>
      <w:r w:rsidRPr="00866A52">
        <w:rPr>
          <w:rFonts w:ascii="Times New Roman" w:hAnsi="Times New Roman" w:cs="Times New Roman"/>
          <w:sz w:val="26"/>
          <w:szCs w:val="26"/>
        </w:rPr>
        <w:t xml:space="preserve">               «5»-0,5% (по России «5» - 1,3%).</w:t>
      </w:r>
    </w:p>
    <w:p w:rsidR="00570788" w:rsidRPr="00866A52" w:rsidRDefault="00570788" w:rsidP="00570788">
      <w:pPr>
        <w:jc w:val="both"/>
        <w:rPr>
          <w:rFonts w:ascii="Times New Roman" w:eastAsia="Times New Roman" w:hAnsi="Times New Roman" w:cs="Times New Roman"/>
          <w:color w:val="FF0000"/>
          <w:sz w:val="26"/>
          <w:szCs w:val="26"/>
        </w:rPr>
      </w:pPr>
      <w:r w:rsidRPr="00866A52">
        <w:rPr>
          <w:rFonts w:ascii="Times New Roman" w:hAnsi="Times New Roman" w:cs="Times New Roman"/>
          <w:sz w:val="26"/>
          <w:szCs w:val="26"/>
        </w:rPr>
        <w:t xml:space="preserve">        Результаты девятиклассников в целом выше. Причем наибольшая разница наблюдается при выполнении заданий медиа грамотности. Восьмиклассники лучше справились с заданиями по составлению алгоритма, девятиклассники - по составлению презентации. </w:t>
      </w:r>
      <w:r w:rsidRPr="00866A52">
        <w:rPr>
          <w:rFonts w:ascii="Times New Roman" w:eastAsia="Times New Roman" w:hAnsi="Times New Roman" w:cs="Times New Roman"/>
          <w:sz w:val="26"/>
          <w:szCs w:val="26"/>
        </w:rPr>
        <w:t>Проведенное в рамках исследования анкетирование показало, что подавляющее большинство школьников зарегистрировано в одной или нескольких социальных сетях, более трети учеников тратят на общение в них значительное время. </w:t>
      </w:r>
      <w:r w:rsidRPr="00866A52">
        <w:rPr>
          <w:rFonts w:ascii="Times New Roman" w:eastAsia="Times New Roman" w:hAnsi="Times New Roman" w:cs="Times New Roman"/>
          <w:color w:val="FF0000"/>
          <w:sz w:val="26"/>
          <w:szCs w:val="26"/>
        </w:rPr>
        <w:tab/>
      </w:r>
    </w:p>
    <w:p w:rsidR="00570788" w:rsidRPr="00866A52" w:rsidRDefault="00570788" w:rsidP="00570788">
      <w:pPr>
        <w:jc w:val="both"/>
        <w:rPr>
          <w:rFonts w:ascii="Times New Roman" w:eastAsia="Times New Roman" w:hAnsi="Times New Roman" w:cs="Times New Roman"/>
          <w:color w:val="auto"/>
          <w:sz w:val="26"/>
          <w:szCs w:val="26"/>
        </w:rPr>
      </w:pPr>
      <w:r w:rsidRPr="00866A52">
        <w:rPr>
          <w:rFonts w:ascii="Times New Roman" w:eastAsia="Times New Roman" w:hAnsi="Times New Roman" w:cs="Times New Roman"/>
          <w:sz w:val="26"/>
          <w:szCs w:val="26"/>
        </w:rPr>
        <w:t xml:space="preserve">            Исследование проводилось с целью оценки уровня грамотности в области информатики и ИКТ, выявления проблемных зон, оценки влияния различных факторов на подготовку учащихся в области ИКТ. Выбор для исследования 8 и 9 классов был сделан с учетом того, что для большого числа школ 8 класс – начало систематического изучения предмета «Информатика и ИКТ», и имеется возможность сравнения исходной подготовки восьмиклассников, полученной в обычной жизни и внеурочной деятельности, с результатами девятиклассников после года систематического изучения курса.  </w:t>
      </w:r>
    </w:p>
    <w:p w:rsidR="00570788" w:rsidRPr="00866A52" w:rsidRDefault="00570788" w:rsidP="00570788">
      <w:pPr>
        <w:jc w:val="both"/>
        <w:rPr>
          <w:rFonts w:ascii="Times New Roman" w:eastAsiaTheme="minorHAnsi" w:hAnsi="Times New Roman" w:cs="Times New Roman"/>
          <w:sz w:val="26"/>
          <w:szCs w:val="26"/>
          <w:lang w:eastAsia="en-US"/>
        </w:rPr>
      </w:pPr>
      <w:r w:rsidRPr="00866A52">
        <w:rPr>
          <w:rFonts w:ascii="Times New Roman" w:eastAsia="Times New Roman" w:hAnsi="Times New Roman" w:cs="Times New Roman"/>
          <w:bCs/>
          <w:sz w:val="26"/>
          <w:szCs w:val="26"/>
          <w:lang w:eastAsia="ar-SA"/>
        </w:rPr>
        <w:t xml:space="preserve">  В целях обеспечения единства образовательного пространства РФ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Калужская область приняла участие в апробации ВПР для обучающихся 4-х классов по 1 модели проведения (на уровне общеобразовательной организации) по учебным предметам «Русский язык» (01.12.2015 и 03.12.2015), «Математика» (08.12.2015) на основе добровольного участия с целью возможности проведения общеобразовательными организациями анализа полученных результатов и самостоятельной диагностики для принятия соответствующих управленческих решений. Количество организаций составило 327, количество участников - 8826 обучающихся (математика) и 8526 обучающихся (русский язык). </w:t>
      </w:r>
      <w:r w:rsidRPr="00866A52">
        <w:rPr>
          <w:rFonts w:ascii="Times New Roman" w:hAnsi="Times New Roman" w:cs="Times New Roman"/>
          <w:sz w:val="26"/>
          <w:szCs w:val="26"/>
        </w:rPr>
        <w:t>Результаты выполнения школьниками заданий ВПР выше общероссийских. В целом итоги ВПР позволяют сделать вывод о том, что содержание подготовки обучающихся начальных классов в Калужской области соответствует требованиям федеральных государственных образовательных стандартов начального общего образования.</w:t>
      </w:r>
    </w:p>
    <w:p w:rsidR="00570788" w:rsidRPr="00866A52" w:rsidRDefault="00570788" w:rsidP="00570788">
      <w:pPr>
        <w:jc w:val="both"/>
        <w:rPr>
          <w:rFonts w:ascii="Times New Roman" w:hAnsi="Times New Roman" w:cs="Times New Roman"/>
          <w:sz w:val="26"/>
          <w:szCs w:val="26"/>
        </w:rPr>
      </w:pPr>
      <w:r w:rsidRPr="00866A52">
        <w:rPr>
          <w:rFonts w:ascii="Times New Roman" w:hAnsi="Times New Roman" w:cs="Times New Roman"/>
          <w:sz w:val="26"/>
          <w:szCs w:val="26"/>
        </w:rPr>
        <w:t>В соответствии с Планом мероприятий в рамках региональной системы оценки качества образования Калужской области в ноябре 2015 г. проведен мониторинг образовательных достижений обучающихся общеобразовательных организаций Калужской области по математике (9 класс – 7209 обучающихся, 11 класс – 3716 обучающихся) и русскому языку (10 класс – 3776 обучающихся).</w:t>
      </w:r>
    </w:p>
    <w:p w:rsidR="00570788" w:rsidRPr="00866A52" w:rsidRDefault="00570788" w:rsidP="00570788">
      <w:pPr>
        <w:jc w:val="both"/>
        <w:rPr>
          <w:rFonts w:ascii="Times New Roman" w:eastAsia="Times New Roman" w:hAnsi="Times New Roman" w:cs="Times New Roman"/>
          <w:bCs/>
          <w:sz w:val="26"/>
          <w:szCs w:val="26"/>
          <w:lang w:eastAsia="ar-SA"/>
        </w:rPr>
      </w:pPr>
      <w:r w:rsidRPr="00866A52">
        <w:rPr>
          <w:rFonts w:ascii="Times New Roman" w:hAnsi="Times New Roman"/>
          <w:sz w:val="26"/>
          <w:szCs w:val="26"/>
        </w:rPr>
        <w:t xml:space="preserve">           Цель мониторинга - определение качества подготовки обучающихся по математике, выявление «проблемных зон» в обучении и обеспечение возможности принятия на основе полученных данных соответствующих управленческих решений, позволяющих повысить качество математического образования</w:t>
      </w:r>
    </w:p>
    <w:p w:rsidR="00570788" w:rsidRPr="00866A52" w:rsidRDefault="00570788" w:rsidP="00570788">
      <w:pPr>
        <w:jc w:val="both"/>
        <w:rPr>
          <w:rFonts w:ascii="Times New Roman" w:eastAsia="Times New Roman" w:hAnsi="Times New Roman" w:cs="Times New Roman"/>
          <w:sz w:val="26"/>
          <w:szCs w:val="26"/>
        </w:rPr>
      </w:pPr>
      <w:r w:rsidRPr="00866A52">
        <w:rPr>
          <w:rFonts w:ascii="Times New Roman" w:eastAsia="Times New Roman" w:hAnsi="Times New Roman" w:cs="Times New Roman"/>
          <w:sz w:val="26"/>
          <w:szCs w:val="26"/>
        </w:rPr>
        <w:t xml:space="preserve">           По результатам проведенного мониторинга разработаны методические рекомендации, направленные на совершенствование преподавания русского языка и математики в общеобразовательных организациях.</w:t>
      </w:r>
    </w:p>
    <w:p w:rsidR="00570788" w:rsidRPr="00866A52" w:rsidRDefault="00570788" w:rsidP="00570788">
      <w:pPr>
        <w:jc w:val="both"/>
        <w:rPr>
          <w:rFonts w:ascii="Times New Roman" w:eastAsiaTheme="minorHAnsi" w:hAnsi="Times New Roman" w:cs="Times New Roman"/>
          <w:sz w:val="26"/>
          <w:szCs w:val="26"/>
          <w:lang w:eastAsia="en-US"/>
        </w:rPr>
      </w:pPr>
      <w:r w:rsidRPr="00866A52">
        <w:rPr>
          <w:rFonts w:ascii="Times New Roman" w:hAnsi="Times New Roman"/>
          <w:sz w:val="26"/>
          <w:szCs w:val="26"/>
        </w:rPr>
        <w:t xml:space="preserve">В соответствии с приказом министерства образования и науки Калужской области от 15.05.2015 №1092 «О проведении независимой оценки качества образовательной деятельности организаций, осуществляющих образовательную деятельность» в отношении из </w:t>
      </w:r>
      <w:r w:rsidRPr="00866A52">
        <w:rPr>
          <w:rFonts w:ascii="Times New Roman" w:eastAsia="Times New Roman" w:hAnsi="Times New Roman" w:cs="Times New Roman"/>
          <w:bCs/>
          <w:sz w:val="26"/>
          <w:szCs w:val="26"/>
          <w:lang w:eastAsia="ar-SA"/>
        </w:rPr>
        <w:t>110 организаций (</w:t>
      </w:r>
      <w:r w:rsidRPr="00866A52">
        <w:rPr>
          <w:rFonts w:ascii="Times New Roman" w:hAnsi="Times New Roman" w:cs="Times New Roman"/>
          <w:sz w:val="26"/>
          <w:szCs w:val="26"/>
        </w:rPr>
        <w:t xml:space="preserve">78 общеобразовательных организаций:  2 частных и 76 муниципальных; 30 дошкольных образовательных организаций: 1 частной организации, 28 муниципальных  и  1  индивидуального предпринимателя)  </w:t>
      </w:r>
      <w:r w:rsidRPr="00866A52">
        <w:rPr>
          <w:rFonts w:ascii="Times New Roman" w:hAnsi="Times New Roman"/>
          <w:sz w:val="26"/>
          <w:szCs w:val="26"/>
        </w:rPr>
        <w:t>в июне-июле 2015 г. осуществлена независимая оценка качества образовательной деятельности. По результатам независимой оценки качества образования Калужским государственным институтом развития образования сформирован</w:t>
      </w:r>
      <w:r w:rsidRPr="00866A52">
        <w:rPr>
          <w:rFonts w:ascii="Times New Roman" w:eastAsia="Times New Roman" w:hAnsi="Times New Roman" w:cs="Times New Roman"/>
          <w:bCs/>
          <w:sz w:val="26"/>
          <w:szCs w:val="26"/>
          <w:lang w:eastAsia="ar-SA"/>
        </w:rPr>
        <w:t xml:space="preserve"> рэнкинг организаций и опубликован </w:t>
      </w:r>
      <w:r w:rsidRPr="00866A52">
        <w:rPr>
          <w:rFonts w:ascii="Times New Roman" w:hAnsi="Times New Roman" w:cs="Times New Roman"/>
          <w:sz w:val="26"/>
          <w:szCs w:val="26"/>
        </w:rPr>
        <w:t xml:space="preserve">на сайте министерства образования и науки Калужской области </w:t>
      </w:r>
      <w:r w:rsidRPr="00866A52">
        <w:rPr>
          <w:rFonts w:ascii="Times New Roman" w:hAnsi="Times New Roman" w:cs="Times New Roman"/>
          <w:sz w:val="26"/>
          <w:szCs w:val="26"/>
        </w:rPr>
        <w:lastRenderedPageBreak/>
        <w:t>(</w:t>
      </w:r>
      <w:hyperlink r:id="rId13" w:history="1">
        <w:r w:rsidRPr="00866A52">
          <w:rPr>
            <w:rStyle w:val="a3"/>
            <w:rFonts w:ascii="Times New Roman" w:hAnsi="Times New Roman" w:cs="Times New Roman"/>
            <w:color w:val="auto"/>
            <w:sz w:val="26"/>
            <w:szCs w:val="26"/>
            <w:u w:val="none"/>
          </w:rPr>
          <w:t>http://www.admoblkaluga.ru/sub/education/Nezavisimaya_ozenka/Perechen.php</w:t>
        </w:r>
      </w:hyperlink>
      <w:r w:rsidRPr="00866A52">
        <w:rPr>
          <w:rFonts w:ascii="Times New Roman" w:hAnsi="Times New Roman" w:cs="Times New Roman"/>
          <w:sz w:val="26"/>
          <w:szCs w:val="26"/>
        </w:rPr>
        <w:t>). В результате образовательные организации, в отношении которых проводилась НОК ОД, получили возможность сопоставить собственные баллы, полученные по итогам проведения НОК ОД, с баллами других организаций, включенных в рэнкинг, и определить свои сильные стороны, а также наметить «зоны роста».</w:t>
      </w:r>
    </w:p>
    <w:p w:rsidR="00570788" w:rsidRPr="00866A52" w:rsidRDefault="00570788" w:rsidP="00570788">
      <w:pPr>
        <w:jc w:val="both"/>
        <w:rPr>
          <w:rFonts w:ascii="Times New Roman" w:hAnsi="Times New Roman" w:cstheme="minorBidi"/>
          <w:sz w:val="26"/>
          <w:szCs w:val="26"/>
        </w:rPr>
      </w:pPr>
      <w:r w:rsidRPr="00866A52">
        <w:rPr>
          <w:rFonts w:ascii="Times New Roman" w:hAnsi="Times New Roman"/>
          <w:sz w:val="26"/>
          <w:szCs w:val="26"/>
        </w:rPr>
        <w:t>Для размещения актуальной информации о независимой оценке качества образовательной деятельности организаций на официальном сайте министерства создан раздел «Независимая оценка качества образования» (http://www.admoblkaluga.ru/sub/education/Nezavisimaya_ozenka/).</w:t>
      </w:r>
    </w:p>
    <w:p w:rsidR="00570788" w:rsidRPr="00866A52" w:rsidRDefault="00570788" w:rsidP="00570788">
      <w:pPr>
        <w:jc w:val="both"/>
        <w:rPr>
          <w:rFonts w:ascii="Times New Roman" w:hAnsi="Times New Roman"/>
          <w:sz w:val="26"/>
          <w:szCs w:val="26"/>
        </w:rPr>
      </w:pPr>
      <w:r w:rsidRPr="00866A52">
        <w:rPr>
          <w:rFonts w:ascii="Times New Roman" w:hAnsi="Times New Roman"/>
          <w:sz w:val="26"/>
          <w:szCs w:val="26"/>
        </w:rPr>
        <w:t>В разделе представлены нормативные правовые документы федерального и регионального уровней, а также обеспечена возможность выражения</w:t>
      </w:r>
      <w:r w:rsidRPr="00866A52">
        <w:rPr>
          <w:rFonts w:ascii="Times New Roman" w:hAnsi="Times New Roman" w:cs="Times New Roman"/>
          <w:bCs/>
          <w:sz w:val="26"/>
          <w:szCs w:val="26"/>
        </w:rPr>
        <w:t xml:space="preserve"> мнения граждан о качестве работы организаций: </w:t>
      </w:r>
      <w:r w:rsidRPr="00866A52">
        <w:rPr>
          <w:rFonts w:ascii="Times New Roman" w:hAnsi="Times New Roman"/>
          <w:sz w:val="26"/>
          <w:szCs w:val="26"/>
        </w:rPr>
        <w:t>(</w:t>
      </w:r>
      <w:hyperlink r:id="rId14" w:history="1">
        <w:r w:rsidRPr="00866A52">
          <w:rPr>
            <w:rStyle w:val="a3"/>
            <w:rFonts w:ascii="Times New Roman" w:hAnsi="Times New Roman"/>
            <w:color w:val="auto"/>
            <w:sz w:val="26"/>
            <w:szCs w:val="26"/>
            <w:u w:val="none"/>
          </w:rPr>
          <w:t>http://www.admoblkaluga.ru/sub/education/ Nezavisimaya_ozenka/anketa.php</w:t>
        </w:r>
      </w:hyperlink>
      <w:r w:rsidRPr="00866A52">
        <w:rPr>
          <w:rFonts w:ascii="Times New Roman" w:hAnsi="Times New Roman"/>
          <w:sz w:val="26"/>
          <w:szCs w:val="26"/>
        </w:rPr>
        <w:t xml:space="preserve">). </w:t>
      </w:r>
    </w:p>
    <w:p w:rsidR="00570788" w:rsidRPr="00866A52" w:rsidRDefault="00570788" w:rsidP="00570788">
      <w:pPr>
        <w:jc w:val="both"/>
        <w:rPr>
          <w:rFonts w:ascii="Times New Roman" w:hAnsi="Times New Roman"/>
          <w:sz w:val="26"/>
          <w:szCs w:val="26"/>
        </w:rPr>
      </w:pPr>
      <w:r w:rsidRPr="00866A52">
        <w:rPr>
          <w:rFonts w:ascii="Times New Roman" w:hAnsi="Times New Roman"/>
          <w:sz w:val="26"/>
          <w:szCs w:val="26"/>
        </w:rPr>
        <w:t>В адрес руководителей организаций, осуществляющих образовательную деятельность, индивидуальных предпринимателей направлено письмо от 21.04.2015 №09-11/1314-15 о необходимости довести до сведения потребителей образовательных услуг возможности выразить мнение о качестве предоставляемых образовательных услуг на сайте министерства в разделе «Независимая оценка качества образования».</w:t>
      </w:r>
    </w:p>
    <w:p w:rsidR="00570788" w:rsidRPr="00866A52" w:rsidRDefault="00570788" w:rsidP="00570788">
      <w:pPr>
        <w:jc w:val="both"/>
        <w:rPr>
          <w:rFonts w:ascii="Times New Roman" w:hAnsi="Times New Roman" w:cs="Times New Roman"/>
          <w:sz w:val="26"/>
          <w:szCs w:val="26"/>
        </w:rPr>
      </w:pPr>
      <w:r w:rsidRPr="00866A52">
        <w:rPr>
          <w:rFonts w:ascii="Times New Roman" w:hAnsi="Times New Roman" w:cs="Times New Roman"/>
          <w:sz w:val="26"/>
          <w:szCs w:val="26"/>
        </w:rPr>
        <w:t xml:space="preserve">В целях получения обратной связи образовательными организациями об эффективности выполнения требования федерального законодательства к содержанию размещаемой на официальных сайтах информации, министерством образования и науки Калужской области в период с октября по декабрь 2015 г. был  организован сбор информации в соответствии с постановлением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для составления рейтинга сайтов образовательных организаций: 226 дошкольных образовательных организаций, 38 организаций дополнительного образования, 361 общеобразовательной организации. </w:t>
      </w:r>
    </w:p>
    <w:p w:rsidR="00570788" w:rsidRDefault="00570788" w:rsidP="00570788">
      <w:pPr>
        <w:jc w:val="both"/>
        <w:rPr>
          <w:rFonts w:ascii="Times New Roman" w:hAnsi="Times New Roman" w:cs="Times New Roman"/>
          <w:sz w:val="26"/>
          <w:szCs w:val="26"/>
        </w:rPr>
      </w:pPr>
      <w:r w:rsidRPr="00866A52">
        <w:rPr>
          <w:rFonts w:ascii="Times New Roman" w:hAnsi="Times New Roman" w:cs="Times New Roman"/>
          <w:sz w:val="26"/>
          <w:szCs w:val="26"/>
        </w:rPr>
        <w:t>Сформированные рейтинги были опубликованы на сайте министерства образования и науки Калужской области (</w:t>
      </w:r>
      <w:hyperlink r:id="rId15" w:history="1">
        <w:r w:rsidRPr="00866A52">
          <w:rPr>
            <w:rStyle w:val="a3"/>
            <w:rFonts w:ascii="Times New Roman" w:hAnsi="Times New Roman" w:cs="Times New Roman"/>
            <w:color w:val="auto"/>
            <w:sz w:val="26"/>
            <w:szCs w:val="26"/>
            <w:u w:val="none"/>
          </w:rPr>
          <w:t>http://www.admoblkaluga.ru/sub/education/Nezavisimaya_ozenka/Perechen.php</w:t>
        </w:r>
      </w:hyperlink>
      <w:r w:rsidRPr="00866A52">
        <w:rPr>
          <w:rFonts w:ascii="Times New Roman" w:hAnsi="Times New Roman" w:cs="Times New Roman"/>
          <w:sz w:val="26"/>
          <w:szCs w:val="26"/>
        </w:rPr>
        <w:t>), что  позволило усилить образовательным организациям работу по приведению официальных сайтов в соответствии с федеральными требованиями.</w:t>
      </w:r>
    </w:p>
    <w:p w:rsidR="00570788" w:rsidRDefault="00570788" w:rsidP="00570788">
      <w:pPr>
        <w:widowControl/>
        <w:autoSpaceDE w:val="0"/>
        <w:autoSpaceDN w:val="0"/>
        <w:adjustRightInd w:val="0"/>
        <w:jc w:val="both"/>
        <w:rPr>
          <w:rFonts w:ascii="Times New Roman" w:hAnsi="Times New Roman"/>
          <w:iCs/>
          <w:sz w:val="26"/>
          <w:szCs w:val="26"/>
        </w:rPr>
      </w:pPr>
    </w:p>
    <w:p w:rsidR="00253BFA" w:rsidRPr="00797FC0" w:rsidRDefault="00253BFA" w:rsidP="00BE15E5">
      <w:pPr>
        <w:jc w:val="both"/>
        <w:rPr>
          <w:rFonts w:ascii="Times New Roman" w:hAnsi="Times New Roman"/>
          <w:i/>
          <w:sz w:val="26"/>
          <w:szCs w:val="26"/>
        </w:rPr>
      </w:pPr>
      <w:r w:rsidRPr="00797FC0">
        <w:rPr>
          <w:rFonts w:ascii="Times New Roman" w:hAnsi="Times New Roman"/>
          <w:i/>
          <w:sz w:val="26"/>
          <w:szCs w:val="26"/>
        </w:rPr>
        <w:t>Государственно-общественное управление образованием</w:t>
      </w:r>
      <w:r w:rsidR="00797FC0" w:rsidRPr="00797FC0">
        <w:rPr>
          <w:rFonts w:ascii="Times New Roman" w:hAnsi="Times New Roman"/>
          <w:i/>
          <w:sz w:val="26"/>
          <w:szCs w:val="26"/>
        </w:rPr>
        <w:t>, деятельность общественного совета при министерстве образования и науки Калужской области</w:t>
      </w:r>
      <w:r w:rsidRPr="00797FC0">
        <w:rPr>
          <w:rFonts w:ascii="Times New Roman" w:hAnsi="Times New Roman"/>
          <w:i/>
          <w:sz w:val="26"/>
          <w:szCs w:val="26"/>
        </w:rPr>
        <w:t>.</w:t>
      </w:r>
    </w:p>
    <w:p w:rsidR="00BE15E5" w:rsidRPr="00797FC0" w:rsidRDefault="00BE15E5" w:rsidP="00BE15E5">
      <w:pPr>
        <w:jc w:val="both"/>
        <w:rPr>
          <w:rFonts w:ascii="Times New Roman" w:hAnsi="Times New Roman"/>
          <w:sz w:val="26"/>
          <w:szCs w:val="26"/>
        </w:rPr>
      </w:pPr>
      <w:r w:rsidRPr="00797FC0">
        <w:rPr>
          <w:rFonts w:ascii="Times New Roman" w:hAnsi="Times New Roman"/>
          <w:sz w:val="26"/>
          <w:szCs w:val="26"/>
        </w:rPr>
        <w:t>В соответствии с Законом Калужской области от 26 мая 2014 года «Об общественных советах при органах исполнительной власти Калужской области», на основании постановления Правительства Калужской области от 09 сентября 2014 года  № 532 «Об утверждении порядка образования общественных советов при органах исполнительной власти Калужской области»</w:t>
      </w:r>
      <w:r w:rsidR="00316DBA" w:rsidRPr="00797FC0">
        <w:rPr>
          <w:rFonts w:ascii="Times New Roman" w:hAnsi="Times New Roman"/>
          <w:sz w:val="26"/>
          <w:szCs w:val="26"/>
        </w:rPr>
        <w:t xml:space="preserve"> </w:t>
      </w:r>
      <w:r w:rsidRPr="00797FC0">
        <w:rPr>
          <w:rFonts w:ascii="Times New Roman" w:hAnsi="Times New Roman"/>
          <w:sz w:val="26"/>
          <w:szCs w:val="26"/>
        </w:rPr>
        <w:t>постановлением Правительства Калужской области  от 21.11.2014 № 685 создан общественный совет при министерстве образования и науки Калужской области и утвержден его состав.</w:t>
      </w:r>
      <w:r w:rsidR="00253BFA" w:rsidRPr="00797FC0">
        <w:rPr>
          <w:rFonts w:ascii="Times New Roman" w:hAnsi="Times New Roman"/>
          <w:sz w:val="26"/>
          <w:szCs w:val="26"/>
        </w:rPr>
        <w:t xml:space="preserve"> Общественный совет является важным</w:t>
      </w:r>
      <w:r w:rsidR="00A923B4" w:rsidRPr="00797FC0">
        <w:rPr>
          <w:rFonts w:ascii="Times New Roman" w:hAnsi="Times New Roman"/>
          <w:sz w:val="26"/>
          <w:szCs w:val="26"/>
        </w:rPr>
        <w:t xml:space="preserve"> совещательным и консультативным органом при министерстве образования и науки Калужской области. В 2015 году прошли 2 заседания общественного совета, на которых были рассмотрены  вопросы организации и проведения независимой оценки</w:t>
      </w:r>
      <w:r w:rsidR="00797FC0" w:rsidRPr="00797FC0">
        <w:rPr>
          <w:rFonts w:ascii="Times New Roman" w:hAnsi="Times New Roman"/>
          <w:sz w:val="26"/>
          <w:szCs w:val="26"/>
        </w:rPr>
        <w:t xml:space="preserve"> качества образования, организационные вопросы, связанные с деятельностью общественного совета.</w:t>
      </w:r>
      <w:r w:rsidR="00A923B4" w:rsidRPr="00797FC0">
        <w:rPr>
          <w:rFonts w:ascii="Times New Roman" w:hAnsi="Times New Roman"/>
          <w:sz w:val="26"/>
          <w:szCs w:val="26"/>
        </w:rPr>
        <w:t xml:space="preserve"> </w:t>
      </w:r>
    </w:p>
    <w:p w:rsidR="00BE15E5" w:rsidRPr="00797FC0" w:rsidRDefault="00BE15E5" w:rsidP="00A923B4">
      <w:pPr>
        <w:jc w:val="both"/>
        <w:rPr>
          <w:rFonts w:ascii="Times New Roman" w:hAnsi="Times New Roman"/>
          <w:sz w:val="26"/>
          <w:szCs w:val="26"/>
        </w:rPr>
      </w:pPr>
      <w:r w:rsidRPr="00797FC0">
        <w:rPr>
          <w:rFonts w:ascii="Times New Roman" w:hAnsi="Times New Roman"/>
          <w:sz w:val="26"/>
          <w:szCs w:val="26"/>
        </w:rPr>
        <w:t xml:space="preserve"> Ключевым направлением модернизации отечественного образования является его развитие как открытой государственно-общественной системы, в которой неуклонно расширяется участие общественности в выработке, принятии и реализации управленческих решений. </w:t>
      </w:r>
    </w:p>
    <w:p w:rsidR="00BE15E5" w:rsidRPr="00797FC0" w:rsidRDefault="00BE15E5" w:rsidP="00837BB6">
      <w:pPr>
        <w:jc w:val="both"/>
        <w:rPr>
          <w:rFonts w:ascii="Times New Roman" w:hAnsi="Times New Roman"/>
          <w:color w:val="auto"/>
          <w:sz w:val="26"/>
          <w:szCs w:val="26"/>
        </w:rPr>
      </w:pPr>
      <w:r w:rsidRPr="00797FC0">
        <w:rPr>
          <w:rFonts w:ascii="Times New Roman" w:hAnsi="Times New Roman"/>
          <w:sz w:val="26"/>
          <w:szCs w:val="26"/>
        </w:rPr>
        <w:t xml:space="preserve">Идея государственно-общественного управления образованием получила мощный импульс к развитию еще в 2006-2007 гг., с началом реализации Приоритетного национального проекта «Образование» и программ поддержки регионов, внедряющих комплексные проекты </w:t>
      </w:r>
      <w:r w:rsidRPr="00797FC0">
        <w:rPr>
          <w:rFonts w:ascii="Times New Roman" w:hAnsi="Times New Roman"/>
          <w:sz w:val="26"/>
          <w:szCs w:val="26"/>
        </w:rPr>
        <w:lastRenderedPageBreak/>
        <w:t>модернизации образования. Однако, несмотря на создание множества вариативных моделей участия общественности в управлении образованием,  ее реальное влияние на положение дел в образовании оставалось весьма незначительным. В образовательных организациях нередко одновременно реализовалось несколько моделей общественного участия в управлении: Совет учреждения, Попечительский совет, Педагогический совет, Управляющий совет, Совет выпускников и др. При этом  не было обеспечено четкое разграничение полномочий органов самоуправления и администрации, не сложилось эффективных механизмов координации и взаимодействия.</w:t>
      </w:r>
    </w:p>
    <w:p w:rsidR="00BE15E5" w:rsidRPr="00797FC0" w:rsidRDefault="00BE15E5" w:rsidP="00837BB6">
      <w:pPr>
        <w:jc w:val="both"/>
        <w:rPr>
          <w:rFonts w:ascii="Times New Roman" w:hAnsi="Times New Roman"/>
          <w:sz w:val="26"/>
          <w:szCs w:val="26"/>
        </w:rPr>
      </w:pPr>
      <w:r w:rsidRPr="00797FC0">
        <w:rPr>
          <w:rFonts w:ascii="Times New Roman" w:hAnsi="Times New Roman"/>
          <w:sz w:val="26"/>
          <w:szCs w:val="26"/>
        </w:rPr>
        <w:t>В настоящее время, развитие государственно-общественного управления образованием строится на основе системного подхода и связывается с решением следующего комплекса задач:</w:t>
      </w:r>
    </w:p>
    <w:p w:rsidR="00BE15E5" w:rsidRPr="00797FC0" w:rsidRDefault="00BE15E5" w:rsidP="00837BB6">
      <w:pPr>
        <w:jc w:val="both"/>
        <w:rPr>
          <w:rFonts w:ascii="Times New Roman" w:hAnsi="Times New Roman"/>
          <w:sz w:val="26"/>
          <w:szCs w:val="26"/>
        </w:rPr>
      </w:pPr>
      <w:r w:rsidRPr="00797FC0">
        <w:rPr>
          <w:rFonts w:ascii="Times New Roman" w:hAnsi="Times New Roman"/>
          <w:sz w:val="26"/>
          <w:szCs w:val="26"/>
        </w:rPr>
        <w:t>- развитие практик по созданию и функционированию органов государственно-общественного управления образованием на региональном и муниципальном уровнях;</w:t>
      </w:r>
    </w:p>
    <w:p w:rsidR="00BE15E5" w:rsidRPr="00797FC0" w:rsidRDefault="00BE15E5" w:rsidP="00837BB6">
      <w:pPr>
        <w:jc w:val="both"/>
        <w:rPr>
          <w:rFonts w:ascii="Times New Roman" w:hAnsi="Times New Roman"/>
          <w:sz w:val="26"/>
          <w:szCs w:val="26"/>
        </w:rPr>
      </w:pPr>
      <w:r w:rsidRPr="00797FC0">
        <w:rPr>
          <w:rFonts w:ascii="Times New Roman" w:hAnsi="Times New Roman"/>
          <w:sz w:val="26"/>
          <w:szCs w:val="26"/>
        </w:rPr>
        <w:t>- подготовка общественных управляющих, членов органов государственно-общественного управления образованием (из числа представителей общественности, включая родительскую общественность, представителей учредителя, учащихся, педагогических работников);</w:t>
      </w:r>
    </w:p>
    <w:p w:rsidR="00BE15E5" w:rsidRPr="00797FC0" w:rsidRDefault="00BE15E5" w:rsidP="00837BB6">
      <w:pPr>
        <w:jc w:val="both"/>
        <w:rPr>
          <w:rFonts w:ascii="Times New Roman" w:hAnsi="Times New Roman"/>
          <w:sz w:val="26"/>
          <w:szCs w:val="26"/>
        </w:rPr>
      </w:pPr>
      <w:r w:rsidRPr="00797FC0">
        <w:rPr>
          <w:rFonts w:ascii="Times New Roman" w:hAnsi="Times New Roman"/>
          <w:sz w:val="26"/>
          <w:szCs w:val="26"/>
        </w:rPr>
        <w:t>- повышение квалификации педагогических работников по вопросам государственно-общественного управления.</w:t>
      </w:r>
    </w:p>
    <w:p w:rsidR="00BE15E5" w:rsidRPr="00797FC0" w:rsidRDefault="00BE15E5" w:rsidP="00837BB6">
      <w:pPr>
        <w:jc w:val="both"/>
        <w:rPr>
          <w:rFonts w:ascii="Times New Roman" w:hAnsi="Times New Roman"/>
          <w:sz w:val="26"/>
          <w:szCs w:val="26"/>
        </w:rPr>
      </w:pPr>
      <w:r w:rsidRPr="00797FC0">
        <w:rPr>
          <w:rFonts w:ascii="Times New Roman" w:hAnsi="Times New Roman"/>
          <w:sz w:val="26"/>
          <w:szCs w:val="26"/>
        </w:rPr>
        <w:t>В системе образования Калужской области наиболее распространенной формой государственно-общественного управления является Управляющий совет как высший орган управленческой структуры образовательной организации. Активно развивается  ученическое самоуправление в образовательных организациях. Растет участие родительской общественности в управлении образованием.</w:t>
      </w:r>
    </w:p>
    <w:p w:rsidR="00BE15E5" w:rsidRPr="00797FC0" w:rsidRDefault="00BE15E5" w:rsidP="00BE15E5">
      <w:pPr>
        <w:jc w:val="both"/>
        <w:rPr>
          <w:rFonts w:ascii="Times New Roman" w:hAnsi="Times New Roman"/>
          <w:sz w:val="26"/>
          <w:szCs w:val="26"/>
        </w:rPr>
      </w:pPr>
      <w:r w:rsidRPr="00797FC0">
        <w:rPr>
          <w:rFonts w:ascii="Times New Roman" w:hAnsi="Times New Roman"/>
          <w:sz w:val="26"/>
          <w:szCs w:val="26"/>
        </w:rPr>
        <w:t>В области созданы и функционируют 11 профессиональных педагогических сообществ: ассоциации учителей начальных классов, русского языка и литературы, иностранных языков, математики, химии, физики, истории и обществознания, учителей православной культуры, а также ассоциация руководителей общеобразовательных организаций Калужской области и Совет молодых педагогов. В 2015 году КГИРО инициирована организация ассоциации педагогов ДОУ.</w:t>
      </w:r>
    </w:p>
    <w:p w:rsidR="00BE15E5" w:rsidRPr="00797FC0" w:rsidRDefault="00BE15E5" w:rsidP="00BE15E5">
      <w:pPr>
        <w:jc w:val="both"/>
        <w:rPr>
          <w:rFonts w:ascii="Times New Roman" w:hAnsi="Times New Roman"/>
          <w:sz w:val="26"/>
          <w:szCs w:val="26"/>
        </w:rPr>
      </w:pPr>
      <w:r w:rsidRPr="00797FC0">
        <w:rPr>
          <w:rFonts w:ascii="Times New Roman" w:hAnsi="Times New Roman"/>
          <w:sz w:val="26"/>
          <w:szCs w:val="26"/>
        </w:rPr>
        <w:t>Опыт Калужской области по развитию государственно-общественного управления образованием представлен:</w:t>
      </w:r>
    </w:p>
    <w:p w:rsidR="00BE15E5" w:rsidRPr="00797FC0" w:rsidRDefault="00BE15E5" w:rsidP="00BE15E5">
      <w:pPr>
        <w:jc w:val="both"/>
        <w:rPr>
          <w:rFonts w:ascii="Times New Roman" w:hAnsi="Times New Roman"/>
          <w:sz w:val="26"/>
          <w:szCs w:val="26"/>
        </w:rPr>
      </w:pPr>
      <w:r w:rsidRPr="00797FC0">
        <w:rPr>
          <w:rFonts w:ascii="Times New Roman" w:hAnsi="Times New Roman"/>
          <w:sz w:val="26"/>
          <w:szCs w:val="26"/>
        </w:rPr>
        <w:t>- на Межрегиональной конференции «Эффективность реализации мероприятий по развитию системы государственно-общественного управления образованием» при участии федеральных экспертов по государственно-общественному управлению образованием (июнь 2015 года);</w:t>
      </w:r>
    </w:p>
    <w:p w:rsidR="00BE15E5" w:rsidRPr="00797FC0" w:rsidRDefault="00BE15E5" w:rsidP="00BE15E5">
      <w:pPr>
        <w:jc w:val="both"/>
        <w:rPr>
          <w:rFonts w:ascii="Times New Roman" w:hAnsi="Times New Roman"/>
          <w:sz w:val="26"/>
          <w:szCs w:val="26"/>
        </w:rPr>
      </w:pPr>
      <w:r w:rsidRPr="00797FC0">
        <w:rPr>
          <w:rFonts w:ascii="Times New Roman" w:hAnsi="Times New Roman"/>
          <w:sz w:val="26"/>
          <w:szCs w:val="26"/>
        </w:rPr>
        <w:t>- на Всероссийском конкурсе лучших практик в сфере государственно-общественного управления образованием (апрель-сентябрь 2015 года).</w:t>
      </w:r>
    </w:p>
    <w:p w:rsidR="00BE15E5" w:rsidRDefault="00BE15E5" w:rsidP="00BE15E5">
      <w:pPr>
        <w:jc w:val="both"/>
        <w:rPr>
          <w:rFonts w:ascii="Times New Roman" w:hAnsi="Times New Roman"/>
          <w:sz w:val="26"/>
          <w:szCs w:val="26"/>
        </w:rPr>
      </w:pPr>
      <w:r w:rsidRPr="00797FC0">
        <w:rPr>
          <w:rFonts w:ascii="Times New Roman" w:hAnsi="Times New Roman"/>
          <w:sz w:val="26"/>
          <w:szCs w:val="26"/>
        </w:rPr>
        <w:t>Дальнейшее развитие государственно-общественного управления образованием уже определено нормативными правовыми актами Российской Федерации. Постановлением Правительства Российской Федерации от 23 мая 2015 года № 497 «О Федеральной целевой программе развития образования на 2016-2020 годы» (ФЦПРО на 2016-2020 гг.) выделено отдельное мероприятие по развитию механизмов вовлеченности родителей в образование, расширению общественного участия в управлении образованием. Мероприятия ФЦПРО на 2016-2020 гг. предусматривают реализацию комплексного проекта «Российский родительский университет». В рамках данного проекта в Калужской области планируется продолжение работы по организации педагогического всеобуча родителей.</w:t>
      </w:r>
    </w:p>
    <w:p w:rsidR="00D44E37" w:rsidRPr="00977313" w:rsidRDefault="00D44E37" w:rsidP="00BE15E5">
      <w:pPr>
        <w:ind w:right="40"/>
        <w:jc w:val="both"/>
        <w:rPr>
          <w:rFonts w:ascii="Times New Roman" w:hAnsi="Times New Roman"/>
          <w:i/>
          <w:iCs/>
          <w:sz w:val="26"/>
          <w:szCs w:val="26"/>
        </w:rPr>
      </w:pPr>
      <w:r w:rsidRPr="00977313">
        <w:rPr>
          <w:rFonts w:ascii="Times New Roman" w:hAnsi="Times New Roman"/>
          <w:i/>
          <w:iCs/>
          <w:sz w:val="26"/>
          <w:szCs w:val="26"/>
        </w:rPr>
        <w:t>Выводы и заключения</w:t>
      </w:r>
    </w:p>
    <w:p w:rsidR="00D44E37" w:rsidRDefault="00D44E37" w:rsidP="00307BA3">
      <w:pPr>
        <w:pStyle w:val="afe"/>
        <w:autoSpaceDE w:val="0"/>
        <w:autoSpaceDN w:val="0"/>
        <w:adjustRightInd w:val="0"/>
        <w:ind w:left="0"/>
        <w:jc w:val="both"/>
        <w:rPr>
          <w:rFonts w:ascii="Times New Roman" w:hAnsi="Times New Roman"/>
          <w:iCs/>
          <w:sz w:val="26"/>
          <w:szCs w:val="26"/>
        </w:rPr>
      </w:pPr>
      <w:r w:rsidRPr="00CF3414">
        <w:rPr>
          <w:rFonts w:ascii="Times New Roman" w:hAnsi="Times New Roman"/>
          <w:iCs/>
          <w:sz w:val="26"/>
          <w:szCs w:val="26"/>
        </w:rPr>
        <w:t>Задачи системы образ</w:t>
      </w:r>
      <w:r w:rsidR="00D5475B" w:rsidRPr="00CF3414">
        <w:rPr>
          <w:rFonts w:ascii="Times New Roman" w:hAnsi="Times New Roman"/>
          <w:iCs/>
          <w:sz w:val="26"/>
          <w:szCs w:val="26"/>
        </w:rPr>
        <w:t>ования Калужской области на 2016/17</w:t>
      </w:r>
      <w:r w:rsidRPr="00CF3414">
        <w:rPr>
          <w:rFonts w:ascii="Times New Roman" w:hAnsi="Times New Roman"/>
          <w:iCs/>
          <w:sz w:val="26"/>
          <w:szCs w:val="26"/>
        </w:rPr>
        <w:t xml:space="preserve"> учебный год</w:t>
      </w:r>
    </w:p>
    <w:p w:rsidR="00A1778D" w:rsidRDefault="00CF3414" w:rsidP="00A1778D">
      <w:pPr>
        <w:jc w:val="both"/>
        <w:rPr>
          <w:rFonts w:ascii="Times New Roman" w:hAnsi="Times New Roman"/>
          <w:sz w:val="26"/>
          <w:szCs w:val="26"/>
        </w:rPr>
      </w:pPr>
      <w:r>
        <w:rPr>
          <w:rFonts w:ascii="Times New Roman" w:hAnsi="Times New Roman"/>
          <w:sz w:val="26"/>
          <w:szCs w:val="26"/>
        </w:rPr>
        <w:t>Д</w:t>
      </w:r>
      <w:r w:rsidR="00A1778D">
        <w:rPr>
          <w:rFonts w:ascii="Times New Roman" w:hAnsi="Times New Roman"/>
          <w:sz w:val="26"/>
          <w:szCs w:val="26"/>
        </w:rPr>
        <w:t>ошкольное образование</w:t>
      </w:r>
    </w:p>
    <w:p w:rsidR="00A1778D" w:rsidRPr="00CF3414" w:rsidRDefault="00A1778D" w:rsidP="00A1778D">
      <w:pPr>
        <w:jc w:val="both"/>
        <w:rPr>
          <w:rFonts w:ascii="Times New Roman" w:hAnsi="Times New Roman"/>
          <w:sz w:val="26"/>
          <w:szCs w:val="26"/>
        </w:rPr>
      </w:pPr>
      <w:r w:rsidRPr="00CF3414">
        <w:rPr>
          <w:rFonts w:ascii="Times New Roman" w:hAnsi="Times New Roman"/>
          <w:sz w:val="26"/>
          <w:szCs w:val="26"/>
        </w:rPr>
        <w:t xml:space="preserve">1. </w:t>
      </w:r>
      <w:r w:rsidR="00FB4B45" w:rsidRPr="00CF3414">
        <w:rPr>
          <w:rFonts w:ascii="Times New Roman" w:hAnsi="Times New Roman"/>
          <w:sz w:val="26"/>
          <w:szCs w:val="26"/>
        </w:rPr>
        <w:t>Обеспечение м</w:t>
      </w:r>
      <w:r w:rsidR="0018302F" w:rsidRPr="00CF3414">
        <w:rPr>
          <w:rFonts w:ascii="Times New Roman" w:hAnsi="Times New Roman"/>
          <w:sz w:val="26"/>
          <w:szCs w:val="26"/>
        </w:rPr>
        <w:t>ер по поддержанию</w:t>
      </w:r>
      <w:r w:rsidRPr="00CF3414">
        <w:rPr>
          <w:rFonts w:ascii="Times New Roman" w:hAnsi="Times New Roman"/>
          <w:sz w:val="26"/>
          <w:szCs w:val="26"/>
        </w:rPr>
        <w:t xml:space="preserve"> 100 % доступности организованного дошкольного образования для детей в возрасте от трех до семи лет.</w:t>
      </w:r>
    </w:p>
    <w:p w:rsidR="00A1778D" w:rsidRPr="00CF3414" w:rsidRDefault="00A1778D" w:rsidP="00A1778D">
      <w:pPr>
        <w:jc w:val="both"/>
        <w:rPr>
          <w:rFonts w:ascii="Times New Roman" w:hAnsi="Times New Roman"/>
          <w:sz w:val="26"/>
          <w:szCs w:val="26"/>
        </w:rPr>
      </w:pPr>
      <w:r w:rsidRPr="00CF3414">
        <w:rPr>
          <w:rFonts w:ascii="Times New Roman" w:hAnsi="Times New Roman"/>
          <w:sz w:val="26"/>
          <w:szCs w:val="26"/>
        </w:rPr>
        <w:lastRenderedPageBreak/>
        <w:t xml:space="preserve">2. Обеспечение </w:t>
      </w:r>
      <w:r w:rsidR="00FB4B45" w:rsidRPr="00CF3414">
        <w:rPr>
          <w:rFonts w:ascii="Times New Roman" w:hAnsi="Times New Roman"/>
          <w:sz w:val="26"/>
          <w:szCs w:val="26"/>
        </w:rPr>
        <w:t>доступности дошкольного образования</w:t>
      </w:r>
      <w:r w:rsidRPr="00CF3414">
        <w:rPr>
          <w:rFonts w:ascii="Times New Roman" w:hAnsi="Times New Roman"/>
          <w:sz w:val="26"/>
          <w:szCs w:val="26"/>
        </w:rPr>
        <w:t xml:space="preserve"> детей в возрасте</w:t>
      </w:r>
      <w:r w:rsidR="00FB4B45" w:rsidRPr="00CF3414">
        <w:rPr>
          <w:rFonts w:ascii="Times New Roman" w:hAnsi="Times New Roman"/>
          <w:sz w:val="26"/>
          <w:szCs w:val="26"/>
        </w:rPr>
        <w:t xml:space="preserve"> от 1,5</w:t>
      </w:r>
      <w:r w:rsidRPr="00CF3414">
        <w:rPr>
          <w:rFonts w:ascii="Times New Roman" w:hAnsi="Times New Roman"/>
          <w:sz w:val="26"/>
          <w:szCs w:val="26"/>
        </w:rPr>
        <w:t xml:space="preserve"> до 3 лет используя, в том числе вариативные модели дошкольного образования, включая развитие частного сектора.</w:t>
      </w:r>
    </w:p>
    <w:p w:rsidR="00A1778D" w:rsidRPr="00CF3414" w:rsidRDefault="00A1778D" w:rsidP="00A1778D">
      <w:pPr>
        <w:jc w:val="both"/>
        <w:rPr>
          <w:rFonts w:ascii="Times New Roman" w:hAnsi="Times New Roman"/>
          <w:sz w:val="26"/>
          <w:szCs w:val="26"/>
        </w:rPr>
      </w:pPr>
      <w:r w:rsidRPr="00CF3414">
        <w:rPr>
          <w:rFonts w:ascii="Times New Roman" w:hAnsi="Times New Roman"/>
          <w:sz w:val="26"/>
          <w:szCs w:val="26"/>
        </w:rPr>
        <w:t xml:space="preserve">3. </w:t>
      </w:r>
      <w:r w:rsidR="0018302F" w:rsidRPr="00CF3414">
        <w:rPr>
          <w:rFonts w:ascii="Times New Roman" w:hAnsi="Times New Roman"/>
          <w:sz w:val="26"/>
          <w:szCs w:val="26"/>
        </w:rPr>
        <w:t>Осуществление мероприятий по внедрению</w:t>
      </w:r>
      <w:r w:rsidRPr="00CF3414">
        <w:rPr>
          <w:rFonts w:ascii="Times New Roman" w:hAnsi="Times New Roman"/>
          <w:sz w:val="26"/>
          <w:szCs w:val="26"/>
        </w:rPr>
        <w:t xml:space="preserve"> федерального государственного образовательного стандарта дошкольного образования в соответствии с утвержденным  региональным планом.</w:t>
      </w:r>
    </w:p>
    <w:p w:rsidR="00A1778D" w:rsidRPr="00CF3414" w:rsidRDefault="00A1778D" w:rsidP="00A1778D">
      <w:pPr>
        <w:jc w:val="both"/>
        <w:rPr>
          <w:rFonts w:ascii="Times New Roman" w:hAnsi="Times New Roman"/>
          <w:sz w:val="26"/>
          <w:szCs w:val="26"/>
        </w:rPr>
      </w:pPr>
      <w:r w:rsidRPr="00CF3414">
        <w:rPr>
          <w:rFonts w:ascii="Times New Roman" w:hAnsi="Times New Roman"/>
          <w:sz w:val="26"/>
          <w:szCs w:val="26"/>
        </w:rPr>
        <w:t>4. Развитие негосударственного сектора и вариати</w:t>
      </w:r>
      <w:r w:rsidR="0018302F" w:rsidRPr="00CF3414">
        <w:rPr>
          <w:rFonts w:ascii="Times New Roman" w:hAnsi="Times New Roman"/>
          <w:sz w:val="26"/>
          <w:szCs w:val="26"/>
        </w:rPr>
        <w:t>вных форм дошкольного образован</w:t>
      </w:r>
      <w:r w:rsidRPr="00CF3414">
        <w:rPr>
          <w:rFonts w:ascii="Times New Roman" w:hAnsi="Times New Roman"/>
          <w:sz w:val="26"/>
          <w:szCs w:val="26"/>
        </w:rPr>
        <w:t>ия.</w:t>
      </w:r>
    </w:p>
    <w:p w:rsidR="00D318CA" w:rsidRDefault="00A1778D" w:rsidP="00D318CA">
      <w:pPr>
        <w:jc w:val="both"/>
        <w:rPr>
          <w:rFonts w:ascii="Times New Roman" w:hAnsi="Times New Roman"/>
          <w:sz w:val="26"/>
          <w:szCs w:val="26"/>
        </w:rPr>
      </w:pPr>
      <w:r w:rsidRPr="00CF3414">
        <w:rPr>
          <w:rFonts w:ascii="Times New Roman" w:hAnsi="Times New Roman"/>
          <w:sz w:val="26"/>
          <w:szCs w:val="26"/>
        </w:rPr>
        <w:t>5. Обеспечение</w:t>
      </w:r>
      <w:r w:rsidR="00D318CA" w:rsidRPr="00CF3414">
        <w:rPr>
          <w:rFonts w:ascii="Times New Roman" w:hAnsi="Times New Roman"/>
          <w:sz w:val="26"/>
          <w:szCs w:val="26"/>
        </w:rPr>
        <w:t xml:space="preserve"> выполнения</w:t>
      </w:r>
      <w:r w:rsidRPr="00CF3414">
        <w:rPr>
          <w:rFonts w:ascii="Times New Roman" w:hAnsi="Times New Roman"/>
          <w:sz w:val="26"/>
          <w:szCs w:val="26"/>
        </w:rPr>
        <w:t xml:space="preserve"> </w:t>
      </w:r>
      <w:r w:rsidR="00CF3414" w:rsidRPr="00CF3414">
        <w:rPr>
          <w:rFonts w:ascii="Times New Roman" w:hAnsi="Times New Roman"/>
          <w:sz w:val="26"/>
          <w:szCs w:val="26"/>
        </w:rPr>
        <w:t>требований указов</w:t>
      </w:r>
      <w:r w:rsidR="00D318CA" w:rsidRPr="00CF3414">
        <w:rPr>
          <w:rFonts w:ascii="Times New Roman" w:hAnsi="Times New Roman"/>
          <w:sz w:val="26"/>
          <w:szCs w:val="26"/>
        </w:rPr>
        <w:t xml:space="preserve"> Президента Российской Ф</w:t>
      </w:r>
      <w:r w:rsidR="00CF3414" w:rsidRPr="00CF3414">
        <w:rPr>
          <w:rFonts w:ascii="Times New Roman" w:hAnsi="Times New Roman"/>
          <w:sz w:val="26"/>
          <w:szCs w:val="26"/>
        </w:rPr>
        <w:t>едерации от 7 мая 2012 года</w:t>
      </w:r>
      <w:r w:rsidR="00D318CA" w:rsidRPr="00CF3414">
        <w:rPr>
          <w:rFonts w:ascii="Times New Roman" w:hAnsi="Times New Roman"/>
          <w:sz w:val="26"/>
          <w:szCs w:val="26"/>
        </w:rPr>
        <w:t xml:space="preserve"> в части касающейся.</w:t>
      </w:r>
    </w:p>
    <w:p w:rsidR="00CF3414" w:rsidRDefault="00CF3414" w:rsidP="00A1778D">
      <w:pPr>
        <w:jc w:val="both"/>
        <w:rPr>
          <w:rFonts w:ascii="Times New Roman" w:hAnsi="Times New Roman"/>
          <w:sz w:val="26"/>
          <w:szCs w:val="26"/>
          <w:highlight w:val="yellow"/>
        </w:rPr>
      </w:pP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Общее образование</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1. Сокращение числа школ, в которых обучение ведется в две смены.</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2. Формирование эффективной территориальной сети организаций образования.</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3. Укрепление учебно-материальной базы общеобразовательных организаций.</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4. Развитие сетевых, дистанционных и инклюзивных форм получения образования.</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5. Усиление воспитательной составляющей в образовательной деятельности, в том числе за счет развития системы дополнительного образования детей.</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 xml:space="preserve">6. Развитие системы профильного обучения в </w:t>
      </w:r>
      <w:r w:rsidR="00C25FE9">
        <w:rPr>
          <w:rFonts w:ascii="Times New Roman" w:hAnsi="Times New Roman"/>
          <w:sz w:val="26"/>
          <w:szCs w:val="26"/>
        </w:rPr>
        <w:t>общеобразовательных организациях.</w:t>
      </w:r>
      <w:r w:rsidRPr="00C25FE9">
        <w:rPr>
          <w:rFonts w:ascii="Times New Roman" w:hAnsi="Times New Roman"/>
          <w:color w:val="1F497D"/>
          <w:sz w:val="26"/>
          <w:szCs w:val="26"/>
        </w:rPr>
        <w:t>                                                                                                                </w:t>
      </w:r>
      <w:r w:rsidR="00C25FE9">
        <w:rPr>
          <w:rFonts w:ascii="Times New Roman" w:hAnsi="Times New Roman"/>
          <w:color w:val="1F497D"/>
          <w:sz w:val="26"/>
          <w:szCs w:val="26"/>
        </w:rPr>
        <w:t>                        </w:t>
      </w:r>
      <w:r w:rsidR="00570788" w:rsidRPr="00C25FE9">
        <w:rPr>
          <w:rFonts w:ascii="Times New Roman" w:hAnsi="Times New Roman"/>
          <w:color w:val="1F497D"/>
          <w:sz w:val="26"/>
          <w:szCs w:val="26"/>
        </w:rPr>
        <w:t>7</w:t>
      </w:r>
      <w:r w:rsidRPr="00C25FE9">
        <w:rPr>
          <w:rFonts w:ascii="Times New Roman" w:hAnsi="Times New Roman"/>
          <w:sz w:val="26"/>
          <w:szCs w:val="26"/>
        </w:rPr>
        <w:t>. Реализация и внедрение федеральных государственных стандартов начального и основного общего образования.</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 xml:space="preserve">9. Привлечение в общеобразовательные организации молодых педагогов за счет установления специальных доплат и надбавок из фонда оплаты труда школ, развития системы целевой контрактной подготовки педагогов и системы наставничества. </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10. Развитие органов коллегиального управления в образовательных организациях с участием родителей (законных представителей) обучающихся и иных лиц.</w:t>
      </w:r>
    </w:p>
    <w:p w:rsidR="00A1778D" w:rsidRPr="00C25FE9" w:rsidRDefault="00973D42" w:rsidP="00A1778D">
      <w:pPr>
        <w:jc w:val="both"/>
        <w:rPr>
          <w:rFonts w:ascii="Times New Roman" w:hAnsi="Times New Roman"/>
          <w:sz w:val="26"/>
          <w:szCs w:val="26"/>
        </w:rPr>
      </w:pPr>
      <w:r w:rsidRPr="00C25FE9">
        <w:rPr>
          <w:rFonts w:ascii="Times New Roman" w:hAnsi="Times New Roman"/>
          <w:sz w:val="26"/>
          <w:szCs w:val="26"/>
        </w:rPr>
        <w:t>12. Поступательное развитие</w:t>
      </w:r>
      <w:r w:rsidR="00A1778D" w:rsidRPr="00C25FE9">
        <w:rPr>
          <w:rFonts w:ascii="Times New Roman" w:hAnsi="Times New Roman"/>
          <w:sz w:val="26"/>
          <w:szCs w:val="26"/>
        </w:rPr>
        <w:t xml:space="preserve"> региональной системы независимой оценки качества образования.</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13. Обеспечение социально-педагогической, психолого-педагогической поддержки детей «группы риска».</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14. Совершенствование системы оценки качества образования выпускников основной и средней школы при использовании процедур основного и единого государственного экзамена.</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15. Повышение качества физико-математического образования в общеобразовательной школе.</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16. Внедрение федерального государственного образовательного стандарта коррекционного образования.</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17. Создание условий для получение образования для детей-инвалидов и детей с ОВЗ в общеобразовательных и интернатных организациях Калужской области.</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18. Обеспечение комплексной безопасности школьников в общеобразовательных организациях Калужской области.</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19. Организация работы по внедрению Стратегии развития воспитания в Российской Федерации.</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 xml:space="preserve">20. Развитие системы поиска и поддержки талантливой молодежи. </w:t>
      </w:r>
    </w:p>
    <w:p w:rsidR="00A1778D" w:rsidRPr="00C25FE9" w:rsidRDefault="00A1778D" w:rsidP="00A1778D">
      <w:pPr>
        <w:jc w:val="both"/>
        <w:rPr>
          <w:rFonts w:ascii="Times New Roman" w:hAnsi="Times New Roman"/>
          <w:sz w:val="26"/>
          <w:szCs w:val="26"/>
        </w:rPr>
      </w:pPr>
      <w:r w:rsidRPr="00C25FE9">
        <w:rPr>
          <w:rFonts w:ascii="Times New Roman" w:hAnsi="Times New Roman"/>
          <w:sz w:val="26"/>
          <w:szCs w:val="26"/>
        </w:rPr>
        <w:t>21. Реализация Национальной стратегии действий в интересах детей на 2012-2017 годы.</w:t>
      </w:r>
    </w:p>
    <w:p w:rsidR="00A1778D" w:rsidRDefault="00A1778D" w:rsidP="00A1778D">
      <w:pPr>
        <w:jc w:val="both"/>
        <w:rPr>
          <w:rFonts w:ascii="Times New Roman" w:hAnsi="Times New Roman"/>
          <w:sz w:val="26"/>
          <w:szCs w:val="26"/>
        </w:rPr>
      </w:pPr>
      <w:r w:rsidRPr="00C25FE9">
        <w:rPr>
          <w:rFonts w:ascii="Times New Roman" w:hAnsi="Times New Roman"/>
          <w:sz w:val="26"/>
          <w:szCs w:val="26"/>
        </w:rPr>
        <w:t>22. Совершенствование и повышение качества руководящего и педагогического корпуса региональной системы образования.</w:t>
      </w:r>
    </w:p>
    <w:p w:rsidR="00952778" w:rsidRPr="00C25FE9" w:rsidRDefault="00952778" w:rsidP="00952778">
      <w:pPr>
        <w:jc w:val="both"/>
        <w:rPr>
          <w:rFonts w:ascii="Times New Roman" w:hAnsi="Times New Roman"/>
          <w:sz w:val="26"/>
          <w:szCs w:val="26"/>
        </w:rPr>
      </w:pPr>
      <w:r>
        <w:rPr>
          <w:rFonts w:ascii="Times New Roman" w:hAnsi="Times New Roman"/>
          <w:sz w:val="26"/>
          <w:szCs w:val="26"/>
        </w:rPr>
        <w:t xml:space="preserve">23. </w:t>
      </w:r>
      <w:r w:rsidRPr="00C25FE9">
        <w:rPr>
          <w:rFonts w:ascii="Times New Roman" w:hAnsi="Times New Roman"/>
          <w:sz w:val="26"/>
          <w:szCs w:val="26"/>
        </w:rPr>
        <w:t>Повышение качества физико-математического образования в общеобразовательной школе.</w:t>
      </w:r>
    </w:p>
    <w:p w:rsidR="00A1778D" w:rsidRPr="00C25FE9" w:rsidRDefault="00952778" w:rsidP="00A1778D">
      <w:pPr>
        <w:jc w:val="both"/>
        <w:rPr>
          <w:rFonts w:ascii="Times New Roman" w:hAnsi="Times New Roman"/>
          <w:sz w:val="26"/>
          <w:szCs w:val="26"/>
        </w:rPr>
      </w:pPr>
      <w:r>
        <w:rPr>
          <w:rFonts w:ascii="Times New Roman" w:hAnsi="Times New Roman"/>
          <w:sz w:val="26"/>
          <w:szCs w:val="26"/>
        </w:rPr>
        <w:t>24</w:t>
      </w:r>
      <w:r w:rsidR="00A1778D" w:rsidRPr="00C25FE9">
        <w:rPr>
          <w:rFonts w:ascii="Times New Roman" w:hAnsi="Times New Roman"/>
          <w:sz w:val="26"/>
          <w:szCs w:val="26"/>
        </w:rPr>
        <w:t>. Повышение эффективности использования средств федерального бюджета.</w:t>
      </w:r>
    </w:p>
    <w:p w:rsidR="00A1778D" w:rsidRPr="00C25FE9" w:rsidRDefault="00952778" w:rsidP="00A1778D">
      <w:pPr>
        <w:jc w:val="both"/>
        <w:rPr>
          <w:rFonts w:ascii="Times New Roman" w:hAnsi="Times New Roman"/>
          <w:sz w:val="26"/>
          <w:szCs w:val="26"/>
        </w:rPr>
      </w:pPr>
      <w:r>
        <w:rPr>
          <w:rFonts w:ascii="Times New Roman" w:hAnsi="Times New Roman"/>
          <w:sz w:val="26"/>
          <w:szCs w:val="26"/>
        </w:rPr>
        <w:t>25</w:t>
      </w:r>
      <w:r w:rsidR="00A1778D" w:rsidRPr="00C25FE9">
        <w:rPr>
          <w:rFonts w:ascii="Times New Roman" w:hAnsi="Times New Roman"/>
          <w:sz w:val="26"/>
          <w:szCs w:val="26"/>
        </w:rPr>
        <w:t>. Организация работы по повышению психолого-педагогической компетентности родителей.</w:t>
      </w:r>
    </w:p>
    <w:p w:rsidR="00A1778D" w:rsidRDefault="00952778" w:rsidP="00A1778D">
      <w:pPr>
        <w:jc w:val="both"/>
        <w:rPr>
          <w:rFonts w:ascii="Times New Roman" w:hAnsi="Times New Roman"/>
          <w:sz w:val="26"/>
          <w:szCs w:val="26"/>
        </w:rPr>
      </w:pPr>
      <w:r>
        <w:rPr>
          <w:rFonts w:ascii="Times New Roman" w:hAnsi="Times New Roman"/>
          <w:sz w:val="26"/>
          <w:szCs w:val="26"/>
        </w:rPr>
        <w:t>26</w:t>
      </w:r>
      <w:r w:rsidR="00973D42" w:rsidRPr="00C25FE9">
        <w:rPr>
          <w:rFonts w:ascii="Times New Roman" w:hAnsi="Times New Roman"/>
          <w:sz w:val="26"/>
          <w:szCs w:val="26"/>
        </w:rPr>
        <w:t>. Обеспечение выполнения</w:t>
      </w:r>
      <w:r w:rsidR="00973D42" w:rsidRPr="00A923B4">
        <w:rPr>
          <w:rFonts w:ascii="Times New Roman" w:hAnsi="Times New Roman"/>
          <w:sz w:val="26"/>
          <w:szCs w:val="26"/>
        </w:rPr>
        <w:t xml:space="preserve"> требований указов Президента Российской Федерации </w:t>
      </w:r>
      <w:r w:rsidR="00A1778D" w:rsidRPr="00A923B4">
        <w:rPr>
          <w:rFonts w:ascii="Times New Roman" w:hAnsi="Times New Roman"/>
          <w:sz w:val="26"/>
          <w:szCs w:val="26"/>
        </w:rPr>
        <w:t>от 7 мая 2012 года</w:t>
      </w:r>
      <w:r w:rsidR="00973D42" w:rsidRPr="00A923B4">
        <w:rPr>
          <w:rFonts w:ascii="Times New Roman" w:hAnsi="Times New Roman"/>
          <w:sz w:val="26"/>
          <w:szCs w:val="26"/>
        </w:rPr>
        <w:t xml:space="preserve"> №597 в части касающейся.</w:t>
      </w:r>
    </w:p>
    <w:p w:rsidR="00961CF3" w:rsidRDefault="00961CF3" w:rsidP="00A1778D">
      <w:pPr>
        <w:jc w:val="both"/>
        <w:rPr>
          <w:rFonts w:ascii="Times New Roman" w:hAnsi="Times New Roman"/>
          <w:sz w:val="26"/>
          <w:szCs w:val="26"/>
          <w:highlight w:val="yellow"/>
        </w:rPr>
      </w:pPr>
    </w:p>
    <w:p w:rsidR="00A1778D" w:rsidRPr="00CB5DE5" w:rsidRDefault="00A1778D" w:rsidP="00A1778D">
      <w:pPr>
        <w:jc w:val="both"/>
        <w:rPr>
          <w:rFonts w:ascii="Times New Roman" w:hAnsi="Times New Roman"/>
          <w:sz w:val="26"/>
          <w:szCs w:val="26"/>
        </w:rPr>
      </w:pPr>
      <w:r w:rsidRPr="00CB5DE5">
        <w:rPr>
          <w:rFonts w:ascii="Times New Roman" w:hAnsi="Times New Roman"/>
          <w:sz w:val="26"/>
          <w:szCs w:val="26"/>
        </w:rPr>
        <w:t>Дополнительное образование</w:t>
      </w:r>
    </w:p>
    <w:p w:rsidR="002F77B5" w:rsidRDefault="002F77B5" w:rsidP="002F77B5">
      <w:pPr>
        <w:jc w:val="both"/>
        <w:rPr>
          <w:rFonts w:ascii="Times New Roman" w:hAnsi="Times New Roman"/>
          <w:sz w:val="26"/>
          <w:szCs w:val="26"/>
          <w:highlight w:val="yellow"/>
        </w:rPr>
      </w:pPr>
      <w:r>
        <w:rPr>
          <w:rFonts w:ascii="Times New Roman" w:hAnsi="Times New Roman"/>
          <w:sz w:val="26"/>
          <w:szCs w:val="26"/>
        </w:rPr>
        <w:t xml:space="preserve">1. Обеспечение выполнения требований указов Президента Российской Федерации от 7 мая 2012 </w:t>
      </w:r>
      <w:r>
        <w:rPr>
          <w:rFonts w:ascii="Times New Roman" w:hAnsi="Times New Roman"/>
          <w:sz w:val="26"/>
          <w:szCs w:val="26"/>
        </w:rPr>
        <w:lastRenderedPageBreak/>
        <w:t>года в части касающейся.</w:t>
      </w:r>
    </w:p>
    <w:p w:rsidR="002F77B5" w:rsidRDefault="002F77B5" w:rsidP="002F77B5">
      <w:pPr>
        <w:jc w:val="both"/>
        <w:rPr>
          <w:rFonts w:ascii="Times New Roman" w:hAnsi="Times New Roman"/>
          <w:sz w:val="26"/>
          <w:szCs w:val="26"/>
        </w:rPr>
      </w:pPr>
      <w:r>
        <w:rPr>
          <w:rFonts w:ascii="Times New Roman" w:hAnsi="Times New Roman"/>
          <w:sz w:val="26"/>
          <w:szCs w:val="26"/>
        </w:rPr>
        <w:t>2. Повышение профессиональной компетентности педагогов дополнительного образования, а также руководителей организаций дополнительного образования в сфере информационных технологий.</w:t>
      </w:r>
    </w:p>
    <w:p w:rsidR="002F77B5" w:rsidRDefault="002F77B5" w:rsidP="002F77B5">
      <w:pPr>
        <w:jc w:val="both"/>
        <w:rPr>
          <w:rFonts w:ascii="Times New Roman" w:hAnsi="Times New Roman"/>
          <w:sz w:val="26"/>
          <w:szCs w:val="26"/>
        </w:rPr>
      </w:pPr>
      <w:r>
        <w:rPr>
          <w:rFonts w:ascii="Times New Roman" w:hAnsi="Times New Roman"/>
          <w:sz w:val="26"/>
          <w:szCs w:val="26"/>
        </w:rPr>
        <w:t xml:space="preserve">3. Создание творческих объединений, в основе которых лежит использование современных информационных технологий, компьютерного дизайна, робототехники, компьютерного моделирования и т.д. </w:t>
      </w:r>
    </w:p>
    <w:p w:rsidR="002F77B5" w:rsidRDefault="002F77B5" w:rsidP="002F77B5">
      <w:pPr>
        <w:jc w:val="both"/>
        <w:rPr>
          <w:rFonts w:ascii="Times New Roman" w:hAnsi="Times New Roman"/>
          <w:sz w:val="26"/>
          <w:szCs w:val="26"/>
        </w:rPr>
      </w:pPr>
      <w:r>
        <w:rPr>
          <w:rFonts w:ascii="Times New Roman" w:hAnsi="Times New Roman"/>
          <w:sz w:val="26"/>
          <w:szCs w:val="26"/>
        </w:rPr>
        <w:t>5. Развитие в организациях дополнительного образования детей новых направлений деятельности (информационные технологии, дизайн, ремёсла, музейная педагогика, журналистика и т.д.).</w:t>
      </w:r>
    </w:p>
    <w:p w:rsidR="002F77B5" w:rsidRDefault="002F77B5" w:rsidP="002F77B5">
      <w:pPr>
        <w:jc w:val="both"/>
        <w:rPr>
          <w:rFonts w:ascii="Times New Roman" w:hAnsi="Times New Roman"/>
          <w:sz w:val="26"/>
          <w:szCs w:val="26"/>
        </w:rPr>
      </w:pPr>
      <w:r>
        <w:rPr>
          <w:rFonts w:ascii="Times New Roman" w:hAnsi="Times New Roman"/>
          <w:sz w:val="26"/>
          <w:szCs w:val="26"/>
        </w:rPr>
        <w:t>6. Интеграция общего и дополнительного образования в рамках введения ФГОС.</w:t>
      </w:r>
    </w:p>
    <w:p w:rsidR="002F77B5" w:rsidRDefault="002F77B5" w:rsidP="002F77B5">
      <w:pPr>
        <w:jc w:val="both"/>
        <w:rPr>
          <w:rFonts w:ascii="Times New Roman" w:hAnsi="Times New Roman"/>
          <w:sz w:val="26"/>
          <w:szCs w:val="26"/>
        </w:rPr>
      </w:pPr>
      <w:r>
        <w:rPr>
          <w:rFonts w:ascii="Times New Roman" w:hAnsi="Times New Roman"/>
          <w:sz w:val="26"/>
          <w:szCs w:val="26"/>
        </w:rPr>
        <w:t>7. Усиление воспитательной составляющей общего и дополнительного образования.</w:t>
      </w:r>
    </w:p>
    <w:p w:rsidR="002F77B5" w:rsidRDefault="002F77B5" w:rsidP="002F77B5">
      <w:pPr>
        <w:jc w:val="both"/>
        <w:rPr>
          <w:rFonts w:ascii="Times New Roman" w:hAnsi="Times New Roman"/>
          <w:sz w:val="26"/>
          <w:szCs w:val="26"/>
        </w:rPr>
      </w:pPr>
      <w:r>
        <w:rPr>
          <w:rFonts w:ascii="Times New Roman" w:hAnsi="Times New Roman"/>
          <w:sz w:val="26"/>
          <w:szCs w:val="26"/>
        </w:rPr>
        <w:t>8. Реализация в организациях дополнительного образования детей Калужской области Концепции развития дополнительного образования детей.</w:t>
      </w:r>
    </w:p>
    <w:p w:rsidR="002F77B5" w:rsidRDefault="002F77B5" w:rsidP="00A1778D">
      <w:pPr>
        <w:jc w:val="both"/>
        <w:rPr>
          <w:rFonts w:ascii="Times New Roman" w:hAnsi="Times New Roman"/>
          <w:sz w:val="26"/>
          <w:szCs w:val="26"/>
        </w:rPr>
      </w:pPr>
    </w:p>
    <w:p w:rsidR="00A1778D" w:rsidRDefault="00A1778D" w:rsidP="00A1778D">
      <w:pPr>
        <w:jc w:val="both"/>
        <w:rPr>
          <w:rFonts w:ascii="Times New Roman" w:hAnsi="Times New Roman"/>
          <w:sz w:val="26"/>
          <w:szCs w:val="26"/>
        </w:rPr>
      </w:pPr>
      <w:r>
        <w:rPr>
          <w:rFonts w:ascii="Times New Roman" w:hAnsi="Times New Roman"/>
          <w:sz w:val="26"/>
          <w:szCs w:val="26"/>
        </w:rPr>
        <w:t>Профессиональное образование</w:t>
      </w:r>
    </w:p>
    <w:p w:rsidR="00A1778D" w:rsidRPr="00CF3414" w:rsidRDefault="00A1778D" w:rsidP="00A1778D">
      <w:pPr>
        <w:jc w:val="both"/>
        <w:rPr>
          <w:rFonts w:ascii="Times New Roman" w:hAnsi="Times New Roman"/>
          <w:sz w:val="26"/>
          <w:szCs w:val="26"/>
        </w:rPr>
      </w:pPr>
      <w:r w:rsidRPr="00CF3414">
        <w:rPr>
          <w:rFonts w:ascii="Times New Roman" w:hAnsi="Times New Roman"/>
          <w:sz w:val="26"/>
          <w:szCs w:val="26"/>
        </w:rPr>
        <w:t>1. Повышение качества и развитие системы профессионального образования Калужской области.</w:t>
      </w:r>
    </w:p>
    <w:p w:rsidR="00A1778D" w:rsidRPr="00CF3414" w:rsidRDefault="00A1778D" w:rsidP="00A1778D">
      <w:pPr>
        <w:jc w:val="both"/>
        <w:rPr>
          <w:rFonts w:ascii="Times New Roman" w:hAnsi="Times New Roman"/>
          <w:sz w:val="26"/>
          <w:szCs w:val="26"/>
        </w:rPr>
      </w:pPr>
      <w:r w:rsidRPr="00CF3414">
        <w:rPr>
          <w:rFonts w:ascii="Times New Roman" w:hAnsi="Times New Roman"/>
          <w:sz w:val="26"/>
          <w:szCs w:val="26"/>
        </w:rPr>
        <w:t>2. Укрепление учебно-материальной базы профессиональных образовательных организаций.</w:t>
      </w:r>
    </w:p>
    <w:p w:rsidR="00A1778D" w:rsidRPr="00CF3414" w:rsidRDefault="00A1778D" w:rsidP="00A1778D">
      <w:pPr>
        <w:jc w:val="both"/>
        <w:rPr>
          <w:rFonts w:ascii="Times New Roman" w:hAnsi="Times New Roman"/>
          <w:sz w:val="26"/>
          <w:szCs w:val="26"/>
        </w:rPr>
      </w:pPr>
      <w:r w:rsidRPr="00CF3414">
        <w:rPr>
          <w:rFonts w:ascii="Times New Roman" w:hAnsi="Times New Roman"/>
          <w:sz w:val="26"/>
          <w:szCs w:val="26"/>
        </w:rPr>
        <w:t>3. Оптимизация сети профессиональных образовательных организаций и создание многофункциональных центров прикладных квалификаций для подготовки кадров, востребованных экономикой региона.</w:t>
      </w:r>
    </w:p>
    <w:p w:rsidR="00D318CA" w:rsidRDefault="00D318CA" w:rsidP="00D318CA">
      <w:pPr>
        <w:jc w:val="both"/>
        <w:rPr>
          <w:rFonts w:ascii="Times New Roman" w:hAnsi="Times New Roman"/>
          <w:sz w:val="26"/>
          <w:szCs w:val="26"/>
        </w:rPr>
      </w:pPr>
      <w:r w:rsidRPr="00CF3414">
        <w:rPr>
          <w:rFonts w:ascii="Times New Roman" w:hAnsi="Times New Roman"/>
          <w:sz w:val="26"/>
          <w:szCs w:val="26"/>
        </w:rPr>
        <w:t>4. Обеспеч</w:t>
      </w:r>
      <w:r w:rsidR="00CF3414" w:rsidRPr="00CF3414">
        <w:rPr>
          <w:rFonts w:ascii="Times New Roman" w:hAnsi="Times New Roman"/>
          <w:sz w:val="26"/>
          <w:szCs w:val="26"/>
        </w:rPr>
        <w:t>ение выполнения требований указов</w:t>
      </w:r>
      <w:r w:rsidRPr="00CF3414">
        <w:rPr>
          <w:rFonts w:ascii="Times New Roman" w:hAnsi="Times New Roman"/>
          <w:sz w:val="26"/>
          <w:szCs w:val="26"/>
        </w:rPr>
        <w:t xml:space="preserve"> Президента Российской Ф</w:t>
      </w:r>
      <w:r w:rsidR="00CF3414" w:rsidRPr="00CF3414">
        <w:rPr>
          <w:rFonts w:ascii="Times New Roman" w:hAnsi="Times New Roman"/>
          <w:sz w:val="26"/>
          <w:szCs w:val="26"/>
        </w:rPr>
        <w:t>едерации от 7 мая 2012 года</w:t>
      </w:r>
      <w:r w:rsidRPr="00CF3414">
        <w:rPr>
          <w:rFonts w:ascii="Times New Roman" w:hAnsi="Times New Roman"/>
          <w:sz w:val="26"/>
          <w:szCs w:val="26"/>
        </w:rPr>
        <w:t xml:space="preserve"> в части касающейся.</w:t>
      </w:r>
    </w:p>
    <w:p w:rsidR="00A1778D" w:rsidRDefault="00A1778D" w:rsidP="00A1778D">
      <w:pPr>
        <w:jc w:val="both"/>
        <w:rPr>
          <w:rFonts w:ascii="Times New Roman" w:hAnsi="Times New Roman"/>
          <w:sz w:val="26"/>
          <w:szCs w:val="26"/>
        </w:rPr>
      </w:pPr>
      <w:r w:rsidRPr="00E02428">
        <w:rPr>
          <w:rFonts w:ascii="Times New Roman" w:hAnsi="Times New Roman"/>
          <w:sz w:val="26"/>
          <w:szCs w:val="26"/>
        </w:rPr>
        <w:t>5. Реализация в Калужской области Стратегии развития системы подготовки рабочих кадров и формирования прикладных квалификаций в Российской Федерации на период до 2020 года.</w:t>
      </w:r>
    </w:p>
    <w:p w:rsidR="00A1778D" w:rsidRPr="00CF3414" w:rsidRDefault="00CF3414" w:rsidP="00A1778D">
      <w:pPr>
        <w:jc w:val="both"/>
        <w:rPr>
          <w:rFonts w:ascii="Times New Roman" w:hAnsi="Times New Roman"/>
          <w:sz w:val="26"/>
          <w:szCs w:val="26"/>
        </w:rPr>
      </w:pPr>
      <w:r w:rsidRPr="00CF3414">
        <w:rPr>
          <w:rFonts w:ascii="Times New Roman" w:hAnsi="Times New Roman"/>
          <w:sz w:val="26"/>
          <w:szCs w:val="26"/>
        </w:rPr>
        <w:t>6</w:t>
      </w:r>
      <w:r w:rsidR="00A1778D" w:rsidRPr="00CF3414">
        <w:rPr>
          <w:rFonts w:ascii="Times New Roman" w:hAnsi="Times New Roman"/>
          <w:sz w:val="26"/>
          <w:szCs w:val="26"/>
        </w:rPr>
        <w:t>. Разработка и реализация мер, направленных на совершенствование системы среднего профессионального образования.</w:t>
      </w:r>
    </w:p>
    <w:p w:rsidR="00A1778D" w:rsidRPr="00CF3414" w:rsidRDefault="00CF3414" w:rsidP="00A1778D">
      <w:pPr>
        <w:jc w:val="both"/>
        <w:rPr>
          <w:rFonts w:ascii="Times New Roman" w:hAnsi="Times New Roman"/>
          <w:sz w:val="26"/>
          <w:szCs w:val="26"/>
        </w:rPr>
      </w:pPr>
      <w:r w:rsidRPr="00CF3414">
        <w:rPr>
          <w:rFonts w:ascii="Times New Roman" w:hAnsi="Times New Roman"/>
          <w:sz w:val="26"/>
          <w:szCs w:val="26"/>
        </w:rPr>
        <w:t>7</w:t>
      </w:r>
      <w:r w:rsidR="00A1778D" w:rsidRPr="00CF3414">
        <w:rPr>
          <w:rFonts w:ascii="Times New Roman" w:hAnsi="Times New Roman"/>
          <w:sz w:val="26"/>
          <w:szCs w:val="26"/>
        </w:rPr>
        <w:t>. Концентрация деятельности системы профессионального образования на подготовке рабочих кадров для экономики региона и профессиональном обучении взрослых.</w:t>
      </w:r>
    </w:p>
    <w:p w:rsidR="00A1778D" w:rsidRDefault="00CF3414" w:rsidP="00A1778D">
      <w:pPr>
        <w:jc w:val="both"/>
        <w:rPr>
          <w:rFonts w:ascii="Times New Roman" w:hAnsi="Times New Roman"/>
          <w:sz w:val="26"/>
          <w:szCs w:val="26"/>
        </w:rPr>
      </w:pPr>
      <w:r w:rsidRPr="00CF3414">
        <w:rPr>
          <w:rFonts w:ascii="Times New Roman" w:hAnsi="Times New Roman"/>
          <w:sz w:val="26"/>
          <w:szCs w:val="26"/>
        </w:rPr>
        <w:t>8</w:t>
      </w:r>
      <w:r w:rsidR="00A1778D" w:rsidRPr="00CF3414">
        <w:rPr>
          <w:rFonts w:ascii="Times New Roman" w:hAnsi="Times New Roman"/>
          <w:sz w:val="26"/>
          <w:szCs w:val="26"/>
        </w:rPr>
        <w:t>. Работа по расширению социального партнерства с ведущими предприятиями региона по подготовке квалифицированных специалистов.</w:t>
      </w:r>
    </w:p>
    <w:p w:rsidR="00A1778D" w:rsidRDefault="00A1778D" w:rsidP="00A1778D">
      <w:pPr>
        <w:rPr>
          <w:rFonts w:ascii="Calibri" w:hAnsi="Calibri"/>
          <w:color w:val="auto"/>
          <w:sz w:val="22"/>
          <w:szCs w:val="22"/>
        </w:rPr>
      </w:pPr>
    </w:p>
    <w:p w:rsidR="00A1778D" w:rsidRDefault="00A1778D" w:rsidP="00307BA3">
      <w:pPr>
        <w:pStyle w:val="afe"/>
        <w:autoSpaceDE w:val="0"/>
        <w:autoSpaceDN w:val="0"/>
        <w:adjustRightInd w:val="0"/>
        <w:ind w:left="0"/>
        <w:jc w:val="both"/>
        <w:rPr>
          <w:rFonts w:ascii="Times New Roman" w:hAnsi="Times New Roman"/>
          <w:iCs/>
          <w:sz w:val="26"/>
          <w:szCs w:val="26"/>
        </w:rPr>
      </w:pPr>
    </w:p>
    <w:bookmarkEnd w:id="0"/>
    <w:p w:rsidR="00A1778D" w:rsidRDefault="00A1778D" w:rsidP="00307BA3">
      <w:pPr>
        <w:pStyle w:val="afe"/>
        <w:autoSpaceDE w:val="0"/>
        <w:autoSpaceDN w:val="0"/>
        <w:adjustRightInd w:val="0"/>
        <w:ind w:left="0"/>
        <w:jc w:val="both"/>
        <w:rPr>
          <w:rFonts w:ascii="Times New Roman" w:hAnsi="Times New Roman"/>
          <w:iCs/>
          <w:sz w:val="26"/>
          <w:szCs w:val="26"/>
        </w:rPr>
      </w:pPr>
    </w:p>
    <w:p w:rsidR="00952778" w:rsidRDefault="00952778" w:rsidP="00307BA3">
      <w:pPr>
        <w:pStyle w:val="afe"/>
        <w:autoSpaceDE w:val="0"/>
        <w:autoSpaceDN w:val="0"/>
        <w:adjustRightInd w:val="0"/>
        <w:ind w:left="0"/>
        <w:jc w:val="both"/>
        <w:rPr>
          <w:rFonts w:ascii="Times New Roman" w:hAnsi="Times New Roman"/>
          <w:iCs/>
          <w:sz w:val="26"/>
          <w:szCs w:val="26"/>
        </w:rPr>
      </w:pPr>
    </w:p>
    <w:p w:rsidR="00952778" w:rsidRDefault="00952778" w:rsidP="00307BA3">
      <w:pPr>
        <w:pStyle w:val="afe"/>
        <w:autoSpaceDE w:val="0"/>
        <w:autoSpaceDN w:val="0"/>
        <w:adjustRightInd w:val="0"/>
        <w:ind w:left="0"/>
        <w:jc w:val="both"/>
        <w:rPr>
          <w:rFonts w:ascii="Times New Roman" w:hAnsi="Times New Roman"/>
          <w:iCs/>
          <w:sz w:val="26"/>
          <w:szCs w:val="26"/>
        </w:rPr>
      </w:pPr>
    </w:p>
    <w:p w:rsidR="00952778" w:rsidRDefault="00952778" w:rsidP="00307BA3">
      <w:pPr>
        <w:pStyle w:val="afe"/>
        <w:autoSpaceDE w:val="0"/>
        <w:autoSpaceDN w:val="0"/>
        <w:adjustRightInd w:val="0"/>
        <w:ind w:left="0"/>
        <w:jc w:val="both"/>
        <w:rPr>
          <w:rFonts w:ascii="Times New Roman" w:hAnsi="Times New Roman"/>
          <w:iCs/>
          <w:sz w:val="26"/>
          <w:szCs w:val="26"/>
        </w:rPr>
      </w:pPr>
    </w:p>
    <w:p w:rsidR="00952778" w:rsidRDefault="00952778" w:rsidP="00307BA3">
      <w:pPr>
        <w:pStyle w:val="afe"/>
        <w:autoSpaceDE w:val="0"/>
        <w:autoSpaceDN w:val="0"/>
        <w:adjustRightInd w:val="0"/>
        <w:ind w:left="0"/>
        <w:jc w:val="both"/>
        <w:rPr>
          <w:rFonts w:ascii="Times New Roman" w:hAnsi="Times New Roman"/>
          <w:iCs/>
          <w:sz w:val="26"/>
          <w:szCs w:val="26"/>
        </w:rPr>
      </w:pPr>
    </w:p>
    <w:p w:rsidR="00952778" w:rsidRDefault="00952778" w:rsidP="00307BA3">
      <w:pPr>
        <w:pStyle w:val="afe"/>
        <w:autoSpaceDE w:val="0"/>
        <w:autoSpaceDN w:val="0"/>
        <w:adjustRightInd w:val="0"/>
        <w:ind w:left="0"/>
        <w:jc w:val="both"/>
        <w:rPr>
          <w:rFonts w:ascii="Times New Roman" w:hAnsi="Times New Roman"/>
          <w:iCs/>
          <w:sz w:val="26"/>
          <w:szCs w:val="26"/>
        </w:rPr>
      </w:pPr>
    </w:p>
    <w:p w:rsidR="00952778" w:rsidRDefault="00952778" w:rsidP="00307BA3">
      <w:pPr>
        <w:pStyle w:val="afe"/>
        <w:autoSpaceDE w:val="0"/>
        <w:autoSpaceDN w:val="0"/>
        <w:adjustRightInd w:val="0"/>
        <w:ind w:left="0"/>
        <w:jc w:val="both"/>
        <w:rPr>
          <w:rFonts w:ascii="Times New Roman" w:hAnsi="Times New Roman"/>
          <w:iCs/>
          <w:sz w:val="26"/>
          <w:szCs w:val="26"/>
        </w:rPr>
      </w:pPr>
    </w:p>
    <w:p w:rsidR="00952778" w:rsidRDefault="00952778" w:rsidP="00307BA3">
      <w:pPr>
        <w:pStyle w:val="afe"/>
        <w:autoSpaceDE w:val="0"/>
        <w:autoSpaceDN w:val="0"/>
        <w:adjustRightInd w:val="0"/>
        <w:ind w:left="0"/>
        <w:jc w:val="both"/>
        <w:rPr>
          <w:rFonts w:ascii="Times New Roman" w:hAnsi="Times New Roman"/>
          <w:iCs/>
          <w:sz w:val="26"/>
          <w:szCs w:val="26"/>
        </w:rPr>
      </w:pPr>
    </w:p>
    <w:p w:rsidR="00952778" w:rsidRDefault="00952778" w:rsidP="00307BA3">
      <w:pPr>
        <w:pStyle w:val="afe"/>
        <w:autoSpaceDE w:val="0"/>
        <w:autoSpaceDN w:val="0"/>
        <w:adjustRightInd w:val="0"/>
        <w:ind w:left="0"/>
        <w:jc w:val="both"/>
        <w:rPr>
          <w:rFonts w:ascii="Times New Roman" w:hAnsi="Times New Roman"/>
          <w:iCs/>
          <w:sz w:val="26"/>
          <w:szCs w:val="26"/>
        </w:rPr>
      </w:pPr>
    </w:p>
    <w:p w:rsidR="00952778" w:rsidRDefault="00952778" w:rsidP="00307BA3">
      <w:pPr>
        <w:pStyle w:val="afe"/>
        <w:autoSpaceDE w:val="0"/>
        <w:autoSpaceDN w:val="0"/>
        <w:adjustRightInd w:val="0"/>
        <w:ind w:left="0"/>
        <w:jc w:val="both"/>
        <w:rPr>
          <w:rFonts w:ascii="Times New Roman" w:hAnsi="Times New Roman"/>
          <w:iCs/>
          <w:sz w:val="26"/>
          <w:szCs w:val="26"/>
        </w:rPr>
      </w:pPr>
    </w:p>
    <w:p w:rsidR="00952778" w:rsidRDefault="00952778" w:rsidP="00307BA3">
      <w:pPr>
        <w:pStyle w:val="afe"/>
        <w:autoSpaceDE w:val="0"/>
        <w:autoSpaceDN w:val="0"/>
        <w:adjustRightInd w:val="0"/>
        <w:ind w:left="0"/>
        <w:jc w:val="both"/>
        <w:rPr>
          <w:rFonts w:ascii="Times New Roman" w:hAnsi="Times New Roman"/>
          <w:iCs/>
          <w:sz w:val="26"/>
          <w:szCs w:val="26"/>
        </w:rPr>
      </w:pPr>
    </w:p>
    <w:p w:rsidR="00952778" w:rsidRDefault="00952778" w:rsidP="00952778">
      <w:pPr>
        <w:spacing w:before="41"/>
        <w:ind w:right="1596"/>
        <w:rPr>
          <w:rFonts w:ascii="Times New Roman" w:eastAsia="Times New Roman" w:hAnsi="Times New Roman" w:cs="Times New Roman"/>
          <w:b/>
          <w:color w:val="auto"/>
          <w:sz w:val="28"/>
          <w:szCs w:val="22"/>
          <w:lang w:eastAsia="en-US" w:bidi="ar-SA"/>
        </w:rPr>
      </w:pPr>
    </w:p>
    <w:p w:rsidR="00952778" w:rsidRDefault="00952778" w:rsidP="00952778">
      <w:pPr>
        <w:spacing w:before="41"/>
        <w:ind w:right="1596"/>
        <w:rPr>
          <w:rFonts w:ascii="Times New Roman" w:eastAsia="Times New Roman" w:hAnsi="Times New Roman" w:cs="Times New Roman"/>
          <w:b/>
          <w:color w:val="auto"/>
          <w:sz w:val="28"/>
          <w:szCs w:val="22"/>
          <w:lang w:eastAsia="en-US" w:bidi="ar-SA"/>
        </w:rPr>
      </w:pPr>
    </w:p>
    <w:p w:rsidR="00952778" w:rsidRDefault="00952778" w:rsidP="00952778">
      <w:pPr>
        <w:spacing w:before="41"/>
        <w:ind w:right="1596"/>
        <w:rPr>
          <w:rFonts w:ascii="Times New Roman" w:eastAsia="Times New Roman" w:hAnsi="Times New Roman" w:cs="Times New Roman"/>
          <w:b/>
          <w:color w:val="auto"/>
          <w:sz w:val="28"/>
          <w:szCs w:val="22"/>
          <w:lang w:eastAsia="en-US" w:bidi="ar-SA"/>
        </w:rPr>
      </w:pPr>
    </w:p>
    <w:p w:rsidR="00952778" w:rsidRPr="00952778" w:rsidRDefault="00952778" w:rsidP="002068B6">
      <w:pPr>
        <w:spacing w:before="41"/>
        <w:ind w:right="1596"/>
        <w:jc w:val="center"/>
        <w:rPr>
          <w:rFonts w:ascii="Times New Roman" w:eastAsia="Times New Roman" w:hAnsi="Times New Roman" w:cs="Times New Roman"/>
          <w:b/>
          <w:color w:val="auto"/>
          <w:sz w:val="28"/>
          <w:szCs w:val="22"/>
          <w:lang w:eastAsia="en-US" w:bidi="ar-SA"/>
        </w:rPr>
      </w:pPr>
      <w:r w:rsidRPr="00952778">
        <w:rPr>
          <w:rFonts w:ascii="Times New Roman" w:eastAsia="Times New Roman" w:hAnsi="Times New Roman" w:cs="Times New Roman"/>
          <w:b/>
          <w:color w:val="auto"/>
          <w:sz w:val="28"/>
          <w:szCs w:val="22"/>
          <w:lang w:eastAsia="en-US" w:bidi="ar-SA"/>
        </w:rPr>
        <w:lastRenderedPageBreak/>
        <w:t>Показатели мониторинга системы образования по субъекту: Калужская область</w:t>
      </w:r>
    </w:p>
    <w:p w:rsidR="00952778" w:rsidRPr="00952778" w:rsidRDefault="00952778" w:rsidP="002068B6">
      <w:pPr>
        <w:spacing w:before="41"/>
        <w:ind w:right="1596"/>
        <w:jc w:val="center"/>
        <w:rPr>
          <w:rFonts w:ascii="Times New Roman" w:eastAsia="Times New Roman" w:hAnsi="Times New Roman" w:cs="Times New Roman"/>
          <w:b/>
          <w:color w:val="auto"/>
          <w:sz w:val="28"/>
          <w:szCs w:val="22"/>
          <w:lang w:eastAsia="en-US" w:bidi="ar-SA"/>
        </w:rPr>
      </w:pPr>
      <w:r w:rsidRPr="00952778">
        <w:rPr>
          <w:rFonts w:ascii="Times New Roman" w:eastAsia="Times New Roman" w:hAnsi="Times New Roman" w:cs="Times New Roman"/>
          <w:b/>
          <w:color w:val="auto"/>
          <w:sz w:val="28"/>
          <w:szCs w:val="22"/>
          <w:lang w:eastAsia="en-US" w:bidi="ar-SA"/>
        </w:rPr>
        <w:t>за 2015 г.</w:t>
      </w:r>
    </w:p>
    <w:p w:rsidR="00952778" w:rsidRPr="00952778" w:rsidRDefault="00952778" w:rsidP="002068B6">
      <w:pPr>
        <w:spacing w:before="1"/>
        <w:jc w:val="center"/>
        <w:rPr>
          <w:rFonts w:ascii="Times New Roman" w:eastAsia="Times New Roman" w:hAnsi="Times New Roman" w:cs="Times New Roman"/>
          <w:b/>
          <w:color w:val="auto"/>
          <w:sz w:val="28"/>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6"/>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6"/>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84"/>
        </w:trPr>
        <w:tc>
          <w:tcPr>
            <w:tcW w:w="7951" w:type="dxa"/>
          </w:tcPr>
          <w:p w:rsidR="00952778" w:rsidRPr="00952778" w:rsidRDefault="00952778" w:rsidP="00952778">
            <w:pPr>
              <w:spacing w:before="47"/>
              <w:ind w:right="104"/>
              <w:rPr>
                <w:rFonts w:ascii="Times New Roman" w:eastAsia="Times New Roman" w:hAnsi="Times New Roman"/>
                <w:b/>
                <w:color w:val="auto"/>
              </w:rPr>
            </w:pPr>
            <w:r w:rsidRPr="00952778">
              <w:rPr>
                <w:rFonts w:ascii="Times New Roman" w:eastAsia="Times New Roman" w:hAnsi="Times New Roman"/>
                <w:b/>
                <w:color w:val="auto"/>
              </w:rPr>
              <w:t>I.   Общее образование</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tabs>
                <w:tab w:val="left" w:pos="2061"/>
              </w:tabs>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1.</w:t>
            </w:r>
            <w:r w:rsidRPr="00952778">
              <w:rPr>
                <w:rFonts w:ascii="Times New Roman" w:eastAsia="Times New Roman" w:hAnsi="Times New Roman"/>
                <w:b/>
                <w:color w:val="auto"/>
                <w:lang w:val="ru-RU"/>
              </w:rPr>
              <w:tab/>
              <w:t>Сведения о развитии дошкольного</w:t>
            </w:r>
            <w:r w:rsidRPr="00952778">
              <w:rPr>
                <w:rFonts w:ascii="Times New Roman" w:eastAsia="Times New Roman" w:hAnsi="Times New Roman"/>
                <w:b/>
                <w:color w:val="auto"/>
                <w:spacing w:val="-10"/>
                <w:lang w:val="ru-RU"/>
              </w:rPr>
              <w:t xml:space="preserve"> </w:t>
            </w:r>
            <w:r w:rsidRPr="00952778">
              <w:rPr>
                <w:rFonts w:ascii="Times New Roman" w:eastAsia="Times New Roman" w:hAnsi="Times New Roman"/>
                <w:b/>
                <w:color w:val="auto"/>
                <w:lang w:val="ru-RU"/>
              </w:rPr>
              <w:t>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1.1. Уровень доступности дошкольного образования и численность населения, получающего дошкольное образование:</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762"/>
        </w:trPr>
        <w:tc>
          <w:tcPr>
            <w:tcW w:w="7951" w:type="dxa"/>
            <w:shd w:val="clear" w:color="auto" w:fill="auto"/>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w:t>
            </w:r>
            <w:r w:rsidRPr="00952778">
              <w:rPr>
                <w:rFonts w:ascii="Times New Roman" w:eastAsia="Times New Roman" w:hAnsi="Times New Roman"/>
                <w:color w:val="auto"/>
                <w:spacing w:val="-7"/>
                <w:lang w:val="ru-RU"/>
              </w:rPr>
              <w:t xml:space="preserve"> </w:t>
            </w:r>
            <w:r w:rsidRPr="00952778">
              <w:rPr>
                <w:rFonts w:ascii="Times New Roman" w:eastAsia="Times New Roman" w:hAnsi="Times New Roman"/>
                <w:color w:val="auto"/>
                <w:lang w:val="ru-RU"/>
              </w:rPr>
              <w:t>образования).</w:t>
            </w:r>
          </w:p>
        </w:tc>
        <w:tc>
          <w:tcPr>
            <w:tcW w:w="1538" w:type="dxa"/>
            <w:shd w:val="clear" w:color="auto" w:fill="auto"/>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spacing w:line="268" w:lineRule="exact"/>
              <w:jc w:val="center"/>
              <w:rPr>
                <w:rFonts w:ascii="Times New Roman" w:eastAsia="Times New Roman" w:hAnsi="Times New Roman"/>
                <w:color w:val="auto"/>
                <w:w w:val="99"/>
              </w:rPr>
            </w:pPr>
            <w:r w:rsidRPr="00952778">
              <w:rPr>
                <w:rFonts w:ascii="Times New Roman" w:eastAsia="Times New Roman" w:hAnsi="Times New Roman"/>
                <w:color w:val="auto"/>
                <w:w w:val="99"/>
              </w:rPr>
              <w:t>100</w:t>
            </w:r>
          </w:p>
          <w:p w:rsidR="00952778" w:rsidRPr="00952778" w:rsidRDefault="00952778" w:rsidP="00952778">
            <w:pPr>
              <w:spacing w:line="268" w:lineRule="exact"/>
              <w:jc w:val="center"/>
              <w:rPr>
                <w:rFonts w:ascii="Times New Roman" w:eastAsia="Times New Roman" w:hAnsi="Times New Roman"/>
                <w:color w:val="auto"/>
              </w:rPr>
            </w:pP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shd w:val="clear" w:color="auto" w:fill="auto"/>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spacing w:line="268" w:lineRule="exact"/>
              <w:jc w:val="center"/>
              <w:rPr>
                <w:rFonts w:ascii="Times New Roman" w:eastAsia="Times New Roman" w:hAnsi="Times New Roman"/>
                <w:color w:val="auto"/>
                <w:w w:val="99"/>
              </w:rPr>
            </w:pPr>
            <w:r w:rsidRPr="00952778">
              <w:rPr>
                <w:rFonts w:ascii="Times New Roman" w:eastAsia="Times New Roman" w:hAnsi="Times New Roman"/>
                <w:color w:val="auto"/>
                <w:w w:val="99"/>
              </w:rPr>
              <w:t>100</w:t>
            </w:r>
          </w:p>
          <w:p w:rsidR="00952778" w:rsidRPr="00952778" w:rsidRDefault="00952778" w:rsidP="00952778">
            <w:pPr>
              <w:spacing w:line="268" w:lineRule="exact"/>
              <w:jc w:val="center"/>
              <w:rPr>
                <w:rFonts w:ascii="Times New Roman" w:eastAsia="Times New Roman" w:hAnsi="Times New Roman"/>
                <w:color w:val="auto"/>
              </w:rPr>
            </w:pP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shd w:val="clear" w:color="auto" w:fill="auto"/>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spacing w:line="268" w:lineRule="exact"/>
              <w:jc w:val="center"/>
              <w:rPr>
                <w:rFonts w:ascii="Times New Roman" w:eastAsia="Times New Roman" w:hAnsi="Times New Roman"/>
                <w:color w:val="auto"/>
              </w:rPr>
            </w:pPr>
            <w:r w:rsidRPr="00952778">
              <w:rPr>
                <w:rFonts w:ascii="Times New Roman" w:eastAsia="Times New Roman" w:hAnsi="Times New Roman"/>
                <w:color w:val="auto"/>
                <w:w w:val="99"/>
              </w:rPr>
              <w:t>100</w:t>
            </w:r>
          </w:p>
        </w:tc>
      </w:tr>
      <w:tr w:rsidR="00952778" w:rsidRPr="00952778" w:rsidTr="003E450E">
        <w:trPr>
          <w:trHeight w:hRule="exact" w:val="1762"/>
        </w:trPr>
        <w:tc>
          <w:tcPr>
            <w:tcW w:w="7951" w:type="dxa"/>
          </w:tcPr>
          <w:p w:rsidR="00952778" w:rsidRPr="00952778" w:rsidRDefault="00952778" w:rsidP="00952778">
            <w:pPr>
              <w:spacing w:before="40"/>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60,68</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68,97</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36,45</w:t>
            </w:r>
          </w:p>
        </w:tc>
      </w:tr>
      <w:tr w:rsidR="00952778" w:rsidRPr="00952778" w:rsidTr="003E450E">
        <w:trPr>
          <w:trHeight w:hRule="exact" w:val="934"/>
        </w:trPr>
        <w:tc>
          <w:tcPr>
            <w:tcW w:w="7951" w:type="dxa"/>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0,70</w:t>
            </w:r>
          </w:p>
        </w:tc>
      </w:tr>
      <w:tr w:rsidR="00952778" w:rsidRPr="00952778" w:rsidTr="003E450E">
        <w:trPr>
          <w:trHeight w:hRule="exact" w:val="934"/>
        </w:trPr>
        <w:tc>
          <w:tcPr>
            <w:tcW w:w="7951" w:type="dxa"/>
          </w:tcPr>
          <w:p w:rsidR="00952778" w:rsidRPr="00952778" w:rsidRDefault="00952778" w:rsidP="00952778">
            <w:pPr>
              <w:spacing w:before="44"/>
              <w:ind w:right="102"/>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tcPr>
          <w:p w:rsidR="00952778" w:rsidRPr="00952778" w:rsidRDefault="00952778" w:rsidP="00952778">
            <w:pPr>
              <w:spacing w:before="40"/>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2,66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2,75</w:t>
            </w:r>
          </w:p>
        </w:tc>
      </w:tr>
      <w:tr w:rsidR="00952778" w:rsidRPr="00952778" w:rsidTr="003E450E">
        <w:trPr>
          <w:trHeight w:hRule="exact" w:val="385"/>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2,15</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658"/>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1.3. Кадровое обеспечение дошкольных образовательных организаций и оценка уровня заработной платы педагогических работников</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36"/>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1.3.1. Численность воспитанников организаций дошкольного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footerReference w:type="default" r:id="rId16"/>
          <w:type w:val="continuous"/>
          <w:pgSz w:w="11910" w:h="16840"/>
          <w:pgMar w:top="1260" w:right="144" w:bottom="920" w:left="709" w:header="720"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34"/>
        </w:trPr>
        <w:tc>
          <w:tcPr>
            <w:tcW w:w="7951" w:type="dxa"/>
          </w:tcPr>
          <w:p w:rsidR="00952778" w:rsidRPr="00952778" w:rsidRDefault="00952778" w:rsidP="00952778">
            <w:pPr>
              <w:spacing w:line="268" w:lineRule="exact"/>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в расчете на 1 педагогического работника.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организациях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10,46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10,37</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70"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11,01</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организациях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4,60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4,60</w:t>
            </w:r>
          </w:p>
        </w:tc>
      </w:tr>
      <w:tr w:rsidR="00952778" w:rsidRPr="00952778" w:rsidTr="003E450E">
        <w:trPr>
          <w:trHeight w:hRule="exact" w:val="1486"/>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97,69</w:t>
            </w:r>
          </w:p>
        </w:tc>
      </w:tr>
      <w:tr w:rsidR="00952778" w:rsidRPr="00952778" w:rsidTr="003E450E">
        <w:trPr>
          <w:trHeight w:hRule="exact" w:val="658"/>
        </w:trPr>
        <w:tc>
          <w:tcPr>
            <w:tcW w:w="7951" w:type="dxa"/>
          </w:tcPr>
          <w:p w:rsidR="00952778" w:rsidRPr="00952778" w:rsidRDefault="00952778" w:rsidP="00952778">
            <w:pPr>
              <w:tabs>
                <w:tab w:val="left" w:pos="746"/>
                <w:tab w:val="left" w:pos="3925"/>
                <w:tab w:val="left" w:pos="4347"/>
                <w:tab w:val="left" w:pos="6510"/>
              </w:tabs>
              <w:spacing w:before="44"/>
              <w:ind w:right="106"/>
              <w:rPr>
                <w:rFonts w:ascii="Times New Roman" w:eastAsia="Times New Roman" w:hAnsi="Times New Roman"/>
                <w:b/>
                <w:color w:val="auto"/>
                <w:lang w:val="ru-RU"/>
              </w:rPr>
            </w:pPr>
            <w:r w:rsidRPr="00952778">
              <w:rPr>
                <w:rFonts w:ascii="Times New Roman" w:eastAsia="Times New Roman" w:hAnsi="Times New Roman"/>
                <w:b/>
                <w:color w:val="auto"/>
                <w:lang w:val="ru-RU"/>
              </w:rPr>
              <w:t>1.4.</w:t>
            </w:r>
            <w:r w:rsidRPr="00952778">
              <w:rPr>
                <w:rFonts w:ascii="Times New Roman" w:eastAsia="Times New Roman" w:hAnsi="Times New Roman"/>
                <w:b/>
                <w:color w:val="auto"/>
                <w:lang w:val="ru-RU"/>
              </w:rPr>
              <w:tab/>
              <w:t>Материально-техническое</w:t>
            </w:r>
            <w:r w:rsidRPr="00952778">
              <w:rPr>
                <w:rFonts w:ascii="Times New Roman" w:eastAsia="Times New Roman" w:hAnsi="Times New Roman"/>
                <w:b/>
                <w:color w:val="auto"/>
                <w:lang w:val="ru-RU"/>
              </w:rPr>
              <w:tab/>
              <w:t>и</w:t>
            </w:r>
            <w:r w:rsidRPr="00952778">
              <w:rPr>
                <w:rFonts w:ascii="Times New Roman" w:eastAsia="Times New Roman" w:hAnsi="Times New Roman"/>
                <w:b/>
                <w:color w:val="auto"/>
                <w:lang w:val="ru-RU"/>
              </w:rPr>
              <w:tab/>
              <w:t>информационное</w:t>
            </w:r>
            <w:r w:rsidRPr="00952778">
              <w:rPr>
                <w:rFonts w:ascii="Times New Roman" w:eastAsia="Times New Roman" w:hAnsi="Times New Roman"/>
                <w:b/>
                <w:color w:val="auto"/>
                <w:lang w:val="ru-RU"/>
              </w:rPr>
              <w:tab/>
              <w:t>обеспечение дошкольных образовательных</w:t>
            </w:r>
            <w:r w:rsidRPr="00952778">
              <w:rPr>
                <w:rFonts w:ascii="Times New Roman" w:eastAsia="Times New Roman" w:hAnsi="Times New Roman"/>
                <w:b/>
                <w:color w:val="auto"/>
                <w:spacing w:val="-6"/>
                <w:lang w:val="ru-RU"/>
              </w:rPr>
              <w:t xml:space="preserve"> </w:t>
            </w:r>
            <w:r w:rsidRPr="00952778">
              <w:rPr>
                <w:rFonts w:ascii="Times New Roman" w:eastAsia="Times New Roman" w:hAnsi="Times New Roman"/>
                <w:b/>
                <w:color w:val="auto"/>
                <w:lang w:val="ru-RU"/>
              </w:rPr>
              <w:t>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tcPr>
          <w:p w:rsidR="00952778" w:rsidRPr="00952778" w:rsidRDefault="00952778" w:rsidP="00952778">
            <w:pPr>
              <w:spacing w:before="40"/>
              <w:ind w:right="108"/>
              <w:jc w:val="both"/>
              <w:rPr>
                <w:rFonts w:ascii="Times New Roman" w:eastAsia="Times New Roman" w:hAnsi="Times New Roman"/>
                <w:color w:val="auto"/>
                <w:lang w:val="ru-RU"/>
              </w:rPr>
            </w:pPr>
            <w:r w:rsidRPr="00952778">
              <w:rPr>
                <w:rFonts w:ascii="Times New Roman" w:eastAsia="Times New Roman" w:hAnsi="Times New Roman"/>
                <w:color w:val="auto"/>
                <w:lang w:val="ru-RU"/>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56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ind w:right="140"/>
              <w:rPr>
                <w:rFonts w:ascii="Times New Roman" w:eastAsia="Times New Roman" w:hAnsi="Times New Roman"/>
                <w:color w:val="auto"/>
              </w:rPr>
            </w:pPr>
            <w:bookmarkStart w:id="2" w:name="_GoBack"/>
            <w:bookmarkEnd w:id="2"/>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7,36</w:t>
            </w: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7,33</w:t>
            </w: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7,51</w:t>
            </w: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38,48</w:t>
            </w: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38,48</w:t>
            </w:r>
          </w:p>
        </w:tc>
      </w:tr>
      <w:tr w:rsidR="00952778" w:rsidRPr="00952778" w:rsidTr="003E450E">
        <w:trPr>
          <w:trHeight w:hRule="exact" w:val="934"/>
        </w:trPr>
        <w:tc>
          <w:tcPr>
            <w:tcW w:w="7951" w:type="dxa"/>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водоснабжение</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центральное отопление</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98,20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98,80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96,70</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канализацию</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34"/>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1.4.3. Удельный вес числа организаций, имеющих физкультурные залы,   в</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53,40</w:t>
            </w:r>
          </w:p>
        </w:tc>
      </w:tr>
    </w:tbl>
    <w:p w:rsidR="00952778" w:rsidRPr="00952778" w:rsidRDefault="00952778" w:rsidP="00952778">
      <w:pPr>
        <w:spacing w:line="268" w:lineRule="exact"/>
        <w:jc w:val="center"/>
        <w:rPr>
          <w:rFonts w:ascii="Times New Roman" w:eastAsia="Times New Roman" w:hAnsi="Times New Roman" w:cs="Times New Roman"/>
          <w:color w:val="auto"/>
          <w:szCs w:val="22"/>
          <w:lang w:val="en-US" w:eastAsia="en-US" w:bidi="ar-SA"/>
        </w:rPr>
        <w:sectPr w:rsidR="00952778" w:rsidRPr="00952778" w:rsidSect="00010051">
          <w:headerReference w:type="default" r:id="rId17"/>
          <w:pgSz w:w="11910" w:h="16840"/>
          <w:pgMar w:top="980" w:right="144" w:bottom="920" w:left="709" w:header="743" w:footer="729" w:gutter="0"/>
          <w:pgNumType w:start="2"/>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34"/>
        </w:trPr>
        <w:tc>
          <w:tcPr>
            <w:tcW w:w="7951" w:type="dxa"/>
          </w:tcPr>
          <w:p w:rsidR="00952778" w:rsidRPr="00952778" w:rsidRDefault="00952778" w:rsidP="00952778">
            <w:pPr>
              <w:spacing w:line="268" w:lineRule="exact"/>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общем числе дошкольных 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1.4.4. Удельный вес числа организаций, имеющих закрытые плавательные бассейны, в общем числе дошкольных образовательных организаций.</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13,00</w:t>
            </w:r>
          </w:p>
        </w:tc>
      </w:tr>
      <w:tr w:rsidR="00952778" w:rsidRPr="00952778" w:rsidTr="003E450E">
        <w:trPr>
          <w:trHeight w:hRule="exact" w:val="934"/>
        </w:trPr>
        <w:tc>
          <w:tcPr>
            <w:tcW w:w="7951" w:type="dxa"/>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163"/>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0,63</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0,55</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1,08</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15,12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9" w:lineRule="exact"/>
              <w:ind w:right="163"/>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9" w:lineRule="exact"/>
              <w:ind w:right="74"/>
              <w:jc w:val="center"/>
              <w:rPr>
                <w:rFonts w:ascii="Times New Roman" w:eastAsia="Times New Roman" w:hAnsi="Times New Roman"/>
                <w:color w:val="auto"/>
              </w:rPr>
            </w:pPr>
            <w:r w:rsidRPr="00952778">
              <w:rPr>
                <w:rFonts w:ascii="Times New Roman" w:eastAsia="Times New Roman" w:hAnsi="Times New Roman"/>
                <w:color w:val="auto"/>
              </w:rPr>
              <w:t>15,12</w:t>
            </w:r>
          </w:p>
        </w:tc>
      </w:tr>
      <w:tr w:rsidR="00952778" w:rsidRPr="00952778" w:rsidTr="003E450E">
        <w:trPr>
          <w:trHeight w:hRule="exact" w:val="658"/>
        </w:trPr>
        <w:tc>
          <w:tcPr>
            <w:tcW w:w="7951" w:type="dxa"/>
          </w:tcPr>
          <w:p w:rsidR="00952778" w:rsidRPr="00952778" w:rsidRDefault="00952778" w:rsidP="00952778">
            <w:pPr>
              <w:tabs>
                <w:tab w:val="left" w:pos="717"/>
                <w:tab w:val="left" w:pos="1905"/>
                <w:tab w:val="left" w:pos="3320"/>
                <w:tab w:val="left" w:pos="5022"/>
                <w:tab w:val="left" w:pos="6642"/>
                <w:tab w:val="left" w:pos="7728"/>
              </w:tabs>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1.5.</w:t>
            </w:r>
            <w:r w:rsidRPr="00952778">
              <w:rPr>
                <w:rFonts w:ascii="Times New Roman" w:eastAsia="Times New Roman" w:hAnsi="Times New Roman"/>
                <w:b/>
                <w:color w:val="auto"/>
                <w:lang w:val="ru-RU"/>
              </w:rPr>
              <w:tab/>
              <w:t>Условия</w:t>
            </w:r>
            <w:r w:rsidRPr="00952778">
              <w:rPr>
                <w:rFonts w:ascii="Times New Roman" w:eastAsia="Times New Roman" w:hAnsi="Times New Roman"/>
                <w:b/>
                <w:color w:val="auto"/>
                <w:lang w:val="ru-RU"/>
              </w:rPr>
              <w:tab/>
              <w:t>получения</w:t>
            </w:r>
            <w:r w:rsidRPr="00952778">
              <w:rPr>
                <w:rFonts w:ascii="Times New Roman" w:eastAsia="Times New Roman" w:hAnsi="Times New Roman"/>
                <w:b/>
                <w:color w:val="auto"/>
                <w:lang w:val="ru-RU"/>
              </w:rPr>
              <w:tab/>
              <w:t>дошкольного</w:t>
            </w:r>
            <w:r w:rsidRPr="00952778">
              <w:rPr>
                <w:rFonts w:ascii="Times New Roman" w:eastAsia="Times New Roman" w:hAnsi="Times New Roman"/>
                <w:b/>
                <w:color w:val="auto"/>
                <w:lang w:val="ru-RU"/>
              </w:rPr>
              <w:tab/>
              <w:t>образования</w:t>
            </w:r>
            <w:r w:rsidRPr="00952778">
              <w:rPr>
                <w:rFonts w:ascii="Times New Roman" w:eastAsia="Times New Roman" w:hAnsi="Times New Roman"/>
                <w:b/>
                <w:color w:val="auto"/>
                <w:lang w:val="ru-RU"/>
              </w:rPr>
              <w:tab/>
              <w:t>лицами</w:t>
            </w:r>
            <w:r w:rsidRPr="00952778">
              <w:rPr>
                <w:rFonts w:ascii="Times New Roman" w:eastAsia="Times New Roman" w:hAnsi="Times New Roman"/>
                <w:b/>
                <w:color w:val="auto"/>
                <w:lang w:val="ru-RU"/>
              </w:rPr>
              <w:tab/>
              <w:t>с ограниченными возможностями здоровья и</w:t>
            </w:r>
            <w:r w:rsidRPr="00952778">
              <w:rPr>
                <w:rFonts w:ascii="Times New Roman" w:eastAsia="Times New Roman" w:hAnsi="Times New Roman"/>
                <w:b/>
                <w:color w:val="auto"/>
                <w:spacing w:val="-13"/>
                <w:lang w:val="ru-RU"/>
              </w:rPr>
              <w:t xml:space="preserve"> </w:t>
            </w:r>
            <w:r w:rsidRPr="00952778">
              <w:rPr>
                <w:rFonts w:ascii="Times New Roman" w:eastAsia="Times New Roman" w:hAnsi="Times New Roman"/>
                <w:b/>
                <w:color w:val="auto"/>
                <w:lang w:val="ru-RU"/>
              </w:rPr>
              <w:t>инвалидами</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6"/>
        </w:trPr>
        <w:tc>
          <w:tcPr>
            <w:tcW w:w="7951" w:type="dxa"/>
          </w:tcPr>
          <w:p w:rsidR="00952778" w:rsidRPr="00952778" w:rsidRDefault="00952778" w:rsidP="00952778">
            <w:pPr>
              <w:spacing w:before="42"/>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538" w:type="dxa"/>
          </w:tcPr>
          <w:p w:rsidR="00952778" w:rsidRPr="00952778" w:rsidRDefault="00952778" w:rsidP="00952778">
            <w:pPr>
              <w:spacing w:line="270"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4,59</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5,23</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1,04</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1.5.2. Удельный вес численности детей-инвалидов в общей численности воспитанников дошкольных образовательных организаций.</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0,62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0,69</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0,27</w:t>
            </w:r>
          </w:p>
        </w:tc>
      </w:tr>
      <w:tr w:rsidR="00952778" w:rsidRPr="00952778" w:rsidTr="003E450E">
        <w:trPr>
          <w:trHeight w:hRule="exact" w:val="660"/>
        </w:trPr>
        <w:tc>
          <w:tcPr>
            <w:tcW w:w="7951" w:type="dxa"/>
          </w:tcPr>
          <w:p w:rsidR="00952778" w:rsidRPr="00952778" w:rsidRDefault="00952778" w:rsidP="00952778">
            <w:pPr>
              <w:tabs>
                <w:tab w:val="left" w:pos="738"/>
                <w:tab w:val="left" w:pos="2165"/>
                <w:tab w:val="left" w:pos="3418"/>
                <w:tab w:val="left" w:pos="4166"/>
                <w:tab w:val="left" w:pos="5936"/>
                <w:tab w:val="left" w:pos="6471"/>
              </w:tabs>
              <w:spacing w:before="47"/>
              <w:ind w:right="102"/>
              <w:rPr>
                <w:rFonts w:ascii="Times New Roman" w:eastAsia="Times New Roman" w:hAnsi="Times New Roman"/>
                <w:b/>
                <w:color w:val="auto"/>
                <w:lang w:val="ru-RU"/>
              </w:rPr>
            </w:pPr>
            <w:r w:rsidRPr="00952778">
              <w:rPr>
                <w:rFonts w:ascii="Times New Roman" w:eastAsia="Times New Roman" w:hAnsi="Times New Roman"/>
                <w:b/>
                <w:color w:val="auto"/>
                <w:lang w:val="ru-RU"/>
              </w:rPr>
              <w:t>1.6.</w:t>
            </w:r>
            <w:r w:rsidRPr="00952778">
              <w:rPr>
                <w:rFonts w:ascii="Times New Roman" w:eastAsia="Times New Roman" w:hAnsi="Times New Roman"/>
                <w:b/>
                <w:color w:val="auto"/>
                <w:lang w:val="ru-RU"/>
              </w:rPr>
              <w:tab/>
              <w:t>Состояние</w:t>
            </w:r>
            <w:r w:rsidRPr="00952778">
              <w:rPr>
                <w:rFonts w:ascii="Times New Roman" w:eastAsia="Times New Roman" w:hAnsi="Times New Roman"/>
                <w:b/>
                <w:color w:val="auto"/>
                <w:lang w:val="ru-RU"/>
              </w:rPr>
              <w:tab/>
              <w:t>здоровья</w:t>
            </w:r>
            <w:r w:rsidRPr="00952778">
              <w:rPr>
                <w:rFonts w:ascii="Times New Roman" w:eastAsia="Times New Roman" w:hAnsi="Times New Roman"/>
                <w:b/>
                <w:color w:val="auto"/>
                <w:lang w:val="ru-RU"/>
              </w:rPr>
              <w:tab/>
              <w:t>лиц,</w:t>
            </w:r>
            <w:r w:rsidRPr="00952778">
              <w:rPr>
                <w:rFonts w:ascii="Times New Roman" w:eastAsia="Times New Roman" w:hAnsi="Times New Roman"/>
                <w:b/>
                <w:color w:val="auto"/>
                <w:lang w:val="ru-RU"/>
              </w:rPr>
              <w:tab/>
              <w:t>обучающихся</w:t>
            </w:r>
            <w:r w:rsidRPr="00952778">
              <w:rPr>
                <w:rFonts w:ascii="Times New Roman" w:eastAsia="Times New Roman" w:hAnsi="Times New Roman"/>
                <w:b/>
                <w:color w:val="auto"/>
                <w:lang w:val="ru-RU"/>
              </w:rPr>
              <w:tab/>
              <w:t>по</w:t>
            </w:r>
            <w:r w:rsidRPr="00952778">
              <w:rPr>
                <w:rFonts w:ascii="Times New Roman" w:eastAsia="Times New Roman" w:hAnsi="Times New Roman"/>
                <w:b/>
                <w:color w:val="auto"/>
                <w:lang w:val="ru-RU"/>
              </w:rPr>
              <w:tab/>
              <w:t>программам дошкольного</w:t>
            </w:r>
            <w:r w:rsidRPr="00952778">
              <w:rPr>
                <w:rFonts w:ascii="Times New Roman" w:eastAsia="Times New Roman" w:hAnsi="Times New Roman"/>
                <w:b/>
                <w:color w:val="auto"/>
                <w:spacing w:val="-5"/>
                <w:lang w:val="ru-RU"/>
              </w:rPr>
              <w:t xml:space="preserve"> </w:t>
            </w:r>
            <w:r w:rsidRPr="00952778">
              <w:rPr>
                <w:rFonts w:ascii="Times New Roman" w:eastAsia="Times New Roman" w:hAnsi="Times New Roman"/>
                <w:b/>
                <w:color w:val="auto"/>
                <w:lang w:val="ru-RU"/>
              </w:rPr>
              <w:t>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1.6.1. Пропущено дней по болезни одним ребенком в дошкольной образовательной организации в год.</w:t>
            </w:r>
          </w:p>
        </w:tc>
        <w:tc>
          <w:tcPr>
            <w:tcW w:w="1538" w:type="dxa"/>
          </w:tcPr>
          <w:p w:rsidR="00952778" w:rsidRPr="00952778" w:rsidRDefault="00952778" w:rsidP="00952778">
            <w:pPr>
              <w:spacing w:line="268" w:lineRule="exact"/>
              <w:ind w:right="323"/>
              <w:jc w:val="center"/>
              <w:rPr>
                <w:rFonts w:ascii="Times New Roman" w:eastAsia="Times New Roman" w:hAnsi="Times New Roman"/>
                <w:color w:val="auto"/>
              </w:rPr>
            </w:pPr>
            <w:r w:rsidRPr="00952778">
              <w:rPr>
                <w:rFonts w:ascii="Times New Roman" w:eastAsia="Times New Roman" w:hAnsi="Times New Roman"/>
                <w:color w:val="auto"/>
              </w:rPr>
              <w:t>день</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24,03</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23"/>
              <w:jc w:val="center"/>
              <w:rPr>
                <w:rFonts w:ascii="Times New Roman" w:eastAsia="Times New Roman" w:hAnsi="Times New Roman"/>
                <w:color w:val="auto"/>
              </w:rPr>
            </w:pPr>
            <w:r w:rsidRPr="00952778">
              <w:rPr>
                <w:rFonts w:ascii="Times New Roman" w:eastAsia="Times New Roman" w:hAnsi="Times New Roman"/>
                <w:color w:val="auto"/>
              </w:rPr>
              <w:t>день</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23,09</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23"/>
              <w:jc w:val="center"/>
              <w:rPr>
                <w:rFonts w:ascii="Times New Roman" w:eastAsia="Times New Roman" w:hAnsi="Times New Roman"/>
                <w:color w:val="auto"/>
              </w:rPr>
            </w:pPr>
            <w:r w:rsidRPr="00952778">
              <w:rPr>
                <w:rFonts w:ascii="Times New Roman" w:eastAsia="Times New Roman" w:hAnsi="Times New Roman"/>
                <w:color w:val="auto"/>
              </w:rPr>
              <w:t>день</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29,50</w:t>
            </w:r>
          </w:p>
        </w:tc>
      </w:tr>
      <w:tr w:rsidR="00952778" w:rsidRPr="00952778" w:rsidTr="003E450E">
        <w:trPr>
          <w:trHeight w:hRule="exact" w:val="934"/>
        </w:trPr>
        <w:tc>
          <w:tcPr>
            <w:tcW w:w="7951" w:type="dxa"/>
          </w:tcPr>
          <w:p w:rsidR="00952778" w:rsidRPr="00952778" w:rsidRDefault="00952778" w:rsidP="00952778">
            <w:pPr>
              <w:spacing w:before="40" w:line="242" w:lineRule="auto"/>
              <w:ind w:right="106"/>
              <w:jc w:val="both"/>
              <w:rPr>
                <w:rFonts w:ascii="Times New Roman" w:eastAsia="Times New Roman" w:hAnsi="Times New Roman"/>
                <w:b/>
                <w:color w:val="auto"/>
                <w:lang w:val="ru-RU"/>
              </w:rPr>
            </w:pPr>
            <w:r w:rsidRPr="00952778">
              <w:rPr>
                <w:rFonts w:ascii="Times New Roman" w:eastAsia="Times New Roman" w:hAnsi="Times New Roman"/>
                <w:color w:val="auto"/>
                <w:lang w:val="ru-RU"/>
              </w:rPr>
              <w:t xml:space="preserve">1.7. </w:t>
            </w:r>
            <w:r w:rsidRPr="00952778">
              <w:rPr>
                <w:rFonts w:ascii="Times New Roman" w:eastAsia="Times New Roman" w:hAnsi="Times New Roman"/>
                <w:b/>
                <w:color w:val="auto"/>
                <w:lang w:val="ru-RU"/>
              </w:rPr>
              <w:t>Изменение сети дошкольных образовательных организаций (в том числе ликвидация и реорганизация организаций, осуществляющих образовательную</w:t>
            </w:r>
            <w:r w:rsidRPr="00952778">
              <w:rPr>
                <w:rFonts w:ascii="Times New Roman" w:eastAsia="Times New Roman" w:hAnsi="Times New Roman"/>
                <w:b/>
                <w:color w:val="auto"/>
                <w:spacing w:val="-11"/>
                <w:lang w:val="ru-RU"/>
              </w:rPr>
              <w:t xml:space="preserve"> </w:t>
            </w:r>
            <w:r w:rsidRPr="00952778">
              <w:rPr>
                <w:rFonts w:ascii="Times New Roman" w:eastAsia="Times New Roman" w:hAnsi="Times New Roman"/>
                <w:b/>
                <w:color w:val="auto"/>
                <w:lang w:val="ru-RU"/>
              </w:rPr>
              <w:t>деятельность)</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1.7.1. Темп роста числа дошкольных 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государственных образовательных организаций</w:t>
            </w:r>
          </w:p>
        </w:tc>
        <w:tc>
          <w:tcPr>
            <w:tcW w:w="1538" w:type="dxa"/>
          </w:tcPr>
          <w:p w:rsidR="00952778" w:rsidRPr="00952778" w:rsidRDefault="00952778" w:rsidP="00952778">
            <w:pPr>
              <w:spacing w:line="269"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9" w:lineRule="exact"/>
              <w:ind w:right="74"/>
              <w:jc w:val="center"/>
              <w:rPr>
                <w:rFonts w:ascii="Times New Roman" w:eastAsia="Times New Roman" w:hAnsi="Times New Roman"/>
                <w:color w:val="auto"/>
              </w:rPr>
            </w:pPr>
            <w:r w:rsidRPr="00952778">
              <w:rPr>
                <w:rFonts w:ascii="Times New Roman" w:eastAsia="Times New Roman" w:hAnsi="Times New Roman"/>
                <w:color w:val="auto"/>
              </w:rPr>
              <w:t>88,66</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негосударственных образовательных организаций</w:t>
            </w:r>
          </w:p>
        </w:tc>
        <w:tc>
          <w:tcPr>
            <w:tcW w:w="1538" w:type="dxa"/>
          </w:tcPr>
          <w:p w:rsidR="00952778" w:rsidRPr="00952778" w:rsidRDefault="00952778" w:rsidP="00952778">
            <w:pPr>
              <w:spacing w:line="270"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150,00</w:t>
            </w:r>
          </w:p>
        </w:tc>
      </w:tr>
      <w:tr w:rsidR="00952778" w:rsidRPr="00952778" w:rsidTr="003E450E">
        <w:trPr>
          <w:trHeight w:hRule="exact" w:val="658"/>
        </w:trPr>
        <w:tc>
          <w:tcPr>
            <w:tcW w:w="7951" w:type="dxa"/>
          </w:tcPr>
          <w:p w:rsidR="00952778" w:rsidRPr="00952778" w:rsidRDefault="00952778" w:rsidP="00952778">
            <w:pPr>
              <w:tabs>
                <w:tab w:val="left" w:pos="981"/>
                <w:tab w:val="left" w:pos="4453"/>
                <w:tab w:val="left" w:pos="6425"/>
              </w:tabs>
              <w:spacing w:before="44"/>
              <w:ind w:right="105"/>
              <w:rPr>
                <w:rFonts w:ascii="Times New Roman" w:eastAsia="Times New Roman" w:hAnsi="Times New Roman"/>
                <w:b/>
                <w:color w:val="auto"/>
                <w:lang w:val="ru-RU"/>
              </w:rPr>
            </w:pPr>
            <w:r w:rsidRPr="00952778">
              <w:rPr>
                <w:rFonts w:ascii="Times New Roman" w:eastAsia="Times New Roman" w:hAnsi="Times New Roman"/>
                <w:b/>
                <w:color w:val="auto"/>
                <w:lang w:val="ru-RU"/>
              </w:rPr>
              <w:t>1.8.</w:t>
            </w:r>
            <w:r w:rsidRPr="00952778">
              <w:rPr>
                <w:rFonts w:ascii="Times New Roman" w:eastAsia="Times New Roman" w:hAnsi="Times New Roman"/>
                <w:b/>
                <w:color w:val="auto"/>
                <w:lang w:val="ru-RU"/>
              </w:rPr>
              <w:tab/>
              <w:t>Финансово-экономическая</w:t>
            </w:r>
            <w:r w:rsidRPr="00952778">
              <w:rPr>
                <w:rFonts w:ascii="Times New Roman" w:eastAsia="Times New Roman" w:hAnsi="Times New Roman"/>
                <w:b/>
                <w:color w:val="auto"/>
                <w:lang w:val="ru-RU"/>
              </w:rPr>
              <w:tab/>
              <w:t>деятельность</w:t>
            </w:r>
            <w:r w:rsidRPr="00952778">
              <w:rPr>
                <w:rFonts w:ascii="Times New Roman" w:eastAsia="Times New Roman" w:hAnsi="Times New Roman"/>
                <w:b/>
                <w:color w:val="auto"/>
                <w:lang w:val="ru-RU"/>
              </w:rPr>
              <w:tab/>
            </w:r>
            <w:r w:rsidRPr="00952778">
              <w:rPr>
                <w:rFonts w:ascii="Times New Roman" w:eastAsia="Times New Roman" w:hAnsi="Times New Roman"/>
                <w:b/>
                <w:color w:val="auto"/>
                <w:spacing w:val="-1"/>
                <w:lang w:val="ru-RU"/>
              </w:rPr>
              <w:t xml:space="preserve">дошкольных </w:t>
            </w:r>
            <w:r w:rsidRPr="00952778">
              <w:rPr>
                <w:rFonts w:ascii="Times New Roman" w:eastAsia="Times New Roman" w:hAnsi="Times New Roman"/>
                <w:b/>
                <w:color w:val="auto"/>
                <w:lang w:val="ru-RU"/>
              </w:rPr>
              <w:t>образовательных</w:t>
            </w:r>
            <w:r w:rsidRPr="00952778">
              <w:rPr>
                <w:rFonts w:ascii="Times New Roman" w:eastAsia="Times New Roman" w:hAnsi="Times New Roman"/>
                <w:b/>
                <w:color w:val="auto"/>
                <w:spacing w:val="-5"/>
                <w:lang w:val="ru-RU"/>
              </w:rPr>
              <w:t xml:space="preserve"> </w:t>
            </w:r>
            <w:r w:rsidRPr="00952778">
              <w:rPr>
                <w:rFonts w:ascii="Times New Roman" w:eastAsia="Times New Roman" w:hAnsi="Times New Roman"/>
                <w:b/>
                <w:color w:val="auto"/>
                <w:lang w:val="ru-RU"/>
              </w:rPr>
              <w:t>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1.8.1. Общий объем финансовых средств, поступивших в дошкольные образовательные организации, в расчете на одного воспитанника.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тысяча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95,78</w:t>
            </w:r>
          </w:p>
        </w:tc>
      </w:tr>
    </w:tbl>
    <w:p w:rsidR="00952778" w:rsidRPr="00952778" w:rsidRDefault="00952778" w:rsidP="00952778">
      <w:pPr>
        <w:spacing w:line="268" w:lineRule="exact"/>
        <w:jc w:val="center"/>
        <w:rPr>
          <w:rFonts w:ascii="Times New Roman" w:eastAsia="Times New Roman" w:hAnsi="Times New Roman" w:cs="Times New Roman"/>
          <w:color w:val="auto"/>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286"/>
        </w:trPr>
        <w:tc>
          <w:tcPr>
            <w:tcW w:w="7951" w:type="dxa"/>
          </w:tcPr>
          <w:p w:rsidR="00952778" w:rsidRPr="00952778" w:rsidRDefault="00952778" w:rsidP="00952778">
            <w:pPr>
              <w:rPr>
                <w:rFonts w:ascii="Times New Roman" w:eastAsia="Times New Roman" w:hAnsi="Times New Roman"/>
                <w:color w:val="auto"/>
              </w:rPr>
            </w:pP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рублей</w:t>
            </w: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1031,25</w:t>
            </w:r>
          </w:p>
        </w:tc>
      </w:tr>
      <w:tr w:rsidR="00952778" w:rsidRPr="00952778" w:rsidTr="003E450E">
        <w:trPr>
          <w:trHeight w:hRule="exact" w:val="934"/>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6,65</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98,69</w:t>
            </w:r>
          </w:p>
        </w:tc>
      </w:tr>
      <w:tr w:rsidR="00952778" w:rsidRPr="00952778" w:rsidTr="003E450E">
        <w:trPr>
          <w:trHeight w:hRule="exact" w:val="658"/>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1.9. Создание безопасных условий при организации образовательного процесса в дошкольных образовательных организациях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tcPr>
          <w:p w:rsidR="00952778" w:rsidRPr="00952778" w:rsidRDefault="00952778" w:rsidP="00952778">
            <w:pPr>
              <w:spacing w:before="40"/>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934"/>
        </w:trPr>
        <w:tc>
          <w:tcPr>
            <w:tcW w:w="7951" w:type="dxa"/>
          </w:tcPr>
          <w:p w:rsidR="00952778" w:rsidRPr="00952778" w:rsidRDefault="00952778" w:rsidP="00952778">
            <w:pPr>
              <w:spacing w:before="40"/>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6,70</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70"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6,70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6,70</w:t>
            </w:r>
          </w:p>
        </w:tc>
      </w:tr>
      <w:tr w:rsidR="00952778" w:rsidRPr="00952778" w:rsidTr="003E450E">
        <w:trPr>
          <w:trHeight w:hRule="exact" w:val="658"/>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2. Сведения о развитии начального общего образования, основного общего образования и среднего общего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tcPr>
          <w:p w:rsidR="00952778" w:rsidRPr="00952778" w:rsidRDefault="00952778" w:rsidP="00952778">
            <w:pPr>
              <w:spacing w:before="44"/>
              <w:ind w:right="104"/>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96,25</w:t>
            </w:r>
          </w:p>
        </w:tc>
      </w:tr>
      <w:tr w:rsidR="00952778" w:rsidRPr="00952778" w:rsidTr="003E450E">
        <w:trPr>
          <w:trHeight w:hRule="exact" w:val="1210"/>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rPr>
            </w:pPr>
            <w:r w:rsidRPr="00952778">
              <w:rPr>
                <w:rFonts w:ascii="Times New Roman" w:eastAsia="Times New Roman" w:hAnsi="Times New Roman"/>
              </w:rPr>
              <w:t>66,2</w:t>
            </w:r>
          </w:p>
        </w:tc>
      </w:tr>
      <w:tr w:rsidR="00952778" w:rsidRPr="00952778" w:rsidTr="003E450E">
        <w:trPr>
          <w:trHeight w:hRule="exact" w:val="385"/>
        </w:trPr>
        <w:tc>
          <w:tcPr>
            <w:tcW w:w="7951" w:type="dxa"/>
          </w:tcPr>
          <w:p w:rsidR="00952778" w:rsidRPr="00952778" w:rsidRDefault="00952778" w:rsidP="00952778">
            <w:pPr>
              <w:spacing w:before="43"/>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71"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1" w:lineRule="exact"/>
              <w:ind w:right="74"/>
              <w:jc w:val="center"/>
              <w:rPr>
                <w:rFonts w:ascii="Times New Roman" w:eastAsia="Times New Roman" w:hAnsi="Times New Roman"/>
              </w:rPr>
            </w:pPr>
            <w:r w:rsidRPr="00952778">
              <w:rPr>
                <w:rFonts w:ascii="Times New Roman" w:eastAsia="Times New Roman" w:hAnsi="Times New Roman"/>
              </w:rPr>
              <w:t>65,9</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rPr>
            </w:pPr>
            <w:r w:rsidRPr="00952778">
              <w:rPr>
                <w:rFonts w:ascii="Times New Roman" w:eastAsia="Times New Roman" w:hAnsi="Times New Roman"/>
              </w:rPr>
              <w:t>67,2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rPr>
            </w:pPr>
            <w:r w:rsidRPr="00952778">
              <w:rPr>
                <w:rFonts w:ascii="Times New Roman" w:eastAsia="Times New Roman" w:hAnsi="Times New Roman"/>
              </w:rPr>
              <w:t>49,49</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rPr>
            </w:pPr>
            <w:r w:rsidRPr="00952778">
              <w:rPr>
                <w:rFonts w:ascii="Times New Roman" w:eastAsia="Times New Roman" w:hAnsi="Times New Roman"/>
              </w:rPr>
              <w:t>49,96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rPr>
            </w:pPr>
            <w:r w:rsidRPr="00952778">
              <w:rPr>
                <w:rFonts w:ascii="Times New Roman" w:eastAsia="Times New Roman" w:hAnsi="Times New Roman"/>
              </w:rPr>
              <w:t>33,33</w:t>
            </w:r>
          </w:p>
        </w:tc>
      </w:tr>
      <w:tr w:rsidR="00952778" w:rsidRPr="00952778" w:rsidTr="003E450E">
        <w:trPr>
          <w:trHeight w:hRule="exact" w:val="611"/>
        </w:trPr>
        <w:tc>
          <w:tcPr>
            <w:tcW w:w="7951" w:type="dxa"/>
            <w:shd w:val="clear" w:color="auto" w:fill="D9D9D9"/>
          </w:tcPr>
          <w:p w:rsidR="00952778" w:rsidRPr="00952778" w:rsidRDefault="00952778" w:rsidP="00952778">
            <w:pPr>
              <w:tabs>
                <w:tab w:val="left" w:pos="1784"/>
                <w:tab w:val="left" w:pos="2853"/>
                <w:tab w:val="left" w:pos="5434"/>
                <w:tab w:val="left" w:pos="7050"/>
              </w:tabs>
              <w:spacing w:before="40"/>
              <w:ind w:right="105"/>
              <w:rPr>
                <w:rFonts w:ascii="Times New Roman" w:eastAsia="Times New Roman" w:hAnsi="Times New Roman"/>
                <w:color w:val="auto"/>
                <w:lang w:val="ru-RU"/>
              </w:rPr>
            </w:pPr>
            <w:r w:rsidRPr="00952778">
              <w:rPr>
                <w:rFonts w:ascii="Times New Roman" w:eastAsia="Times New Roman" w:hAnsi="Times New Roman"/>
                <w:color w:val="auto"/>
                <w:lang w:val="ru-RU"/>
              </w:rPr>
              <w:t>2.1.3. Оценка родителями учащихся общеобразовательных организаций возможности</w:t>
            </w:r>
            <w:r w:rsidRPr="00952778">
              <w:rPr>
                <w:rFonts w:ascii="Times New Roman" w:eastAsia="Times New Roman" w:hAnsi="Times New Roman"/>
                <w:color w:val="auto"/>
                <w:lang w:val="ru-RU"/>
              </w:rPr>
              <w:tab/>
              <w:t>выбора</w:t>
            </w:r>
            <w:r w:rsidRPr="00952778">
              <w:rPr>
                <w:rFonts w:ascii="Times New Roman" w:eastAsia="Times New Roman" w:hAnsi="Times New Roman"/>
                <w:color w:val="auto"/>
                <w:lang w:val="ru-RU"/>
              </w:rPr>
              <w:tab/>
              <w:t>общеобразовательной</w:t>
            </w:r>
            <w:r w:rsidRPr="00952778">
              <w:rPr>
                <w:rFonts w:ascii="Times New Roman" w:eastAsia="Times New Roman" w:hAnsi="Times New Roman"/>
                <w:color w:val="auto"/>
                <w:lang w:val="ru-RU"/>
              </w:rPr>
              <w:tab/>
              <w:t>организации</w:t>
            </w:r>
            <w:r w:rsidRPr="00952778">
              <w:rPr>
                <w:rFonts w:ascii="Times New Roman" w:eastAsia="Times New Roman" w:hAnsi="Times New Roman"/>
                <w:color w:val="auto"/>
                <w:lang w:val="ru-RU"/>
              </w:rPr>
              <w:tab/>
            </w:r>
            <w:r w:rsidRPr="00952778">
              <w:rPr>
                <w:rFonts w:ascii="Times New Roman" w:eastAsia="Times New Roman" w:hAnsi="Times New Roman"/>
                <w:color w:val="auto"/>
                <w:spacing w:val="-1"/>
                <w:lang w:val="ru-RU"/>
              </w:rPr>
              <w:t>(оценка</w:t>
            </w:r>
          </w:p>
        </w:tc>
        <w:tc>
          <w:tcPr>
            <w:tcW w:w="1538" w:type="dxa"/>
            <w:shd w:val="clear" w:color="auto" w:fill="D9D9D9"/>
          </w:tcPr>
          <w:p w:rsidR="00952778" w:rsidRPr="00952778" w:rsidRDefault="00952778" w:rsidP="00952778">
            <w:pPr>
              <w:spacing w:line="268" w:lineRule="exact"/>
              <w:ind w:right="163"/>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bl>
    <w:p w:rsidR="00952778" w:rsidRPr="00952778" w:rsidRDefault="00952778" w:rsidP="00952778">
      <w:pPr>
        <w:rPr>
          <w:rFonts w:ascii="Times New Roman" w:eastAsia="Times New Roman" w:hAnsi="Times New Roman" w:cs="Times New Roman"/>
          <w:color w:val="auto"/>
          <w:sz w:val="22"/>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1162"/>
        </w:trPr>
        <w:tc>
          <w:tcPr>
            <w:tcW w:w="7951" w:type="dxa"/>
            <w:shd w:val="clear" w:color="auto" w:fill="D9D9D9"/>
          </w:tcPr>
          <w:p w:rsidR="00952778" w:rsidRPr="00952778" w:rsidRDefault="00952778" w:rsidP="00952778">
            <w:pPr>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tcPr>
          <w:p w:rsidR="00952778" w:rsidRPr="00952778" w:rsidRDefault="00952778" w:rsidP="00952778">
            <w:pPr>
              <w:spacing w:before="44"/>
              <w:ind w:right="106"/>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8,02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9" w:lineRule="exact"/>
              <w:ind w:right="74"/>
              <w:jc w:val="center"/>
              <w:rPr>
                <w:rFonts w:ascii="Times New Roman" w:eastAsia="Times New Roman" w:hAnsi="Times New Roman"/>
                <w:color w:val="auto"/>
              </w:rPr>
            </w:pPr>
            <w:r w:rsidRPr="00952778">
              <w:rPr>
                <w:rFonts w:ascii="Times New Roman" w:eastAsia="Times New Roman" w:hAnsi="Times New Roman"/>
                <w:color w:val="auto"/>
              </w:rPr>
              <w:t>9,60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1,09</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4,66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4,80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934"/>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2,22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0,48</w:t>
            </w:r>
          </w:p>
        </w:tc>
      </w:tr>
      <w:tr w:rsidR="00952778" w:rsidRPr="00952778" w:rsidTr="003E450E">
        <w:trPr>
          <w:trHeight w:hRule="exact" w:val="1210"/>
        </w:trPr>
        <w:tc>
          <w:tcPr>
            <w:tcW w:w="7951" w:type="dxa"/>
          </w:tcPr>
          <w:p w:rsidR="00952778" w:rsidRPr="00952778" w:rsidRDefault="00952778" w:rsidP="00952778">
            <w:pPr>
              <w:spacing w:before="44"/>
              <w:ind w:right="105"/>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w:t>
            </w:r>
            <w:r w:rsidRPr="00952778">
              <w:rPr>
                <w:rFonts w:ascii="Times New Roman" w:eastAsia="Times New Roman" w:hAnsi="Times New Roman"/>
                <w:b/>
                <w:color w:val="auto"/>
                <w:spacing w:val="-14"/>
                <w:lang w:val="ru-RU"/>
              </w:rPr>
              <w:t xml:space="preserve"> </w:t>
            </w:r>
            <w:r w:rsidRPr="00952778">
              <w:rPr>
                <w:rFonts w:ascii="Times New Roman" w:eastAsia="Times New Roman" w:hAnsi="Times New Roman"/>
                <w:b/>
                <w:color w:val="auto"/>
                <w:lang w:val="ru-RU"/>
              </w:rPr>
              <w:t>работников</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2.3.1. Численность учащихся в общеобразовательных организациях в расчете на 1 педагогического работника.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11,90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14,84</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6,36</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70"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15,36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14,92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2.3.2. Удельный вес численности учителей в возрасте до 35 лет в общей численности учителей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19,34</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20,18</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17,77</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22,22</w:t>
            </w:r>
          </w:p>
        </w:tc>
      </w:tr>
    </w:tbl>
    <w:p w:rsidR="00952778" w:rsidRPr="00952778" w:rsidRDefault="00952778" w:rsidP="00952778">
      <w:pPr>
        <w:spacing w:line="268" w:lineRule="exact"/>
        <w:jc w:val="center"/>
        <w:rPr>
          <w:rFonts w:ascii="Times New Roman" w:eastAsia="Times New Roman" w:hAnsi="Times New Roman" w:cs="Times New Roman"/>
          <w:color w:val="auto"/>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22,22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210"/>
        </w:trPr>
        <w:tc>
          <w:tcPr>
            <w:tcW w:w="7951" w:type="dxa"/>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педагогических работников – всего;</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104,47</w:t>
            </w:r>
          </w:p>
        </w:tc>
      </w:tr>
      <w:tr w:rsidR="00952778" w:rsidRPr="00952778" w:rsidTr="003E450E">
        <w:trPr>
          <w:trHeight w:hRule="exact" w:val="1210"/>
        </w:trPr>
        <w:tc>
          <w:tcPr>
            <w:tcW w:w="7951" w:type="dxa"/>
          </w:tcPr>
          <w:p w:rsidR="00952778" w:rsidRPr="00952778" w:rsidRDefault="00952778" w:rsidP="00952778">
            <w:pPr>
              <w:spacing w:before="44"/>
              <w:ind w:right="106"/>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2.4.1. Общая площадь всех помещений общеобразовательных организаций в расчете на одного учащегося.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11,87</w:t>
            </w: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25,68</w:t>
            </w:r>
          </w:p>
        </w:tc>
      </w:tr>
      <w:tr w:rsidR="00952778" w:rsidRPr="00952778" w:rsidTr="003E450E">
        <w:trPr>
          <w:trHeight w:hRule="exact" w:val="934"/>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водопровод</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97,13</w:t>
            </w:r>
          </w:p>
        </w:tc>
      </w:tr>
      <w:tr w:rsidR="00952778" w:rsidRPr="00952778" w:rsidTr="003E450E">
        <w:trPr>
          <w:trHeight w:hRule="exact" w:val="382"/>
        </w:trPr>
        <w:tc>
          <w:tcPr>
            <w:tcW w:w="7951" w:type="dxa"/>
          </w:tcPr>
          <w:p w:rsidR="00952778" w:rsidRPr="00952778" w:rsidRDefault="00952778" w:rsidP="00952778">
            <w:pPr>
              <w:spacing w:before="40"/>
              <w:ind w:right="1266"/>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центральное отопление</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92,26</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канализацию</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95,42</w:t>
            </w:r>
          </w:p>
        </w:tc>
      </w:tr>
      <w:tr w:rsidR="00952778" w:rsidRPr="00952778" w:rsidTr="003E450E">
        <w:trPr>
          <w:trHeight w:hRule="exact" w:val="384"/>
        </w:trPr>
        <w:tc>
          <w:tcPr>
            <w:tcW w:w="7951" w:type="dxa"/>
          </w:tcPr>
          <w:p w:rsidR="00952778" w:rsidRPr="00952778" w:rsidRDefault="00952778" w:rsidP="00952778">
            <w:pPr>
              <w:spacing w:before="42"/>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658"/>
        </w:trPr>
        <w:tc>
          <w:tcPr>
            <w:tcW w:w="7951" w:type="dxa"/>
          </w:tcPr>
          <w:p w:rsidR="00952778" w:rsidRPr="00952778" w:rsidRDefault="00952778" w:rsidP="00952778">
            <w:pPr>
              <w:spacing w:before="40"/>
              <w:ind w:right="155"/>
              <w:rPr>
                <w:rFonts w:ascii="Times New Roman" w:eastAsia="Times New Roman" w:hAnsi="Times New Roman"/>
                <w:color w:val="auto"/>
                <w:lang w:val="ru-RU"/>
              </w:rPr>
            </w:pPr>
            <w:r w:rsidRPr="00952778">
              <w:rPr>
                <w:rFonts w:ascii="Times New Roman" w:eastAsia="Times New Roman" w:hAnsi="Times New Roman"/>
                <w:color w:val="auto"/>
                <w:lang w:val="ru-RU"/>
              </w:rPr>
              <w:t>2.4.3. Число персональных компьютеров, используемых в учебных целях,  в расчете на 100 учащихся общеобразовательных</w:t>
            </w:r>
            <w:r w:rsidRPr="00952778">
              <w:rPr>
                <w:rFonts w:ascii="Times New Roman" w:eastAsia="Times New Roman" w:hAnsi="Times New Roman"/>
                <w:color w:val="auto"/>
                <w:spacing w:val="-13"/>
                <w:lang w:val="ru-RU"/>
              </w:rPr>
              <w:t xml:space="preserve"> </w:t>
            </w:r>
            <w:r w:rsidRPr="00952778">
              <w:rPr>
                <w:rFonts w:ascii="Times New Roman" w:eastAsia="Times New Roman" w:hAnsi="Times New Roman"/>
                <w:color w:val="auto"/>
                <w:lang w:val="ru-RU"/>
              </w:rPr>
              <w:t>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19,41</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13,64</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имеющих доступ к Интернету.</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12,91</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9,80</w:t>
            </w:r>
          </w:p>
        </w:tc>
      </w:tr>
      <w:tr w:rsidR="00952778" w:rsidRPr="00952778" w:rsidTr="003E450E">
        <w:trPr>
          <w:trHeight w:hRule="exact" w:val="934"/>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w:t>
            </w:r>
            <w:r w:rsidRPr="00952778">
              <w:rPr>
                <w:rFonts w:ascii="Times New Roman" w:eastAsia="Times New Roman" w:hAnsi="Times New Roman"/>
                <w:color w:val="auto"/>
                <w:spacing w:val="-26"/>
                <w:lang w:val="ru-RU"/>
              </w:rPr>
              <w:t xml:space="preserve"> </w:t>
            </w:r>
            <w:r w:rsidRPr="00952778">
              <w:rPr>
                <w:rFonts w:ascii="Times New Roman" w:eastAsia="Times New Roman" w:hAnsi="Times New Roman"/>
                <w:color w:val="auto"/>
                <w:lang w:val="ru-RU"/>
              </w:rPr>
              <w:t>Интернет.</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61,54</w:t>
            </w:r>
          </w:p>
        </w:tc>
      </w:tr>
      <w:tr w:rsidR="00952778" w:rsidRPr="00952778" w:rsidTr="003E450E">
        <w:trPr>
          <w:trHeight w:hRule="exact" w:val="1210"/>
        </w:trPr>
        <w:tc>
          <w:tcPr>
            <w:tcW w:w="7951" w:type="dxa"/>
          </w:tcPr>
          <w:p w:rsidR="00952778" w:rsidRPr="00952778" w:rsidRDefault="00952778" w:rsidP="00952778">
            <w:pPr>
              <w:tabs>
                <w:tab w:val="left" w:pos="6859"/>
              </w:tabs>
              <w:spacing w:before="44"/>
              <w:ind w:right="101"/>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2.5. Условия получения начального общего, основного общего и среднего общего образования лицами с ограниченными возможностями</w:t>
            </w:r>
            <w:r w:rsidRPr="00952778">
              <w:rPr>
                <w:rFonts w:ascii="Times New Roman" w:eastAsia="Times New Roman" w:hAnsi="Times New Roman"/>
                <w:b/>
                <w:color w:val="auto"/>
                <w:lang w:val="ru-RU"/>
              </w:rPr>
              <w:tab/>
              <w:t>здоровья</w:t>
            </w:r>
          </w:p>
          <w:p w:rsidR="00952778" w:rsidRPr="00952778" w:rsidRDefault="00952778" w:rsidP="00952778">
            <w:pPr>
              <w:jc w:val="both"/>
              <w:rPr>
                <w:rFonts w:ascii="Times New Roman" w:eastAsia="Times New Roman" w:hAnsi="Times New Roman"/>
                <w:b/>
                <w:color w:val="auto"/>
              </w:rPr>
            </w:pPr>
            <w:r w:rsidRPr="00952778">
              <w:rPr>
                <w:rFonts w:ascii="Times New Roman" w:eastAsia="Times New Roman" w:hAnsi="Times New Roman"/>
                <w:b/>
                <w:color w:val="auto"/>
              </w:rPr>
              <w:t>и инвалидами</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1488"/>
        </w:trPr>
        <w:tc>
          <w:tcPr>
            <w:tcW w:w="7951" w:type="dxa"/>
          </w:tcPr>
          <w:p w:rsidR="00952778" w:rsidRPr="00952778" w:rsidRDefault="00952778" w:rsidP="00952778">
            <w:pPr>
              <w:spacing w:before="42"/>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19,20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9"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9" w:lineRule="exact"/>
              <w:ind w:right="74"/>
              <w:jc w:val="center"/>
              <w:rPr>
                <w:rFonts w:ascii="Times New Roman" w:eastAsia="Times New Roman" w:hAnsi="Times New Roman"/>
                <w:color w:val="auto"/>
              </w:rPr>
            </w:pPr>
            <w:r w:rsidRPr="00952778">
              <w:rPr>
                <w:rFonts w:ascii="Times New Roman" w:eastAsia="Times New Roman" w:hAnsi="Times New Roman"/>
                <w:color w:val="auto"/>
              </w:rPr>
              <w:t>15,57</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37,40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212"/>
        </w:trPr>
        <w:tc>
          <w:tcPr>
            <w:tcW w:w="7951" w:type="dxa"/>
          </w:tcPr>
          <w:p w:rsidR="00952778" w:rsidRPr="00952778" w:rsidRDefault="00952778" w:rsidP="00952778">
            <w:pPr>
              <w:spacing w:before="42"/>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 инвалидов, обучающихся в общеобразовательных</w:t>
            </w:r>
            <w:r w:rsidRPr="00952778">
              <w:rPr>
                <w:rFonts w:ascii="Times New Roman" w:eastAsia="Times New Roman" w:hAnsi="Times New Roman"/>
                <w:color w:val="auto"/>
                <w:spacing w:val="-14"/>
                <w:lang w:val="ru-RU"/>
              </w:rPr>
              <w:t xml:space="preserve"> </w:t>
            </w:r>
            <w:r w:rsidRPr="00952778">
              <w:rPr>
                <w:rFonts w:ascii="Times New Roman" w:eastAsia="Times New Roman" w:hAnsi="Times New Roman"/>
                <w:color w:val="auto"/>
                <w:lang w:val="ru-RU"/>
              </w:rPr>
              <w:t>организациях.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57,56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55,15</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69,67</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24"/>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70"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934"/>
        </w:trPr>
        <w:tc>
          <w:tcPr>
            <w:tcW w:w="7951" w:type="dxa"/>
          </w:tcPr>
          <w:p w:rsidR="00952778" w:rsidRPr="00952778" w:rsidRDefault="00952778" w:rsidP="00952778">
            <w:pPr>
              <w:spacing w:before="44"/>
              <w:ind w:right="105"/>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762"/>
        </w:trPr>
        <w:tc>
          <w:tcPr>
            <w:tcW w:w="7951" w:type="dxa"/>
            <w:shd w:val="clear" w:color="auto" w:fill="D9D9D9"/>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538" w:type="dxa"/>
            <w:shd w:val="clear" w:color="auto" w:fill="D9D9D9"/>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раз</w:t>
            </w:r>
          </w:p>
        </w:tc>
        <w:tc>
          <w:tcPr>
            <w:tcW w:w="1217" w:type="dxa"/>
            <w:shd w:val="clear" w:color="auto" w:fill="D9D9D9"/>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1,54 (данные по Калужской области)</w:t>
            </w:r>
          </w:p>
        </w:tc>
      </w:tr>
      <w:tr w:rsidR="00952778" w:rsidRPr="00952778" w:rsidTr="003E450E">
        <w:trPr>
          <w:trHeight w:hRule="exact" w:val="934"/>
        </w:trPr>
        <w:tc>
          <w:tcPr>
            <w:tcW w:w="7951" w:type="dxa"/>
            <w:shd w:val="clear" w:color="auto" w:fill="auto"/>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538" w:type="dxa"/>
            <w:shd w:val="clear" w:color="auto" w:fill="auto"/>
          </w:tcPr>
          <w:p w:rsidR="00952778" w:rsidRPr="00952778" w:rsidRDefault="00952778" w:rsidP="00952778">
            <w:pPr>
              <w:rPr>
                <w:rFonts w:ascii="Times New Roman" w:eastAsia="Times New Roman" w:hAnsi="Times New Roman"/>
                <w:color w:val="auto"/>
                <w:lang w:val="ru-RU"/>
              </w:rPr>
            </w:pPr>
          </w:p>
        </w:tc>
        <w:tc>
          <w:tcPr>
            <w:tcW w:w="1217" w:type="dxa"/>
            <w:shd w:val="clear" w:color="auto" w:fill="auto"/>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по математике;</w:t>
            </w:r>
          </w:p>
        </w:tc>
        <w:tc>
          <w:tcPr>
            <w:tcW w:w="1538" w:type="dxa"/>
            <w:shd w:val="clear" w:color="auto" w:fill="auto"/>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балл</w:t>
            </w:r>
          </w:p>
        </w:tc>
        <w:tc>
          <w:tcPr>
            <w:tcW w:w="1217" w:type="dxa"/>
            <w:shd w:val="clear" w:color="auto" w:fill="auto"/>
          </w:tcPr>
          <w:p w:rsidR="00952778" w:rsidRPr="00952778" w:rsidRDefault="00952778" w:rsidP="00952778">
            <w:pPr>
              <w:rPr>
                <w:rFonts w:ascii="Times New Roman" w:eastAsia="Times New Roman" w:hAnsi="Times New Roman"/>
                <w:color w:val="auto"/>
              </w:rPr>
            </w:pPr>
            <w:r w:rsidRPr="00952778">
              <w:rPr>
                <w:rFonts w:ascii="Times New Roman" w:eastAsia="Times New Roman" w:hAnsi="Times New Roman"/>
                <w:color w:val="auto"/>
              </w:rPr>
              <w:t>46</w:t>
            </w: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по русскому языку.</w:t>
            </w:r>
          </w:p>
        </w:tc>
        <w:tc>
          <w:tcPr>
            <w:tcW w:w="1538" w:type="dxa"/>
            <w:shd w:val="clear" w:color="auto" w:fill="auto"/>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балл</w:t>
            </w:r>
          </w:p>
        </w:tc>
        <w:tc>
          <w:tcPr>
            <w:tcW w:w="1217" w:type="dxa"/>
            <w:shd w:val="clear" w:color="auto" w:fill="auto"/>
          </w:tcPr>
          <w:p w:rsidR="00952778" w:rsidRPr="00952778" w:rsidRDefault="00952778" w:rsidP="00952778">
            <w:pPr>
              <w:rPr>
                <w:rFonts w:ascii="Times New Roman" w:eastAsia="Times New Roman" w:hAnsi="Times New Roman"/>
                <w:color w:val="auto"/>
              </w:rPr>
            </w:pPr>
            <w:r w:rsidRPr="00952778">
              <w:rPr>
                <w:rFonts w:ascii="Times New Roman" w:eastAsia="Times New Roman" w:hAnsi="Times New Roman"/>
                <w:color w:val="auto"/>
              </w:rPr>
              <w:t>68,2</w:t>
            </w:r>
          </w:p>
        </w:tc>
      </w:tr>
    </w:tbl>
    <w:p w:rsidR="00952778" w:rsidRPr="00952778" w:rsidRDefault="00952778" w:rsidP="00952778">
      <w:pPr>
        <w:rPr>
          <w:rFonts w:ascii="Times New Roman" w:eastAsia="Times New Roman" w:hAnsi="Times New Roman" w:cs="Times New Roman"/>
          <w:color w:val="auto"/>
          <w:sz w:val="22"/>
          <w:szCs w:val="22"/>
          <w:highlight w:val="yellow"/>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highlight w:val="yellow"/>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934"/>
        </w:trPr>
        <w:tc>
          <w:tcPr>
            <w:tcW w:w="7951" w:type="dxa"/>
            <w:shd w:val="clear" w:color="auto" w:fill="auto"/>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538" w:type="dxa"/>
            <w:shd w:val="clear" w:color="auto" w:fill="auto"/>
          </w:tcPr>
          <w:p w:rsidR="00952778" w:rsidRPr="00952778" w:rsidRDefault="00952778" w:rsidP="00952778">
            <w:pPr>
              <w:rPr>
                <w:rFonts w:ascii="Times New Roman" w:eastAsia="Times New Roman" w:hAnsi="Times New Roman"/>
                <w:color w:val="auto"/>
                <w:lang w:val="ru-RU"/>
              </w:rPr>
            </w:pPr>
          </w:p>
        </w:tc>
        <w:tc>
          <w:tcPr>
            <w:tcW w:w="1217" w:type="dxa"/>
            <w:shd w:val="clear" w:color="auto" w:fill="auto"/>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по математике;</w:t>
            </w:r>
          </w:p>
        </w:tc>
        <w:tc>
          <w:tcPr>
            <w:tcW w:w="1538" w:type="dxa"/>
            <w:shd w:val="clear" w:color="auto" w:fill="auto"/>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балл</w:t>
            </w:r>
          </w:p>
        </w:tc>
        <w:tc>
          <w:tcPr>
            <w:tcW w:w="1217" w:type="dxa"/>
            <w:shd w:val="clear" w:color="auto" w:fill="auto"/>
          </w:tcPr>
          <w:p w:rsidR="00952778" w:rsidRPr="00952778" w:rsidRDefault="00952778" w:rsidP="00952778">
            <w:pPr>
              <w:rPr>
                <w:rFonts w:ascii="Times New Roman" w:eastAsia="Times New Roman" w:hAnsi="Times New Roman"/>
                <w:color w:val="auto"/>
              </w:rPr>
            </w:pPr>
            <w:r w:rsidRPr="00952778">
              <w:rPr>
                <w:rFonts w:ascii="Times New Roman" w:eastAsia="Times New Roman" w:hAnsi="Times New Roman"/>
                <w:color w:val="auto"/>
              </w:rPr>
              <w:t>3,76</w:t>
            </w:r>
          </w:p>
        </w:tc>
      </w:tr>
      <w:tr w:rsidR="00952778" w:rsidRPr="00952778" w:rsidTr="003E450E">
        <w:trPr>
          <w:trHeight w:hRule="exact" w:val="383"/>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по русскому языку.</w:t>
            </w:r>
          </w:p>
        </w:tc>
        <w:tc>
          <w:tcPr>
            <w:tcW w:w="1538" w:type="dxa"/>
            <w:shd w:val="clear" w:color="auto" w:fill="auto"/>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балл</w:t>
            </w:r>
          </w:p>
        </w:tc>
        <w:tc>
          <w:tcPr>
            <w:tcW w:w="1217" w:type="dxa"/>
            <w:shd w:val="clear" w:color="auto" w:fill="auto"/>
          </w:tcPr>
          <w:p w:rsidR="00952778" w:rsidRPr="00952778" w:rsidRDefault="00952778" w:rsidP="00952778">
            <w:pPr>
              <w:rPr>
                <w:rFonts w:ascii="Times New Roman" w:eastAsia="Times New Roman" w:hAnsi="Times New Roman"/>
                <w:color w:val="auto"/>
              </w:rPr>
            </w:pPr>
            <w:r w:rsidRPr="00952778">
              <w:rPr>
                <w:rFonts w:ascii="Times New Roman" w:eastAsia="Times New Roman" w:hAnsi="Times New Roman"/>
                <w:color w:val="auto"/>
              </w:rPr>
              <w:t>3,93</w:t>
            </w:r>
          </w:p>
        </w:tc>
      </w:tr>
      <w:tr w:rsidR="00952778" w:rsidRPr="00952778" w:rsidTr="003E450E">
        <w:trPr>
          <w:trHeight w:hRule="exact" w:val="1487"/>
        </w:trPr>
        <w:tc>
          <w:tcPr>
            <w:tcW w:w="7951" w:type="dxa"/>
            <w:shd w:val="clear" w:color="auto" w:fill="auto"/>
          </w:tcPr>
          <w:p w:rsidR="00952778" w:rsidRPr="00952778" w:rsidRDefault="00952778" w:rsidP="00952778">
            <w:pPr>
              <w:spacing w:before="41"/>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538" w:type="dxa"/>
            <w:shd w:val="clear" w:color="auto" w:fill="auto"/>
          </w:tcPr>
          <w:p w:rsidR="00952778" w:rsidRPr="00952778" w:rsidRDefault="00952778" w:rsidP="00952778">
            <w:pPr>
              <w:rPr>
                <w:rFonts w:ascii="Times New Roman" w:eastAsia="Times New Roman" w:hAnsi="Times New Roman"/>
                <w:color w:val="auto"/>
                <w:lang w:val="ru-RU"/>
              </w:rPr>
            </w:pPr>
          </w:p>
        </w:tc>
        <w:tc>
          <w:tcPr>
            <w:tcW w:w="1217" w:type="dxa"/>
            <w:shd w:val="clear" w:color="auto" w:fill="auto"/>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по математике;</w:t>
            </w:r>
          </w:p>
        </w:tc>
        <w:tc>
          <w:tcPr>
            <w:tcW w:w="1538" w:type="dxa"/>
            <w:shd w:val="clear" w:color="auto" w:fill="auto"/>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rPr>
                <w:rFonts w:ascii="Times New Roman" w:eastAsia="Times New Roman" w:hAnsi="Times New Roman"/>
                <w:color w:val="auto"/>
              </w:rPr>
            </w:pPr>
            <w:r w:rsidRPr="00952778">
              <w:rPr>
                <w:rFonts w:ascii="Times New Roman" w:eastAsia="Times New Roman" w:hAnsi="Times New Roman"/>
                <w:color w:val="auto"/>
              </w:rPr>
              <w:t>2,5</w:t>
            </w: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по русскому языку.</w:t>
            </w:r>
          </w:p>
        </w:tc>
        <w:tc>
          <w:tcPr>
            <w:tcW w:w="1538" w:type="dxa"/>
            <w:shd w:val="clear" w:color="auto" w:fill="auto"/>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rPr>
                <w:rFonts w:ascii="Times New Roman" w:eastAsia="Times New Roman" w:hAnsi="Times New Roman"/>
                <w:color w:val="auto"/>
              </w:rPr>
            </w:pPr>
            <w:r w:rsidRPr="00952778">
              <w:rPr>
                <w:rFonts w:ascii="Times New Roman" w:eastAsia="Times New Roman" w:hAnsi="Times New Roman"/>
                <w:color w:val="auto"/>
              </w:rPr>
              <w:t>0,02</w:t>
            </w:r>
          </w:p>
        </w:tc>
      </w:tr>
      <w:tr w:rsidR="00952778" w:rsidRPr="00952778" w:rsidTr="003E450E">
        <w:trPr>
          <w:trHeight w:hRule="exact" w:val="1486"/>
        </w:trPr>
        <w:tc>
          <w:tcPr>
            <w:tcW w:w="7951" w:type="dxa"/>
            <w:shd w:val="clear" w:color="auto" w:fill="auto"/>
          </w:tcPr>
          <w:p w:rsidR="00952778" w:rsidRPr="00952778" w:rsidRDefault="00952778" w:rsidP="00952778">
            <w:pPr>
              <w:spacing w:before="40"/>
              <w:ind w:right="100"/>
              <w:jc w:val="both"/>
              <w:rPr>
                <w:rFonts w:ascii="Times New Roman" w:eastAsia="Times New Roman" w:hAnsi="Times New Roman"/>
                <w:color w:val="auto"/>
                <w:lang w:val="ru-RU"/>
              </w:rPr>
            </w:pPr>
            <w:r w:rsidRPr="00952778">
              <w:rPr>
                <w:rFonts w:ascii="Times New Roman" w:eastAsia="Times New Roman" w:hAnsi="Times New Roman"/>
                <w:color w:val="auto"/>
                <w:lang w:val="ru-RU"/>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538" w:type="dxa"/>
            <w:shd w:val="clear" w:color="auto" w:fill="auto"/>
          </w:tcPr>
          <w:p w:rsidR="00952778" w:rsidRPr="00952778" w:rsidRDefault="00952778" w:rsidP="00952778">
            <w:pPr>
              <w:rPr>
                <w:rFonts w:ascii="Times New Roman" w:eastAsia="Times New Roman" w:hAnsi="Times New Roman"/>
                <w:color w:val="auto"/>
                <w:lang w:val="ru-RU"/>
              </w:rPr>
            </w:pPr>
          </w:p>
        </w:tc>
        <w:tc>
          <w:tcPr>
            <w:tcW w:w="1217" w:type="dxa"/>
            <w:shd w:val="clear" w:color="auto" w:fill="auto"/>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по математике;</w:t>
            </w:r>
          </w:p>
        </w:tc>
        <w:tc>
          <w:tcPr>
            <w:tcW w:w="1538" w:type="dxa"/>
            <w:shd w:val="clear" w:color="auto" w:fill="auto"/>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rPr>
                <w:rFonts w:ascii="Times New Roman" w:eastAsia="Times New Roman" w:hAnsi="Times New Roman"/>
                <w:color w:val="auto"/>
              </w:rPr>
            </w:pPr>
            <w:r w:rsidRPr="00952778">
              <w:rPr>
                <w:rFonts w:ascii="Times New Roman" w:eastAsia="Times New Roman" w:hAnsi="Times New Roman"/>
                <w:color w:val="auto"/>
              </w:rPr>
              <w:t>3,8</w:t>
            </w: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по русскому языку.</w:t>
            </w:r>
          </w:p>
        </w:tc>
        <w:tc>
          <w:tcPr>
            <w:tcW w:w="1538" w:type="dxa"/>
            <w:shd w:val="clear" w:color="auto" w:fill="auto"/>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rPr>
                <w:rFonts w:ascii="Times New Roman" w:eastAsia="Times New Roman" w:hAnsi="Times New Roman"/>
                <w:color w:val="auto"/>
              </w:rPr>
            </w:pPr>
            <w:r w:rsidRPr="00952778">
              <w:rPr>
                <w:rFonts w:ascii="Times New Roman" w:eastAsia="Times New Roman" w:hAnsi="Times New Roman"/>
                <w:color w:val="auto"/>
              </w:rPr>
              <w:t>2,2</w:t>
            </w:r>
          </w:p>
        </w:tc>
      </w:tr>
      <w:tr w:rsidR="00952778" w:rsidRPr="00952778" w:rsidTr="003E450E">
        <w:trPr>
          <w:trHeight w:hRule="exact" w:val="1762"/>
        </w:trPr>
        <w:tc>
          <w:tcPr>
            <w:tcW w:w="7951" w:type="dxa"/>
          </w:tcPr>
          <w:p w:rsidR="00952778" w:rsidRPr="00952778" w:rsidRDefault="00952778" w:rsidP="00952778">
            <w:pPr>
              <w:spacing w:before="44"/>
              <w:ind w:right="100"/>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60"/>
        </w:trPr>
        <w:tc>
          <w:tcPr>
            <w:tcW w:w="7951" w:type="dxa"/>
          </w:tcPr>
          <w:p w:rsidR="00952778" w:rsidRPr="00952778" w:rsidRDefault="00952778" w:rsidP="00952778">
            <w:pPr>
              <w:spacing w:before="42"/>
              <w:ind w:right="104"/>
              <w:rPr>
                <w:rFonts w:ascii="Times New Roman" w:eastAsia="Times New Roman" w:hAnsi="Times New Roman"/>
                <w:color w:val="auto"/>
                <w:lang w:val="ru-RU"/>
              </w:rPr>
            </w:pPr>
            <w:r w:rsidRPr="00952778">
              <w:rPr>
                <w:rFonts w:ascii="Times New Roman" w:eastAsia="Times New Roman" w:hAnsi="Times New Roman"/>
                <w:color w:val="auto"/>
                <w:lang w:val="ru-RU"/>
              </w:rPr>
              <w:t>2.7.1. Удельный вес лиц, обеспеченных горячим питанием, в общей численности обучающихся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96,43</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87,46</w:t>
            </w:r>
          </w:p>
        </w:tc>
      </w:tr>
      <w:tr w:rsidR="00952778" w:rsidRPr="00952778" w:rsidTr="003E450E">
        <w:trPr>
          <w:trHeight w:hRule="exact" w:val="934"/>
        </w:trPr>
        <w:tc>
          <w:tcPr>
            <w:tcW w:w="7951" w:type="dxa"/>
          </w:tcPr>
          <w:p w:rsidR="00952778" w:rsidRPr="00952778" w:rsidRDefault="00952778" w:rsidP="00952778">
            <w:pPr>
              <w:spacing w:before="40"/>
              <w:ind w:right="108"/>
              <w:jc w:val="both"/>
              <w:rPr>
                <w:rFonts w:ascii="Times New Roman" w:eastAsia="Times New Roman" w:hAnsi="Times New Roman"/>
                <w:color w:val="auto"/>
                <w:lang w:val="ru-RU"/>
              </w:rPr>
            </w:pPr>
            <w:r w:rsidRPr="00952778">
              <w:rPr>
                <w:rFonts w:ascii="Times New Roman" w:eastAsia="Times New Roman" w:hAnsi="Times New Roman"/>
                <w:color w:val="auto"/>
                <w:lang w:val="ru-RU"/>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14,12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46,15</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2.7.3. Удельный вес числа организаций, имеющих физкультурные залы, в общем числе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89,97</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69,23</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2.7.4. Удельный вес числа организаций, имеющих плавательные бассейны, в общем числе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25"/>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4,30</w:t>
            </w:r>
          </w:p>
        </w:tc>
      </w:tr>
    </w:tbl>
    <w:p w:rsidR="00952778" w:rsidRPr="00952778" w:rsidRDefault="00952778" w:rsidP="00952778">
      <w:pPr>
        <w:spacing w:line="268" w:lineRule="exact"/>
        <w:jc w:val="center"/>
        <w:rPr>
          <w:rFonts w:ascii="Times New Roman" w:eastAsia="Times New Roman" w:hAnsi="Times New Roman" w:cs="Times New Roman"/>
          <w:color w:val="auto"/>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82"/>
        </w:trPr>
        <w:tc>
          <w:tcPr>
            <w:tcW w:w="7951" w:type="dxa"/>
          </w:tcPr>
          <w:p w:rsidR="00952778" w:rsidRPr="00952778" w:rsidRDefault="00952778" w:rsidP="00952778">
            <w:pPr>
              <w:spacing w:before="40"/>
              <w:ind w:right="1659"/>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23,08</w:t>
            </w:r>
          </w:p>
        </w:tc>
      </w:tr>
      <w:tr w:rsidR="00952778" w:rsidRPr="00952778" w:rsidTr="003E450E">
        <w:trPr>
          <w:trHeight w:hRule="exact" w:val="1210"/>
        </w:trPr>
        <w:tc>
          <w:tcPr>
            <w:tcW w:w="7951" w:type="dxa"/>
          </w:tcPr>
          <w:p w:rsidR="00952778" w:rsidRPr="00952778" w:rsidRDefault="00952778" w:rsidP="00952778">
            <w:pPr>
              <w:spacing w:before="44"/>
              <w:ind w:right="105"/>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627"/>
              <w:jc w:val="right"/>
              <w:rPr>
                <w:rFonts w:ascii="Times New Roman" w:eastAsia="Times New Roman" w:hAnsi="Times New Roman"/>
                <w:color w:val="auto"/>
                <w:lang w:val="ru-RU"/>
              </w:rPr>
            </w:pPr>
            <w:r w:rsidRPr="00952778">
              <w:rPr>
                <w:rFonts w:ascii="Times New Roman" w:eastAsia="Times New Roman" w:hAnsi="Times New Roman"/>
                <w:color w:val="auto"/>
                <w:lang w:val="ru-RU"/>
              </w:rPr>
              <w:t>2.8.1. Темп роста  числа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99,43</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99,31</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99,51</w:t>
            </w:r>
          </w:p>
        </w:tc>
      </w:tr>
      <w:tr w:rsidR="00952778" w:rsidRPr="00952778" w:rsidTr="003E450E">
        <w:trPr>
          <w:trHeight w:hRule="exact" w:val="382"/>
        </w:trPr>
        <w:tc>
          <w:tcPr>
            <w:tcW w:w="7951" w:type="dxa"/>
          </w:tcPr>
          <w:p w:rsidR="00952778" w:rsidRPr="00952778" w:rsidRDefault="00952778" w:rsidP="00952778">
            <w:pPr>
              <w:spacing w:before="40"/>
              <w:ind w:right="1659"/>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1210"/>
        </w:trPr>
        <w:tc>
          <w:tcPr>
            <w:tcW w:w="7951" w:type="dxa"/>
          </w:tcPr>
          <w:p w:rsidR="00952778" w:rsidRPr="00952778" w:rsidRDefault="00952778" w:rsidP="00952778">
            <w:pPr>
              <w:spacing w:before="44"/>
              <w:ind w:right="103"/>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60"/>
        </w:trPr>
        <w:tc>
          <w:tcPr>
            <w:tcW w:w="7951" w:type="dxa"/>
          </w:tcPr>
          <w:p w:rsidR="00952778" w:rsidRPr="00952778" w:rsidRDefault="00952778" w:rsidP="00952778">
            <w:pPr>
              <w:tabs>
                <w:tab w:val="left" w:pos="1015"/>
                <w:tab w:val="left" w:pos="2123"/>
                <w:tab w:val="left" w:pos="3117"/>
                <w:tab w:val="left" w:pos="4757"/>
                <w:tab w:val="left" w:pos="5966"/>
                <w:tab w:val="left" w:pos="7725"/>
              </w:tabs>
              <w:spacing w:before="42"/>
              <w:ind w:right="100"/>
              <w:rPr>
                <w:rFonts w:ascii="Times New Roman" w:eastAsia="Times New Roman" w:hAnsi="Times New Roman"/>
                <w:color w:val="auto"/>
                <w:lang w:val="ru-RU"/>
              </w:rPr>
            </w:pPr>
            <w:r w:rsidRPr="00952778">
              <w:rPr>
                <w:rFonts w:ascii="Times New Roman" w:eastAsia="Times New Roman" w:hAnsi="Times New Roman"/>
                <w:color w:val="auto"/>
                <w:lang w:val="ru-RU"/>
              </w:rPr>
              <w:t>2.9.1.</w:t>
            </w:r>
            <w:r w:rsidRPr="00952778">
              <w:rPr>
                <w:rFonts w:ascii="Times New Roman" w:eastAsia="Times New Roman" w:hAnsi="Times New Roman"/>
                <w:color w:val="auto"/>
                <w:lang w:val="ru-RU"/>
              </w:rPr>
              <w:tab/>
              <w:t>Общий</w:t>
            </w:r>
            <w:r w:rsidRPr="00952778">
              <w:rPr>
                <w:rFonts w:ascii="Times New Roman" w:eastAsia="Times New Roman" w:hAnsi="Times New Roman"/>
                <w:color w:val="auto"/>
                <w:lang w:val="ru-RU"/>
              </w:rPr>
              <w:tab/>
              <w:t>объем</w:t>
            </w:r>
            <w:r w:rsidRPr="00952778">
              <w:rPr>
                <w:rFonts w:ascii="Times New Roman" w:eastAsia="Times New Roman" w:hAnsi="Times New Roman"/>
                <w:color w:val="auto"/>
                <w:lang w:val="ru-RU"/>
              </w:rPr>
              <w:tab/>
              <w:t>финансовых</w:t>
            </w:r>
            <w:r w:rsidRPr="00952778">
              <w:rPr>
                <w:rFonts w:ascii="Times New Roman" w:eastAsia="Times New Roman" w:hAnsi="Times New Roman"/>
                <w:color w:val="auto"/>
                <w:lang w:val="ru-RU"/>
              </w:rPr>
              <w:tab/>
              <w:t>средств,</w:t>
            </w:r>
            <w:r w:rsidRPr="00952778">
              <w:rPr>
                <w:rFonts w:ascii="Times New Roman" w:eastAsia="Times New Roman" w:hAnsi="Times New Roman"/>
                <w:color w:val="auto"/>
                <w:lang w:val="ru-RU"/>
              </w:rPr>
              <w:tab/>
              <w:t>поступивших</w:t>
            </w:r>
            <w:r w:rsidRPr="00952778">
              <w:rPr>
                <w:rFonts w:ascii="Times New Roman" w:eastAsia="Times New Roman" w:hAnsi="Times New Roman"/>
                <w:color w:val="auto"/>
                <w:lang w:val="ru-RU"/>
              </w:rPr>
              <w:tab/>
              <w:t>в общеобразовательные организации, в расчете на одного</w:t>
            </w:r>
            <w:r w:rsidRPr="00952778">
              <w:rPr>
                <w:rFonts w:ascii="Times New Roman" w:eastAsia="Times New Roman" w:hAnsi="Times New Roman"/>
                <w:color w:val="auto"/>
                <w:spacing w:val="-22"/>
                <w:lang w:val="ru-RU"/>
              </w:rPr>
              <w:t xml:space="preserve"> </w:t>
            </w:r>
            <w:r w:rsidRPr="00952778">
              <w:rPr>
                <w:rFonts w:ascii="Times New Roman" w:eastAsia="Times New Roman" w:hAnsi="Times New Roman"/>
                <w:color w:val="auto"/>
                <w:lang w:val="ru-RU"/>
              </w:rPr>
              <w:t>учащегося.</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71,88</w:t>
            </w: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70,76</w:t>
            </w:r>
          </w:p>
        </w:tc>
      </w:tr>
      <w:tr w:rsidR="00952778" w:rsidRPr="00952778" w:rsidTr="003E450E">
        <w:trPr>
          <w:trHeight w:hRule="exact" w:val="562"/>
        </w:trPr>
        <w:tc>
          <w:tcPr>
            <w:tcW w:w="7951" w:type="dxa"/>
          </w:tcPr>
          <w:p w:rsidR="00952778" w:rsidRPr="00952778" w:rsidRDefault="00952778" w:rsidP="00952778">
            <w:pPr>
              <w:spacing w:before="40"/>
              <w:ind w:right="1659"/>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146,34</w:t>
            </w:r>
          </w:p>
        </w:tc>
      </w:tr>
      <w:tr w:rsidR="00952778" w:rsidRPr="00952778" w:rsidTr="003E450E">
        <w:trPr>
          <w:trHeight w:hRule="exact" w:val="934"/>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3,02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0,84</w:t>
            </w:r>
          </w:p>
        </w:tc>
      </w:tr>
      <w:tr w:rsidR="00952778" w:rsidRPr="00952778" w:rsidTr="003E450E">
        <w:trPr>
          <w:trHeight w:hRule="exact" w:val="382"/>
        </w:trPr>
        <w:tc>
          <w:tcPr>
            <w:tcW w:w="7951" w:type="dxa"/>
          </w:tcPr>
          <w:p w:rsidR="00952778" w:rsidRPr="00952778" w:rsidRDefault="00952778" w:rsidP="00952778">
            <w:pPr>
              <w:spacing w:before="40"/>
              <w:ind w:right="1659"/>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72,63</w:t>
            </w:r>
          </w:p>
        </w:tc>
      </w:tr>
      <w:tr w:rsidR="00952778" w:rsidRPr="00952778" w:rsidTr="003E450E">
        <w:trPr>
          <w:trHeight w:hRule="exact" w:val="658"/>
        </w:trPr>
        <w:tc>
          <w:tcPr>
            <w:tcW w:w="7951" w:type="dxa"/>
          </w:tcPr>
          <w:p w:rsidR="00952778" w:rsidRPr="00952778" w:rsidRDefault="00952778" w:rsidP="00952778">
            <w:pPr>
              <w:spacing w:before="52" w:line="274" w:lineRule="exact"/>
              <w:ind w:right="90"/>
              <w:rPr>
                <w:rFonts w:ascii="Times New Roman" w:eastAsia="Times New Roman" w:hAnsi="Times New Roman"/>
                <w:b/>
                <w:color w:val="auto"/>
                <w:lang w:val="ru-RU"/>
              </w:rPr>
            </w:pPr>
            <w:r w:rsidRPr="00952778">
              <w:rPr>
                <w:rFonts w:ascii="Times New Roman" w:eastAsia="Times New Roman" w:hAnsi="Times New Roman"/>
                <w:b/>
                <w:color w:val="auto"/>
                <w:lang w:val="ru-RU"/>
              </w:rPr>
              <w:t>2.10. Создание безопасных условий при организации образовательного процесса в общеобразовательных организациях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60"/>
        </w:trPr>
        <w:tc>
          <w:tcPr>
            <w:tcW w:w="7951" w:type="dxa"/>
          </w:tcPr>
          <w:p w:rsidR="00952778" w:rsidRPr="00952778" w:rsidRDefault="00952778" w:rsidP="00952778">
            <w:pPr>
              <w:spacing w:before="42"/>
              <w:ind w:right="104"/>
              <w:rPr>
                <w:rFonts w:ascii="Times New Roman" w:eastAsia="Times New Roman" w:hAnsi="Times New Roman"/>
                <w:color w:val="auto"/>
                <w:lang w:val="ru-RU"/>
              </w:rPr>
            </w:pPr>
            <w:r w:rsidRPr="00952778">
              <w:rPr>
                <w:rFonts w:ascii="Times New Roman" w:eastAsia="Times New Roman" w:hAnsi="Times New Roman"/>
                <w:color w:val="auto"/>
                <w:lang w:val="ru-RU"/>
              </w:rPr>
              <w:t>2.10.1. Удельный вес числа организаций, имеющих пожарные краны и рукава, в общем числе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39,83</w:t>
            </w:r>
          </w:p>
        </w:tc>
      </w:tr>
      <w:tr w:rsidR="00952778" w:rsidRPr="00952778" w:rsidTr="003E450E">
        <w:trPr>
          <w:trHeight w:hRule="exact" w:val="382"/>
        </w:trPr>
        <w:tc>
          <w:tcPr>
            <w:tcW w:w="7951" w:type="dxa"/>
          </w:tcPr>
          <w:p w:rsidR="00952778" w:rsidRPr="00952778" w:rsidRDefault="00952778" w:rsidP="00952778">
            <w:pPr>
              <w:spacing w:before="40"/>
              <w:ind w:right="1659"/>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76,92</w:t>
            </w:r>
          </w:p>
        </w:tc>
      </w:tr>
      <w:tr w:rsidR="00952778" w:rsidRPr="00952778" w:rsidTr="003E450E">
        <w:trPr>
          <w:trHeight w:hRule="exact" w:val="658"/>
        </w:trPr>
        <w:tc>
          <w:tcPr>
            <w:tcW w:w="7951" w:type="dxa"/>
          </w:tcPr>
          <w:p w:rsidR="00952778" w:rsidRPr="00952778" w:rsidRDefault="00952778" w:rsidP="00952778">
            <w:pPr>
              <w:spacing w:before="40"/>
              <w:ind w:right="155"/>
              <w:rPr>
                <w:rFonts w:ascii="Times New Roman" w:eastAsia="Times New Roman" w:hAnsi="Times New Roman"/>
                <w:color w:val="auto"/>
                <w:lang w:val="ru-RU"/>
              </w:rPr>
            </w:pPr>
            <w:r w:rsidRPr="00952778">
              <w:rPr>
                <w:rFonts w:ascii="Times New Roman" w:eastAsia="Times New Roman" w:hAnsi="Times New Roman"/>
                <w:color w:val="auto"/>
                <w:lang w:val="ru-RU"/>
              </w:rPr>
              <w:t>2.10.2. Удельный вес числа организаций, имеющих дымовые извещатели,  в общем числе общеобразовательных</w:t>
            </w:r>
            <w:r w:rsidRPr="00952778">
              <w:rPr>
                <w:rFonts w:ascii="Times New Roman" w:eastAsia="Times New Roman" w:hAnsi="Times New Roman"/>
                <w:color w:val="auto"/>
                <w:spacing w:val="-15"/>
                <w:lang w:val="ru-RU"/>
              </w:rPr>
              <w:t xml:space="preserve"> </w:t>
            </w:r>
            <w:r w:rsidRPr="00952778">
              <w:rPr>
                <w:rFonts w:ascii="Times New Roman" w:eastAsia="Times New Roman" w:hAnsi="Times New Roman"/>
                <w:color w:val="auto"/>
                <w:lang w:val="ru-RU"/>
              </w:rPr>
              <w:t>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w:t>
            </w:r>
          </w:p>
        </w:tc>
      </w:tr>
      <w:tr w:rsidR="00952778" w:rsidRPr="00952778" w:rsidTr="003E450E">
        <w:trPr>
          <w:trHeight w:hRule="exact" w:val="382"/>
        </w:trPr>
        <w:tc>
          <w:tcPr>
            <w:tcW w:w="7951" w:type="dxa"/>
          </w:tcPr>
          <w:p w:rsidR="00952778" w:rsidRPr="00952778" w:rsidRDefault="00952778" w:rsidP="00952778">
            <w:pPr>
              <w:spacing w:before="40"/>
              <w:ind w:right="1659"/>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92,31</w:t>
            </w:r>
          </w:p>
        </w:tc>
      </w:tr>
      <w:tr w:rsidR="00952778" w:rsidRPr="00952778" w:rsidTr="003E450E">
        <w:trPr>
          <w:trHeight w:hRule="exact" w:val="660"/>
        </w:trPr>
        <w:tc>
          <w:tcPr>
            <w:tcW w:w="7951" w:type="dxa"/>
          </w:tcPr>
          <w:p w:rsidR="00952778" w:rsidRPr="00952778" w:rsidRDefault="00952778" w:rsidP="00952778">
            <w:pPr>
              <w:spacing w:before="42"/>
              <w:ind w:right="155"/>
              <w:rPr>
                <w:rFonts w:ascii="Times New Roman" w:eastAsia="Times New Roman" w:hAnsi="Times New Roman"/>
                <w:color w:val="auto"/>
                <w:lang w:val="ru-RU"/>
              </w:rPr>
            </w:pPr>
            <w:r w:rsidRPr="00952778">
              <w:rPr>
                <w:rFonts w:ascii="Times New Roman" w:eastAsia="Times New Roman" w:hAnsi="Times New Roman"/>
                <w:color w:val="auto"/>
                <w:lang w:val="ru-RU"/>
              </w:rPr>
              <w:t>2.10.3. Удельный вес числа организаций, имеющих «тревожную кнопку»,  в общем числе общеобразовательных</w:t>
            </w:r>
            <w:r w:rsidRPr="00952778">
              <w:rPr>
                <w:rFonts w:ascii="Times New Roman" w:eastAsia="Times New Roman" w:hAnsi="Times New Roman"/>
                <w:color w:val="auto"/>
                <w:spacing w:val="-15"/>
                <w:lang w:val="ru-RU"/>
              </w:rPr>
              <w:t xml:space="preserve"> </w:t>
            </w:r>
            <w:r w:rsidRPr="00952778">
              <w:rPr>
                <w:rFonts w:ascii="Times New Roman" w:eastAsia="Times New Roman" w:hAnsi="Times New Roman"/>
                <w:color w:val="auto"/>
                <w:lang w:val="ru-RU"/>
              </w:rPr>
              <w:t>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highlight w:val="red"/>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w:t>
            </w:r>
          </w:p>
        </w:tc>
      </w:tr>
      <w:tr w:rsidR="00952778" w:rsidRPr="00952778" w:rsidTr="003E450E">
        <w:trPr>
          <w:trHeight w:hRule="exact" w:val="382"/>
        </w:trPr>
        <w:tc>
          <w:tcPr>
            <w:tcW w:w="7951" w:type="dxa"/>
          </w:tcPr>
          <w:p w:rsidR="00952778" w:rsidRPr="00952778" w:rsidRDefault="00952778" w:rsidP="00952778">
            <w:pPr>
              <w:spacing w:before="40"/>
              <w:ind w:right="1655"/>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76,92</w:t>
            </w:r>
          </w:p>
        </w:tc>
      </w:tr>
    </w:tbl>
    <w:p w:rsidR="00952778" w:rsidRPr="00952778" w:rsidRDefault="00952778" w:rsidP="00952778">
      <w:pPr>
        <w:spacing w:line="268" w:lineRule="exact"/>
        <w:jc w:val="center"/>
        <w:rPr>
          <w:rFonts w:ascii="Times New Roman" w:eastAsia="Times New Roman" w:hAnsi="Times New Roman" w:cs="Times New Roman"/>
          <w:color w:val="auto"/>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2.10.4. Удельный вес числа организаций, имеющих охрану, в общем числе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76,79</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69,23</w:t>
            </w:r>
          </w:p>
        </w:tc>
      </w:tr>
      <w:tr w:rsidR="00952778" w:rsidRPr="00952778" w:rsidTr="003E450E">
        <w:trPr>
          <w:trHeight w:hRule="exact" w:val="660"/>
        </w:trPr>
        <w:tc>
          <w:tcPr>
            <w:tcW w:w="7951" w:type="dxa"/>
          </w:tcPr>
          <w:p w:rsidR="00952778" w:rsidRPr="00952778" w:rsidRDefault="00952778" w:rsidP="00952778">
            <w:pPr>
              <w:tabs>
                <w:tab w:val="left" w:pos="1087"/>
                <w:tab w:val="left" w:pos="2456"/>
                <w:tab w:val="left" w:pos="3104"/>
                <w:tab w:val="left" w:pos="4010"/>
                <w:tab w:val="left" w:pos="5686"/>
                <w:tab w:val="left" w:pos="7010"/>
              </w:tabs>
              <w:spacing w:before="42"/>
              <w:ind w:right="103"/>
              <w:rPr>
                <w:rFonts w:ascii="Times New Roman" w:eastAsia="Times New Roman" w:hAnsi="Times New Roman"/>
                <w:color w:val="auto"/>
                <w:lang w:val="ru-RU"/>
              </w:rPr>
            </w:pPr>
            <w:r w:rsidRPr="00952778">
              <w:rPr>
                <w:rFonts w:ascii="Times New Roman" w:eastAsia="Times New Roman" w:hAnsi="Times New Roman"/>
                <w:color w:val="auto"/>
                <w:lang w:val="ru-RU"/>
              </w:rPr>
              <w:t>2.10.5.</w:t>
            </w:r>
            <w:r w:rsidRPr="00952778">
              <w:rPr>
                <w:rFonts w:ascii="Times New Roman" w:eastAsia="Times New Roman" w:hAnsi="Times New Roman"/>
                <w:color w:val="auto"/>
                <w:lang w:val="ru-RU"/>
              </w:rPr>
              <w:tab/>
              <w:t>Удельный</w:t>
            </w:r>
            <w:r w:rsidRPr="00952778">
              <w:rPr>
                <w:rFonts w:ascii="Times New Roman" w:eastAsia="Times New Roman" w:hAnsi="Times New Roman"/>
                <w:color w:val="auto"/>
                <w:lang w:val="ru-RU"/>
              </w:rPr>
              <w:tab/>
              <w:t>вес</w:t>
            </w:r>
            <w:r w:rsidRPr="00952778">
              <w:rPr>
                <w:rFonts w:ascii="Times New Roman" w:eastAsia="Times New Roman" w:hAnsi="Times New Roman"/>
                <w:color w:val="auto"/>
                <w:lang w:val="ru-RU"/>
              </w:rPr>
              <w:tab/>
              <w:t>числа</w:t>
            </w:r>
            <w:r w:rsidRPr="00952778">
              <w:rPr>
                <w:rFonts w:ascii="Times New Roman" w:eastAsia="Times New Roman" w:hAnsi="Times New Roman"/>
                <w:color w:val="auto"/>
                <w:lang w:val="ru-RU"/>
              </w:rPr>
              <w:tab/>
              <w:t>организаций,</w:t>
            </w:r>
            <w:r w:rsidRPr="00952778">
              <w:rPr>
                <w:rFonts w:ascii="Times New Roman" w:eastAsia="Times New Roman" w:hAnsi="Times New Roman"/>
                <w:color w:val="auto"/>
                <w:lang w:val="ru-RU"/>
              </w:rPr>
              <w:tab/>
              <w:t>имеющих</w:t>
            </w:r>
            <w:r w:rsidRPr="00952778">
              <w:rPr>
                <w:rFonts w:ascii="Times New Roman" w:eastAsia="Times New Roman" w:hAnsi="Times New Roman"/>
                <w:color w:val="auto"/>
                <w:lang w:val="ru-RU"/>
              </w:rPr>
              <w:tab/>
              <w:t>систему видеонаблюдения, в общем числе общеобразовательных</w:t>
            </w:r>
            <w:r w:rsidRPr="00952778">
              <w:rPr>
                <w:rFonts w:ascii="Times New Roman" w:eastAsia="Times New Roman" w:hAnsi="Times New Roman"/>
                <w:color w:val="auto"/>
                <w:spacing w:val="-21"/>
                <w:lang w:val="ru-RU"/>
              </w:rPr>
              <w:t xml:space="preserve"> </w:t>
            </w:r>
            <w:r w:rsidRPr="00952778">
              <w:rPr>
                <w:rFonts w:ascii="Times New Roman" w:eastAsia="Times New Roman" w:hAnsi="Times New Roman"/>
                <w:color w:val="auto"/>
                <w:lang w:val="ru-RU"/>
              </w:rPr>
              <w:t>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63,61</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30,77</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2.10.6. Удельный вес числа организаций, здания которых находятся в аварийном состоянии, в общем числе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1,15</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2.10.7. Удельный вес числа организаций, здания которых требуют капитального ремонта, в общем числе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21,20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4"/>
              <w:ind w:right="104"/>
              <w:rPr>
                <w:rFonts w:ascii="Times New Roman" w:eastAsia="Times New Roman" w:hAnsi="Times New Roman"/>
                <w:b/>
                <w:color w:val="auto"/>
              </w:rPr>
            </w:pPr>
            <w:r w:rsidRPr="00952778">
              <w:rPr>
                <w:rFonts w:ascii="Times New Roman" w:eastAsia="Times New Roman" w:hAnsi="Times New Roman"/>
                <w:b/>
                <w:color w:val="auto"/>
              </w:rPr>
              <w:t>II. Профессиональное образование</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3. Сведения о развитии среднего профессионального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tcPr>
          <w:p w:rsidR="00952778" w:rsidRPr="00952778" w:rsidRDefault="00952778" w:rsidP="00952778">
            <w:pPr>
              <w:spacing w:before="44"/>
              <w:ind w:right="109"/>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6"/>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15-17 лет).</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5,83</w:t>
            </w:r>
          </w:p>
        </w:tc>
      </w:tr>
      <w:tr w:rsidR="00952778" w:rsidRPr="00952778" w:rsidTr="003E450E">
        <w:trPr>
          <w:trHeight w:hRule="exact" w:val="1486"/>
        </w:trPr>
        <w:tc>
          <w:tcPr>
            <w:tcW w:w="7951" w:type="dxa"/>
          </w:tcPr>
          <w:p w:rsidR="00952778" w:rsidRPr="00952778" w:rsidRDefault="00952778" w:rsidP="00952778">
            <w:pPr>
              <w:spacing w:before="42"/>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15-19 лет).</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29,94</w:t>
            </w:r>
          </w:p>
        </w:tc>
      </w:tr>
      <w:tr w:rsidR="00952778" w:rsidRPr="00952778" w:rsidTr="003E450E">
        <w:trPr>
          <w:trHeight w:hRule="exact" w:val="936"/>
        </w:trPr>
        <w:tc>
          <w:tcPr>
            <w:tcW w:w="7951" w:type="dxa"/>
          </w:tcPr>
          <w:p w:rsidR="00952778" w:rsidRPr="00952778" w:rsidRDefault="00952778" w:rsidP="00952778">
            <w:pPr>
              <w:spacing w:before="47"/>
              <w:ind w:right="107"/>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762"/>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w:t>
            </w:r>
            <w:r w:rsidRPr="00952778">
              <w:rPr>
                <w:rFonts w:ascii="Times New Roman" w:eastAsia="Times New Roman" w:hAnsi="Times New Roman"/>
                <w:color w:val="auto"/>
                <w:spacing w:val="-20"/>
                <w:lang w:val="ru-RU"/>
              </w:rPr>
              <w:t xml:space="preserve"> </w:t>
            </w:r>
            <w:r w:rsidRPr="00952778">
              <w:rPr>
                <w:rFonts w:ascii="Times New Roman" w:eastAsia="Times New Roman" w:hAnsi="Times New Roman"/>
                <w:color w:val="auto"/>
                <w:lang w:val="ru-RU"/>
              </w:rPr>
              <w:t>звена.</w:t>
            </w:r>
          </w:p>
        </w:tc>
        <w:tc>
          <w:tcPr>
            <w:tcW w:w="1538" w:type="dxa"/>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9"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610"/>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3.2.2. Удельный вес численности лиц, обучающихся по образовательным программам   среднего   профессионального   образования   -   программам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1438"/>
        </w:trPr>
        <w:tc>
          <w:tcPr>
            <w:tcW w:w="7951" w:type="dxa"/>
          </w:tcPr>
          <w:p w:rsidR="00952778" w:rsidRPr="00952778" w:rsidRDefault="00952778" w:rsidP="00952778">
            <w:pPr>
              <w:ind w:right="100"/>
              <w:jc w:val="both"/>
              <w:rPr>
                <w:rFonts w:ascii="Times New Roman" w:eastAsia="Times New Roman" w:hAnsi="Times New Roman"/>
                <w:color w:val="auto"/>
                <w:lang w:val="ru-RU"/>
              </w:rPr>
            </w:pPr>
            <w:r w:rsidRPr="00952778">
              <w:rPr>
                <w:rFonts w:ascii="Times New Roman" w:eastAsia="Times New Roman" w:hAnsi="Times New Roman"/>
                <w:color w:val="auto"/>
                <w:lang w:val="ru-RU"/>
              </w:rPr>
              <w:t>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на базе основного общего образования;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85,24</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на базе среднего общего образования.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5,84</w:t>
            </w:r>
          </w:p>
        </w:tc>
      </w:tr>
      <w:tr w:rsidR="00952778" w:rsidRPr="00952778" w:rsidTr="003E450E">
        <w:trPr>
          <w:trHeight w:hRule="exact" w:val="2038"/>
        </w:trPr>
        <w:tc>
          <w:tcPr>
            <w:tcW w:w="7951" w:type="dxa"/>
          </w:tcPr>
          <w:p w:rsidR="00952778" w:rsidRPr="00952778" w:rsidRDefault="00952778" w:rsidP="00952778">
            <w:pPr>
              <w:spacing w:before="42"/>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на базе основного общего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78,07</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66,87</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на базе среднего общего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21,93</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33,13</w:t>
            </w:r>
          </w:p>
        </w:tc>
      </w:tr>
      <w:tr w:rsidR="00952778" w:rsidRPr="00952778" w:rsidTr="003E450E">
        <w:trPr>
          <w:trHeight w:hRule="exact" w:val="1212"/>
        </w:trPr>
        <w:tc>
          <w:tcPr>
            <w:tcW w:w="7951" w:type="dxa"/>
          </w:tcPr>
          <w:p w:rsidR="00952778" w:rsidRPr="00952778" w:rsidRDefault="00952778" w:rsidP="00952778">
            <w:pPr>
              <w:spacing w:before="42"/>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3.2.4. Удельный вес численности студентов очной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99,81</w:t>
            </w:r>
          </w:p>
        </w:tc>
      </w:tr>
      <w:tr w:rsidR="00952778" w:rsidRPr="00952778" w:rsidTr="003E450E">
        <w:trPr>
          <w:trHeight w:hRule="exact" w:val="2038"/>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очная форма обучения;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87,07</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59,73</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очно-заочная форма обучения;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9" w:lineRule="exact"/>
              <w:ind w:right="74"/>
              <w:jc w:val="center"/>
              <w:rPr>
                <w:rFonts w:ascii="Times New Roman" w:eastAsia="Times New Roman" w:hAnsi="Times New Roman"/>
                <w:color w:val="auto"/>
              </w:rPr>
            </w:pPr>
            <w:r w:rsidRPr="00952778">
              <w:rPr>
                <w:rFonts w:ascii="Times New Roman" w:eastAsia="Times New Roman" w:hAnsi="Times New Roman"/>
                <w:color w:val="auto"/>
              </w:rPr>
              <w:t>3,60</w:t>
            </w:r>
          </w:p>
        </w:tc>
      </w:tr>
      <w:tr w:rsidR="00952778" w:rsidRPr="00952778" w:rsidTr="003E450E">
        <w:trPr>
          <w:trHeight w:hRule="exact" w:val="384"/>
        </w:trPr>
        <w:tc>
          <w:tcPr>
            <w:tcW w:w="7951" w:type="dxa"/>
          </w:tcPr>
          <w:p w:rsidR="00952778" w:rsidRPr="00952778" w:rsidRDefault="00952778" w:rsidP="00952778">
            <w:pPr>
              <w:spacing w:before="42"/>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11,90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заочная форма обучения.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9,33</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28,36</w:t>
            </w:r>
          </w:p>
        </w:tc>
      </w:tr>
      <w:tr w:rsidR="00952778" w:rsidRPr="00952778" w:rsidTr="003E450E">
        <w:trPr>
          <w:trHeight w:hRule="exact" w:val="610"/>
        </w:trPr>
        <w:tc>
          <w:tcPr>
            <w:tcW w:w="7951" w:type="dxa"/>
          </w:tcPr>
          <w:p w:rsidR="00952778" w:rsidRPr="00952778" w:rsidRDefault="00952778" w:rsidP="00952778">
            <w:pPr>
              <w:tabs>
                <w:tab w:val="left" w:pos="1012"/>
                <w:tab w:val="left" w:pos="2554"/>
                <w:tab w:val="left" w:pos="3885"/>
                <w:tab w:val="left" w:pos="5551"/>
                <w:tab w:val="left" w:pos="6051"/>
              </w:tabs>
              <w:spacing w:before="40"/>
              <w:ind w:right="103"/>
              <w:rPr>
                <w:rFonts w:ascii="Times New Roman" w:eastAsia="Times New Roman" w:hAnsi="Times New Roman"/>
                <w:color w:val="auto"/>
                <w:lang w:val="ru-RU"/>
              </w:rPr>
            </w:pPr>
            <w:r w:rsidRPr="00952778">
              <w:rPr>
                <w:rFonts w:ascii="Times New Roman" w:eastAsia="Times New Roman" w:hAnsi="Times New Roman"/>
                <w:color w:val="auto"/>
                <w:lang w:val="ru-RU"/>
              </w:rPr>
              <w:t>3.2.6 Удельный вес численности лиц, обучающихся на платной основе, в общей</w:t>
            </w:r>
            <w:r w:rsidRPr="00952778">
              <w:rPr>
                <w:rFonts w:ascii="Times New Roman" w:eastAsia="Times New Roman" w:hAnsi="Times New Roman"/>
                <w:color w:val="auto"/>
                <w:lang w:val="ru-RU"/>
              </w:rPr>
              <w:tab/>
              <w:t>численности</w:t>
            </w:r>
            <w:r w:rsidRPr="00952778">
              <w:rPr>
                <w:rFonts w:ascii="Times New Roman" w:eastAsia="Times New Roman" w:hAnsi="Times New Roman"/>
                <w:color w:val="auto"/>
                <w:lang w:val="ru-RU"/>
              </w:rPr>
              <w:tab/>
              <w:t>студентов,</w:t>
            </w:r>
            <w:r w:rsidRPr="00952778">
              <w:rPr>
                <w:rFonts w:ascii="Times New Roman" w:eastAsia="Times New Roman" w:hAnsi="Times New Roman"/>
                <w:color w:val="auto"/>
                <w:lang w:val="ru-RU"/>
              </w:rPr>
              <w:tab/>
              <w:t>обучающихся</w:t>
            </w:r>
            <w:r w:rsidRPr="00952778">
              <w:rPr>
                <w:rFonts w:ascii="Times New Roman" w:eastAsia="Times New Roman" w:hAnsi="Times New Roman"/>
                <w:color w:val="auto"/>
                <w:lang w:val="ru-RU"/>
              </w:rPr>
              <w:tab/>
              <w:t>по</w:t>
            </w:r>
            <w:r w:rsidRPr="00952778">
              <w:rPr>
                <w:rFonts w:ascii="Times New Roman" w:eastAsia="Times New Roman" w:hAnsi="Times New Roman"/>
                <w:color w:val="auto"/>
                <w:lang w:val="ru-RU"/>
              </w:rPr>
              <w:tab/>
            </w:r>
            <w:r w:rsidRPr="00952778">
              <w:rPr>
                <w:rFonts w:ascii="Times New Roman" w:eastAsia="Times New Roman" w:hAnsi="Times New Roman"/>
                <w:color w:val="auto"/>
                <w:spacing w:val="-1"/>
                <w:lang w:val="ru-RU"/>
              </w:rPr>
              <w:t>образовательным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610"/>
        </w:trPr>
        <w:tc>
          <w:tcPr>
            <w:tcW w:w="7951" w:type="dxa"/>
          </w:tcPr>
          <w:p w:rsidR="00952778" w:rsidRPr="00952778" w:rsidRDefault="00952778" w:rsidP="00952778">
            <w:pPr>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программам среднего профессионального образования - программам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1"/>
              <w:jc w:val="right"/>
              <w:rPr>
                <w:rFonts w:ascii="Times New Roman" w:eastAsia="Times New Roman" w:hAnsi="Times New Roman"/>
                <w:color w:val="auto"/>
              </w:rPr>
            </w:pPr>
            <w:r w:rsidRPr="00952778">
              <w:rPr>
                <w:rFonts w:ascii="Times New Roman" w:eastAsia="Times New Roman" w:hAnsi="Times New Roman"/>
                <w:color w:val="auto"/>
                <w:w w:val="95"/>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1488"/>
        </w:trPr>
        <w:tc>
          <w:tcPr>
            <w:tcW w:w="7951" w:type="dxa"/>
          </w:tcPr>
          <w:p w:rsidR="00952778" w:rsidRPr="00952778" w:rsidRDefault="00952778" w:rsidP="00952778">
            <w:pPr>
              <w:spacing w:before="47"/>
              <w:ind w:right="100"/>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762"/>
        </w:trPr>
        <w:tc>
          <w:tcPr>
            <w:tcW w:w="7951" w:type="dxa"/>
          </w:tcPr>
          <w:p w:rsidR="00952778" w:rsidRPr="00952778" w:rsidRDefault="00952778" w:rsidP="00952778">
            <w:pPr>
              <w:spacing w:before="40"/>
              <w:ind w:right="100"/>
              <w:jc w:val="both"/>
              <w:rPr>
                <w:rFonts w:ascii="Times New Roman" w:eastAsia="Times New Roman" w:hAnsi="Times New Roman"/>
                <w:color w:val="auto"/>
                <w:lang w:val="ru-RU"/>
              </w:rPr>
            </w:pPr>
            <w:r w:rsidRPr="00952778">
              <w:rPr>
                <w:rFonts w:ascii="Times New Roman" w:eastAsia="Times New Roman" w:hAnsi="Times New Roman"/>
                <w:color w:val="auto"/>
                <w:lang w:val="ru-RU"/>
              </w:rPr>
              <w:t>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преподаватели.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762"/>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86,42</w:t>
            </w:r>
          </w:p>
        </w:tc>
      </w:tr>
      <w:tr w:rsidR="00952778" w:rsidRPr="00952778" w:rsidTr="003E450E">
        <w:trPr>
          <w:trHeight w:hRule="exact" w:val="384"/>
        </w:trPr>
        <w:tc>
          <w:tcPr>
            <w:tcW w:w="7951" w:type="dxa"/>
          </w:tcPr>
          <w:p w:rsidR="00952778" w:rsidRPr="00952778" w:rsidRDefault="00952778" w:rsidP="00952778">
            <w:pPr>
              <w:spacing w:before="42"/>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91,09</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преподаватели.</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96,12</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89,41</w:t>
            </w:r>
          </w:p>
        </w:tc>
      </w:tr>
      <w:tr w:rsidR="00952778" w:rsidRPr="00952778" w:rsidTr="003E450E">
        <w:trPr>
          <w:trHeight w:hRule="exact" w:val="2038"/>
        </w:trPr>
        <w:tc>
          <w:tcPr>
            <w:tcW w:w="7951" w:type="dxa"/>
          </w:tcPr>
          <w:p w:rsidR="00952778" w:rsidRPr="00952778" w:rsidRDefault="00952778" w:rsidP="00952778">
            <w:pPr>
              <w:spacing w:before="40"/>
              <w:ind w:right="98"/>
              <w:jc w:val="both"/>
              <w:rPr>
                <w:rFonts w:ascii="Times New Roman" w:eastAsia="Times New Roman" w:hAnsi="Times New Roman"/>
                <w:color w:val="auto"/>
                <w:lang w:val="ru-RU"/>
              </w:rPr>
            </w:pPr>
            <w:r w:rsidRPr="00952778">
              <w:rPr>
                <w:rFonts w:ascii="Times New Roman" w:eastAsia="Times New Roman" w:hAnsi="Times New Roman"/>
                <w:color w:val="auto"/>
                <w:lang w:val="ru-RU"/>
              </w:rPr>
              <w:t>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 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высшую квалификационную категорию;</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первую квалификационную категорию.</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440"/>
        </w:trPr>
        <w:tc>
          <w:tcPr>
            <w:tcW w:w="7951" w:type="dxa"/>
          </w:tcPr>
          <w:p w:rsidR="00952778" w:rsidRPr="00952778" w:rsidRDefault="00952778" w:rsidP="00952778">
            <w:pPr>
              <w:spacing w:before="42"/>
              <w:ind w:right="98"/>
              <w:jc w:val="both"/>
              <w:rPr>
                <w:rFonts w:ascii="Times New Roman" w:eastAsia="Times New Roman" w:hAnsi="Times New Roman"/>
                <w:color w:val="auto"/>
                <w:lang w:val="ru-RU"/>
              </w:rPr>
            </w:pPr>
            <w:r w:rsidRPr="00952778">
              <w:rPr>
                <w:rFonts w:ascii="Times New Roman" w:eastAsia="Times New Roman" w:hAnsi="Times New Roman"/>
                <w:color w:val="auto"/>
                <w:lang w:val="ru-RU"/>
              </w:rP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 правового характера) образовательных организаций, реализующих образовательные  программы  среднего  профессионального  образования</w:t>
            </w:r>
            <w:r w:rsidRPr="00952778">
              <w:rPr>
                <w:rFonts w:ascii="Times New Roman" w:eastAsia="Times New Roman" w:hAnsi="Times New Roman"/>
                <w:color w:val="auto"/>
                <w:spacing w:val="-1"/>
                <w:lang w:val="ru-RU"/>
              </w:rPr>
              <w:t xml:space="preserve"> </w:t>
            </w:r>
            <w:r w:rsidRPr="00952778">
              <w:rPr>
                <w:rFonts w:ascii="Times New Roman" w:eastAsia="Times New Roman" w:hAnsi="Times New Roman"/>
                <w:color w:val="auto"/>
                <w:lang w:val="ru-RU"/>
              </w:rPr>
              <w:t>-</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34"/>
        </w:trPr>
        <w:tc>
          <w:tcPr>
            <w:tcW w:w="7951" w:type="dxa"/>
          </w:tcPr>
          <w:p w:rsidR="00952778" w:rsidRPr="00952778" w:rsidRDefault="00952778" w:rsidP="00952778">
            <w:pPr>
              <w:spacing w:line="268" w:lineRule="exact"/>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высшую квалификационную категорию;</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42,07</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12,87</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первую квалификационную категорию.</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17,62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7,92</w:t>
            </w:r>
          </w:p>
        </w:tc>
      </w:tr>
      <w:tr w:rsidR="00952778" w:rsidRPr="00952778" w:rsidTr="003E450E">
        <w:trPr>
          <w:trHeight w:hRule="exact" w:val="1210"/>
        </w:trPr>
        <w:tc>
          <w:tcPr>
            <w:tcW w:w="7951" w:type="dxa"/>
          </w:tcPr>
          <w:p w:rsidR="00952778" w:rsidRPr="00952778" w:rsidRDefault="00952778" w:rsidP="00952778">
            <w:pPr>
              <w:spacing w:before="40"/>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квалифицированных рабочих, служащих;</w:t>
            </w:r>
          </w:p>
        </w:tc>
        <w:tc>
          <w:tcPr>
            <w:tcW w:w="1538" w:type="dxa"/>
          </w:tcPr>
          <w:p w:rsidR="00952778" w:rsidRPr="00952778" w:rsidRDefault="00952778" w:rsidP="00952778">
            <w:pPr>
              <w:spacing w:line="269"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9"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специалистов среднего звена.</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11,52</w:t>
            </w:r>
          </w:p>
        </w:tc>
      </w:tr>
      <w:tr w:rsidR="00952778" w:rsidRPr="00952778" w:rsidTr="003E450E">
        <w:trPr>
          <w:trHeight w:hRule="exact" w:val="1488"/>
        </w:trPr>
        <w:tc>
          <w:tcPr>
            <w:tcW w:w="7951" w:type="dxa"/>
          </w:tcPr>
          <w:p w:rsidR="00952778" w:rsidRPr="00952778" w:rsidRDefault="00952778" w:rsidP="00952778">
            <w:pPr>
              <w:spacing w:before="42"/>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94,17</w:t>
            </w:r>
          </w:p>
        </w:tc>
      </w:tr>
      <w:tr w:rsidR="00952778" w:rsidRPr="00952778" w:rsidTr="003E450E">
        <w:trPr>
          <w:trHeight w:hRule="exact" w:val="1210"/>
        </w:trPr>
        <w:tc>
          <w:tcPr>
            <w:tcW w:w="7951" w:type="dxa"/>
            <w:shd w:val="clear" w:color="auto" w:fill="D9D9D9"/>
          </w:tcPr>
          <w:p w:rsidR="00952778" w:rsidRPr="00952778" w:rsidRDefault="00952778" w:rsidP="00952778">
            <w:pPr>
              <w:tabs>
                <w:tab w:val="left" w:pos="2045"/>
                <w:tab w:val="left" w:pos="3604"/>
                <w:tab w:val="left" w:pos="5870"/>
              </w:tabs>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3.3.7. Удельный вес штатных преподавателей профессиональных образовательных организаций, желающих сменить работу, в общей численности</w:t>
            </w:r>
            <w:r w:rsidRPr="00952778">
              <w:rPr>
                <w:rFonts w:ascii="Times New Roman" w:eastAsia="Times New Roman" w:hAnsi="Times New Roman"/>
                <w:color w:val="auto"/>
                <w:lang w:val="ru-RU"/>
              </w:rPr>
              <w:tab/>
              <w:t>штатных</w:t>
            </w:r>
            <w:r w:rsidRPr="00952778">
              <w:rPr>
                <w:rFonts w:ascii="Times New Roman" w:eastAsia="Times New Roman" w:hAnsi="Times New Roman"/>
                <w:color w:val="auto"/>
                <w:lang w:val="ru-RU"/>
              </w:rPr>
              <w:tab/>
              <w:t>преподавателей</w:t>
            </w:r>
            <w:r w:rsidRPr="00952778">
              <w:rPr>
                <w:rFonts w:ascii="Times New Roman" w:eastAsia="Times New Roman" w:hAnsi="Times New Roman"/>
                <w:color w:val="auto"/>
                <w:lang w:val="ru-RU"/>
              </w:rPr>
              <w:tab/>
            </w:r>
            <w:r w:rsidRPr="00952778">
              <w:rPr>
                <w:rFonts w:ascii="Times New Roman" w:eastAsia="Times New Roman" w:hAnsi="Times New Roman"/>
                <w:color w:val="auto"/>
                <w:spacing w:val="-1"/>
                <w:lang w:val="ru-RU"/>
              </w:rPr>
              <w:t xml:space="preserve">профессиональных </w:t>
            </w:r>
            <w:r w:rsidRPr="00952778">
              <w:rPr>
                <w:rFonts w:ascii="Times New Roman" w:eastAsia="Times New Roman" w:hAnsi="Times New Roman"/>
                <w:color w:val="auto"/>
                <w:lang w:val="ru-RU"/>
              </w:rPr>
              <w:t>образовательных</w:t>
            </w:r>
            <w:r w:rsidRPr="00952778">
              <w:rPr>
                <w:rFonts w:ascii="Times New Roman" w:eastAsia="Times New Roman" w:hAnsi="Times New Roman"/>
                <w:color w:val="auto"/>
                <w:spacing w:val="-9"/>
                <w:lang w:val="ru-RU"/>
              </w:rPr>
              <w:t xml:space="preserve"> </w:t>
            </w:r>
            <w:r w:rsidRPr="00952778">
              <w:rPr>
                <w:rFonts w:ascii="Times New Roman" w:eastAsia="Times New Roman" w:hAnsi="Times New Roman"/>
                <w:color w:val="auto"/>
                <w:lang w:val="ru-RU"/>
              </w:rPr>
              <w:t>организаций:</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shd w:val="clear" w:color="auto" w:fill="D9D9D9"/>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профессиональные образовательные организации, реализующие исключительно программы подготовки квалифицированных рабочих, служащих;*</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профессиональные образовательные организации, реализующие программы подготовки специалистов среднего звена.*</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1486"/>
        </w:trPr>
        <w:tc>
          <w:tcPr>
            <w:tcW w:w="7951" w:type="dxa"/>
            <w:shd w:val="clear" w:color="auto" w:fill="D9D9D9"/>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shd w:val="clear" w:color="auto" w:fill="D9D9D9"/>
          </w:tcPr>
          <w:p w:rsidR="00952778" w:rsidRPr="00952778" w:rsidRDefault="00952778" w:rsidP="00952778">
            <w:pPr>
              <w:spacing w:before="40"/>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профессиональные образовательные организации, реализующие исключительно программы подготовки квалифицированных рабочих, служащих;*</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профессиональные образовательные организации, реализующие программы подготовки специалистов среднего звена.*</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1212"/>
        </w:trPr>
        <w:tc>
          <w:tcPr>
            <w:tcW w:w="7951" w:type="dxa"/>
          </w:tcPr>
          <w:p w:rsidR="00952778" w:rsidRPr="00952778" w:rsidRDefault="00952778" w:rsidP="00952778">
            <w:pPr>
              <w:spacing w:before="47"/>
              <w:ind w:right="102"/>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10"/>
        </w:trPr>
        <w:tc>
          <w:tcPr>
            <w:tcW w:w="7951" w:type="dxa"/>
          </w:tcPr>
          <w:p w:rsidR="00952778" w:rsidRPr="00952778" w:rsidRDefault="00952778" w:rsidP="00952778">
            <w:pPr>
              <w:tabs>
                <w:tab w:val="left" w:pos="1748"/>
                <w:tab w:val="left" w:pos="3448"/>
                <w:tab w:val="left" w:pos="5484"/>
                <w:tab w:val="left" w:pos="6927"/>
              </w:tabs>
              <w:spacing w:before="40"/>
              <w:ind w:right="100"/>
              <w:rPr>
                <w:rFonts w:ascii="Times New Roman" w:eastAsia="Times New Roman" w:hAnsi="Times New Roman"/>
                <w:color w:val="auto"/>
                <w:lang w:val="ru-RU"/>
              </w:rPr>
            </w:pPr>
            <w:r w:rsidRPr="00952778">
              <w:rPr>
                <w:rFonts w:ascii="Times New Roman" w:eastAsia="Times New Roman" w:hAnsi="Times New Roman"/>
                <w:color w:val="auto"/>
                <w:lang w:val="ru-RU"/>
              </w:rPr>
              <w:t>3.4.1. Обеспеченность студентов профессиональных образовательных организаций,</w:t>
            </w:r>
            <w:r w:rsidRPr="00952778">
              <w:rPr>
                <w:rFonts w:ascii="Times New Roman" w:eastAsia="Times New Roman" w:hAnsi="Times New Roman"/>
                <w:color w:val="auto"/>
                <w:lang w:val="ru-RU"/>
              </w:rPr>
              <w:tab/>
              <w:t>реализующих</w:t>
            </w:r>
            <w:r w:rsidRPr="00952778">
              <w:rPr>
                <w:rFonts w:ascii="Times New Roman" w:eastAsia="Times New Roman" w:hAnsi="Times New Roman"/>
                <w:color w:val="auto"/>
                <w:lang w:val="ru-RU"/>
              </w:rPr>
              <w:tab/>
              <w:t>образовательные</w:t>
            </w:r>
            <w:r w:rsidRPr="00952778">
              <w:rPr>
                <w:rFonts w:ascii="Times New Roman" w:eastAsia="Times New Roman" w:hAnsi="Times New Roman"/>
                <w:color w:val="auto"/>
                <w:lang w:val="ru-RU"/>
              </w:rPr>
              <w:tab/>
              <w:t>программы</w:t>
            </w:r>
            <w:r w:rsidRPr="00952778">
              <w:rPr>
                <w:rFonts w:ascii="Times New Roman" w:eastAsia="Times New Roman" w:hAnsi="Times New Roman"/>
                <w:color w:val="auto"/>
                <w:lang w:val="ru-RU"/>
              </w:rPr>
              <w:tab/>
              <w:t>среднего</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1162"/>
        </w:trPr>
        <w:tc>
          <w:tcPr>
            <w:tcW w:w="7951" w:type="dxa"/>
          </w:tcPr>
          <w:p w:rsidR="00952778" w:rsidRPr="00952778" w:rsidRDefault="00952778" w:rsidP="00952778">
            <w:pPr>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94,02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1212"/>
        </w:trPr>
        <w:tc>
          <w:tcPr>
            <w:tcW w:w="7951" w:type="dxa"/>
          </w:tcPr>
          <w:p w:rsidR="00952778" w:rsidRPr="00952778" w:rsidRDefault="00952778" w:rsidP="00952778">
            <w:pPr>
              <w:spacing w:before="42"/>
              <w:ind w:right="99"/>
              <w:jc w:val="both"/>
              <w:rPr>
                <w:rFonts w:ascii="Times New Roman" w:eastAsia="Times New Roman" w:hAnsi="Times New Roman"/>
                <w:color w:val="auto"/>
                <w:lang w:val="ru-RU"/>
              </w:rPr>
            </w:pPr>
            <w:r w:rsidRPr="00952778">
              <w:rPr>
                <w:rFonts w:ascii="Times New Roman" w:eastAsia="Times New Roman" w:hAnsi="Times New Roman"/>
                <w:color w:val="auto"/>
                <w:lang w:val="ru-RU"/>
              </w:rPr>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w:t>
            </w:r>
          </w:p>
        </w:tc>
      </w:tr>
      <w:tr w:rsidR="00952778" w:rsidRPr="00952778" w:rsidTr="003E450E">
        <w:trPr>
          <w:trHeight w:hRule="exact" w:val="1486"/>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w:t>
            </w:r>
            <w:r w:rsidRPr="00952778">
              <w:rPr>
                <w:rFonts w:ascii="Times New Roman" w:eastAsia="Times New Roman" w:hAnsi="Times New Roman"/>
                <w:color w:val="auto"/>
                <w:spacing w:val="-12"/>
                <w:lang w:val="ru-RU"/>
              </w:rPr>
              <w:t xml:space="preserve"> </w:t>
            </w:r>
            <w:r w:rsidRPr="00952778">
              <w:rPr>
                <w:rFonts w:ascii="Times New Roman" w:eastAsia="Times New Roman" w:hAnsi="Times New Roman"/>
                <w:color w:val="auto"/>
                <w:lang w:val="ru-RU"/>
              </w:rPr>
              <w:t>служащих: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jc w:val="center"/>
              <w:rPr>
                <w:rFonts w:ascii="Times New Roman" w:eastAsia="Times New Roman" w:hAnsi="Times New Roman"/>
                <w:color w:val="auto"/>
              </w:rPr>
            </w:pPr>
            <w:r w:rsidRPr="00952778">
              <w:rPr>
                <w:rFonts w:ascii="Times New Roman" w:eastAsia="Times New Roman" w:hAnsi="Times New Roman"/>
                <w:color w:val="auto"/>
                <w:w w:val="99"/>
              </w:rPr>
              <w:t>-</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имеющих доступ к Интернету.</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jc w:val="center"/>
              <w:rPr>
                <w:rFonts w:ascii="Times New Roman" w:eastAsia="Times New Roman" w:hAnsi="Times New Roman"/>
                <w:color w:val="auto"/>
              </w:rPr>
            </w:pPr>
            <w:r w:rsidRPr="00952778">
              <w:rPr>
                <w:rFonts w:ascii="Times New Roman" w:eastAsia="Times New Roman" w:hAnsi="Times New Roman"/>
                <w:color w:val="auto"/>
                <w:w w:val="99"/>
              </w:rPr>
              <w:t>-</w:t>
            </w:r>
          </w:p>
        </w:tc>
      </w:tr>
      <w:tr w:rsidR="00952778" w:rsidRPr="00952778" w:rsidTr="003E450E">
        <w:trPr>
          <w:trHeight w:hRule="exact" w:val="1486"/>
        </w:trPr>
        <w:tc>
          <w:tcPr>
            <w:tcW w:w="7951" w:type="dxa"/>
          </w:tcPr>
          <w:p w:rsidR="00952778" w:rsidRPr="00952778" w:rsidRDefault="00952778" w:rsidP="00952778">
            <w:pPr>
              <w:spacing w:before="40"/>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w:t>
            </w:r>
            <w:r w:rsidRPr="00952778">
              <w:rPr>
                <w:rFonts w:ascii="Times New Roman" w:eastAsia="Times New Roman" w:hAnsi="Times New Roman"/>
                <w:color w:val="auto"/>
                <w:spacing w:val="-5"/>
                <w:lang w:val="ru-RU"/>
              </w:rPr>
              <w:t xml:space="preserve"> </w:t>
            </w:r>
            <w:r w:rsidRPr="00952778">
              <w:rPr>
                <w:rFonts w:ascii="Times New Roman" w:eastAsia="Times New Roman" w:hAnsi="Times New Roman"/>
                <w:color w:val="auto"/>
                <w:lang w:val="ru-RU"/>
              </w:rPr>
              <w:t>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17,41</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20,85</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имеющих доступ к Интернету.</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13,08</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12,79</w:t>
            </w:r>
          </w:p>
        </w:tc>
      </w:tr>
      <w:tr w:rsidR="00952778" w:rsidRPr="00952778" w:rsidTr="003E450E">
        <w:trPr>
          <w:trHeight w:hRule="exact" w:val="1762"/>
        </w:trPr>
        <w:tc>
          <w:tcPr>
            <w:tcW w:w="7951" w:type="dxa"/>
          </w:tcPr>
          <w:p w:rsidR="00952778" w:rsidRPr="00952778" w:rsidRDefault="00952778" w:rsidP="00952778">
            <w:pPr>
              <w:spacing w:before="40"/>
              <w:ind w:right="98"/>
              <w:jc w:val="both"/>
              <w:rPr>
                <w:rFonts w:ascii="Times New Roman" w:eastAsia="Times New Roman" w:hAnsi="Times New Roman"/>
                <w:color w:val="auto"/>
                <w:lang w:val="ru-RU"/>
              </w:rPr>
            </w:pPr>
            <w:r w:rsidRPr="00952778">
              <w:rPr>
                <w:rFonts w:ascii="Times New Roman" w:eastAsia="Times New Roman" w:hAnsi="Times New Roman"/>
                <w:color w:val="auto"/>
                <w:lang w:val="ru-RU"/>
              </w:rPr>
              <w:t>3.4.5. Удельный вес числа организаций, подключенных к Интернету со скоростью передачи данных 2 Мбит/сек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53,85</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83,33</w:t>
            </w:r>
          </w:p>
        </w:tc>
      </w:tr>
      <w:tr w:rsidR="00952778" w:rsidRPr="00952778" w:rsidTr="003E450E">
        <w:trPr>
          <w:trHeight w:hRule="exact" w:val="658"/>
        </w:trPr>
        <w:tc>
          <w:tcPr>
            <w:tcW w:w="7951" w:type="dxa"/>
          </w:tcPr>
          <w:p w:rsidR="00952778" w:rsidRPr="00952778" w:rsidRDefault="00952778" w:rsidP="00952778">
            <w:pPr>
              <w:tabs>
                <w:tab w:val="left" w:pos="976"/>
                <w:tab w:val="left" w:pos="2248"/>
                <w:tab w:val="left" w:pos="4831"/>
                <w:tab w:val="left" w:pos="5871"/>
              </w:tabs>
              <w:spacing w:before="40"/>
              <w:ind w:right="105"/>
              <w:rPr>
                <w:rFonts w:ascii="Times New Roman" w:eastAsia="Times New Roman" w:hAnsi="Times New Roman"/>
                <w:color w:val="auto"/>
                <w:lang w:val="ru-RU"/>
              </w:rPr>
            </w:pPr>
            <w:r w:rsidRPr="00952778">
              <w:rPr>
                <w:rFonts w:ascii="Times New Roman" w:eastAsia="Times New Roman" w:hAnsi="Times New Roman"/>
                <w:color w:val="auto"/>
                <w:lang w:val="ru-RU"/>
              </w:rPr>
              <w:t>3.4.6.</w:t>
            </w:r>
            <w:r w:rsidRPr="00952778">
              <w:rPr>
                <w:rFonts w:ascii="Times New Roman" w:eastAsia="Times New Roman" w:hAnsi="Times New Roman"/>
                <w:color w:val="auto"/>
                <w:lang w:val="ru-RU"/>
              </w:rPr>
              <w:tab/>
              <w:t>Площадь</w:t>
            </w:r>
            <w:r w:rsidRPr="00952778">
              <w:rPr>
                <w:rFonts w:ascii="Times New Roman" w:eastAsia="Times New Roman" w:hAnsi="Times New Roman"/>
                <w:color w:val="auto"/>
                <w:lang w:val="ru-RU"/>
              </w:rPr>
              <w:tab/>
              <w:t>учебно-лабораторных</w:t>
            </w:r>
            <w:r w:rsidRPr="00952778">
              <w:rPr>
                <w:rFonts w:ascii="Times New Roman" w:eastAsia="Times New Roman" w:hAnsi="Times New Roman"/>
                <w:color w:val="auto"/>
                <w:lang w:val="ru-RU"/>
              </w:rPr>
              <w:tab/>
              <w:t>зданий</w:t>
            </w:r>
            <w:r w:rsidRPr="00952778">
              <w:rPr>
                <w:rFonts w:ascii="Times New Roman" w:eastAsia="Times New Roman" w:hAnsi="Times New Roman"/>
                <w:color w:val="auto"/>
                <w:lang w:val="ru-RU"/>
              </w:rPr>
              <w:tab/>
            </w:r>
            <w:r w:rsidRPr="00952778">
              <w:rPr>
                <w:rFonts w:ascii="Times New Roman" w:eastAsia="Times New Roman" w:hAnsi="Times New Roman"/>
                <w:color w:val="auto"/>
                <w:spacing w:val="-1"/>
                <w:lang w:val="ru-RU"/>
              </w:rPr>
              <w:t xml:space="preserve">профессиональных </w:t>
            </w:r>
            <w:r w:rsidRPr="00952778">
              <w:rPr>
                <w:rFonts w:ascii="Times New Roman" w:eastAsia="Times New Roman" w:hAnsi="Times New Roman"/>
                <w:color w:val="auto"/>
                <w:lang w:val="ru-RU"/>
              </w:rPr>
              <w:t>образовательных организаций в расчете на одного</w:t>
            </w:r>
            <w:r w:rsidRPr="00952778">
              <w:rPr>
                <w:rFonts w:ascii="Times New Roman" w:eastAsia="Times New Roman" w:hAnsi="Times New Roman"/>
                <w:color w:val="auto"/>
                <w:spacing w:val="-21"/>
                <w:lang w:val="ru-RU"/>
              </w:rPr>
              <w:t xml:space="preserve"> </w:t>
            </w:r>
            <w:r w:rsidRPr="00952778">
              <w:rPr>
                <w:rFonts w:ascii="Times New Roman" w:eastAsia="Times New Roman" w:hAnsi="Times New Roman"/>
                <w:color w:val="auto"/>
                <w:lang w:val="ru-RU"/>
              </w:rPr>
              <w:t>студента: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10"/>
        </w:trPr>
        <w:tc>
          <w:tcPr>
            <w:tcW w:w="7951" w:type="dxa"/>
          </w:tcPr>
          <w:p w:rsidR="00952778" w:rsidRPr="00952778" w:rsidRDefault="00952778" w:rsidP="00952778">
            <w:pPr>
              <w:tabs>
                <w:tab w:val="left" w:pos="2363"/>
                <w:tab w:val="left" w:pos="3668"/>
                <w:tab w:val="left" w:pos="6086"/>
                <w:tab w:val="left" w:pos="7758"/>
              </w:tabs>
              <w:spacing w:before="40"/>
              <w:ind w:right="101"/>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профессиональные образовательные организации, реализующие программы</w:t>
            </w:r>
            <w:r w:rsidRPr="00952778">
              <w:rPr>
                <w:rFonts w:ascii="Times New Roman" w:eastAsia="Times New Roman" w:hAnsi="Times New Roman"/>
                <w:color w:val="auto"/>
                <w:lang w:val="ru-RU"/>
              </w:rPr>
              <w:tab/>
              <w:t>среднего</w:t>
            </w:r>
            <w:r w:rsidRPr="00952778">
              <w:rPr>
                <w:rFonts w:ascii="Times New Roman" w:eastAsia="Times New Roman" w:hAnsi="Times New Roman"/>
                <w:color w:val="auto"/>
                <w:lang w:val="ru-RU"/>
              </w:rPr>
              <w:tab/>
              <w:t>профессионального</w:t>
            </w:r>
            <w:r w:rsidRPr="00952778">
              <w:rPr>
                <w:rFonts w:ascii="Times New Roman" w:eastAsia="Times New Roman" w:hAnsi="Times New Roman"/>
                <w:color w:val="auto"/>
                <w:lang w:val="ru-RU"/>
              </w:rPr>
              <w:tab/>
              <w:t>образования</w:t>
            </w:r>
            <w:r w:rsidRPr="00952778">
              <w:rPr>
                <w:rFonts w:ascii="Times New Roman" w:eastAsia="Times New Roman" w:hAnsi="Times New Roman"/>
                <w:color w:val="auto"/>
                <w:lang w:val="ru-RU"/>
              </w:rPr>
              <w:tab/>
              <w:t>-</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jc w:val="center"/>
              <w:rPr>
                <w:rFonts w:ascii="Times New Roman" w:eastAsia="Times New Roman" w:hAnsi="Times New Roman"/>
                <w:color w:val="auto"/>
              </w:rPr>
            </w:pPr>
            <w:r w:rsidRPr="00952778">
              <w:rPr>
                <w:rFonts w:ascii="Times New Roman" w:eastAsia="Times New Roman" w:hAnsi="Times New Roman"/>
                <w:color w:val="auto"/>
                <w:w w:val="99"/>
              </w:rPr>
              <w:t>-</w:t>
            </w:r>
          </w:p>
        </w:tc>
      </w:tr>
    </w:tbl>
    <w:p w:rsidR="00952778" w:rsidRPr="00952778" w:rsidRDefault="00952778" w:rsidP="00952778">
      <w:pPr>
        <w:spacing w:line="268" w:lineRule="exact"/>
        <w:jc w:val="center"/>
        <w:rPr>
          <w:rFonts w:ascii="Times New Roman" w:eastAsia="Times New Roman" w:hAnsi="Times New Roman" w:cs="Times New Roman"/>
          <w:color w:val="auto"/>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610"/>
        </w:trPr>
        <w:tc>
          <w:tcPr>
            <w:tcW w:w="7951" w:type="dxa"/>
          </w:tcPr>
          <w:p w:rsidR="00952778" w:rsidRPr="00952778" w:rsidRDefault="00952778" w:rsidP="00952778">
            <w:pPr>
              <w:tabs>
                <w:tab w:val="left" w:pos="2727"/>
                <w:tab w:val="left" w:pos="4210"/>
                <w:tab w:val="left" w:pos="5711"/>
              </w:tabs>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исключительно</w:t>
            </w:r>
            <w:r w:rsidRPr="00952778">
              <w:rPr>
                <w:rFonts w:ascii="Times New Roman" w:eastAsia="Times New Roman" w:hAnsi="Times New Roman"/>
                <w:color w:val="auto"/>
                <w:lang w:val="ru-RU"/>
              </w:rPr>
              <w:tab/>
              <w:t>программы</w:t>
            </w:r>
            <w:r w:rsidRPr="00952778">
              <w:rPr>
                <w:rFonts w:ascii="Times New Roman" w:eastAsia="Times New Roman" w:hAnsi="Times New Roman"/>
                <w:color w:val="auto"/>
                <w:lang w:val="ru-RU"/>
              </w:rPr>
              <w:tab/>
              <w:t>подготовки</w:t>
            </w:r>
            <w:r w:rsidRPr="00952778">
              <w:rPr>
                <w:rFonts w:ascii="Times New Roman" w:eastAsia="Times New Roman" w:hAnsi="Times New Roman"/>
                <w:color w:val="auto"/>
                <w:lang w:val="ru-RU"/>
              </w:rPr>
              <w:tab/>
            </w:r>
            <w:r w:rsidRPr="00952778">
              <w:rPr>
                <w:rFonts w:ascii="Times New Roman" w:eastAsia="Times New Roman" w:hAnsi="Times New Roman"/>
                <w:color w:val="auto"/>
                <w:spacing w:val="-1"/>
                <w:lang w:val="ru-RU"/>
              </w:rPr>
              <w:t xml:space="preserve">квалифицированных </w:t>
            </w:r>
            <w:r w:rsidRPr="00952778">
              <w:rPr>
                <w:rFonts w:ascii="Times New Roman" w:eastAsia="Times New Roman" w:hAnsi="Times New Roman"/>
                <w:color w:val="auto"/>
                <w:lang w:val="ru-RU"/>
              </w:rPr>
              <w:t>рабочих,</w:t>
            </w:r>
            <w:r w:rsidRPr="00952778">
              <w:rPr>
                <w:rFonts w:ascii="Times New Roman" w:eastAsia="Times New Roman" w:hAnsi="Times New Roman"/>
                <w:color w:val="auto"/>
                <w:spacing w:val="-4"/>
                <w:lang w:val="ru-RU"/>
              </w:rPr>
              <w:t xml:space="preserve"> </w:t>
            </w:r>
            <w:r w:rsidRPr="00952778">
              <w:rPr>
                <w:rFonts w:ascii="Times New Roman" w:eastAsia="Times New Roman" w:hAnsi="Times New Roman"/>
                <w:color w:val="auto"/>
                <w:lang w:val="ru-RU"/>
              </w:rPr>
              <w:t>служащих;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15,03</w:t>
            </w:r>
          </w:p>
        </w:tc>
      </w:tr>
      <w:tr w:rsidR="00952778" w:rsidRPr="00952778" w:rsidTr="003E450E">
        <w:trPr>
          <w:trHeight w:hRule="exact" w:val="658"/>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3.5. Условия получения среднего профессионального образования лицами с ограниченными возможностями здоровья и инвалидами</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762"/>
        </w:trPr>
        <w:tc>
          <w:tcPr>
            <w:tcW w:w="7951" w:type="dxa"/>
          </w:tcPr>
          <w:p w:rsidR="00952778" w:rsidRPr="00952778" w:rsidRDefault="00952778" w:rsidP="00952778">
            <w:pPr>
              <w:spacing w:before="42"/>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государственных образовательных организаций</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10,3</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негосударственных образовательных организаций</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14,29</w:t>
            </w:r>
          </w:p>
        </w:tc>
      </w:tr>
      <w:tr w:rsidR="00952778" w:rsidRPr="00952778" w:rsidTr="003E450E">
        <w:trPr>
          <w:trHeight w:hRule="exact" w:val="1210"/>
        </w:trPr>
        <w:tc>
          <w:tcPr>
            <w:tcW w:w="7951" w:type="dxa"/>
          </w:tcPr>
          <w:p w:rsidR="00952778" w:rsidRPr="00952778" w:rsidRDefault="00952778" w:rsidP="00952778">
            <w:pPr>
              <w:spacing w:before="40"/>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квалифицированных рабочих, служащих;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5,16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специалистов среднего звена.</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0,40</w:t>
            </w:r>
          </w:p>
        </w:tc>
      </w:tr>
      <w:tr w:rsidR="00952778" w:rsidRPr="00952778" w:rsidTr="003E450E">
        <w:trPr>
          <w:trHeight w:hRule="exact" w:val="934"/>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квалифицированных рабочих, служащих;</w:t>
            </w:r>
          </w:p>
        </w:tc>
        <w:tc>
          <w:tcPr>
            <w:tcW w:w="1538" w:type="dxa"/>
          </w:tcPr>
          <w:p w:rsidR="00952778" w:rsidRPr="00952778" w:rsidRDefault="00952778" w:rsidP="00952778">
            <w:pPr>
              <w:spacing w:line="271"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1" w:lineRule="exact"/>
              <w:ind w:right="74"/>
              <w:jc w:val="center"/>
              <w:rPr>
                <w:rFonts w:ascii="Times New Roman" w:eastAsia="Times New Roman" w:hAnsi="Times New Roman"/>
                <w:color w:val="auto"/>
              </w:rPr>
            </w:pPr>
            <w:r w:rsidRPr="00952778">
              <w:rPr>
                <w:rFonts w:ascii="Times New Roman" w:eastAsia="Times New Roman" w:hAnsi="Times New Roman"/>
                <w:color w:val="auto"/>
              </w:rPr>
              <w:t>0,60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специалистов среднего звена.</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0,63</w:t>
            </w:r>
          </w:p>
        </w:tc>
      </w:tr>
      <w:tr w:rsidR="00952778" w:rsidRPr="00952778" w:rsidTr="003E450E">
        <w:trPr>
          <w:trHeight w:hRule="exact" w:val="934"/>
        </w:trPr>
        <w:tc>
          <w:tcPr>
            <w:tcW w:w="7951" w:type="dxa"/>
          </w:tcPr>
          <w:p w:rsidR="00952778" w:rsidRPr="00952778" w:rsidRDefault="00952778" w:rsidP="00952778">
            <w:pPr>
              <w:spacing w:before="44"/>
              <w:ind w:right="106"/>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6"/>
        </w:trPr>
        <w:tc>
          <w:tcPr>
            <w:tcW w:w="7951" w:type="dxa"/>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57,54</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9"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935"/>
        </w:trPr>
        <w:tc>
          <w:tcPr>
            <w:tcW w:w="7951" w:type="dxa"/>
            <w:shd w:val="clear" w:color="auto" w:fill="D9D9D9"/>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3"/>
        </w:trPr>
        <w:tc>
          <w:tcPr>
            <w:tcW w:w="7951" w:type="dxa"/>
            <w:shd w:val="clear" w:color="auto" w:fill="D9D9D9"/>
          </w:tcPr>
          <w:p w:rsidR="00952778" w:rsidRPr="00952778" w:rsidRDefault="00952778" w:rsidP="00952778">
            <w:pPr>
              <w:spacing w:before="41"/>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квалифицированных рабочих, служащих;*</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специалистов среднего звена».*</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10"/>
        </w:trPr>
        <w:tc>
          <w:tcPr>
            <w:tcW w:w="7951" w:type="dxa"/>
          </w:tcPr>
          <w:p w:rsidR="00952778" w:rsidRPr="00952778" w:rsidRDefault="00952778" w:rsidP="00952778">
            <w:pPr>
              <w:tabs>
                <w:tab w:val="left" w:pos="2002"/>
                <w:tab w:val="left" w:pos="2703"/>
                <w:tab w:val="left" w:pos="5082"/>
                <w:tab w:val="left" w:pos="6891"/>
              </w:tabs>
              <w:spacing w:before="44"/>
              <w:ind w:right="105"/>
              <w:rPr>
                <w:rFonts w:ascii="Times New Roman" w:eastAsia="Times New Roman" w:hAnsi="Times New Roman"/>
                <w:b/>
                <w:color w:val="auto"/>
                <w:lang w:val="ru-RU"/>
              </w:rPr>
            </w:pPr>
            <w:r w:rsidRPr="00952778">
              <w:rPr>
                <w:rFonts w:ascii="Times New Roman" w:eastAsia="Times New Roman" w:hAnsi="Times New Roman"/>
                <w:b/>
                <w:color w:val="auto"/>
                <w:lang w:val="ru-RU"/>
              </w:rPr>
              <w:t>3.7. Изменение сети организаций, осуществляющих образовательную деятельность</w:t>
            </w:r>
            <w:r w:rsidRPr="00952778">
              <w:rPr>
                <w:rFonts w:ascii="Times New Roman" w:eastAsia="Times New Roman" w:hAnsi="Times New Roman"/>
                <w:b/>
                <w:color w:val="auto"/>
                <w:lang w:val="ru-RU"/>
              </w:rPr>
              <w:tab/>
              <w:t>по</w:t>
            </w:r>
            <w:r w:rsidRPr="00952778">
              <w:rPr>
                <w:rFonts w:ascii="Times New Roman" w:eastAsia="Times New Roman" w:hAnsi="Times New Roman"/>
                <w:b/>
                <w:color w:val="auto"/>
                <w:lang w:val="ru-RU"/>
              </w:rPr>
              <w:tab/>
              <w:t>образовательным</w:t>
            </w:r>
            <w:r w:rsidRPr="00952778">
              <w:rPr>
                <w:rFonts w:ascii="Times New Roman" w:eastAsia="Times New Roman" w:hAnsi="Times New Roman"/>
                <w:b/>
                <w:color w:val="auto"/>
                <w:lang w:val="ru-RU"/>
              </w:rPr>
              <w:tab/>
              <w:t>программам</w:t>
            </w:r>
            <w:r w:rsidRPr="00952778">
              <w:rPr>
                <w:rFonts w:ascii="Times New Roman" w:eastAsia="Times New Roman" w:hAnsi="Times New Roman"/>
                <w:b/>
                <w:color w:val="auto"/>
                <w:lang w:val="ru-RU"/>
              </w:rPr>
              <w:tab/>
              <w:t>среднего</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886"/>
        </w:trPr>
        <w:tc>
          <w:tcPr>
            <w:tcW w:w="7951" w:type="dxa"/>
          </w:tcPr>
          <w:p w:rsidR="00952778" w:rsidRPr="00952778" w:rsidRDefault="00952778" w:rsidP="00952778">
            <w:pPr>
              <w:ind w:right="104"/>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профессионального образования (в том числе ликвидация и реорганизация организаций, осуществляющих образовательную деятельность)</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3.7.1. Темп роста числа образовательных организаций, реализующих: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квалифицированных рабочих, служащих: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профессиональные образовательные организации;</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64,00</w:t>
            </w:r>
          </w:p>
        </w:tc>
      </w:tr>
      <w:tr w:rsidR="00952778" w:rsidRPr="00952778" w:rsidTr="003E450E">
        <w:trPr>
          <w:trHeight w:hRule="exact" w:val="1210"/>
        </w:trPr>
        <w:tc>
          <w:tcPr>
            <w:tcW w:w="7951" w:type="dxa"/>
          </w:tcPr>
          <w:p w:rsidR="00952778" w:rsidRPr="00952778" w:rsidRDefault="00952778" w:rsidP="00952778">
            <w:pPr>
              <w:spacing w:before="40"/>
              <w:ind w:right="100"/>
              <w:jc w:val="both"/>
              <w:rPr>
                <w:rFonts w:ascii="Times New Roman" w:eastAsia="Times New Roman" w:hAnsi="Times New Roman"/>
                <w:color w:val="auto"/>
                <w:lang w:val="ru-RU"/>
              </w:rPr>
            </w:pPr>
            <w:r w:rsidRPr="00952778">
              <w:rPr>
                <w:rFonts w:ascii="Times New Roman" w:eastAsia="Times New Roman" w:hAnsi="Times New Roman"/>
                <w:color w:val="auto"/>
                <w:lang w:val="ru-RU"/>
              </w:rP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tabs>
                <w:tab w:val="left" w:pos="3720"/>
                <w:tab w:val="left" w:pos="6095"/>
              </w:tabs>
              <w:spacing w:before="40"/>
              <w:ind w:right="103"/>
              <w:rPr>
                <w:rFonts w:ascii="Times New Roman" w:eastAsia="Times New Roman" w:hAnsi="Times New Roman"/>
                <w:color w:val="auto"/>
              </w:rPr>
            </w:pPr>
            <w:r w:rsidRPr="00952778">
              <w:rPr>
                <w:rFonts w:ascii="Times New Roman" w:eastAsia="Times New Roman" w:hAnsi="Times New Roman"/>
                <w:color w:val="auto"/>
              </w:rPr>
              <w:t>государственные</w:t>
            </w:r>
            <w:r w:rsidRPr="00952778">
              <w:rPr>
                <w:rFonts w:ascii="Times New Roman" w:eastAsia="Times New Roman" w:hAnsi="Times New Roman"/>
                <w:color w:val="auto"/>
              </w:rPr>
              <w:tab/>
              <w:t>профессиональные</w:t>
            </w:r>
            <w:r w:rsidRPr="00952778">
              <w:rPr>
                <w:rFonts w:ascii="Times New Roman" w:eastAsia="Times New Roman" w:hAnsi="Times New Roman"/>
                <w:color w:val="auto"/>
              </w:rPr>
              <w:tab/>
              <w:t>образовательные организации;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92</w:t>
            </w:r>
          </w:p>
        </w:tc>
      </w:tr>
      <w:tr w:rsidR="00952778" w:rsidRPr="00952778" w:rsidTr="003E450E">
        <w:trPr>
          <w:trHeight w:hRule="exact" w:val="658"/>
        </w:trPr>
        <w:tc>
          <w:tcPr>
            <w:tcW w:w="7951" w:type="dxa"/>
          </w:tcPr>
          <w:p w:rsidR="00952778" w:rsidRPr="00952778" w:rsidRDefault="00952778" w:rsidP="00952778">
            <w:pPr>
              <w:tabs>
                <w:tab w:val="left" w:pos="3838"/>
                <w:tab w:val="left" w:pos="6095"/>
              </w:tabs>
              <w:spacing w:before="40"/>
              <w:ind w:right="103"/>
              <w:rPr>
                <w:rFonts w:ascii="Times New Roman" w:eastAsia="Times New Roman" w:hAnsi="Times New Roman"/>
                <w:color w:val="auto"/>
              </w:rPr>
            </w:pPr>
            <w:r w:rsidRPr="00952778">
              <w:rPr>
                <w:rFonts w:ascii="Times New Roman" w:eastAsia="Times New Roman" w:hAnsi="Times New Roman"/>
                <w:color w:val="auto"/>
              </w:rPr>
              <w:t>негосударственные</w:t>
            </w:r>
            <w:r w:rsidRPr="00952778">
              <w:rPr>
                <w:rFonts w:ascii="Times New Roman" w:eastAsia="Times New Roman" w:hAnsi="Times New Roman"/>
                <w:color w:val="auto"/>
              </w:rPr>
              <w:tab/>
              <w:t>профессиональные</w:t>
            </w:r>
            <w:r w:rsidRPr="00952778">
              <w:rPr>
                <w:rFonts w:ascii="Times New Roman" w:eastAsia="Times New Roman" w:hAnsi="Times New Roman"/>
                <w:color w:val="auto"/>
              </w:rPr>
              <w:tab/>
              <w:t>образовательные организации;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w:t>
            </w:r>
          </w:p>
        </w:tc>
      </w:tr>
      <w:tr w:rsidR="00952778" w:rsidRPr="00952778" w:rsidTr="003E450E">
        <w:trPr>
          <w:trHeight w:hRule="exact" w:val="1210"/>
        </w:trPr>
        <w:tc>
          <w:tcPr>
            <w:tcW w:w="7951" w:type="dxa"/>
          </w:tcPr>
          <w:p w:rsidR="00952778" w:rsidRPr="00952778" w:rsidRDefault="00952778" w:rsidP="00952778">
            <w:pPr>
              <w:spacing w:before="40"/>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государственные организации высшего образования, имеющие в своем составе структурные подразделения, реализующие программы подготовки специалистов среднего звена.</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210"/>
        </w:trPr>
        <w:tc>
          <w:tcPr>
            <w:tcW w:w="7951" w:type="dxa"/>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негосударственные организации высшего образования, имеющие в своем составе структурные подразделения, реализующие программы подготовки специалистов среднего звена.</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66,67</w:t>
            </w:r>
          </w:p>
        </w:tc>
      </w:tr>
      <w:tr w:rsidR="00952778" w:rsidRPr="00952778" w:rsidTr="003E450E">
        <w:trPr>
          <w:trHeight w:hRule="exact" w:val="1212"/>
        </w:trPr>
        <w:tc>
          <w:tcPr>
            <w:tcW w:w="7951" w:type="dxa"/>
          </w:tcPr>
          <w:p w:rsidR="00952778" w:rsidRPr="00952778" w:rsidRDefault="00952778" w:rsidP="00952778">
            <w:pPr>
              <w:spacing w:before="47"/>
              <w:ind w:right="102"/>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6"/>
        </w:trPr>
        <w:tc>
          <w:tcPr>
            <w:tcW w:w="7951" w:type="dxa"/>
          </w:tcPr>
          <w:p w:rsidR="00952778" w:rsidRPr="00952778" w:rsidRDefault="00952778" w:rsidP="00952778">
            <w:pPr>
              <w:spacing w:before="40"/>
              <w:ind w:right="100"/>
              <w:jc w:val="both"/>
              <w:rPr>
                <w:rFonts w:ascii="Times New Roman" w:eastAsia="Times New Roman" w:hAnsi="Times New Roman"/>
                <w:color w:val="auto"/>
                <w:lang w:val="ru-RU"/>
              </w:rPr>
            </w:pPr>
            <w:r w:rsidRPr="00952778">
              <w:rPr>
                <w:rFonts w:ascii="Times New Roman" w:eastAsia="Times New Roman" w:hAnsi="Times New Roman"/>
                <w:color w:val="auto"/>
                <w:lang w:val="ru-RU"/>
              </w:rP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профессиональные образовательные организации;</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государственных образовательных организаций</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7,41</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негосударственных образовательных организаций</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организации высшего образования.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государственных образовательных организаций</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негосударственных образовательных организаций</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486"/>
        </w:trPr>
        <w:tc>
          <w:tcPr>
            <w:tcW w:w="7951" w:type="dxa"/>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профессиональные образовательные организации;</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4,94</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99,57</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организации высшего образования.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33,31</w:t>
            </w:r>
          </w:p>
        </w:tc>
      </w:tr>
      <w:tr w:rsidR="00952778" w:rsidRPr="00952778" w:rsidTr="003E450E">
        <w:trPr>
          <w:trHeight w:hRule="exact" w:val="382"/>
        </w:trPr>
        <w:tc>
          <w:tcPr>
            <w:tcW w:w="7951" w:type="dxa"/>
          </w:tcPr>
          <w:p w:rsidR="00952778" w:rsidRPr="00952778" w:rsidRDefault="00952778" w:rsidP="00952778">
            <w:pPr>
              <w:spacing w:before="40"/>
              <w:ind w:right="1266"/>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3.8.3. Объем финансовых средств, поступивших в профессиональные образовательные организации, в расчете на 1 студента: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shd w:val="clear" w:color="auto" w:fill="auto"/>
          </w:tcPr>
          <w:p w:rsidR="00952778" w:rsidRPr="00952778" w:rsidRDefault="00952778" w:rsidP="00952778">
            <w:pPr>
              <w:spacing w:before="40"/>
              <w:ind w:right="100"/>
              <w:jc w:val="both"/>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38" w:type="dxa"/>
            <w:shd w:val="clear" w:color="auto" w:fill="auto"/>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shd w:val="clear" w:color="auto" w:fill="auto"/>
          </w:tcPr>
          <w:p w:rsidR="00952778" w:rsidRPr="00952778" w:rsidRDefault="00952778" w:rsidP="00952778">
            <w:pPr>
              <w:spacing w:line="268" w:lineRule="exact"/>
              <w:jc w:val="center"/>
              <w:rPr>
                <w:rFonts w:ascii="Times New Roman" w:eastAsia="Times New Roman" w:hAnsi="Times New Roman"/>
                <w:color w:val="auto"/>
              </w:rPr>
            </w:pPr>
            <w:r w:rsidRPr="00952778">
              <w:rPr>
                <w:rFonts w:ascii="Times New Roman" w:eastAsia="Times New Roman" w:hAnsi="Times New Roman"/>
                <w:color w:val="auto"/>
              </w:rPr>
              <w:t>78,76</w:t>
            </w:r>
          </w:p>
        </w:tc>
      </w:tr>
      <w:tr w:rsidR="00952778" w:rsidRPr="00952778" w:rsidTr="003E450E">
        <w:trPr>
          <w:trHeight w:hRule="exact" w:val="934"/>
        </w:trPr>
        <w:tc>
          <w:tcPr>
            <w:tcW w:w="7951" w:type="dxa"/>
            <w:shd w:val="clear" w:color="auto" w:fill="auto"/>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tc>
        <w:tc>
          <w:tcPr>
            <w:tcW w:w="1538" w:type="dxa"/>
            <w:shd w:val="clear" w:color="auto" w:fill="auto"/>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lang w:val="ru-RU"/>
              </w:rPr>
              <w:t xml:space="preserve"> </w:t>
            </w:r>
            <w:r w:rsidRPr="00952778">
              <w:rPr>
                <w:rFonts w:ascii="Times New Roman" w:eastAsia="Times New Roman" w:hAnsi="Times New Roman"/>
                <w:color w:val="auto"/>
              </w:rPr>
              <w:t xml:space="preserve">тысяча рублей </w:t>
            </w:r>
          </w:p>
        </w:tc>
        <w:tc>
          <w:tcPr>
            <w:tcW w:w="1217" w:type="dxa"/>
            <w:shd w:val="clear" w:color="auto" w:fill="auto"/>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69,64</w:t>
            </w: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101,33</w:t>
            </w:r>
          </w:p>
        </w:tc>
      </w:tr>
      <w:tr w:rsidR="00952778" w:rsidRPr="00952778" w:rsidTr="003E450E">
        <w:trPr>
          <w:trHeight w:hRule="exact" w:val="564"/>
        </w:trPr>
        <w:tc>
          <w:tcPr>
            <w:tcW w:w="7951" w:type="dxa"/>
          </w:tcPr>
          <w:p w:rsidR="00952778" w:rsidRPr="00952778" w:rsidRDefault="00952778" w:rsidP="00952778">
            <w:pPr>
              <w:spacing w:before="42"/>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39,96</w:t>
            </w:r>
          </w:p>
        </w:tc>
      </w:tr>
      <w:tr w:rsidR="00952778" w:rsidRPr="00952778" w:rsidTr="003E450E">
        <w:trPr>
          <w:trHeight w:hRule="exact" w:val="1210"/>
        </w:trPr>
        <w:tc>
          <w:tcPr>
            <w:tcW w:w="7951" w:type="dxa"/>
          </w:tcPr>
          <w:p w:rsidR="00952778" w:rsidRPr="00952778" w:rsidRDefault="00952778" w:rsidP="00952778">
            <w:pPr>
              <w:spacing w:before="44"/>
              <w:ind w:right="104"/>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762"/>
        </w:trPr>
        <w:tc>
          <w:tcPr>
            <w:tcW w:w="7951" w:type="dxa"/>
          </w:tcPr>
          <w:p w:rsidR="00952778" w:rsidRPr="00952778" w:rsidRDefault="00952778" w:rsidP="00952778">
            <w:pPr>
              <w:spacing w:before="40"/>
              <w:ind w:right="98"/>
              <w:jc w:val="both"/>
              <w:rPr>
                <w:rFonts w:ascii="Times New Roman" w:eastAsia="Times New Roman" w:hAnsi="Times New Roman"/>
                <w:color w:val="auto"/>
                <w:lang w:val="ru-RU"/>
              </w:rPr>
            </w:pPr>
            <w:r w:rsidRPr="00952778">
              <w:rPr>
                <w:rFonts w:ascii="Times New Roman" w:eastAsia="Times New Roman" w:hAnsi="Times New Roman"/>
                <w:color w:val="auto"/>
                <w:lang w:val="ru-RU"/>
              </w:rPr>
              <w:t>3.9.1. Удельный вес числа организаций, имеющих филиалы, реализующие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государственных образовательных организаций</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негосударственных образовательных организаций</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210"/>
        </w:trPr>
        <w:tc>
          <w:tcPr>
            <w:tcW w:w="7951" w:type="dxa"/>
          </w:tcPr>
          <w:p w:rsidR="00952778" w:rsidRPr="00952778" w:rsidRDefault="00952778" w:rsidP="00952778">
            <w:pPr>
              <w:spacing w:before="44"/>
              <w:ind w:right="104"/>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w:t>
            </w:r>
            <w:r w:rsidRPr="00952778">
              <w:rPr>
                <w:rFonts w:ascii="Times New Roman" w:eastAsia="Times New Roman" w:hAnsi="Times New Roman"/>
                <w:b/>
                <w:color w:val="auto"/>
                <w:spacing w:val="-8"/>
                <w:lang w:val="ru-RU"/>
              </w:rPr>
              <w:t xml:space="preserve"> </w:t>
            </w:r>
            <w:r w:rsidRPr="00952778">
              <w:rPr>
                <w:rFonts w:ascii="Times New Roman" w:eastAsia="Times New Roman" w:hAnsi="Times New Roman"/>
                <w:b/>
                <w:color w:val="auto"/>
                <w:lang w:val="ru-RU"/>
              </w:rPr>
              <w:t>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6"/>
        </w:trPr>
        <w:tc>
          <w:tcPr>
            <w:tcW w:w="7951" w:type="dxa"/>
          </w:tcPr>
          <w:p w:rsidR="00952778" w:rsidRPr="00952778" w:rsidRDefault="00952778" w:rsidP="00952778">
            <w:pPr>
              <w:spacing w:before="40"/>
              <w:ind w:right="100"/>
              <w:jc w:val="both"/>
              <w:rPr>
                <w:rFonts w:ascii="Times New Roman" w:eastAsia="Times New Roman" w:hAnsi="Times New Roman"/>
                <w:color w:val="auto"/>
                <w:lang w:val="ru-RU"/>
              </w:rPr>
            </w:pPr>
            <w:r w:rsidRPr="00952778">
              <w:rPr>
                <w:rFonts w:ascii="Times New Roman" w:eastAsia="Times New Roman" w:hAnsi="Times New Roman"/>
                <w:color w:val="auto"/>
                <w:lang w:val="ru-RU"/>
              </w:rP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учебно-лабораторные здания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90,76</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81,21</w:t>
            </w:r>
          </w:p>
        </w:tc>
      </w:tr>
    </w:tbl>
    <w:p w:rsidR="00952778" w:rsidRPr="00952778" w:rsidRDefault="00952778" w:rsidP="00952778">
      <w:pPr>
        <w:spacing w:line="268" w:lineRule="exact"/>
        <w:jc w:val="center"/>
        <w:rPr>
          <w:rFonts w:ascii="Times New Roman" w:eastAsia="Times New Roman" w:hAnsi="Times New Roman" w:cs="Times New Roman"/>
          <w:color w:val="auto"/>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общежития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90,84</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1488"/>
        </w:trPr>
        <w:tc>
          <w:tcPr>
            <w:tcW w:w="7951" w:type="dxa"/>
          </w:tcPr>
          <w:p w:rsidR="00952778" w:rsidRPr="00952778" w:rsidRDefault="00952778" w:rsidP="00952778">
            <w:pPr>
              <w:spacing w:before="42"/>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jc w:val="center"/>
              <w:rPr>
                <w:rFonts w:ascii="Times New Roman" w:eastAsia="Times New Roman" w:hAnsi="Times New Roman"/>
                <w:color w:val="auto"/>
              </w:rPr>
            </w:pPr>
            <w:r w:rsidRPr="00952778">
              <w:rPr>
                <w:rFonts w:ascii="Times New Roman" w:eastAsia="Times New Roman" w:hAnsi="Times New Roman"/>
                <w:color w:val="auto"/>
                <w:w w:val="99"/>
              </w:rPr>
              <w:t>-</w:t>
            </w:r>
          </w:p>
        </w:tc>
      </w:tr>
      <w:tr w:rsidR="00952778" w:rsidRPr="00952778" w:rsidTr="003E450E">
        <w:trPr>
          <w:trHeight w:hRule="exact" w:val="1486"/>
        </w:trPr>
        <w:tc>
          <w:tcPr>
            <w:tcW w:w="7951" w:type="dxa"/>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jc w:val="center"/>
              <w:rPr>
                <w:rFonts w:ascii="Times New Roman" w:eastAsia="Times New Roman" w:hAnsi="Times New Roman"/>
                <w:color w:val="auto"/>
              </w:rPr>
            </w:pPr>
            <w:r w:rsidRPr="00952778">
              <w:rPr>
                <w:rFonts w:ascii="Times New Roman" w:eastAsia="Times New Roman" w:hAnsi="Times New Roman"/>
                <w:color w:val="auto"/>
                <w:w w:val="99"/>
              </w:rPr>
              <w:t>-</w:t>
            </w:r>
          </w:p>
        </w:tc>
      </w:tr>
      <w:tr w:rsidR="00952778" w:rsidRPr="00952778" w:rsidTr="003E450E">
        <w:trPr>
          <w:trHeight w:hRule="exact" w:val="1486"/>
        </w:trPr>
        <w:tc>
          <w:tcPr>
            <w:tcW w:w="7951" w:type="dxa"/>
          </w:tcPr>
          <w:p w:rsidR="00952778" w:rsidRPr="00952778" w:rsidRDefault="00952778" w:rsidP="00952778">
            <w:pPr>
              <w:spacing w:before="40"/>
              <w:ind w:right="98"/>
              <w:jc w:val="both"/>
              <w:rPr>
                <w:rFonts w:ascii="Times New Roman" w:eastAsia="Times New Roman" w:hAnsi="Times New Roman"/>
                <w:color w:val="auto"/>
                <w:lang w:val="ru-RU"/>
              </w:rPr>
            </w:pPr>
            <w:r w:rsidRPr="00952778">
              <w:rPr>
                <w:rFonts w:ascii="Times New Roman" w:eastAsia="Times New Roman" w:hAnsi="Times New Roman"/>
                <w:color w:val="auto"/>
                <w:lang w:val="ru-RU"/>
              </w:rPr>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486"/>
        </w:trPr>
        <w:tc>
          <w:tcPr>
            <w:tcW w:w="7951" w:type="dxa"/>
          </w:tcPr>
          <w:p w:rsidR="00952778" w:rsidRPr="00952778" w:rsidRDefault="00952778" w:rsidP="00952778">
            <w:pPr>
              <w:spacing w:before="40"/>
              <w:ind w:right="98"/>
              <w:jc w:val="both"/>
              <w:rPr>
                <w:rFonts w:ascii="Times New Roman" w:eastAsia="Times New Roman" w:hAnsi="Times New Roman"/>
                <w:color w:val="auto"/>
                <w:lang w:val="ru-RU"/>
              </w:rPr>
            </w:pPr>
            <w:r w:rsidRPr="00952778">
              <w:rPr>
                <w:rFonts w:ascii="Times New Roman" w:eastAsia="Times New Roman" w:hAnsi="Times New Roman"/>
                <w:color w:val="auto"/>
                <w:lang w:val="ru-RU"/>
              </w:rPr>
              <w:t>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12,01</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486"/>
        </w:trPr>
        <w:tc>
          <w:tcPr>
            <w:tcW w:w="7951" w:type="dxa"/>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486"/>
        </w:trPr>
        <w:tc>
          <w:tcPr>
            <w:tcW w:w="7951" w:type="dxa"/>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34,01</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4"/>
        </w:trPr>
        <w:tc>
          <w:tcPr>
            <w:tcW w:w="7951" w:type="dxa"/>
          </w:tcPr>
          <w:p w:rsidR="00952778" w:rsidRPr="00952778" w:rsidRDefault="00952778" w:rsidP="00952778">
            <w:pPr>
              <w:spacing w:before="47"/>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4. Сведения о развитии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34"/>
        </w:trPr>
        <w:tc>
          <w:tcPr>
            <w:tcW w:w="7951" w:type="dxa"/>
          </w:tcPr>
          <w:p w:rsidR="00952778" w:rsidRPr="00952778" w:rsidRDefault="00952778" w:rsidP="00952778">
            <w:pPr>
              <w:tabs>
                <w:tab w:val="left" w:pos="674"/>
                <w:tab w:val="left" w:pos="1815"/>
                <w:tab w:val="left" w:pos="3369"/>
                <w:tab w:val="left" w:pos="4538"/>
                <w:tab w:val="left" w:pos="6116"/>
                <w:tab w:val="left" w:pos="6464"/>
              </w:tabs>
              <w:spacing w:before="44"/>
              <w:rPr>
                <w:rFonts w:ascii="Times New Roman" w:eastAsia="Times New Roman" w:hAnsi="Times New Roman"/>
                <w:b/>
                <w:color w:val="auto"/>
                <w:lang w:val="ru-RU"/>
              </w:rPr>
            </w:pPr>
            <w:r w:rsidRPr="00952778">
              <w:rPr>
                <w:rFonts w:ascii="Times New Roman" w:eastAsia="Times New Roman" w:hAnsi="Times New Roman"/>
                <w:b/>
                <w:color w:val="auto"/>
                <w:lang w:val="ru-RU"/>
              </w:rPr>
              <w:t>4.1.</w:t>
            </w:r>
            <w:r w:rsidRPr="00952778">
              <w:rPr>
                <w:rFonts w:ascii="Times New Roman" w:eastAsia="Times New Roman" w:hAnsi="Times New Roman"/>
                <w:b/>
                <w:color w:val="auto"/>
                <w:lang w:val="ru-RU"/>
              </w:rPr>
              <w:tab/>
              <w:t>Уровень</w:t>
            </w:r>
            <w:r w:rsidRPr="00952778">
              <w:rPr>
                <w:rFonts w:ascii="Times New Roman" w:eastAsia="Times New Roman" w:hAnsi="Times New Roman"/>
                <w:b/>
                <w:color w:val="auto"/>
                <w:lang w:val="ru-RU"/>
              </w:rPr>
              <w:tab/>
              <w:t>доступности</w:t>
            </w:r>
            <w:r w:rsidRPr="00952778">
              <w:rPr>
                <w:rFonts w:ascii="Times New Roman" w:eastAsia="Times New Roman" w:hAnsi="Times New Roman"/>
                <w:b/>
                <w:color w:val="auto"/>
                <w:lang w:val="ru-RU"/>
              </w:rPr>
              <w:tab/>
              <w:t>высшего</w:t>
            </w:r>
            <w:r w:rsidRPr="00952778">
              <w:rPr>
                <w:rFonts w:ascii="Times New Roman" w:eastAsia="Times New Roman" w:hAnsi="Times New Roman"/>
                <w:b/>
                <w:color w:val="auto"/>
                <w:lang w:val="ru-RU"/>
              </w:rPr>
              <w:tab/>
              <w:t>образования</w:t>
            </w:r>
            <w:r w:rsidRPr="00952778">
              <w:rPr>
                <w:rFonts w:ascii="Times New Roman" w:eastAsia="Times New Roman" w:hAnsi="Times New Roman"/>
                <w:b/>
                <w:color w:val="auto"/>
                <w:lang w:val="ru-RU"/>
              </w:rPr>
              <w:tab/>
              <w:t>и</w:t>
            </w:r>
            <w:r w:rsidRPr="00952778">
              <w:rPr>
                <w:rFonts w:ascii="Times New Roman" w:eastAsia="Times New Roman" w:hAnsi="Times New Roman"/>
                <w:b/>
                <w:color w:val="auto"/>
                <w:lang w:val="ru-RU"/>
              </w:rPr>
              <w:tab/>
              <w:t>численность</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34"/>
        </w:trPr>
        <w:tc>
          <w:tcPr>
            <w:tcW w:w="7951" w:type="dxa"/>
          </w:tcPr>
          <w:p w:rsidR="00952778" w:rsidRPr="00952778" w:rsidRDefault="00952778" w:rsidP="00952778">
            <w:pPr>
              <w:spacing w:line="273" w:lineRule="exact"/>
              <w:ind w:right="104"/>
              <w:rPr>
                <w:rFonts w:ascii="Times New Roman" w:eastAsia="Times New Roman" w:hAnsi="Times New Roman"/>
                <w:b/>
                <w:color w:val="auto"/>
              </w:rPr>
            </w:pPr>
            <w:r w:rsidRPr="00952778">
              <w:rPr>
                <w:rFonts w:ascii="Times New Roman" w:eastAsia="Times New Roman" w:hAnsi="Times New Roman"/>
                <w:b/>
                <w:color w:val="auto"/>
              </w:rPr>
              <w:t>населения, получающего высшее образование:</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1762"/>
        </w:trPr>
        <w:tc>
          <w:tcPr>
            <w:tcW w:w="7951" w:type="dxa"/>
          </w:tcPr>
          <w:p w:rsidR="00952778" w:rsidRPr="00952778" w:rsidRDefault="00952778" w:rsidP="00952778">
            <w:pPr>
              <w:tabs>
                <w:tab w:val="left" w:pos="2869"/>
                <w:tab w:val="left" w:pos="5379"/>
                <w:tab w:val="left" w:pos="6961"/>
              </w:tabs>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к численности</w:t>
            </w:r>
            <w:r w:rsidRPr="00952778">
              <w:rPr>
                <w:rFonts w:ascii="Times New Roman" w:eastAsia="Times New Roman" w:hAnsi="Times New Roman"/>
                <w:color w:val="auto"/>
                <w:lang w:val="ru-RU"/>
              </w:rPr>
              <w:tab/>
              <w:t>населения</w:t>
            </w:r>
            <w:r w:rsidRPr="00952778">
              <w:rPr>
                <w:rFonts w:ascii="Times New Roman" w:eastAsia="Times New Roman" w:hAnsi="Times New Roman"/>
                <w:color w:val="auto"/>
                <w:lang w:val="ru-RU"/>
              </w:rPr>
              <w:tab/>
              <w:t>в</w:t>
            </w:r>
            <w:r w:rsidRPr="00952778">
              <w:rPr>
                <w:rFonts w:ascii="Times New Roman" w:eastAsia="Times New Roman" w:hAnsi="Times New Roman"/>
                <w:color w:val="auto"/>
                <w:lang w:val="ru-RU"/>
              </w:rPr>
              <w:tab/>
              <w:t>возрасте 17-25</w:t>
            </w:r>
            <w:r w:rsidRPr="00952778">
              <w:rPr>
                <w:rFonts w:ascii="Times New Roman" w:eastAsia="Times New Roman" w:hAnsi="Times New Roman"/>
                <w:color w:val="auto"/>
                <w:spacing w:val="-2"/>
                <w:lang w:val="ru-RU"/>
              </w:rPr>
              <w:t xml:space="preserve"> </w:t>
            </w:r>
            <w:r w:rsidRPr="00952778">
              <w:rPr>
                <w:rFonts w:ascii="Times New Roman" w:eastAsia="Times New Roman" w:hAnsi="Times New Roman"/>
                <w:color w:val="auto"/>
                <w:lang w:val="ru-RU"/>
              </w:rPr>
              <w:t>лет).</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6,18</w:t>
            </w:r>
          </w:p>
        </w:tc>
      </w:tr>
      <w:tr w:rsidR="00952778" w:rsidRPr="00952778" w:rsidTr="003E450E">
        <w:trPr>
          <w:trHeight w:hRule="exact" w:val="1762"/>
        </w:trPr>
        <w:tc>
          <w:tcPr>
            <w:tcW w:w="7951" w:type="dxa"/>
            <w:shd w:val="clear" w:color="auto" w:fill="D9D9D9"/>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w:t>
            </w:r>
            <w:r w:rsidRPr="00952778">
              <w:rPr>
                <w:rFonts w:ascii="Times New Roman" w:eastAsia="Times New Roman" w:hAnsi="Times New Roman"/>
                <w:color w:val="auto"/>
                <w:spacing w:val="-17"/>
                <w:lang w:val="ru-RU"/>
              </w:rPr>
              <w:t xml:space="preserve"> </w:t>
            </w:r>
            <w:r w:rsidRPr="00952778">
              <w:rPr>
                <w:rFonts w:ascii="Times New Roman" w:eastAsia="Times New Roman" w:hAnsi="Times New Roman"/>
                <w:color w:val="auto"/>
                <w:lang w:val="ru-RU"/>
              </w:rPr>
              <w:t>магистратуры.*</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1129"/>
        </w:trPr>
        <w:tc>
          <w:tcPr>
            <w:tcW w:w="7951" w:type="dxa"/>
          </w:tcPr>
          <w:p w:rsidR="00952778" w:rsidRPr="00952778" w:rsidRDefault="00952778" w:rsidP="00952778">
            <w:pPr>
              <w:spacing w:before="45"/>
              <w:ind w:right="107"/>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2038"/>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4.2.1. Структура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очная форма обучения;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13,60</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очно-заочная форма обучения;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0,83</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заочная форма обучения.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85,57</w:t>
            </w:r>
          </w:p>
        </w:tc>
      </w:tr>
      <w:tr w:rsidR="00952778" w:rsidRPr="00952778" w:rsidTr="003E450E">
        <w:trPr>
          <w:trHeight w:hRule="exact" w:val="1213"/>
        </w:trPr>
        <w:tc>
          <w:tcPr>
            <w:tcW w:w="7951" w:type="dxa"/>
          </w:tcPr>
          <w:p w:rsidR="00952778" w:rsidRPr="00952778" w:rsidRDefault="00952778" w:rsidP="00952778">
            <w:pPr>
              <w:spacing w:before="42"/>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w:t>
            </w:r>
            <w:r w:rsidRPr="00952778">
              <w:rPr>
                <w:rFonts w:ascii="Times New Roman" w:eastAsia="Times New Roman" w:hAnsi="Times New Roman"/>
                <w:color w:val="auto"/>
                <w:spacing w:val="-17"/>
                <w:lang w:val="ru-RU"/>
              </w:rPr>
              <w:t xml:space="preserve"> </w:t>
            </w:r>
            <w:r w:rsidRPr="00952778">
              <w:rPr>
                <w:rFonts w:ascii="Times New Roman" w:eastAsia="Times New Roman" w:hAnsi="Times New Roman"/>
                <w:color w:val="auto"/>
                <w:lang w:val="ru-RU"/>
              </w:rPr>
              <w:t>магистратуры.</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98,41</w:t>
            </w:r>
          </w:p>
        </w:tc>
      </w:tr>
      <w:tr w:rsidR="00952778" w:rsidRPr="00952778" w:rsidTr="003E450E">
        <w:trPr>
          <w:trHeight w:hRule="exact" w:val="1210"/>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программы бакалавриата;</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программы специалитета;</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программы магистратуры.</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486"/>
        </w:trPr>
        <w:tc>
          <w:tcPr>
            <w:tcW w:w="7951" w:type="dxa"/>
          </w:tcPr>
          <w:p w:rsidR="00952778" w:rsidRPr="00952778" w:rsidRDefault="00952778" w:rsidP="00952778">
            <w:pPr>
              <w:spacing w:before="47"/>
              <w:ind w:right="101"/>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w:t>
            </w:r>
            <w:r w:rsidRPr="00952778">
              <w:rPr>
                <w:rFonts w:ascii="Times New Roman" w:eastAsia="Times New Roman" w:hAnsi="Times New Roman"/>
                <w:b/>
                <w:color w:val="auto"/>
                <w:spacing w:val="-7"/>
                <w:lang w:val="ru-RU"/>
              </w:rPr>
              <w:t xml:space="preserve"> </w:t>
            </w:r>
            <w:r w:rsidRPr="00952778">
              <w:rPr>
                <w:rFonts w:ascii="Times New Roman" w:eastAsia="Times New Roman" w:hAnsi="Times New Roman"/>
                <w:b/>
                <w:color w:val="auto"/>
                <w:lang w:val="ru-RU"/>
              </w:rPr>
              <w:t>работников</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8"/>
        </w:trPr>
        <w:tc>
          <w:tcPr>
            <w:tcW w:w="7951" w:type="dxa"/>
          </w:tcPr>
          <w:p w:rsidR="00952778" w:rsidRPr="00952778" w:rsidRDefault="00952778" w:rsidP="00952778">
            <w:pPr>
              <w:spacing w:before="42"/>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доктора наук;</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w w:val="95"/>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14,86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кандидата наук.</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69,14</w:t>
            </w:r>
          </w:p>
        </w:tc>
      </w:tr>
      <w:tr w:rsidR="00952778" w:rsidRPr="00952778" w:rsidTr="003E450E">
        <w:trPr>
          <w:trHeight w:hRule="exact" w:val="1486"/>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4,57</w:t>
            </w:r>
          </w:p>
        </w:tc>
      </w:tr>
      <w:tr w:rsidR="00952778" w:rsidRPr="00952778" w:rsidTr="003E450E">
        <w:trPr>
          <w:trHeight w:hRule="exact" w:val="1762"/>
        </w:trPr>
        <w:tc>
          <w:tcPr>
            <w:tcW w:w="7951" w:type="dxa"/>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4.3.3. Соотношение численности штатного профессорско- 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реализации образовательных программ высшего образования (на 100 работников штатного состава приходится внешних совместителей).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34,29</w:t>
            </w:r>
          </w:p>
        </w:tc>
      </w:tr>
      <w:tr w:rsidR="00952778" w:rsidRPr="00952778" w:rsidTr="003E450E">
        <w:trPr>
          <w:trHeight w:hRule="exact" w:val="336"/>
        </w:trPr>
        <w:tc>
          <w:tcPr>
            <w:tcW w:w="7951" w:type="dxa"/>
          </w:tcPr>
          <w:p w:rsidR="00952778" w:rsidRPr="00952778" w:rsidRDefault="00952778" w:rsidP="00952778">
            <w:pPr>
              <w:tabs>
                <w:tab w:val="left" w:pos="911"/>
                <w:tab w:val="left" w:pos="2492"/>
                <w:tab w:val="left" w:pos="3844"/>
                <w:tab w:val="left" w:pos="5530"/>
                <w:tab w:val="left" w:pos="6048"/>
              </w:tabs>
              <w:spacing w:before="42"/>
              <w:rPr>
                <w:rFonts w:ascii="Times New Roman" w:eastAsia="Times New Roman" w:hAnsi="Times New Roman"/>
                <w:color w:val="auto"/>
                <w:lang w:val="ru-RU"/>
              </w:rPr>
            </w:pPr>
            <w:r w:rsidRPr="00952778">
              <w:rPr>
                <w:rFonts w:ascii="Times New Roman" w:eastAsia="Times New Roman" w:hAnsi="Times New Roman"/>
                <w:color w:val="auto"/>
                <w:lang w:val="ru-RU"/>
              </w:rPr>
              <w:t>4.3.4.</w:t>
            </w:r>
            <w:r w:rsidRPr="00952778">
              <w:rPr>
                <w:rFonts w:ascii="Times New Roman" w:eastAsia="Times New Roman" w:hAnsi="Times New Roman"/>
                <w:color w:val="auto"/>
                <w:lang w:val="ru-RU"/>
              </w:rPr>
              <w:tab/>
              <w:t>Численность</w:t>
            </w:r>
            <w:r w:rsidRPr="00952778">
              <w:rPr>
                <w:rFonts w:ascii="Times New Roman" w:eastAsia="Times New Roman" w:hAnsi="Times New Roman"/>
                <w:color w:val="auto"/>
                <w:lang w:val="ru-RU"/>
              </w:rPr>
              <w:tab/>
              <w:t>студентов,</w:t>
            </w:r>
            <w:r w:rsidRPr="00952778">
              <w:rPr>
                <w:rFonts w:ascii="Times New Roman" w:eastAsia="Times New Roman" w:hAnsi="Times New Roman"/>
                <w:color w:val="auto"/>
                <w:lang w:val="ru-RU"/>
              </w:rPr>
              <w:tab/>
              <w:t>обучающихся</w:t>
            </w:r>
            <w:r w:rsidRPr="00952778">
              <w:rPr>
                <w:rFonts w:ascii="Times New Roman" w:eastAsia="Times New Roman" w:hAnsi="Times New Roman"/>
                <w:color w:val="auto"/>
                <w:lang w:val="ru-RU"/>
              </w:rPr>
              <w:tab/>
              <w:t>по</w:t>
            </w:r>
            <w:r w:rsidRPr="00952778">
              <w:rPr>
                <w:rFonts w:ascii="Times New Roman" w:eastAsia="Times New Roman" w:hAnsi="Times New Roman"/>
                <w:color w:val="auto"/>
                <w:lang w:val="ru-RU"/>
              </w:rPr>
              <w:tab/>
              <w:t>образовательным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886"/>
        </w:trPr>
        <w:tc>
          <w:tcPr>
            <w:tcW w:w="7951" w:type="dxa"/>
          </w:tcPr>
          <w:p w:rsidR="00952778" w:rsidRPr="00952778" w:rsidRDefault="00952778" w:rsidP="00952778">
            <w:pPr>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w:t>
            </w:r>
            <w:r w:rsidRPr="00952778">
              <w:rPr>
                <w:rFonts w:ascii="Times New Roman" w:eastAsia="Times New Roman" w:hAnsi="Times New Roman"/>
                <w:color w:val="auto"/>
                <w:spacing w:val="-18"/>
                <w:lang w:val="ru-RU"/>
              </w:rPr>
              <w:t xml:space="preserve"> </w:t>
            </w:r>
            <w:r w:rsidRPr="00952778">
              <w:rPr>
                <w:rFonts w:ascii="Times New Roman" w:eastAsia="Times New Roman" w:hAnsi="Times New Roman"/>
                <w:color w:val="auto"/>
                <w:lang w:val="ru-RU"/>
              </w:rPr>
              <w:t>состава.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63"/>
              <w:jc w:val="right"/>
              <w:rPr>
                <w:rFonts w:ascii="Times New Roman" w:eastAsia="Times New Roman" w:hAnsi="Times New Roman"/>
                <w:color w:val="auto"/>
              </w:rPr>
            </w:pPr>
            <w:r w:rsidRPr="00952778">
              <w:rPr>
                <w:rFonts w:ascii="Times New Roman" w:eastAsia="Times New Roman" w:hAnsi="Times New Roman"/>
                <w:color w:val="auto"/>
              </w:rPr>
              <w:t>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7,22</w:t>
            </w:r>
          </w:p>
        </w:tc>
      </w:tr>
      <w:tr w:rsidR="00952778" w:rsidRPr="00952778" w:rsidTr="003E450E">
        <w:trPr>
          <w:trHeight w:hRule="exact" w:val="1212"/>
        </w:trPr>
        <w:tc>
          <w:tcPr>
            <w:tcW w:w="7951" w:type="dxa"/>
          </w:tcPr>
          <w:p w:rsidR="00952778" w:rsidRPr="00952778" w:rsidRDefault="00952778" w:rsidP="00952778">
            <w:pPr>
              <w:spacing w:before="42"/>
              <w:ind w:right="98"/>
              <w:jc w:val="both"/>
              <w:rPr>
                <w:rFonts w:ascii="Times New Roman" w:eastAsia="Times New Roman" w:hAnsi="Times New Roman"/>
                <w:color w:val="auto"/>
                <w:lang w:val="ru-RU"/>
              </w:rPr>
            </w:pPr>
            <w:r w:rsidRPr="00952778">
              <w:rPr>
                <w:rFonts w:ascii="Times New Roman" w:eastAsia="Times New Roman" w:hAnsi="Times New Roman"/>
                <w:color w:val="auto"/>
                <w:lang w:val="ru-RU"/>
              </w:rPr>
              <w:t>4.3.5. Отношение среднемесячной заработной платы профессорско- 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1210"/>
        </w:trPr>
        <w:tc>
          <w:tcPr>
            <w:tcW w:w="7951" w:type="dxa"/>
            <w:shd w:val="clear" w:color="auto" w:fill="D9D9D9"/>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1762"/>
        </w:trPr>
        <w:tc>
          <w:tcPr>
            <w:tcW w:w="7951" w:type="dxa"/>
            <w:shd w:val="clear" w:color="auto" w:fill="D9D9D9"/>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1210"/>
        </w:trPr>
        <w:tc>
          <w:tcPr>
            <w:tcW w:w="7951" w:type="dxa"/>
          </w:tcPr>
          <w:p w:rsidR="00952778" w:rsidRPr="00952778" w:rsidRDefault="00952778" w:rsidP="00952778">
            <w:pPr>
              <w:spacing w:before="44"/>
              <w:ind w:right="102"/>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w:t>
            </w:r>
            <w:r w:rsidRPr="00952778">
              <w:rPr>
                <w:rFonts w:ascii="Times New Roman" w:eastAsia="Times New Roman" w:hAnsi="Times New Roman"/>
                <w:b/>
                <w:color w:val="auto"/>
                <w:spacing w:val="-13"/>
                <w:lang w:val="ru-RU"/>
              </w:rPr>
              <w:t xml:space="preserve"> </w:t>
            </w:r>
            <w:r w:rsidRPr="00952778">
              <w:rPr>
                <w:rFonts w:ascii="Times New Roman" w:eastAsia="Times New Roman" w:hAnsi="Times New Roman"/>
                <w:b/>
                <w:color w:val="auto"/>
                <w:lang w:val="ru-RU"/>
              </w:rPr>
              <w:t>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tcPr>
          <w:p w:rsidR="00952778" w:rsidRPr="00952778" w:rsidRDefault="00952778" w:rsidP="00952778">
            <w:pPr>
              <w:spacing w:before="40"/>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4.4.2. Обеспеченность студентов образовательных организаций высшего образования сетью общественного питания.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103,46</w:t>
            </w:r>
          </w:p>
        </w:tc>
      </w:tr>
      <w:tr w:rsidR="00952778" w:rsidRPr="00952778" w:rsidTr="003E450E">
        <w:trPr>
          <w:trHeight w:hRule="exact" w:val="934"/>
        </w:trPr>
        <w:tc>
          <w:tcPr>
            <w:tcW w:w="7951" w:type="dxa"/>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33,10</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имеющих доступ к Интернету.</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68"/>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32,55</w:t>
            </w:r>
          </w:p>
        </w:tc>
      </w:tr>
    </w:tbl>
    <w:p w:rsidR="00952778" w:rsidRPr="00952778" w:rsidRDefault="00952778" w:rsidP="00952778">
      <w:pPr>
        <w:spacing w:line="268" w:lineRule="exact"/>
        <w:jc w:val="center"/>
        <w:rPr>
          <w:rFonts w:ascii="Times New Roman" w:eastAsia="Times New Roman" w:hAnsi="Times New Roman" w:cs="Times New Roman"/>
          <w:color w:val="auto"/>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1210"/>
        </w:trPr>
        <w:tc>
          <w:tcPr>
            <w:tcW w:w="7951" w:type="dxa"/>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4.4.4. Удельный вес числа организаций, подключенных к Интернету со скоростью передачи данных 2 Мбит/сек и выше, в общем числе образовательных организаций высшего образования, подключенных к Интернету.</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660"/>
        </w:trPr>
        <w:tc>
          <w:tcPr>
            <w:tcW w:w="7951" w:type="dxa"/>
          </w:tcPr>
          <w:p w:rsidR="00952778" w:rsidRPr="00952778" w:rsidRDefault="00952778" w:rsidP="00952778">
            <w:pPr>
              <w:tabs>
                <w:tab w:val="left" w:pos="1029"/>
                <w:tab w:val="left" w:pos="2353"/>
                <w:tab w:val="left" w:pos="4985"/>
                <w:tab w:val="left" w:pos="6083"/>
              </w:tabs>
              <w:spacing w:before="42"/>
              <w:ind w:right="107"/>
              <w:rPr>
                <w:rFonts w:ascii="Times New Roman" w:eastAsia="Times New Roman" w:hAnsi="Times New Roman"/>
                <w:color w:val="auto"/>
                <w:lang w:val="ru-RU"/>
              </w:rPr>
            </w:pPr>
            <w:r w:rsidRPr="00952778">
              <w:rPr>
                <w:rFonts w:ascii="Times New Roman" w:eastAsia="Times New Roman" w:hAnsi="Times New Roman"/>
                <w:color w:val="auto"/>
                <w:lang w:val="ru-RU"/>
              </w:rPr>
              <w:t>4.4.5.</w:t>
            </w:r>
            <w:r w:rsidRPr="00952778">
              <w:rPr>
                <w:rFonts w:ascii="Times New Roman" w:eastAsia="Times New Roman" w:hAnsi="Times New Roman"/>
                <w:color w:val="auto"/>
                <w:lang w:val="ru-RU"/>
              </w:rPr>
              <w:tab/>
              <w:t>Площадь</w:t>
            </w:r>
            <w:r w:rsidRPr="00952778">
              <w:rPr>
                <w:rFonts w:ascii="Times New Roman" w:eastAsia="Times New Roman" w:hAnsi="Times New Roman"/>
                <w:color w:val="auto"/>
                <w:lang w:val="ru-RU"/>
              </w:rPr>
              <w:tab/>
              <w:t>учебно-лабораторных</w:t>
            </w:r>
            <w:r w:rsidRPr="00952778">
              <w:rPr>
                <w:rFonts w:ascii="Times New Roman" w:eastAsia="Times New Roman" w:hAnsi="Times New Roman"/>
                <w:color w:val="auto"/>
                <w:lang w:val="ru-RU"/>
              </w:rPr>
              <w:tab/>
              <w:t>зданий</w:t>
            </w:r>
            <w:r w:rsidRPr="00952778">
              <w:rPr>
                <w:rFonts w:ascii="Times New Roman" w:eastAsia="Times New Roman" w:hAnsi="Times New Roman"/>
                <w:color w:val="auto"/>
                <w:lang w:val="ru-RU"/>
              </w:rPr>
              <w:tab/>
            </w:r>
            <w:r w:rsidRPr="00952778">
              <w:rPr>
                <w:rFonts w:ascii="Times New Roman" w:eastAsia="Times New Roman" w:hAnsi="Times New Roman"/>
                <w:color w:val="auto"/>
                <w:spacing w:val="-1"/>
                <w:lang w:val="ru-RU"/>
              </w:rPr>
              <w:t xml:space="preserve">образовательных </w:t>
            </w:r>
            <w:r w:rsidRPr="00952778">
              <w:rPr>
                <w:rFonts w:ascii="Times New Roman" w:eastAsia="Times New Roman" w:hAnsi="Times New Roman"/>
                <w:color w:val="auto"/>
                <w:lang w:val="ru-RU"/>
              </w:rPr>
              <w:t>организаций высшего образования в расчете на одного</w:t>
            </w:r>
            <w:r w:rsidRPr="00952778">
              <w:rPr>
                <w:rFonts w:ascii="Times New Roman" w:eastAsia="Times New Roman" w:hAnsi="Times New Roman"/>
                <w:color w:val="auto"/>
                <w:spacing w:val="-17"/>
                <w:lang w:val="ru-RU"/>
              </w:rPr>
              <w:t xml:space="preserve"> </w:t>
            </w:r>
            <w:r w:rsidRPr="00952778">
              <w:rPr>
                <w:rFonts w:ascii="Times New Roman" w:eastAsia="Times New Roman" w:hAnsi="Times New Roman"/>
                <w:color w:val="auto"/>
                <w:lang w:val="ru-RU"/>
              </w:rPr>
              <w:t>студента.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19,96</w:t>
            </w:r>
          </w:p>
        </w:tc>
      </w:tr>
      <w:tr w:rsidR="00952778" w:rsidRPr="00952778" w:rsidTr="003E450E">
        <w:trPr>
          <w:trHeight w:hRule="exact" w:val="658"/>
        </w:trPr>
        <w:tc>
          <w:tcPr>
            <w:tcW w:w="7951" w:type="dxa"/>
          </w:tcPr>
          <w:p w:rsidR="00952778" w:rsidRPr="00952778" w:rsidRDefault="00952778" w:rsidP="00952778">
            <w:pPr>
              <w:spacing w:before="45"/>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4.5. Условия получения высшего профессионального образования лицами с ограниченными возможностями здоровья и инвалидами</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83,33</w:t>
            </w:r>
          </w:p>
        </w:tc>
      </w:tr>
      <w:tr w:rsidR="00952778" w:rsidRPr="00952778" w:rsidTr="003E450E">
        <w:trPr>
          <w:trHeight w:hRule="exact" w:val="1212"/>
        </w:trPr>
        <w:tc>
          <w:tcPr>
            <w:tcW w:w="7951" w:type="dxa"/>
          </w:tcPr>
          <w:p w:rsidR="00952778" w:rsidRPr="00952778" w:rsidRDefault="00952778" w:rsidP="00952778">
            <w:pPr>
              <w:spacing w:before="42"/>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0,11</w:t>
            </w:r>
          </w:p>
        </w:tc>
      </w:tr>
      <w:tr w:rsidR="00952778" w:rsidRPr="00952778" w:rsidTr="003E450E">
        <w:trPr>
          <w:trHeight w:hRule="exact" w:val="934"/>
        </w:trPr>
        <w:tc>
          <w:tcPr>
            <w:tcW w:w="7951" w:type="dxa"/>
          </w:tcPr>
          <w:p w:rsidR="00952778" w:rsidRPr="00952778" w:rsidRDefault="00952778" w:rsidP="00952778">
            <w:pPr>
              <w:spacing w:before="44"/>
              <w:ind w:right="106"/>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4.6. Учебные и внеучебные достижения обучающихся лиц и профессиональные достижения выпускников организаций, реализующих программы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6"/>
        </w:trPr>
        <w:tc>
          <w:tcPr>
            <w:tcW w:w="7951" w:type="dxa"/>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3"/>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6,25</w:t>
            </w:r>
          </w:p>
        </w:tc>
      </w:tr>
      <w:tr w:rsidR="00952778" w:rsidRPr="00952778" w:rsidTr="003E450E">
        <w:trPr>
          <w:trHeight w:hRule="exact" w:val="1211"/>
        </w:trPr>
        <w:tc>
          <w:tcPr>
            <w:tcW w:w="7951" w:type="dxa"/>
            <w:shd w:val="clear" w:color="auto" w:fill="D9D9D9"/>
          </w:tcPr>
          <w:p w:rsidR="00952778" w:rsidRPr="00952778" w:rsidRDefault="00952778" w:rsidP="00952778">
            <w:pPr>
              <w:spacing w:before="41"/>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4.6.2. Уровень безработицы выпускников, завершивших обучение по образовательным программам высшего образования – программам бакалавриата, программам специалитета, программам магистратуры в течение трех лет, предшествовавших отчетному периоду.*</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4"/>
        </w:trPr>
        <w:tc>
          <w:tcPr>
            <w:tcW w:w="7951" w:type="dxa"/>
          </w:tcPr>
          <w:p w:rsidR="00952778" w:rsidRPr="00952778" w:rsidRDefault="00952778" w:rsidP="00952778">
            <w:pPr>
              <w:spacing w:before="44"/>
              <w:ind w:right="100"/>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1486"/>
        </w:trPr>
        <w:tc>
          <w:tcPr>
            <w:tcW w:w="7951" w:type="dxa"/>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97,06</w:t>
            </w:r>
          </w:p>
        </w:tc>
      </w:tr>
      <w:tr w:rsidR="00952778" w:rsidRPr="00952778" w:rsidTr="003E450E">
        <w:trPr>
          <w:trHeight w:hRule="exact" w:val="660"/>
        </w:trPr>
        <w:tc>
          <w:tcPr>
            <w:tcW w:w="7951" w:type="dxa"/>
          </w:tcPr>
          <w:p w:rsidR="00952778" w:rsidRPr="00952778" w:rsidRDefault="00952778" w:rsidP="00952778">
            <w:pPr>
              <w:spacing w:before="42"/>
              <w:ind w:right="104"/>
              <w:rPr>
                <w:rFonts w:ascii="Times New Roman" w:eastAsia="Times New Roman" w:hAnsi="Times New Roman"/>
                <w:color w:val="auto"/>
                <w:lang w:val="ru-RU"/>
              </w:rPr>
            </w:pPr>
            <w:r w:rsidRPr="00952778">
              <w:rPr>
                <w:rFonts w:ascii="Times New Roman" w:eastAsia="Times New Roman" w:hAnsi="Times New Roman"/>
                <w:color w:val="auto"/>
                <w:lang w:val="ru-RU"/>
              </w:rPr>
              <w:t>4.7.2. Объем финансовых средств, поступивших в образовательные организации высшего образования, в расчете на одного студента.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206,41</w:t>
            </w:r>
          </w:p>
        </w:tc>
      </w:tr>
      <w:tr w:rsidR="00952778" w:rsidRPr="00952778" w:rsidTr="003E450E">
        <w:trPr>
          <w:trHeight w:hRule="exact" w:val="934"/>
        </w:trPr>
        <w:tc>
          <w:tcPr>
            <w:tcW w:w="7951" w:type="dxa"/>
          </w:tcPr>
          <w:p w:rsidR="00952778" w:rsidRPr="00952778" w:rsidRDefault="00952778" w:rsidP="00952778">
            <w:pPr>
              <w:spacing w:before="44"/>
              <w:ind w:right="107"/>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4.8.1. Удельный вес числа организаций, имеющих филиалы, реализующие образовательные программы высшего образования - программы бакалавриата, программы специалитета, программы магистратуры, в общем числе образовательных организаций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jc w:val="center"/>
              <w:rPr>
                <w:rFonts w:ascii="Times New Roman" w:eastAsia="Times New Roman" w:hAnsi="Times New Roman"/>
                <w:color w:val="auto"/>
              </w:rPr>
            </w:pPr>
            <w:r w:rsidRPr="00952778">
              <w:rPr>
                <w:rFonts w:ascii="Times New Roman" w:eastAsia="Times New Roman" w:hAnsi="Times New Roman"/>
                <w:color w:val="auto"/>
                <w:w w:val="99"/>
              </w:rPr>
              <w:t>-</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jc w:val="center"/>
              <w:rPr>
                <w:rFonts w:ascii="Times New Roman" w:eastAsia="Times New Roman" w:hAnsi="Times New Roman"/>
                <w:color w:val="auto"/>
              </w:rPr>
            </w:pPr>
            <w:r w:rsidRPr="00952778">
              <w:rPr>
                <w:rFonts w:ascii="Times New Roman" w:eastAsia="Times New Roman" w:hAnsi="Times New Roman"/>
                <w:color w:val="auto"/>
                <w:w w:val="99"/>
              </w:rPr>
              <w:t>-</w:t>
            </w:r>
          </w:p>
        </w:tc>
      </w:tr>
      <w:tr w:rsidR="00952778" w:rsidRPr="00952778" w:rsidTr="003E450E">
        <w:trPr>
          <w:trHeight w:hRule="exact" w:val="1212"/>
        </w:trPr>
        <w:tc>
          <w:tcPr>
            <w:tcW w:w="7951" w:type="dxa"/>
          </w:tcPr>
          <w:p w:rsidR="00952778" w:rsidRPr="00952778" w:rsidRDefault="00952778" w:rsidP="00952778">
            <w:pPr>
              <w:spacing w:before="47"/>
              <w:ind w:right="106"/>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w:t>
            </w:r>
            <w:r w:rsidRPr="00952778">
              <w:rPr>
                <w:rFonts w:ascii="Times New Roman" w:eastAsia="Times New Roman" w:hAnsi="Times New Roman"/>
                <w:b/>
                <w:color w:val="auto"/>
                <w:spacing w:val="-11"/>
                <w:lang w:val="ru-RU"/>
              </w:rPr>
              <w:t xml:space="preserve"> </w:t>
            </w:r>
            <w:r w:rsidRPr="00952778">
              <w:rPr>
                <w:rFonts w:ascii="Times New Roman" w:eastAsia="Times New Roman" w:hAnsi="Times New Roman"/>
                <w:b/>
                <w:color w:val="auto"/>
                <w:lang w:val="ru-RU"/>
              </w:rPr>
              <w:t>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tcPr>
          <w:p w:rsidR="00952778" w:rsidRPr="00952778" w:rsidRDefault="00952778" w:rsidP="00952778">
            <w:pPr>
              <w:spacing w:before="40"/>
              <w:ind w:right="109"/>
              <w:jc w:val="both"/>
              <w:rPr>
                <w:rFonts w:ascii="Times New Roman" w:eastAsia="Times New Roman" w:hAnsi="Times New Roman"/>
                <w:color w:val="auto"/>
                <w:lang w:val="ru-RU"/>
              </w:rPr>
            </w:pPr>
            <w:r w:rsidRPr="00952778">
              <w:rPr>
                <w:rFonts w:ascii="Times New Roman" w:eastAsia="Times New Roman" w:hAnsi="Times New Roman"/>
                <w:color w:val="auto"/>
                <w:lang w:val="ru-RU"/>
              </w:rP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6,47</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4.9.2. Объем финансовых средств, полученных от научной деятельности, в расчете на 1 научно-педагогического работника.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56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563"/>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104,02</w:t>
            </w:r>
          </w:p>
        </w:tc>
      </w:tr>
      <w:tr w:rsidR="00952778" w:rsidRPr="00952778" w:rsidTr="003E450E">
        <w:trPr>
          <w:trHeight w:hRule="exact" w:val="1487"/>
        </w:trPr>
        <w:tc>
          <w:tcPr>
            <w:tcW w:w="7951" w:type="dxa"/>
            <w:shd w:val="clear" w:color="auto" w:fill="D9D9D9"/>
          </w:tcPr>
          <w:p w:rsidR="00952778" w:rsidRPr="00952778" w:rsidRDefault="00952778" w:rsidP="00952778">
            <w:pPr>
              <w:spacing w:before="41"/>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занимающихся научной работой, в общей численности штатных преподавателей образовательных организаций высшего образования).*</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10"/>
        </w:trPr>
        <w:tc>
          <w:tcPr>
            <w:tcW w:w="7951" w:type="dxa"/>
            <w:shd w:val="clear" w:color="auto" w:fill="D9D9D9"/>
          </w:tcPr>
          <w:p w:rsidR="00952778" w:rsidRPr="00952778" w:rsidRDefault="00952778" w:rsidP="00952778">
            <w:pPr>
              <w:tabs>
                <w:tab w:val="left" w:pos="906"/>
                <w:tab w:val="left" w:pos="3259"/>
                <w:tab w:val="left" w:pos="4314"/>
                <w:tab w:val="left" w:pos="4691"/>
                <w:tab w:val="left" w:pos="5806"/>
                <w:tab w:val="left" w:pos="6748"/>
              </w:tabs>
              <w:spacing w:before="40"/>
              <w:ind w:right="98"/>
              <w:rPr>
                <w:rFonts w:ascii="Times New Roman" w:eastAsia="Times New Roman" w:hAnsi="Times New Roman"/>
                <w:color w:val="auto"/>
                <w:lang w:val="ru-RU"/>
              </w:rPr>
            </w:pPr>
            <w:r w:rsidRPr="00952778">
              <w:rPr>
                <w:rFonts w:ascii="Times New Roman" w:eastAsia="Times New Roman" w:hAnsi="Times New Roman"/>
                <w:color w:val="auto"/>
                <w:lang w:val="ru-RU"/>
              </w:rPr>
              <w:t>4.9.4.</w:t>
            </w:r>
            <w:r w:rsidRPr="00952778">
              <w:rPr>
                <w:rFonts w:ascii="Times New Roman" w:eastAsia="Times New Roman" w:hAnsi="Times New Roman"/>
                <w:color w:val="auto"/>
                <w:lang w:val="ru-RU"/>
              </w:rPr>
              <w:tab/>
              <w:t>Распространенность</w:t>
            </w:r>
            <w:r w:rsidRPr="00952778">
              <w:rPr>
                <w:rFonts w:ascii="Times New Roman" w:eastAsia="Times New Roman" w:hAnsi="Times New Roman"/>
                <w:color w:val="auto"/>
                <w:lang w:val="ru-RU"/>
              </w:rPr>
              <w:tab/>
              <w:t>участия</w:t>
            </w:r>
            <w:r w:rsidRPr="00952778">
              <w:rPr>
                <w:rFonts w:ascii="Times New Roman" w:eastAsia="Times New Roman" w:hAnsi="Times New Roman"/>
                <w:color w:val="auto"/>
                <w:lang w:val="ru-RU"/>
              </w:rPr>
              <w:tab/>
              <w:t>в</w:t>
            </w:r>
            <w:r w:rsidRPr="00952778">
              <w:rPr>
                <w:rFonts w:ascii="Times New Roman" w:eastAsia="Times New Roman" w:hAnsi="Times New Roman"/>
                <w:color w:val="auto"/>
                <w:lang w:val="ru-RU"/>
              </w:rPr>
              <w:tab/>
              <w:t>научной</w:t>
            </w:r>
            <w:r w:rsidRPr="00952778">
              <w:rPr>
                <w:rFonts w:ascii="Times New Roman" w:eastAsia="Times New Roman" w:hAnsi="Times New Roman"/>
                <w:color w:val="auto"/>
                <w:lang w:val="ru-RU"/>
              </w:rPr>
              <w:tab/>
              <w:t>работе</w:t>
            </w:r>
            <w:r w:rsidRPr="00952778">
              <w:rPr>
                <w:rFonts w:ascii="Times New Roman" w:eastAsia="Times New Roman" w:hAnsi="Times New Roman"/>
                <w:color w:val="auto"/>
                <w:lang w:val="ru-RU"/>
              </w:rPr>
              <w:tab/>
              <w:t xml:space="preserve">студентов, обучающихся  по  образовательным  программам  высшего  образования </w:t>
            </w:r>
            <w:r w:rsidRPr="00952778">
              <w:rPr>
                <w:rFonts w:ascii="Times New Roman" w:eastAsia="Times New Roman" w:hAnsi="Times New Roman"/>
                <w:color w:val="auto"/>
                <w:spacing w:val="52"/>
                <w:lang w:val="ru-RU"/>
              </w:rPr>
              <w:t xml:space="preserve"> </w:t>
            </w:r>
            <w:r w:rsidRPr="00952778">
              <w:rPr>
                <w:rFonts w:ascii="Times New Roman" w:eastAsia="Times New Roman" w:hAnsi="Times New Roman"/>
                <w:color w:val="auto"/>
                <w:lang w:val="ru-RU"/>
              </w:rPr>
              <w:t>-</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bl>
    <w:p w:rsidR="00952778" w:rsidRPr="00952778" w:rsidRDefault="00952778" w:rsidP="00952778">
      <w:pPr>
        <w:rPr>
          <w:rFonts w:ascii="Times New Roman" w:eastAsia="Times New Roman" w:hAnsi="Times New Roman" w:cs="Times New Roman"/>
          <w:color w:val="auto"/>
          <w:sz w:val="22"/>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1714"/>
        </w:trPr>
        <w:tc>
          <w:tcPr>
            <w:tcW w:w="7951" w:type="dxa"/>
            <w:shd w:val="clear" w:color="auto" w:fill="D9D9D9"/>
          </w:tcPr>
          <w:p w:rsidR="00952778" w:rsidRPr="00952778" w:rsidRDefault="00952778" w:rsidP="00952778">
            <w:pPr>
              <w:ind w:right="98"/>
              <w:jc w:val="both"/>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программам бакалавриата и программам специалитета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w:t>
            </w:r>
            <w:r w:rsidRPr="00952778">
              <w:rPr>
                <w:rFonts w:ascii="Times New Roman" w:eastAsia="Times New Roman" w:hAnsi="Times New Roman"/>
                <w:color w:val="auto"/>
                <w:spacing w:val="-11"/>
                <w:lang w:val="ru-RU"/>
              </w:rPr>
              <w:t xml:space="preserve"> </w:t>
            </w:r>
            <w:r w:rsidRPr="00952778">
              <w:rPr>
                <w:rFonts w:ascii="Times New Roman" w:eastAsia="Times New Roman" w:hAnsi="Times New Roman"/>
                <w:color w:val="auto"/>
                <w:lang w:val="ru-RU"/>
              </w:rPr>
              <w:t>магистратуры).*</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tcPr>
          <w:p w:rsidR="00952778" w:rsidRPr="00952778" w:rsidRDefault="00952778" w:rsidP="00952778">
            <w:pPr>
              <w:spacing w:before="44"/>
              <w:ind w:right="102"/>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w:t>
            </w:r>
            <w:r w:rsidRPr="00952778">
              <w:rPr>
                <w:rFonts w:ascii="Times New Roman" w:eastAsia="Times New Roman" w:hAnsi="Times New Roman"/>
                <w:b/>
                <w:color w:val="auto"/>
                <w:spacing w:val="-3"/>
                <w:lang w:val="ru-RU"/>
              </w:rPr>
              <w:t xml:space="preserve"> </w:t>
            </w:r>
            <w:r w:rsidRPr="00952778">
              <w:rPr>
                <w:rFonts w:ascii="Times New Roman" w:eastAsia="Times New Roman" w:hAnsi="Times New Roman"/>
                <w:b/>
                <w:color w:val="auto"/>
                <w:lang w:val="ru-RU"/>
              </w:rPr>
              <w:t>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учебно-лабораторные здания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82,46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общежития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934"/>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учебно-лабораторные здания;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общежития.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934"/>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учебно-лабораторные здания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0,26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общежития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270"/>
              <w:jc w:val="right"/>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4"/>
        </w:trPr>
        <w:tc>
          <w:tcPr>
            <w:tcW w:w="7951" w:type="dxa"/>
          </w:tcPr>
          <w:p w:rsidR="00952778" w:rsidRPr="00952778" w:rsidRDefault="00952778" w:rsidP="00952778">
            <w:pPr>
              <w:spacing w:before="47"/>
              <w:ind w:right="104"/>
              <w:rPr>
                <w:rFonts w:ascii="Times New Roman" w:eastAsia="Times New Roman" w:hAnsi="Times New Roman"/>
                <w:b/>
                <w:color w:val="auto"/>
              </w:rPr>
            </w:pPr>
            <w:r w:rsidRPr="00952778">
              <w:rPr>
                <w:rFonts w:ascii="Times New Roman" w:eastAsia="Times New Roman" w:hAnsi="Times New Roman"/>
                <w:b/>
                <w:color w:val="auto"/>
              </w:rPr>
              <w:t>III. Дополнительное образование</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tcPr>
          <w:p w:rsidR="00952778" w:rsidRPr="00952778" w:rsidRDefault="00952778" w:rsidP="00952778">
            <w:pPr>
              <w:spacing w:before="44"/>
              <w:ind w:right="576"/>
              <w:rPr>
                <w:rFonts w:ascii="Times New Roman" w:eastAsia="Times New Roman" w:hAnsi="Times New Roman"/>
                <w:b/>
                <w:color w:val="auto"/>
                <w:lang w:val="ru-RU"/>
              </w:rPr>
            </w:pPr>
            <w:r w:rsidRPr="00952778">
              <w:rPr>
                <w:rFonts w:ascii="Times New Roman" w:eastAsia="Times New Roman" w:hAnsi="Times New Roman"/>
                <w:b/>
                <w:color w:val="auto"/>
                <w:lang w:val="ru-RU"/>
              </w:rPr>
              <w:t>5. Сведения о развитии дополнительного образования детей и взрослых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828"/>
        </w:trPr>
        <w:tc>
          <w:tcPr>
            <w:tcW w:w="7951" w:type="dxa"/>
          </w:tcPr>
          <w:p w:rsidR="00952778" w:rsidRPr="00952778" w:rsidRDefault="00952778" w:rsidP="00952778">
            <w:pPr>
              <w:tabs>
                <w:tab w:val="left" w:pos="676"/>
                <w:tab w:val="left" w:pos="2300"/>
                <w:tab w:val="left" w:pos="3688"/>
                <w:tab w:val="left" w:pos="5475"/>
                <w:tab w:val="left" w:pos="5948"/>
              </w:tabs>
              <w:spacing w:before="45"/>
              <w:ind w:right="105"/>
              <w:rPr>
                <w:rFonts w:ascii="Times New Roman" w:eastAsia="Times New Roman" w:hAnsi="Times New Roman"/>
                <w:b/>
                <w:color w:val="auto"/>
                <w:lang w:val="ru-RU"/>
              </w:rPr>
            </w:pPr>
            <w:r w:rsidRPr="00952778">
              <w:rPr>
                <w:rFonts w:ascii="Times New Roman" w:eastAsia="Times New Roman" w:hAnsi="Times New Roman"/>
                <w:b/>
                <w:color w:val="auto"/>
                <w:lang w:val="ru-RU"/>
              </w:rPr>
              <w:t>5.1.</w:t>
            </w:r>
            <w:r w:rsidRPr="00952778">
              <w:rPr>
                <w:rFonts w:ascii="Times New Roman" w:eastAsia="Times New Roman" w:hAnsi="Times New Roman"/>
                <w:b/>
                <w:color w:val="auto"/>
                <w:lang w:val="ru-RU"/>
              </w:rPr>
              <w:tab/>
              <w:t>Численность</w:t>
            </w:r>
            <w:r w:rsidRPr="00952778">
              <w:rPr>
                <w:rFonts w:ascii="Times New Roman" w:eastAsia="Times New Roman" w:hAnsi="Times New Roman"/>
                <w:b/>
                <w:color w:val="auto"/>
                <w:lang w:val="ru-RU"/>
              </w:rPr>
              <w:tab/>
              <w:t>населения,</w:t>
            </w:r>
            <w:r w:rsidRPr="00952778">
              <w:rPr>
                <w:rFonts w:ascii="Times New Roman" w:eastAsia="Times New Roman" w:hAnsi="Times New Roman"/>
                <w:b/>
                <w:color w:val="auto"/>
                <w:lang w:val="ru-RU"/>
              </w:rPr>
              <w:tab/>
              <w:t>обучающегося</w:t>
            </w:r>
            <w:r w:rsidRPr="00952778">
              <w:rPr>
                <w:rFonts w:ascii="Times New Roman" w:eastAsia="Times New Roman" w:hAnsi="Times New Roman"/>
                <w:b/>
                <w:color w:val="auto"/>
                <w:lang w:val="ru-RU"/>
              </w:rPr>
              <w:tab/>
              <w:t>по</w:t>
            </w:r>
            <w:r w:rsidRPr="00952778">
              <w:rPr>
                <w:rFonts w:ascii="Times New Roman" w:eastAsia="Times New Roman" w:hAnsi="Times New Roman"/>
                <w:b/>
                <w:color w:val="auto"/>
                <w:lang w:val="ru-RU"/>
              </w:rPr>
              <w:tab/>
            </w:r>
            <w:r w:rsidRPr="00952778">
              <w:rPr>
                <w:rFonts w:ascii="Times New Roman" w:eastAsia="Times New Roman" w:hAnsi="Times New Roman"/>
                <w:b/>
                <w:color w:val="auto"/>
                <w:spacing w:val="-1"/>
                <w:lang w:val="ru-RU"/>
              </w:rPr>
              <w:t xml:space="preserve">дополнительным </w:t>
            </w:r>
            <w:r w:rsidRPr="00952778">
              <w:rPr>
                <w:rFonts w:ascii="Times New Roman" w:eastAsia="Times New Roman" w:hAnsi="Times New Roman"/>
                <w:b/>
                <w:color w:val="auto"/>
                <w:lang w:val="ru-RU"/>
              </w:rPr>
              <w:t>общеобразовательным</w:t>
            </w:r>
            <w:r w:rsidRPr="00952778">
              <w:rPr>
                <w:rFonts w:ascii="Times New Roman" w:eastAsia="Times New Roman" w:hAnsi="Times New Roman"/>
                <w:b/>
                <w:color w:val="auto"/>
                <w:spacing w:val="-4"/>
                <w:lang w:val="ru-RU"/>
              </w:rPr>
              <w:t xml:space="preserve"> </w:t>
            </w:r>
            <w:r w:rsidRPr="00952778">
              <w:rPr>
                <w:rFonts w:ascii="Times New Roman" w:eastAsia="Times New Roman" w:hAnsi="Times New Roman"/>
                <w:b/>
                <w:color w:val="auto"/>
                <w:lang w:val="ru-RU"/>
              </w:rPr>
              <w:t>программам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5.1.1.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76,7</w:t>
            </w:r>
          </w:p>
        </w:tc>
      </w:tr>
      <w:tr w:rsidR="00952778" w:rsidRPr="00952778" w:rsidTr="003E450E">
        <w:trPr>
          <w:trHeight w:hRule="exact" w:val="934"/>
        </w:trPr>
        <w:tc>
          <w:tcPr>
            <w:tcW w:w="7951" w:type="dxa"/>
          </w:tcPr>
          <w:p w:rsidR="00952778" w:rsidRPr="00952778" w:rsidRDefault="00952778" w:rsidP="00952778">
            <w:pPr>
              <w:tabs>
                <w:tab w:val="left" w:pos="2929"/>
                <w:tab w:val="left" w:pos="4793"/>
                <w:tab w:val="left" w:pos="5950"/>
              </w:tabs>
              <w:spacing w:before="44"/>
              <w:ind w:right="102"/>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5.2. Содержание образовательной деятельности и организация образовательного</w:t>
            </w:r>
            <w:r w:rsidRPr="00952778">
              <w:rPr>
                <w:rFonts w:ascii="Times New Roman" w:eastAsia="Times New Roman" w:hAnsi="Times New Roman"/>
                <w:b/>
                <w:color w:val="auto"/>
                <w:lang w:val="ru-RU"/>
              </w:rPr>
              <w:tab/>
              <w:t>процесса</w:t>
            </w:r>
            <w:r w:rsidRPr="00952778">
              <w:rPr>
                <w:rFonts w:ascii="Times New Roman" w:eastAsia="Times New Roman" w:hAnsi="Times New Roman"/>
                <w:b/>
                <w:color w:val="auto"/>
                <w:lang w:val="ru-RU"/>
              </w:rPr>
              <w:tab/>
              <w:t>по</w:t>
            </w:r>
            <w:r w:rsidRPr="00952778">
              <w:rPr>
                <w:rFonts w:ascii="Times New Roman" w:eastAsia="Times New Roman" w:hAnsi="Times New Roman"/>
                <w:b/>
                <w:color w:val="auto"/>
                <w:lang w:val="ru-RU"/>
              </w:rPr>
              <w:tab/>
              <w:t>дополнительным общеобразовательным</w:t>
            </w:r>
            <w:r w:rsidRPr="00952778">
              <w:rPr>
                <w:rFonts w:ascii="Times New Roman" w:eastAsia="Times New Roman" w:hAnsi="Times New Roman"/>
                <w:b/>
                <w:color w:val="auto"/>
                <w:spacing w:val="-4"/>
                <w:lang w:val="ru-RU"/>
              </w:rPr>
              <w:t xml:space="preserve"> </w:t>
            </w:r>
            <w:r w:rsidRPr="00952778">
              <w:rPr>
                <w:rFonts w:ascii="Times New Roman" w:eastAsia="Times New Roman" w:hAnsi="Times New Roman"/>
                <w:b/>
                <w:color w:val="auto"/>
                <w:lang w:val="ru-RU"/>
              </w:rPr>
              <w:t>программам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2038"/>
        </w:trPr>
        <w:tc>
          <w:tcPr>
            <w:tcW w:w="7951" w:type="dxa"/>
          </w:tcPr>
          <w:p w:rsidR="00952778" w:rsidRPr="00952778" w:rsidRDefault="00952778" w:rsidP="00952778">
            <w:pPr>
              <w:spacing w:before="40"/>
              <w:ind w:right="102"/>
              <w:jc w:val="both"/>
              <w:rPr>
                <w:rFonts w:ascii="Times New Roman" w:eastAsia="Times New Roman" w:hAnsi="Times New Roman"/>
                <w:color w:val="auto"/>
              </w:rPr>
            </w:pPr>
            <w:r w:rsidRPr="00952778">
              <w:rPr>
                <w:rFonts w:ascii="Times New Roman" w:eastAsia="Times New Roman" w:hAnsi="Times New Roman"/>
                <w:color w:val="auto"/>
                <w:lang w:val="ru-RU"/>
              </w:rPr>
              <w:t xml:space="preserve">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w:t>
            </w:r>
            <w:r w:rsidRPr="00952778">
              <w:rPr>
                <w:rFonts w:ascii="Times New Roman" w:eastAsia="Times New Roman" w:hAnsi="Times New Roman"/>
                <w:color w:val="auto"/>
              </w:rPr>
              <w:t>Виды образовательной деятельности:</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образовательные организации системы образования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49,16</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lang w:val="ru-RU"/>
              </w:rPr>
            </w:pPr>
            <w:r w:rsidRPr="00952778">
              <w:rPr>
                <w:rFonts w:ascii="Times New Roman" w:eastAsia="Times New Roman" w:hAnsi="Times New Roman"/>
                <w:color w:val="auto"/>
                <w:lang w:val="ru-RU"/>
              </w:rPr>
              <w:t>работающие по всем видам образовательной деятельности</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38,86</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художественная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эколого-биологическая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туристско-краеведческая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техническая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спортивная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10,30</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военно-патриотическая и спортивно-техническая</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другие</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музыкальные, художественные, хореографические школы и школы искусств</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17,22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детские, юношеские спортивные школы</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33,62</w:t>
            </w:r>
          </w:p>
        </w:tc>
      </w:tr>
      <w:tr w:rsidR="00952778" w:rsidRPr="00952778" w:rsidTr="003E450E">
        <w:trPr>
          <w:trHeight w:hRule="exact" w:val="934"/>
        </w:trPr>
        <w:tc>
          <w:tcPr>
            <w:tcW w:w="7951" w:type="dxa"/>
          </w:tcPr>
          <w:p w:rsidR="00952778" w:rsidRPr="00952778" w:rsidRDefault="00952778" w:rsidP="00952778">
            <w:pPr>
              <w:spacing w:before="44"/>
              <w:ind w:right="105"/>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tcPr>
          <w:p w:rsidR="00952778" w:rsidRPr="00952778" w:rsidRDefault="00952778" w:rsidP="00952778">
            <w:pPr>
              <w:spacing w:before="40"/>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89,09</w:t>
            </w:r>
          </w:p>
        </w:tc>
      </w:tr>
      <w:tr w:rsidR="00952778" w:rsidRPr="00952778" w:rsidTr="003E450E">
        <w:trPr>
          <w:trHeight w:hRule="exact" w:val="934"/>
        </w:trPr>
        <w:tc>
          <w:tcPr>
            <w:tcW w:w="7951" w:type="dxa"/>
          </w:tcPr>
          <w:p w:rsidR="00952778" w:rsidRPr="00952778" w:rsidRDefault="00952778" w:rsidP="00952778">
            <w:pPr>
              <w:spacing w:before="44"/>
              <w:ind w:right="104"/>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w:t>
            </w:r>
            <w:r w:rsidRPr="00952778">
              <w:rPr>
                <w:rFonts w:ascii="Times New Roman" w:eastAsia="Times New Roman" w:hAnsi="Times New Roman"/>
                <w:b/>
                <w:color w:val="auto"/>
                <w:spacing w:val="-15"/>
                <w:lang w:val="ru-RU"/>
              </w:rPr>
              <w:t xml:space="preserve"> </w:t>
            </w:r>
            <w:r w:rsidRPr="00952778">
              <w:rPr>
                <w:rFonts w:ascii="Times New Roman" w:eastAsia="Times New Roman" w:hAnsi="Times New Roman"/>
                <w:b/>
                <w:color w:val="auto"/>
                <w:lang w:val="ru-RU"/>
              </w:rPr>
              <w:t>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60"/>
        </w:trPr>
        <w:tc>
          <w:tcPr>
            <w:tcW w:w="7951" w:type="dxa"/>
          </w:tcPr>
          <w:p w:rsidR="00952778" w:rsidRPr="00952778" w:rsidRDefault="00952778" w:rsidP="00952778">
            <w:pPr>
              <w:spacing w:before="42"/>
              <w:ind w:right="104"/>
              <w:rPr>
                <w:rFonts w:ascii="Times New Roman" w:eastAsia="Times New Roman" w:hAnsi="Times New Roman"/>
                <w:color w:val="auto"/>
                <w:lang w:val="ru-RU"/>
              </w:rPr>
            </w:pPr>
            <w:r w:rsidRPr="00952778">
              <w:rPr>
                <w:rFonts w:ascii="Times New Roman" w:eastAsia="Times New Roman" w:hAnsi="Times New Roman"/>
                <w:color w:val="auto"/>
                <w:lang w:val="ru-RU"/>
              </w:rPr>
              <w:t>5.4.1. Общая площадь всех помещений организаций дополнительного образования в расчете на одного обучающегося.</w:t>
            </w:r>
          </w:p>
        </w:tc>
        <w:tc>
          <w:tcPr>
            <w:tcW w:w="1538" w:type="dxa"/>
          </w:tcPr>
          <w:p w:rsidR="00952778" w:rsidRPr="00952778" w:rsidRDefault="00952778" w:rsidP="00952778">
            <w:pPr>
              <w:ind w:right="140"/>
              <w:rPr>
                <w:rFonts w:ascii="Times New Roman" w:eastAsia="Times New Roman" w:hAnsi="Times New Roman"/>
                <w:color w:val="auto"/>
              </w:rPr>
            </w:pPr>
            <w:r w:rsidRPr="00952778">
              <w:rPr>
                <w:rFonts w:ascii="Times New Roman" w:eastAsia="Times New Roman" w:hAnsi="Times New Roman"/>
                <w:color w:val="auto"/>
              </w:rPr>
              <w:t>квадратный метр</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2,75</w:t>
            </w:r>
          </w:p>
        </w:tc>
      </w:tr>
      <w:tr w:rsidR="00952778" w:rsidRPr="00952778" w:rsidTr="003E450E">
        <w:trPr>
          <w:trHeight w:hRule="exact" w:val="610"/>
        </w:trPr>
        <w:tc>
          <w:tcPr>
            <w:tcW w:w="7951" w:type="dxa"/>
          </w:tcPr>
          <w:p w:rsidR="00952778" w:rsidRPr="00952778" w:rsidRDefault="00952778" w:rsidP="00952778">
            <w:pPr>
              <w:tabs>
                <w:tab w:val="left" w:pos="914"/>
                <w:tab w:val="left" w:pos="2232"/>
                <w:tab w:val="left" w:pos="2827"/>
                <w:tab w:val="left" w:pos="3679"/>
                <w:tab w:val="left" w:pos="5300"/>
                <w:tab w:val="left" w:pos="6573"/>
              </w:tabs>
              <w:spacing w:before="40"/>
              <w:ind w:right="109"/>
              <w:rPr>
                <w:rFonts w:ascii="Times New Roman" w:eastAsia="Times New Roman" w:hAnsi="Times New Roman"/>
                <w:color w:val="auto"/>
                <w:lang w:val="ru-RU"/>
              </w:rPr>
            </w:pPr>
            <w:r w:rsidRPr="00952778">
              <w:rPr>
                <w:rFonts w:ascii="Times New Roman" w:eastAsia="Times New Roman" w:hAnsi="Times New Roman"/>
                <w:color w:val="auto"/>
                <w:lang w:val="ru-RU"/>
              </w:rPr>
              <w:t>5.4.2.</w:t>
            </w:r>
            <w:r w:rsidRPr="00952778">
              <w:rPr>
                <w:rFonts w:ascii="Times New Roman" w:eastAsia="Times New Roman" w:hAnsi="Times New Roman"/>
                <w:color w:val="auto"/>
                <w:lang w:val="ru-RU"/>
              </w:rPr>
              <w:tab/>
              <w:t>Удельный</w:t>
            </w:r>
            <w:r w:rsidRPr="00952778">
              <w:rPr>
                <w:rFonts w:ascii="Times New Roman" w:eastAsia="Times New Roman" w:hAnsi="Times New Roman"/>
                <w:color w:val="auto"/>
                <w:lang w:val="ru-RU"/>
              </w:rPr>
              <w:tab/>
              <w:t>вес</w:t>
            </w:r>
            <w:r w:rsidRPr="00952778">
              <w:rPr>
                <w:rFonts w:ascii="Times New Roman" w:eastAsia="Times New Roman" w:hAnsi="Times New Roman"/>
                <w:color w:val="auto"/>
                <w:lang w:val="ru-RU"/>
              </w:rPr>
              <w:tab/>
              <w:t>числа</w:t>
            </w:r>
            <w:r w:rsidRPr="00952778">
              <w:rPr>
                <w:rFonts w:ascii="Times New Roman" w:eastAsia="Times New Roman" w:hAnsi="Times New Roman"/>
                <w:color w:val="auto"/>
                <w:lang w:val="ru-RU"/>
              </w:rPr>
              <w:tab/>
              <w:t>организаций,</w:t>
            </w:r>
            <w:r w:rsidRPr="00952778">
              <w:rPr>
                <w:rFonts w:ascii="Times New Roman" w:eastAsia="Times New Roman" w:hAnsi="Times New Roman"/>
                <w:color w:val="auto"/>
                <w:lang w:val="ru-RU"/>
              </w:rPr>
              <w:tab/>
              <w:t>имеющих</w:t>
            </w:r>
            <w:r w:rsidRPr="00952778">
              <w:rPr>
                <w:rFonts w:ascii="Times New Roman" w:eastAsia="Times New Roman" w:hAnsi="Times New Roman"/>
                <w:color w:val="auto"/>
                <w:lang w:val="ru-RU"/>
              </w:rPr>
              <w:tab/>
            </w:r>
            <w:r w:rsidRPr="00952778">
              <w:rPr>
                <w:rFonts w:ascii="Times New Roman" w:eastAsia="Times New Roman" w:hAnsi="Times New Roman"/>
                <w:color w:val="auto"/>
                <w:spacing w:val="-1"/>
                <w:lang w:val="ru-RU"/>
              </w:rPr>
              <w:t xml:space="preserve">водопровод, </w:t>
            </w:r>
            <w:r w:rsidRPr="00952778">
              <w:rPr>
                <w:rFonts w:ascii="Times New Roman" w:eastAsia="Times New Roman" w:hAnsi="Times New Roman"/>
                <w:color w:val="auto"/>
                <w:lang w:val="ru-RU"/>
              </w:rPr>
              <w:t xml:space="preserve">центральное  отопление,  канализацию,  в  общем  числе </w:t>
            </w:r>
            <w:r w:rsidRPr="00952778">
              <w:rPr>
                <w:rFonts w:ascii="Times New Roman" w:eastAsia="Times New Roman" w:hAnsi="Times New Roman"/>
                <w:color w:val="auto"/>
                <w:spacing w:val="45"/>
                <w:lang w:val="ru-RU"/>
              </w:rPr>
              <w:t xml:space="preserve"> </w:t>
            </w:r>
            <w:r w:rsidRPr="00952778">
              <w:rPr>
                <w:rFonts w:ascii="Times New Roman" w:eastAsia="Times New Roman" w:hAnsi="Times New Roman"/>
                <w:color w:val="auto"/>
                <w:lang w:val="ru-RU"/>
              </w:rPr>
              <w:t>образовательных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34"/>
        </w:trPr>
        <w:tc>
          <w:tcPr>
            <w:tcW w:w="7951" w:type="dxa"/>
          </w:tcPr>
          <w:p w:rsidR="00952778" w:rsidRPr="00952778" w:rsidRDefault="00952778" w:rsidP="00952778">
            <w:pPr>
              <w:spacing w:line="268" w:lineRule="exact"/>
              <w:ind w:right="104"/>
              <w:rPr>
                <w:rFonts w:ascii="Times New Roman" w:eastAsia="Times New Roman" w:hAnsi="Times New Roman"/>
                <w:color w:val="auto"/>
              </w:rPr>
            </w:pPr>
            <w:r w:rsidRPr="00952778">
              <w:rPr>
                <w:rFonts w:ascii="Times New Roman" w:eastAsia="Times New Roman" w:hAnsi="Times New Roman"/>
                <w:color w:val="auto"/>
              </w:rPr>
              <w:t>организаций дополнительного образования:</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водопровод:</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83,67</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центральное отопление;</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87,76</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канализацию.</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83,67</w:t>
            </w:r>
          </w:p>
        </w:tc>
      </w:tr>
      <w:tr w:rsidR="00952778" w:rsidRPr="00952778" w:rsidTr="003E450E">
        <w:trPr>
          <w:trHeight w:hRule="exact" w:val="658"/>
        </w:trPr>
        <w:tc>
          <w:tcPr>
            <w:tcW w:w="7951" w:type="dxa"/>
          </w:tcPr>
          <w:p w:rsidR="00952778" w:rsidRPr="00952778" w:rsidRDefault="00952778" w:rsidP="00952778">
            <w:pPr>
              <w:spacing w:before="40"/>
              <w:ind w:right="123"/>
              <w:rPr>
                <w:rFonts w:ascii="Times New Roman" w:eastAsia="Times New Roman" w:hAnsi="Times New Roman"/>
                <w:color w:val="auto"/>
                <w:lang w:val="ru-RU"/>
              </w:rPr>
            </w:pPr>
            <w:r w:rsidRPr="00952778">
              <w:rPr>
                <w:rFonts w:ascii="Times New Roman" w:eastAsia="Times New Roman" w:hAnsi="Times New Roman"/>
                <w:color w:val="auto"/>
                <w:lang w:val="ru-RU"/>
              </w:rPr>
              <w:t>5.4.3. Число персональных компьютеров, используемых в учебных целях,  в расчете на 100 обучающихся организаций дополнительного</w:t>
            </w:r>
            <w:r w:rsidRPr="00952778">
              <w:rPr>
                <w:rFonts w:ascii="Times New Roman" w:eastAsia="Times New Roman" w:hAnsi="Times New Roman"/>
                <w:color w:val="auto"/>
                <w:spacing w:val="-27"/>
                <w:lang w:val="ru-RU"/>
              </w:rPr>
              <w:t xml:space="preserve"> </w:t>
            </w:r>
            <w:r w:rsidRPr="00952778">
              <w:rPr>
                <w:rFonts w:ascii="Times New Roman" w:eastAsia="Times New Roman" w:hAnsi="Times New Roman"/>
                <w:color w:val="auto"/>
                <w:lang w:val="ru-RU"/>
              </w:rPr>
              <w:t>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tcPr>
          <w:p w:rsidR="00952778" w:rsidRPr="00952778" w:rsidRDefault="00952778" w:rsidP="00952778">
            <w:pPr>
              <w:spacing w:line="268" w:lineRule="exact"/>
              <w:ind w:right="335"/>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0,54</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имеющих доступ к Интернету.</w:t>
            </w:r>
          </w:p>
        </w:tc>
        <w:tc>
          <w:tcPr>
            <w:tcW w:w="1538" w:type="dxa"/>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0,39</w:t>
            </w:r>
          </w:p>
        </w:tc>
      </w:tr>
      <w:tr w:rsidR="00952778" w:rsidRPr="00952778" w:rsidTr="003E450E">
        <w:trPr>
          <w:trHeight w:hRule="exact" w:val="1210"/>
        </w:trPr>
        <w:tc>
          <w:tcPr>
            <w:tcW w:w="7951" w:type="dxa"/>
          </w:tcPr>
          <w:p w:rsidR="00952778" w:rsidRPr="00952778" w:rsidRDefault="00952778" w:rsidP="00952778">
            <w:pPr>
              <w:spacing w:before="44"/>
              <w:ind w:right="99"/>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5.5.1. Темп роста числа образовательных организаций дополнительного образования.******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101,41</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городских поселениях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101,67</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сельской местности</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w w:val="95"/>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100,00</w:t>
            </w:r>
          </w:p>
        </w:tc>
      </w:tr>
      <w:tr w:rsidR="00952778" w:rsidRPr="00952778" w:rsidTr="003E450E">
        <w:trPr>
          <w:trHeight w:hRule="exact" w:val="934"/>
        </w:trPr>
        <w:tc>
          <w:tcPr>
            <w:tcW w:w="7951" w:type="dxa"/>
          </w:tcPr>
          <w:p w:rsidR="00952778" w:rsidRPr="00952778" w:rsidRDefault="00952778" w:rsidP="00952778">
            <w:pPr>
              <w:spacing w:before="44"/>
              <w:ind w:right="100"/>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tcPr>
          <w:p w:rsidR="00952778" w:rsidRPr="00952778" w:rsidRDefault="00952778" w:rsidP="00952778">
            <w:pPr>
              <w:spacing w:before="40"/>
              <w:ind w:right="99"/>
              <w:jc w:val="both"/>
              <w:rPr>
                <w:rFonts w:ascii="Times New Roman" w:eastAsia="Times New Roman" w:hAnsi="Times New Roman"/>
                <w:color w:val="auto"/>
                <w:lang w:val="ru-RU"/>
              </w:rPr>
            </w:pPr>
            <w:r w:rsidRPr="00952778">
              <w:rPr>
                <w:rFonts w:ascii="Times New Roman" w:eastAsia="Times New Roman" w:hAnsi="Times New Roman"/>
                <w:color w:val="auto"/>
                <w:lang w:val="ru-RU"/>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538" w:type="dxa"/>
          </w:tcPr>
          <w:p w:rsidR="00952778" w:rsidRPr="00952778" w:rsidRDefault="00952778" w:rsidP="00952778">
            <w:pPr>
              <w:ind w:right="386"/>
              <w:rPr>
                <w:rFonts w:ascii="Times New Roman" w:eastAsia="Times New Roman" w:hAnsi="Times New Roman"/>
                <w:color w:val="auto"/>
              </w:rPr>
            </w:pPr>
            <w:r w:rsidRPr="00952778">
              <w:rPr>
                <w:rFonts w:ascii="Times New Roman" w:eastAsia="Times New Roman" w:hAnsi="Times New Roman"/>
                <w:color w:val="auto"/>
              </w:rPr>
              <w:t>тысяча рублей</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11,55</w:t>
            </w:r>
          </w:p>
        </w:tc>
      </w:tr>
      <w:tr w:rsidR="00952778" w:rsidRPr="00952778" w:rsidTr="003E450E">
        <w:trPr>
          <w:trHeight w:hRule="exact" w:val="934"/>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6,13</w:t>
            </w:r>
          </w:p>
        </w:tc>
      </w:tr>
      <w:tr w:rsidR="00952778" w:rsidRPr="00952778" w:rsidTr="003E450E">
        <w:trPr>
          <w:trHeight w:hRule="exact" w:val="934"/>
        </w:trPr>
        <w:tc>
          <w:tcPr>
            <w:tcW w:w="7951" w:type="dxa"/>
          </w:tcPr>
          <w:p w:rsidR="00952778" w:rsidRPr="00952778" w:rsidRDefault="00952778" w:rsidP="00952778">
            <w:pPr>
              <w:spacing w:before="44"/>
              <w:ind w:right="106"/>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spacing w:before="40"/>
              <w:ind w:right="155"/>
              <w:rPr>
                <w:rFonts w:ascii="Times New Roman" w:eastAsia="Times New Roman" w:hAnsi="Times New Roman"/>
                <w:color w:val="auto"/>
                <w:lang w:val="ru-RU"/>
              </w:rPr>
            </w:pPr>
            <w:r w:rsidRPr="00952778">
              <w:rPr>
                <w:rFonts w:ascii="Times New Roman" w:eastAsia="Times New Roman" w:hAnsi="Times New Roman"/>
                <w:color w:val="auto"/>
                <w:lang w:val="ru-RU"/>
              </w:rPr>
              <w:t>5.7.1. Удельный вес числа организаций, имеющих филиалы, в общем  числе образовательных организаций дополнительного</w:t>
            </w:r>
            <w:r w:rsidRPr="00952778">
              <w:rPr>
                <w:rFonts w:ascii="Times New Roman" w:eastAsia="Times New Roman" w:hAnsi="Times New Roman"/>
                <w:color w:val="auto"/>
                <w:spacing w:val="-33"/>
                <w:lang w:val="ru-RU"/>
              </w:rPr>
              <w:t xml:space="preserve"> </w:t>
            </w:r>
            <w:r w:rsidRPr="00952778">
              <w:rPr>
                <w:rFonts w:ascii="Times New Roman" w:eastAsia="Times New Roman" w:hAnsi="Times New Roman"/>
                <w:color w:val="auto"/>
                <w:lang w:val="ru-RU"/>
              </w:rPr>
              <w:t>образования.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10,20</w:t>
            </w:r>
          </w:p>
        </w:tc>
      </w:tr>
      <w:tr w:rsidR="00952778" w:rsidRPr="00952778" w:rsidTr="003E450E">
        <w:trPr>
          <w:trHeight w:hRule="exact" w:val="1210"/>
        </w:trPr>
        <w:tc>
          <w:tcPr>
            <w:tcW w:w="7951" w:type="dxa"/>
          </w:tcPr>
          <w:p w:rsidR="00952778" w:rsidRPr="00952778" w:rsidRDefault="00952778" w:rsidP="00952778">
            <w:pPr>
              <w:spacing w:before="44"/>
              <w:ind w:right="98"/>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7"/>
        </w:trPr>
        <w:tc>
          <w:tcPr>
            <w:tcW w:w="7951" w:type="dxa"/>
          </w:tcPr>
          <w:p w:rsidR="00952778" w:rsidRPr="00952778" w:rsidRDefault="00952778" w:rsidP="00952778">
            <w:pPr>
              <w:spacing w:before="42"/>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42,86</w:t>
            </w:r>
          </w:p>
        </w:tc>
      </w:tr>
      <w:tr w:rsidR="00952778" w:rsidRPr="00952778" w:rsidTr="003E450E">
        <w:trPr>
          <w:trHeight w:hRule="exact" w:val="658"/>
        </w:trPr>
        <w:tc>
          <w:tcPr>
            <w:tcW w:w="7951" w:type="dxa"/>
          </w:tcPr>
          <w:p w:rsidR="00952778" w:rsidRPr="00952778" w:rsidRDefault="00952778" w:rsidP="00952778">
            <w:pPr>
              <w:spacing w:before="40"/>
              <w:ind w:right="103"/>
              <w:rPr>
                <w:rFonts w:ascii="Times New Roman" w:eastAsia="Times New Roman" w:hAnsi="Times New Roman"/>
                <w:color w:val="auto"/>
                <w:lang w:val="ru-RU"/>
              </w:rPr>
            </w:pPr>
            <w:r w:rsidRPr="00952778">
              <w:rPr>
                <w:rFonts w:ascii="Times New Roman" w:eastAsia="Times New Roman" w:hAnsi="Times New Roman"/>
                <w:color w:val="auto"/>
                <w:lang w:val="ru-RU"/>
              </w:rPr>
              <w:t>5.8.2. Удельный вес числа организаций, имеющих дымовые извещатели, в общем числе образовательных организаций дополнительного образования.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77,55</w:t>
            </w:r>
          </w:p>
        </w:tc>
      </w:tr>
      <w:tr w:rsidR="00952778" w:rsidRPr="00952778" w:rsidTr="003E450E">
        <w:trPr>
          <w:trHeight w:hRule="exact" w:val="934"/>
        </w:trPr>
        <w:tc>
          <w:tcPr>
            <w:tcW w:w="7951" w:type="dxa"/>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bl>
    <w:p w:rsidR="00952778" w:rsidRPr="00952778" w:rsidRDefault="00952778" w:rsidP="00952778">
      <w:pPr>
        <w:spacing w:line="268" w:lineRule="exact"/>
        <w:jc w:val="center"/>
        <w:rPr>
          <w:rFonts w:ascii="Times New Roman" w:eastAsia="Times New Roman" w:hAnsi="Times New Roman" w:cs="Times New Roman"/>
          <w:color w:val="auto"/>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934"/>
        </w:trPr>
        <w:tc>
          <w:tcPr>
            <w:tcW w:w="7951" w:type="dxa"/>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30,61</w:t>
            </w:r>
          </w:p>
        </w:tc>
      </w:tr>
      <w:tr w:rsidR="00952778" w:rsidRPr="00952778" w:rsidTr="003E450E">
        <w:trPr>
          <w:trHeight w:hRule="exact" w:val="658"/>
        </w:trPr>
        <w:tc>
          <w:tcPr>
            <w:tcW w:w="7951" w:type="dxa"/>
          </w:tcPr>
          <w:p w:rsidR="00952778" w:rsidRPr="00952778" w:rsidRDefault="00952778" w:rsidP="00952778">
            <w:pPr>
              <w:tabs>
                <w:tab w:val="left" w:pos="671"/>
                <w:tab w:val="left" w:pos="1847"/>
                <w:tab w:val="left" w:pos="2194"/>
                <w:tab w:val="left" w:pos="3689"/>
                <w:tab w:val="left" w:pos="5190"/>
                <w:tab w:val="left" w:pos="5871"/>
                <w:tab w:val="left" w:pos="7573"/>
              </w:tabs>
              <w:spacing w:before="44"/>
              <w:ind w:right="106"/>
              <w:rPr>
                <w:rFonts w:ascii="Times New Roman" w:eastAsia="Times New Roman" w:hAnsi="Times New Roman"/>
                <w:b/>
                <w:color w:val="auto"/>
                <w:lang w:val="ru-RU"/>
              </w:rPr>
            </w:pPr>
            <w:r w:rsidRPr="00952778">
              <w:rPr>
                <w:rFonts w:ascii="Times New Roman" w:eastAsia="Times New Roman" w:hAnsi="Times New Roman"/>
                <w:b/>
                <w:color w:val="auto"/>
                <w:lang w:val="ru-RU"/>
              </w:rPr>
              <w:t>5.9.</w:t>
            </w:r>
            <w:r w:rsidRPr="00952778">
              <w:rPr>
                <w:rFonts w:ascii="Times New Roman" w:eastAsia="Times New Roman" w:hAnsi="Times New Roman"/>
                <w:b/>
                <w:color w:val="auto"/>
                <w:lang w:val="ru-RU"/>
              </w:rPr>
              <w:tab/>
              <w:t>Учебные</w:t>
            </w:r>
            <w:r w:rsidRPr="00952778">
              <w:rPr>
                <w:rFonts w:ascii="Times New Roman" w:eastAsia="Times New Roman" w:hAnsi="Times New Roman"/>
                <w:b/>
                <w:color w:val="auto"/>
                <w:lang w:val="ru-RU"/>
              </w:rPr>
              <w:tab/>
              <w:t>и</w:t>
            </w:r>
            <w:r w:rsidRPr="00952778">
              <w:rPr>
                <w:rFonts w:ascii="Times New Roman" w:eastAsia="Times New Roman" w:hAnsi="Times New Roman"/>
                <w:b/>
                <w:color w:val="auto"/>
                <w:lang w:val="ru-RU"/>
              </w:rPr>
              <w:tab/>
              <w:t>внеучебные</w:t>
            </w:r>
            <w:r w:rsidRPr="00952778">
              <w:rPr>
                <w:rFonts w:ascii="Times New Roman" w:eastAsia="Times New Roman" w:hAnsi="Times New Roman"/>
                <w:b/>
                <w:color w:val="auto"/>
                <w:lang w:val="ru-RU"/>
              </w:rPr>
              <w:tab/>
              <w:t>достижения</w:t>
            </w:r>
            <w:r w:rsidRPr="00952778">
              <w:rPr>
                <w:rFonts w:ascii="Times New Roman" w:eastAsia="Times New Roman" w:hAnsi="Times New Roman"/>
                <w:b/>
                <w:color w:val="auto"/>
                <w:lang w:val="ru-RU"/>
              </w:rPr>
              <w:tab/>
              <w:t>лиц,</w:t>
            </w:r>
            <w:r w:rsidRPr="00952778">
              <w:rPr>
                <w:rFonts w:ascii="Times New Roman" w:eastAsia="Times New Roman" w:hAnsi="Times New Roman"/>
                <w:b/>
                <w:color w:val="auto"/>
                <w:lang w:val="ru-RU"/>
              </w:rPr>
              <w:tab/>
              <w:t>обучающихся</w:t>
            </w:r>
            <w:r w:rsidRPr="00952778">
              <w:rPr>
                <w:rFonts w:ascii="Times New Roman" w:eastAsia="Times New Roman" w:hAnsi="Times New Roman"/>
                <w:b/>
                <w:color w:val="auto"/>
                <w:lang w:val="ru-RU"/>
              </w:rPr>
              <w:tab/>
              <w:t>по программам дополнительного образования</w:t>
            </w:r>
            <w:r w:rsidRPr="00952778">
              <w:rPr>
                <w:rFonts w:ascii="Times New Roman" w:eastAsia="Times New Roman" w:hAnsi="Times New Roman"/>
                <w:b/>
                <w:color w:val="auto"/>
                <w:spacing w:val="-10"/>
                <w:lang w:val="ru-RU"/>
              </w:rPr>
              <w:t xml:space="preserve"> </w:t>
            </w:r>
            <w:r w:rsidRPr="00952778">
              <w:rPr>
                <w:rFonts w:ascii="Times New Roman" w:eastAsia="Times New Roman" w:hAnsi="Times New Roman"/>
                <w:b/>
                <w:color w:val="auto"/>
                <w:lang w:val="ru-RU"/>
              </w:rPr>
              <w:t>детей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763"/>
        </w:trPr>
        <w:tc>
          <w:tcPr>
            <w:tcW w:w="7951" w:type="dxa"/>
            <w:shd w:val="clear" w:color="auto" w:fill="D9D9D9"/>
          </w:tcPr>
          <w:p w:rsidR="00952778" w:rsidRPr="00952778" w:rsidRDefault="00952778" w:rsidP="00952778">
            <w:pPr>
              <w:spacing w:before="40"/>
              <w:ind w:right="99"/>
              <w:jc w:val="both"/>
              <w:rPr>
                <w:rFonts w:ascii="Times New Roman" w:eastAsia="Times New Roman" w:hAnsi="Times New Roman"/>
                <w:color w:val="auto"/>
                <w:lang w:val="ru-RU"/>
              </w:rPr>
            </w:pPr>
            <w:r w:rsidRPr="00952778">
              <w:rPr>
                <w:rFonts w:ascii="Times New Roman" w:eastAsia="Times New Roman" w:hAnsi="Times New Roman"/>
                <w:color w:val="auto"/>
                <w:lang w:val="ru-RU"/>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shd w:val="clear" w:color="auto" w:fill="D9D9D9"/>
          </w:tcPr>
          <w:p w:rsidR="00952778" w:rsidRPr="00952778" w:rsidRDefault="00952778" w:rsidP="00952778">
            <w:pPr>
              <w:spacing w:before="41"/>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приобретение актуальных знаний, умений, практических навыков обучающимися;*</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3"/>
        </w:trPr>
        <w:tc>
          <w:tcPr>
            <w:tcW w:w="7951" w:type="dxa"/>
            <w:shd w:val="clear" w:color="auto" w:fill="D9D9D9"/>
          </w:tcPr>
          <w:p w:rsidR="00952778" w:rsidRPr="00952778" w:rsidRDefault="00952778" w:rsidP="00952778">
            <w:pPr>
              <w:spacing w:before="41"/>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выявление и развитие таланта и способностей обучающихся;*</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shd w:val="clear" w:color="auto" w:fill="D9D9D9"/>
          </w:tcPr>
          <w:p w:rsidR="00952778" w:rsidRPr="00952778" w:rsidRDefault="00952778" w:rsidP="00952778">
            <w:pPr>
              <w:tabs>
                <w:tab w:val="left" w:pos="3109"/>
                <w:tab w:val="left" w:pos="4749"/>
                <w:tab w:val="left" w:pos="6071"/>
                <w:tab w:val="left" w:pos="7481"/>
              </w:tabs>
              <w:spacing w:before="40"/>
              <w:ind w:right="105"/>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профессиональная</w:t>
            </w:r>
            <w:r w:rsidRPr="00952778">
              <w:rPr>
                <w:rFonts w:ascii="Times New Roman" w:eastAsia="Times New Roman" w:hAnsi="Times New Roman"/>
                <w:color w:val="auto"/>
                <w:lang w:val="ru-RU"/>
              </w:rPr>
              <w:tab/>
              <w:t>ориентация,</w:t>
            </w:r>
            <w:r w:rsidRPr="00952778">
              <w:rPr>
                <w:rFonts w:ascii="Times New Roman" w:eastAsia="Times New Roman" w:hAnsi="Times New Roman"/>
                <w:color w:val="auto"/>
                <w:lang w:val="ru-RU"/>
              </w:rPr>
              <w:tab/>
              <w:t>освоение</w:t>
            </w:r>
            <w:r w:rsidRPr="00952778">
              <w:rPr>
                <w:rFonts w:ascii="Times New Roman" w:eastAsia="Times New Roman" w:hAnsi="Times New Roman"/>
                <w:color w:val="auto"/>
                <w:lang w:val="ru-RU"/>
              </w:rPr>
              <w:tab/>
              <w:t>значимых</w:t>
            </w:r>
            <w:r w:rsidRPr="00952778">
              <w:rPr>
                <w:rFonts w:ascii="Times New Roman" w:eastAsia="Times New Roman" w:hAnsi="Times New Roman"/>
                <w:color w:val="auto"/>
                <w:lang w:val="ru-RU"/>
              </w:rPr>
              <w:tab/>
              <w:t>для профессиональной деятельности навыков</w:t>
            </w:r>
            <w:r w:rsidRPr="00952778">
              <w:rPr>
                <w:rFonts w:ascii="Times New Roman" w:eastAsia="Times New Roman" w:hAnsi="Times New Roman"/>
                <w:color w:val="auto"/>
                <w:spacing w:val="-23"/>
                <w:lang w:val="ru-RU"/>
              </w:rPr>
              <w:t xml:space="preserve"> </w:t>
            </w:r>
            <w:r w:rsidRPr="00952778">
              <w:rPr>
                <w:rFonts w:ascii="Times New Roman" w:eastAsia="Times New Roman" w:hAnsi="Times New Roman"/>
                <w:color w:val="auto"/>
                <w:lang w:val="ru-RU"/>
              </w:rPr>
              <w:t>обучающимися;*</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41"/>
              <w:jc w:val="right"/>
              <w:rPr>
                <w:rFonts w:ascii="Times New Roman" w:eastAsia="Times New Roman" w:hAnsi="Times New Roman"/>
                <w:color w:val="auto"/>
                <w:lang w:val="ru-RU"/>
              </w:rPr>
            </w:pPr>
            <w:r w:rsidRPr="00952778">
              <w:rPr>
                <w:rFonts w:ascii="Times New Roman" w:eastAsia="Times New Roman" w:hAnsi="Times New Roman"/>
                <w:color w:val="auto"/>
                <w:lang w:val="ru-RU"/>
              </w:rPr>
              <w:t>улучшение знаний в рамках школьной программы обучающимися.*</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6. Сведения о развитии дополнительного профессионального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spacing w:before="44"/>
              <w:ind w:right="851"/>
              <w:rPr>
                <w:rFonts w:ascii="Times New Roman" w:eastAsia="Times New Roman" w:hAnsi="Times New Roman"/>
                <w:b/>
                <w:color w:val="auto"/>
                <w:lang w:val="ru-RU"/>
              </w:rPr>
            </w:pPr>
            <w:r w:rsidRPr="00952778">
              <w:rPr>
                <w:rFonts w:ascii="Times New Roman" w:eastAsia="Times New Roman" w:hAnsi="Times New Roman"/>
                <w:b/>
                <w:color w:val="auto"/>
                <w:lang w:val="ru-RU"/>
              </w:rPr>
              <w:t>6.1. Численность населения, обучающегося по дополнительным профессиональным программам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7"/>
        </w:trPr>
        <w:tc>
          <w:tcPr>
            <w:tcW w:w="7951" w:type="dxa"/>
            <w:shd w:val="clear" w:color="auto" w:fill="D9D9D9"/>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6.1.1. Охват населения программами дополнительного профессионального образования (удельный вес численности занятого населения в возрасте 25- 64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4"/>
        </w:trPr>
        <w:tc>
          <w:tcPr>
            <w:tcW w:w="7951" w:type="dxa"/>
            <w:shd w:val="clear" w:color="auto" w:fill="D9D9D9"/>
          </w:tcPr>
          <w:p w:rsidR="00952778" w:rsidRPr="00952778" w:rsidRDefault="00952778" w:rsidP="00952778">
            <w:pPr>
              <w:spacing w:before="41"/>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6.1.2. Охват занятых в организациях реального сектора экономики программами профессиональной переподготовки, повышения квалификации.*</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5"/>
        </w:trPr>
        <w:tc>
          <w:tcPr>
            <w:tcW w:w="7951" w:type="dxa"/>
            <w:shd w:val="clear" w:color="auto" w:fill="D9D9D9"/>
          </w:tcPr>
          <w:p w:rsidR="00952778" w:rsidRPr="00952778" w:rsidRDefault="00952778" w:rsidP="00952778">
            <w:pPr>
              <w:spacing w:before="41"/>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4"/>
        </w:trPr>
        <w:tc>
          <w:tcPr>
            <w:tcW w:w="7951" w:type="dxa"/>
          </w:tcPr>
          <w:p w:rsidR="00952778" w:rsidRPr="00952778" w:rsidRDefault="00952778" w:rsidP="00952778">
            <w:pPr>
              <w:spacing w:before="44"/>
              <w:ind w:right="109"/>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6.2. Содержание образовательной деятельности и организация образовательного процесса по дополнительным профессиональным программам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6"/>
        </w:trPr>
        <w:tc>
          <w:tcPr>
            <w:tcW w:w="7951" w:type="dxa"/>
            <w:shd w:val="clear" w:color="auto" w:fill="auto"/>
          </w:tcPr>
          <w:p w:rsidR="00952778" w:rsidRPr="00952778" w:rsidRDefault="00952778" w:rsidP="00952778">
            <w:pPr>
              <w:spacing w:before="40"/>
              <w:ind w:right="99"/>
              <w:jc w:val="both"/>
              <w:rPr>
                <w:rFonts w:ascii="Times New Roman" w:eastAsia="Times New Roman" w:hAnsi="Times New Roman"/>
                <w:color w:val="auto"/>
                <w:lang w:val="ru-RU"/>
              </w:rPr>
            </w:pPr>
            <w:r w:rsidRPr="00952778">
              <w:rPr>
                <w:rFonts w:ascii="Times New Roman" w:eastAsia="Times New Roman" w:hAnsi="Times New Roman"/>
                <w:color w:val="auto"/>
                <w:lang w:val="ru-RU"/>
              </w:rP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p>
        </w:tc>
        <w:tc>
          <w:tcPr>
            <w:tcW w:w="1538" w:type="dxa"/>
            <w:shd w:val="clear" w:color="auto" w:fill="auto"/>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3</w:t>
            </w:r>
          </w:p>
        </w:tc>
      </w:tr>
      <w:tr w:rsidR="00952778" w:rsidRPr="00952778" w:rsidTr="003E450E">
        <w:trPr>
          <w:trHeight w:hRule="exact" w:val="934"/>
        </w:trPr>
        <w:tc>
          <w:tcPr>
            <w:tcW w:w="7951" w:type="dxa"/>
          </w:tcPr>
          <w:p w:rsidR="00952778" w:rsidRPr="00952778" w:rsidRDefault="00952778" w:rsidP="00952778">
            <w:pPr>
              <w:spacing w:before="44"/>
              <w:ind w:right="105"/>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34"/>
        </w:trPr>
        <w:tc>
          <w:tcPr>
            <w:tcW w:w="7951" w:type="dxa"/>
            <w:shd w:val="clear" w:color="auto" w:fill="auto"/>
          </w:tcPr>
          <w:p w:rsidR="00952778" w:rsidRPr="00952778" w:rsidRDefault="00952778" w:rsidP="00952778">
            <w:pPr>
              <w:spacing w:before="40"/>
              <w:ind w:right="107"/>
              <w:jc w:val="right"/>
              <w:rPr>
                <w:rFonts w:ascii="Times New Roman" w:eastAsia="Times New Roman" w:hAnsi="Times New Roman"/>
                <w:color w:val="auto"/>
                <w:lang w:val="ru-RU"/>
              </w:rPr>
            </w:pPr>
            <w:r w:rsidRPr="00952778">
              <w:rPr>
                <w:rFonts w:ascii="Times New Roman" w:eastAsia="Times New Roman" w:hAnsi="Times New Roman"/>
                <w:color w:val="auto"/>
                <w:lang w:val="ru-RU"/>
              </w:rPr>
              <w:t>6.3.1. Удельный вес численности лиц, имеющих ученую степень, в   общей</w:t>
            </w:r>
          </w:p>
        </w:tc>
        <w:tc>
          <w:tcPr>
            <w:tcW w:w="1538" w:type="dxa"/>
            <w:shd w:val="clear" w:color="auto" w:fill="auto"/>
          </w:tcPr>
          <w:p w:rsidR="00952778" w:rsidRPr="00952778" w:rsidRDefault="00952778" w:rsidP="00952778">
            <w:pPr>
              <w:rPr>
                <w:rFonts w:ascii="Times New Roman" w:eastAsia="Times New Roman" w:hAnsi="Times New Roman"/>
                <w:color w:val="auto"/>
                <w:lang w:val="ru-RU"/>
              </w:rPr>
            </w:pPr>
          </w:p>
        </w:tc>
        <w:tc>
          <w:tcPr>
            <w:tcW w:w="1217" w:type="dxa"/>
            <w:shd w:val="clear" w:color="auto" w:fill="auto"/>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1162"/>
        </w:trPr>
        <w:tc>
          <w:tcPr>
            <w:tcW w:w="7951" w:type="dxa"/>
            <w:shd w:val="clear" w:color="auto" w:fill="auto"/>
          </w:tcPr>
          <w:p w:rsidR="00952778" w:rsidRPr="00952778" w:rsidRDefault="00952778" w:rsidP="00952778">
            <w:pPr>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w:t>
            </w:r>
          </w:p>
        </w:tc>
        <w:tc>
          <w:tcPr>
            <w:tcW w:w="1538" w:type="dxa"/>
            <w:shd w:val="clear" w:color="auto" w:fill="auto"/>
          </w:tcPr>
          <w:p w:rsidR="00952778" w:rsidRPr="00952778" w:rsidRDefault="00952778" w:rsidP="00952778">
            <w:pPr>
              <w:rPr>
                <w:rFonts w:ascii="Times New Roman" w:eastAsia="Times New Roman" w:hAnsi="Times New Roman"/>
                <w:color w:val="auto"/>
                <w:lang w:val="ru-RU"/>
              </w:rPr>
            </w:pPr>
          </w:p>
        </w:tc>
        <w:tc>
          <w:tcPr>
            <w:tcW w:w="1217" w:type="dxa"/>
            <w:shd w:val="clear" w:color="auto" w:fill="auto"/>
          </w:tcPr>
          <w:p w:rsidR="00952778" w:rsidRPr="00952778" w:rsidRDefault="00952778" w:rsidP="00952778">
            <w:pPr>
              <w:jc w:val="center"/>
              <w:rPr>
                <w:rFonts w:ascii="Times New Roman" w:eastAsia="Times New Roman" w:hAnsi="Times New Roman"/>
                <w:color w:val="auto"/>
                <w:lang w:val="ru-RU"/>
              </w:rPr>
            </w:pP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доктора наук;**</w:t>
            </w:r>
          </w:p>
        </w:tc>
        <w:tc>
          <w:tcPr>
            <w:tcW w:w="1538" w:type="dxa"/>
            <w:shd w:val="clear" w:color="auto" w:fill="auto"/>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0</w:t>
            </w:r>
          </w:p>
        </w:tc>
      </w:tr>
      <w:tr w:rsidR="00952778" w:rsidRPr="00952778" w:rsidTr="003E450E">
        <w:trPr>
          <w:trHeight w:hRule="exact" w:val="382"/>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кандидата наук.**</w:t>
            </w:r>
          </w:p>
        </w:tc>
        <w:tc>
          <w:tcPr>
            <w:tcW w:w="1538" w:type="dxa"/>
            <w:shd w:val="clear" w:color="auto" w:fill="auto"/>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15</w:t>
            </w:r>
          </w:p>
        </w:tc>
      </w:tr>
      <w:tr w:rsidR="00952778" w:rsidRPr="00952778" w:rsidTr="003E450E">
        <w:trPr>
          <w:trHeight w:hRule="exact" w:val="1212"/>
        </w:trPr>
        <w:tc>
          <w:tcPr>
            <w:tcW w:w="7951" w:type="dxa"/>
          </w:tcPr>
          <w:p w:rsidR="00952778" w:rsidRPr="00952778" w:rsidRDefault="00952778" w:rsidP="00952778">
            <w:pPr>
              <w:spacing w:before="47"/>
              <w:ind w:right="105"/>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shd w:val="clear" w:color="auto" w:fill="auto"/>
          </w:tcPr>
          <w:p w:rsidR="00952778" w:rsidRPr="00952778" w:rsidRDefault="00952778" w:rsidP="00952778">
            <w:pPr>
              <w:spacing w:before="40"/>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6.4.1.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дополнительного профессионального образования.**</w:t>
            </w:r>
          </w:p>
        </w:tc>
        <w:tc>
          <w:tcPr>
            <w:tcW w:w="1538" w:type="dxa"/>
            <w:shd w:val="clear" w:color="auto" w:fill="auto"/>
          </w:tcPr>
          <w:p w:rsidR="00952778" w:rsidRPr="00952778" w:rsidRDefault="00952778" w:rsidP="00952778">
            <w:pPr>
              <w:spacing w:line="268" w:lineRule="exact"/>
              <w:ind w:right="342"/>
              <w:jc w:val="center"/>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0</w:t>
            </w:r>
          </w:p>
        </w:tc>
      </w:tr>
      <w:tr w:rsidR="00952778" w:rsidRPr="00952778" w:rsidTr="003E450E">
        <w:trPr>
          <w:trHeight w:hRule="exact" w:val="934"/>
        </w:trPr>
        <w:tc>
          <w:tcPr>
            <w:tcW w:w="7951" w:type="dxa"/>
            <w:shd w:val="clear" w:color="auto" w:fill="D9D9D9"/>
          </w:tcPr>
          <w:p w:rsidR="00952778" w:rsidRPr="00952778" w:rsidRDefault="00952778" w:rsidP="00952778">
            <w:pPr>
              <w:spacing w:before="40"/>
              <w:ind w:right="99"/>
              <w:jc w:val="both"/>
              <w:rPr>
                <w:rFonts w:ascii="Times New Roman" w:eastAsia="Times New Roman" w:hAnsi="Times New Roman"/>
                <w:color w:val="auto"/>
                <w:lang w:val="ru-RU"/>
              </w:rPr>
            </w:pPr>
            <w:r w:rsidRPr="00952778">
              <w:rPr>
                <w:rFonts w:ascii="Times New Roman" w:eastAsia="Times New Roman" w:hAnsi="Times New Roman"/>
                <w:color w:val="auto"/>
                <w:lang w:val="ru-RU"/>
              </w:rPr>
              <w:t>6.4.2. Число персональных компьютеров, используемых в учебных целях,  в расчете на 100 слушателей организаций дополнительного профессионального</w:t>
            </w:r>
            <w:r w:rsidRPr="00952778">
              <w:rPr>
                <w:rFonts w:ascii="Times New Roman" w:eastAsia="Times New Roman" w:hAnsi="Times New Roman"/>
                <w:color w:val="auto"/>
                <w:spacing w:val="-10"/>
                <w:lang w:val="ru-RU"/>
              </w:rPr>
              <w:t xml:space="preserve"> </w:t>
            </w:r>
            <w:r w:rsidRPr="00952778">
              <w:rPr>
                <w:rFonts w:ascii="Times New Roman" w:eastAsia="Times New Roman" w:hAnsi="Times New Roman"/>
                <w:color w:val="auto"/>
                <w:lang w:val="ru-RU"/>
              </w:rPr>
              <w:t>образования:</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shd w:val="clear" w:color="auto" w:fill="D9D9D9"/>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имеющих доступ к Интернету.****</w:t>
            </w:r>
          </w:p>
        </w:tc>
        <w:tc>
          <w:tcPr>
            <w:tcW w:w="1538" w:type="dxa"/>
            <w:shd w:val="clear" w:color="auto" w:fill="D9D9D9"/>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1210"/>
        </w:trPr>
        <w:tc>
          <w:tcPr>
            <w:tcW w:w="7951" w:type="dxa"/>
          </w:tcPr>
          <w:p w:rsidR="00952778" w:rsidRPr="00952778" w:rsidRDefault="00952778" w:rsidP="00952778">
            <w:pPr>
              <w:spacing w:before="44"/>
              <w:ind w:right="101"/>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5"/>
        </w:trPr>
        <w:tc>
          <w:tcPr>
            <w:tcW w:w="7951" w:type="dxa"/>
            <w:shd w:val="clear" w:color="auto" w:fill="D9D9D9"/>
          </w:tcPr>
          <w:p w:rsidR="00952778" w:rsidRPr="00952778" w:rsidRDefault="00952778" w:rsidP="00952778">
            <w:pPr>
              <w:spacing w:before="40"/>
              <w:ind w:right="109"/>
              <w:jc w:val="both"/>
              <w:rPr>
                <w:rFonts w:ascii="Times New Roman" w:eastAsia="Times New Roman" w:hAnsi="Times New Roman"/>
                <w:color w:val="auto"/>
                <w:lang w:val="ru-RU"/>
              </w:rPr>
            </w:pPr>
            <w:r w:rsidRPr="00952778">
              <w:rPr>
                <w:rFonts w:ascii="Times New Roman" w:eastAsia="Times New Roman" w:hAnsi="Times New Roman"/>
                <w:color w:val="auto"/>
                <w:lang w:val="ru-RU"/>
              </w:rPr>
              <w:t>6.5.1. Темп роста числа организаций, осуществляющих образовательную деятельность по реализации дополнительных профессиональных программ:</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9"/>
        </w:trPr>
        <w:tc>
          <w:tcPr>
            <w:tcW w:w="7951" w:type="dxa"/>
            <w:shd w:val="clear" w:color="auto" w:fill="D9D9D9"/>
          </w:tcPr>
          <w:p w:rsidR="00952778" w:rsidRPr="00952778" w:rsidRDefault="00952778" w:rsidP="00952778">
            <w:pPr>
              <w:tabs>
                <w:tab w:val="left" w:pos="3087"/>
                <w:tab w:val="left" w:pos="5812"/>
              </w:tabs>
              <w:spacing w:before="41"/>
              <w:ind w:right="99"/>
              <w:rPr>
                <w:rFonts w:ascii="Times New Roman" w:eastAsia="Times New Roman" w:hAnsi="Times New Roman"/>
                <w:color w:val="auto"/>
              </w:rPr>
            </w:pPr>
            <w:r w:rsidRPr="00952778">
              <w:rPr>
                <w:rFonts w:ascii="Times New Roman" w:eastAsia="Times New Roman" w:hAnsi="Times New Roman"/>
                <w:color w:val="auto"/>
              </w:rPr>
              <w:t>организации</w:t>
            </w:r>
            <w:r w:rsidRPr="00952778">
              <w:rPr>
                <w:rFonts w:ascii="Times New Roman" w:eastAsia="Times New Roman" w:hAnsi="Times New Roman"/>
                <w:color w:val="auto"/>
              </w:rPr>
              <w:tab/>
              <w:t>дополнительного</w:t>
            </w:r>
            <w:r w:rsidRPr="00952778">
              <w:rPr>
                <w:rFonts w:ascii="Times New Roman" w:eastAsia="Times New Roman" w:hAnsi="Times New Roman"/>
                <w:color w:val="auto"/>
              </w:rPr>
              <w:tab/>
              <w:t>профессионального образования;****</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профессиональные образовательные организации;****</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организации высшего образования.****</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6.6. Условия освоения дополнительных профессиональных программ лицами с ограниченными возможностями здоровья и инвалидами</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shd w:val="clear" w:color="auto" w:fill="D9D9D9"/>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6.6.1.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4"/>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1538" w:type="dxa"/>
            <w:shd w:val="clear" w:color="auto" w:fill="auto"/>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rPr>
                <w:rFonts w:ascii="Times New Roman" w:eastAsia="Times New Roman" w:hAnsi="Times New Roman"/>
                <w:color w:val="auto"/>
              </w:rPr>
            </w:pPr>
            <w:r w:rsidRPr="00952778">
              <w:rPr>
                <w:rFonts w:ascii="Times New Roman" w:eastAsia="Times New Roman" w:hAnsi="Times New Roman"/>
                <w:color w:val="auto"/>
              </w:rPr>
              <w:t>2</w:t>
            </w:r>
          </w:p>
        </w:tc>
      </w:tr>
      <w:tr w:rsidR="00952778" w:rsidRPr="00952778" w:rsidTr="003E450E">
        <w:trPr>
          <w:trHeight w:hRule="exact" w:val="336"/>
        </w:trPr>
        <w:tc>
          <w:tcPr>
            <w:tcW w:w="7951" w:type="dxa"/>
          </w:tcPr>
          <w:p w:rsidR="00952778" w:rsidRPr="00952778" w:rsidRDefault="00952778" w:rsidP="00952778">
            <w:pPr>
              <w:spacing w:before="47"/>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6.8. Создание безопасных условий при организации образовательного</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886"/>
        </w:trPr>
        <w:tc>
          <w:tcPr>
            <w:tcW w:w="7951" w:type="dxa"/>
          </w:tcPr>
          <w:p w:rsidR="00952778" w:rsidRPr="00952778" w:rsidRDefault="00952778" w:rsidP="00952778">
            <w:pPr>
              <w:ind w:right="1111"/>
              <w:rPr>
                <w:rFonts w:ascii="Times New Roman" w:eastAsia="Times New Roman" w:hAnsi="Times New Roman"/>
                <w:b/>
                <w:color w:val="auto"/>
                <w:lang w:val="ru-RU"/>
              </w:rPr>
            </w:pPr>
            <w:r w:rsidRPr="00952778">
              <w:rPr>
                <w:rFonts w:ascii="Times New Roman" w:eastAsia="Times New Roman" w:hAnsi="Times New Roman"/>
                <w:b/>
                <w:color w:val="auto"/>
                <w:lang w:val="ru-RU"/>
              </w:rPr>
              <w:t>процесса в организациях, осуществляющих образовательную деятельность</w:t>
            </w:r>
          </w:p>
          <w:p w:rsidR="00952778" w:rsidRPr="00952778" w:rsidRDefault="00952778" w:rsidP="00952778">
            <w:pPr>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в части реализации дополнительных профессиональных программ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shd w:val="clear" w:color="auto" w:fill="auto"/>
          </w:tcPr>
          <w:p w:rsidR="00952778" w:rsidRPr="00952778" w:rsidRDefault="00952778" w:rsidP="00952778">
            <w:pPr>
              <w:spacing w:before="40"/>
              <w:ind w:right="255"/>
              <w:rPr>
                <w:rFonts w:ascii="Times New Roman" w:eastAsia="Times New Roman" w:hAnsi="Times New Roman"/>
                <w:color w:val="auto"/>
                <w:lang w:val="ru-RU"/>
              </w:rPr>
            </w:pPr>
            <w:r w:rsidRPr="00952778">
              <w:rPr>
                <w:rFonts w:ascii="Times New Roman" w:eastAsia="Times New Roman" w:hAnsi="Times New Roman"/>
                <w:color w:val="auto"/>
                <w:lang w:val="ru-RU"/>
              </w:rPr>
              <w:t>6.8.1. Удельный вес площади зданий, требующей капитального ремонта, в общей площади зданий организаций дополнительного профессионального</w:t>
            </w:r>
            <w:r w:rsidRPr="00952778">
              <w:rPr>
                <w:rFonts w:ascii="Times New Roman" w:eastAsia="Times New Roman" w:hAnsi="Times New Roman"/>
                <w:color w:val="auto"/>
                <w:spacing w:val="-10"/>
                <w:lang w:val="ru-RU"/>
              </w:rPr>
              <w:t xml:space="preserve"> </w:t>
            </w:r>
            <w:r w:rsidRPr="00952778">
              <w:rPr>
                <w:rFonts w:ascii="Times New Roman" w:eastAsia="Times New Roman" w:hAnsi="Times New Roman"/>
                <w:color w:val="auto"/>
                <w:lang w:val="ru-RU"/>
              </w:rPr>
              <w:t>образования:</w:t>
            </w:r>
          </w:p>
        </w:tc>
        <w:tc>
          <w:tcPr>
            <w:tcW w:w="1538" w:type="dxa"/>
            <w:shd w:val="clear" w:color="auto" w:fill="auto"/>
          </w:tcPr>
          <w:p w:rsidR="00952778" w:rsidRPr="00952778" w:rsidRDefault="00952778" w:rsidP="00952778">
            <w:pPr>
              <w:rPr>
                <w:rFonts w:ascii="Times New Roman" w:eastAsia="Times New Roman" w:hAnsi="Times New Roman"/>
                <w:color w:val="auto"/>
                <w:lang w:val="ru-RU"/>
              </w:rPr>
            </w:pPr>
          </w:p>
        </w:tc>
        <w:tc>
          <w:tcPr>
            <w:tcW w:w="1217" w:type="dxa"/>
            <w:shd w:val="clear" w:color="auto" w:fill="auto"/>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11</w:t>
            </w:r>
          </w:p>
        </w:tc>
      </w:tr>
      <w:tr w:rsidR="00952778" w:rsidRPr="00952778" w:rsidTr="003E450E">
        <w:trPr>
          <w:trHeight w:hRule="exact" w:val="383"/>
        </w:trPr>
        <w:tc>
          <w:tcPr>
            <w:tcW w:w="7951" w:type="dxa"/>
            <w:shd w:val="clear" w:color="auto" w:fill="auto"/>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учебно-лабораторные здания;**</w:t>
            </w:r>
          </w:p>
        </w:tc>
        <w:tc>
          <w:tcPr>
            <w:tcW w:w="1538" w:type="dxa"/>
            <w:shd w:val="clear" w:color="auto" w:fill="auto"/>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11</w:t>
            </w:r>
          </w:p>
        </w:tc>
      </w:tr>
      <w:tr w:rsidR="00952778" w:rsidRPr="00952778" w:rsidTr="003E450E">
        <w:trPr>
          <w:trHeight w:hRule="exact" w:val="383"/>
        </w:trPr>
        <w:tc>
          <w:tcPr>
            <w:tcW w:w="7951" w:type="dxa"/>
            <w:shd w:val="clear" w:color="auto" w:fill="auto"/>
          </w:tcPr>
          <w:p w:rsidR="00952778" w:rsidRPr="00952778" w:rsidRDefault="00952778" w:rsidP="00952778">
            <w:pPr>
              <w:spacing w:before="41"/>
              <w:ind w:right="104"/>
              <w:rPr>
                <w:rFonts w:ascii="Times New Roman" w:eastAsia="Times New Roman" w:hAnsi="Times New Roman"/>
                <w:color w:val="auto"/>
              </w:rPr>
            </w:pPr>
            <w:r w:rsidRPr="00952778">
              <w:rPr>
                <w:rFonts w:ascii="Times New Roman" w:eastAsia="Times New Roman" w:hAnsi="Times New Roman"/>
                <w:color w:val="auto"/>
              </w:rPr>
              <w:t>общежития.**</w:t>
            </w:r>
          </w:p>
        </w:tc>
        <w:tc>
          <w:tcPr>
            <w:tcW w:w="1538" w:type="dxa"/>
            <w:shd w:val="clear" w:color="auto" w:fill="auto"/>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auto"/>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0</w:t>
            </w:r>
          </w:p>
        </w:tc>
      </w:tr>
      <w:tr w:rsidR="00952778" w:rsidRPr="00952778" w:rsidTr="003E450E">
        <w:trPr>
          <w:trHeight w:hRule="exact" w:val="934"/>
        </w:trPr>
        <w:tc>
          <w:tcPr>
            <w:tcW w:w="7951" w:type="dxa"/>
          </w:tcPr>
          <w:p w:rsidR="00952778" w:rsidRPr="00952778" w:rsidRDefault="00952778" w:rsidP="00952778">
            <w:pPr>
              <w:spacing w:before="44"/>
              <w:ind w:right="106"/>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6.9. Профессиональные достижения выпускников организаций, реализующих программы дополнительного профессионального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shd w:val="clear" w:color="auto" w:fill="D9D9D9"/>
          </w:tcPr>
          <w:p w:rsidR="00952778" w:rsidRPr="00952778" w:rsidRDefault="00952778" w:rsidP="00952778">
            <w:pPr>
              <w:spacing w:before="40"/>
              <w:ind w:right="101"/>
              <w:jc w:val="both"/>
              <w:rPr>
                <w:rFonts w:ascii="Times New Roman" w:eastAsia="Times New Roman" w:hAnsi="Times New Roman"/>
                <w:color w:val="auto"/>
              </w:rPr>
            </w:pPr>
            <w:r w:rsidRPr="00952778">
              <w:rPr>
                <w:rFonts w:ascii="Times New Roman" w:eastAsia="Times New Roman" w:hAnsi="Times New Roman"/>
                <w:color w:val="auto"/>
                <w:lang w:val="ru-RU"/>
              </w:rPr>
              <w:t xml:space="preserve">6.9.1. Оценка отношения среднемесячной заработной платы лиц, прошедших обучение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 </w:t>
            </w:r>
            <w:r w:rsidRPr="00952778">
              <w:rPr>
                <w:rFonts w:ascii="Times New Roman" w:eastAsia="Times New Roman" w:hAnsi="Times New Roman"/>
                <w:color w:val="auto"/>
              </w:rPr>
              <w:t>* (****)</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4"/>
              <w:ind w:right="104"/>
              <w:rPr>
                <w:rFonts w:ascii="Times New Roman" w:eastAsia="Times New Roman" w:hAnsi="Times New Roman"/>
                <w:b/>
                <w:color w:val="auto"/>
              </w:rPr>
            </w:pPr>
            <w:r w:rsidRPr="00952778">
              <w:rPr>
                <w:rFonts w:ascii="Times New Roman" w:eastAsia="Times New Roman" w:hAnsi="Times New Roman"/>
                <w:b/>
                <w:color w:val="auto"/>
              </w:rPr>
              <w:t>IV. Профессиональное обучение</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7. Сведения о развитии профессионального обучения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tabs>
                <w:tab w:val="left" w:pos="779"/>
                <w:tab w:val="left" w:pos="2506"/>
                <w:tab w:val="left" w:pos="4000"/>
                <w:tab w:val="left" w:pos="5888"/>
                <w:tab w:val="left" w:pos="6464"/>
              </w:tabs>
              <w:spacing w:before="44"/>
              <w:ind w:right="109"/>
              <w:rPr>
                <w:rFonts w:ascii="Times New Roman" w:eastAsia="Times New Roman" w:hAnsi="Times New Roman"/>
                <w:b/>
                <w:color w:val="auto"/>
                <w:lang w:val="ru-RU"/>
              </w:rPr>
            </w:pPr>
            <w:r w:rsidRPr="00952778">
              <w:rPr>
                <w:rFonts w:ascii="Times New Roman" w:eastAsia="Times New Roman" w:hAnsi="Times New Roman"/>
                <w:b/>
                <w:color w:val="auto"/>
                <w:lang w:val="ru-RU"/>
              </w:rPr>
              <w:t>7.1.</w:t>
            </w:r>
            <w:r w:rsidRPr="00952778">
              <w:rPr>
                <w:rFonts w:ascii="Times New Roman" w:eastAsia="Times New Roman" w:hAnsi="Times New Roman"/>
                <w:b/>
                <w:color w:val="auto"/>
                <w:lang w:val="ru-RU"/>
              </w:rPr>
              <w:tab/>
              <w:t>Численность</w:t>
            </w:r>
            <w:r w:rsidRPr="00952778">
              <w:rPr>
                <w:rFonts w:ascii="Times New Roman" w:eastAsia="Times New Roman" w:hAnsi="Times New Roman"/>
                <w:b/>
                <w:color w:val="auto"/>
                <w:lang w:val="ru-RU"/>
              </w:rPr>
              <w:tab/>
              <w:t>населения,</w:t>
            </w:r>
            <w:r w:rsidRPr="00952778">
              <w:rPr>
                <w:rFonts w:ascii="Times New Roman" w:eastAsia="Times New Roman" w:hAnsi="Times New Roman"/>
                <w:b/>
                <w:color w:val="auto"/>
                <w:lang w:val="ru-RU"/>
              </w:rPr>
              <w:tab/>
              <w:t>обучающегося</w:t>
            </w:r>
            <w:r w:rsidRPr="00952778">
              <w:rPr>
                <w:rFonts w:ascii="Times New Roman" w:eastAsia="Times New Roman" w:hAnsi="Times New Roman"/>
                <w:b/>
                <w:color w:val="auto"/>
                <w:lang w:val="ru-RU"/>
              </w:rPr>
              <w:tab/>
              <w:t>по</w:t>
            </w:r>
            <w:r w:rsidRPr="00952778">
              <w:rPr>
                <w:rFonts w:ascii="Times New Roman" w:eastAsia="Times New Roman" w:hAnsi="Times New Roman"/>
                <w:b/>
                <w:color w:val="auto"/>
                <w:lang w:val="ru-RU"/>
              </w:rPr>
              <w:tab/>
              <w:t>программам профессионального</w:t>
            </w:r>
            <w:r w:rsidRPr="00952778">
              <w:rPr>
                <w:rFonts w:ascii="Times New Roman" w:eastAsia="Times New Roman" w:hAnsi="Times New Roman"/>
                <w:b/>
                <w:color w:val="auto"/>
                <w:spacing w:val="-8"/>
                <w:lang w:val="ru-RU"/>
              </w:rPr>
              <w:t xml:space="preserve"> </w:t>
            </w:r>
            <w:r w:rsidRPr="00952778">
              <w:rPr>
                <w:rFonts w:ascii="Times New Roman" w:eastAsia="Times New Roman" w:hAnsi="Times New Roman"/>
                <w:b/>
                <w:color w:val="auto"/>
                <w:lang w:val="ru-RU"/>
              </w:rPr>
              <w:t>обучения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7"/>
        </w:trPr>
        <w:tc>
          <w:tcPr>
            <w:tcW w:w="7951" w:type="dxa"/>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7.1.1. Численность лиц, прошедших обучение по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w:t>
            </w:r>
            <w:r w:rsidRPr="00952778">
              <w:rPr>
                <w:rFonts w:ascii="Times New Roman" w:eastAsia="Times New Roman" w:hAnsi="Times New Roman"/>
                <w:color w:val="auto"/>
                <w:spacing w:val="-15"/>
                <w:lang w:val="ru-RU"/>
              </w:rPr>
              <w:t xml:space="preserve"> </w:t>
            </w:r>
            <w:r w:rsidRPr="00952778">
              <w:rPr>
                <w:rFonts w:ascii="Times New Roman" w:eastAsia="Times New Roman" w:hAnsi="Times New Roman"/>
                <w:color w:val="auto"/>
                <w:lang w:val="ru-RU"/>
              </w:rPr>
              <w:t>служащих).</w:t>
            </w:r>
          </w:p>
        </w:tc>
        <w:tc>
          <w:tcPr>
            <w:tcW w:w="1538" w:type="dxa"/>
          </w:tcPr>
          <w:p w:rsidR="00952778" w:rsidRPr="00952778" w:rsidRDefault="00952778" w:rsidP="00952778">
            <w:pPr>
              <w:ind w:right="343"/>
              <w:rPr>
                <w:rFonts w:ascii="Times New Roman" w:eastAsia="Times New Roman" w:hAnsi="Times New Roman"/>
                <w:color w:val="auto"/>
              </w:rPr>
            </w:pPr>
            <w:r w:rsidRPr="00952778">
              <w:rPr>
                <w:rFonts w:ascii="Times New Roman" w:eastAsia="Times New Roman" w:hAnsi="Times New Roman"/>
                <w:color w:val="auto"/>
              </w:rPr>
              <w:t>тысяча человек</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1,20</w:t>
            </w:r>
          </w:p>
        </w:tc>
      </w:tr>
      <w:tr w:rsidR="00952778" w:rsidRPr="00952778" w:rsidTr="003E450E">
        <w:trPr>
          <w:trHeight w:hRule="exact" w:val="659"/>
        </w:trPr>
        <w:tc>
          <w:tcPr>
            <w:tcW w:w="7951" w:type="dxa"/>
            <w:shd w:val="clear" w:color="auto" w:fill="D9D9D9"/>
          </w:tcPr>
          <w:p w:rsidR="00952778" w:rsidRPr="00952778" w:rsidRDefault="00952778" w:rsidP="00952778">
            <w:pPr>
              <w:tabs>
                <w:tab w:val="left" w:pos="1175"/>
                <w:tab w:val="left" w:pos="3022"/>
                <w:tab w:val="left" w:pos="4737"/>
                <w:tab w:val="left" w:pos="6617"/>
              </w:tabs>
              <w:spacing w:before="41"/>
              <w:ind w:right="109"/>
              <w:rPr>
                <w:rFonts w:ascii="Times New Roman" w:eastAsia="Times New Roman" w:hAnsi="Times New Roman"/>
                <w:color w:val="auto"/>
                <w:lang w:val="ru-RU"/>
              </w:rPr>
            </w:pPr>
            <w:r w:rsidRPr="00952778">
              <w:rPr>
                <w:rFonts w:ascii="Times New Roman" w:eastAsia="Times New Roman" w:hAnsi="Times New Roman"/>
                <w:color w:val="auto"/>
                <w:lang w:val="ru-RU"/>
              </w:rPr>
              <w:t>7.1.2.</w:t>
            </w:r>
            <w:r w:rsidRPr="00952778">
              <w:rPr>
                <w:rFonts w:ascii="Times New Roman" w:eastAsia="Times New Roman" w:hAnsi="Times New Roman"/>
                <w:color w:val="auto"/>
                <w:lang w:val="ru-RU"/>
              </w:rPr>
              <w:tab/>
              <w:t>Численность</w:t>
            </w:r>
            <w:r w:rsidRPr="00952778">
              <w:rPr>
                <w:rFonts w:ascii="Times New Roman" w:eastAsia="Times New Roman" w:hAnsi="Times New Roman"/>
                <w:color w:val="auto"/>
                <w:lang w:val="ru-RU"/>
              </w:rPr>
              <w:tab/>
              <w:t>работников</w:t>
            </w:r>
            <w:r w:rsidRPr="00952778">
              <w:rPr>
                <w:rFonts w:ascii="Times New Roman" w:eastAsia="Times New Roman" w:hAnsi="Times New Roman"/>
                <w:color w:val="auto"/>
                <w:lang w:val="ru-RU"/>
              </w:rPr>
              <w:tab/>
              <w:t>организаций,</w:t>
            </w:r>
            <w:r w:rsidRPr="00952778">
              <w:rPr>
                <w:rFonts w:ascii="Times New Roman" w:eastAsia="Times New Roman" w:hAnsi="Times New Roman"/>
                <w:color w:val="auto"/>
                <w:lang w:val="ru-RU"/>
              </w:rPr>
              <w:tab/>
            </w:r>
            <w:r w:rsidRPr="00952778">
              <w:rPr>
                <w:rFonts w:ascii="Times New Roman" w:eastAsia="Times New Roman" w:hAnsi="Times New Roman"/>
                <w:color w:val="auto"/>
                <w:spacing w:val="-1"/>
                <w:lang w:val="ru-RU"/>
              </w:rPr>
              <w:t xml:space="preserve">прошедших </w:t>
            </w:r>
            <w:r w:rsidRPr="00952778">
              <w:rPr>
                <w:rFonts w:ascii="Times New Roman" w:eastAsia="Times New Roman" w:hAnsi="Times New Roman"/>
                <w:color w:val="auto"/>
                <w:lang w:val="ru-RU"/>
              </w:rPr>
              <w:t>профессиональное</w:t>
            </w:r>
            <w:r w:rsidRPr="00952778">
              <w:rPr>
                <w:rFonts w:ascii="Times New Roman" w:eastAsia="Times New Roman" w:hAnsi="Times New Roman"/>
                <w:color w:val="auto"/>
                <w:spacing w:val="-9"/>
                <w:lang w:val="ru-RU"/>
              </w:rPr>
              <w:t xml:space="preserve"> </w:t>
            </w:r>
            <w:r w:rsidRPr="00952778">
              <w:rPr>
                <w:rFonts w:ascii="Times New Roman" w:eastAsia="Times New Roman" w:hAnsi="Times New Roman"/>
                <w:color w:val="auto"/>
                <w:lang w:val="ru-RU"/>
              </w:rPr>
              <w:t>обучение*</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56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shd w:val="clear" w:color="auto" w:fill="D9D9D9"/>
          </w:tcPr>
          <w:p w:rsidR="00952778" w:rsidRPr="00952778" w:rsidRDefault="00952778" w:rsidP="00952778">
            <w:pPr>
              <w:ind w:right="343"/>
              <w:rPr>
                <w:rFonts w:ascii="Times New Roman" w:eastAsia="Times New Roman" w:hAnsi="Times New Roman"/>
                <w:color w:val="auto"/>
              </w:rPr>
            </w:pPr>
            <w:r w:rsidRPr="00952778">
              <w:rPr>
                <w:rFonts w:ascii="Times New Roman" w:eastAsia="Times New Roman" w:hAnsi="Times New Roman"/>
                <w:color w:val="auto"/>
              </w:rPr>
              <w:t>тысяча человек</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shd w:val="clear" w:color="auto" w:fill="D9D9D9"/>
          </w:tcPr>
          <w:p w:rsidR="00952778" w:rsidRPr="00952778" w:rsidRDefault="00952778" w:rsidP="00952778">
            <w:pPr>
              <w:spacing w:before="40"/>
              <w:ind w:right="99"/>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профессиональная подготовка по профессиям рабочих, должностям служащих;*</w:t>
            </w:r>
          </w:p>
        </w:tc>
        <w:tc>
          <w:tcPr>
            <w:tcW w:w="1538" w:type="dxa"/>
            <w:shd w:val="clear" w:color="auto" w:fill="D9D9D9"/>
          </w:tcPr>
          <w:p w:rsidR="00952778" w:rsidRPr="00952778" w:rsidRDefault="00952778" w:rsidP="00952778">
            <w:pPr>
              <w:ind w:right="163"/>
              <w:rPr>
                <w:rFonts w:ascii="Times New Roman" w:eastAsia="Times New Roman" w:hAnsi="Times New Roman"/>
                <w:color w:val="auto"/>
              </w:rPr>
            </w:pPr>
            <w:r w:rsidRPr="00952778">
              <w:rPr>
                <w:rFonts w:ascii="Times New Roman" w:eastAsia="Times New Roman" w:hAnsi="Times New Roman"/>
                <w:color w:val="auto"/>
              </w:rPr>
              <w:t>тысяча человек</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56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переподготовка рабочих, служащих;*</w:t>
            </w:r>
          </w:p>
        </w:tc>
        <w:tc>
          <w:tcPr>
            <w:tcW w:w="1538" w:type="dxa"/>
            <w:shd w:val="clear" w:color="auto" w:fill="D9D9D9"/>
          </w:tcPr>
          <w:p w:rsidR="00952778" w:rsidRPr="00952778" w:rsidRDefault="00952778" w:rsidP="00952778">
            <w:pPr>
              <w:ind w:right="343"/>
              <w:rPr>
                <w:rFonts w:ascii="Times New Roman" w:eastAsia="Times New Roman" w:hAnsi="Times New Roman"/>
                <w:color w:val="auto"/>
              </w:rPr>
            </w:pPr>
            <w:r w:rsidRPr="00952778">
              <w:rPr>
                <w:rFonts w:ascii="Times New Roman" w:eastAsia="Times New Roman" w:hAnsi="Times New Roman"/>
                <w:color w:val="auto"/>
              </w:rPr>
              <w:t>тысяча человек</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56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повышение квалификации рабочих, служащих;*</w:t>
            </w:r>
          </w:p>
        </w:tc>
        <w:tc>
          <w:tcPr>
            <w:tcW w:w="1538" w:type="dxa"/>
            <w:shd w:val="clear" w:color="auto" w:fill="D9D9D9"/>
          </w:tcPr>
          <w:p w:rsidR="00952778" w:rsidRPr="00952778" w:rsidRDefault="00952778" w:rsidP="00952778">
            <w:pPr>
              <w:ind w:right="343"/>
              <w:rPr>
                <w:rFonts w:ascii="Times New Roman" w:eastAsia="Times New Roman" w:hAnsi="Times New Roman"/>
                <w:color w:val="auto"/>
              </w:rPr>
            </w:pPr>
            <w:r w:rsidRPr="00952778">
              <w:rPr>
                <w:rFonts w:ascii="Times New Roman" w:eastAsia="Times New Roman" w:hAnsi="Times New Roman"/>
                <w:color w:val="auto"/>
              </w:rPr>
              <w:t>тысяча человек</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4"/>
        </w:trPr>
        <w:tc>
          <w:tcPr>
            <w:tcW w:w="7951" w:type="dxa"/>
            <w:shd w:val="clear" w:color="auto" w:fill="D9D9D9"/>
          </w:tcPr>
          <w:p w:rsidR="00952778" w:rsidRPr="00952778" w:rsidRDefault="00952778" w:rsidP="00952778">
            <w:pPr>
              <w:spacing w:before="40"/>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7.1.3. Удельный вес численности работников организаций, прошедших профессиональное обучение, в общей численности штатных работников организаций.*</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5"/>
        </w:trPr>
        <w:tc>
          <w:tcPr>
            <w:tcW w:w="7951" w:type="dxa"/>
          </w:tcPr>
          <w:p w:rsidR="00952778" w:rsidRPr="00952778" w:rsidRDefault="00952778" w:rsidP="00952778">
            <w:pPr>
              <w:spacing w:before="44"/>
              <w:ind w:right="108"/>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1"/>
        </w:trPr>
        <w:tc>
          <w:tcPr>
            <w:tcW w:w="7951" w:type="dxa"/>
            <w:shd w:val="clear" w:color="auto" w:fill="D9D9D9"/>
          </w:tcPr>
          <w:p w:rsidR="00952778" w:rsidRPr="00952778" w:rsidRDefault="00952778" w:rsidP="00952778">
            <w:pPr>
              <w:spacing w:before="41"/>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7.2.1. Удельный вес численности лиц, прошедших обучение по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w:t>
            </w:r>
            <w:r w:rsidRPr="00952778">
              <w:rPr>
                <w:rFonts w:ascii="Times New Roman" w:eastAsia="Times New Roman" w:hAnsi="Times New Roman"/>
                <w:color w:val="auto"/>
                <w:spacing w:val="-21"/>
                <w:lang w:val="ru-RU"/>
              </w:rPr>
              <w:t xml:space="preserve"> </w:t>
            </w:r>
            <w:r w:rsidRPr="00952778">
              <w:rPr>
                <w:rFonts w:ascii="Times New Roman" w:eastAsia="Times New Roman" w:hAnsi="Times New Roman"/>
                <w:color w:val="auto"/>
                <w:lang w:val="ru-RU"/>
              </w:rPr>
              <w:t>обучения.*</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bl>
    <w:p w:rsidR="00952778" w:rsidRPr="00952778" w:rsidRDefault="00952778" w:rsidP="00952778">
      <w:pPr>
        <w:rPr>
          <w:rFonts w:ascii="Times New Roman" w:eastAsia="Times New Roman" w:hAnsi="Times New Roman" w:cs="Times New Roman"/>
          <w:color w:val="auto"/>
          <w:sz w:val="22"/>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934"/>
        </w:trPr>
        <w:tc>
          <w:tcPr>
            <w:tcW w:w="7951" w:type="dxa"/>
          </w:tcPr>
          <w:p w:rsidR="00952778" w:rsidRPr="00952778" w:rsidRDefault="00952778" w:rsidP="00952778">
            <w:pPr>
              <w:spacing w:before="45"/>
              <w:ind w:right="100"/>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6"/>
        </w:trPr>
        <w:tc>
          <w:tcPr>
            <w:tcW w:w="7951" w:type="dxa"/>
            <w:shd w:val="clear" w:color="auto" w:fill="D9D9D9"/>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5"/>
        </w:trPr>
        <w:tc>
          <w:tcPr>
            <w:tcW w:w="7951" w:type="dxa"/>
          </w:tcPr>
          <w:p w:rsidR="00952778" w:rsidRPr="00952778" w:rsidRDefault="00952778" w:rsidP="00952778">
            <w:pPr>
              <w:spacing w:before="44"/>
              <w:ind w:right="105"/>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w:t>
            </w:r>
            <w:r w:rsidRPr="00952778">
              <w:rPr>
                <w:rFonts w:ascii="Times New Roman" w:eastAsia="Times New Roman" w:hAnsi="Times New Roman"/>
                <w:b/>
                <w:color w:val="auto"/>
                <w:spacing w:val="-14"/>
                <w:lang w:val="ru-RU"/>
              </w:rPr>
              <w:t xml:space="preserve"> </w:t>
            </w:r>
            <w:r w:rsidRPr="00952778">
              <w:rPr>
                <w:rFonts w:ascii="Times New Roman" w:eastAsia="Times New Roman" w:hAnsi="Times New Roman"/>
                <w:b/>
                <w:color w:val="auto"/>
                <w:lang w:val="ru-RU"/>
              </w:rPr>
              <w:t>обучения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5"/>
        </w:trPr>
        <w:tc>
          <w:tcPr>
            <w:tcW w:w="7951" w:type="dxa"/>
            <w:shd w:val="clear" w:color="auto" w:fill="D9D9D9"/>
          </w:tcPr>
          <w:p w:rsidR="00952778" w:rsidRPr="00952778" w:rsidRDefault="00952778" w:rsidP="00952778">
            <w:pPr>
              <w:spacing w:before="41"/>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7.4.1.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w:t>
            </w:r>
            <w:r w:rsidRPr="00952778">
              <w:rPr>
                <w:rFonts w:ascii="Times New Roman" w:eastAsia="Times New Roman" w:hAnsi="Times New Roman"/>
                <w:color w:val="auto"/>
                <w:spacing w:val="-9"/>
                <w:lang w:val="ru-RU"/>
              </w:rPr>
              <w:t xml:space="preserve"> </w:t>
            </w:r>
            <w:r w:rsidRPr="00952778">
              <w:rPr>
                <w:rFonts w:ascii="Times New Roman" w:eastAsia="Times New Roman" w:hAnsi="Times New Roman"/>
                <w:color w:val="auto"/>
                <w:lang w:val="ru-RU"/>
              </w:rPr>
              <w:t>обучения.****</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60"/>
        </w:trPr>
        <w:tc>
          <w:tcPr>
            <w:tcW w:w="7951" w:type="dxa"/>
          </w:tcPr>
          <w:p w:rsidR="00952778" w:rsidRPr="00952778" w:rsidRDefault="00952778" w:rsidP="00952778">
            <w:pPr>
              <w:spacing w:before="47"/>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7.5. Условия профессионального обучения лиц с ограниченными возможностями здоровья и инвалидами</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shd w:val="clear" w:color="auto" w:fill="D9D9D9"/>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7.5.1.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 и образовательным программам профессионального обучения.*</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4"/>
        </w:trPr>
        <w:tc>
          <w:tcPr>
            <w:tcW w:w="7951" w:type="dxa"/>
            <w:tcBorders>
              <w:bottom w:val="single" w:sz="4" w:space="0" w:color="000000"/>
            </w:tcBorders>
          </w:tcPr>
          <w:p w:rsidR="00952778" w:rsidRPr="00952778" w:rsidRDefault="00952778" w:rsidP="00952778">
            <w:pPr>
              <w:spacing w:before="44"/>
              <w:ind w:right="107"/>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538" w:type="dxa"/>
            <w:tcBorders>
              <w:bottom w:val="single" w:sz="4" w:space="0" w:color="000000"/>
            </w:tcBorders>
          </w:tcPr>
          <w:p w:rsidR="00952778" w:rsidRPr="00952778" w:rsidRDefault="00952778" w:rsidP="00952778">
            <w:pPr>
              <w:rPr>
                <w:rFonts w:ascii="Times New Roman" w:eastAsia="Times New Roman" w:hAnsi="Times New Roman"/>
                <w:color w:val="auto"/>
                <w:lang w:val="ru-RU"/>
              </w:rPr>
            </w:pPr>
          </w:p>
        </w:tc>
        <w:tc>
          <w:tcPr>
            <w:tcW w:w="1217" w:type="dxa"/>
            <w:tcBorders>
              <w:bottom w:val="single" w:sz="4" w:space="0" w:color="000000"/>
            </w:tcBorders>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6"/>
        </w:trPr>
        <w:tc>
          <w:tcPr>
            <w:tcW w:w="7951" w:type="dxa"/>
            <w:tcBorders>
              <w:top w:val="single" w:sz="4" w:space="0" w:color="000000"/>
            </w:tcBorders>
            <w:shd w:val="clear" w:color="auto" w:fill="D9D9D9"/>
          </w:tcPr>
          <w:p w:rsidR="00952778" w:rsidRPr="00952778" w:rsidRDefault="00952778" w:rsidP="00952778">
            <w:pPr>
              <w:spacing w:before="40"/>
              <w:ind w:right="100"/>
              <w:jc w:val="both"/>
              <w:rPr>
                <w:rFonts w:ascii="Times New Roman" w:eastAsia="Times New Roman" w:hAnsi="Times New Roman"/>
                <w:color w:val="auto"/>
                <w:lang w:val="ru-RU"/>
              </w:rPr>
            </w:pPr>
            <w:r w:rsidRPr="00952778">
              <w:rPr>
                <w:rFonts w:ascii="Times New Roman" w:eastAsia="Times New Roman" w:hAnsi="Times New Roman"/>
                <w:color w:val="auto"/>
                <w:lang w:val="ru-RU"/>
              </w:rPr>
              <w:t>7.6.1. Удельный вес лиц, трудоустроившихся в течение 1 года после окончания обучения по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w:t>
            </w:r>
          </w:p>
        </w:tc>
        <w:tc>
          <w:tcPr>
            <w:tcW w:w="1538" w:type="dxa"/>
            <w:tcBorders>
              <w:top w:val="single" w:sz="4" w:space="0" w:color="000000"/>
            </w:tcBorders>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Borders>
              <w:top w:val="single" w:sz="4" w:space="0" w:color="000000"/>
            </w:tcBorders>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1210"/>
        </w:trPr>
        <w:tc>
          <w:tcPr>
            <w:tcW w:w="7951" w:type="dxa"/>
          </w:tcPr>
          <w:p w:rsidR="00952778" w:rsidRPr="00952778" w:rsidRDefault="00952778" w:rsidP="00952778">
            <w:pPr>
              <w:spacing w:before="44"/>
              <w:ind w:right="100"/>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shd w:val="clear" w:color="auto" w:fill="D9D9D9"/>
          </w:tcPr>
          <w:p w:rsidR="00952778" w:rsidRPr="00952778" w:rsidRDefault="00952778" w:rsidP="00952778">
            <w:pPr>
              <w:spacing w:before="40"/>
              <w:ind w:right="105"/>
              <w:jc w:val="both"/>
              <w:rPr>
                <w:rFonts w:ascii="Times New Roman" w:eastAsia="Times New Roman" w:hAnsi="Times New Roman"/>
                <w:color w:val="auto"/>
                <w:lang w:val="ru-RU"/>
              </w:rPr>
            </w:pPr>
            <w:r w:rsidRPr="00952778">
              <w:rPr>
                <w:rFonts w:ascii="Times New Roman" w:eastAsia="Times New Roman" w:hAnsi="Times New Roman"/>
                <w:color w:val="auto"/>
                <w:lang w:val="ru-RU"/>
              </w:rPr>
              <w:t>7.7.1. Число организаций, осуществляющих образовательную деятельность по образовательным программам профессионального обучения, в том</w:t>
            </w:r>
            <w:r w:rsidRPr="00952778">
              <w:rPr>
                <w:rFonts w:ascii="Times New Roman" w:eastAsia="Times New Roman" w:hAnsi="Times New Roman"/>
                <w:color w:val="auto"/>
                <w:spacing w:val="-7"/>
                <w:lang w:val="ru-RU"/>
              </w:rPr>
              <w:t xml:space="preserve"> </w:t>
            </w:r>
            <w:r w:rsidRPr="00952778">
              <w:rPr>
                <w:rFonts w:ascii="Times New Roman" w:eastAsia="Times New Roman" w:hAnsi="Times New Roman"/>
                <w:color w:val="auto"/>
                <w:lang w:val="ru-RU"/>
              </w:rPr>
              <w:t>числе:</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3"/>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общеобразовательные организации;****</w:t>
            </w:r>
          </w:p>
        </w:tc>
        <w:tc>
          <w:tcPr>
            <w:tcW w:w="1538" w:type="dxa"/>
            <w:shd w:val="clear" w:color="auto" w:fill="D9D9D9"/>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3"/>
        </w:trPr>
        <w:tc>
          <w:tcPr>
            <w:tcW w:w="7951" w:type="dxa"/>
            <w:shd w:val="clear" w:color="auto" w:fill="D9D9D9"/>
          </w:tcPr>
          <w:p w:rsidR="00952778" w:rsidRPr="00952778" w:rsidRDefault="00952778" w:rsidP="00952778">
            <w:pPr>
              <w:spacing w:before="41"/>
              <w:ind w:right="104"/>
              <w:rPr>
                <w:rFonts w:ascii="Times New Roman" w:eastAsia="Times New Roman" w:hAnsi="Times New Roman"/>
                <w:color w:val="auto"/>
              </w:rPr>
            </w:pPr>
            <w:r w:rsidRPr="00952778">
              <w:rPr>
                <w:rFonts w:ascii="Times New Roman" w:eastAsia="Times New Roman" w:hAnsi="Times New Roman"/>
                <w:color w:val="auto"/>
              </w:rPr>
              <w:t>профессиональные образовательные организации;****</w:t>
            </w:r>
          </w:p>
        </w:tc>
        <w:tc>
          <w:tcPr>
            <w:tcW w:w="1538" w:type="dxa"/>
            <w:shd w:val="clear" w:color="auto" w:fill="D9D9D9"/>
          </w:tcPr>
          <w:p w:rsidR="00952778" w:rsidRPr="00952778" w:rsidRDefault="00952778" w:rsidP="00952778">
            <w:pPr>
              <w:spacing w:line="269"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образовательные организации высшего образования;****</w:t>
            </w:r>
          </w:p>
        </w:tc>
        <w:tc>
          <w:tcPr>
            <w:tcW w:w="1538" w:type="dxa"/>
            <w:shd w:val="clear" w:color="auto" w:fill="D9D9D9"/>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организации дополнительного образования;****</w:t>
            </w:r>
          </w:p>
        </w:tc>
        <w:tc>
          <w:tcPr>
            <w:tcW w:w="1538" w:type="dxa"/>
            <w:shd w:val="clear" w:color="auto" w:fill="D9D9D9"/>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shd w:val="clear" w:color="auto" w:fill="D9D9D9"/>
          </w:tcPr>
          <w:p w:rsidR="00952778" w:rsidRPr="00952778" w:rsidRDefault="00952778" w:rsidP="00952778">
            <w:pPr>
              <w:tabs>
                <w:tab w:val="left" w:pos="3070"/>
                <w:tab w:val="left" w:pos="5812"/>
              </w:tabs>
              <w:spacing w:before="40"/>
              <w:ind w:right="104"/>
              <w:rPr>
                <w:rFonts w:ascii="Times New Roman" w:eastAsia="Times New Roman" w:hAnsi="Times New Roman"/>
                <w:color w:val="auto"/>
              </w:rPr>
            </w:pPr>
            <w:r w:rsidRPr="00952778">
              <w:rPr>
                <w:rFonts w:ascii="Times New Roman" w:eastAsia="Times New Roman" w:hAnsi="Times New Roman"/>
                <w:color w:val="auto"/>
              </w:rPr>
              <w:t>организации</w:t>
            </w:r>
            <w:r w:rsidRPr="00952778">
              <w:rPr>
                <w:rFonts w:ascii="Times New Roman" w:eastAsia="Times New Roman" w:hAnsi="Times New Roman"/>
                <w:color w:val="auto"/>
              </w:rPr>
              <w:tab/>
              <w:t>дополнительного</w:t>
            </w:r>
            <w:r w:rsidRPr="00952778">
              <w:rPr>
                <w:rFonts w:ascii="Times New Roman" w:eastAsia="Times New Roman" w:hAnsi="Times New Roman"/>
                <w:color w:val="auto"/>
              </w:rPr>
              <w:tab/>
            </w:r>
            <w:r w:rsidRPr="00952778">
              <w:rPr>
                <w:rFonts w:ascii="Times New Roman" w:eastAsia="Times New Roman" w:hAnsi="Times New Roman"/>
                <w:color w:val="auto"/>
                <w:spacing w:val="-1"/>
              </w:rPr>
              <w:t xml:space="preserve">профессионального </w:t>
            </w:r>
            <w:r w:rsidRPr="00952778">
              <w:rPr>
                <w:rFonts w:ascii="Times New Roman" w:eastAsia="Times New Roman" w:hAnsi="Times New Roman"/>
                <w:color w:val="auto"/>
              </w:rPr>
              <w:t>образования;****</w:t>
            </w:r>
          </w:p>
        </w:tc>
        <w:tc>
          <w:tcPr>
            <w:tcW w:w="1538" w:type="dxa"/>
            <w:shd w:val="clear" w:color="auto" w:fill="D9D9D9"/>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учебные центры профессиональной квалификации.****</w:t>
            </w:r>
          </w:p>
        </w:tc>
        <w:tc>
          <w:tcPr>
            <w:tcW w:w="1538" w:type="dxa"/>
            <w:shd w:val="clear" w:color="auto" w:fill="D9D9D9"/>
          </w:tcPr>
          <w:p w:rsidR="00952778" w:rsidRPr="00952778" w:rsidRDefault="00952778" w:rsidP="00952778">
            <w:pPr>
              <w:spacing w:line="268" w:lineRule="exact"/>
              <w:ind w:right="336"/>
              <w:jc w:val="right"/>
              <w:rPr>
                <w:rFonts w:ascii="Times New Roman" w:eastAsia="Times New Roman" w:hAnsi="Times New Roman"/>
                <w:color w:val="auto"/>
              </w:rPr>
            </w:pPr>
            <w:r w:rsidRPr="00952778">
              <w:rPr>
                <w:rFonts w:ascii="Times New Roman" w:eastAsia="Times New Roman" w:hAnsi="Times New Roman"/>
                <w:color w:val="auto"/>
              </w:rPr>
              <w:t>единица</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bl>
    <w:p w:rsidR="00952778" w:rsidRPr="00952778" w:rsidRDefault="00952778" w:rsidP="00952778">
      <w:pPr>
        <w:rPr>
          <w:rFonts w:ascii="Times New Roman" w:eastAsia="Times New Roman" w:hAnsi="Times New Roman" w:cs="Times New Roman"/>
          <w:color w:val="auto"/>
          <w:sz w:val="22"/>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934"/>
        </w:trPr>
        <w:tc>
          <w:tcPr>
            <w:tcW w:w="7951" w:type="dxa"/>
          </w:tcPr>
          <w:p w:rsidR="00952778" w:rsidRPr="00952778" w:rsidRDefault="00952778" w:rsidP="00952778">
            <w:pPr>
              <w:spacing w:before="45"/>
              <w:ind w:right="103"/>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shd w:val="clear" w:color="auto" w:fill="D9D9D9"/>
          </w:tcPr>
          <w:p w:rsidR="00952778" w:rsidRPr="00952778" w:rsidRDefault="00952778" w:rsidP="00952778">
            <w:pPr>
              <w:spacing w:before="40"/>
              <w:ind w:right="104"/>
              <w:jc w:val="both"/>
              <w:rPr>
                <w:rFonts w:ascii="Times New Roman" w:eastAsia="Times New Roman" w:hAnsi="Times New Roman"/>
                <w:color w:val="auto"/>
                <w:lang w:val="ru-RU"/>
              </w:rPr>
            </w:pPr>
            <w:r w:rsidRPr="00952778">
              <w:rPr>
                <w:rFonts w:ascii="Times New Roman" w:eastAsia="Times New Roman" w:hAnsi="Times New Roman"/>
                <w:color w:val="auto"/>
                <w:lang w:val="ru-RU"/>
              </w:rPr>
              <w:t>7.8.1. Структура финансовых средств, поступивших в организации, осуществляющих образовательную деятельность по реализации образовательных программ профессионального обучения:</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3"/>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бюджетные ассигнования; * (****)</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3"/>
        </w:trPr>
        <w:tc>
          <w:tcPr>
            <w:tcW w:w="7951" w:type="dxa"/>
            <w:shd w:val="clear" w:color="auto" w:fill="D9D9D9"/>
          </w:tcPr>
          <w:p w:rsidR="00952778" w:rsidRPr="00952778" w:rsidRDefault="00952778" w:rsidP="00952778">
            <w:pPr>
              <w:spacing w:before="41"/>
              <w:ind w:right="104"/>
              <w:rPr>
                <w:rFonts w:ascii="Times New Roman" w:eastAsia="Times New Roman" w:hAnsi="Times New Roman"/>
                <w:color w:val="auto"/>
              </w:rPr>
            </w:pPr>
            <w:r w:rsidRPr="00952778">
              <w:rPr>
                <w:rFonts w:ascii="Times New Roman" w:eastAsia="Times New Roman" w:hAnsi="Times New Roman"/>
                <w:color w:val="auto"/>
                <w:lang w:val="ru-RU"/>
              </w:rPr>
              <w:t xml:space="preserve">финансовые средства от приносящей доход деятельности.* </w:t>
            </w:r>
            <w:r w:rsidRPr="00952778">
              <w:rPr>
                <w:rFonts w:ascii="Times New Roman" w:eastAsia="Times New Roman" w:hAnsi="Times New Roman"/>
                <w:color w:val="auto"/>
              </w:rPr>
              <w:t>(****)</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tcPr>
          <w:p w:rsidR="00952778" w:rsidRPr="00952778" w:rsidRDefault="00952778" w:rsidP="00952778">
            <w:pPr>
              <w:tabs>
                <w:tab w:val="left" w:pos="666"/>
                <w:tab w:val="left" w:pos="1913"/>
                <w:tab w:val="left" w:pos="2237"/>
                <w:tab w:val="left" w:pos="4163"/>
                <w:tab w:val="left" w:pos="6005"/>
                <w:tab w:val="left" w:pos="7701"/>
              </w:tabs>
              <w:spacing w:before="44"/>
              <w:ind w:right="108"/>
              <w:rPr>
                <w:rFonts w:ascii="Times New Roman" w:eastAsia="Times New Roman" w:hAnsi="Times New Roman"/>
                <w:b/>
                <w:color w:val="auto"/>
                <w:lang w:val="ru-RU"/>
              </w:rPr>
            </w:pPr>
            <w:r w:rsidRPr="00952778">
              <w:rPr>
                <w:rFonts w:ascii="Times New Roman" w:eastAsia="Times New Roman" w:hAnsi="Times New Roman"/>
                <w:b/>
                <w:color w:val="auto"/>
                <w:lang w:val="ru-RU"/>
              </w:rPr>
              <w:t>7.9.</w:t>
            </w:r>
            <w:r w:rsidRPr="00952778">
              <w:rPr>
                <w:rFonts w:ascii="Times New Roman" w:eastAsia="Times New Roman" w:hAnsi="Times New Roman"/>
                <w:b/>
                <w:color w:val="auto"/>
                <w:lang w:val="ru-RU"/>
              </w:rPr>
              <w:tab/>
              <w:t>Сведения</w:t>
            </w:r>
            <w:r w:rsidRPr="00952778">
              <w:rPr>
                <w:rFonts w:ascii="Times New Roman" w:eastAsia="Times New Roman" w:hAnsi="Times New Roman"/>
                <w:b/>
                <w:color w:val="auto"/>
                <w:lang w:val="ru-RU"/>
              </w:rPr>
              <w:tab/>
              <w:t>о</w:t>
            </w:r>
            <w:r w:rsidRPr="00952778">
              <w:rPr>
                <w:rFonts w:ascii="Times New Roman" w:eastAsia="Times New Roman" w:hAnsi="Times New Roman"/>
                <w:b/>
                <w:color w:val="auto"/>
                <w:lang w:val="ru-RU"/>
              </w:rPr>
              <w:tab/>
              <w:t>представителях</w:t>
            </w:r>
            <w:r w:rsidRPr="00952778">
              <w:rPr>
                <w:rFonts w:ascii="Times New Roman" w:eastAsia="Times New Roman" w:hAnsi="Times New Roman"/>
                <w:b/>
                <w:color w:val="auto"/>
                <w:lang w:val="ru-RU"/>
              </w:rPr>
              <w:tab/>
              <w:t>работодателей,</w:t>
            </w:r>
            <w:r w:rsidRPr="00952778">
              <w:rPr>
                <w:rFonts w:ascii="Times New Roman" w:eastAsia="Times New Roman" w:hAnsi="Times New Roman"/>
                <w:b/>
                <w:color w:val="auto"/>
                <w:lang w:val="ru-RU"/>
              </w:rPr>
              <w:tab/>
              <w:t>участвующих</w:t>
            </w:r>
            <w:r w:rsidRPr="00952778">
              <w:rPr>
                <w:rFonts w:ascii="Times New Roman" w:eastAsia="Times New Roman" w:hAnsi="Times New Roman"/>
                <w:b/>
                <w:color w:val="auto"/>
                <w:lang w:val="ru-RU"/>
              </w:rPr>
              <w:tab/>
              <w:t>в учебном</w:t>
            </w:r>
            <w:r w:rsidRPr="00952778">
              <w:rPr>
                <w:rFonts w:ascii="Times New Roman" w:eastAsia="Times New Roman" w:hAnsi="Times New Roman"/>
                <w:b/>
                <w:color w:val="auto"/>
                <w:spacing w:val="-5"/>
                <w:lang w:val="ru-RU"/>
              </w:rPr>
              <w:t xml:space="preserve"> </w:t>
            </w:r>
            <w:r w:rsidRPr="00952778">
              <w:rPr>
                <w:rFonts w:ascii="Times New Roman" w:eastAsia="Times New Roman" w:hAnsi="Times New Roman"/>
                <w:b/>
                <w:color w:val="auto"/>
                <w:lang w:val="ru-RU"/>
              </w:rPr>
              <w:t>процессе</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486"/>
        </w:trPr>
        <w:tc>
          <w:tcPr>
            <w:tcW w:w="7951" w:type="dxa"/>
            <w:shd w:val="clear" w:color="auto" w:fill="D9D9D9"/>
          </w:tcPr>
          <w:p w:rsidR="00952778" w:rsidRPr="00952778" w:rsidRDefault="00952778" w:rsidP="00952778">
            <w:pPr>
              <w:spacing w:before="40"/>
              <w:ind w:right="102"/>
              <w:jc w:val="both"/>
              <w:rPr>
                <w:rFonts w:ascii="Times New Roman" w:eastAsia="Times New Roman" w:hAnsi="Times New Roman"/>
                <w:color w:val="auto"/>
              </w:rPr>
            </w:pPr>
            <w:r w:rsidRPr="00952778">
              <w:rPr>
                <w:rFonts w:ascii="Times New Roman" w:eastAsia="Times New Roman" w:hAnsi="Times New Roman"/>
                <w:color w:val="auto"/>
                <w:lang w:val="ru-RU"/>
              </w:rPr>
              <w:t xml:space="preserve">7.9.1.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 </w:t>
            </w:r>
            <w:r w:rsidRPr="00952778">
              <w:rPr>
                <w:rFonts w:ascii="Times New Roman" w:eastAsia="Times New Roman" w:hAnsi="Times New Roman"/>
                <w:color w:val="auto"/>
              </w:rPr>
              <w:t>(****)</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rPr>
              <w:t>V</w:t>
            </w:r>
            <w:r w:rsidRPr="00952778">
              <w:rPr>
                <w:rFonts w:ascii="Times New Roman" w:eastAsia="Times New Roman" w:hAnsi="Times New Roman"/>
                <w:b/>
                <w:color w:val="auto"/>
                <w:lang w:val="ru-RU"/>
              </w:rPr>
              <w:t>. Дополнительная информация о системе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spacing w:before="44"/>
              <w:ind w:right="114"/>
              <w:rPr>
                <w:rFonts w:ascii="Times New Roman" w:eastAsia="Times New Roman" w:hAnsi="Times New Roman"/>
                <w:b/>
                <w:color w:val="auto"/>
                <w:lang w:val="ru-RU"/>
              </w:rPr>
            </w:pPr>
            <w:r w:rsidRPr="00952778">
              <w:rPr>
                <w:rFonts w:ascii="Times New Roman" w:eastAsia="Times New Roman" w:hAnsi="Times New Roman"/>
                <w:b/>
                <w:color w:val="auto"/>
                <w:lang w:val="ru-RU"/>
              </w:rPr>
              <w:t>8. Сведения об интеграции образования и науки, а также образования и сферы труда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4"/>
              <w:ind w:right="104"/>
              <w:rPr>
                <w:rFonts w:ascii="Times New Roman" w:eastAsia="Times New Roman" w:hAnsi="Times New Roman"/>
                <w:b/>
                <w:color w:val="auto"/>
              </w:rPr>
            </w:pPr>
            <w:r w:rsidRPr="00952778">
              <w:rPr>
                <w:rFonts w:ascii="Times New Roman" w:eastAsia="Times New Roman" w:hAnsi="Times New Roman"/>
                <w:b/>
                <w:color w:val="auto"/>
              </w:rPr>
              <w:t>8.1. Интеграция образования и науки</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8.1.1. Удельный вес сектора организаций высшего образования во внутренних затратах на исследования и разработки.*******</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60"/>
        </w:trPr>
        <w:tc>
          <w:tcPr>
            <w:tcW w:w="7951" w:type="dxa"/>
          </w:tcPr>
          <w:p w:rsidR="00952778" w:rsidRPr="00952778" w:rsidRDefault="00952778" w:rsidP="00952778">
            <w:pPr>
              <w:tabs>
                <w:tab w:val="left" w:pos="724"/>
                <w:tab w:val="left" w:pos="1885"/>
                <w:tab w:val="left" w:pos="3539"/>
                <w:tab w:val="left" w:pos="5002"/>
                <w:tab w:val="left" w:pos="6242"/>
                <w:tab w:val="left" w:pos="7703"/>
              </w:tabs>
              <w:spacing w:before="47"/>
              <w:ind w:right="106"/>
              <w:rPr>
                <w:rFonts w:ascii="Times New Roman" w:eastAsia="Times New Roman" w:hAnsi="Times New Roman"/>
                <w:b/>
                <w:color w:val="auto"/>
                <w:lang w:val="ru-RU"/>
              </w:rPr>
            </w:pPr>
            <w:r w:rsidRPr="00952778">
              <w:rPr>
                <w:rFonts w:ascii="Times New Roman" w:eastAsia="Times New Roman" w:hAnsi="Times New Roman"/>
                <w:b/>
                <w:color w:val="auto"/>
                <w:lang w:val="ru-RU"/>
              </w:rPr>
              <w:t>8.2.</w:t>
            </w:r>
            <w:r w:rsidRPr="00952778">
              <w:rPr>
                <w:rFonts w:ascii="Times New Roman" w:eastAsia="Times New Roman" w:hAnsi="Times New Roman"/>
                <w:b/>
                <w:color w:val="auto"/>
                <w:lang w:val="ru-RU"/>
              </w:rPr>
              <w:tab/>
              <w:t>Участие</w:t>
            </w:r>
            <w:r w:rsidRPr="00952778">
              <w:rPr>
                <w:rFonts w:ascii="Times New Roman" w:eastAsia="Times New Roman" w:hAnsi="Times New Roman"/>
                <w:b/>
                <w:color w:val="auto"/>
                <w:lang w:val="ru-RU"/>
              </w:rPr>
              <w:tab/>
              <w:t>организаций</w:t>
            </w:r>
            <w:r w:rsidRPr="00952778">
              <w:rPr>
                <w:rFonts w:ascii="Times New Roman" w:eastAsia="Times New Roman" w:hAnsi="Times New Roman"/>
                <w:b/>
                <w:color w:val="auto"/>
                <w:lang w:val="ru-RU"/>
              </w:rPr>
              <w:tab/>
              <w:t>различных</w:t>
            </w:r>
            <w:r w:rsidRPr="00952778">
              <w:rPr>
                <w:rFonts w:ascii="Times New Roman" w:eastAsia="Times New Roman" w:hAnsi="Times New Roman"/>
                <w:b/>
                <w:color w:val="auto"/>
                <w:lang w:val="ru-RU"/>
              </w:rPr>
              <w:tab/>
              <w:t>отраслей</w:t>
            </w:r>
            <w:r w:rsidRPr="00952778">
              <w:rPr>
                <w:rFonts w:ascii="Times New Roman" w:eastAsia="Times New Roman" w:hAnsi="Times New Roman"/>
                <w:b/>
                <w:color w:val="auto"/>
                <w:lang w:val="ru-RU"/>
              </w:rPr>
              <w:tab/>
              <w:t>экономики</w:t>
            </w:r>
            <w:r w:rsidRPr="00952778">
              <w:rPr>
                <w:rFonts w:ascii="Times New Roman" w:eastAsia="Times New Roman" w:hAnsi="Times New Roman"/>
                <w:b/>
                <w:color w:val="auto"/>
                <w:lang w:val="ru-RU"/>
              </w:rPr>
              <w:tab/>
              <w:t>в обеспечении и осуществлении образовательной</w:t>
            </w:r>
            <w:r w:rsidRPr="00952778">
              <w:rPr>
                <w:rFonts w:ascii="Times New Roman" w:eastAsia="Times New Roman" w:hAnsi="Times New Roman"/>
                <w:b/>
                <w:color w:val="auto"/>
                <w:spacing w:val="-13"/>
                <w:lang w:val="ru-RU"/>
              </w:rPr>
              <w:t xml:space="preserve"> </w:t>
            </w:r>
            <w:r w:rsidRPr="00952778">
              <w:rPr>
                <w:rFonts w:ascii="Times New Roman" w:eastAsia="Times New Roman" w:hAnsi="Times New Roman"/>
                <w:b/>
                <w:color w:val="auto"/>
                <w:lang w:val="ru-RU"/>
              </w:rPr>
              <w:t>деятельности</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2038"/>
        </w:trPr>
        <w:tc>
          <w:tcPr>
            <w:tcW w:w="7951" w:type="dxa"/>
            <w:shd w:val="clear" w:color="auto" w:fill="D9D9D9"/>
          </w:tcPr>
          <w:p w:rsidR="00952778" w:rsidRPr="00952778" w:rsidRDefault="00952778" w:rsidP="00952778">
            <w:pPr>
              <w:spacing w:before="40"/>
              <w:ind w:right="101"/>
              <w:jc w:val="both"/>
              <w:rPr>
                <w:rFonts w:ascii="Times New Roman" w:eastAsia="Times New Roman" w:hAnsi="Times New Roman"/>
                <w:color w:val="auto"/>
                <w:lang w:val="ru-RU"/>
              </w:rPr>
            </w:pPr>
            <w:r w:rsidRPr="00952778">
              <w:rPr>
                <w:rFonts w:ascii="Times New Roman" w:eastAsia="Times New Roman" w:hAnsi="Times New Roman"/>
                <w:color w:val="auto"/>
                <w:lang w:val="ru-RU"/>
              </w:rPr>
              <w:t>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исключительно профессиональной подготовки квалифицированных рабочих, служащих;*</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профессиональной подготовки специалистов среднего звена;*</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бакалавриата, подготовки специалистов, магистратуры.*</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tcPr>
          <w:p w:rsidR="00952778" w:rsidRPr="00952778" w:rsidRDefault="00952778" w:rsidP="00952778">
            <w:pPr>
              <w:spacing w:before="44"/>
              <w:ind w:right="452"/>
              <w:rPr>
                <w:rFonts w:ascii="Times New Roman" w:eastAsia="Times New Roman" w:hAnsi="Times New Roman"/>
                <w:b/>
                <w:color w:val="auto"/>
                <w:lang w:val="ru-RU"/>
              </w:rPr>
            </w:pPr>
            <w:r w:rsidRPr="00952778">
              <w:rPr>
                <w:rFonts w:ascii="Times New Roman" w:eastAsia="Times New Roman" w:hAnsi="Times New Roman"/>
                <w:b/>
                <w:color w:val="auto"/>
                <w:lang w:val="ru-RU"/>
              </w:rPr>
              <w:t>9. Сведения об интеграции российского образования с мировым образовательным пространством</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2,23</w:t>
            </w:r>
          </w:p>
        </w:tc>
      </w:tr>
    </w:tbl>
    <w:p w:rsidR="00952778" w:rsidRPr="00952778" w:rsidRDefault="00952778" w:rsidP="00952778">
      <w:pPr>
        <w:spacing w:line="268" w:lineRule="exact"/>
        <w:jc w:val="center"/>
        <w:rPr>
          <w:rFonts w:ascii="Times New Roman" w:eastAsia="Times New Roman" w:hAnsi="Times New Roman" w:cs="Times New Roman"/>
          <w:color w:val="auto"/>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3,52</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граждане СНГ</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0,97</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3,52</w:t>
            </w:r>
          </w:p>
        </w:tc>
      </w:tr>
      <w:tr w:rsidR="00952778" w:rsidRPr="00952778" w:rsidTr="003E450E">
        <w:trPr>
          <w:trHeight w:hRule="exact" w:val="1210"/>
        </w:trPr>
        <w:tc>
          <w:tcPr>
            <w:tcW w:w="7951" w:type="dxa"/>
          </w:tcPr>
          <w:p w:rsidR="00952778" w:rsidRPr="00952778" w:rsidRDefault="00952778" w:rsidP="00952778">
            <w:pPr>
              <w:spacing w:before="40"/>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всего;</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5,10</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граждане СНГ.</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0,00</w:t>
            </w:r>
          </w:p>
        </w:tc>
      </w:tr>
      <w:tr w:rsidR="00952778" w:rsidRPr="00952778" w:rsidTr="003E450E">
        <w:trPr>
          <w:trHeight w:hRule="exact" w:val="384"/>
        </w:trPr>
        <w:tc>
          <w:tcPr>
            <w:tcW w:w="7951" w:type="dxa"/>
          </w:tcPr>
          <w:p w:rsidR="00952778" w:rsidRPr="00952778" w:rsidRDefault="00952778" w:rsidP="00952778">
            <w:pPr>
              <w:spacing w:before="42"/>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5,03</w:t>
            </w:r>
          </w:p>
        </w:tc>
      </w:tr>
      <w:tr w:rsidR="00952778" w:rsidRPr="00952778" w:rsidTr="003E450E">
        <w:trPr>
          <w:trHeight w:hRule="exact" w:val="658"/>
        </w:trPr>
        <w:tc>
          <w:tcPr>
            <w:tcW w:w="7951" w:type="dxa"/>
          </w:tcPr>
          <w:p w:rsidR="00952778" w:rsidRPr="00952778" w:rsidRDefault="00952778" w:rsidP="00952778">
            <w:pPr>
              <w:spacing w:before="44"/>
              <w:ind w:right="1012"/>
              <w:rPr>
                <w:rFonts w:ascii="Times New Roman" w:eastAsia="Times New Roman" w:hAnsi="Times New Roman"/>
                <w:b/>
                <w:color w:val="auto"/>
                <w:lang w:val="ru-RU"/>
              </w:rPr>
            </w:pPr>
            <w:r w:rsidRPr="00952778">
              <w:rPr>
                <w:rFonts w:ascii="Times New Roman" w:eastAsia="Times New Roman" w:hAnsi="Times New Roman"/>
                <w:b/>
                <w:color w:val="auto"/>
                <w:lang w:val="ru-RU"/>
              </w:rPr>
              <w:t>10. Развитие системы оценки качества образования и информационной прозрачности системы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10.1. Оценка деятельности системы образования гражданами</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10.1.1. Индекс удовлетворенности населения качеством образования, которое предоставляют образовательные организации.*</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10.1.2. Индекс удовлетворенности работодателей качеством подготовки в образовательных организациях профессионального образования.*</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5"/>
        </w:trPr>
        <w:tc>
          <w:tcPr>
            <w:tcW w:w="7951" w:type="dxa"/>
          </w:tcPr>
          <w:p w:rsidR="00952778" w:rsidRPr="00952778" w:rsidRDefault="00952778" w:rsidP="00952778">
            <w:pPr>
              <w:spacing w:before="45"/>
              <w:ind w:right="106"/>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2038"/>
        </w:trPr>
        <w:tc>
          <w:tcPr>
            <w:tcW w:w="7951" w:type="dxa"/>
            <w:shd w:val="clear" w:color="auto" w:fill="D9D9D9"/>
          </w:tcPr>
          <w:p w:rsidR="00952778" w:rsidRPr="00952778" w:rsidRDefault="00952778" w:rsidP="00952778">
            <w:pPr>
              <w:spacing w:before="41"/>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w:t>
            </w:r>
            <w:r w:rsidRPr="00952778">
              <w:rPr>
                <w:rFonts w:ascii="Times New Roman" w:eastAsia="Times New Roman" w:hAnsi="Times New Roman"/>
                <w:color w:val="auto"/>
              </w:rPr>
              <w:t>PIRLS</w:t>
            </w:r>
            <w:r w:rsidRPr="00952778">
              <w:rPr>
                <w:rFonts w:ascii="Times New Roman" w:eastAsia="Times New Roman" w:hAnsi="Times New Roman"/>
                <w:color w:val="auto"/>
                <w:lang w:val="ru-RU"/>
              </w:rPr>
              <w:t>), исследование качества математического и естественнонаучного общего образования (</w:t>
            </w:r>
            <w:r w:rsidRPr="00952778">
              <w:rPr>
                <w:rFonts w:ascii="Times New Roman" w:eastAsia="Times New Roman" w:hAnsi="Times New Roman"/>
                <w:color w:val="auto"/>
              </w:rPr>
              <w:t>TIMSS</w:t>
            </w:r>
            <w:r w:rsidRPr="00952778">
              <w:rPr>
                <w:rFonts w:ascii="Times New Roman" w:eastAsia="Times New Roman" w:hAnsi="Times New Roman"/>
                <w:color w:val="auto"/>
                <w:lang w:val="ru-RU"/>
              </w:rPr>
              <w:t>), оценка образовательных достижений учащихся (</w:t>
            </w:r>
            <w:r w:rsidRPr="00952778">
              <w:rPr>
                <w:rFonts w:ascii="Times New Roman" w:eastAsia="Times New Roman" w:hAnsi="Times New Roman"/>
                <w:color w:val="auto"/>
              </w:rPr>
              <w:t>PISA</w:t>
            </w:r>
            <w:r w:rsidRPr="00952778">
              <w:rPr>
                <w:rFonts w:ascii="Times New Roman" w:eastAsia="Times New Roman" w:hAnsi="Times New Roman"/>
                <w:color w:val="auto"/>
                <w:lang w:val="ru-RU"/>
              </w:rPr>
              <w:t>), в общей численности российских учащихся общеобразовательных организаций:</w:t>
            </w:r>
          </w:p>
        </w:tc>
        <w:tc>
          <w:tcPr>
            <w:tcW w:w="1538" w:type="dxa"/>
            <w:shd w:val="clear" w:color="auto" w:fill="D9D9D9"/>
          </w:tcPr>
          <w:p w:rsidR="00952778" w:rsidRPr="00952778" w:rsidRDefault="00952778" w:rsidP="00952778">
            <w:pPr>
              <w:rPr>
                <w:rFonts w:ascii="Times New Roman" w:eastAsia="Times New Roman" w:hAnsi="Times New Roman"/>
                <w:color w:val="auto"/>
                <w:lang w:val="ru-RU"/>
              </w:rPr>
            </w:pPr>
          </w:p>
        </w:tc>
        <w:tc>
          <w:tcPr>
            <w:tcW w:w="1217" w:type="dxa"/>
            <w:shd w:val="clear" w:color="auto" w:fill="D9D9D9"/>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3"/>
        </w:trPr>
        <w:tc>
          <w:tcPr>
            <w:tcW w:w="7951" w:type="dxa"/>
            <w:shd w:val="clear" w:color="auto" w:fill="D9D9D9"/>
          </w:tcPr>
          <w:p w:rsidR="00952778" w:rsidRPr="00952778" w:rsidRDefault="00952778" w:rsidP="00952778">
            <w:pPr>
              <w:spacing w:before="41"/>
              <w:ind w:right="104"/>
              <w:rPr>
                <w:rFonts w:ascii="Times New Roman" w:eastAsia="Times New Roman" w:hAnsi="Times New Roman"/>
                <w:color w:val="auto"/>
              </w:rPr>
            </w:pPr>
            <w:r w:rsidRPr="00952778">
              <w:rPr>
                <w:rFonts w:ascii="Times New Roman" w:eastAsia="Times New Roman" w:hAnsi="Times New Roman"/>
                <w:color w:val="auto"/>
              </w:rPr>
              <w:t>международное исследование PIRLS.*</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международное исследование TIMSS:</w:t>
            </w:r>
          </w:p>
        </w:tc>
        <w:tc>
          <w:tcPr>
            <w:tcW w:w="1538" w:type="dxa"/>
            <w:shd w:val="clear" w:color="auto" w:fill="D9D9D9"/>
          </w:tcPr>
          <w:p w:rsidR="00952778" w:rsidRPr="00952778" w:rsidRDefault="00952778" w:rsidP="00952778">
            <w:pPr>
              <w:rPr>
                <w:rFonts w:ascii="Times New Roman" w:eastAsia="Times New Roman" w:hAnsi="Times New Roman"/>
                <w:color w:val="auto"/>
              </w:rPr>
            </w:pP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математика (4 класс);*</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математика (8 класс);*</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естествознание (4 класс);*</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3"/>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естествознание (8 класс).*</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3"/>
        </w:trPr>
        <w:tc>
          <w:tcPr>
            <w:tcW w:w="7951" w:type="dxa"/>
            <w:shd w:val="clear" w:color="auto" w:fill="D9D9D9"/>
          </w:tcPr>
          <w:p w:rsidR="00952778" w:rsidRPr="00952778" w:rsidRDefault="00952778" w:rsidP="00952778">
            <w:pPr>
              <w:spacing w:before="41"/>
              <w:ind w:right="104"/>
              <w:rPr>
                <w:rFonts w:ascii="Times New Roman" w:eastAsia="Times New Roman" w:hAnsi="Times New Roman"/>
                <w:color w:val="auto"/>
              </w:rPr>
            </w:pPr>
            <w:r w:rsidRPr="00952778">
              <w:rPr>
                <w:rFonts w:ascii="Times New Roman" w:eastAsia="Times New Roman" w:hAnsi="Times New Roman"/>
                <w:color w:val="auto"/>
              </w:rPr>
              <w:t>международное исследование PISA:</w:t>
            </w:r>
          </w:p>
        </w:tc>
        <w:tc>
          <w:tcPr>
            <w:tcW w:w="1538" w:type="dxa"/>
            <w:shd w:val="clear" w:color="auto" w:fill="D9D9D9"/>
          </w:tcPr>
          <w:p w:rsidR="00952778" w:rsidRPr="00952778" w:rsidRDefault="00952778" w:rsidP="00952778">
            <w:pPr>
              <w:rPr>
                <w:rFonts w:ascii="Times New Roman" w:eastAsia="Times New Roman" w:hAnsi="Times New Roman"/>
                <w:color w:val="auto"/>
              </w:rPr>
            </w:pP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читательская грамотность;*</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математическая грамотность;*</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bl>
    <w:p w:rsidR="00952778" w:rsidRPr="00952778" w:rsidRDefault="00952778" w:rsidP="00952778">
      <w:pPr>
        <w:rPr>
          <w:rFonts w:ascii="Times New Roman" w:eastAsia="Times New Roman" w:hAnsi="Times New Roman" w:cs="Times New Roman"/>
          <w:color w:val="auto"/>
          <w:sz w:val="22"/>
          <w:szCs w:val="22"/>
          <w:lang w:val="en-US"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val="en-US"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ind w:right="74"/>
              <w:jc w:val="center"/>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382"/>
        </w:trPr>
        <w:tc>
          <w:tcPr>
            <w:tcW w:w="7951" w:type="dxa"/>
            <w:shd w:val="clear" w:color="auto" w:fill="D9D9D9"/>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естественнонаучная грамотность.*</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10.3. Развитие механизмов государственно-частного управления в системе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210"/>
        </w:trPr>
        <w:tc>
          <w:tcPr>
            <w:tcW w:w="7951" w:type="dxa"/>
            <w:shd w:val="clear" w:color="auto" w:fill="D9D9D9"/>
          </w:tcPr>
          <w:p w:rsidR="00952778" w:rsidRPr="00952778" w:rsidRDefault="00952778" w:rsidP="00952778">
            <w:pPr>
              <w:spacing w:before="40"/>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10.3.1. Удельный вес численности студентов образовательных организаций высшего образования, использующих образовательный кредит для оплаты обучения, в общей численности обучающихся на платной</w:t>
            </w:r>
            <w:r w:rsidRPr="00952778">
              <w:rPr>
                <w:rFonts w:ascii="Times New Roman" w:eastAsia="Times New Roman" w:hAnsi="Times New Roman"/>
                <w:color w:val="auto"/>
                <w:spacing w:val="-8"/>
                <w:lang w:val="ru-RU"/>
              </w:rPr>
              <w:t xml:space="preserve"> </w:t>
            </w:r>
            <w:r w:rsidRPr="00952778">
              <w:rPr>
                <w:rFonts w:ascii="Times New Roman" w:eastAsia="Times New Roman" w:hAnsi="Times New Roman"/>
                <w:color w:val="auto"/>
                <w:lang w:val="ru-RU"/>
              </w:rPr>
              <w:t>основе.*******</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6"/>
        </w:trPr>
        <w:tc>
          <w:tcPr>
            <w:tcW w:w="7951" w:type="dxa"/>
          </w:tcPr>
          <w:p w:rsidR="00952778" w:rsidRPr="00952778" w:rsidRDefault="00952778" w:rsidP="00952778">
            <w:pPr>
              <w:spacing w:before="42"/>
              <w:ind w:right="106"/>
              <w:jc w:val="both"/>
              <w:rPr>
                <w:rFonts w:ascii="Times New Roman" w:eastAsia="Times New Roman" w:hAnsi="Times New Roman"/>
                <w:color w:val="auto"/>
                <w:lang w:val="ru-RU"/>
              </w:rPr>
            </w:pPr>
            <w:r w:rsidRPr="00952778">
              <w:rPr>
                <w:rFonts w:ascii="Times New Roman" w:eastAsia="Times New Roman" w:hAnsi="Times New Roman"/>
                <w:color w:val="auto"/>
                <w:lang w:val="ru-RU"/>
              </w:rPr>
              <w:t>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73,18</w:t>
            </w:r>
          </w:p>
        </w:tc>
      </w:tr>
      <w:tr w:rsidR="00952778" w:rsidRPr="00952778" w:rsidTr="003E450E">
        <w:trPr>
          <w:trHeight w:hRule="exact" w:val="382"/>
        </w:trPr>
        <w:tc>
          <w:tcPr>
            <w:tcW w:w="7951" w:type="dxa"/>
          </w:tcPr>
          <w:p w:rsidR="00952778" w:rsidRPr="00952778" w:rsidRDefault="00952778" w:rsidP="00952778">
            <w:pPr>
              <w:spacing w:before="40"/>
              <w:ind w:right="104"/>
              <w:rPr>
                <w:rFonts w:ascii="Times New Roman" w:eastAsia="Times New Roman" w:hAnsi="Times New Roman"/>
                <w:color w:val="auto"/>
              </w:rPr>
            </w:pPr>
            <w:r w:rsidRPr="00952778">
              <w:rPr>
                <w:rFonts w:ascii="Times New Roman" w:eastAsia="Times New Roman" w:hAnsi="Times New Roman"/>
                <w:color w:val="auto"/>
              </w:rPr>
              <w:t>в негосударственных образовательных организациях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53,85</w:t>
            </w:r>
          </w:p>
        </w:tc>
      </w:tr>
      <w:tr w:rsidR="00952778" w:rsidRPr="00952778" w:rsidTr="003E450E">
        <w:trPr>
          <w:trHeight w:hRule="exact" w:val="382"/>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10.4. Развитие региональных систем оценки качества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shd w:val="clear" w:color="auto" w:fill="D9D9D9"/>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10.4.1. Удельный вес образовательных организаций, охваченных инструментами  независимой   системы   оценки   качества   образования,  в общем числе образовательных</w:t>
            </w:r>
            <w:r w:rsidRPr="00952778">
              <w:rPr>
                <w:rFonts w:ascii="Times New Roman" w:eastAsia="Times New Roman" w:hAnsi="Times New Roman"/>
                <w:color w:val="auto"/>
                <w:spacing w:val="-16"/>
                <w:lang w:val="ru-RU"/>
              </w:rPr>
              <w:t xml:space="preserve"> </w:t>
            </w:r>
            <w:r w:rsidRPr="00952778">
              <w:rPr>
                <w:rFonts w:ascii="Times New Roman" w:eastAsia="Times New Roman" w:hAnsi="Times New Roman"/>
                <w:color w:val="auto"/>
                <w:lang w:val="ru-RU"/>
              </w:rPr>
              <w:t>организаций.*</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4"/>
        </w:trPr>
        <w:tc>
          <w:tcPr>
            <w:tcW w:w="7951" w:type="dxa"/>
          </w:tcPr>
          <w:p w:rsidR="00952778" w:rsidRPr="00952778" w:rsidRDefault="00952778" w:rsidP="00952778">
            <w:pPr>
              <w:spacing w:before="44"/>
              <w:ind w:right="106"/>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11. Сведения о создании условий социализации и самореализации молодежи (в том числе лиц, обучающихся по уровням и видам образования)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58"/>
        </w:trPr>
        <w:tc>
          <w:tcPr>
            <w:tcW w:w="7951" w:type="dxa"/>
          </w:tcPr>
          <w:p w:rsidR="00952778" w:rsidRPr="00952778" w:rsidRDefault="00952778" w:rsidP="00952778">
            <w:pPr>
              <w:tabs>
                <w:tab w:val="left" w:pos="801"/>
                <w:tab w:val="left" w:pos="4217"/>
                <w:tab w:val="left" w:pos="6205"/>
                <w:tab w:val="left" w:pos="6562"/>
              </w:tabs>
              <w:spacing w:before="44"/>
              <w:ind w:right="105"/>
              <w:rPr>
                <w:rFonts w:ascii="Times New Roman" w:eastAsia="Times New Roman" w:hAnsi="Times New Roman"/>
                <w:b/>
                <w:color w:val="auto"/>
                <w:lang w:val="ru-RU"/>
              </w:rPr>
            </w:pPr>
            <w:r w:rsidRPr="00952778">
              <w:rPr>
                <w:rFonts w:ascii="Times New Roman" w:eastAsia="Times New Roman" w:hAnsi="Times New Roman"/>
                <w:b/>
                <w:color w:val="auto"/>
                <w:lang w:val="ru-RU"/>
              </w:rPr>
              <w:t>11.1.</w:t>
            </w:r>
            <w:r w:rsidRPr="00952778">
              <w:rPr>
                <w:rFonts w:ascii="Times New Roman" w:eastAsia="Times New Roman" w:hAnsi="Times New Roman"/>
                <w:b/>
                <w:color w:val="auto"/>
                <w:lang w:val="ru-RU"/>
              </w:rPr>
              <w:tab/>
              <w:t>Социально-демографические</w:t>
            </w:r>
            <w:r w:rsidRPr="00952778">
              <w:rPr>
                <w:rFonts w:ascii="Times New Roman" w:eastAsia="Times New Roman" w:hAnsi="Times New Roman"/>
                <w:b/>
                <w:color w:val="auto"/>
                <w:lang w:val="ru-RU"/>
              </w:rPr>
              <w:tab/>
              <w:t>характеристики</w:t>
            </w:r>
            <w:r w:rsidRPr="00952778">
              <w:rPr>
                <w:rFonts w:ascii="Times New Roman" w:eastAsia="Times New Roman" w:hAnsi="Times New Roman"/>
                <w:b/>
                <w:color w:val="auto"/>
                <w:lang w:val="ru-RU"/>
              </w:rPr>
              <w:tab/>
              <w:t>и</w:t>
            </w:r>
            <w:r w:rsidRPr="00952778">
              <w:rPr>
                <w:rFonts w:ascii="Times New Roman" w:eastAsia="Times New Roman" w:hAnsi="Times New Roman"/>
                <w:b/>
                <w:color w:val="auto"/>
                <w:lang w:val="ru-RU"/>
              </w:rPr>
              <w:tab/>
            </w:r>
            <w:r w:rsidRPr="00952778">
              <w:rPr>
                <w:rFonts w:ascii="Times New Roman" w:eastAsia="Times New Roman" w:hAnsi="Times New Roman"/>
                <w:b/>
                <w:color w:val="auto"/>
                <w:spacing w:val="-1"/>
                <w:lang w:val="ru-RU"/>
              </w:rPr>
              <w:t xml:space="preserve">социальная </w:t>
            </w:r>
            <w:r w:rsidRPr="00952778">
              <w:rPr>
                <w:rFonts w:ascii="Times New Roman" w:eastAsia="Times New Roman" w:hAnsi="Times New Roman"/>
                <w:b/>
                <w:color w:val="auto"/>
                <w:lang w:val="ru-RU"/>
              </w:rPr>
              <w:t>интеграция</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660"/>
        </w:trPr>
        <w:tc>
          <w:tcPr>
            <w:tcW w:w="7951" w:type="dxa"/>
          </w:tcPr>
          <w:p w:rsidR="00952778" w:rsidRPr="00952778" w:rsidRDefault="00952778" w:rsidP="00952778">
            <w:pPr>
              <w:spacing w:before="42"/>
              <w:ind w:right="104"/>
              <w:rPr>
                <w:rFonts w:ascii="Times New Roman" w:eastAsia="Times New Roman" w:hAnsi="Times New Roman"/>
                <w:color w:val="auto"/>
                <w:lang w:val="ru-RU"/>
              </w:rPr>
            </w:pPr>
            <w:r w:rsidRPr="00952778">
              <w:rPr>
                <w:rFonts w:ascii="Times New Roman" w:eastAsia="Times New Roman" w:hAnsi="Times New Roman"/>
                <w:color w:val="auto"/>
                <w:lang w:val="ru-RU"/>
              </w:rPr>
              <w:t>11.1.1. Удельный вес населения в возрасте 5 - 18 лет, охваченного образованием, в общей численности населения в возрасте 5 - 18 лет.</w:t>
            </w:r>
          </w:p>
        </w:tc>
        <w:tc>
          <w:tcPr>
            <w:tcW w:w="1538" w:type="dxa"/>
          </w:tcPr>
          <w:p w:rsidR="00952778" w:rsidRPr="00952778" w:rsidRDefault="00952778" w:rsidP="00952778">
            <w:pPr>
              <w:spacing w:line="270"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70" w:lineRule="exact"/>
              <w:ind w:right="74"/>
              <w:jc w:val="center"/>
              <w:rPr>
                <w:rFonts w:ascii="Times New Roman" w:eastAsia="Times New Roman" w:hAnsi="Times New Roman"/>
                <w:color w:val="auto"/>
              </w:rPr>
            </w:pPr>
            <w:r w:rsidRPr="00952778">
              <w:rPr>
                <w:rFonts w:ascii="Times New Roman" w:eastAsia="Times New Roman" w:hAnsi="Times New Roman"/>
                <w:color w:val="auto"/>
              </w:rPr>
              <w:t>96,78</w:t>
            </w:r>
          </w:p>
        </w:tc>
      </w:tr>
      <w:tr w:rsidR="00952778" w:rsidRPr="00952778" w:rsidTr="003E450E">
        <w:trPr>
          <w:trHeight w:hRule="exact" w:val="1210"/>
        </w:trPr>
        <w:tc>
          <w:tcPr>
            <w:tcW w:w="7951" w:type="dxa"/>
          </w:tcPr>
          <w:p w:rsidR="00952778" w:rsidRPr="00952778" w:rsidRDefault="00952778" w:rsidP="00952778">
            <w:pPr>
              <w:spacing w:before="40"/>
              <w:ind w:right="102"/>
              <w:jc w:val="both"/>
              <w:rPr>
                <w:rFonts w:ascii="Times New Roman" w:eastAsia="Times New Roman" w:hAnsi="Times New Roman"/>
                <w:color w:val="auto"/>
                <w:lang w:val="ru-RU"/>
              </w:rPr>
            </w:pPr>
            <w:r w:rsidRPr="00952778">
              <w:rPr>
                <w:rFonts w:ascii="Times New Roman" w:eastAsia="Times New Roman" w:hAnsi="Times New Roman"/>
                <w:color w:val="auto"/>
                <w:lang w:val="ru-RU"/>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934"/>
        </w:trPr>
        <w:tc>
          <w:tcPr>
            <w:tcW w:w="7951" w:type="dxa"/>
          </w:tcPr>
          <w:p w:rsidR="00952778" w:rsidRPr="00952778" w:rsidRDefault="00952778" w:rsidP="00952778">
            <w:pPr>
              <w:spacing w:before="40"/>
              <w:ind w:right="103"/>
              <w:jc w:val="both"/>
              <w:rPr>
                <w:rFonts w:ascii="Times New Roman" w:eastAsia="Times New Roman" w:hAnsi="Times New Roman"/>
                <w:color w:val="auto"/>
                <w:lang w:val="ru-RU"/>
              </w:rPr>
            </w:pPr>
            <w:r w:rsidRPr="00952778">
              <w:rPr>
                <w:rFonts w:ascii="Times New Roman" w:eastAsia="Times New Roman" w:hAnsi="Times New Roman"/>
                <w:color w:val="auto"/>
                <w:lang w:val="ru-RU"/>
              </w:rPr>
              <w:t>образовательные программы среднего профессионального образования – программы подготовки квалифицированных  рабочих,</w:t>
            </w:r>
            <w:r w:rsidRPr="00952778">
              <w:rPr>
                <w:rFonts w:ascii="Times New Roman" w:eastAsia="Times New Roman" w:hAnsi="Times New Roman"/>
                <w:color w:val="auto"/>
                <w:spacing w:val="-4"/>
                <w:lang w:val="ru-RU"/>
              </w:rPr>
              <w:t xml:space="preserve"> </w:t>
            </w:r>
            <w:r w:rsidRPr="00952778">
              <w:rPr>
                <w:rFonts w:ascii="Times New Roman" w:eastAsia="Times New Roman" w:hAnsi="Times New Roman"/>
                <w:color w:val="auto"/>
                <w:lang w:val="ru-RU"/>
              </w:rPr>
              <w:t>служащих;</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27,29</w:t>
            </w:r>
          </w:p>
        </w:tc>
      </w:tr>
      <w:tr w:rsidR="00952778" w:rsidRPr="00952778" w:rsidTr="003E450E">
        <w:trPr>
          <w:trHeight w:hRule="exact" w:val="658"/>
        </w:trPr>
        <w:tc>
          <w:tcPr>
            <w:tcW w:w="7951" w:type="dxa"/>
          </w:tcPr>
          <w:p w:rsidR="00952778" w:rsidRPr="00952778" w:rsidRDefault="00952778" w:rsidP="00952778">
            <w:pPr>
              <w:tabs>
                <w:tab w:val="left" w:pos="2948"/>
                <w:tab w:val="left" w:pos="4505"/>
                <w:tab w:val="left" w:pos="5813"/>
              </w:tabs>
              <w:spacing w:before="40"/>
              <w:ind w:right="103"/>
              <w:rPr>
                <w:rFonts w:ascii="Times New Roman" w:eastAsia="Times New Roman" w:hAnsi="Times New Roman"/>
                <w:color w:val="auto"/>
                <w:lang w:val="ru-RU"/>
              </w:rPr>
            </w:pPr>
            <w:r w:rsidRPr="00952778">
              <w:rPr>
                <w:rFonts w:ascii="Times New Roman" w:eastAsia="Times New Roman" w:hAnsi="Times New Roman"/>
                <w:color w:val="auto"/>
                <w:lang w:val="ru-RU"/>
              </w:rPr>
              <w:t>образовательные</w:t>
            </w:r>
            <w:r w:rsidRPr="00952778">
              <w:rPr>
                <w:rFonts w:ascii="Times New Roman" w:eastAsia="Times New Roman" w:hAnsi="Times New Roman"/>
                <w:color w:val="auto"/>
                <w:lang w:val="ru-RU"/>
              </w:rPr>
              <w:tab/>
              <w:t>программы</w:t>
            </w:r>
            <w:r w:rsidRPr="00952778">
              <w:rPr>
                <w:rFonts w:ascii="Times New Roman" w:eastAsia="Times New Roman" w:hAnsi="Times New Roman"/>
                <w:color w:val="auto"/>
                <w:lang w:val="ru-RU"/>
              </w:rPr>
              <w:tab/>
              <w:t>среднего</w:t>
            </w:r>
            <w:r w:rsidRPr="00952778">
              <w:rPr>
                <w:rFonts w:ascii="Times New Roman" w:eastAsia="Times New Roman" w:hAnsi="Times New Roman"/>
                <w:color w:val="auto"/>
                <w:lang w:val="ru-RU"/>
              </w:rPr>
              <w:tab/>
            </w:r>
            <w:r w:rsidRPr="00952778">
              <w:rPr>
                <w:rFonts w:ascii="Times New Roman" w:eastAsia="Times New Roman" w:hAnsi="Times New Roman"/>
                <w:color w:val="auto"/>
                <w:spacing w:val="-1"/>
                <w:lang w:val="ru-RU"/>
              </w:rPr>
              <w:t xml:space="preserve">профессионального </w:t>
            </w:r>
            <w:r w:rsidRPr="00952778">
              <w:rPr>
                <w:rFonts w:ascii="Times New Roman" w:eastAsia="Times New Roman" w:hAnsi="Times New Roman"/>
                <w:color w:val="auto"/>
                <w:lang w:val="ru-RU"/>
              </w:rPr>
              <w:t>образования – программы подготовки специалистов среднего</w:t>
            </w:r>
            <w:r w:rsidRPr="00952778">
              <w:rPr>
                <w:rFonts w:ascii="Times New Roman" w:eastAsia="Times New Roman" w:hAnsi="Times New Roman"/>
                <w:color w:val="auto"/>
                <w:spacing w:val="-16"/>
                <w:lang w:val="ru-RU"/>
              </w:rPr>
              <w:t xml:space="preserve"> </w:t>
            </w:r>
            <w:r w:rsidRPr="00952778">
              <w:rPr>
                <w:rFonts w:ascii="Times New Roman" w:eastAsia="Times New Roman" w:hAnsi="Times New Roman"/>
                <w:color w:val="auto"/>
                <w:lang w:val="ru-RU"/>
              </w:rPr>
              <w:t>звена;</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46,36</w:t>
            </w:r>
          </w:p>
        </w:tc>
      </w:tr>
      <w:tr w:rsidR="00952778" w:rsidRPr="00952778" w:rsidTr="003E450E">
        <w:trPr>
          <w:trHeight w:hRule="exact" w:val="658"/>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образовательные программы высшего образования – программы бакалавриата;</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15,02</w:t>
            </w:r>
          </w:p>
        </w:tc>
      </w:tr>
      <w:tr w:rsidR="00952778" w:rsidRPr="00952778" w:rsidTr="003E450E">
        <w:trPr>
          <w:trHeight w:hRule="exact" w:val="658"/>
        </w:trPr>
        <w:tc>
          <w:tcPr>
            <w:tcW w:w="7951" w:type="dxa"/>
          </w:tcPr>
          <w:p w:rsidR="00952778" w:rsidRPr="00952778" w:rsidRDefault="00952778" w:rsidP="00952778">
            <w:pPr>
              <w:tabs>
                <w:tab w:val="left" w:pos="2219"/>
                <w:tab w:val="left" w:pos="3364"/>
                <w:tab w:val="left" w:pos="4889"/>
                <w:tab w:val="left" w:pos="5259"/>
                <w:tab w:val="left" w:pos="6665"/>
              </w:tabs>
              <w:spacing w:before="40"/>
              <w:ind w:right="101"/>
              <w:rPr>
                <w:rFonts w:ascii="Times New Roman" w:eastAsia="Times New Roman" w:hAnsi="Times New Roman"/>
                <w:color w:val="auto"/>
                <w:lang w:val="ru-RU"/>
              </w:rPr>
            </w:pPr>
            <w:r w:rsidRPr="00952778">
              <w:rPr>
                <w:rFonts w:ascii="Times New Roman" w:eastAsia="Times New Roman" w:hAnsi="Times New Roman"/>
                <w:color w:val="auto"/>
                <w:lang w:val="ru-RU"/>
              </w:rPr>
              <w:t>программы</w:t>
            </w:r>
            <w:r w:rsidRPr="00952778">
              <w:rPr>
                <w:rFonts w:ascii="Times New Roman" w:eastAsia="Times New Roman" w:hAnsi="Times New Roman"/>
                <w:color w:val="auto"/>
                <w:lang w:val="ru-RU"/>
              </w:rPr>
              <w:tab/>
              <w:t>высшего</w:t>
            </w:r>
            <w:r w:rsidRPr="00952778">
              <w:rPr>
                <w:rFonts w:ascii="Times New Roman" w:eastAsia="Times New Roman" w:hAnsi="Times New Roman"/>
                <w:color w:val="auto"/>
                <w:lang w:val="ru-RU"/>
              </w:rPr>
              <w:tab/>
              <w:t>образования</w:t>
            </w:r>
            <w:r w:rsidRPr="00952778">
              <w:rPr>
                <w:rFonts w:ascii="Times New Roman" w:eastAsia="Times New Roman" w:hAnsi="Times New Roman"/>
                <w:color w:val="auto"/>
                <w:lang w:val="ru-RU"/>
              </w:rPr>
              <w:tab/>
              <w:t>–</w:t>
            </w:r>
            <w:r w:rsidRPr="00952778">
              <w:rPr>
                <w:rFonts w:ascii="Times New Roman" w:eastAsia="Times New Roman" w:hAnsi="Times New Roman"/>
                <w:color w:val="auto"/>
                <w:lang w:val="ru-RU"/>
              </w:rPr>
              <w:tab/>
              <w:t>программы</w:t>
            </w:r>
            <w:r w:rsidRPr="00952778">
              <w:rPr>
                <w:rFonts w:ascii="Times New Roman" w:eastAsia="Times New Roman" w:hAnsi="Times New Roman"/>
                <w:color w:val="auto"/>
                <w:lang w:val="ru-RU"/>
              </w:rPr>
              <w:tab/>
              <w:t>подготовки специалитета;</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10,96</w:t>
            </w:r>
          </w:p>
        </w:tc>
      </w:tr>
      <w:tr w:rsidR="00952778" w:rsidRPr="00952778" w:rsidTr="003E450E">
        <w:trPr>
          <w:trHeight w:hRule="exact" w:val="659"/>
        </w:trPr>
        <w:tc>
          <w:tcPr>
            <w:tcW w:w="7951" w:type="dxa"/>
          </w:tcPr>
          <w:p w:rsidR="00952778" w:rsidRPr="00952778" w:rsidRDefault="00952778" w:rsidP="00952778">
            <w:pPr>
              <w:spacing w:before="40"/>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образовательные программы высшего образования – программы магистратуры;</w:t>
            </w:r>
          </w:p>
        </w:tc>
        <w:tc>
          <w:tcPr>
            <w:tcW w:w="1538" w:type="dxa"/>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tcPr>
          <w:p w:rsidR="00952778" w:rsidRPr="00952778" w:rsidRDefault="00952778" w:rsidP="00952778">
            <w:pPr>
              <w:spacing w:line="268" w:lineRule="exact"/>
              <w:ind w:right="74"/>
              <w:jc w:val="center"/>
              <w:rPr>
                <w:rFonts w:ascii="Times New Roman" w:eastAsia="Times New Roman" w:hAnsi="Times New Roman"/>
                <w:color w:val="auto"/>
              </w:rPr>
            </w:pPr>
            <w:r w:rsidRPr="00952778">
              <w:rPr>
                <w:rFonts w:ascii="Times New Roman" w:eastAsia="Times New Roman" w:hAnsi="Times New Roman"/>
                <w:color w:val="auto"/>
              </w:rPr>
              <w:t>0,38</w:t>
            </w:r>
          </w:p>
        </w:tc>
      </w:tr>
      <w:tr w:rsidR="00952778" w:rsidRPr="00952778" w:rsidTr="003E450E">
        <w:trPr>
          <w:trHeight w:hRule="exact" w:val="659"/>
        </w:trPr>
        <w:tc>
          <w:tcPr>
            <w:tcW w:w="7951" w:type="dxa"/>
            <w:shd w:val="clear" w:color="auto" w:fill="D9D9D9"/>
          </w:tcPr>
          <w:p w:rsidR="00952778" w:rsidRPr="00952778" w:rsidRDefault="00952778" w:rsidP="00952778">
            <w:pPr>
              <w:spacing w:before="41"/>
              <w:ind w:right="104"/>
              <w:rPr>
                <w:rFonts w:ascii="Times New Roman" w:eastAsia="Times New Roman" w:hAnsi="Times New Roman"/>
                <w:color w:val="auto"/>
                <w:lang w:val="ru-RU"/>
              </w:rPr>
            </w:pPr>
            <w:r w:rsidRPr="00952778">
              <w:rPr>
                <w:rFonts w:ascii="Times New Roman" w:eastAsia="Times New Roman" w:hAnsi="Times New Roman"/>
                <w:color w:val="auto"/>
                <w:lang w:val="ru-RU"/>
              </w:rPr>
              <w:t>образовательные программы высшего образования – программы подготовки кадров высшей квалификации.</w:t>
            </w:r>
          </w:p>
        </w:tc>
        <w:tc>
          <w:tcPr>
            <w:tcW w:w="1538" w:type="dxa"/>
            <w:shd w:val="clear" w:color="auto" w:fill="D9D9D9"/>
          </w:tcPr>
          <w:p w:rsidR="00952778" w:rsidRPr="00952778" w:rsidRDefault="00952778" w:rsidP="00952778">
            <w:pPr>
              <w:spacing w:line="269"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658"/>
        </w:trPr>
        <w:tc>
          <w:tcPr>
            <w:tcW w:w="7951" w:type="dxa"/>
          </w:tcPr>
          <w:p w:rsidR="00952778" w:rsidRPr="00952778" w:rsidRDefault="00952778" w:rsidP="00952778">
            <w:pPr>
              <w:spacing w:before="44"/>
              <w:ind w:right="104"/>
              <w:rPr>
                <w:rFonts w:ascii="Times New Roman" w:eastAsia="Times New Roman" w:hAnsi="Times New Roman"/>
                <w:b/>
                <w:color w:val="auto"/>
                <w:lang w:val="ru-RU"/>
              </w:rPr>
            </w:pPr>
            <w:r w:rsidRPr="00952778">
              <w:rPr>
                <w:rFonts w:ascii="Times New Roman" w:eastAsia="Times New Roman" w:hAnsi="Times New Roman"/>
                <w:b/>
                <w:color w:val="auto"/>
                <w:lang w:val="ru-RU"/>
              </w:rPr>
              <w:t>11.2. Ценностные ориентации молодежи и ее участие в общественных достижениях</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bl>
    <w:p w:rsidR="00952778" w:rsidRPr="00952778" w:rsidRDefault="00952778" w:rsidP="00952778">
      <w:pPr>
        <w:rPr>
          <w:rFonts w:ascii="Times New Roman" w:eastAsia="Times New Roman" w:hAnsi="Times New Roman" w:cs="Times New Roman"/>
          <w:color w:val="auto"/>
          <w:sz w:val="22"/>
          <w:szCs w:val="22"/>
          <w:lang w:eastAsia="en-US" w:bidi="ar-SA"/>
        </w:rPr>
        <w:sectPr w:rsidR="00952778" w:rsidRPr="00952778" w:rsidSect="00010051">
          <w:pgSz w:w="11910" w:h="16840"/>
          <w:pgMar w:top="980" w:right="144" w:bottom="920" w:left="709" w:header="743" w:footer="729" w:gutter="0"/>
          <w:cols w:space="720"/>
        </w:sectPr>
      </w:pPr>
    </w:p>
    <w:p w:rsidR="00952778" w:rsidRPr="00952778" w:rsidRDefault="00952778" w:rsidP="00952778">
      <w:pPr>
        <w:rPr>
          <w:rFonts w:ascii="Times New Roman" w:eastAsia="Times New Roman" w:hAnsi="Times New Roman" w:cs="Times New Roman"/>
          <w:color w:val="auto"/>
          <w:sz w:val="21"/>
          <w:szCs w:val="16"/>
          <w:lang w:eastAsia="en-US" w:bidi="ar-SA"/>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1"/>
        <w:gridCol w:w="1538"/>
        <w:gridCol w:w="1217"/>
      </w:tblGrid>
      <w:tr w:rsidR="00952778" w:rsidRPr="00952778" w:rsidTr="003E450E">
        <w:trPr>
          <w:trHeight w:hRule="exact" w:val="562"/>
        </w:trPr>
        <w:tc>
          <w:tcPr>
            <w:tcW w:w="7951" w:type="dxa"/>
          </w:tcPr>
          <w:p w:rsidR="00952778" w:rsidRPr="00952778" w:rsidRDefault="00952778" w:rsidP="00952778">
            <w:pPr>
              <w:spacing w:before="133"/>
              <w:ind w:right="104"/>
              <w:rPr>
                <w:rFonts w:ascii="Times New Roman" w:eastAsia="Times New Roman" w:hAnsi="Times New Roman"/>
                <w:b/>
                <w:color w:val="auto"/>
              </w:rPr>
            </w:pPr>
            <w:r w:rsidRPr="00952778">
              <w:rPr>
                <w:rFonts w:ascii="Times New Roman" w:eastAsia="Times New Roman" w:hAnsi="Times New Roman"/>
                <w:b/>
                <w:color w:val="auto"/>
              </w:rPr>
              <w:t>Раздел/подраздел/показатель</w:t>
            </w:r>
          </w:p>
        </w:tc>
        <w:tc>
          <w:tcPr>
            <w:tcW w:w="1538" w:type="dxa"/>
          </w:tcPr>
          <w:p w:rsidR="00952778" w:rsidRPr="00952778" w:rsidRDefault="00952778" w:rsidP="00952778">
            <w:pPr>
              <w:ind w:right="163"/>
              <w:rPr>
                <w:rFonts w:ascii="Times New Roman" w:eastAsia="Times New Roman" w:hAnsi="Times New Roman"/>
                <w:b/>
                <w:color w:val="auto"/>
              </w:rPr>
            </w:pPr>
            <w:r w:rsidRPr="00952778">
              <w:rPr>
                <w:rFonts w:ascii="Times New Roman" w:eastAsia="Times New Roman" w:hAnsi="Times New Roman"/>
                <w:b/>
                <w:color w:val="auto"/>
              </w:rPr>
              <w:t>Единица измерения</w:t>
            </w:r>
          </w:p>
        </w:tc>
        <w:tc>
          <w:tcPr>
            <w:tcW w:w="1217" w:type="dxa"/>
          </w:tcPr>
          <w:p w:rsidR="00952778" w:rsidRPr="00952778" w:rsidRDefault="00952778" w:rsidP="00952778">
            <w:pPr>
              <w:spacing w:before="133"/>
              <w:rPr>
                <w:rFonts w:ascii="Times New Roman" w:eastAsia="Times New Roman" w:hAnsi="Times New Roman"/>
                <w:b/>
                <w:color w:val="auto"/>
              </w:rPr>
            </w:pPr>
            <w:r w:rsidRPr="00952778">
              <w:rPr>
                <w:rFonts w:ascii="Times New Roman" w:eastAsia="Times New Roman" w:hAnsi="Times New Roman"/>
                <w:b/>
                <w:color w:val="auto"/>
              </w:rPr>
              <w:t>Значение</w:t>
            </w:r>
          </w:p>
        </w:tc>
      </w:tr>
      <w:tr w:rsidR="00952778" w:rsidRPr="00952778" w:rsidTr="003E450E">
        <w:trPr>
          <w:trHeight w:hRule="exact" w:val="934"/>
        </w:trPr>
        <w:tc>
          <w:tcPr>
            <w:tcW w:w="7951" w:type="dxa"/>
            <w:shd w:val="clear" w:color="auto" w:fill="D9D9D9"/>
          </w:tcPr>
          <w:p w:rsidR="00952778" w:rsidRPr="00952778" w:rsidRDefault="00952778" w:rsidP="00952778">
            <w:pPr>
              <w:spacing w:before="40"/>
              <w:ind w:right="98"/>
              <w:jc w:val="both"/>
              <w:rPr>
                <w:rFonts w:ascii="Times New Roman" w:eastAsia="Times New Roman" w:hAnsi="Times New Roman"/>
                <w:color w:val="auto"/>
              </w:rPr>
            </w:pPr>
            <w:r w:rsidRPr="00952778">
              <w:rPr>
                <w:rFonts w:ascii="Times New Roman" w:eastAsia="Times New Roman" w:hAnsi="Times New Roman"/>
                <w:color w:val="auto"/>
                <w:spacing w:val="-3"/>
                <w:lang w:val="ru-RU"/>
              </w:rPr>
              <w:t xml:space="preserve">11.2.1. </w:t>
            </w:r>
            <w:r w:rsidRPr="00952778">
              <w:rPr>
                <w:rFonts w:ascii="Times New Roman" w:eastAsia="Times New Roman" w:hAnsi="Times New Roman"/>
                <w:color w:val="auto"/>
                <w:spacing w:val="-4"/>
                <w:lang w:val="ru-RU"/>
              </w:rPr>
              <w:t xml:space="preserve">Удельный </w:t>
            </w:r>
            <w:r w:rsidRPr="00952778">
              <w:rPr>
                <w:rFonts w:ascii="Times New Roman" w:eastAsia="Times New Roman" w:hAnsi="Times New Roman"/>
                <w:color w:val="auto"/>
                <w:spacing w:val="-3"/>
                <w:lang w:val="ru-RU"/>
              </w:rPr>
              <w:t xml:space="preserve">вес </w:t>
            </w:r>
            <w:r w:rsidRPr="00952778">
              <w:rPr>
                <w:rFonts w:ascii="Times New Roman" w:eastAsia="Times New Roman" w:hAnsi="Times New Roman"/>
                <w:color w:val="auto"/>
                <w:spacing w:val="-4"/>
                <w:lang w:val="ru-RU"/>
              </w:rPr>
              <w:t xml:space="preserve">численности молодых людей </w:t>
            </w:r>
            <w:r w:rsidRPr="00952778">
              <w:rPr>
                <w:rFonts w:ascii="Times New Roman" w:eastAsia="Times New Roman" w:hAnsi="Times New Roman"/>
                <w:color w:val="auto"/>
                <w:lang w:val="ru-RU"/>
              </w:rPr>
              <w:t xml:space="preserve">в </w:t>
            </w:r>
            <w:r w:rsidRPr="00952778">
              <w:rPr>
                <w:rFonts w:ascii="Times New Roman" w:eastAsia="Times New Roman" w:hAnsi="Times New Roman"/>
                <w:color w:val="auto"/>
                <w:spacing w:val="-3"/>
                <w:lang w:val="ru-RU"/>
              </w:rPr>
              <w:t xml:space="preserve">возрасте от </w:t>
            </w:r>
            <w:r w:rsidRPr="00952778">
              <w:rPr>
                <w:rFonts w:ascii="Times New Roman" w:eastAsia="Times New Roman" w:hAnsi="Times New Roman"/>
                <w:color w:val="auto"/>
                <w:lang w:val="ru-RU"/>
              </w:rPr>
              <w:t xml:space="preserve">14 </w:t>
            </w:r>
            <w:r w:rsidRPr="00952778">
              <w:rPr>
                <w:rFonts w:ascii="Times New Roman" w:eastAsia="Times New Roman" w:hAnsi="Times New Roman"/>
                <w:color w:val="auto"/>
                <w:spacing w:val="-3"/>
                <w:lang w:val="ru-RU"/>
              </w:rPr>
              <w:t xml:space="preserve">до 30 лет, </w:t>
            </w:r>
            <w:r w:rsidRPr="00952778">
              <w:rPr>
                <w:rFonts w:ascii="Times New Roman" w:eastAsia="Times New Roman" w:hAnsi="Times New Roman"/>
                <w:color w:val="auto"/>
                <w:spacing w:val="-4"/>
                <w:lang w:val="ru-RU"/>
              </w:rPr>
              <w:t xml:space="preserve">участвующих </w:t>
            </w:r>
            <w:r w:rsidRPr="00952778">
              <w:rPr>
                <w:rFonts w:ascii="Times New Roman" w:eastAsia="Times New Roman" w:hAnsi="Times New Roman"/>
                <w:color w:val="auto"/>
                <w:lang w:val="ru-RU"/>
              </w:rPr>
              <w:t xml:space="preserve">в </w:t>
            </w:r>
            <w:r w:rsidRPr="00952778">
              <w:rPr>
                <w:rFonts w:ascii="Times New Roman" w:eastAsia="Times New Roman" w:hAnsi="Times New Roman"/>
                <w:color w:val="auto"/>
                <w:spacing w:val="-4"/>
                <w:lang w:val="ru-RU"/>
              </w:rPr>
              <w:t xml:space="preserve">деятельности молодежных общественных объединений, </w:t>
            </w:r>
            <w:r w:rsidRPr="00952778">
              <w:rPr>
                <w:rFonts w:ascii="Times New Roman" w:eastAsia="Times New Roman" w:hAnsi="Times New Roman"/>
                <w:color w:val="auto"/>
                <w:lang w:val="ru-RU"/>
              </w:rPr>
              <w:t xml:space="preserve">в </w:t>
            </w:r>
            <w:r w:rsidRPr="00952778">
              <w:rPr>
                <w:rFonts w:ascii="Times New Roman" w:eastAsia="Times New Roman" w:hAnsi="Times New Roman"/>
                <w:color w:val="auto"/>
                <w:spacing w:val="-3"/>
                <w:lang w:val="ru-RU"/>
              </w:rPr>
              <w:t xml:space="preserve">общей </w:t>
            </w:r>
            <w:r w:rsidRPr="00952778">
              <w:rPr>
                <w:rFonts w:ascii="Times New Roman" w:eastAsia="Times New Roman" w:hAnsi="Times New Roman"/>
                <w:color w:val="auto"/>
                <w:spacing w:val="-4"/>
                <w:lang w:val="ru-RU"/>
              </w:rPr>
              <w:t xml:space="preserve">численности молодежи </w:t>
            </w:r>
            <w:r w:rsidRPr="00952778">
              <w:rPr>
                <w:rFonts w:ascii="Times New Roman" w:eastAsia="Times New Roman" w:hAnsi="Times New Roman"/>
                <w:color w:val="auto"/>
                <w:lang w:val="ru-RU"/>
              </w:rPr>
              <w:t xml:space="preserve">в </w:t>
            </w:r>
            <w:r w:rsidRPr="00952778">
              <w:rPr>
                <w:rFonts w:ascii="Times New Roman" w:eastAsia="Times New Roman" w:hAnsi="Times New Roman"/>
                <w:color w:val="auto"/>
                <w:spacing w:val="-3"/>
                <w:lang w:val="ru-RU"/>
              </w:rPr>
              <w:t xml:space="preserve">возрасте </w:t>
            </w:r>
            <w:r w:rsidRPr="00952778">
              <w:rPr>
                <w:rFonts w:ascii="Times New Roman" w:eastAsia="Times New Roman" w:hAnsi="Times New Roman"/>
                <w:color w:val="auto"/>
                <w:lang w:val="ru-RU"/>
              </w:rPr>
              <w:t xml:space="preserve">от 14 </w:t>
            </w:r>
            <w:r w:rsidRPr="00952778">
              <w:rPr>
                <w:rFonts w:ascii="Times New Roman" w:eastAsia="Times New Roman" w:hAnsi="Times New Roman"/>
                <w:color w:val="auto"/>
                <w:spacing w:val="-3"/>
                <w:lang w:val="ru-RU"/>
              </w:rPr>
              <w:t xml:space="preserve">до </w:t>
            </w:r>
            <w:r w:rsidRPr="00952778">
              <w:rPr>
                <w:rFonts w:ascii="Times New Roman" w:eastAsia="Times New Roman" w:hAnsi="Times New Roman"/>
                <w:color w:val="auto"/>
                <w:lang w:val="ru-RU"/>
              </w:rPr>
              <w:t xml:space="preserve">30 </w:t>
            </w:r>
            <w:r w:rsidRPr="00952778">
              <w:rPr>
                <w:rFonts w:ascii="Times New Roman" w:eastAsia="Times New Roman" w:hAnsi="Times New Roman"/>
                <w:color w:val="auto"/>
                <w:spacing w:val="-3"/>
                <w:lang w:val="ru-RU"/>
              </w:rPr>
              <w:t xml:space="preserve">лет. </w:t>
            </w:r>
            <w:r w:rsidRPr="00952778">
              <w:rPr>
                <w:rFonts w:ascii="Times New Roman" w:eastAsia="Times New Roman" w:hAnsi="Times New Roman"/>
                <w:color w:val="auto"/>
              </w:rPr>
              <w:t xml:space="preserve">* </w:t>
            </w:r>
            <w:r w:rsidRPr="00952778">
              <w:rPr>
                <w:rFonts w:ascii="Times New Roman" w:eastAsia="Times New Roman" w:hAnsi="Times New Roman"/>
                <w:color w:val="auto"/>
                <w:spacing w:val="-3"/>
              </w:rPr>
              <w:t>(**)</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7</w:t>
            </w:r>
          </w:p>
        </w:tc>
      </w:tr>
      <w:tr w:rsidR="00952778" w:rsidRPr="00952778" w:rsidTr="003E450E">
        <w:trPr>
          <w:trHeight w:hRule="exact" w:val="382"/>
        </w:trPr>
        <w:tc>
          <w:tcPr>
            <w:tcW w:w="7951" w:type="dxa"/>
          </w:tcPr>
          <w:p w:rsidR="00952778" w:rsidRPr="00952778" w:rsidRDefault="00952778" w:rsidP="00952778">
            <w:pPr>
              <w:spacing w:before="44"/>
              <w:ind w:right="104"/>
              <w:rPr>
                <w:rFonts w:ascii="Times New Roman" w:eastAsia="Times New Roman" w:hAnsi="Times New Roman"/>
                <w:b/>
                <w:color w:val="auto"/>
              </w:rPr>
            </w:pPr>
            <w:r w:rsidRPr="00952778">
              <w:rPr>
                <w:rFonts w:ascii="Times New Roman" w:eastAsia="Times New Roman" w:hAnsi="Times New Roman"/>
                <w:b/>
                <w:color w:val="auto"/>
              </w:rPr>
              <w:t>11.3. Образование и занятость молодежи</w:t>
            </w:r>
          </w:p>
        </w:tc>
        <w:tc>
          <w:tcPr>
            <w:tcW w:w="1538" w:type="dxa"/>
          </w:tcPr>
          <w:p w:rsidR="00952778" w:rsidRPr="00952778" w:rsidRDefault="00952778" w:rsidP="00952778">
            <w:pPr>
              <w:rPr>
                <w:rFonts w:ascii="Times New Roman" w:eastAsia="Times New Roman" w:hAnsi="Times New Roman"/>
                <w:color w:val="auto"/>
              </w:rPr>
            </w:pPr>
          </w:p>
        </w:tc>
        <w:tc>
          <w:tcPr>
            <w:tcW w:w="1217" w:type="dxa"/>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4"/>
        </w:trPr>
        <w:tc>
          <w:tcPr>
            <w:tcW w:w="7951" w:type="dxa"/>
            <w:shd w:val="clear" w:color="auto" w:fill="D9D9D9"/>
          </w:tcPr>
          <w:p w:rsidR="00952778" w:rsidRPr="00952778" w:rsidRDefault="00952778" w:rsidP="00952778">
            <w:pPr>
              <w:spacing w:before="40"/>
              <w:ind w:right="107"/>
              <w:jc w:val="both"/>
              <w:rPr>
                <w:rFonts w:ascii="Times New Roman" w:eastAsia="Times New Roman" w:hAnsi="Times New Roman"/>
                <w:color w:val="auto"/>
                <w:lang w:val="ru-RU"/>
              </w:rPr>
            </w:pPr>
            <w:r w:rsidRPr="00952778">
              <w:rPr>
                <w:rFonts w:ascii="Times New Roman" w:eastAsia="Times New Roman" w:hAnsi="Times New Roman"/>
                <w:color w:val="auto"/>
                <w:lang w:val="ru-RU"/>
              </w:rPr>
              <w:t>11.3.1. Оценка удельного веса лиц, совмещающих учёбу и работу, в общей численности студентов старших курсов образовательных организаций высшего образования.*</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rPr>
                <w:rFonts w:ascii="Times New Roman" w:eastAsia="Times New Roman" w:hAnsi="Times New Roman"/>
                <w:color w:val="auto"/>
              </w:rPr>
            </w:pPr>
          </w:p>
        </w:tc>
      </w:tr>
      <w:tr w:rsidR="00952778" w:rsidRPr="00952778" w:rsidTr="003E450E">
        <w:trPr>
          <w:trHeight w:hRule="exact" w:val="936"/>
        </w:trPr>
        <w:tc>
          <w:tcPr>
            <w:tcW w:w="7951" w:type="dxa"/>
          </w:tcPr>
          <w:p w:rsidR="00952778" w:rsidRPr="00952778" w:rsidRDefault="00952778" w:rsidP="00952778">
            <w:pPr>
              <w:spacing w:before="47"/>
              <w:ind w:right="106"/>
              <w:jc w:val="both"/>
              <w:rPr>
                <w:rFonts w:ascii="Times New Roman" w:eastAsia="Times New Roman" w:hAnsi="Times New Roman"/>
                <w:b/>
                <w:color w:val="auto"/>
                <w:lang w:val="ru-RU"/>
              </w:rPr>
            </w:pPr>
            <w:r w:rsidRPr="00952778">
              <w:rPr>
                <w:rFonts w:ascii="Times New Roman" w:eastAsia="Times New Roman" w:hAnsi="Times New Roman"/>
                <w:b/>
                <w:color w:val="auto"/>
                <w:lang w:val="ru-RU"/>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538" w:type="dxa"/>
          </w:tcPr>
          <w:p w:rsidR="00952778" w:rsidRPr="00952778" w:rsidRDefault="00952778" w:rsidP="00952778">
            <w:pPr>
              <w:rPr>
                <w:rFonts w:ascii="Times New Roman" w:eastAsia="Times New Roman" w:hAnsi="Times New Roman"/>
                <w:color w:val="auto"/>
                <w:lang w:val="ru-RU"/>
              </w:rPr>
            </w:pPr>
          </w:p>
        </w:tc>
        <w:tc>
          <w:tcPr>
            <w:tcW w:w="1217" w:type="dxa"/>
          </w:tcPr>
          <w:p w:rsidR="00952778" w:rsidRPr="00952778" w:rsidRDefault="00952778" w:rsidP="00952778">
            <w:pPr>
              <w:rPr>
                <w:rFonts w:ascii="Times New Roman" w:eastAsia="Times New Roman" w:hAnsi="Times New Roman"/>
                <w:color w:val="auto"/>
                <w:lang w:val="ru-RU"/>
              </w:rPr>
            </w:pPr>
          </w:p>
        </w:tc>
      </w:tr>
      <w:tr w:rsidR="00952778" w:rsidRPr="00952778" w:rsidTr="003E450E">
        <w:trPr>
          <w:trHeight w:hRule="exact" w:val="1762"/>
        </w:trPr>
        <w:tc>
          <w:tcPr>
            <w:tcW w:w="7951" w:type="dxa"/>
            <w:shd w:val="clear" w:color="auto" w:fill="D9D9D9"/>
          </w:tcPr>
          <w:p w:rsidR="00952778" w:rsidRPr="00952778" w:rsidRDefault="00952778" w:rsidP="00952778">
            <w:pPr>
              <w:spacing w:before="40"/>
              <w:ind w:right="103"/>
              <w:jc w:val="both"/>
              <w:rPr>
                <w:rFonts w:ascii="Times New Roman" w:eastAsia="Times New Roman" w:hAnsi="Times New Roman"/>
                <w:color w:val="auto"/>
              </w:rPr>
            </w:pPr>
            <w:r w:rsidRPr="00952778">
              <w:rPr>
                <w:rFonts w:ascii="Times New Roman" w:eastAsia="Times New Roman" w:hAnsi="Times New Roman"/>
                <w:color w:val="auto"/>
                <w:lang w:val="ru-RU"/>
              </w:rPr>
              <w:t xml:space="preserve">11.4.1. 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 </w:t>
            </w:r>
            <w:r w:rsidRPr="00952778">
              <w:rPr>
                <w:rFonts w:ascii="Times New Roman" w:eastAsia="Times New Roman" w:hAnsi="Times New Roman"/>
                <w:color w:val="auto"/>
              </w:rPr>
              <w:t>* (**)</w:t>
            </w:r>
          </w:p>
        </w:tc>
        <w:tc>
          <w:tcPr>
            <w:tcW w:w="1538" w:type="dxa"/>
            <w:shd w:val="clear" w:color="auto" w:fill="D9D9D9"/>
          </w:tcPr>
          <w:p w:rsidR="00952778" w:rsidRPr="00952778" w:rsidRDefault="00952778" w:rsidP="00952778">
            <w:pPr>
              <w:spacing w:line="268" w:lineRule="exact"/>
              <w:ind w:right="342"/>
              <w:jc w:val="right"/>
              <w:rPr>
                <w:rFonts w:ascii="Times New Roman" w:eastAsia="Times New Roman" w:hAnsi="Times New Roman"/>
                <w:color w:val="auto"/>
              </w:rPr>
            </w:pPr>
            <w:r w:rsidRPr="00952778">
              <w:rPr>
                <w:rFonts w:ascii="Times New Roman" w:eastAsia="Times New Roman" w:hAnsi="Times New Roman"/>
                <w:color w:val="auto"/>
              </w:rPr>
              <w:t>процент</w:t>
            </w:r>
          </w:p>
        </w:tc>
        <w:tc>
          <w:tcPr>
            <w:tcW w:w="1217" w:type="dxa"/>
            <w:shd w:val="clear" w:color="auto" w:fill="D9D9D9"/>
          </w:tcPr>
          <w:p w:rsidR="00952778" w:rsidRPr="00952778" w:rsidRDefault="00952778" w:rsidP="00952778">
            <w:pPr>
              <w:jc w:val="center"/>
              <w:rPr>
                <w:rFonts w:ascii="Times New Roman" w:eastAsia="Times New Roman" w:hAnsi="Times New Roman"/>
                <w:color w:val="auto"/>
              </w:rPr>
            </w:pPr>
            <w:r w:rsidRPr="00952778">
              <w:rPr>
                <w:rFonts w:ascii="Times New Roman" w:eastAsia="Times New Roman" w:hAnsi="Times New Roman"/>
                <w:color w:val="auto"/>
              </w:rPr>
              <w:t>18</w:t>
            </w:r>
          </w:p>
        </w:tc>
      </w:tr>
    </w:tbl>
    <w:p w:rsidR="00952778" w:rsidRPr="00952778" w:rsidRDefault="00952778" w:rsidP="00952778">
      <w:pPr>
        <w:spacing w:line="178" w:lineRule="exact"/>
        <w:ind w:right="1596"/>
        <w:rPr>
          <w:rFonts w:ascii="Times New Roman" w:eastAsia="Times New Roman" w:hAnsi="Times New Roman" w:cs="Times New Roman"/>
          <w:color w:val="auto"/>
          <w:sz w:val="16"/>
          <w:szCs w:val="16"/>
          <w:lang w:eastAsia="en-US" w:bidi="ar-SA"/>
        </w:rPr>
      </w:pPr>
      <w:r w:rsidRPr="00952778">
        <w:rPr>
          <w:rFonts w:ascii="Times New Roman" w:eastAsia="Times New Roman" w:hAnsi="Times New Roman" w:cs="Times New Roman"/>
          <w:color w:val="auto"/>
          <w:sz w:val="16"/>
          <w:szCs w:val="16"/>
          <w:lang w:eastAsia="en-US" w:bidi="ar-SA"/>
        </w:rPr>
        <w:t>* - сбор данных осуществляется в целом по Российской Федерации без детализации по субъектам Российской Федерации;</w:t>
      </w:r>
    </w:p>
    <w:p w:rsidR="00952778" w:rsidRPr="00952778" w:rsidRDefault="00952778" w:rsidP="00952778">
      <w:pPr>
        <w:spacing w:line="183" w:lineRule="exact"/>
        <w:ind w:right="1596"/>
        <w:rPr>
          <w:rFonts w:ascii="Times New Roman" w:eastAsia="Times New Roman" w:hAnsi="Times New Roman" w:cs="Times New Roman"/>
          <w:color w:val="auto"/>
          <w:sz w:val="16"/>
          <w:szCs w:val="16"/>
          <w:lang w:eastAsia="en-US" w:bidi="ar-SA"/>
        </w:rPr>
      </w:pPr>
      <w:r w:rsidRPr="00952778">
        <w:rPr>
          <w:rFonts w:ascii="Times New Roman" w:eastAsia="Times New Roman" w:hAnsi="Times New Roman" w:cs="Times New Roman"/>
          <w:color w:val="auto"/>
          <w:sz w:val="16"/>
          <w:szCs w:val="16"/>
          <w:lang w:eastAsia="en-US" w:bidi="ar-SA"/>
        </w:rPr>
        <w:t>** - сбор данных начинается с 2015 года;</w:t>
      </w:r>
    </w:p>
    <w:p w:rsidR="00952778" w:rsidRPr="00952778" w:rsidRDefault="00952778" w:rsidP="00952778">
      <w:pPr>
        <w:spacing w:before="1"/>
        <w:ind w:right="1520"/>
        <w:rPr>
          <w:rFonts w:ascii="Times New Roman" w:eastAsia="Times New Roman" w:hAnsi="Times New Roman" w:cs="Times New Roman"/>
          <w:color w:val="auto"/>
          <w:sz w:val="16"/>
          <w:szCs w:val="16"/>
          <w:lang w:eastAsia="en-US" w:bidi="ar-SA"/>
        </w:rPr>
      </w:pPr>
      <w:r w:rsidRPr="00952778">
        <w:rPr>
          <w:rFonts w:ascii="Times New Roman" w:eastAsia="Times New Roman" w:hAnsi="Times New Roman" w:cs="Times New Roman"/>
          <w:color w:val="auto"/>
          <w:sz w:val="16"/>
          <w:szCs w:val="16"/>
          <w:lang w:eastAsia="en-US" w:bidi="ar-SA"/>
        </w:rPr>
        <w:t>***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w:t>
      </w:r>
    </w:p>
    <w:p w:rsidR="00952778" w:rsidRPr="00952778" w:rsidRDefault="00952778" w:rsidP="00952778">
      <w:pPr>
        <w:ind w:right="771"/>
        <w:rPr>
          <w:rFonts w:ascii="Times New Roman" w:eastAsia="Times New Roman" w:hAnsi="Times New Roman" w:cs="Times New Roman"/>
          <w:color w:val="auto"/>
          <w:sz w:val="16"/>
          <w:szCs w:val="16"/>
          <w:lang w:eastAsia="en-US" w:bidi="ar-SA"/>
        </w:rPr>
      </w:pPr>
      <w:r w:rsidRPr="00952778">
        <w:rPr>
          <w:rFonts w:ascii="Times New Roman" w:eastAsia="Times New Roman" w:hAnsi="Times New Roman" w:cs="Times New Roman"/>
          <w:color w:val="auto"/>
          <w:sz w:val="16"/>
          <w:szCs w:val="16"/>
          <w:lang w:eastAsia="en-US" w:bidi="ar-SA"/>
        </w:rPr>
        <w:t>Российской Федерации от 10 декабря 2013 г. № 1324 (зарегистрирован Министерством юстиции Российской Федерации 28 января 2014 г., регистрационный № 31135);</w:t>
      </w:r>
    </w:p>
    <w:p w:rsidR="00952778" w:rsidRPr="00952778" w:rsidRDefault="00952778" w:rsidP="00952778">
      <w:pPr>
        <w:spacing w:before="1" w:line="183" w:lineRule="exact"/>
        <w:ind w:right="1596"/>
        <w:rPr>
          <w:rFonts w:ascii="Times New Roman" w:eastAsia="Times New Roman" w:hAnsi="Times New Roman" w:cs="Times New Roman"/>
          <w:color w:val="auto"/>
          <w:sz w:val="16"/>
          <w:szCs w:val="16"/>
          <w:lang w:eastAsia="en-US" w:bidi="ar-SA"/>
        </w:rPr>
      </w:pPr>
      <w:r w:rsidRPr="00952778">
        <w:rPr>
          <w:rFonts w:ascii="Times New Roman" w:eastAsia="Times New Roman" w:hAnsi="Times New Roman" w:cs="Times New Roman"/>
          <w:color w:val="auto"/>
          <w:sz w:val="16"/>
          <w:szCs w:val="16"/>
          <w:lang w:eastAsia="en-US" w:bidi="ar-SA"/>
        </w:rPr>
        <w:t>**** - сбор данных начинается с 2016 года.</w:t>
      </w:r>
    </w:p>
    <w:p w:rsidR="00952778" w:rsidRPr="00952778" w:rsidRDefault="00952778" w:rsidP="00952778">
      <w:pPr>
        <w:ind w:right="343"/>
        <w:rPr>
          <w:rFonts w:ascii="Times New Roman" w:eastAsia="Times New Roman" w:hAnsi="Times New Roman" w:cs="Times New Roman"/>
          <w:color w:val="auto"/>
          <w:sz w:val="16"/>
          <w:szCs w:val="16"/>
          <w:lang w:eastAsia="en-US" w:bidi="ar-SA"/>
        </w:rPr>
      </w:pPr>
      <w:r w:rsidRPr="00952778">
        <w:rPr>
          <w:rFonts w:ascii="Times New Roman" w:eastAsia="Times New Roman" w:hAnsi="Times New Roman" w:cs="Times New Roman"/>
          <w:color w:val="auto"/>
          <w:sz w:val="16"/>
          <w:szCs w:val="16"/>
          <w:lang w:eastAsia="en-US" w:bidi="ar-SA"/>
        </w:rPr>
        <w:t>*****- в связи со спецификой форм федерального статистического наблюдения, показатель рассчитан по численности населения в возрасте 5-17 лет.</w:t>
      </w:r>
    </w:p>
    <w:p w:rsidR="00952778" w:rsidRPr="00952778" w:rsidRDefault="00952778" w:rsidP="00952778">
      <w:pPr>
        <w:spacing w:before="1"/>
        <w:ind w:right="1596"/>
        <w:rPr>
          <w:rFonts w:ascii="Times New Roman" w:eastAsia="Times New Roman" w:hAnsi="Times New Roman" w:cs="Times New Roman"/>
          <w:color w:val="auto"/>
          <w:sz w:val="16"/>
          <w:szCs w:val="16"/>
          <w:lang w:eastAsia="en-US" w:bidi="ar-SA"/>
        </w:rPr>
      </w:pPr>
      <w:r w:rsidRPr="00952778">
        <w:rPr>
          <w:rFonts w:ascii="Times New Roman" w:eastAsia="Times New Roman" w:hAnsi="Times New Roman" w:cs="Times New Roman"/>
          <w:color w:val="auto"/>
          <w:sz w:val="16"/>
          <w:szCs w:val="16"/>
          <w:lang w:eastAsia="en-US" w:bidi="ar-SA"/>
        </w:rPr>
        <w:t>****** - показатель рассчитан по образовательным организациям дополнительного образования системы образования</w:t>
      </w:r>
    </w:p>
    <w:p w:rsidR="00952778" w:rsidRPr="00952778" w:rsidRDefault="00952778" w:rsidP="00952778">
      <w:pPr>
        <w:spacing w:before="1"/>
        <w:ind w:right="1596"/>
        <w:rPr>
          <w:rFonts w:ascii="Times New Roman" w:eastAsia="Times New Roman" w:hAnsi="Times New Roman" w:cs="Times New Roman"/>
          <w:color w:val="auto"/>
          <w:sz w:val="16"/>
          <w:szCs w:val="16"/>
          <w:lang w:eastAsia="en-US" w:bidi="ar-SA"/>
        </w:rPr>
      </w:pPr>
      <w:r w:rsidRPr="00952778">
        <w:rPr>
          <w:rFonts w:ascii="Times New Roman" w:eastAsia="Times New Roman" w:hAnsi="Times New Roman" w:cs="Times New Roman"/>
          <w:color w:val="auto"/>
          <w:sz w:val="16"/>
          <w:szCs w:val="16"/>
          <w:lang w:eastAsia="en-US" w:bidi="ar-SA"/>
        </w:rPr>
        <w:t>*******- в Калужской области отсутствуют вузы регионального подчинения</w:t>
      </w:r>
    </w:p>
    <w:p w:rsidR="00952778" w:rsidRPr="00952778" w:rsidRDefault="00952778" w:rsidP="00952778">
      <w:pPr>
        <w:spacing w:before="9"/>
        <w:rPr>
          <w:rFonts w:ascii="Times New Roman" w:eastAsia="Times New Roman" w:hAnsi="Times New Roman" w:cs="Times New Roman"/>
          <w:color w:val="auto"/>
          <w:sz w:val="15"/>
          <w:szCs w:val="16"/>
          <w:lang w:eastAsia="en-US" w:bidi="ar-SA"/>
        </w:rPr>
      </w:pPr>
    </w:p>
    <w:p w:rsidR="00952778" w:rsidRPr="00952778" w:rsidRDefault="00952778" w:rsidP="00952778">
      <w:pPr>
        <w:ind w:right="224"/>
        <w:jc w:val="both"/>
        <w:outlineLvl w:val="0"/>
        <w:rPr>
          <w:rFonts w:ascii="Times New Roman" w:eastAsia="Times New Roman" w:hAnsi="Times New Roman" w:cs="Times New Roman"/>
          <w:color w:val="auto"/>
          <w:sz w:val="20"/>
          <w:szCs w:val="20"/>
          <w:lang w:eastAsia="en-US" w:bidi="ar-SA"/>
        </w:rPr>
      </w:pPr>
      <w:r w:rsidRPr="00952778">
        <w:rPr>
          <w:rFonts w:ascii="Times New Roman" w:eastAsia="Times New Roman" w:hAnsi="Times New Roman" w:cs="Times New Roman"/>
          <w:color w:val="auto"/>
          <w:sz w:val="20"/>
          <w:szCs w:val="20"/>
          <w:lang w:eastAsia="en-US" w:bidi="ar-SA"/>
        </w:rPr>
        <w:t>Значения показателей рассчитаны на основе статистических данных, предоставленных субъектом Российской Федерации по формам федерального статистического наблюдения в рамках исполнения Федерального плана статистических работ.</w:t>
      </w:r>
    </w:p>
    <w:p w:rsidR="00952778" w:rsidRPr="00952778" w:rsidRDefault="00952778" w:rsidP="00952778">
      <w:pPr>
        <w:rPr>
          <w:rFonts w:ascii="Times New Roman" w:eastAsia="Times New Roman" w:hAnsi="Times New Roman" w:cs="Times New Roman"/>
          <w:color w:val="auto"/>
          <w:sz w:val="20"/>
          <w:szCs w:val="16"/>
          <w:lang w:eastAsia="en-US" w:bidi="ar-SA"/>
        </w:rPr>
      </w:pPr>
    </w:p>
    <w:p w:rsidR="00952778" w:rsidRPr="00952778" w:rsidRDefault="00952778" w:rsidP="00952778">
      <w:pPr>
        <w:rPr>
          <w:rFonts w:ascii="Times New Roman" w:eastAsia="Times New Roman" w:hAnsi="Times New Roman" w:cs="Times New Roman"/>
          <w:color w:val="auto"/>
          <w:sz w:val="20"/>
          <w:szCs w:val="16"/>
          <w:lang w:eastAsia="en-US" w:bidi="ar-SA"/>
        </w:rPr>
      </w:pPr>
    </w:p>
    <w:p w:rsidR="00952778" w:rsidRPr="00952778" w:rsidRDefault="00952778" w:rsidP="00952778">
      <w:pPr>
        <w:rPr>
          <w:rFonts w:ascii="Times New Roman" w:eastAsia="Times New Roman" w:hAnsi="Times New Roman" w:cs="Times New Roman"/>
          <w:color w:val="auto"/>
          <w:sz w:val="20"/>
          <w:szCs w:val="16"/>
          <w:lang w:eastAsia="en-US" w:bidi="ar-SA"/>
        </w:rPr>
      </w:pPr>
    </w:p>
    <w:p w:rsidR="00952778" w:rsidRPr="00952778" w:rsidRDefault="00952778" w:rsidP="00952778">
      <w:pPr>
        <w:rPr>
          <w:rFonts w:ascii="Times New Roman" w:eastAsia="Times New Roman" w:hAnsi="Times New Roman" w:cs="Times New Roman"/>
          <w:color w:val="auto"/>
          <w:sz w:val="20"/>
          <w:szCs w:val="16"/>
          <w:lang w:eastAsia="en-US" w:bidi="ar-SA"/>
        </w:rPr>
      </w:pPr>
    </w:p>
    <w:p w:rsidR="00952778" w:rsidRPr="00952778" w:rsidRDefault="00952778" w:rsidP="00952778">
      <w:pPr>
        <w:rPr>
          <w:rFonts w:ascii="Times New Roman" w:eastAsia="Times New Roman" w:hAnsi="Times New Roman" w:cs="Times New Roman"/>
          <w:color w:val="auto"/>
          <w:sz w:val="20"/>
          <w:szCs w:val="16"/>
          <w:lang w:eastAsia="en-US" w:bidi="ar-SA"/>
        </w:rPr>
      </w:pPr>
    </w:p>
    <w:p w:rsidR="00952778" w:rsidRPr="00952778" w:rsidRDefault="00952778" w:rsidP="00952778">
      <w:pPr>
        <w:rPr>
          <w:rFonts w:ascii="Times New Roman" w:eastAsia="Times New Roman" w:hAnsi="Times New Roman" w:cs="Times New Roman"/>
          <w:color w:val="auto"/>
          <w:sz w:val="20"/>
          <w:szCs w:val="16"/>
          <w:lang w:eastAsia="en-US" w:bidi="ar-SA"/>
        </w:rPr>
      </w:pPr>
    </w:p>
    <w:p w:rsidR="00952778" w:rsidRPr="00952778" w:rsidRDefault="00952778" w:rsidP="00952778">
      <w:pPr>
        <w:rPr>
          <w:rFonts w:ascii="Times New Roman" w:eastAsia="Times New Roman" w:hAnsi="Times New Roman" w:cs="Times New Roman"/>
          <w:color w:val="auto"/>
          <w:sz w:val="20"/>
          <w:szCs w:val="16"/>
          <w:lang w:eastAsia="en-US" w:bidi="ar-SA"/>
        </w:rPr>
      </w:pPr>
    </w:p>
    <w:p w:rsidR="00952778" w:rsidRPr="00952778" w:rsidRDefault="00952778" w:rsidP="00952778">
      <w:pPr>
        <w:rPr>
          <w:rFonts w:ascii="Times New Roman" w:eastAsia="Times New Roman" w:hAnsi="Times New Roman" w:cs="Times New Roman"/>
          <w:color w:val="auto"/>
          <w:sz w:val="20"/>
          <w:szCs w:val="16"/>
          <w:lang w:eastAsia="en-US" w:bidi="ar-SA"/>
        </w:rPr>
      </w:pPr>
    </w:p>
    <w:p w:rsidR="00952778" w:rsidRPr="00952778" w:rsidRDefault="00952778" w:rsidP="00952778">
      <w:pPr>
        <w:rPr>
          <w:rFonts w:ascii="Times New Roman" w:eastAsia="Times New Roman" w:hAnsi="Times New Roman" w:cs="Times New Roman"/>
          <w:color w:val="auto"/>
          <w:sz w:val="20"/>
          <w:szCs w:val="16"/>
          <w:lang w:eastAsia="en-US" w:bidi="ar-SA"/>
        </w:rPr>
      </w:pPr>
    </w:p>
    <w:p w:rsidR="00952778" w:rsidRPr="00952778" w:rsidRDefault="00952778" w:rsidP="00952778">
      <w:pPr>
        <w:rPr>
          <w:rFonts w:ascii="Times New Roman" w:eastAsia="Times New Roman" w:hAnsi="Times New Roman" w:cs="Times New Roman"/>
          <w:color w:val="auto"/>
          <w:sz w:val="16"/>
          <w:szCs w:val="16"/>
          <w:lang w:eastAsia="en-US" w:bidi="ar-SA"/>
        </w:rPr>
      </w:pPr>
    </w:p>
    <w:p w:rsidR="00952778" w:rsidRPr="00952778" w:rsidRDefault="00952778" w:rsidP="00952778">
      <w:pPr>
        <w:tabs>
          <w:tab w:val="left" w:pos="7233"/>
          <w:tab w:val="left" w:pos="10244"/>
        </w:tabs>
        <w:spacing w:line="312" w:lineRule="exact"/>
        <w:ind w:right="343"/>
        <w:rPr>
          <w:rFonts w:ascii="Times New Roman" w:eastAsia="Times New Roman" w:hAnsi="Times New Roman" w:cs="Times New Roman"/>
          <w:color w:val="auto"/>
          <w:sz w:val="28"/>
          <w:szCs w:val="22"/>
          <w:lang w:eastAsia="en-US" w:bidi="ar-SA"/>
        </w:rPr>
      </w:pPr>
      <w:r w:rsidRPr="00952778">
        <w:rPr>
          <w:rFonts w:ascii="Times New Roman" w:eastAsia="Times New Roman" w:hAnsi="Times New Roman" w:cs="Times New Roman"/>
          <w:color w:val="auto"/>
          <w:sz w:val="28"/>
          <w:szCs w:val="22"/>
          <w:lang w:eastAsia="en-US" w:bidi="ar-SA"/>
        </w:rPr>
        <w:t>Руководитель органа власти</w:t>
      </w:r>
      <w:r w:rsidRPr="00952778">
        <w:rPr>
          <w:rFonts w:ascii="Times New Roman" w:eastAsia="Times New Roman" w:hAnsi="Times New Roman" w:cs="Times New Roman"/>
          <w:color w:val="auto"/>
          <w:spacing w:val="-6"/>
          <w:sz w:val="28"/>
          <w:szCs w:val="22"/>
          <w:lang w:eastAsia="en-US" w:bidi="ar-SA"/>
        </w:rPr>
        <w:t xml:space="preserve"> </w:t>
      </w:r>
      <w:r w:rsidRPr="00952778">
        <w:rPr>
          <w:rFonts w:ascii="Times New Roman" w:eastAsia="Times New Roman" w:hAnsi="Times New Roman" w:cs="Times New Roman"/>
          <w:color w:val="auto"/>
          <w:sz w:val="28"/>
          <w:szCs w:val="22"/>
          <w:lang w:eastAsia="en-US" w:bidi="ar-SA"/>
        </w:rPr>
        <w:t xml:space="preserve">(организации) </w:t>
      </w:r>
      <w:r w:rsidRPr="00952778">
        <w:rPr>
          <w:rFonts w:ascii="Times New Roman" w:eastAsia="Times New Roman" w:hAnsi="Times New Roman" w:cs="Times New Roman"/>
          <w:color w:val="auto"/>
          <w:spacing w:val="-3"/>
          <w:sz w:val="28"/>
          <w:szCs w:val="22"/>
          <w:lang w:eastAsia="en-US" w:bidi="ar-SA"/>
        </w:rPr>
        <w:t xml:space="preserve"> </w:t>
      </w:r>
      <w:r w:rsidRPr="00952778">
        <w:rPr>
          <w:rFonts w:ascii="Times New Roman" w:eastAsia="Times New Roman" w:hAnsi="Times New Roman" w:cs="Times New Roman"/>
          <w:color w:val="auto"/>
          <w:sz w:val="28"/>
          <w:szCs w:val="22"/>
          <w:u w:val="single"/>
          <w:lang w:eastAsia="en-US" w:bidi="ar-SA"/>
        </w:rPr>
        <w:t xml:space="preserve"> </w:t>
      </w:r>
      <w:r w:rsidRPr="00952778">
        <w:rPr>
          <w:rFonts w:ascii="Times New Roman" w:eastAsia="Times New Roman" w:hAnsi="Times New Roman" w:cs="Times New Roman"/>
          <w:color w:val="auto"/>
          <w:sz w:val="28"/>
          <w:szCs w:val="22"/>
          <w:u w:val="single"/>
          <w:lang w:eastAsia="en-US" w:bidi="ar-SA"/>
        </w:rPr>
        <w:tab/>
      </w:r>
      <w:r w:rsidRPr="00952778">
        <w:rPr>
          <w:rFonts w:ascii="Times New Roman" w:eastAsia="Times New Roman" w:hAnsi="Times New Roman" w:cs="Times New Roman"/>
          <w:color w:val="auto"/>
          <w:sz w:val="28"/>
          <w:szCs w:val="22"/>
          <w:lang w:eastAsia="en-US" w:bidi="ar-SA"/>
        </w:rPr>
        <w:t xml:space="preserve"> </w:t>
      </w:r>
      <w:r w:rsidRPr="00952778">
        <w:rPr>
          <w:rFonts w:ascii="Times New Roman" w:eastAsia="Times New Roman" w:hAnsi="Times New Roman" w:cs="Times New Roman"/>
          <w:color w:val="auto"/>
          <w:spacing w:val="5"/>
          <w:sz w:val="28"/>
          <w:szCs w:val="22"/>
          <w:lang w:eastAsia="en-US" w:bidi="ar-SA"/>
        </w:rPr>
        <w:t xml:space="preserve"> </w:t>
      </w:r>
      <w:r w:rsidRPr="00952778">
        <w:rPr>
          <w:rFonts w:ascii="Times New Roman" w:eastAsia="Times New Roman" w:hAnsi="Times New Roman" w:cs="Times New Roman"/>
          <w:color w:val="auto"/>
          <w:sz w:val="28"/>
          <w:szCs w:val="22"/>
          <w:u w:val="single"/>
          <w:lang w:eastAsia="en-US" w:bidi="ar-SA"/>
        </w:rPr>
        <w:t xml:space="preserve"> </w:t>
      </w:r>
      <w:r w:rsidRPr="00952778">
        <w:rPr>
          <w:rFonts w:ascii="Times New Roman" w:eastAsia="Times New Roman" w:hAnsi="Times New Roman" w:cs="Times New Roman"/>
          <w:color w:val="auto"/>
          <w:sz w:val="28"/>
          <w:szCs w:val="22"/>
          <w:u w:val="single"/>
          <w:lang w:eastAsia="en-US" w:bidi="ar-SA"/>
        </w:rPr>
        <w:tab/>
      </w:r>
    </w:p>
    <w:p w:rsidR="00952778" w:rsidRPr="00952778" w:rsidRDefault="00952778" w:rsidP="00952778">
      <w:pPr>
        <w:tabs>
          <w:tab w:val="left" w:pos="8377"/>
        </w:tabs>
        <w:spacing w:line="174" w:lineRule="exact"/>
        <w:ind w:right="1596"/>
        <w:rPr>
          <w:rFonts w:ascii="Times New Roman" w:eastAsia="Times New Roman" w:hAnsi="Times New Roman" w:cs="Times New Roman"/>
          <w:color w:val="auto"/>
          <w:sz w:val="16"/>
          <w:szCs w:val="16"/>
          <w:lang w:eastAsia="en-US" w:bidi="ar-SA"/>
        </w:rPr>
      </w:pPr>
      <w:r w:rsidRPr="00952778">
        <w:rPr>
          <w:rFonts w:ascii="Times New Roman" w:eastAsia="Times New Roman" w:hAnsi="Times New Roman" w:cs="Times New Roman"/>
          <w:color w:val="auto"/>
          <w:sz w:val="16"/>
          <w:szCs w:val="16"/>
          <w:lang w:eastAsia="en-US" w:bidi="ar-SA"/>
        </w:rPr>
        <w:t>(подпись)</w:t>
      </w:r>
      <w:r w:rsidRPr="00952778">
        <w:rPr>
          <w:rFonts w:ascii="Times New Roman" w:eastAsia="Times New Roman" w:hAnsi="Times New Roman" w:cs="Times New Roman"/>
          <w:color w:val="auto"/>
          <w:sz w:val="16"/>
          <w:szCs w:val="16"/>
          <w:lang w:eastAsia="en-US" w:bidi="ar-SA"/>
        </w:rPr>
        <w:tab/>
        <w:t>(Ф.И.О.)</w:t>
      </w:r>
    </w:p>
    <w:p w:rsidR="00952778" w:rsidRDefault="00952778" w:rsidP="00307BA3">
      <w:pPr>
        <w:pStyle w:val="afe"/>
        <w:autoSpaceDE w:val="0"/>
        <w:autoSpaceDN w:val="0"/>
        <w:adjustRightInd w:val="0"/>
        <w:ind w:left="0" w:firstLine="709"/>
        <w:jc w:val="both"/>
        <w:rPr>
          <w:rFonts w:ascii="Times New Roman" w:hAnsi="Times New Roman"/>
          <w:iCs/>
          <w:sz w:val="26"/>
          <w:szCs w:val="26"/>
        </w:rPr>
      </w:pPr>
    </w:p>
    <w:p w:rsidR="00952778" w:rsidRDefault="00952778" w:rsidP="00307BA3">
      <w:pPr>
        <w:pStyle w:val="afe"/>
        <w:autoSpaceDE w:val="0"/>
        <w:autoSpaceDN w:val="0"/>
        <w:adjustRightInd w:val="0"/>
        <w:ind w:left="0" w:firstLine="709"/>
        <w:jc w:val="both"/>
        <w:rPr>
          <w:rFonts w:ascii="Times New Roman" w:hAnsi="Times New Roman"/>
          <w:iCs/>
          <w:sz w:val="26"/>
          <w:szCs w:val="26"/>
        </w:rPr>
      </w:pPr>
    </w:p>
    <w:p w:rsidR="00952778" w:rsidRPr="00977313" w:rsidRDefault="00952778" w:rsidP="00307BA3">
      <w:pPr>
        <w:pStyle w:val="afe"/>
        <w:autoSpaceDE w:val="0"/>
        <w:autoSpaceDN w:val="0"/>
        <w:adjustRightInd w:val="0"/>
        <w:ind w:left="0" w:firstLine="709"/>
        <w:jc w:val="both"/>
        <w:rPr>
          <w:rFonts w:ascii="Times New Roman" w:hAnsi="Times New Roman"/>
          <w:iCs/>
          <w:sz w:val="26"/>
          <w:szCs w:val="26"/>
        </w:rPr>
      </w:pPr>
    </w:p>
    <w:sectPr w:rsidR="00952778" w:rsidRPr="00977313" w:rsidSect="00515A79">
      <w:headerReference w:type="even" r:id="rId18"/>
      <w:headerReference w:type="default" r:id="rId19"/>
      <w:headerReference w:type="first" r:id="rId20"/>
      <w:type w:val="continuous"/>
      <w:pgSz w:w="11909" w:h="16838"/>
      <w:pgMar w:top="1144" w:right="1134" w:bottom="876" w:left="11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60" w:rsidRDefault="00EB3B60">
      <w:r>
        <w:separator/>
      </w:r>
    </w:p>
  </w:endnote>
  <w:endnote w:type="continuationSeparator" w:id="0">
    <w:p w:rsidR="00EB3B60" w:rsidRDefault="00EB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宋体">
    <w:charset w:val="00"/>
    <w:family w:val="auto"/>
    <w:pitch w:val="variable"/>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78" w:rsidRDefault="00952778">
    <w:pPr>
      <w:pStyle w:val="aff3"/>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60" w:rsidRDefault="00EB3B60"/>
  </w:footnote>
  <w:footnote w:type="continuationSeparator" w:id="0">
    <w:p w:rsidR="00EB3B60" w:rsidRDefault="00EB3B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78" w:rsidRDefault="00952778">
    <w:pPr>
      <w:pStyle w:val="aff3"/>
      <w:spacing w:line="14" w:lineRule="auto"/>
    </w:pPr>
    <w:r>
      <w:rPr>
        <w:noProof/>
      </w:rPr>
      <mc:AlternateContent>
        <mc:Choice Requires="wps">
          <w:drawing>
            <wp:anchor distT="0" distB="0" distL="114300" distR="114300" simplePos="0" relativeHeight="314574482" behindDoc="1" locked="0" layoutInCell="1" allowOverlap="1" wp14:anchorId="10D7846A" wp14:editId="36FF8869">
              <wp:simplePos x="0" y="0"/>
              <wp:positionH relativeFrom="page">
                <wp:posOffset>3948430</wp:posOffset>
              </wp:positionH>
              <wp:positionV relativeFrom="page">
                <wp:posOffset>459105</wp:posOffset>
              </wp:positionV>
              <wp:extent cx="203200" cy="177800"/>
              <wp:effectExtent l="0" t="1905"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778" w:rsidRDefault="00952778">
                          <w:pPr>
                            <w:spacing w:line="265" w:lineRule="exact"/>
                            <w:ind w:left="40"/>
                          </w:pPr>
                          <w:r>
                            <w:fldChar w:fldCharType="begin"/>
                          </w:r>
                          <w:r>
                            <w:instrText xml:space="preserve"> PAGE </w:instrText>
                          </w:r>
                          <w:r>
                            <w:fldChar w:fldCharType="separate"/>
                          </w:r>
                          <w:r w:rsidR="002068B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9pt;margin-top:36.15pt;width:16pt;height:14pt;z-index:-1887419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" filled="f" stroked="f">
              <v:textbox inset="0,0,0,0">
                <w:txbxContent>
                  <w:p w:rsidR="00952778" w:rsidRDefault="00952778">
                    <w:pPr>
                      <w:spacing w:line="265" w:lineRule="exact"/>
                      <w:ind w:left="40"/>
                    </w:pPr>
                    <w:r>
                      <w:fldChar w:fldCharType="begin"/>
                    </w:r>
                    <w:r>
                      <w:instrText xml:space="preserve"> PAGE </w:instrText>
                    </w:r>
                    <w:r>
                      <w:fldChar w:fldCharType="separate"/>
                    </w:r>
                    <w:r w:rsidR="002068B6">
                      <w:rPr>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B5" w:rsidRDefault="002F77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B5" w:rsidRDefault="002F77B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B5" w:rsidRDefault="002F77B5">
    <w:pPr>
      <w:rPr>
        <w:sz w:val="2"/>
        <w:szCs w:val="2"/>
      </w:rPr>
    </w:pPr>
    <w:r>
      <w:rPr>
        <w:noProof/>
        <w:lang w:bidi="ar-SA"/>
      </w:rPr>
      <mc:AlternateContent>
        <mc:Choice Requires="wps">
          <w:drawing>
            <wp:anchor distT="0" distB="0" distL="63500" distR="63500" simplePos="0" relativeHeight="314572434" behindDoc="1" locked="0" layoutInCell="1" allowOverlap="1" wp14:anchorId="3929F9EB" wp14:editId="1A657248">
              <wp:simplePos x="0" y="0"/>
              <wp:positionH relativeFrom="page">
                <wp:posOffset>3462020</wp:posOffset>
              </wp:positionH>
              <wp:positionV relativeFrom="page">
                <wp:posOffset>600075</wp:posOffset>
              </wp:positionV>
              <wp:extent cx="3368040" cy="153035"/>
              <wp:effectExtent l="4445" t="0" r="0" b="635"/>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B5" w:rsidRDefault="002F77B5">
                          <w:pPr>
                            <w:pStyle w:val="a5"/>
                            <w:shd w:val="clear" w:color="auto" w:fill="auto"/>
                            <w:tabs>
                              <w:tab w:val="right" w:pos="5304"/>
                            </w:tabs>
                            <w:spacing w:line="240" w:lineRule="auto"/>
                          </w:pPr>
                          <w:r>
                            <w:rPr>
                              <w:rStyle w:val="95pt7"/>
                            </w:rPr>
                            <w:t>П</w:t>
                          </w:r>
                          <w:r>
                            <w:rPr>
                              <w:rStyle w:val="af7"/>
                            </w:rPr>
                            <w:t>риложения</w:t>
                          </w:r>
                          <w:r>
                            <w:rPr>
                              <w:rStyle w:val="af7"/>
                            </w:rPr>
                            <w:tab/>
                          </w:r>
                          <w:r>
                            <w:fldChar w:fldCharType="begin"/>
                          </w:r>
                          <w:r>
                            <w:instrText xml:space="preserve"> PAGE \* MERGEFORMAT </w:instrText>
                          </w:r>
                          <w:r>
                            <w:fldChar w:fldCharType="separate"/>
                          </w:r>
                          <w:r w:rsidRPr="00ED2228">
                            <w:rPr>
                              <w:rStyle w:val="105pt1"/>
                              <w:noProof/>
                            </w:rPr>
                            <w:t>139</w:t>
                          </w:r>
                          <w:r>
                            <w:rPr>
                              <w:rStyle w:val="105p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7" type="#_x0000_t202" style="position:absolute;margin-left:272.6pt;margin-top:47.25pt;width:265.2pt;height:12.05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" filled="f" stroked="f">
              <v:textbox style="mso-fit-shape-to-text:t" inset="0,0,0,0">
                <w:txbxContent>
                  <w:p w:rsidR="002F77B5" w:rsidRDefault="002F77B5">
                    <w:pPr>
                      <w:pStyle w:val="a5"/>
                      <w:shd w:val="clear" w:color="auto" w:fill="auto"/>
                      <w:tabs>
                        <w:tab w:val="right" w:pos="5304"/>
                      </w:tabs>
                      <w:spacing w:line="240" w:lineRule="auto"/>
                    </w:pPr>
                    <w:r>
                      <w:rPr>
                        <w:rStyle w:val="95pt7"/>
                      </w:rPr>
                      <w:t>П</w:t>
                    </w:r>
                    <w:r>
                      <w:rPr>
                        <w:rStyle w:val="af7"/>
                      </w:rPr>
                      <w:t>риложения</w:t>
                    </w:r>
                    <w:r>
                      <w:rPr>
                        <w:rStyle w:val="af7"/>
                      </w:rPr>
                      <w:tab/>
                    </w:r>
                    <w:r>
                      <w:fldChar w:fldCharType="begin"/>
                    </w:r>
                    <w:r>
                      <w:instrText xml:space="preserve"> PAGE \* MERGEFORMAT </w:instrText>
                    </w:r>
                    <w:r>
                      <w:fldChar w:fldCharType="separate"/>
                    </w:r>
                    <w:r w:rsidRPr="00ED2228">
                      <w:rPr>
                        <w:rStyle w:val="105pt1"/>
                        <w:noProof/>
                      </w:rPr>
                      <w:t>139</w:t>
                    </w:r>
                    <w:r>
                      <w:rPr>
                        <w:rStyle w:val="105pt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7AF"/>
    <w:multiLevelType w:val="hybridMultilevel"/>
    <w:tmpl w:val="B67C2F6A"/>
    <w:lvl w:ilvl="0" w:tplc="33245B9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9648BE"/>
    <w:multiLevelType w:val="hybridMultilevel"/>
    <w:tmpl w:val="D354B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F003D"/>
    <w:multiLevelType w:val="multilevel"/>
    <w:tmpl w:val="BAB4FA1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D7286"/>
    <w:multiLevelType w:val="multilevel"/>
    <w:tmpl w:val="7BE20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8478B"/>
    <w:multiLevelType w:val="multilevel"/>
    <w:tmpl w:val="D5BAD95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3293B"/>
    <w:multiLevelType w:val="multilevel"/>
    <w:tmpl w:val="E8F80D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D4EE1"/>
    <w:multiLevelType w:val="multilevel"/>
    <w:tmpl w:val="A830E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FD16D0"/>
    <w:multiLevelType w:val="multilevel"/>
    <w:tmpl w:val="A3B62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557E46"/>
    <w:multiLevelType w:val="multilevel"/>
    <w:tmpl w:val="54A8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C09A6"/>
    <w:multiLevelType w:val="multilevel"/>
    <w:tmpl w:val="8D2AE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70B0B"/>
    <w:multiLevelType w:val="multilevel"/>
    <w:tmpl w:val="CDEA461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336A00"/>
    <w:multiLevelType w:val="multilevel"/>
    <w:tmpl w:val="80D4D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AB44D9"/>
    <w:multiLevelType w:val="multilevel"/>
    <w:tmpl w:val="15002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160A4"/>
    <w:multiLevelType w:val="multilevel"/>
    <w:tmpl w:val="5E2C3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B06280"/>
    <w:multiLevelType w:val="multilevel"/>
    <w:tmpl w:val="2E20E370"/>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701412"/>
    <w:multiLevelType w:val="hybridMultilevel"/>
    <w:tmpl w:val="79DC84DE"/>
    <w:lvl w:ilvl="0" w:tplc="52CE1B0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771D2B"/>
    <w:multiLevelType w:val="multilevel"/>
    <w:tmpl w:val="77B2555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5B1ABC"/>
    <w:multiLevelType w:val="multilevel"/>
    <w:tmpl w:val="83B65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D23B77"/>
    <w:multiLevelType w:val="multilevel"/>
    <w:tmpl w:val="11648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05BCB"/>
    <w:multiLevelType w:val="multilevel"/>
    <w:tmpl w:val="A9D03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736866"/>
    <w:multiLevelType w:val="multilevel"/>
    <w:tmpl w:val="E786C59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1">
    <w:nsid w:val="3FD514E7"/>
    <w:multiLevelType w:val="multilevel"/>
    <w:tmpl w:val="137A86E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4506E4"/>
    <w:multiLevelType w:val="multilevel"/>
    <w:tmpl w:val="00B43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387D02"/>
    <w:multiLevelType w:val="hybridMultilevel"/>
    <w:tmpl w:val="F6409920"/>
    <w:lvl w:ilvl="0" w:tplc="BDC0FD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82E5465"/>
    <w:multiLevelType w:val="multilevel"/>
    <w:tmpl w:val="ED74F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1C79F9"/>
    <w:multiLevelType w:val="multilevel"/>
    <w:tmpl w:val="4432898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0A5B2A"/>
    <w:multiLevelType w:val="multilevel"/>
    <w:tmpl w:val="D5F84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0B0ED2"/>
    <w:multiLevelType w:val="multilevel"/>
    <w:tmpl w:val="94F8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6B48A5"/>
    <w:multiLevelType w:val="hybridMultilevel"/>
    <w:tmpl w:val="7DCC8B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B64567"/>
    <w:multiLevelType w:val="multilevel"/>
    <w:tmpl w:val="81F8A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3E1BFD"/>
    <w:multiLevelType w:val="multilevel"/>
    <w:tmpl w:val="F3E64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EF239D"/>
    <w:multiLevelType w:val="multilevel"/>
    <w:tmpl w:val="09020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2951A8"/>
    <w:multiLevelType w:val="hybridMultilevel"/>
    <w:tmpl w:val="C48238D8"/>
    <w:lvl w:ilvl="0" w:tplc="EC88C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6086D"/>
    <w:multiLevelType w:val="multilevel"/>
    <w:tmpl w:val="CC1CD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CD68E2"/>
    <w:multiLevelType w:val="hybridMultilevel"/>
    <w:tmpl w:val="D34EC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8B558A"/>
    <w:multiLevelType w:val="multilevel"/>
    <w:tmpl w:val="94BEB29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DE5542"/>
    <w:multiLevelType w:val="multilevel"/>
    <w:tmpl w:val="27069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EA1390"/>
    <w:multiLevelType w:val="multilevel"/>
    <w:tmpl w:val="6CA0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4E09D9"/>
    <w:multiLevelType w:val="multilevel"/>
    <w:tmpl w:val="1AA21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6C6A80"/>
    <w:multiLevelType w:val="multilevel"/>
    <w:tmpl w:val="E4DA2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1065C9"/>
    <w:multiLevelType w:val="hybridMultilevel"/>
    <w:tmpl w:val="68447E9C"/>
    <w:lvl w:ilvl="0" w:tplc="FAECC9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69C508AB"/>
    <w:multiLevelType w:val="multilevel"/>
    <w:tmpl w:val="66B6E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F62462"/>
    <w:multiLevelType w:val="multilevel"/>
    <w:tmpl w:val="F12CC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EC5801"/>
    <w:multiLevelType w:val="multilevel"/>
    <w:tmpl w:val="D8FE43F2"/>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C361C2"/>
    <w:multiLevelType w:val="multilevel"/>
    <w:tmpl w:val="35D23A02"/>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7937C5"/>
    <w:multiLevelType w:val="multilevel"/>
    <w:tmpl w:val="64661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011FB3"/>
    <w:multiLevelType w:val="multilevel"/>
    <w:tmpl w:val="BCF0D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443496"/>
    <w:multiLevelType w:val="multilevel"/>
    <w:tmpl w:val="52FE4F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605B54"/>
    <w:multiLevelType w:val="hybridMultilevel"/>
    <w:tmpl w:val="E31E7B3E"/>
    <w:lvl w:ilvl="0" w:tplc="B1B2A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6A157B"/>
    <w:multiLevelType w:val="multilevel"/>
    <w:tmpl w:val="7C54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DC2FF5"/>
    <w:multiLevelType w:val="multilevel"/>
    <w:tmpl w:val="32A2E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72D3B3F"/>
    <w:multiLevelType w:val="multilevel"/>
    <w:tmpl w:val="2E54D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CF92689"/>
    <w:multiLevelType w:val="multilevel"/>
    <w:tmpl w:val="3064F594"/>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E9E5404"/>
    <w:multiLevelType w:val="multilevel"/>
    <w:tmpl w:val="D8E20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F3037D8"/>
    <w:multiLevelType w:val="multilevel"/>
    <w:tmpl w:val="1AF8E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F4C6AB9"/>
    <w:multiLevelType w:val="multilevel"/>
    <w:tmpl w:val="EEB40D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744CD8"/>
    <w:multiLevelType w:val="multilevel"/>
    <w:tmpl w:val="60AAB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5"/>
  </w:num>
  <w:num w:numId="3">
    <w:abstractNumId w:val="3"/>
  </w:num>
  <w:num w:numId="4">
    <w:abstractNumId w:val="52"/>
  </w:num>
  <w:num w:numId="5">
    <w:abstractNumId w:val="46"/>
  </w:num>
  <w:num w:numId="6">
    <w:abstractNumId w:val="56"/>
  </w:num>
  <w:num w:numId="7">
    <w:abstractNumId w:val="38"/>
  </w:num>
  <w:num w:numId="8">
    <w:abstractNumId w:val="54"/>
  </w:num>
  <w:num w:numId="9">
    <w:abstractNumId w:val="51"/>
  </w:num>
  <w:num w:numId="10">
    <w:abstractNumId w:val="26"/>
  </w:num>
  <w:num w:numId="11">
    <w:abstractNumId w:val="16"/>
  </w:num>
  <w:num w:numId="12">
    <w:abstractNumId w:val="50"/>
  </w:num>
  <w:num w:numId="13">
    <w:abstractNumId w:val="49"/>
  </w:num>
  <w:num w:numId="14">
    <w:abstractNumId w:val="36"/>
  </w:num>
  <w:num w:numId="15">
    <w:abstractNumId w:val="7"/>
  </w:num>
  <w:num w:numId="16">
    <w:abstractNumId w:val="2"/>
  </w:num>
  <w:num w:numId="17">
    <w:abstractNumId w:val="25"/>
  </w:num>
  <w:num w:numId="18">
    <w:abstractNumId w:val="14"/>
  </w:num>
  <w:num w:numId="19">
    <w:abstractNumId w:val="43"/>
  </w:num>
  <w:num w:numId="20">
    <w:abstractNumId w:val="44"/>
  </w:num>
  <w:num w:numId="21">
    <w:abstractNumId w:val="30"/>
  </w:num>
  <w:num w:numId="22">
    <w:abstractNumId w:val="47"/>
  </w:num>
  <w:num w:numId="23">
    <w:abstractNumId w:val="19"/>
  </w:num>
  <w:num w:numId="24">
    <w:abstractNumId w:val="17"/>
  </w:num>
  <w:num w:numId="25">
    <w:abstractNumId w:val="42"/>
  </w:num>
  <w:num w:numId="26">
    <w:abstractNumId w:val="53"/>
  </w:num>
  <w:num w:numId="27">
    <w:abstractNumId w:val="9"/>
  </w:num>
  <w:num w:numId="28">
    <w:abstractNumId w:val="41"/>
  </w:num>
  <w:num w:numId="29">
    <w:abstractNumId w:val="10"/>
  </w:num>
  <w:num w:numId="30">
    <w:abstractNumId w:val="31"/>
  </w:num>
  <w:num w:numId="31">
    <w:abstractNumId w:val="13"/>
  </w:num>
  <w:num w:numId="32">
    <w:abstractNumId w:val="35"/>
  </w:num>
  <w:num w:numId="33">
    <w:abstractNumId w:val="6"/>
  </w:num>
  <w:num w:numId="34">
    <w:abstractNumId w:val="11"/>
  </w:num>
  <w:num w:numId="35">
    <w:abstractNumId w:val="45"/>
  </w:num>
  <w:num w:numId="36">
    <w:abstractNumId w:val="18"/>
  </w:num>
  <w:num w:numId="37">
    <w:abstractNumId w:val="4"/>
  </w:num>
  <w:num w:numId="38">
    <w:abstractNumId w:val="21"/>
  </w:num>
  <w:num w:numId="39">
    <w:abstractNumId w:val="33"/>
  </w:num>
  <w:num w:numId="40">
    <w:abstractNumId w:val="24"/>
  </w:num>
  <w:num w:numId="41">
    <w:abstractNumId w:val="8"/>
  </w:num>
  <w:num w:numId="42">
    <w:abstractNumId w:val="29"/>
  </w:num>
  <w:num w:numId="43">
    <w:abstractNumId w:val="12"/>
  </w:num>
  <w:num w:numId="44">
    <w:abstractNumId w:val="39"/>
  </w:num>
  <w:num w:numId="45">
    <w:abstractNumId w:val="22"/>
  </w:num>
  <w:num w:numId="46">
    <w:abstractNumId w:val="34"/>
  </w:num>
  <w:num w:numId="47">
    <w:abstractNumId w:val="28"/>
  </w:num>
  <w:num w:numId="48">
    <w:abstractNumId w:val="1"/>
  </w:num>
  <w:num w:numId="49">
    <w:abstractNumId w:val="15"/>
  </w:num>
  <w:num w:numId="50">
    <w:abstractNumId w:val="20"/>
  </w:num>
  <w:num w:numId="51">
    <w:abstractNumId w:val="37"/>
  </w:num>
  <w:num w:numId="52">
    <w:abstractNumId w:val="27"/>
  </w:num>
  <w:num w:numId="53">
    <w:abstractNumId w:val="0"/>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48"/>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3F"/>
    <w:rsid w:val="00000C49"/>
    <w:rsid w:val="00022CE5"/>
    <w:rsid w:val="00023395"/>
    <w:rsid w:val="00036317"/>
    <w:rsid w:val="00036ECB"/>
    <w:rsid w:val="00047E22"/>
    <w:rsid w:val="00054DF5"/>
    <w:rsid w:val="000A3FF1"/>
    <w:rsid w:val="000B6A04"/>
    <w:rsid w:val="000C7509"/>
    <w:rsid w:val="000D39B2"/>
    <w:rsid w:val="000D6EBA"/>
    <w:rsid w:val="000E00EA"/>
    <w:rsid w:val="000F449C"/>
    <w:rsid w:val="000F4E1D"/>
    <w:rsid w:val="00120BF9"/>
    <w:rsid w:val="00124626"/>
    <w:rsid w:val="00136519"/>
    <w:rsid w:val="00141326"/>
    <w:rsid w:val="00161BB8"/>
    <w:rsid w:val="00182D95"/>
    <w:rsid w:val="0018302F"/>
    <w:rsid w:val="001937AD"/>
    <w:rsid w:val="001E3D08"/>
    <w:rsid w:val="001F1F4C"/>
    <w:rsid w:val="0020461B"/>
    <w:rsid w:val="0020589E"/>
    <w:rsid w:val="002068B6"/>
    <w:rsid w:val="00210DDF"/>
    <w:rsid w:val="002123A2"/>
    <w:rsid w:val="00216D85"/>
    <w:rsid w:val="002221A1"/>
    <w:rsid w:val="002226AB"/>
    <w:rsid w:val="002502DA"/>
    <w:rsid w:val="00253BFA"/>
    <w:rsid w:val="002624CA"/>
    <w:rsid w:val="00267AFA"/>
    <w:rsid w:val="002D008E"/>
    <w:rsid w:val="002D1554"/>
    <w:rsid w:val="002D397D"/>
    <w:rsid w:val="002D7CC6"/>
    <w:rsid w:val="002E607B"/>
    <w:rsid w:val="002F77B5"/>
    <w:rsid w:val="00307BA3"/>
    <w:rsid w:val="00316DBA"/>
    <w:rsid w:val="003475B5"/>
    <w:rsid w:val="0034795B"/>
    <w:rsid w:val="00376415"/>
    <w:rsid w:val="003B0C15"/>
    <w:rsid w:val="003C6639"/>
    <w:rsid w:val="003F2003"/>
    <w:rsid w:val="003F6B9D"/>
    <w:rsid w:val="004420B0"/>
    <w:rsid w:val="00443940"/>
    <w:rsid w:val="004504E1"/>
    <w:rsid w:val="00466B97"/>
    <w:rsid w:val="0047151C"/>
    <w:rsid w:val="00482C0E"/>
    <w:rsid w:val="004872F8"/>
    <w:rsid w:val="00490C7F"/>
    <w:rsid w:val="004A35E9"/>
    <w:rsid w:val="004B535A"/>
    <w:rsid w:val="004C6C29"/>
    <w:rsid w:val="004E5894"/>
    <w:rsid w:val="004F2A05"/>
    <w:rsid w:val="005101EC"/>
    <w:rsid w:val="00515A79"/>
    <w:rsid w:val="0052658A"/>
    <w:rsid w:val="00551C23"/>
    <w:rsid w:val="00554729"/>
    <w:rsid w:val="005549AF"/>
    <w:rsid w:val="005655B7"/>
    <w:rsid w:val="005702A0"/>
    <w:rsid w:val="00570788"/>
    <w:rsid w:val="0058395C"/>
    <w:rsid w:val="00587CE7"/>
    <w:rsid w:val="005C32A9"/>
    <w:rsid w:val="005C5D96"/>
    <w:rsid w:val="00614AC4"/>
    <w:rsid w:val="006303E1"/>
    <w:rsid w:val="0063682E"/>
    <w:rsid w:val="00651FE4"/>
    <w:rsid w:val="00662B11"/>
    <w:rsid w:val="00673BA2"/>
    <w:rsid w:val="00682560"/>
    <w:rsid w:val="006829C6"/>
    <w:rsid w:val="00692A11"/>
    <w:rsid w:val="006C30B5"/>
    <w:rsid w:val="006E5FC4"/>
    <w:rsid w:val="006F4C43"/>
    <w:rsid w:val="006F6B99"/>
    <w:rsid w:val="00711DE0"/>
    <w:rsid w:val="007231F1"/>
    <w:rsid w:val="007348FE"/>
    <w:rsid w:val="00735ADC"/>
    <w:rsid w:val="007740B9"/>
    <w:rsid w:val="00787CFE"/>
    <w:rsid w:val="00797FC0"/>
    <w:rsid w:val="007A6145"/>
    <w:rsid w:val="007A65F2"/>
    <w:rsid w:val="007B5353"/>
    <w:rsid w:val="007C4DDA"/>
    <w:rsid w:val="007D2C16"/>
    <w:rsid w:val="007D7F86"/>
    <w:rsid w:val="007E6745"/>
    <w:rsid w:val="007F2EEC"/>
    <w:rsid w:val="007F4FAA"/>
    <w:rsid w:val="008158D2"/>
    <w:rsid w:val="00824AAA"/>
    <w:rsid w:val="0082567D"/>
    <w:rsid w:val="00837BB6"/>
    <w:rsid w:val="00842818"/>
    <w:rsid w:val="0085386D"/>
    <w:rsid w:val="00860A52"/>
    <w:rsid w:val="0086632D"/>
    <w:rsid w:val="00866A52"/>
    <w:rsid w:val="00870C9D"/>
    <w:rsid w:val="008735EC"/>
    <w:rsid w:val="0087614E"/>
    <w:rsid w:val="00880E6B"/>
    <w:rsid w:val="008A170B"/>
    <w:rsid w:val="008B245A"/>
    <w:rsid w:val="008B3A9D"/>
    <w:rsid w:val="008E43A3"/>
    <w:rsid w:val="008F0D6C"/>
    <w:rsid w:val="0090091C"/>
    <w:rsid w:val="00924B0D"/>
    <w:rsid w:val="009315DB"/>
    <w:rsid w:val="009359BF"/>
    <w:rsid w:val="00952778"/>
    <w:rsid w:val="009546E4"/>
    <w:rsid w:val="00956B3F"/>
    <w:rsid w:val="00957B06"/>
    <w:rsid w:val="00961CF3"/>
    <w:rsid w:val="0097233E"/>
    <w:rsid w:val="00973D42"/>
    <w:rsid w:val="00977313"/>
    <w:rsid w:val="009968AD"/>
    <w:rsid w:val="009A1E66"/>
    <w:rsid w:val="009B6A4B"/>
    <w:rsid w:val="009C2EBE"/>
    <w:rsid w:val="009D0DD5"/>
    <w:rsid w:val="009D17BC"/>
    <w:rsid w:val="009D491F"/>
    <w:rsid w:val="00A06CA7"/>
    <w:rsid w:val="00A1778D"/>
    <w:rsid w:val="00A55577"/>
    <w:rsid w:val="00A55BB4"/>
    <w:rsid w:val="00A7330E"/>
    <w:rsid w:val="00A73AC3"/>
    <w:rsid w:val="00A76650"/>
    <w:rsid w:val="00A81BF5"/>
    <w:rsid w:val="00A84E9B"/>
    <w:rsid w:val="00A923B4"/>
    <w:rsid w:val="00AB1FBD"/>
    <w:rsid w:val="00AB329A"/>
    <w:rsid w:val="00AB45BD"/>
    <w:rsid w:val="00AB758B"/>
    <w:rsid w:val="00AC3AC6"/>
    <w:rsid w:val="00AF36B9"/>
    <w:rsid w:val="00AF7B1A"/>
    <w:rsid w:val="00AF7CE8"/>
    <w:rsid w:val="00B02BF7"/>
    <w:rsid w:val="00B03053"/>
    <w:rsid w:val="00B10B00"/>
    <w:rsid w:val="00B23756"/>
    <w:rsid w:val="00B54153"/>
    <w:rsid w:val="00B64721"/>
    <w:rsid w:val="00B734CE"/>
    <w:rsid w:val="00BC5A82"/>
    <w:rsid w:val="00BC6C9A"/>
    <w:rsid w:val="00BE12B0"/>
    <w:rsid w:val="00BE15E5"/>
    <w:rsid w:val="00BF3786"/>
    <w:rsid w:val="00C038BF"/>
    <w:rsid w:val="00C04A84"/>
    <w:rsid w:val="00C174C8"/>
    <w:rsid w:val="00C2128D"/>
    <w:rsid w:val="00C25FE9"/>
    <w:rsid w:val="00C274DF"/>
    <w:rsid w:val="00C330DC"/>
    <w:rsid w:val="00C3423E"/>
    <w:rsid w:val="00C352F0"/>
    <w:rsid w:val="00C36E3B"/>
    <w:rsid w:val="00C54455"/>
    <w:rsid w:val="00C93DB4"/>
    <w:rsid w:val="00CA640F"/>
    <w:rsid w:val="00CB1567"/>
    <w:rsid w:val="00CB519F"/>
    <w:rsid w:val="00CB5DE5"/>
    <w:rsid w:val="00CC38F6"/>
    <w:rsid w:val="00CC7FBB"/>
    <w:rsid w:val="00CF05C9"/>
    <w:rsid w:val="00CF3414"/>
    <w:rsid w:val="00CF7546"/>
    <w:rsid w:val="00D04995"/>
    <w:rsid w:val="00D15433"/>
    <w:rsid w:val="00D318CA"/>
    <w:rsid w:val="00D44E37"/>
    <w:rsid w:val="00D469E9"/>
    <w:rsid w:val="00D472C4"/>
    <w:rsid w:val="00D5475B"/>
    <w:rsid w:val="00D63525"/>
    <w:rsid w:val="00D933BA"/>
    <w:rsid w:val="00DC4D46"/>
    <w:rsid w:val="00DD3777"/>
    <w:rsid w:val="00DE4E66"/>
    <w:rsid w:val="00E02428"/>
    <w:rsid w:val="00E152CF"/>
    <w:rsid w:val="00E23348"/>
    <w:rsid w:val="00E336DD"/>
    <w:rsid w:val="00E3641A"/>
    <w:rsid w:val="00E54DBC"/>
    <w:rsid w:val="00E67C23"/>
    <w:rsid w:val="00E77802"/>
    <w:rsid w:val="00E8521E"/>
    <w:rsid w:val="00E915EB"/>
    <w:rsid w:val="00EB3B60"/>
    <w:rsid w:val="00ED2228"/>
    <w:rsid w:val="00ED3175"/>
    <w:rsid w:val="00EE02B3"/>
    <w:rsid w:val="00EE06C7"/>
    <w:rsid w:val="00F07EE7"/>
    <w:rsid w:val="00F27EBB"/>
    <w:rsid w:val="00F379E1"/>
    <w:rsid w:val="00F62E7C"/>
    <w:rsid w:val="00F67169"/>
    <w:rsid w:val="00F737B7"/>
    <w:rsid w:val="00F93214"/>
    <w:rsid w:val="00FA06B7"/>
    <w:rsid w:val="00FA14F1"/>
    <w:rsid w:val="00FB4B45"/>
    <w:rsid w:val="00FC520E"/>
    <w:rsid w:val="00FD6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952778"/>
    <w:pPr>
      <w:ind w:left="20"/>
      <w:outlineLvl w:val="0"/>
    </w:pPr>
    <w:rPr>
      <w:rFonts w:ascii="Times New Roman" w:eastAsia="Times New Roman" w:hAnsi="Times New Roman" w:cs="Times New Roman"/>
      <w:color w:val="auto"/>
      <w:sz w:val="20"/>
      <w:szCs w:val="20"/>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40"/>
      <w:szCs w:val="40"/>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3"/>
      <w:szCs w:val="13"/>
      <w:u w:val="none"/>
    </w:rPr>
  </w:style>
  <w:style w:type="character" w:customStyle="1" w:styleId="105pt">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pt">
    <w:name w:val="Колонтитул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pt0">
    <w:name w:val="Колонтитул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1"/>
      <w:szCs w:val="21"/>
      <w:u w:val="none"/>
    </w:rPr>
  </w:style>
  <w:style w:type="character" w:customStyle="1" w:styleId="14">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1pt">
    <w:name w:val="Основной текст (3) + Интервал 1 pt"/>
    <w:basedOn w:val="3"/>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2">
    <w:name w:val="Основной текст (3) + Курсив"/>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4"/>
      <w:szCs w:val="34"/>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15">
    <w:name w:val="Оглавление 1 Знак"/>
    <w:basedOn w:val="a0"/>
    <w:link w:val="1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Оглавление"/>
    <w:basedOn w:val="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8">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a9">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50">
    <w:name w:val="Основной текст (5)_"/>
    <w:basedOn w:val="a0"/>
    <w:link w:val="51"/>
    <w:rPr>
      <w:rFonts w:ascii="Times New Roman" w:eastAsia="Times New Roman" w:hAnsi="Times New Roman" w:cs="Times New Roman"/>
      <w:b w:val="0"/>
      <w:bCs w:val="0"/>
      <w:i/>
      <w:iCs/>
      <w:smallCaps w:val="0"/>
      <w:strike w:val="0"/>
      <w:sz w:val="19"/>
      <w:szCs w:val="19"/>
      <w:u w:val="none"/>
    </w:rPr>
  </w:style>
  <w:style w:type="character" w:customStyle="1" w:styleId="52">
    <w:name w:val="Основной текст (5)"/>
    <w:basedOn w:val="5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6">
    <w:name w:val="Заголовок №2"/>
    <w:basedOn w:val="23"/>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30"/>
      <w:szCs w:val="30"/>
      <w:u w:val="none"/>
    </w:rPr>
  </w:style>
  <w:style w:type="character" w:customStyle="1" w:styleId="35">
    <w:name w:val="Заголовок №3"/>
    <w:basedOn w:val="3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42">
    <w:name w:val="Заголовок №4_"/>
    <w:basedOn w:val="a0"/>
    <w:link w:val="43"/>
    <w:rPr>
      <w:rFonts w:ascii="Segoe UI" w:eastAsia="Segoe UI" w:hAnsi="Segoe UI" w:cs="Segoe UI"/>
      <w:b/>
      <w:bCs/>
      <w:i w:val="0"/>
      <w:iCs w:val="0"/>
      <w:smallCaps w:val="0"/>
      <w:strike w:val="0"/>
      <w:sz w:val="20"/>
      <w:szCs w:val="20"/>
      <w:u w:val="none"/>
    </w:rPr>
  </w:style>
  <w:style w:type="character" w:customStyle="1" w:styleId="44">
    <w:name w:val="Заголовок №4"/>
    <w:basedOn w:val="42"/>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95pt0">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a">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ab">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05pt0">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Основной текст Exac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1">
    <w:name w:val="Основной текст + Курсив Exact"/>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Exact">
    <w:name w:val="Заголовок №4 Exact"/>
    <w:basedOn w:val="a0"/>
    <w:rPr>
      <w:rFonts w:ascii="Segoe UI" w:eastAsia="Segoe UI" w:hAnsi="Segoe UI" w:cs="Segoe UI"/>
      <w:b/>
      <w:bCs/>
      <w:i w:val="0"/>
      <w:iCs w:val="0"/>
      <w:smallCaps w:val="0"/>
      <w:strike w:val="0"/>
      <w:spacing w:val="4"/>
      <w:sz w:val="19"/>
      <w:szCs w:val="19"/>
      <w:u w:val="none"/>
    </w:rPr>
  </w:style>
  <w:style w:type="character" w:customStyle="1" w:styleId="4Exact0">
    <w:name w:val="Заголовок №4 Exact"/>
    <w:basedOn w:val="42"/>
    <w:rPr>
      <w:rFonts w:ascii="Segoe UI" w:eastAsia="Segoe UI" w:hAnsi="Segoe UI" w:cs="Segoe UI"/>
      <w:b/>
      <w:bCs/>
      <w:i w:val="0"/>
      <w:iCs w:val="0"/>
      <w:smallCaps w:val="0"/>
      <w:strike w:val="0"/>
      <w:color w:val="000000"/>
      <w:spacing w:val="4"/>
      <w:w w:val="100"/>
      <w:position w:val="0"/>
      <w:sz w:val="19"/>
      <w:szCs w:val="19"/>
      <w:u w:val="none"/>
      <w:lang w:val="ru-RU" w:eastAsia="ru-RU" w:bidi="ru-RU"/>
    </w:rPr>
  </w:style>
  <w:style w:type="character" w:customStyle="1" w:styleId="ac">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Exact">
    <w:name w:val="Подпись к картинке (2) Exact"/>
    <w:basedOn w:val="a0"/>
    <w:rPr>
      <w:rFonts w:ascii="Segoe UI" w:eastAsia="Segoe UI" w:hAnsi="Segoe UI" w:cs="Segoe UI"/>
      <w:b/>
      <w:bCs/>
      <w:i w:val="0"/>
      <w:iCs w:val="0"/>
      <w:smallCaps w:val="0"/>
      <w:strike w:val="0"/>
      <w:spacing w:val="4"/>
      <w:sz w:val="19"/>
      <w:szCs w:val="19"/>
      <w:u w:val="none"/>
    </w:rPr>
  </w:style>
  <w:style w:type="character" w:customStyle="1" w:styleId="2Exact0">
    <w:name w:val="Подпись к картинке (2) Exact"/>
    <w:basedOn w:val="27"/>
    <w:rPr>
      <w:rFonts w:ascii="Segoe UI" w:eastAsia="Segoe UI" w:hAnsi="Segoe UI" w:cs="Segoe UI"/>
      <w:b/>
      <w:bCs/>
      <w:i w:val="0"/>
      <w:iCs w:val="0"/>
      <w:smallCaps w:val="0"/>
      <w:strike w:val="0"/>
      <w:spacing w:val="4"/>
      <w:sz w:val="19"/>
      <w:szCs w:val="19"/>
      <w:u w:val="none"/>
    </w:rPr>
  </w:style>
  <w:style w:type="character" w:customStyle="1" w:styleId="36">
    <w:name w:val="Подпись к картинке (3)_"/>
    <w:basedOn w:val="a0"/>
    <w:link w:val="37"/>
    <w:rPr>
      <w:rFonts w:ascii="Times New Roman" w:eastAsia="Times New Roman" w:hAnsi="Times New Roman" w:cs="Times New Roman"/>
      <w:b w:val="0"/>
      <w:bCs w:val="0"/>
      <w:i w:val="0"/>
      <w:iCs w:val="0"/>
      <w:smallCaps w:val="0"/>
      <w:strike w:val="0"/>
      <w:sz w:val="21"/>
      <w:szCs w:val="21"/>
      <w:u w:val="none"/>
    </w:rPr>
  </w:style>
  <w:style w:type="character" w:customStyle="1" w:styleId="38">
    <w:name w:val="Подпись к картинке (3)"/>
    <w:basedOn w:val="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link w:val="6"/>
    <w:rPr>
      <w:rFonts w:ascii="Century Schoolbook" w:eastAsia="Century Schoolbook" w:hAnsi="Century Schoolbook" w:cs="Century Schoolbook"/>
      <w:b/>
      <w:bCs/>
      <w:i w:val="0"/>
      <w:iCs w:val="0"/>
      <w:smallCaps w:val="0"/>
      <w:strike w:val="0"/>
      <w:sz w:val="19"/>
      <w:szCs w:val="19"/>
      <w:u w:val="none"/>
    </w:rPr>
  </w:style>
  <w:style w:type="character" w:customStyle="1" w:styleId="6Exact0">
    <w:name w:val="Основной текст (6) Exact"/>
    <w:basedOn w:val="6Exac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2ptExact">
    <w:name w:val="Основной текст + Интервал 2 pt Exact"/>
    <w:basedOn w:val="a6"/>
    <w:rPr>
      <w:rFonts w:ascii="Times New Roman" w:eastAsia="Times New Roman" w:hAnsi="Times New Roman" w:cs="Times New Roman"/>
      <w:b w:val="0"/>
      <w:bCs w:val="0"/>
      <w:i w:val="0"/>
      <w:iCs w:val="0"/>
      <w:smallCaps w:val="0"/>
      <w:strike w:val="0"/>
      <w:color w:val="000000"/>
      <w:spacing w:val="56"/>
      <w:w w:val="100"/>
      <w:position w:val="0"/>
      <w:sz w:val="20"/>
      <w:szCs w:val="20"/>
      <w:u w:val="none"/>
      <w:lang w:val="ru-RU" w:eastAsia="ru-RU" w:bidi="ru-RU"/>
    </w:rPr>
  </w:style>
  <w:style w:type="character" w:customStyle="1" w:styleId="3Exact1">
    <w:name w:val="Подпись к картинке (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0ptExact">
    <w:name w:val="Подпись к картинке (3) + Интервал 0 pt Exact"/>
    <w:basedOn w:val="36"/>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14Exact">
    <w:name w:val="Подпись к картинке (14) Exact"/>
    <w:basedOn w:val="a0"/>
    <w:rPr>
      <w:rFonts w:ascii="Times New Roman" w:eastAsia="Times New Roman" w:hAnsi="Times New Roman" w:cs="Times New Roman"/>
      <w:b/>
      <w:bCs/>
      <w:i w:val="0"/>
      <w:iCs w:val="0"/>
      <w:smallCaps w:val="0"/>
      <w:strike w:val="0"/>
      <w:spacing w:val="5"/>
      <w:sz w:val="19"/>
      <w:szCs w:val="19"/>
      <w:u w:val="none"/>
    </w:rPr>
  </w:style>
  <w:style w:type="character" w:customStyle="1" w:styleId="149pt0ptExact">
    <w:name w:val="Подпись к картинке (14) + 9 pt;Интервал 0 pt Exact"/>
    <w:basedOn w:val="140"/>
    <w:rPr>
      <w:rFonts w:ascii="Times New Roman" w:eastAsia="Times New Roman" w:hAnsi="Times New Roman" w:cs="Times New Roman"/>
      <w:b/>
      <w:bCs/>
      <w:i w:val="0"/>
      <w:iCs w:val="0"/>
      <w:smallCaps w:val="0"/>
      <w:strike w:val="0"/>
      <w:spacing w:val="-2"/>
      <w:sz w:val="18"/>
      <w:szCs w:val="18"/>
      <w:u w:val="none"/>
    </w:rPr>
  </w:style>
  <w:style w:type="character" w:customStyle="1" w:styleId="11Exact">
    <w:name w:val="Подпись к картинке (11) Exact"/>
    <w:basedOn w:val="a0"/>
    <w:link w:val="110"/>
    <w:rPr>
      <w:rFonts w:ascii="Times New Roman" w:eastAsia="Times New Roman" w:hAnsi="Times New Roman" w:cs="Times New Roman"/>
      <w:b w:val="0"/>
      <w:bCs w:val="0"/>
      <w:i/>
      <w:iCs/>
      <w:smallCaps w:val="0"/>
      <w:strike w:val="0"/>
      <w:spacing w:val="-2"/>
      <w:sz w:val="18"/>
      <w:szCs w:val="18"/>
      <w:u w:val="none"/>
    </w:rPr>
  </w:style>
  <w:style w:type="character" w:customStyle="1" w:styleId="110ptExact">
    <w:name w:val="Подпись к картинке (11) + Интервал 0 pt Exact"/>
    <w:basedOn w:val="11Exact"/>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45">
    <w:name w:val="Подпись к картинке (4)_"/>
    <w:basedOn w:val="a0"/>
    <w:link w:val="46"/>
    <w:rPr>
      <w:rFonts w:ascii="Times New Roman" w:eastAsia="Times New Roman" w:hAnsi="Times New Roman" w:cs="Times New Roman"/>
      <w:b/>
      <w:bCs/>
      <w:i w:val="0"/>
      <w:iCs w:val="0"/>
      <w:smallCaps w:val="0"/>
      <w:strike w:val="0"/>
      <w:sz w:val="30"/>
      <w:szCs w:val="30"/>
      <w:u w:val="none"/>
    </w:rPr>
  </w:style>
  <w:style w:type="character" w:customStyle="1" w:styleId="47">
    <w:name w:val="Подпись к картинке (4)"/>
    <w:basedOn w:val="4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7">
    <w:name w:val="Подпись к картинке (2)_"/>
    <w:basedOn w:val="a0"/>
    <w:link w:val="28"/>
    <w:rPr>
      <w:rFonts w:ascii="Segoe UI" w:eastAsia="Segoe UI" w:hAnsi="Segoe UI" w:cs="Segoe UI"/>
      <w:b/>
      <w:bCs/>
      <w:i w:val="0"/>
      <w:iCs w:val="0"/>
      <w:smallCaps w:val="0"/>
      <w:strike w:val="0"/>
      <w:sz w:val="20"/>
      <w:szCs w:val="20"/>
      <w:u w:val="none"/>
    </w:rPr>
  </w:style>
  <w:style w:type="character" w:customStyle="1" w:styleId="29">
    <w:name w:val="Подпись к картинке (2)"/>
    <w:basedOn w:val="27"/>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39">
    <w:name w:val="Заголовок №3"/>
    <w:basedOn w:val="3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3"/>
      <w:szCs w:val="23"/>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1"/>
      <w:szCs w:val="21"/>
      <w:u w:val="none"/>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0">
    <w:name w:val="Заголовок №6_"/>
    <w:basedOn w:val="a0"/>
    <w:link w:val="61"/>
    <w:rPr>
      <w:rFonts w:ascii="Times New Roman" w:eastAsia="Times New Roman" w:hAnsi="Times New Roman" w:cs="Times New Roman"/>
      <w:b/>
      <w:bCs/>
      <w:i w:val="0"/>
      <w:iCs w:val="0"/>
      <w:smallCaps w:val="0"/>
      <w:strike w:val="0"/>
      <w:sz w:val="23"/>
      <w:szCs w:val="23"/>
      <w:u w:val="none"/>
    </w:rPr>
  </w:style>
  <w:style w:type="character" w:customStyle="1" w:styleId="62">
    <w:name w:val="Заголовок №6"/>
    <w:basedOn w:val="6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3a">
    <w:name w:val="Подпись к картинке (3)"/>
    <w:basedOn w:val="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Подпись к картинке (5)_"/>
    <w:basedOn w:val="a0"/>
    <w:link w:val="54"/>
    <w:rPr>
      <w:rFonts w:ascii="Times New Roman" w:eastAsia="Times New Roman" w:hAnsi="Times New Roman" w:cs="Times New Roman"/>
      <w:b w:val="0"/>
      <w:bCs w:val="0"/>
      <w:i w:val="0"/>
      <w:iCs w:val="0"/>
      <w:smallCaps w:val="0"/>
      <w:strike w:val="0"/>
      <w:sz w:val="19"/>
      <w:szCs w:val="19"/>
      <w:u w:val="none"/>
    </w:rPr>
  </w:style>
  <w:style w:type="character" w:customStyle="1" w:styleId="53pt">
    <w:name w:val="Подпись к картинке (5) + Интервал 3 pt"/>
    <w:basedOn w:val="5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55">
    <w:name w:val="Подпись к картинке (5)"/>
    <w:basedOn w:val="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2">
    <w:name w:val="Основной текст (8)"/>
    <w:basedOn w:val="8"/>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z w:val="21"/>
      <w:szCs w:val="21"/>
      <w:u w:val="none"/>
    </w:rPr>
  </w:style>
  <w:style w:type="character" w:customStyle="1" w:styleId="122">
    <w:name w:val="Основной текст (12)"/>
    <w:basedOn w:val="12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2"/>
      <w:szCs w:val="22"/>
      <w:u w:val="none"/>
    </w:rPr>
  </w:style>
  <w:style w:type="character" w:customStyle="1" w:styleId="132">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5pt1">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19"/>
      <w:szCs w:val="19"/>
      <w:u w:val="none"/>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5pt">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30"/>
      <w:szCs w:val="30"/>
      <w:u w:val="none"/>
    </w:rPr>
  </w:style>
  <w:style w:type="character" w:customStyle="1" w:styleId="422">
    <w:name w:val="Заголовок №4 (2)"/>
    <w:basedOn w:val="42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63">
    <w:name w:val="Заголовок №6"/>
    <w:basedOn w:val="6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0">
    <w:name w:val="Подпись к картинке (14)_"/>
    <w:basedOn w:val="a0"/>
    <w:link w:val="141"/>
    <w:rPr>
      <w:rFonts w:ascii="Times New Roman" w:eastAsia="Times New Roman" w:hAnsi="Times New Roman" w:cs="Times New Roman"/>
      <w:b/>
      <w:bCs/>
      <w:i w:val="0"/>
      <w:iCs w:val="0"/>
      <w:smallCaps w:val="0"/>
      <w:strike w:val="0"/>
      <w:sz w:val="19"/>
      <w:szCs w:val="19"/>
      <w:u w:val="none"/>
    </w:rPr>
  </w:style>
  <w:style w:type="character" w:customStyle="1" w:styleId="142">
    <w:name w:val="Подпись к картинке (14)"/>
    <w:basedOn w:val="14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b">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Exact">
    <w:name w:val="Подпись к картинке (5)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50ptExact">
    <w:name w:val="Подпись к картинке (5) + Интервал 0 pt Exact"/>
    <w:basedOn w:val="53"/>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16Exact">
    <w:name w:val="Подпись к картинке (16) Exact"/>
    <w:basedOn w:val="a0"/>
    <w:link w:val="160"/>
    <w:rPr>
      <w:rFonts w:ascii="Arial" w:eastAsia="Arial" w:hAnsi="Arial" w:cs="Arial"/>
      <w:b/>
      <w:bCs/>
      <w:i w:val="0"/>
      <w:iCs w:val="0"/>
      <w:smallCaps w:val="0"/>
      <w:strike w:val="0"/>
      <w:spacing w:val="6"/>
      <w:sz w:val="12"/>
      <w:szCs w:val="12"/>
      <w:u w:val="none"/>
    </w:rPr>
  </w:style>
  <w:style w:type="character" w:customStyle="1" w:styleId="16Exact0">
    <w:name w:val="Подпись к картинке (16) Exact"/>
    <w:basedOn w:val="16Exact"/>
    <w:rPr>
      <w:rFonts w:ascii="Arial" w:eastAsia="Arial" w:hAnsi="Arial" w:cs="Arial"/>
      <w:b/>
      <w:bCs/>
      <w:i w:val="0"/>
      <w:iCs w:val="0"/>
      <w:smallCaps w:val="0"/>
      <w:strike w:val="0"/>
      <w:color w:val="000000"/>
      <w:spacing w:val="6"/>
      <w:w w:val="100"/>
      <w:position w:val="0"/>
      <w:sz w:val="12"/>
      <w:szCs w:val="12"/>
      <w:u w:val="none"/>
      <w:lang w:val="ru-RU" w:eastAsia="ru-RU" w:bidi="ru-RU"/>
    </w:rPr>
  </w:style>
  <w:style w:type="character" w:customStyle="1" w:styleId="16FranklinGothicHeavy65pt0ptExact">
    <w:name w:val="Подпись к картинке (16) + Franklin Gothic Heavy;6;5 pt;Не полужирный;Интервал 0 pt Exact"/>
    <w:basedOn w:val="16Exact"/>
    <w:rPr>
      <w:rFonts w:ascii="Franklin Gothic Heavy" w:eastAsia="Franklin Gothic Heavy" w:hAnsi="Franklin Gothic Heavy" w:cs="Franklin Gothic Heavy"/>
      <w:b/>
      <w:bCs/>
      <w:i w:val="0"/>
      <w:iCs w:val="0"/>
      <w:smallCaps w:val="0"/>
      <w:strike w:val="0"/>
      <w:color w:val="000000"/>
      <w:spacing w:val="0"/>
      <w:w w:val="100"/>
      <w:position w:val="0"/>
      <w:sz w:val="13"/>
      <w:szCs w:val="13"/>
      <w:u w:val="none"/>
      <w:lang w:val="ru-RU" w:eastAsia="ru-RU" w:bidi="ru-RU"/>
    </w:rPr>
  </w:style>
  <w:style w:type="character" w:customStyle="1" w:styleId="11Exact0">
    <w:name w:val="Основной текст (11) Exact"/>
    <w:basedOn w:val="a0"/>
    <w:link w:val="111"/>
    <w:rPr>
      <w:rFonts w:ascii="Segoe UI" w:eastAsia="Segoe UI" w:hAnsi="Segoe UI" w:cs="Segoe UI"/>
      <w:b/>
      <w:bCs/>
      <w:i w:val="0"/>
      <w:iCs w:val="0"/>
      <w:smallCaps w:val="0"/>
      <w:strike w:val="0"/>
      <w:spacing w:val="6"/>
      <w:sz w:val="15"/>
      <w:szCs w:val="15"/>
      <w:u w:val="none"/>
    </w:rPr>
  </w:style>
  <w:style w:type="character" w:customStyle="1" w:styleId="110ptExact0">
    <w:name w:val="Основной текст (11) + Интервал 0 pt Exact"/>
    <w:basedOn w:val="11Exact0"/>
    <w:rPr>
      <w:rFonts w:ascii="Segoe UI" w:eastAsia="Segoe UI" w:hAnsi="Segoe UI" w:cs="Segoe UI"/>
      <w:b/>
      <w:bCs/>
      <w:i w:val="0"/>
      <w:iCs w:val="0"/>
      <w:smallCaps w:val="0"/>
      <w:strike w:val="0"/>
      <w:color w:val="000000"/>
      <w:spacing w:val="2"/>
      <w:w w:val="100"/>
      <w:position w:val="0"/>
      <w:sz w:val="15"/>
      <w:szCs w:val="15"/>
      <w:u w:val="none"/>
      <w:lang w:val="ru-RU" w:eastAsia="ru-RU" w:bidi="ru-RU"/>
    </w:rPr>
  </w:style>
  <w:style w:type="character" w:customStyle="1" w:styleId="2ptExact0">
    <w:name w:val="Основной текст + Интервал 2 pt Exact"/>
    <w:basedOn w:val="a6"/>
    <w:rPr>
      <w:rFonts w:ascii="Times New Roman" w:eastAsia="Times New Roman" w:hAnsi="Times New Roman" w:cs="Times New Roman"/>
      <w:b w:val="0"/>
      <w:bCs w:val="0"/>
      <w:i w:val="0"/>
      <w:iCs w:val="0"/>
      <w:smallCaps w:val="0"/>
      <w:strike w:val="0"/>
      <w:color w:val="000000"/>
      <w:spacing w:val="57"/>
      <w:w w:val="100"/>
      <w:position w:val="0"/>
      <w:sz w:val="20"/>
      <w:szCs w:val="20"/>
      <w:u w:val="none"/>
      <w:lang w:val="ru-RU" w:eastAsia="ru-RU" w:bidi="ru-RU"/>
    </w:rPr>
  </w:style>
  <w:style w:type="character" w:customStyle="1" w:styleId="149pt0ptExact0">
    <w:name w:val="Подпись к картинке (14) + 9 pt;Интервал 0 pt Exact"/>
    <w:basedOn w:val="140"/>
    <w:rPr>
      <w:rFonts w:ascii="Times New Roman" w:eastAsia="Times New Roman" w:hAnsi="Times New Roman" w:cs="Times New Roman"/>
      <w:b/>
      <w:bCs/>
      <w:i w:val="0"/>
      <w:iCs w:val="0"/>
      <w:smallCaps w:val="0"/>
      <w:strike w:val="0"/>
      <w:color w:val="000000"/>
      <w:spacing w:val="-1"/>
      <w:w w:val="100"/>
      <w:position w:val="0"/>
      <w:sz w:val="18"/>
      <w:szCs w:val="18"/>
      <w:u w:val="none"/>
      <w:lang w:val="ru-RU" w:eastAsia="ru-RU" w:bidi="ru-RU"/>
    </w:rPr>
  </w:style>
  <w:style w:type="character" w:customStyle="1" w:styleId="9105pt">
    <w:name w:val="Основной текст (9) + 10;5 pt;Не полужирный;Курсив"/>
    <w:basedOn w:val="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92">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105pt0">
    <w:name w:val="Основной текст (9) + 10;5 pt;Не полужирный"/>
    <w:basedOn w:val="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
    <w:basedOn w:val="8"/>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0">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3">
    <w:name w:val="Подпись к картинке (14)"/>
    <w:basedOn w:val="14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3">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2">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c">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2">
    <w:name w:val="Заголовок №7_"/>
    <w:basedOn w:val="a0"/>
    <w:link w:val="73"/>
    <w:rPr>
      <w:rFonts w:ascii="Times New Roman" w:eastAsia="Times New Roman" w:hAnsi="Times New Roman" w:cs="Times New Roman"/>
      <w:b w:val="0"/>
      <w:bCs w:val="0"/>
      <w:i w:val="0"/>
      <w:iCs w:val="0"/>
      <w:smallCaps w:val="0"/>
      <w:strike w:val="0"/>
      <w:sz w:val="21"/>
      <w:szCs w:val="21"/>
      <w:u w:val="none"/>
    </w:rPr>
  </w:style>
  <w:style w:type="character" w:customStyle="1" w:styleId="74">
    <w:name w:val="Заголовок №7"/>
    <w:basedOn w:val="7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8">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d">
    <w:name w:val="Заголовок №3"/>
    <w:basedOn w:val="3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e">
    <w:name w:val="Заголовок №3"/>
    <w:basedOn w:val="33"/>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56">
    <w:name w:val="Заголовок №5_"/>
    <w:basedOn w:val="a0"/>
    <w:link w:val="57"/>
    <w:rPr>
      <w:rFonts w:ascii="Times New Roman" w:eastAsia="Times New Roman" w:hAnsi="Times New Roman" w:cs="Times New Roman"/>
      <w:b/>
      <w:bCs/>
      <w:i w:val="0"/>
      <w:iCs w:val="0"/>
      <w:smallCaps w:val="0"/>
      <w:strike w:val="0"/>
      <w:sz w:val="23"/>
      <w:szCs w:val="23"/>
      <w:u w:val="none"/>
    </w:rPr>
  </w:style>
  <w:style w:type="character" w:customStyle="1" w:styleId="58">
    <w:name w:val="Заголовок №5"/>
    <w:basedOn w:val="5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3pt0">
    <w:name w:val="Основной текст (3) + Интервал 3 pt"/>
    <w:basedOn w:val="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95pt4">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0">
    <w:name w:val="Подпись к картинке (23)_"/>
    <w:basedOn w:val="a0"/>
    <w:link w:val="231"/>
    <w:rPr>
      <w:rFonts w:ascii="Times New Roman" w:eastAsia="Times New Roman" w:hAnsi="Times New Roman" w:cs="Times New Roman"/>
      <w:b/>
      <w:bCs/>
      <w:i w:val="0"/>
      <w:iCs w:val="0"/>
      <w:smallCaps w:val="0"/>
      <w:strike w:val="0"/>
      <w:sz w:val="19"/>
      <w:szCs w:val="19"/>
      <w:u w:val="none"/>
    </w:rPr>
  </w:style>
  <w:style w:type="character" w:customStyle="1" w:styleId="232">
    <w:name w:val="Подпись к картинке (23)"/>
    <w:basedOn w:val="23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f1">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3pt0">
    <w:name w:val="Подпись к картинке (5) + Интервал 3 pt"/>
    <w:basedOn w:val="5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59">
    <w:name w:val="Подпись к картинке (5)"/>
    <w:basedOn w:val="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23">
    <w:name w:val="Заголовок №4 (2)"/>
    <w:basedOn w:val="42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pt">
    <w:name w:val="Основной текст + Интервал 3 pt"/>
    <w:basedOn w:val="a6"/>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ru-RU" w:eastAsia="ru-RU" w:bidi="ru-RU"/>
    </w:rPr>
  </w:style>
  <w:style w:type="character" w:customStyle="1" w:styleId="144">
    <w:name w:val="Подпись к картинке (14)"/>
    <w:basedOn w:val="14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3pt1">
    <w:name w:val="Подпись к картинке (5) + Интервал 3 pt"/>
    <w:basedOn w:val="5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5a">
    <w:name w:val="Подпись к картинке (5)"/>
    <w:basedOn w:val="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2pt">
    <w:name w:val="Основной текст (9) + Интервал 2 pt"/>
    <w:basedOn w:val="9"/>
    <w:rPr>
      <w:rFonts w:ascii="Times New Roman" w:eastAsia="Times New Roman" w:hAnsi="Times New Roman" w:cs="Times New Roman"/>
      <w:b/>
      <w:bCs/>
      <w:i w:val="0"/>
      <w:iCs w:val="0"/>
      <w:smallCaps w:val="0"/>
      <w:strike w:val="0"/>
      <w:color w:val="000000"/>
      <w:spacing w:val="50"/>
      <w:w w:val="100"/>
      <w:position w:val="0"/>
      <w:sz w:val="19"/>
      <w:szCs w:val="19"/>
      <w:u w:val="none"/>
      <w:lang w:val="ru-RU" w:eastAsia="ru-RU" w:bidi="ru-RU"/>
    </w:rPr>
  </w:style>
  <w:style w:type="character" w:customStyle="1" w:styleId="94">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2">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f0">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3pt1">
    <w:name w:val="Основной текст (3) + Интервал 3 pt"/>
    <w:basedOn w:val="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3f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f3">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pt0">
    <w:name w:val="Подпись к таблице + Интервал 3 pt"/>
    <w:basedOn w:val="ad"/>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af4">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5">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3">
    <w:name w:val="Основной текст (12) + Не курсив"/>
    <w:basedOn w:val="12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24">
    <w:name w:val="Основной текст (12)"/>
    <w:basedOn w:val="12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0ptExact0">
    <w:name w:val="Основной текст (3) + Интервал 0 pt Exact"/>
    <w:basedOn w:val="3"/>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34"/>
      <w:szCs w:val="34"/>
      <w:u w:val="none"/>
    </w:rPr>
  </w:style>
  <w:style w:type="character" w:customStyle="1" w:styleId="322">
    <w:name w:val="Заголовок №3 (2)"/>
    <w:basedOn w:val="320"/>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95pt6">
    <w:name w:val="Основной текст + 9;5 pt;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95pt7">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f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af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05pt1">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5pt8">
    <w:name w:val="Основной текст + 9;5 pt;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5b">
    <w:name w:val="Основной текст (5)"/>
    <w:basedOn w:val="5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95pt9">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5Exact">
    <w:name w:val="Основной текст (35) Exact"/>
    <w:basedOn w:val="a0"/>
    <w:link w:val="350"/>
    <w:rPr>
      <w:rFonts w:ascii="Times New Roman" w:eastAsia="Times New Roman" w:hAnsi="Times New Roman" w:cs="Times New Roman"/>
      <w:b w:val="0"/>
      <w:bCs w:val="0"/>
      <w:i w:val="0"/>
      <w:iCs w:val="0"/>
      <w:smallCaps w:val="0"/>
      <w:strike w:val="0"/>
      <w:spacing w:val="1"/>
      <w:sz w:val="12"/>
      <w:szCs w:val="12"/>
      <w:u w:val="none"/>
    </w:rPr>
  </w:style>
  <w:style w:type="character" w:customStyle="1" w:styleId="3510pt0ptExact">
    <w:name w:val="Основной текст (35) + 10 pt;Интервал 0 pt Exact"/>
    <w:basedOn w:val="35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5Exact0">
    <w:name w:val="Основной текст (35) Exact"/>
    <w:basedOn w:val="35Exac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ru-RU" w:eastAsia="ru-RU" w:bidi="ru-RU"/>
    </w:rPr>
  </w:style>
  <w:style w:type="character" w:customStyle="1" w:styleId="65pt">
    <w:name w:val="Основной текст + 6;5 pt"/>
    <w:basedOn w:val="a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6Exact">
    <w:name w:val="Основной текст (36) Exact"/>
    <w:basedOn w:val="a0"/>
    <w:link w:val="360"/>
    <w:rPr>
      <w:rFonts w:ascii="Segoe UI" w:eastAsia="Segoe UI" w:hAnsi="Segoe UI" w:cs="Segoe UI"/>
      <w:b w:val="0"/>
      <w:bCs w:val="0"/>
      <w:i w:val="0"/>
      <w:iCs w:val="0"/>
      <w:smallCaps w:val="0"/>
      <w:strike w:val="0"/>
      <w:spacing w:val="-12"/>
      <w:sz w:val="10"/>
      <w:szCs w:val="10"/>
      <w:u w:val="none"/>
      <w:lang w:val="en-US" w:eastAsia="en-US" w:bidi="en-US"/>
    </w:rPr>
  </w:style>
  <w:style w:type="character" w:customStyle="1" w:styleId="36Exact0">
    <w:name w:val="Основной текст (36) + Малые прописные Exact"/>
    <w:basedOn w:val="36Exact"/>
    <w:rPr>
      <w:rFonts w:ascii="Segoe UI" w:eastAsia="Segoe UI" w:hAnsi="Segoe UI" w:cs="Segoe UI"/>
      <w:b w:val="0"/>
      <w:bCs w:val="0"/>
      <w:i w:val="0"/>
      <w:iCs w:val="0"/>
      <w:smallCaps/>
      <w:strike w:val="0"/>
      <w:color w:val="000000"/>
      <w:spacing w:val="-12"/>
      <w:w w:val="100"/>
      <w:position w:val="0"/>
      <w:sz w:val="10"/>
      <w:szCs w:val="10"/>
      <w:u w:val="none"/>
      <w:lang w:val="en-US" w:eastAsia="en-US" w:bidi="en-US"/>
    </w:rPr>
  </w:style>
  <w:style w:type="character" w:customStyle="1" w:styleId="37Exact">
    <w:name w:val="Основной текст (37) Exact"/>
    <w:basedOn w:val="a0"/>
    <w:link w:val="370"/>
    <w:rPr>
      <w:rFonts w:ascii="Times New Roman" w:eastAsia="Times New Roman" w:hAnsi="Times New Roman" w:cs="Times New Roman"/>
      <w:b w:val="0"/>
      <w:bCs w:val="0"/>
      <w:i w:val="0"/>
      <w:iCs w:val="0"/>
      <w:smallCaps w:val="0"/>
      <w:strike w:val="0"/>
      <w:spacing w:val="-13"/>
      <w:sz w:val="12"/>
      <w:szCs w:val="12"/>
      <w:u w:val="none"/>
    </w:rPr>
  </w:style>
  <w:style w:type="character" w:customStyle="1" w:styleId="37Exact0">
    <w:name w:val="Основной текст (37) Exact"/>
    <w:basedOn w:val="37Exact"/>
    <w:rPr>
      <w:rFonts w:ascii="Times New Roman" w:eastAsia="Times New Roman" w:hAnsi="Times New Roman" w:cs="Times New Roman"/>
      <w:b w:val="0"/>
      <w:bCs w:val="0"/>
      <w:i w:val="0"/>
      <w:iCs w:val="0"/>
      <w:smallCaps w:val="0"/>
      <w:strike w:val="0"/>
      <w:color w:val="000000"/>
      <w:spacing w:val="-13"/>
      <w:w w:val="100"/>
      <w:position w:val="0"/>
      <w:sz w:val="12"/>
      <w:szCs w:val="12"/>
      <w:u w:val="none"/>
      <w:lang w:val="ru-RU" w:eastAsia="ru-RU" w:bidi="ru-RU"/>
    </w:rPr>
  </w:style>
  <w:style w:type="character" w:customStyle="1" w:styleId="359pt0ptExact">
    <w:name w:val="Основной текст (35) + 9 pt;Интервал 0 pt Exact"/>
    <w:basedOn w:val="35Exac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38Exact">
    <w:name w:val="Основной текст (38) Exact"/>
    <w:basedOn w:val="a0"/>
    <w:link w:val="380"/>
    <w:rPr>
      <w:rFonts w:ascii="Segoe UI" w:eastAsia="Segoe UI" w:hAnsi="Segoe UI" w:cs="Segoe UI"/>
      <w:b w:val="0"/>
      <w:bCs w:val="0"/>
      <w:i w:val="0"/>
      <w:iCs w:val="0"/>
      <w:smallCaps w:val="0"/>
      <w:strike w:val="0"/>
      <w:spacing w:val="-12"/>
      <w:sz w:val="10"/>
      <w:szCs w:val="10"/>
      <w:u w:val="none"/>
      <w:lang w:val="en-US" w:eastAsia="en-US" w:bidi="en-US"/>
    </w:rPr>
  </w:style>
  <w:style w:type="character" w:customStyle="1" w:styleId="38Exact0">
    <w:name w:val="Основной текст (38) + Малые прописные Exact"/>
    <w:basedOn w:val="38Exact"/>
    <w:rPr>
      <w:rFonts w:ascii="Segoe UI" w:eastAsia="Segoe UI" w:hAnsi="Segoe UI" w:cs="Segoe UI"/>
      <w:b w:val="0"/>
      <w:bCs w:val="0"/>
      <w:i w:val="0"/>
      <w:iCs w:val="0"/>
      <w:smallCaps/>
      <w:strike w:val="0"/>
      <w:color w:val="000000"/>
      <w:spacing w:val="-12"/>
      <w:w w:val="100"/>
      <w:position w:val="0"/>
      <w:sz w:val="10"/>
      <w:szCs w:val="10"/>
      <w:u w:val="none"/>
      <w:lang w:val="en-US" w:eastAsia="en-US" w:bidi="en-US"/>
    </w:rPr>
  </w:style>
  <w:style w:type="character" w:customStyle="1" w:styleId="10pt0">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SegoeUI10pt">
    <w:name w:val="Основной текст + Segoe UI;10 pt"/>
    <w:basedOn w:val="a6"/>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7">
    <w:name w:val="Колонтитул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character" w:customStyle="1" w:styleId="22Exact">
    <w:name w:val="Подпись к картинке (22) Exact"/>
    <w:basedOn w:val="a0"/>
    <w:link w:val="220"/>
    <w:rPr>
      <w:rFonts w:ascii="Franklin Gothic Heavy" w:eastAsia="Franklin Gothic Heavy" w:hAnsi="Franklin Gothic Heavy" w:cs="Franklin Gothic Heavy"/>
      <w:b w:val="0"/>
      <w:bCs w:val="0"/>
      <w:i w:val="0"/>
      <w:iCs w:val="0"/>
      <w:smallCaps w:val="0"/>
      <w:strike w:val="0"/>
      <w:spacing w:val="5"/>
      <w:sz w:val="13"/>
      <w:szCs w:val="13"/>
      <w:u w:val="none"/>
    </w:rPr>
  </w:style>
  <w:style w:type="character" w:customStyle="1" w:styleId="22Exact0">
    <w:name w:val="Подпись к картинке (22) Exact"/>
    <w:basedOn w:val="22Exact"/>
    <w:rPr>
      <w:rFonts w:ascii="Franklin Gothic Heavy" w:eastAsia="Franklin Gothic Heavy" w:hAnsi="Franklin Gothic Heavy" w:cs="Franklin Gothic Heavy"/>
      <w:b w:val="0"/>
      <w:bCs w:val="0"/>
      <w:i w:val="0"/>
      <w:iCs w:val="0"/>
      <w:smallCaps w:val="0"/>
      <w:strike w:val="0"/>
      <w:color w:val="000000"/>
      <w:spacing w:val="5"/>
      <w:w w:val="100"/>
      <w:position w:val="0"/>
      <w:sz w:val="13"/>
      <w:szCs w:val="13"/>
      <w:u w:val="none"/>
      <w:lang w:val="ru-RU" w:eastAsia="ru-RU" w:bidi="ru-RU"/>
    </w:rPr>
  </w:style>
  <w:style w:type="character" w:customStyle="1" w:styleId="21Exact">
    <w:name w:val="Подпись к картинке (21) Exact"/>
    <w:basedOn w:val="a0"/>
    <w:link w:val="210"/>
    <w:rPr>
      <w:rFonts w:ascii="Segoe UI" w:eastAsia="Segoe UI" w:hAnsi="Segoe UI" w:cs="Segoe UI"/>
      <w:b w:val="0"/>
      <w:bCs w:val="0"/>
      <w:i w:val="0"/>
      <w:iCs w:val="0"/>
      <w:smallCaps w:val="0"/>
      <w:strike w:val="0"/>
      <w:spacing w:val="-2"/>
      <w:sz w:val="13"/>
      <w:szCs w:val="13"/>
      <w:u w:val="none"/>
    </w:rPr>
  </w:style>
  <w:style w:type="character" w:customStyle="1" w:styleId="21Exact0">
    <w:name w:val="Подпись к картинке (21) Exact"/>
    <w:basedOn w:val="21Exact"/>
    <w:rPr>
      <w:rFonts w:ascii="Segoe UI" w:eastAsia="Segoe UI" w:hAnsi="Segoe UI" w:cs="Segoe UI"/>
      <w:b w:val="0"/>
      <w:bCs w:val="0"/>
      <w:i w:val="0"/>
      <w:iCs w:val="0"/>
      <w:smallCaps w:val="0"/>
      <w:strike w:val="0"/>
      <w:color w:val="000000"/>
      <w:spacing w:val="-2"/>
      <w:w w:val="100"/>
      <w:position w:val="0"/>
      <w:sz w:val="13"/>
      <w:szCs w:val="13"/>
      <w:u w:val="none"/>
      <w:lang w:val="ru-RU" w:eastAsia="ru-RU" w:bidi="ru-RU"/>
    </w:rPr>
  </w:style>
  <w:style w:type="character" w:customStyle="1" w:styleId="22Exact1">
    <w:name w:val="Подпись к картинке (22) Exact"/>
    <w:basedOn w:val="22Exact"/>
    <w:rPr>
      <w:rFonts w:ascii="Franklin Gothic Heavy" w:eastAsia="Franklin Gothic Heavy" w:hAnsi="Franklin Gothic Heavy" w:cs="Franklin Gothic Heavy"/>
      <w:b w:val="0"/>
      <w:bCs w:val="0"/>
      <w:i w:val="0"/>
      <w:iCs w:val="0"/>
      <w:smallCaps w:val="0"/>
      <w:strike w:val="0"/>
      <w:color w:val="000000"/>
      <w:spacing w:val="5"/>
      <w:w w:val="100"/>
      <w:position w:val="0"/>
      <w:sz w:val="13"/>
      <w:szCs w:val="13"/>
      <w:u w:val="single"/>
      <w:lang w:val="ru-RU" w:eastAsia="ru-RU" w:bidi="ru-RU"/>
    </w:rPr>
  </w:style>
  <w:style w:type="character" w:customStyle="1" w:styleId="22Exact2">
    <w:name w:val="Основной текст (22) Exact"/>
    <w:basedOn w:val="a0"/>
    <w:link w:val="221"/>
    <w:rPr>
      <w:rFonts w:ascii="Franklin Gothic Heavy" w:eastAsia="Franklin Gothic Heavy" w:hAnsi="Franklin Gothic Heavy" w:cs="Franklin Gothic Heavy"/>
      <w:b w:val="0"/>
      <w:bCs w:val="0"/>
      <w:i w:val="0"/>
      <w:iCs w:val="0"/>
      <w:smallCaps w:val="0"/>
      <w:strike w:val="0"/>
      <w:spacing w:val="7"/>
      <w:sz w:val="13"/>
      <w:szCs w:val="13"/>
      <w:u w:val="none"/>
    </w:rPr>
  </w:style>
  <w:style w:type="character" w:customStyle="1" w:styleId="220ptExact">
    <w:name w:val="Основной текст (22) + Интервал 0 pt Exact"/>
    <w:basedOn w:val="22Exact2"/>
    <w:rPr>
      <w:rFonts w:ascii="Franklin Gothic Heavy" w:eastAsia="Franklin Gothic Heavy" w:hAnsi="Franklin Gothic Heavy" w:cs="Franklin Gothic Heavy"/>
      <w:b w:val="0"/>
      <w:bCs w:val="0"/>
      <w:i w:val="0"/>
      <w:iCs w:val="0"/>
      <w:smallCaps w:val="0"/>
      <w:strike w:val="0"/>
      <w:color w:val="000000"/>
      <w:spacing w:val="5"/>
      <w:w w:val="100"/>
      <w:position w:val="0"/>
      <w:sz w:val="13"/>
      <w:szCs w:val="13"/>
      <w:u w:val="single"/>
      <w:lang w:val="ru-RU" w:eastAsia="ru-RU" w:bidi="ru-RU"/>
    </w:rPr>
  </w:style>
  <w:style w:type="character" w:customStyle="1" w:styleId="220ptExact0">
    <w:name w:val="Основной текст (22) + Интервал 0 pt Exact"/>
    <w:basedOn w:val="22Exact2"/>
    <w:rPr>
      <w:rFonts w:ascii="Franklin Gothic Heavy" w:eastAsia="Franklin Gothic Heavy" w:hAnsi="Franklin Gothic Heavy" w:cs="Franklin Gothic Heavy"/>
      <w:b w:val="0"/>
      <w:bCs w:val="0"/>
      <w:i w:val="0"/>
      <w:iCs w:val="0"/>
      <w:smallCaps w:val="0"/>
      <w:strike w:val="0"/>
      <w:color w:val="000000"/>
      <w:spacing w:val="5"/>
      <w:w w:val="100"/>
      <w:position w:val="0"/>
      <w:sz w:val="13"/>
      <w:szCs w:val="13"/>
      <w:u w:val="none"/>
      <w:lang w:val="ru-RU" w:eastAsia="ru-RU" w:bidi="ru-RU"/>
    </w:rPr>
  </w:style>
  <w:style w:type="character" w:customStyle="1" w:styleId="34Exact">
    <w:name w:val="Основной текст (34) Exact"/>
    <w:basedOn w:val="a0"/>
    <w:link w:val="340"/>
    <w:rPr>
      <w:rFonts w:ascii="Segoe UI" w:eastAsia="Segoe UI" w:hAnsi="Segoe UI" w:cs="Segoe UI"/>
      <w:b w:val="0"/>
      <w:bCs w:val="0"/>
      <w:i w:val="0"/>
      <w:iCs w:val="0"/>
      <w:smallCaps w:val="0"/>
      <w:strike w:val="0"/>
      <w:spacing w:val="-2"/>
      <w:sz w:val="13"/>
      <w:szCs w:val="13"/>
      <w:u w:val="none"/>
    </w:rPr>
  </w:style>
  <w:style w:type="character" w:customStyle="1" w:styleId="34Exact0">
    <w:name w:val="Основной текст (34) Exact"/>
    <w:basedOn w:val="34Exact"/>
    <w:rPr>
      <w:rFonts w:ascii="Segoe UI" w:eastAsia="Segoe UI" w:hAnsi="Segoe UI" w:cs="Segoe UI"/>
      <w:b w:val="0"/>
      <w:bCs w:val="0"/>
      <w:i w:val="0"/>
      <w:iCs w:val="0"/>
      <w:smallCaps w:val="0"/>
      <w:strike w:val="0"/>
      <w:color w:val="000000"/>
      <w:spacing w:val="-2"/>
      <w:w w:val="100"/>
      <w:position w:val="0"/>
      <w:sz w:val="13"/>
      <w:szCs w:val="13"/>
      <w:u w:val="none"/>
      <w:lang w:val="ru-RU" w:eastAsia="ru-RU" w:bidi="ru-RU"/>
    </w:rPr>
  </w:style>
  <w:style w:type="character" w:customStyle="1" w:styleId="5c">
    <w:name w:val="Основной текст (5) + Не курсив"/>
    <w:basedOn w:val="5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2">
    <w:name w:val="Заголовок №1"/>
    <w:basedOn w:val="a"/>
    <w:link w:val="11"/>
    <w:pPr>
      <w:shd w:val="clear" w:color="auto" w:fill="FFFFFF"/>
      <w:spacing w:after="780" w:line="528" w:lineRule="exact"/>
      <w:jc w:val="center"/>
      <w:outlineLvl w:val="0"/>
    </w:pPr>
    <w:rPr>
      <w:rFonts w:ascii="Times New Roman" w:eastAsia="Times New Roman" w:hAnsi="Times New Roman" w:cs="Times New Roman"/>
      <w:b/>
      <w:bCs/>
      <w:sz w:val="40"/>
      <w:szCs w:val="4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3"/>
      <w:szCs w:val="13"/>
    </w:rPr>
  </w:style>
  <w:style w:type="paragraph" w:customStyle="1" w:styleId="20">
    <w:name w:val="Основной текст (2)"/>
    <w:basedOn w:val="a"/>
    <w:link w:val="2"/>
    <w:pPr>
      <w:shd w:val="clear" w:color="auto" w:fill="FFFFFF"/>
      <w:spacing w:before="780" w:line="336" w:lineRule="exact"/>
      <w:jc w:val="center"/>
    </w:pPr>
    <w:rPr>
      <w:rFonts w:ascii="Times New Roman" w:eastAsia="Times New Roman" w:hAnsi="Times New Roman" w:cs="Times New Roman"/>
      <w:sz w:val="19"/>
      <w:szCs w:val="19"/>
    </w:rPr>
  </w:style>
  <w:style w:type="paragraph" w:customStyle="1" w:styleId="5">
    <w:name w:val="Основной текст5"/>
    <w:basedOn w:val="a"/>
    <w:link w:val="a6"/>
    <w:pPr>
      <w:shd w:val="clear" w:color="auto" w:fill="FFFFFF"/>
      <w:spacing w:before="5820" w:after="60" w:line="0" w:lineRule="atLeast"/>
      <w:ind w:hanging="320"/>
      <w:jc w:val="center"/>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1920" w:line="250"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line="197" w:lineRule="exact"/>
      <w:jc w:val="both"/>
    </w:pPr>
    <w:rPr>
      <w:rFonts w:ascii="Times New Roman" w:eastAsia="Times New Roman" w:hAnsi="Times New Roman" w:cs="Times New Roman"/>
      <w:sz w:val="15"/>
      <w:szCs w:val="15"/>
    </w:rPr>
  </w:style>
  <w:style w:type="paragraph" w:customStyle="1" w:styleId="24">
    <w:name w:val="Заголовок №2"/>
    <w:basedOn w:val="a"/>
    <w:link w:val="23"/>
    <w:pPr>
      <w:shd w:val="clear" w:color="auto" w:fill="FFFFFF"/>
      <w:spacing w:after="2580" w:line="0" w:lineRule="atLeast"/>
      <w:ind w:hanging="460"/>
      <w:outlineLvl w:val="1"/>
    </w:pPr>
    <w:rPr>
      <w:rFonts w:ascii="Times New Roman" w:eastAsia="Times New Roman" w:hAnsi="Times New Roman" w:cs="Times New Roman"/>
      <w:b/>
      <w:bCs/>
      <w:sz w:val="34"/>
      <w:szCs w:val="34"/>
    </w:rPr>
  </w:style>
  <w:style w:type="paragraph" w:styleId="16">
    <w:name w:val="toc 1"/>
    <w:basedOn w:val="a"/>
    <w:link w:val="15"/>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customStyle="1" w:styleId="51">
    <w:name w:val="Основной текст (5)"/>
    <w:basedOn w:val="a"/>
    <w:link w:val="50"/>
    <w:pPr>
      <w:shd w:val="clear" w:color="auto" w:fill="FFFFFF"/>
      <w:spacing w:line="240" w:lineRule="exact"/>
    </w:pPr>
    <w:rPr>
      <w:rFonts w:ascii="Times New Roman" w:eastAsia="Times New Roman" w:hAnsi="Times New Roman" w:cs="Times New Roman"/>
      <w:i/>
      <w:iCs/>
      <w:sz w:val="19"/>
      <w:szCs w:val="19"/>
    </w:rPr>
  </w:style>
  <w:style w:type="paragraph" w:customStyle="1" w:styleId="34">
    <w:name w:val="Заголовок №3"/>
    <w:basedOn w:val="a"/>
    <w:link w:val="33"/>
    <w:pPr>
      <w:shd w:val="clear" w:color="auto" w:fill="FFFFFF"/>
      <w:spacing w:before="420" w:after="660" w:line="0" w:lineRule="atLeast"/>
      <w:jc w:val="center"/>
      <w:outlineLvl w:val="2"/>
    </w:pPr>
    <w:rPr>
      <w:rFonts w:ascii="Times New Roman" w:eastAsia="Times New Roman" w:hAnsi="Times New Roman" w:cs="Times New Roman"/>
      <w:b/>
      <w:bCs/>
      <w:sz w:val="30"/>
      <w:szCs w:val="30"/>
    </w:rPr>
  </w:style>
  <w:style w:type="paragraph" w:customStyle="1" w:styleId="43">
    <w:name w:val="Заголовок №4"/>
    <w:basedOn w:val="a"/>
    <w:link w:val="42"/>
    <w:pPr>
      <w:shd w:val="clear" w:color="auto" w:fill="FFFFFF"/>
      <w:spacing w:before="660" w:after="300" w:line="0" w:lineRule="atLeast"/>
      <w:jc w:val="center"/>
      <w:outlineLvl w:val="3"/>
    </w:pPr>
    <w:rPr>
      <w:rFonts w:ascii="Segoe UI" w:eastAsia="Segoe UI" w:hAnsi="Segoe UI" w:cs="Segoe UI"/>
      <w:b/>
      <w:bCs/>
      <w:sz w:val="20"/>
      <w:szCs w:val="20"/>
    </w:rPr>
  </w:style>
  <w:style w:type="paragraph" w:customStyle="1" w:styleId="28">
    <w:name w:val="Подпись к картинке (2)"/>
    <w:basedOn w:val="a"/>
    <w:link w:val="27"/>
    <w:pPr>
      <w:shd w:val="clear" w:color="auto" w:fill="FFFFFF"/>
      <w:spacing w:line="0" w:lineRule="atLeast"/>
    </w:pPr>
    <w:rPr>
      <w:rFonts w:ascii="Segoe UI" w:eastAsia="Segoe UI" w:hAnsi="Segoe UI" w:cs="Segoe UI"/>
      <w:b/>
      <w:bCs/>
      <w:sz w:val="20"/>
      <w:szCs w:val="20"/>
    </w:rPr>
  </w:style>
  <w:style w:type="paragraph" w:customStyle="1" w:styleId="37">
    <w:name w:val="Подпись к картинке (3)"/>
    <w:basedOn w:val="a"/>
    <w:link w:val="36"/>
    <w:pPr>
      <w:shd w:val="clear" w:color="auto" w:fill="FFFFFF"/>
      <w:spacing w:line="250" w:lineRule="exact"/>
      <w:jc w:val="both"/>
    </w:pPr>
    <w:rPr>
      <w:rFonts w:ascii="Times New Roman" w:eastAsia="Times New Roman" w:hAnsi="Times New Roman" w:cs="Times New Roman"/>
      <w:sz w:val="21"/>
      <w:szCs w:val="21"/>
    </w:rPr>
  </w:style>
  <w:style w:type="paragraph" w:customStyle="1" w:styleId="6">
    <w:name w:val="Основной текст (6)"/>
    <w:basedOn w:val="a"/>
    <w:link w:val="6Exact"/>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141">
    <w:name w:val="Подпись к картинке (14)"/>
    <w:basedOn w:val="a"/>
    <w:link w:val="140"/>
    <w:pPr>
      <w:shd w:val="clear" w:color="auto" w:fill="FFFFFF"/>
      <w:spacing w:line="0" w:lineRule="atLeast"/>
    </w:pPr>
    <w:rPr>
      <w:rFonts w:ascii="Times New Roman" w:eastAsia="Times New Roman" w:hAnsi="Times New Roman" w:cs="Times New Roman"/>
      <w:b/>
      <w:bCs/>
      <w:sz w:val="19"/>
      <w:szCs w:val="19"/>
    </w:rPr>
  </w:style>
  <w:style w:type="paragraph" w:customStyle="1" w:styleId="110">
    <w:name w:val="Подпись к картинке (11)"/>
    <w:basedOn w:val="a"/>
    <w:link w:val="11Exact"/>
    <w:pPr>
      <w:shd w:val="clear" w:color="auto" w:fill="FFFFFF"/>
      <w:spacing w:before="120" w:line="0" w:lineRule="atLeast"/>
      <w:jc w:val="center"/>
    </w:pPr>
    <w:rPr>
      <w:rFonts w:ascii="Times New Roman" w:eastAsia="Times New Roman" w:hAnsi="Times New Roman" w:cs="Times New Roman"/>
      <w:i/>
      <w:iCs/>
      <w:spacing w:val="-2"/>
      <w:sz w:val="18"/>
      <w:szCs w:val="18"/>
    </w:rPr>
  </w:style>
  <w:style w:type="paragraph" w:customStyle="1" w:styleId="46">
    <w:name w:val="Подпись к картинке (4)"/>
    <w:basedOn w:val="a"/>
    <w:link w:val="45"/>
    <w:pPr>
      <w:shd w:val="clear" w:color="auto" w:fill="FFFFFF"/>
      <w:spacing w:line="0" w:lineRule="atLeast"/>
    </w:pPr>
    <w:rPr>
      <w:rFonts w:ascii="Times New Roman" w:eastAsia="Times New Roman" w:hAnsi="Times New Roman" w:cs="Times New Roman"/>
      <w:b/>
      <w:bCs/>
      <w:sz w:val="30"/>
      <w:szCs w:val="30"/>
    </w:rPr>
  </w:style>
  <w:style w:type="paragraph" w:customStyle="1" w:styleId="70">
    <w:name w:val="Основной текст (7)"/>
    <w:basedOn w:val="a"/>
    <w:link w:val="7"/>
    <w:pPr>
      <w:shd w:val="clear" w:color="auto" w:fill="FFFFFF"/>
      <w:spacing w:before="360" w:after="180" w:line="293" w:lineRule="exact"/>
      <w:jc w:val="center"/>
    </w:pPr>
    <w:rPr>
      <w:rFonts w:ascii="Times New Roman" w:eastAsia="Times New Roman" w:hAnsi="Times New Roman" w:cs="Times New Roman"/>
      <w:b/>
      <w:bCs/>
      <w:sz w:val="23"/>
      <w:szCs w:val="23"/>
    </w:rPr>
  </w:style>
  <w:style w:type="paragraph" w:customStyle="1" w:styleId="80">
    <w:name w:val="Основной текст (8)"/>
    <w:basedOn w:val="a"/>
    <w:link w:val="8"/>
    <w:pPr>
      <w:shd w:val="clear" w:color="auto" w:fill="FFFFFF"/>
      <w:spacing w:before="180" w:after="60" w:line="0" w:lineRule="atLeast"/>
      <w:jc w:val="center"/>
    </w:pPr>
    <w:rPr>
      <w:rFonts w:ascii="Times New Roman" w:eastAsia="Times New Roman" w:hAnsi="Times New Roman" w:cs="Times New Roman"/>
      <w:b/>
      <w:bCs/>
      <w:i/>
      <w:iCs/>
      <w:sz w:val="21"/>
      <w:szCs w:val="21"/>
    </w:rPr>
  </w:style>
  <w:style w:type="paragraph" w:customStyle="1" w:styleId="61">
    <w:name w:val="Заголовок №6"/>
    <w:basedOn w:val="a"/>
    <w:link w:val="60"/>
    <w:pPr>
      <w:shd w:val="clear" w:color="auto" w:fill="FFFFFF"/>
      <w:spacing w:before="420" w:after="300" w:line="0" w:lineRule="atLeast"/>
      <w:jc w:val="center"/>
      <w:outlineLvl w:val="5"/>
    </w:pPr>
    <w:rPr>
      <w:rFonts w:ascii="Times New Roman" w:eastAsia="Times New Roman" w:hAnsi="Times New Roman" w:cs="Times New Roman"/>
      <w:b/>
      <w:bCs/>
      <w:sz w:val="23"/>
      <w:szCs w:val="23"/>
    </w:rPr>
  </w:style>
  <w:style w:type="paragraph" w:customStyle="1" w:styleId="54">
    <w:name w:val="Подпись к картинке (5)"/>
    <w:basedOn w:val="a"/>
    <w:link w:val="53"/>
    <w:pPr>
      <w:shd w:val="clear" w:color="auto" w:fill="FFFFFF"/>
      <w:spacing w:after="60" w:line="0" w:lineRule="atLeast"/>
      <w:jc w:val="righ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19"/>
      <w:szCs w:val="19"/>
    </w:rPr>
  </w:style>
  <w:style w:type="paragraph" w:customStyle="1" w:styleId="121">
    <w:name w:val="Основной текст (12)"/>
    <w:basedOn w:val="a"/>
    <w:link w:val="120"/>
    <w:pPr>
      <w:shd w:val="clear" w:color="auto" w:fill="FFFFFF"/>
      <w:spacing w:line="245" w:lineRule="exact"/>
      <w:ind w:firstLine="340"/>
      <w:jc w:val="both"/>
    </w:pPr>
    <w:rPr>
      <w:rFonts w:ascii="Times New Roman" w:eastAsia="Times New Roman" w:hAnsi="Times New Roman" w:cs="Times New Roman"/>
      <w:i/>
      <w:iCs/>
      <w:sz w:val="21"/>
      <w:szCs w:val="21"/>
    </w:rPr>
  </w:style>
  <w:style w:type="paragraph" w:customStyle="1" w:styleId="131">
    <w:name w:val="Основной текст (13)"/>
    <w:basedOn w:val="a"/>
    <w:link w:val="130"/>
    <w:pPr>
      <w:shd w:val="clear" w:color="auto" w:fill="FFFFFF"/>
      <w:spacing w:before="120" w:after="120" w:line="0" w:lineRule="atLeast"/>
      <w:jc w:val="center"/>
    </w:pPr>
    <w:rPr>
      <w:rFonts w:ascii="Times New Roman" w:eastAsia="Times New Roman" w:hAnsi="Times New Roman" w:cs="Times New Roman"/>
      <w:b/>
      <w:bCs/>
      <w:sz w:val="22"/>
      <w:szCs w:val="22"/>
    </w:rPr>
  </w:style>
  <w:style w:type="paragraph" w:customStyle="1" w:styleId="ae">
    <w:name w:val="Подпись к таблице"/>
    <w:basedOn w:val="a"/>
    <w:link w:val="ad"/>
    <w:pPr>
      <w:shd w:val="clear" w:color="auto" w:fill="FFFFFF"/>
      <w:spacing w:after="60" w:line="0" w:lineRule="atLeast"/>
    </w:pPr>
    <w:rPr>
      <w:rFonts w:ascii="Times New Roman" w:eastAsia="Times New Roman" w:hAnsi="Times New Roman" w:cs="Times New Roman"/>
      <w:sz w:val="19"/>
      <w:szCs w:val="19"/>
    </w:rPr>
  </w:style>
  <w:style w:type="paragraph" w:customStyle="1" w:styleId="421">
    <w:name w:val="Заголовок №4 (2)"/>
    <w:basedOn w:val="a"/>
    <w:link w:val="420"/>
    <w:pPr>
      <w:shd w:val="clear" w:color="auto" w:fill="FFFFFF"/>
      <w:spacing w:after="420" w:line="355" w:lineRule="exact"/>
      <w:ind w:hanging="1280"/>
      <w:outlineLvl w:val="3"/>
    </w:pPr>
    <w:rPr>
      <w:rFonts w:ascii="Times New Roman" w:eastAsia="Times New Roman" w:hAnsi="Times New Roman" w:cs="Times New Roman"/>
      <w:b/>
      <w:bCs/>
      <w:sz w:val="30"/>
      <w:szCs w:val="30"/>
    </w:rPr>
  </w:style>
  <w:style w:type="paragraph" w:customStyle="1" w:styleId="160">
    <w:name w:val="Подпись к картинке (16)"/>
    <w:basedOn w:val="a"/>
    <w:link w:val="16Exact"/>
    <w:pPr>
      <w:shd w:val="clear" w:color="auto" w:fill="FFFFFF"/>
      <w:spacing w:line="0" w:lineRule="atLeast"/>
    </w:pPr>
    <w:rPr>
      <w:rFonts w:ascii="Arial" w:eastAsia="Arial" w:hAnsi="Arial" w:cs="Arial"/>
      <w:b/>
      <w:bCs/>
      <w:spacing w:val="6"/>
      <w:sz w:val="12"/>
      <w:szCs w:val="12"/>
    </w:rPr>
  </w:style>
  <w:style w:type="paragraph" w:customStyle="1" w:styleId="111">
    <w:name w:val="Основной текст (11)"/>
    <w:basedOn w:val="a"/>
    <w:link w:val="11Exact0"/>
    <w:pPr>
      <w:shd w:val="clear" w:color="auto" w:fill="FFFFFF"/>
      <w:spacing w:line="475" w:lineRule="exact"/>
      <w:jc w:val="both"/>
    </w:pPr>
    <w:rPr>
      <w:rFonts w:ascii="Segoe UI" w:eastAsia="Segoe UI" w:hAnsi="Segoe UI" w:cs="Segoe UI"/>
      <w:b/>
      <w:bCs/>
      <w:spacing w:val="6"/>
      <w:sz w:val="15"/>
      <w:szCs w:val="15"/>
    </w:rPr>
  </w:style>
  <w:style w:type="paragraph" w:customStyle="1" w:styleId="73">
    <w:name w:val="Заголовок №7"/>
    <w:basedOn w:val="a"/>
    <w:link w:val="72"/>
    <w:pPr>
      <w:shd w:val="clear" w:color="auto" w:fill="FFFFFF"/>
      <w:spacing w:after="300" w:line="0" w:lineRule="atLeast"/>
      <w:jc w:val="center"/>
      <w:outlineLvl w:val="6"/>
    </w:pPr>
    <w:rPr>
      <w:rFonts w:ascii="Times New Roman" w:eastAsia="Times New Roman" w:hAnsi="Times New Roman" w:cs="Times New Roman"/>
      <w:sz w:val="21"/>
      <w:szCs w:val="21"/>
    </w:rPr>
  </w:style>
  <w:style w:type="paragraph" w:customStyle="1" w:styleId="57">
    <w:name w:val="Заголовок №5"/>
    <w:basedOn w:val="a"/>
    <w:link w:val="56"/>
    <w:pPr>
      <w:shd w:val="clear" w:color="auto" w:fill="FFFFFF"/>
      <w:spacing w:before="300" w:after="300" w:line="0" w:lineRule="atLeast"/>
      <w:jc w:val="center"/>
      <w:outlineLvl w:val="4"/>
    </w:pPr>
    <w:rPr>
      <w:rFonts w:ascii="Times New Roman" w:eastAsia="Times New Roman" w:hAnsi="Times New Roman" w:cs="Times New Roman"/>
      <w:b/>
      <w:bCs/>
      <w:sz w:val="23"/>
      <w:szCs w:val="23"/>
    </w:rPr>
  </w:style>
  <w:style w:type="paragraph" w:customStyle="1" w:styleId="231">
    <w:name w:val="Подпись к картинке (23)"/>
    <w:basedOn w:val="a"/>
    <w:link w:val="230"/>
    <w:pPr>
      <w:shd w:val="clear" w:color="auto" w:fill="FFFFFF"/>
      <w:spacing w:line="0" w:lineRule="atLeast"/>
    </w:pPr>
    <w:rPr>
      <w:rFonts w:ascii="Times New Roman" w:eastAsia="Times New Roman" w:hAnsi="Times New Roman" w:cs="Times New Roman"/>
      <w:b/>
      <w:bCs/>
      <w:sz w:val="19"/>
      <w:szCs w:val="19"/>
    </w:rPr>
  </w:style>
  <w:style w:type="paragraph" w:customStyle="1" w:styleId="321">
    <w:name w:val="Заголовок №3 (2)"/>
    <w:basedOn w:val="a"/>
    <w:link w:val="320"/>
    <w:pPr>
      <w:shd w:val="clear" w:color="auto" w:fill="FFFFFF"/>
      <w:spacing w:after="2340" w:line="437" w:lineRule="exact"/>
      <w:ind w:hanging="660"/>
      <w:outlineLvl w:val="2"/>
    </w:pPr>
    <w:rPr>
      <w:rFonts w:ascii="Times New Roman" w:eastAsia="Times New Roman" w:hAnsi="Times New Roman" w:cs="Times New Roman"/>
      <w:b/>
      <w:bCs/>
      <w:sz w:val="34"/>
      <w:szCs w:val="34"/>
    </w:rPr>
  </w:style>
  <w:style w:type="paragraph" w:customStyle="1" w:styleId="350">
    <w:name w:val="Основной текст (35)"/>
    <w:basedOn w:val="a"/>
    <w:link w:val="35Exact"/>
    <w:pPr>
      <w:shd w:val="clear" w:color="auto" w:fill="FFFFFF"/>
      <w:spacing w:line="0" w:lineRule="atLeast"/>
    </w:pPr>
    <w:rPr>
      <w:rFonts w:ascii="Times New Roman" w:eastAsia="Times New Roman" w:hAnsi="Times New Roman" w:cs="Times New Roman"/>
      <w:spacing w:val="1"/>
      <w:sz w:val="12"/>
      <w:szCs w:val="12"/>
    </w:rPr>
  </w:style>
  <w:style w:type="paragraph" w:customStyle="1" w:styleId="360">
    <w:name w:val="Основной текст (36)"/>
    <w:basedOn w:val="a"/>
    <w:link w:val="36Exact"/>
    <w:pPr>
      <w:shd w:val="clear" w:color="auto" w:fill="FFFFFF"/>
      <w:spacing w:line="0" w:lineRule="atLeast"/>
    </w:pPr>
    <w:rPr>
      <w:rFonts w:ascii="Segoe UI" w:eastAsia="Segoe UI" w:hAnsi="Segoe UI" w:cs="Segoe UI"/>
      <w:spacing w:val="-12"/>
      <w:sz w:val="10"/>
      <w:szCs w:val="10"/>
      <w:lang w:val="en-US" w:eastAsia="en-US" w:bidi="en-US"/>
    </w:rPr>
  </w:style>
  <w:style w:type="paragraph" w:customStyle="1" w:styleId="370">
    <w:name w:val="Основной текст (37)"/>
    <w:basedOn w:val="a"/>
    <w:link w:val="37Exact"/>
    <w:pPr>
      <w:shd w:val="clear" w:color="auto" w:fill="FFFFFF"/>
      <w:spacing w:line="0" w:lineRule="atLeast"/>
    </w:pPr>
    <w:rPr>
      <w:rFonts w:ascii="Times New Roman" w:eastAsia="Times New Roman" w:hAnsi="Times New Roman" w:cs="Times New Roman"/>
      <w:spacing w:val="-13"/>
      <w:sz w:val="12"/>
      <w:szCs w:val="12"/>
    </w:rPr>
  </w:style>
  <w:style w:type="paragraph" w:customStyle="1" w:styleId="380">
    <w:name w:val="Основной текст (38)"/>
    <w:basedOn w:val="a"/>
    <w:link w:val="38Exact"/>
    <w:pPr>
      <w:shd w:val="clear" w:color="auto" w:fill="FFFFFF"/>
      <w:spacing w:line="0" w:lineRule="atLeast"/>
    </w:pPr>
    <w:rPr>
      <w:rFonts w:ascii="Segoe UI" w:eastAsia="Segoe UI" w:hAnsi="Segoe UI" w:cs="Segoe UI"/>
      <w:spacing w:val="-12"/>
      <w:sz w:val="10"/>
      <w:szCs w:val="10"/>
      <w:lang w:val="en-US" w:eastAsia="en-US" w:bidi="en-US"/>
    </w:rPr>
  </w:style>
  <w:style w:type="paragraph" w:customStyle="1" w:styleId="220">
    <w:name w:val="Подпись к картинке (22)"/>
    <w:basedOn w:val="a"/>
    <w:link w:val="22Exact"/>
    <w:pPr>
      <w:shd w:val="clear" w:color="auto" w:fill="FFFFFF"/>
      <w:spacing w:line="163" w:lineRule="exact"/>
      <w:jc w:val="center"/>
    </w:pPr>
    <w:rPr>
      <w:rFonts w:ascii="Franklin Gothic Heavy" w:eastAsia="Franklin Gothic Heavy" w:hAnsi="Franklin Gothic Heavy" w:cs="Franklin Gothic Heavy"/>
      <w:spacing w:val="5"/>
      <w:sz w:val="13"/>
      <w:szCs w:val="13"/>
    </w:rPr>
  </w:style>
  <w:style w:type="paragraph" w:customStyle="1" w:styleId="210">
    <w:name w:val="Подпись к картинке (21)"/>
    <w:basedOn w:val="a"/>
    <w:link w:val="21Exact"/>
    <w:pPr>
      <w:shd w:val="clear" w:color="auto" w:fill="FFFFFF"/>
      <w:spacing w:line="0" w:lineRule="atLeast"/>
    </w:pPr>
    <w:rPr>
      <w:rFonts w:ascii="Segoe UI" w:eastAsia="Segoe UI" w:hAnsi="Segoe UI" w:cs="Segoe UI"/>
      <w:spacing w:val="-2"/>
      <w:sz w:val="13"/>
      <w:szCs w:val="13"/>
    </w:rPr>
  </w:style>
  <w:style w:type="paragraph" w:customStyle="1" w:styleId="221">
    <w:name w:val="Основной текст (22)"/>
    <w:basedOn w:val="a"/>
    <w:link w:val="22Exact2"/>
    <w:pPr>
      <w:shd w:val="clear" w:color="auto" w:fill="FFFFFF"/>
      <w:spacing w:line="158" w:lineRule="exact"/>
      <w:jc w:val="center"/>
    </w:pPr>
    <w:rPr>
      <w:rFonts w:ascii="Franklin Gothic Heavy" w:eastAsia="Franklin Gothic Heavy" w:hAnsi="Franklin Gothic Heavy" w:cs="Franklin Gothic Heavy"/>
      <w:spacing w:val="7"/>
      <w:sz w:val="13"/>
      <w:szCs w:val="13"/>
    </w:rPr>
  </w:style>
  <w:style w:type="paragraph" w:customStyle="1" w:styleId="340">
    <w:name w:val="Основной текст (34)"/>
    <w:basedOn w:val="a"/>
    <w:link w:val="34Exact"/>
    <w:pPr>
      <w:shd w:val="clear" w:color="auto" w:fill="FFFFFF"/>
      <w:spacing w:line="0" w:lineRule="atLeast"/>
      <w:ind w:hanging="1340"/>
      <w:jc w:val="both"/>
    </w:pPr>
    <w:rPr>
      <w:rFonts w:ascii="Segoe UI" w:eastAsia="Segoe UI" w:hAnsi="Segoe UI" w:cs="Segoe UI"/>
      <w:spacing w:val="-2"/>
      <w:sz w:val="13"/>
      <w:szCs w:val="13"/>
    </w:rPr>
  </w:style>
  <w:style w:type="paragraph" w:styleId="2b">
    <w:name w:val="toc 2"/>
    <w:basedOn w:val="a"/>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styleId="3f2">
    <w:name w:val="toc 3"/>
    <w:basedOn w:val="a"/>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styleId="49">
    <w:name w:val="toc 4"/>
    <w:basedOn w:val="a"/>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styleId="5d">
    <w:name w:val="toc 5"/>
    <w:basedOn w:val="a"/>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styleId="64">
    <w:name w:val="toc 6"/>
    <w:basedOn w:val="a"/>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styleId="af8">
    <w:name w:val="header"/>
    <w:basedOn w:val="a"/>
    <w:link w:val="af9"/>
    <w:uiPriority w:val="99"/>
    <w:unhideWhenUsed/>
    <w:rsid w:val="00BC6C9A"/>
    <w:pPr>
      <w:tabs>
        <w:tab w:val="center" w:pos="4677"/>
        <w:tab w:val="right" w:pos="9355"/>
      </w:tabs>
    </w:pPr>
  </w:style>
  <w:style w:type="character" w:customStyle="1" w:styleId="af9">
    <w:name w:val="Верхний колонтитул Знак"/>
    <w:basedOn w:val="a0"/>
    <w:link w:val="af8"/>
    <w:uiPriority w:val="99"/>
    <w:rsid w:val="00BC6C9A"/>
    <w:rPr>
      <w:color w:val="000000"/>
    </w:rPr>
  </w:style>
  <w:style w:type="paragraph" w:styleId="afa">
    <w:name w:val="footer"/>
    <w:basedOn w:val="a"/>
    <w:link w:val="afb"/>
    <w:uiPriority w:val="99"/>
    <w:unhideWhenUsed/>
    <w:rsid w:val="00BC6C9A"/>
    <w:pPr>
      <w:tabs>
        <w:tab w:val="center" w:pos="4677"/>
        <w:tab w:val="right" w:pos="9355"/>
      </w:tabs>
    </w:pPr>
  </w:style>
  <w:style w:type="character" w:customStyle="1" w:styleId="afb">
    <w:name w:val="Нижний колонтитул Знак"/>
    <w:basedOn w:val="a0"/>
    <w:link w:val="afa"/>
    <w:uiPriority w:val="99"/>
    <w:rsid w:val="00BC6C9A"/>
    <w:rPr>
      <w:color w:val="000000"/>
    </w:rPr>
  </w:style>
  <w:style w:type="paragraph" w:styleId="afc">
    <w:name w:val="Balloon Text"/>
    <w:basedOn w:val="a"/>
    <w:link w:val="afd"/>
    <w:uiPriority w:val="99"/>
    <w:semiHidden/>
    <w:unhideWhenUsed/>
    <w:rsid w:val="00BC6C9A"/>
    <w:rPr>
      <w:rFonts w:ascii="Tahoma" w:hAnsi="Tahoma" w:cs="Tahoma"/>
      <w:sz w:val="16"/>
      <w:szCs w:val="16"/>
    </w:rPr>
  </w:style>
  <w:style w:type="character" w:customStyle="1" w:styleId="afd">
    <w:name w:val="Текст выноски Знак"/>
    <w:basedOn w:val="a0"/>
    <w:link w:val="afc"/>
    <w:uiPriority w:val="99"/>
    <w:semiHidden/>
    <w:rsid w:val="00BC6C9A"/>
    <w:rPr>
      <w:rFonts w:ascii="Tahoma" w:hAnsi="Tahoma" w:cs="Tahoma"/>
      <w:color w:val="000000"/>
      <w:sz w:val="16"/>
      <w:szCs w:val="16"/>
    </w:rPr>
  </w:style>
  <w:style w:type="paragraph" w:styleId="afe">
    <w:name w:val="List Paragraph"/>
    <w:basedOn w:val="a"/>
    <w:uiPriority w:val="1"/>
    <w:qFormat/>
    <w:rsid w:val="00C04A84"/>
    <w:pPr>
      <w:widowControl/>
      <w:spacing w:after="200" w:line="276" w:lineRule="auto"/>
      <w:ind w:left="720"/>
      <w:contextualSpacing/>
    </w:pPr>
    <w:rPr>
      <w:rFonts w:ascii="Calibri" w:eastAsia="Times New Roman" w:hAnsi="Calibri" w:cs="Times New Roman"/>
      <w:color w:val="auto"/>
      <w:sz w:val="22"/>
      <w:szCs w:val="22"/>
      <w:lang w:bidi="ar-SA"/>
    </w:rPr>
  </w:style>
  <w:style w:type="table" w:styleId="aff">
    <w:name w:val="Table Grid"/>
    <w:basedOn w:val="a1"/>
    <w:uiPriority w:val="39"/>
    <w:rsid w:val="0021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aliases w:val="Стратегия"/>
    <w:basedOn w:val="a"/>
    <w:link w:val="aff1"/>
    <w:uiPriority w:val="99"/>
    <w:qFormat/>
    <w:rsid w:val="000C7509"/>
    <w:pPr>
      <w:widowControl/>
    </w:pPr>
    <w:rPr>
      <w:rFonts w:ascii="Calibri" w:eastAsiaTheme="minorHAnsi" w:hAnsi="Calibri" w:cs="Times New Roman"/>
      <w:color w:val="auto"/>
      <w:sz w:val="22"/>
      <w:szCs w:val="22"/>
      <w:lang w:eastAsia="en-US" w:bidi="ar-SA"/>
    </w:rPr>
  </w:style>
  <w:style w:type="paragraph" w:styleId="aff2">
    <w:name w:val="Normal (Web)"/>
    <w:basedOn w:val="a"/>
    <w:uiPriority w:val="99"/>
    <w:unhideWhenUsed/>
    <w:rsid w:val="000C7509"/>
    <w:pPr>
      <w:widowControl/>
      <w:spacing w:before="100" w:beforeAutospacing="1" w:after="100" w:afterAutospacing="1"/>
    </w:pPr>
    <w:rPr>
      <w:rFonts w:ascii="Times New Roman" w:eastAsia="Times New Roman" w:hAnsi="Times New Roman" w:cs="Times New Roman"/>
      <w:color w:val="auto"/>
      <w:lang w:bidi="ar-SA"/>
    </w:rPr>
  </w:style>
  <w:style w:type="paragraph" w:styleId="aff3">
    <w:name w:val="Body Text"/>
    <w:basedOn w:val="a"/>
    <w:link w:val="aff4"/>
    <w:uiPriority w:val="1"/>
    <w:qFormat/>
    <w:rsid w:val="000C7509"/>
    <w:pPr>
      <w:widowControl/>
      <w:spacing w:after="120"/>
    </w:pPr>
    <w:rPr>
      <w:rFonts w:ascii="Times New Roman" w:eastAsia="Times New Roman" w:hAnsi="Times New Roman" w:cs="Times New Roman"/>
      <w:color w:val="auto"/>
      <w:sz w:val="20"/>
      <w:szCs w:val="20"/>
      <w:lang w:bidi="ar-SA"/>
    </w:rPr>
  </w:style>
  <w:style w:type="character" w:customStyle="1" w:styleId="aff4">
    <w:name w:val="Основной текст Знак"/>
    <w:basedOn w:val="a0"/>
    <w:link w:val="aff3"/>
    <w:rsid w:val="000C7509"/>
    <w:rPr>
      <w:rFonts w:ascii="Times New Roman" w:eastAsia="Times New Roman" w:hAnsi="Times New Roman" w:cs="Times New Roman"/>
      <w:sz w:val="20"/>
      <w:szCs w:val="20"/>
      <w:lang w:bidi="ar-SA"/>
    </w:rPr>
  </w:style>
  <w:style w:type="paragraph" w:customStyle="1" w:styleId="ConsPlusNormal">
    <w:name w:val="ConsPlusNormal"/>
    <w:rsid w:val="003B0C15"/>
    <w:pPr>
      <w:widowControl/>
      <w:autoSpaceDE w:val="0"/>
      <w:autoSpaceDN w:val="0"/>
      <w:adjustRightInd w:val="0"/>
    </w:pPr>
    <w:rPr>
      <w:rFonts w:ascii="Times New Roman" w:eastAsiaTheme="minorHAnsi" w:hAnsi="Times New Roman" w:cs="Times New Roman"/>
      <w:sz w:val="26"/>
      <w:szCs w:val="26"/>
      <w:lang w:eastAsia="en-US" w:bidi="ar-SA"/>
    </w:rPr>
  </w:style>
  <w:style w:type="paragraph" w:customStyle="1" w:styleId="Style2">
    <w:name w:val="Style2"/>
    <w:basedOn w:val="a"/>
    <w:rsid w:val="00054DF5"/>
    <w:pPr>
      <w:autoSpaceDE w:val="0"/>
      <w:autoSpaceDN w:val="0"/>
      <w:adjustRightInd w:val="0"/>
      <w:spacing w:line="322" w:lineRule="exact"/>
      <w:ind w:firstLine="501"/>
      <w:jc w:val="both"/>
    </w:pPr>
    <w:rPr>
      <w:rFonts w:ascii="Times New Roman" w:eastAsia="Times New Roman" w:hAnsi="Times New Roman" w:cs="Times New Roman"/>
      <w:color w:val="auto"/>
      <w:lang w:bidi="ar-SA"/>
    </w:rPr>
  </w:style>
  <w:style w:type="character" w:customStyle="1" w:styleId="FontStyle11">
    <w:name w:val="Font Style11"/>
    <w:rsid w:val="00054DF5"/>
    <w:rPr>
      <w:rFonts w:ascii="Times New Roman" w:hAnsi="Times New Roman" w:cs="Times New Roman" w:hint="default"/>
      <w:sz w:val="18"/>
      <w:szCs w:val="18"/>
    </w:rPr>
  </w:style>
  <w:style w:type="paragraph" w:customStyle="1" w:styleId="17">
    <w:name w:val="Без интервала1"/>
    <w:uiPriority w:val="99"/>
    <w:rsid w:val="00957B06"/>
    <w:pPr>
      <w:widowControl/>
    </w:pPr>
    <w:rPr>
      <w:rFonts w:ascii="Times New Roman" w:eastAsia="Times New Roman" w:hAnsi="Times New Roman" w:cs="Times New Roman"/>
      <w:lang w:bidi="ar-SA"/>
    </w:rPr>
  </w:style>
  <w:style w:type="paragraph" w:styleId="2c">
    <w:name w:val="Body Text Indent 2"/>
    <w:basedOn w:val="a"/>
    <w:link w:val="2d"/>
    <w:uiPriority w:val="99"/>
    <w:semiHidden/>
    <w:unhideWhenUsed/>
    <w:rsid w:val="0052658A"/>
    <w:pPr>
      <w:spacing w:after="120" w:line="480" w:lineRule="auto"/>
      <w:ind w:left="283"/>
    </w:pPr>
  </w:style>
  <w:style w:type="character" w:customStyle="1" w:styleId="2d">
    <w:name w:val="Основной текст с отступом 2 Знак"/>
    <w:basedOn w:val="a0"/>
    <w:link w:val="2c"/>
    <w:uiPriority w:val="99"/>
    <w:semiHidden/>
    <w:rsid w:val="0052658A"/>
    <w:rPr>
      <w:color w:val="000000"/>
    </w:rPr>
  </w:style>
  <w:style w:type="character" w:customStyle="1" w:styleId="aff1">
    <w:name w:val="Без интервала Знак"/>
    <w:aliases w:val="Стратегия Знак"/>
    <w:link w:val="aff0"/>
    <w:uiPriority w:val="99"/>
    <w:locked/>
    <w:rsid w:val="0052658A"/>
    <w:rPr>
      <w:rFonts w:ascii="Calibri" w:eastAsiaTheme="minorHAnsi" w:hAnsi="Calibri" w:cs="Times New Roman"/>
      <w:sz w:val="22"/>
      <w:szCs w:val="22"/>
      <w:lang w:eastAsia="en-US" w:bidi="ar-SA"/>
    </w:rPr>
  </w:style>
  <w:style w:type="paragraph" w:customStyle="1" w:styleId="Standard">
    <w:name w:val="Standard"/>
    <w:rsid w:val="0052658A"/>
    <w:pPr>
      <w:widowControl/>
      <w:suppressAutoHyphens/>
      <w:autoSpaceDN w:val="0"/>
      <w:jc w:val="both"/>
      <w:textAlignment w:val="baseline"/>
    </w:pPr>
    <w:rPr>
      <w:rFonts w:ascii="Times New Roman" w:eastAsia="Calibri" w:hAnsi="Times New Roman" w:cs="Times New Roman"/>
      <w:kern w:val="3"/>
      <w:sz w:val="26"/>
      <w:szCs w:val="26"/>
      <w:lang w:bidi="ar-SA"/>
    </w:rPr>
  </w:style>
  <w:style w:type="paragraph" w:customStyle="1" w:styleId="Default">
    <w:name w:val="Default"/>
    <w:basedOn w:val="a"/>
    <w:uiPriority w:val="99"/>
    <w:rsid w:val="00BE15E5"/>
    <w:pPr>
      <w:widowControl/>
      <w:autoSpaceDE w:val="0"/>
      <w:autoSpaceDN w:val="0"/>
    </w:pPr>
    <w:rPr>
      <w:rFonts w:ascii="Times New Roman" w:eastAsiaTheme="minorHAnsi" w:hAnsi="Times New Roman" w:cs="Times New Roman"/>
      <w:lang w:bidi="ar-SA"/>
    </w:rPr>
  </w:style>
  <w:style w:type="character" w:customStyle="1" w:styleId="10">
    <w:name w:val="Заголовок 1 Знак"/>
    <w:basedOn w:val="a0"/>
    <w:link w:val="1"/>
    <w:uiPriority w:val="1"/>
    <w:rsid w:val="00952778"/>
    <w:rPr>
      <w:rFonts w:ascii="Times New Roman" w:eastAsia="Times New Roman" w:hAnsi="Times New Roman" w:cs="Times New Roman"/>
      <w:sz w:val="20"/>
      <w:szCs w:val="20"/>
      <w:lang w:val="en-US" w:eastAsia="en-US" w:bidi="ar-SA"/>
    </w:rPr>
  </w:style>
  <w:style w:type="numbering" w:customStyle="1" w:styleId="18">
    <w:name w:val="Нет списка1"/>
    <w:next w:val="a2"/>
    <w:uiPriority w:val="99"/>
    <w:semiHidden/>
    <w:unhideWhenUsed/>
    <w:rsid w:val="00952778"/>
  </w:style>
  <w:style w:type="table" w:customStyle="1" w:styleId="TableNormal">
    <w:name w:val="Table Normal"/>
    <w:uiPriority w:val="2"/>
    <w:semiHidden/>
    <w:unhideWhenUsed/>
    <w:qFormat/>
    <w:rsid w:val="00952778"/>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778"/>
    <w:pPr>
      <w:ind w:right="104"/>
    </w:pPr>
    <w:rPr>
      <w:rFonts w:ascii="Times New Roman" w:eastAsia="Times New Roman" w:hAnsi="Times New Roman" w:cs="Times New Roman"/>
      <w:color w:val="auto"/>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952778"/>
    <w:pPr>
      <w:ind w:left="20"/>
      <w:outlineLvl w:val="0"/>
    </w:pPr>
    <w:rPr>
      <w:rFonts w:ascii="Times New Roman" w:eastAsia="Times New Roman" w:hAnsi="Times New Roman" w:cs="Times New Roman"/>
      <w:color w:val="auto"/>
      <w:sz w:val="20"/>
      <w:szCs w:val="20"/>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40"/>
      <w:szCs w:val="40"/>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3"/>
      <w:szCs w:val="13"/>
      <w:u w:val="none"/>
    </w:rPr>
  </w:style>
  <w:style w:type="character" w:customStyle="1" w:styleId="105pt">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pt">
    <w:name w:val="Колонтитул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pt0">
    <w:name w:val="Колонтитул + 7 pt"/>
    <w:basedOn w:val="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1"/>
      <w:szCs w:val="21"/>
      <w:u w:val="none"/>
    </w:rPr>
  </w:style>
  <w:style w:type="character" w:customStyle="1" w:styleId="14">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31pt">
    <w:name w:val="Основной текст (3) + Интервал 1 pt"/>
    <w:basedOn w:val="3"/>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2">
    <w:name w:val="Основной текст (3) + Курсив"/>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4"/>
      <w:szCs w:val="34"/>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15">
    <w:name w:val="Оглавление 1 Знак"/>
    <w:basedOn w:val="a0"/>
    <w:link w:val="1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Оглавление"/>
    <w:basedOn w:val="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8">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a9">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50">
    <w:name w:val="Основной текст (5)_"/>
    <w:basedOn w:val="a0"/>
    <w:link w:val="51"/>
    <w:rPr>
      <w:rFonts w:ascii="Times New Roman" w:eastAsia="Times New Roman" w:hAnsi="Times New Roman" w:cs="Times New Roman"/>
      <w:b w:val="0"/>
      <w:bCs w:val="0"/>
      <w:i/>
      <w:iCs/>
      <w:smallCaps w:val="0"/>
      <w:strike w:val="0"/>
      <w:sz w:val="19"/>
      <w:szCs w:val="19"/>
      <w:u w:val="none"/>
    </w:rPr>
  </w:style>
  <w:style w:type="character" w:customStyle="1" w:styleId="52">
    <w:name w:val="Основной текст (5)"/>
    <w:basedOn w:val="5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6">
    <w:name w:val="Заголовок №2"/>
    <w:basedOn w:val="23"/>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30"/>
      <w:szCs w:val="30"/>
      <w:u w:val="none"/>
    </w:rPr>
  </w:style>
  <w:style w:type="character" w:customStyle="1" w:styleId="35">
    <w:name w:val="Заголовок №3"/>
    <w:basedOn w:val="3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42">
    <w:name w:val="Заголовок №4_"/>
    <w:basedOn w:val="a0"/>
    <w:link w:val="43"/>
    <w:rPr>
      <w:rFonts w:ascii="Segoe UI" w:eastAsia="Segoe UI" w:hAnsi="Segoe UI" w:cs="Segoe UI"/>
      <w:b/>
      <w:bCs/>
      <w:i w:val="0"/>
      <w:iCs w:val="0"/>
      <w:smallCaps w:val="0"/>
      <w:strike w:val="0"/>
      <w:sz w:val="20"/>
      <w:szCs w:val="20"/>
      <w:u w:val="none"/>
    </w:rPr>
  </w:style>
  <w:style w:type="character" w:customStyle="1" w:styleId="44">
    <w:name w:val="Заголовок №4"/>
    <w:basedOn w:val="42"/>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95pt0">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a">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ab">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05pt0">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Основной текст Exac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1">
    <w:name w:val="Основной текст + Курсив Exact"/>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Exact">
    <w:name w:val="Заголовок №4 Exact"/>
    <w:basedOn w:val="a0"/>
    <w:rPr>
      <w:rFonts w:ascii="Segoe UI" w:eastAsia="Segoe UI" w:hAnsi="Segoe UI" w:cs="Segoe UI"/>
      <w:b/>
      <w:bCs/>
      <w:i w:val="0"/>
      <w:iCs w:val="0"/>
      <w:smallCaps w:val="0"/>
      <w:strike w:val="0"/>
      <w:spacing w:val="4"/>
      <w:sz w:val="19"/>
      <w:szCs w:val="19"/>
      <w:u w:val="none"/>
    </w:rPr>
  </w:style>
  <w:style w:type="character" w:customStyle="1" w:styleId="4Exact0">
    <w:name w:val="Заголовок №4 Exact"/>
    <w:basedOn w:val="42"/>
    <w:rPr>
      <w:rFonts w:ascii="Segoe UI" w:eastAsia="Segoe UI" w:hAnsi="Segoe UI" w:cs="Segoe UI"/>
      <w:b/>
      <w:bCs/>
      <w:i w:val="0"/>
      <w:iCs w:val="0"/>
      <w:smallCaps w:val="0"/>
      <w:strike w:val="0"/>
      <w:color w:val="000000"/>
      <w:spacing w:val="4"/>
      <w:w w:val="100"/>
      <w:position w:val="0"/>
      <w:sz w:val="19"/>
      <w:szCs w:val="19"/>
      <w:u w:val="none"/>
      <w:lang w:val="ru-RU" w:eastAsia="ru-RU" w:bidi="ru-RU"/>
    </w:rPr>
  </w:style>
  <w:style w:type="character" w:customStyle="1" w:styleId="ac">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Exact">
    <w:name w:val="Подпись к картинке (2) Exact"/>
    <w:basedOn w:val="a0"/>
    <w:rPr>
      <w:rFonts w:ascii="Segoe UI" w:eastAsia="Segoe UI" w:hAnsi="Segoe UI" w:cs="Segoe UI"/>
      <w:b/>
      <w:bCs/>
      <w:i w:val="0"/>
      <w:iCs w:val="0"/>
      <w:smallCaps w:val="0"/>
      <w:strike w:val="0"/>
      <w:spacing w:val="4"/>
      <w:sz w:val="19"/>
      <w:szCs w:val="19"/>
      <w:u w:val="none"/>
    </w:rPr>
  </w:style>
  <w:style w:type="character" w:customStyle="1" w:styleId="2Exact0">
    <w:name w:val="Подпись к картинке (2) Exact"/>
    <w:basedOn w:val="27"/>
    <w:rPr>
      <w:rFonts w:ascii="Segoe UI" w:eastAsia="Segoe UI" w:hAnsi="Segoe UI" w:cs="Segoe UI"/>
      <w:b/>
      <w:bCs/>
      <w:i w:val="0"/>
      <w:iCs w:val="0"/>
      <w:smallCaps w:val="0"/>
      <w:strike w:val="0"/>
      <w:spacing w:val="4"/>
      <w:sz w:val="19"/>
      <w:szCs w:val="19"/>
      <w:u w:val="none"/>
    </w:rPr>
  </w:style>
  <w:style w:type="character" w:customStyle="1" w:styleId="36">
    <w:name w:val="Подпись к картинке (3)_"/>
    <w:basedOn w:val="a0"/>
    <w:link w:val="37"/>
    <w:rPr>
      <w:rFonts w:ascii="Times New Roman" w:eastAsia="Times New Roman" w:hAnsi="Times New Roman" w:cs="Times New Roman"/>
      <w:b w:val="0"/>
      <w:bCs w:val="0"/>
      <w:i w:val="0"/>
      <w:iCs w:val="0"/>
      <w:smallCaps w:val="0"/>
      <w:strike w:val="0"/>
      <w:sz w:val="21"/>
      <w:szCs w:val="21"/>
      <w:u w:val="none"/>
    </w:rPr>
  </w:style>
  <w:style w:type="character" w:customStyle="1" w:styleId="38">
    <w:name w:val="Подпись к картинке (3)"/>
    <w:basedOn w:val="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link w:val="6"/>
    <w:rPr>
      <w:rFonts w:ascii="Century Schoolbook" w:eastAsia="Century Schoolbook" w:hAnsi="Century Schoolbook" w:cs="Century Schoolbook"/>
      <w:b/>
      <w:bCs/>
      <w:i w:val="0"/>
      <w:iCs w:val="0"/>
      <w:smallCaps w:val="0"/>
      <w:strike w:val="0"/>
      <w:sz w:val="19"/>
      <w:szCs w:val="19"/>
      <w:u w:val="none"/>
    </w:rPr>
  </w:style>
  <w:style w:type="character" w:customStyle="1" w:styleId="6Exact0">
    <w:name w:val="Основной текст (6) Exact"/>
    <w:basedOn w:val="6Exac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2ptExact">
    <w:name w:val="Основной текст + Интервал 2 pt Exact"/>
    <w:basedOn w:val="a6"/>
    <w:rPr>
      <w:rFonts w:ascii="Times New Roman" w:eastAsia="Times New Roman" w:hAnsi="Times New Roman" w:cs="Times New Roman"/>
      <w:b w:val="0"/>
      <w:bCs w:val="0"/>
      <w:i w:val="0"/>
      <w:iCs w:val="0"/>
      <w:smallCaps w:val="0"/>
      <w:strike w:val="0"/>
      <w:color w:val="000000"/>
      <w:spacing w:val="56"/>
      <w:w w:val="100"/>
      <w:position w:val="0"/>
      <w:sz w:val="20"/>
      <w:szCs w:val="20"/>
      <w:u w:val="none"/>
      <w:lang w:val="ru-RU" w:eastAsia="ru-RU" w:bidi="ru-RU"/>
    </w:rPr>
  </w:style>
  <w:style w:type="character" w:customStyle="1" w:styleId="3Exact1">
    <w:name w:val="Подпись к картинке (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0ptExact">
    <w:name w:val="Подпись к картинке (3) + Интервал 0 pt Exact"/>
    <w:basedOn w:val="36"/>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14Exact">
    <w:name w:val="Подпись к картинке (14) Exact"/>
    <w:basedOn w:val="a0"/>
    <w:rPr>
      <w:rFonts w:ascii="Times New Roman" w:eastAsia="Times New Roman" w:hAnsi="Times New Roman" w:cs="Times New Roman"/>
      <w:b/>
      <w:bCs/>
      <w:i w:val="0"/>
      <w:iCs w:val="0"/>
      <w:smallCaps w:val="0"/>
      <w:strike w:val="0"/>
      <w:spacing w:val="5"/>
      <w:sz w:val="19"/>
      <w:szCs w:val="19"/>
      <w:u w:val="none"/>
    </w:rPr>
  </w:style>
  <w:style w:type="character" w:customStyle="1" w:styleId="149pt0ptExact">
    <w:name w:val="Подпись к картинке (14) + 9 pt;Интервал 0 pt Exact"/>
    <w:basedOn w:val="140"/>
    <w:rPr>
      <w:rFonts w:ascii="Times New Roman" w:eastAsia="Times New Roman" w:hAnsi="Times New Roman" w:cs="Times New Roman"/>
      <w:b/>
      <w:bCs/>
      <w:i w:val="0"/>
      <w:iCs w:val="0"/>
      <w:smallCaps w:val="0"/>
      <w:strike w:val="0"/>
      <w:spacing w:val="-2"/>
      <w:sz w:val="18"/>
      <w:szCs w:val="18"/>
      <w:u w:val="none"/>
    </w:rPr>
  </w:style>
  <w:style w:type="character" w:customStyle="1" w:styleId="11Exact">
    <w:name w:val="Подпись к картинке (11) Exact"/>
    <w:basedOn w:val="a0"/>
    <w:link w:val="110"/>
    <w:rPr>
      <w:rFonts w:ascii="Times New Roman" w:eastAsia="Times New Roman" w:hAnsi="Times New Roman" w:cs="Times New Roman"/>
      <w:b w:val="0"/>
      <w:bCs w:val="0"/>
      <w:i/>
      <w:iCs/>
      <w:smallCaps w:val="0"/>
      <w:strike w:val="0"/>
      <w:spacing w:val="-2"/>
      <w:sz w:val="18"/>
      <w:szCs w:val="18"/>
      <w:u w:val="none"/>
    </w:rPr>
  </w:style>
  <w:style w:type="character" w:customStyle="1" w:styleId="110ptExact">
    <w:name w:val="Подпись к картинке (11) + Интервал 0 pt Exact"/>
    <w:basedOn w:val="11Exact"/>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45">
    <w:name w:val="Подпись к картинке (4)_"/>
    <w:basedOn w:val="a0"/>
    <w:link w:val="46"/>
    <w:rPr>
      <w:rFonts w:ascii="Times New Roman" w:eastAsia="Times New Roman" w:hAnsi="Times New Roman" w:cs="Times New Roman"/>
      <w:b/>
      <w:bCs/>
      <w:i w:val="0"/>
      <w:iCs w:val="0"/>
      <w:smallCaps w:val="0"/>
      <w:strike w:val="0"/>
      <w:sz w:val="30"/>
      <w:szCs w:val="30"/>
      <w:u w:val="none"/>
    </w:rPr>
  </w:style>
  <w:style w:type="character" w:customStyle="1" w:styleId="47">
    <w:name w:val="Подпись к картинке (4)"/>
    <w:basedOn w:val="4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7">
    <w:name w:val="Подпись к картинке (2)_"/>
    <w:basedOn w:val="a0"/>
    <w:link w:val="28"/>
    <w:rPr>
      <w:rFonts w:ascii="Segoe UI" w:eastAsia="Segoe UI" w:hAnsi="Segoe UI" w:cs="Segoe UI"/>
      <w:b/>
      <w:bCs/>
      <w:i w:val="0"/>
      <w:iCs w:val="0"/>
      <w:smallCaps w:val="0"/>
      <w:strike w:val="0"/>
      <w:sz w:val="20"/>
      <w:szCs w:val="20"/>
      <w:u w:val="none"/>
    </w:rPr>
  </w:style>
  <w:style w:type="character" w:customStyle="1" w:styleId="29">
    <w:name w:val="Подпись к картинке (2)"/>
    <w:basedOn w:val="27"/>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39">
    <w:name w:val="Заголовок №3"/>
    <w:basedOn w:val="3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3"/>
      <w:szCs w:val="23"/>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1"/>
      <w:szCs w:val="21"/>
      <w:u w:val="none"/>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0">
    <w:name w:val="Заголовок №6_"/>
    <w:basedOn w:val="a0"/>
    <w:link w:val="61"/>
    <w:rPr>
      <w:rFonts w:ascii="Times New Roman" w:eastAsia="Times New Roman" w:hAnsi="Times New Roman" w:cs="Times New Roman"/>
      <w:b/>
      <w:bCs/>
      <w:i w:val="0"/>
      <w:iCs w:val="0"/>
      <w:smallCaps w:val="0"/>
      <w:strike w:val="0"/>
      <w:sz w:val="23"/>
      <w:szCs w:val="23"/>
      <w:u w:val="none"/>
    </w:rPr>
  </w:style>
  <w:style w:type="character" w:customStyle="1" w:styleId="62">
    <w:name w:val="Заголовок №6"/>
    <w:basedOn w:val="6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3a">
    <w:name w:val="Подпись к картинке (3)"/>
    <w:basedOn w:val="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Подпись к картинке (5)_"/>
    <w:basedOn w:val="a0"/>
    <w:link w:val="54"/>
    <w:rPr>
      <w:rFonts w:ascii="Times New Roman" w:eastAsia="Times New Roman" w:hAnsi="Times New Roman" w:cs="Times New Roman"/>
      <w:b w:val="0"/>
      <w:bCs w:val="0"/>
      <w:i w:val="0"/>
      <w:iCs w:val="0"/>
      <w:smallCaps w:val="0"/>
      <w:strike w:val="0"/>
      <w:sz w:val="19"/>
      <w:szCs w:val="19"/>
      <w:u w:val="none"/>
    </w:rPr>
  </w:style>
  <w:style w:type="character" w:customStyle="1" w:styleId="53pt">
    <w:name w:val="Подпись к картинке (5) + Интервал 3 pt"/>
    <w:basedOn w:val="5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55">
    <w:name w:val="Подпись к картинке (5)"/>
    <w:basedOn w:val="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2">
    <w:name w:val="Основной текст (8)"/>
    <w:basedOn w:val="8"/>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z w:val="21"/>
      <w:szCs w:val="21"/>
      <w:u w:val="none"/>
    </w:rPr>
  </w:style>
  <w:style w:type="character" w:customStyle="1" w:styleId="122">
    <w:name w:val="Основной текст (12)"/>
    <w:basedOn w:val="12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2"/>
      <w:szCs w:val="22"/>
      <w:u w:val="none"/>
    </w:rPr>
  </w:style>
  <w:style w:type="character" w:customStyle="1" w:styleId="132">
    <w:name w:val="Основной текст (13)"/>
    <w:basedOn w:val="1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5pt1">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19"/>
      <w:szCs w:val="19"/>
      <w:u w:val="none"/>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5pt">
    <w:name w:val="Основной текст + 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30"/>
      <w:szCs w:val="30"/>
      <w:u w:val="none"/>
    </w:rPr>
  </w:style>
  <w:style w:type="character" w:customStyle="1" w:styleId="422">
    <w:name w:val="Заголовок №4 (2)"/>
    <w:basedOn w:val="42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63">
    <w:name w:val="Заголовок №6"/>
    <w:basedOn w:val="6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0">
    <w:name w:val="Подпись к картинке (14)_"/>
    <w:basedOn w:val="a0"/>
    <w:link w:val="141"/>
    <w:rPr>
      <w:rFonts w:ascii="Times New Roman" w:eastAsia="Times New Roman" w:hAnsi="Times New Roman" w:cs="Times New Roman"/>
      <w:b/>
      <w:bCs/>
      <w:i w:val="0"/>
      <w:iCs w:val="0"/>
      <w:smallCaps w:val="0"/>
      <w:strike w:val="0"/>
      <w:sz w:val="19"/>
      <w:szCs w:val="19"/>
      <w:u w:val="none"/>
    </w:rPr>
  </w:style>
  <w:style w:type="character" w:customStyle="1" w:styleId="142">
    <w:name w:val="Подпись к картинке (14)"/>
    <w:basedOn w:val="14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b">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Exact">
    <w:name w:val="Подпись к картинке (5)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50ptExact">
    <w:name w:val="Подпись к картинке (5) + Интервал 0 pt Exact"/>
    <w:basedOn w:val="53"/>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16Exact">
    <w:name w:val="Подпись к картинке (16) Exact"/>
    <w:basedOn w:val="a0"/>
    <w:link w:val="160"/>
    <w:rPr>
      <w:rFonts w:ascii="Arial" w:eastAsia="Arial" w:hAnsi="Arial" w:cs="Arial"/>
      <w:b/>
      <w:bCs/>
      <w:i w:val="0"/>
      <w:iCs w:val="0"/>
      <w:smallCaps w:val="0"/>
      <w:strike w:val="0"/>
      <w:spacing w:val="6"/>
      <w:sz w:val="12"/>
      <w:szCs w:val="12"/>
      <w:u w:val="none"/>
    </w:rPr>
  </w:style>
  <w:style w:type="character" w:customStyle="1" w:styleId="16Exact0">
    <w:name w:val="Подпись к картинке (16) Exact"/>
    <w:basedOn w:val="16Exact"/>
    <w:rPr>
      <w:rFonts w:ascii="Arial" w:eastAsia="Arial" w:hAnsi="Arial" w:cs="Arial"/>
      <w:b/>
      <w:bCs/>
      <w:i w:val="0"/>
      <w:iCs w:val="0"/>
      <w:smallCaps w:val="0"/>
      <w:strike w:val="0"/>
      <w:color w:val="000000"/>
      <w:spacing w:val="6"/>
      <w:w w:val="100"/>
      <w:position w:val="0"/>
      <w:sz w:val="12"/>
      <w:szCs w:val="12"/>
      <w:u w:val="none"/>
      <w:lang w:val="ru-RU" w:eastAsia="ru-RU" w:bidi="ru-RU"/>
    </w:rPr>
  </w:style>
  <w:style w:type="character" w:customStyle="1" w:styleId="16FranklinGothicHeavy65pt0ptExact">
    <w:name w:val="Подпись к картинке (16) + Franklin Gothic Heavy;6;5 pt;Не полужирный;Интервал 0 pt Exact"/>
    <w:basedOn w:val="16Exact"/>
    <w:rPr>
      <w:rFonts w:ascii="Franklin Gothic Heavy" w:eastAsia="Franklin Gothic Heavy" w:hAnsi="Franklin Gothic Heavy" w:cs="Franklin Gothic Heavy"/>
      <w:b/>
      <w:bCs/>
      <w:i w:val="0"/>
      <w:iCs w:val="0"/>
      <w:smallCaps w:val="0"/>
      <w:strike w:val="0"/>
      <w:color w:val="000000"/>
      <w:spacing w:val="0"/>
      <w:w w:val="100"/>
      <w:position w:val="0"/>
      <w:sz w:val="13"/>
      <w:szCs w:val="13"/>
      <w:u w:val="none"/>
      <w:lang w:val="ru-RU" w:eastAsia="ru-RU" w:bidi="ru-RU"/>
    </w:rPr>
  </w:style>
  <w:style w:type="character" w:customStyle="1" w:styleId="11Exact0">
    <w:name w:val="Основной текст (11) Exact"/>
    <w:basedOn w:val="a0"/>
    <w:link w:val="111"/>
    <w:rPr>
      <w:rFonts w:ascii="Segoe UI" w:eastAsia="Segoe UI" w:hAnsi="Segoe UI" w:cs="Segoe UI"/>
      <w:b/>
      <w:bCs/>
      <w:i w:val="0"/>
      <w:iCs w:val="0"/>
      <w:smallCaps w:val="0"/>
      <w:strike w:val="0"/>
      <w:spacing w:val="6"/>
      <w:sz w:val="15"/>
      <w:szCs w:val="15"/>
      <w:u w:val="none"/>
    </w:rPr>
  </w:style>
  <w:style w:type="character" w:customStyle="1" w:styleId="110ptExact0">
    <w:name w:val="Основной текст (11) + Интервал 0 pt Exact"/>
    <w:basedOn w:val="11Exact0"/>
    <w:rPr>
      <w:rFonts w:ascii="Segoe UI" w:eastAsia="Segoe UI" w:hAnsi="Segoe UI" w:cs="Segoe UI"/>
      <w:b/>
      <w:bCs/>
      <w:i w:val="0"/>
      <w:iCs w:val="0"/>
      <w:smallCaps w:val="0"/>
      <w:strike w:val="0"/>
      <w:color w:val="000000"/>
      <w:spacing w:val="2"/>
      <w:w w:val="100"/>
      <w:position w:val="0"/>
      <w:sz w:val="15"/>
      <w:szCs w:val="15"/>
      <w:u w:val="none"/>
      <w:lang w:val="ru-RU" w:eastAsia="ru-RU" w:bidi="ru-RU"/>
    </w:rPr>
  </w:style>
  <w:style w:type="character" w:customStyle="1" w:styleId="2ptExact0">
    <w:name w:val="Основной текст + Интервал 2 pt Exact"/>
    <w:basedOn w:val="a6"/>
    <w:rPr>
      <w:rFonts w:ascii="Times New Roman" w:eastAsia="Times New Roman" w:hAnsi="Times New Roman" w:cs="Times New Roman"/>
      <w:b w:val="0"/>
      <w:bCs w:val="0"/>
      <w:i w:val="0"/>
      <w:iCs w:val="0"/>
      <w:smallCaps w:val="0"/>
      <w:strike w:val="0"/>
      <w:color w:val="000000"/>
      <w:spacing w:val="57"/>
      <w:w w:val="100"/>
      <w:position w:val="0"/>
      <w:sz w:val="20"/>
      <w:szCs w:val="20"/>
      <w:u w:val="none"/>
      <w:lang w:val="ru-RU" w:eastAsia="ru-RU" w:bidi="ru-RU"/>
    </w:rPr>
  </w:style>
  <w:style w:type="character" w:customStyle="1" w:styleId="149pt0ptExact0">
    <w:name w:val="Подпись к картинке (14) + 9 pt;Интервал 0 pt Exact"/>
    <w:basedOn w:val="140"/>
    <w:rPr>
      <w:rFonts w:ascii="Times New Roman" w:eastAsia="Times New Roman" w:hAnsi="Times New Roman" w:cs="Times New Roman"/>
      <w:b/>
      <w:bCs/>
      <w:i w:val="0"/>
      <w:iCs w:val="0"/>
      <w:smallCaps w:val="0"/>
      <w:strike w:val="0"/>
      <w:color w:val="000000"/>
      <w:spacing w:val="-1"/>
      <w:w w:val="100"/>
      <w:position w:val="0"/>
      <w:sz w:val="18"/>
      <w:szCs w:val="18"/>
      <w:u w:val="none"/>
      <w:lang w:val="ru-RU" w:eastAsia="ru-RU" w:bidi="ru-RU"/>
    </w:rPr>
  </w:style>
  <w:style w:type="character" w:customStyle="1" w:styleId="9105pt">
    <w:name w:val="Основной текст (9) + 10;5 pt;Не полужирный;Курсив"/>
    <w:basedOn w:val="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92">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105pt0">
    <w:name w:val="Основной текст (9) + 10;5 pt;Не полужирный"/>
    <w:basedOn w:val="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
    <w:basedOn w:val="8"/>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0">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3">
    <w:name w:val="Подпись к картинке (14)"/>
    <w:basedOn w:val="14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3">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2">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c">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3">
    <w:name w:val="Основной текст + 9;5 pt;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2">
    <w:name w:val="Заголовок №7_"/>
    <w:basedOn w:val="a0"/>
    <w:link w:val="73"/>
    <w:rPr>
      <w:rFonts w:ascii="Times New Roman" w:eastAsia="Times New Roman" w:hAnsi="Times New Roman" w:cs="Times New Roman"/>
      <w:b w:val="0"/>
      <w:bCs w:val="0"/>
      <w:i w:val="0"/>
      <w:iCs w:val="0"/>
      <w:smallCaps w:val="0"/>
      <w:strike w:val="0"/>
      <w:sz w:val="21"/>
      <w:szCs w:val="21"/>
      <w:u w:val="none"/>
    </w:rPr>
  </w:style>
  <w:style w:type="character" w:customStyle="1" w:styleId="74">
    <w:name w:val="Заголовок №7"/>
    <w:basedOn w:val="7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8">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d">
    <w:name w:val="Заголовок №3"/>
    <w:basedOn w:val="3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e">
    <w:name w:val="Заголовок №3"/>
    <w:basedOn w:val="33"/>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56">
    <w:name w:val="Заголовок №5_"/>
    <w:basedOn w:val="a0"/>
    <w:link w:val="57"/>
    <w:rPr>
      <w:rFonts w:ascii="Times New Roman" w:eastAsia="Times New Roman" w:hAnsi="Times New Roman" w:cs="Times New Roman"/>
      <w:b/>
      <w:bCs/>
      <w:i w:val="0"/>
      <w:iCs w:val="0"/>
      <w:smallCaps w:val="0"/>
      <w:strike w:val="0"/>
      <w:sz w:val="23"/>
      <w:szCs w:val="23"/>
      <w:u w:val="none"/>
    </w:rPr>
  </w:style>
  <w:style w:type="character" w:customStyle="1" w:styleId="58">
    <w:name w:val="Заголовок №5"/>
    <w:basedOn w:val="5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3pt0">
    <w:name w:val="Основной текст (3) + Интервал 3 pt"/>
    <w:basedOn w:val="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95pt4">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0">
    <w:name w:val="Подпись к картинке (23)_"/>
    <w:basedOn w:val="a0"/>
    <w:link w:val="231"/>
    <w:rPr>
      <w:rFonts w:ascii="Times New Roman" w:eastAsia="Times New Roman" w:hAnsi="Times New Roman" w:cs="Times New Roman"/>
      <w:b/>
      <w:bCs/>
      <w:i w:val="0"/>
      <w:iCs w:val="0"/>
      <w:smallCaps w:val="0"/>
      <w:strike w:val="0"/>
      <w:sz w:val="19"/>
      <w:szCs w:val="19"/>
      <w:u w:val="none"/>
    </w:rPr>
  </w:style>
  <w:style w:type="character" w:customStyle="1" w:styleId="232">
    <w:name w:val="Подпись к картинке (23)"/>
    <w:basedOn w:val="23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f1">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3pt0">
    <w:name w:val="Подпись к картинке (5) + Интервал 3 pt"/>
    <w:basedOn w:val="5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59">
    <w:name w:val="Подпись к картинке (5)"/>
    <w:basedOn w:val="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23">
    <w:name w:val="Заголовок №4 (2)"/>
    <w:basedOn w:val="42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pt">
    <w:name w:val="Основной текст + Интервал 3 pt"/>
    <w:basedOn w:val="a6"/>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ru-RU" w:eastAsia="ru-RU" w:bidi="ru-RU"/>
    </w:rPr>
  </w:style>
  <w:style w:type="character" w:customStyle="1" w:styleId="144">
    <w:name w:val="Подпись к картинке (14)"/>
    <w:basedOn w:val="14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3pt1">
    <w:name w:val="Подпись к картинке (5) + Интервал 3 pt"/>
    <w:basedOn w:val="5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5a">
    <w:name w:val="Подпись к картинке (5)"/>
    <w:basedOn w:val="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2pt">
    <w:name w:val="Основной текст (9) + Интервал 2 pt"/>
    <w:basedOn w:val="9"/>
    <w:rPr>
      <w:rFonts w:ascii="Times New Roman" w:eastAsia="Times New Roman" w:hAnsi="Times New Roman" w:cs="Times New Roman"/>
      <w:b/>
      <w:bCs/>
      <w:i w:val="0"/>
      <w:iCs w:val="0"/>
      <w:smallCaps w:val="0"/>
      <w:strike w:val="0"/>
      <w:color w:val="000000"/>
      <w:spacing w:val="50"/>
      <w:w w:val="100"/>
      <w:position w:val="0"/>
      <w:sz w:val="19"/>
      <w:szCs w:val="19"/>
      <w:u w:val="none"/>
      <w:lang w:val="ru-RU" w:eastAsia="ru-RU" w:bidi="ru-RU"/>
    </w:rPr>
  </w:style>
  <w:style w:type="character" w:customStyle="1" w:styleId="94">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2">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f0">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3pt1">
    <w:name w:val="Основной текст (3) + Интервал 3 pt"/>
    <w:basedOn w:val="3"/>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3f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f3">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pt0">
    <w:name w:val="Подпись к таблице + Интервал 3 pt"/>
    <w:basedOn w:val="ad"/>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af4">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5">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3">
    <w:name w:val="Основной текст (12) + Не курсив"/>
    <w:basedOn w:val="12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24">
    <w:name w:val="Основной текст (12)"/>
    <w:basedOn w:val="12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0ptExact0">
    <w:name w:val="Основной текст (3) + Интервал 0 pt Exact"/>
    <w:basedOn w:val="3"/>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34"/>
      <w:szCs w:val="34"/>
      <w:u w:val="none"/>
    </w:rPr>
  </w:style>
  <w:style w:type="character" w:customStyle="1" w:styleId="322">
    <w:name w:val="Заголовок №3 (2)"/>
    <w:basedOn w:val="320"/>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95pt6">
    <w:name w:val="Основной текст + 9;5 pt;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95pt7">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f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af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05pt1">
    <w:name w:val="Колонтитул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5pt8">
    <w:name w:val="Основной текст + 9;5 pt;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5b">
    <w:name w:val="Основной текст (5)"/>
    <w:basedOn w:val="5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95pt9">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5Exact">
    <w:name w:val="Основной текст (35) Exact"/>
    <w:basedOn w:val="a0"/>
    <w:link w:val="350"/>
    <w:rPr>
      <w:rFonts w:ascii="Times New Roman" w:eastAsia="Times New Roman" w:hAnsi="Times New Roman" w:cs="Times New Roman"/>
      <w:b w:val="0"/>
      <w:bCs w:val="0"/>
      <w:i w:val="0"/>
      <w:iCs w:val="0"/>
      <w:smallCaps w:val="0"/>
      <w:strike w:val="0"/>
      <w:spacing w:val="1"/>
      <w:sz w:val="12"/>
      <w:szCs w:val="12"/>
      <w:u w:val="none"/>
    </w:rPr>
  </w:style>
  <w:style w:type="character" w:customStyle="1" w:styleId="3510pt0ptExact">
    <w:name w:val="Основной текст (35) + 10 pt;Интервал 0 pt Exact"/>
    <w:basedOn w:val="35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5Exact0">
    <w:name w:val="Основной текст (35) Exact"/>
    <w:basedOn w:val="35Exac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ru-RU" w:eastAsia="ru-RU" w:bidi="ru-RU"/>
    </w:rPr>
  </w:style>
  <w:style w:type="character" w:customStyle="1" w:styleId="65pt">
    <w:name w:val="Основной текст + 6;5 pt"/>
    <w:basedOn w:val="a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6Exact">
    <w:name w:val="Основной текст (36) Exact"/>
    <w:basedOn w:val="a0"/>
    <w:link w:val="360"/>
    <w:rPr>
      <w:rFonts w:ascii="Segoe UI" w:eastAsia="Segoe UI" w:hAnsi="Segoe UI" w:cs="Segoe UI"/>
      <w:b w:val="0"/>
      <w:bCs w:val="0"/>
      <w:i w:val="0"/>
      <w:iCs w:val="0"/>
      <w:smallCaps w:val="0"/>
      <w:strike w:val="0"/>
      <w:spacing w:val="-12"/>
      <w:sz w:val="10"/>
      <w:szCs w:val="10"/>
      <w:u w:val="none"/>
      <w:lang w:val="en-US" w:eastAsia="en-US" w:bidi="en-US"/>
    </w:rPr>
  </w:style>
  <w:style w:type="character" w:customStyle="1" w:styleId="36Exact0">
    <w:name w:val="Основной текст (36) + Малые прописные Exact"/>
    <w:basedOn w:val="36Exact"/>
    <w:rPr>
      <w:rFonts w:ascii="Segoe UI" w:eastAsia="Segoe UI" w:hAnsi="Segoe UI" w:cs="Segoe UI"/>
      <w:b w:val="0"/>
      <w:bCs w:val="0"/>
      <w:i w:val="0"/>
      <w:iCs w:val="0"/>
      <w:smallCaps/>
      <w:strike w:val="0"/>
      <w:color w:val="000000"/>
      <w:spacing w:val="-12"/>
      <w:w w:val="100"/>
      <w:position w:val="0"/>
      <w:sz w:val="10"/>
      <w:szCs w:val="10"/>
      <w:u w:val="none"/>
      <w:lang w:val="en-US" w:eastAsia="en-US" w:bidi="en-US"/>
    </w:rPr>
  </w:style>
  <w:style w:type="character" w:customStyle="1" w:styleId="37Exact">
    <w:name w:val="Основной текст (37) Exact"/>
    <w:basedOn w:val="a0"/>
    <w:link w:val="370"/>
    <w:rPr>
      <w:rFonts w:ascii="Times New Roman" w:eastAsia="Times New Roman" w:hAnsi="Times New Roman" w:cs="Times New Roman"/>
      <w:b w:val="0"/>
      <w:bCs w:val="0"/>
      <w:i w:val="0"/>
      <w:iCs w:val="0"/>
      <w:smallCaps w:val="0"/>
      <w:strike w:val="0"/>
      <w:spacing w:val="-13"/>
      <w:sz w:val="12"/>
      <w:szCs w:val="12"/>
      <w:u w:val="none"/>
    </w:rPr>
  </w:style>
  <w:style w:type="character" w:customStyle="1" w:styleId="37Exact0">
    <w:name w:val="Основной текст (37) Exact"/>
    <w:basedOn w:val="37Exact"/>
    <w:rPr>
      <w:rFonts w:ascii="Times New Roman" w:eastAsia="Times New Roman" w:hAnsi="Times New Roman" w:cs="Times New Roman"/>
      <w:b w:val="0"/>
      <w:bCs w:val="0"/>
      <w:i w:val="0"/>
      <w:iCs w:val="0"/>
      <w:smallCaps w:val="0"/>
      <w:strike w:val="0"/>
      <w:color w:val="000000"/>
      <w:spacing w:val="-13"/>
      <w:w w:val="100"/>
      <w:position w:val="0"/>
      <w:sz w:val="12"/>
      <w:szCs w:val="12"/>
      <w:u w:val="none"/>
      <w:lang w:val="ru-RU" w:eastAsia="ru-RU" w:bidi="ru-RU"/>
    </w:rPr>
  </w:style>
  <w:style w:type="character" w:customStyle="1" w:styleId="359pt0ptExact">
    <w:name w:val="Основной текст (35) + 9 pt;Интервал 0 pt Exact"/>
    <w:basedOn w:val="35Exac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38Exact">
    <w:name w:val="Основной текст (38) Exact"/>
    <w:basedOn w:val="a0"/>
    <w:link w:val="380"/>
    <w:rPr>
      <w:rFonts w:ascii="Segoe UI" w:eastAsia="Segoe UI" w:hAnsi="Segoe UI" w:cs="Segoe UI"/>
      <w:b w:val="0"/>
      <w:bCs w:val="0"/>
      <w:i w:val="0"/>
      <w:iCs w:val="0"/>
      <w:smallCaps w:val="0"/>
      <w:strike w:val="0"/>
      <w:spacing w:val="-12"/>
      <w:sz w:val="10"/>
      <w:szCs w:val="10"/>
      <w:u w:val="none"/>
      <w:lang w:val="en-US" w:eastAsia="en-US" w:bidi="en-US"/>
    </w:rPr>
  </w:style>
  <w:style w:type="character" w:customStyle="1" w:styleId="38Exact0">
    <w:name w:val="Основной текст (38) + Малые прописные Exact"/>
    <w:basedOn w:val="38Exact"/>
    <w:rPr>
      <w:rFonts w:ascii="Segoe UI" w:eastAsia="Segoe UI" w:hAnsi="Segoe UI" w:cs="Segoe UI"/>
      <w:b w:val="0"/>
      <w:bCs w:val="0"/>
      <w:i w:val="0"/>
      <w:iCs w:val="0"/>
      <w:smallCaps/>
      <w:strike w:val="0"/>
      <w:color w:val="000000"/>
      <w:spacing w:val="-12"/>
      <w:w w:val="100"/>
      <w:position w:val="0"/>
      <w:sz w:val="10"/>
      <w:szCs w:val="10"/>
      <w:u w:val="none"/>
      <w:lang w:val="en-US" w:eastAsia="en-US" w:bidi="en-US"/>
    </w:rPr>
  </w:style>
  <w:style w:type="character" w:customStyle="1" w:styleId="10pt0">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SegoeUI10pt">
    <w:name w:val="Основной текст + Segoe UI;10 pt"/>
    <w:basedOn w:val="a6"/>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7">
    <w:name w:val="Колонтитул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character" w:customStyle="1" w:styleId="22Exact">
    <w:name w:val="Подпись к картинке (22) Exact"/>
    <w:basedOn w:val="a0"/>
    <w:link w:val="220"/>
    <w:rPr>
      <w:rFonts w:ascii="Franklin Gothic Heavy" w:eastAsia="Franklin Gothic Heavy" w:hAnsi="Franklin Gothic Heavy" w:cs="Franklin Gothic Heavy"/>
      <w:b w:val="0"/>
      <w:bCs w:val="0"/>
      <w:i w:val="0"/>
      <w:iCs w:val="0"/>
      <w:smallCaps w:val="0"/>
      <w:strike w:val="0"/>
      <w:spacing w:val="5"/>
      <w:sz w:val="13"/>
      <w:szCs w:val="13"/>
      <w:u w:val="none"/>
    </w:rPr>
  </w:style>
  <w:style w:type="character" w:customStyle="1" w:styleId="22Exact0">
    <w:name w:val="Подпись к картинке (22) Exact"/>
    <w:basedOn w:val="22Exact"/>
    <w:rPr>
      <w:rFonts w:ascii="Franklin Gothic Heavy" w:eastAsia="Franklin Gothic Heavy" w:hAnsi="Franklin Gothic Heavy" w:cs="Franklin Gothic Heavy"/>
      <w:b w:val="0"/>
      <w:bCs w:val="0"/>
      <w:i w:val="0"/>
      <w:iCs w:val="0"/>
      <w:smallCaps w:val="0"/>
      <w:strike w:val="0"/>
      <w:color w:val="000000"/>
      <w:spacing w:val="5"/>
      <w:w w:val="100"/>
      <w:position w:val="0"/>
      <w:sz w:val="13"/>
      <w:szCs w:val="13"/>
      <w:u w:val="none"/>
      <w:lang w:val="ru-RU" w:eastAsia="ru-RU" w:bidi="ru-RU"/>
    </w:rPr>
  </w:style>
  <w:style w:type="character" w:customStyle="1" w:styleId="21Exact">
    <w:name w:val="Подпись к картинке (21) Exact"/>
    <w:basedOn w:val="a0"/>
    <w:link w:val="210"/>
    <w:rPr>
      <w:rFonts w:ascii="Segoe UI" w:eastAsia="Segoe UI" w:hAnsi="Segoe UI" w:cs="Segoe UI"/>
      <w:b w:val="0"/>
      <w:bCs w:val="0"/>
      <w:i w:val="0"/>
      <w:iCs w:val="0"/>
      <w:smallCaps w:val="0"/>
      <w:strike w:val="0"/>
      <w:spacing w:val="-2"/>
      <w:sz w:val="13"/>
      <w:szCs w:val="13"/>
      <w:u w:val="none"/>
    </w:rPr>
  </w:style>
  <w:style w:type="character" w:customStyle="1" w:styleId="21Exact0">
    <w:name w:val="Подпись к картинке (21) Exact"/>
    <w:basedOn w:val="21Exact"/>
    <w:rPr>
      <w:rFonts w:ascii="Segoe UI" w:eastAsia="Segoe UI" w:hAnsi="Segoe UI" w:cs="Segoe UI"/>
      <w:b w:val="0"/>
      <w:bCs w:val="0"/>
      <w:i w:val="0"/>
      <w:iCs w:val="0"/>
      <w:smallCaps w:val="0"/>
      <w:strike w:val="0"/>
      <w:color w:val="000000"/>
      <w:spacing w:val="-2"/>
      <w:w w:val="100"/>
      <w:position w:val="0"/>
      <w:sz w:val="13"/>
      <w:szCs w:val="13"/>
      <w:u w:val="none"/>
      <w:lang w:val="ru-RU" w:eastAsia="ru-RU" w:bidi="ru-RU"/>
    </w:rPr>
  </w:style>
  <w:style w:type="character" w:customStyle="1" w:styleId="22Exact1">
    <w:name w:val="Подпись к картинке (22) Exact"/>
    <w:basedOn w:val="22Exact"/>
    <w:rPr>
      <w:rFonts w:ascii="Franklin Gothic Heavy" w:eastAsia="Franklin Gothic Heavy" w:hAnsi="Franklin Gothic Heavy" w:cs="Franklin Gothic Heavy"/>
      <w:b w:val="0"/>
      <w:bCs w:val="0"/>
      <w:i w:val="0"/>
      <w:iCs w:val="0"/>
      <w:smallCaps w:val="0"/>
      <w:strike w:val="0"/>
      <w:color w:val="000000"/>
      <w:spacing w:val="5"/>
      <w:w w:val="100"/>
      <w:position w:val="0"/>
      <w:sz w:val="13"/>
      <w:szCs w:val="13"/>
      <w:u w:val="single"/>
      <w:lang w:val="ru-RU" w:eastAsia="ru-RU" w:bidi="ru-RU"/>
    </w:rPr>
  </w:style>
  <w:style w:type="character" w:customStyle="1" w:styleId="22Exact2">
    <w:name w:val="Основной текст (22) Exact"/>
    <w:basedOn w:val="a0"/>
    <w:link w:val="221"/>
    <w:rPr>
      <w:rFonts w:ascii="Franklin Gothic Heavy" w:eastAsia="Franklin Gothic Heavy" w:hAnsi="Franklin Gothic Heavy" w:cs="Franklin Gothic Heavy"/>
      <w:b w:val="0"/>
      <w:bCs w:val="0"/>
      <w:i w:val="0"/>
      <w:iCs w:val="0"/>
      <w:smallCaps w:val="0"/>
      <w:strike w:val="0"/>
      <w:spacing w:val="7"/>
      <w:sz w:val="13"/>
      <w:szCs w:val="13"/>
      <w:u w:val="none"/>
    </w:rPr>
  </w:style>
  <w:style w:type="character" w:customStyle="1" w:styleId="220ptExact">
    <w:name w:val="Основной текст (22) + Интервал 0 pt Exact"/>
    <w:basedOn w:val="22Exact2"/>
    <w:rPr>
      <w:rFonts w:ascii="Franklin Gothic Heavy" w:eastAsia="Franklin Gothic Heavy" w:hAnsi="Franklin Gothic Heavy" w:cs="Franklin Gothic Heavy"/>
      <w:b w:val="0"/>
      <w:bCs w:val="0"/>
      <w:i w:val="0"/>
      <w:iCs w:val="0"/>
      <w:smallCaps w:val="0"/>
      <w:strike w:val="0"/>
      <w:color w:val="000000"/>
      <w:spacing w:val="5"/>
      <w:w w:val="100"/>
      <w:position w:val="0"/>
      <w:sz w:val="13"/>
      <w:szCs w:val="13"/>
      <w:u w:val="single"/>
      <w:lang w:val="ru-RU" w:eastAsia="ru-RU" w:bidi="ru-RU"/>
    </w:rPr>
  </w:style>
  <w:style w:type="character" w:customStyle="1" w:styleId="220ptExact0">
    <w:name w:val="Основной текст (22) + Интервал 0 pt Exact"/>
    <w:basedOn w:val="22Exact2"/>
    <w:rPr>
      <w:rFonts w:ascii="Franklin Gothic Heavy" w:eastAsia="Franklin Gothic Heavy" w:hAnsi="Franklin Gothic Heavy" w:cs="Franklin Gothic Heavy"/>
      <w:b w:val="0"/>
      <w:bCs w:val="0"/>
      <w:i w:val="0"/>
      <w:iCs w:val="0"/>
      <w:smallCaps w:val="0"/>
      <w:strike w:val="0"/>
      <w:color w:val="000000"/>
      <w:spacing w:val="5"/>
      <w:w w:val="100"/>
      <w:position w:val="0"/>
      <w:sz w:val="13"/>
      <w:szCs w:val="13"/>
      <w:u w:val="none"/>
      <w:lang w:val="ru-RU" w:eastAsia="ru-RU" w:bidi="ru-RU"/>
    </w:rPr>
  </w:style>
  <w:style w:type="character" w:customStyle="1" w:styleId="34Exact">
    <w:name w:val="Основной текст (34) Exact"/>
    <w:basedOn w:val="a0"/>
    <w:link w:val="340"/>
    <w:rPr>
      <w:rFonts w:ascii="Segoe UI" w:eastAsia="Segoe UI" w:hAnsi="Segoe UI" w:cs="Segoe UI"/>
      <w:b w:val="0"/>
      <w:bCs w:val="0"/>
      <w:i w:val="0"/>
      <w:iCs w:val="0"/>
      <w:smallCaps w:val="0"/>
      <w:strike w:val="0"/>
      <w:spacing w:val="-2"/>
      <w:sz w:val="13"/>
      <w:szCs w:val="13"/>
      <w:u w:val="none"/>
    </w:rPr>
  </w:style>
  <w:style w:type="character" w:customStyle="1" w:styleId="34Exact0">
    <w:name w:val="Основной текст (34) Exact"/>
    <w:basedOn w:val="34Exact"/>
    <w:rPr>
      <w:rFonts w:ascii="Segoe UI" w:eastAsia="Segoe UI" w:hAnsi="Segoe UI" w:cs="Segoe UI"/>
      <w:b w:val="0"/>
      <w:bCs w:val="0"/>
      <w:i w:val="0"/>
      <w:iCs w:val="0"/>
      <w:smallCaps w:val="0"/>
      <w:strike w:val="0"/>
      <w:color w:val="000000"/>
      <w:spacing w:val="-2"/>
      <w:w w:val="100"/>
      <w:position w:val="0"/>
      <w:sz w:val="13"/>
      <w:szCs w:val="13"/>
      <w:u w:val="none"/>
      <w:lang w:val="ru-RU" w:eastAsia="ru-RU" w:bidi="ru-RU"/>
    </w:rPr>
  </w:style>
  <w:style w:type="character" w:customStyle="1" w:styleId="5c">
    <w:name w:val="Основной текст (5) + Не курсив"/>
    <w:basedOn w:val="5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2">
    <w:name w:val="Заголовок №1"/>
    <w:basedOn w:val="a"/>
    <w:link w:val="11"/>
    <w:pPr>
      <w:shd w:val="clear" w:color="auto" w:fill="FFFFFF"/>
      <w:spacing w:after="780" w:line="528" w:lineRule="exact"/>
      <w:jc w:val="center"/>
      <w:outlineLvl w:val="0"/>
    </w:pPr>
    <w:rPr>
      <w:rFonts w:ascii="Times New Roman" w:eastAsia="Times New Roman" w:hAnsi="Times New Roman" w:cs="Times New Roman"/>
      <w:b/>
      <w:bCs/>
      <w:sz w:val="40"/>
      <w:szCs w:val="4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3"/>
      <w:szCs w:val="13"/>
    </w:rPr>
  </w:style>
  <w:style w:type="paragraph" w:customStyle="1" w:styleId="20">
    <w:name w:val="Основной текст (2)"/>
    <w:basedOn w:val="a"/>
    <w:link w:val="2"/>
    <w:pPr>
      <w:shd w:val="clear" w:color="auto" w:fill="FFFFFF"/>
      <w:spacing w:before="780" w:line="336" w:lineRule="exact"/>
      <w:jc w:val="center"/>
    </w:pPr>
    <w:rPr>
      <w:rFonts w:ascii="Times New Roman" w:eastAsia="Times New Roman" w:hAnsi="Times New Roman" w:cs="Times New Roman"/>
      <w:sz w:val="19"/>
      <w:szCs w:val="19"/>
    </w:rPr>
  </w:style>
  <w:style w:type="paragraph" w:customStyle="1" w:styleId="5">
    <w:name w:val="Основной текст5"/>
    <w:basedOn w:val="a"/>
    <w:link w:val="a6"/>
    <w:pPr>
      <w:shd w:val="clear" w:color="auto" w:fill="FFFFFF"/>
      <w:spacing w:before="5820" w:after="60" w:line="0" w:lineRule="atLeast"/>
      <w:ind w:hanging="320"/>
      <w:jc w:val="center"/>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1920" w:line="250"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line="197" w:lineRule="exact"/>
      <w:jc w:val="both"/>
    </w:pPr>
    <w:rPr>
      <w:rFonts w:ascii="Times New Roman" w:eastAsia="Times New Roman" w:hAnsi="Times New Roman" w:cs="Times New Roman"/>
      <w:sz w:val="15"/>
      <w:szCs w:val="15"/>
    </w:rPr>
  </w:style>
  <w:style w:type="paragraph" w:customStyle="1" w:styleId="24">
    <w:name w:val="Заголовок №2"/>
    <w:basedOn w:val="a"/>
    <w:link w:val="23"/>
    <w:pPr>
      <w:shd w:val="clear" w:color="auto" w:fill="FFFFFF"/>
      <w:spacing w:after="2580" w:line="0" w:lineRule="atLeast"/>
      <w:ind w:hanging="460"/>
      <w:outlineLvl w:val="1"/>
    </w:pPr>
    <w:rPr>
      <w:rFonts w:ascii="Times New Roman" w:eastAsia="Times New Roman" w:hAnsi="Times New Roman" w:cs="Times New Roman"/>
      <w:b/>
      <w:bCs/>
      <w:sz w:val="34"/>
      <w:szCs w:val="34"/>
    </w:rPr>
  </w:style>
  <w:style w:type="paragraph" w:styleId="16">
    <w:name w:val="toc 1"/>
    <w:basedOn w:val="a"/>
    <w:link w:val="15"/>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customStyle="1" w:styleId="51">
    <w:name w:val="Основной текст (5)"/>
    <w:basedOn w:val="a"/>
    <w:link w:val="50"/>
    <w:pPr>
      <w:shd w:val="clear" w:color="auto" w:fill="FFFFFF"/>
      <w:spacing w:line="240" w:lineRule="exact"/>
    </w:pPr>
    <w:rPr>
      <w:rFonts w:ascii="Times New Roman" w:eastAsia="Times New Roman" w:hAnsi="Times New Roman" w:cs="Times New Roman"/>
      <w:i/>
      <w:iCs/>
      <w:sz w:val="19"/>
      <w:szCs w:val="19"/>
    </w:rPr>
  </w:style>
  <w:style w:type="paragraph" w:customStyle="1" w:styleId="34">
    <w:name w:val="Заголовок №3"/>
    <w:basedOn w:val="a"/>
    <w:link w:val="33"/>
    <w:pPr>
      <w:shd w:val="clear" w:color="auto" w:fill="FFFFFF"/>
      <w:spacing w:before="420" w:after="660" w:line="0" w:lineRule="atLeast"/>
      <w:jc w:val="center"/>
      <w:outlineLvl w:val="2"/>
    </w:pPr>
    <w:rPr>
      <w:rFonts w:ascii="Times New Roman" w:eastAsia="Times New Roman" w:hAnsi="Times New Roman" w:cs="Times New Roman"/>
      <w:b/>
      <w:bCs/>
      <w:sz w:val="30"/>
      <w:szCs w:val="30"/>
    </w:rPr>
  </w:style>
  <w:style w:type="paragraph" w:customStyle="1" w:styleId="43">
    <w:name w:val="Заголовок №4"/>
    <w:basedOn w:val="a"/>
    <w:link w:val="42"/>
    <w:pPr>
      <w:shd w:val="clear" w:color="auto" w:fill="FFFFFF"/>
      <w:spacing w:before="660" w:after="300" w:line="0" w:lineRule="atLeast"/>
      <w:jc w:val="center"/>
      <w:outlineLvl w:val="3"/>
    </w:pPr>
    <w:rPr>
      <w:rFonts w:ascii="Segoe UI" w:eastAsia="Segoe UI" w:hAnsi="Segoe UI" w:cs="Segoe UI"/>
      <w:b/>
      <w:bCs/>
      <w:sz w:val="20"/>
      <w:szCs w:val="20"/>
    </w:rPr>
  </w:style>
  <w:style w:type="paragraph" w:customStyle="1" w:styleId="28">
    <w:name w:val="Подпись к картинке (2)"/>
    <w:basedOn w:val="a"/>
    <w:link w:val="27"/>
    <w:pPr>
      <w:shd w:val="clear" w:color="auto" w:fill="FFFFFF"/>
      <w:spacing w:line="0" w:lineRule="atLeast"/>
    </w:pPr>
    <w:rPr>
      <w:rFonts w:ascii="Segoe UI" w:eastAsia="Segoe UI" w:hAnsi="Segoe UI" w:cs="Segoe UI"/>
      <w:b/>
      <w:bCs/>
      <w:sz w:val="20"/>
      <w:szCs w:val="20"/>
    </w:rPr>
  </w:style>
  <w:style w:type="paragraph" w:customStyle="1" w:styleId="37">
    <w:name w:val="Подпись к картинке (3)"/>
    <w:basedOn w:val="a"/>
    <w:link w:val="36"/>
    <w:pPr>
      <w:shd w:val="clear" w:color="auto" w:fill="FFFFFF"/>
      <w:spacing w:line="250" w:lineRule="exact"/>
      <w:jc w:val="both"/>
    </w:pPr>
    <w:rPr>
      <w:rFonts w:ascii="Times New Roman" w:eastAsia="Times New Roman" w:hAnsi="Times New Roman" w:cs="Times New Roman"/>
      <w:sz w:val="21"/>
      <w:szCs w:val="21"/>
    </w:rPr>
  </w:style>
  <w:style w:type="paragraph" w:customStyle="1" w:styleId="6">
    <w:name w:val="Основной текст (6)"/>
    <w:basedOn w:val="a"/>
    <w:link w:val="6Exact"/>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141">
    <w:name w:val="Подпись к картинке (14)"/>
    <w:basedOn w:val="a"/>
    <w:link w:val="140"/>
    <w:pPr>
      <w:shd w:val="clear" w:color="auto" w:fill="FFFFFF"/>
      <w:spacing w:line="0" w:lineRule="atLeast"/>
    </w:pPr>
    <w:rPr>
      <w:rFonts w:ascii="Times New Roman" w:eastAsia="Times New Roman" w:hAnsi="Times New Roman" w:cs="Times New Roman"/>
      <w:b/>
      <w:bCs/>
      <w:sz w:val="19"/>
      <w:szCs w:val="19"/>
    </w:rPr>
  </w:style>
  <w:style w:type="paragraph" w:customStyle="1" w:styleId="110">
    <w:name w:val="Подпись к картинке (11)"/>
    <w:basedOn w:val="a"/>
    <w:link w:val="11Exact"/>
    <w:pPr>
      <w:shd w:val="clear" w:color="auto" w:fill="FFFFFF"/>
      <w:spacing w:before="120" w:line="0" w:lineRule="atLeast"/>
      <w:jc w:val="center"/>
    </w:pPr>
    <w:rPr>
      <w:rFonts w:ascii="Times New Roman" w:eastAsia="Times New Roman" w:hAnsi="Times New Roman" w:cs="Times New Roman"/>
      <w:i/>
      <w:iCs/>
      <w:spacing w:val="-2"/>
      <w:sz w:val="18"/>
      <w:szCs w:val="18"/>
    </w:rPr>
  </w:style>
  <w:style w:type="paragraph" w:customStyle="1" w:styleId="46">
    <w:name w:val="Подпись к картинке (4)"/>
    <w:basedOn w:val="a"/>
    <w:link w:val="45"/>
    <w:pPr>
      <w:shd w:val="clear" w:color="auto" w:fill="FFFFFF"/>
      <w:spacing w:line="0" w:lineRule="atLeast"/>
    </w:pPr>
    <w:rPr>
      <w:rFonts w:ascii="Times New Roman" w:eastAsia="Times New Roman" w:hAnsi="Times New Roman" w:cs="Times New Roman"/>
      <w:b/>
      <w:bCs/>
      <w:sz w:val="30"/>
      <w:szCs w:val="30"/>
    </w:rPr>
  </w:style>
  <w:style w:type="paragraph" w:customStyle="1" w:styleId="70">
    <w:name w:val="Основной текст (7)"/>
    <w:basedOn w:val="a"/>
    <w:link w:val="7"/>
    <w:pPr>
      <w:shd w:val="clear" w:color="auto" w:fill="FFFFFF"/>
      <w:spacing w:before="360" w:after="180" w:line="293" w:lineRule="exact"/>
      <w:jc w:val="center"/>
    </w:pPr>
    <w:rPr>
      <w:rFonts w:ascii="Times New Roman" w:eastAsia="Times New Roman" w:hAnsi="Times New Roman" w:cs="Times New Roman"/>
      <w:b/>
      <w:bCs/>
      <w:sz w:val="23"/>
      <w:szCs w:val="23"/>
    </w:rPr>
  </w:style>
  <w:style w:type="paragraph" w:customStyle="1" w:styleId="80">
    <w:name w:val="Основной текст (8)"/>
    <w:basedOn w:val="a"/>
    <w:link w:val="8"/>
    <w:pPr>
      <w:shd w:val="clear" w:color="auto" w:fill="FFFFFF"/>
      <w:spacing w:before="180" w:after="60" w:line="0" w:lineRule="atLeast"/>
      <w:jc w:val="center"/>
    </w:pPr>
    <w:rPr>
      <w:rFonts w:ascii="Times New Roman" w:eastAsia="Times New Roman" w:hAnsi="Times New Roman" w:cs="Times New Roman"/>
      <w:b/>
      <w:bCs/>
      <w:i/>
      <w:iCs/>
      <w:sz w:val="21"/>
      <w:szCs w:val="21"/>
    </w:rPr>
  </w:style>
  <w:style w:type="paragraph" w:customStyle="1" w:styleId="61">
    <w:name w:val="Заголовок №6"/>
    <w:basedOn w:val="a"/>
    <w:link w:val="60"/>
    <w:pPr>
      <w:shd w:val="clear" w:color="auto" w:fill="FFFFFF"/>
      <w:spacing w:before="420" w:after="300" w:line="0" w:lineRule="atLeast"/>
      <w:jc w:val="center"/>
      <w:outlineLvl w:val="5"/>
    </w:pPr>
    <w:rPr>
      <w:rFonts w:ascii="Times New Roman" w:eastAsia="Times New Roman" w:hAnsi="Times New Roman" w:cs="Times New Roman"/>
      <w:b/>
      <w:bCs/>
      <w:sz w:val="23"/>
      <w:szCs w:val="23"/>
    </w:rPr>
  </w:style>
  <w:style w:type="paragraph" w:customStyle="1" w:styleId="54">
    <w:name w:val="Подпись к картинке (5)"/>
    <w:basedOn w:val="a"/>
    <w:link w:val="53"/>
    <w:pPr>
      <w:shd w:val="clear" w:color="auto" w:fill="FFFFFF"/>
      <w:spacing w:after="60" w:line="0" w:lineRule="atLeast"/>
      <w:jc w:val="righ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19"/>
      <w:szCs w:val="19"/>
    </w:rPr>
  </w:style>
  <w:style w:type="paragraph" w:customStyle="1" w:styleId="121">
    <w:name w:val="Основной текст (12)"/>
    <w:basedOn w:val="a"/>
    <w:link w:val="120"/>
    <w:pPr>
      <w:shd w:val="clear" w:color="auto" w:fill="FFFFFF"/>
      <w:spacing w:line="245" w:lineRule="exact"/>
      <w:ind w:firstLine="340"/>
      <w:jc w:val="both"/>
    </w:pPr>
    <w:rPr>
      <w:rFonts w:ascii="Times New Roman" w:eastAsia="Times New Roman" w:hAnsi="Times New Roman" w:cs="Times New Roman"/>
      <w:i/>
      <w:iCs/>
      <w:sz w:val="21"/>
      <w:szCs w:val="21"/>
    </w:rPr>
  </w:style>
  <w:style w:type="paragraph" w:customStyle="1" w:styleId="131">
    <w:name w:val="Основной текст (13)"/>
    <w:basedOn w:val="a"/>
    <w:link w:val="130"/>
    <w:pPr>
      <w:shd w:val="clear" w:color="auto" w:fill="FFFFFF"/>
      <w:spacing w:before="120" w:after="120" w:line="0" w:lineRule="atLeast"/>
      <w:jc w:val="center"/>
    </w:pPr>
    <w:rPr>
      <w:rFonts w:ascii="Times New Roman" w:eastAsia="Times New Roman" w:hAnsi="Times New Roman" w:cs="Times New Roman"/>
      <w:b/>
      <w:bCs/>
      <w:sz w:val="22"/>
      <w:szCs w:val="22"/>
    </w:rPr>
  </w:style>
  <w:style w:type="paragraph" w:customStyle="1" w:styleId="ae">
    <w:name w:val="Подпись к таблице"/>
    <w:basedOn w:val="a"/>
    <w:link w:val="ad"/>
    <w:pPr>
      <w:shd w:val="clear" w:color="auto" w:fill="FFFFFF"/>
      <w:spacing w:after="60" w:line="0" w:lineRule="atLeast"/>
    </w:pPr>
    <w:rPr>
      <w:rFonts w:ascii="Times New Roman" w:eastAsia="Times New Roman" w:hAnsi="Times New Roman" w:cs="Times New Roman"/>
      <w:sz w:val="19"/>
      <w:szCs w:val="19"/>
    </w:rPr>
  </w:style>
  <w:style w:type="paragraph" w:customStyle="1" w:styleId="421">
    <w:name w:val="Заголовок №4 (2)"/>
    <w:basedOn w:val="a"/>
    <w:link w:val="420"/>
    <w:pPr>
      <w:shd w:val="clear" w:color="auto" w:fill="FFFFFF"/>
      <w:spacing w:after="420" w:line="355" w:lineRule="exact"/>
      <w:ind w:hanging="1280"/>
      <w:outlineLvl w:val="3"/>
    </w:pPr>
    <w:rPr>
      <w:rFonts w:ascii="Times New Roman" w:eastAsia="Times New Roman" w:hAnsi="Times New Roman" w:cs="Times New Roman"/>
      <w:b/>
      <w:bCs/>
      <w:sz w:val="30"/>
      <w:szCs w:val="30"/>
    </w:rPr>
  </w:style>
  <w:style w:type="paragraph" w:customStyle="1" w:styleId="160">
    <w:name w:val="Подпись к картинке (16)"/>
    <w:basedOn w:val="a"/>
    <w:link w:val="16Exact"/>
    <w:pPr>
      <w:shd w:val="clear" w:color="auto" w:fill="FFFFFF"/>
      <w:spacing w:line="0" w:lineRule="atLeast"/>
    </w:pPr>
    <w:rPr>
      <w:rFonts w:ascii="Arial" w:eastAsia="Arial" w:hAnsi="Arial" w:cs="Arial"/>
      <w:b/>
      <w:bCs/>
      <w:spacing w:val="6"/>
      <w:sz w:val="12"/>
      <w:szCs w:val="12"/>
    </w:rPr>
  </w:style>
  <w:style w:type="paragraph" w:customStyle="1" w:styleId="111">
    <w:name w:val="Основной текст (11)"/>
    <w:basedOn w:val="a"/>
    <w:link w:val="11Exact0"/>
    <w:pPr>
      <w:shd w:val="clear" w:color="auto" w:fill="FFFFFF"/>
      <w:spacing w:line="475" w:lineRule="exact"/>
      <w:jc w:val="both"/>
    </w:pPr>
    <w:rPr>
      <w:rFonts w:ascii="Segoe UI" w:eastAsia="Segoe UI" w:hAnsi="Segoe UI" w:cs="Segoe UI"/>
      <w:b/>
      <w:bCs/>
      <w:spacing w:val="6"/>
      <w:sz w:val="15"/>
      <w:szCs w:val="15"/>
    </w:rPr>
  </w:style>
  <w:style w:type="paragraph" w:customStyle="1" w:styleId="73">
    <w:name w:val="Заголовок №7"/>
    <w:basedOn w:val="a"/>
    <w:link w:val="72"/>
    <w:pPr>
      <w:shd w:val="clear" w:color="auto" w:fill="FFFFFF"/>
      <w:spacing w:after="300" w:line="0" w:lineRule="atLeast"/>
      <w:jc w:val="center"/>
      <w:outlineLvl w:val="6"/>
    </w:pPr>
    <w:rPr>
      <w:rFonts w:ascii="Times New Roman" w:eastAsia="Times New Roman" w:hAnsi="Times New Roman" w:cs="Times New Roman"/>
      <w:sz w:val="21"/>
      <w:szCs w:val="21"/>
    </w:rPr>
  </w:style>
  <w:style w:type="paragraph" w:customStyle="1" w:styleId="57">
    <w:name w:val="Заголовок №5"/>
    <w:basedOn w:val="a"/>
    <w:link w:val="56"/>
    <w:pPr>
      <w:shd w:val="clear" w:color="auto" w:fill="FFFFFF"/>
      <w:spacing w:before="300" w:after="300" w:line="0" w:lineRule="atLeast"/>
      <w:jc w:val="center"/>
      <w:outlineLvl w:val="4"/>
    </w:pPr>
    <w:rPr>
      <w:rFonts w:ascii="Times New Roman" w:eastAsia="Times New Roman" w:hAnsi="Times New Roman" w:cs="Times New Roman"/>
      <w:b/>
      <w:bCs/>
      <w:sz w:val="23"/>
      <w:szCs w:val="23"/>
    </w:rPr>
  </w:style>
  <w:style w:type="paragraph" w:customStyle="1" w:styleId="231">
    <w:name w:val="Подпись к картинке (23)"/>
    <w:basedOn w:val="a"/>
    <w:link w:val="230"/>
    <w:pPr>
      <w:shd w:val="clear" w:color="auto" w:fill="FFFFFF"/>
      <w:spacing w:line="0" w:lineRule="atLeast"/>
    </w:pPr>
    <w:rPr>
      <w:rFonts w:ascii="Times New Roman" w:eastAsia="Times New Roman" w:hAnsi="Times New Roman" w:cs="Times New Roman"/>
      <w:b/>
      <w:bCs/>
      <w:sz w:val="19"/>
      <w:szCs w:val="19"/>
    </w:rPr>
  </w:style>
  <w:style w:type="paragraph" w:customStyle="1" w:styleId="321">
    <w:name w:val="Заголовок №3 (2)"/>
    <w:basedOn w:val="a"/>
    <w:link w:val="320"/>
    <w:pPr>
      <w:shd w:val="clear" w:color="auto" w:fill="FFFFFF"/>
      <w:spacing w:after="2340" w:line="437" w:lineRule="exact"/>
      <w:ind w:hanging="660"/>
      <w:outlineLvl w:val="2"/>
    </w:pPr>
    <w:rPr>
      <w:rFonts w:ascii="Times New Roman" w:eastAsia="Times New Roman" w:hAnsi="Times New Roman" w:cs="Times New Roman"/>
      <w:b/>
      <w:bCs/>
      <w:sz w:val="34"/>
      <w:szCs w:val="34"/>
    </w:rPr>
  </w:style>
  <w:style w:type="paragraph" w:customStyle="1" w:styleId="350">
    <w:name w:val="Основной текст (35)"/>
    <w:basedOn w:val="a"/>
    <w:link w:val="35Exact"/>
    <w:pPr>
      <w:shd w:val="clear" w:color="auto" w:fill="FFFFFF"/>
      <w:spacing w:line="0" w:lineRule="atLeast"/>
    </w:pPr>
    <w:rPr>
      <w:rFonts w:ascii="Times New Roman" w:eastAsia="Times New Roman" w:hAnsi="Times New Roman" w:cs="Times New Roman"/>
      <w:spacing w:val="1"/>
      <w:sz w:val="12"/>
      <w:szCs w:val="12"/>
    </w:rPr>
  </w:style>
  <w:style w:type="paragraph" w:customStyle="1" w:styleId="360">
    <w:name w:val="Основной текст (36)"/>
    <w:basedOn w:val="a"/>
    <w:link w:val="36Exact"/>
    <w:pPr>
      <w:shd w:val="clear" w:color="auto" w:fill="FFFFFF"/>
      <w:spacing w:line="0" w:lineRule="atLeast"/>
    </w:pPr>
    <w:rPr>
      <w:rFonts w:ascii="Segoe UI" w:eastAsia="Segoe UI" w:hAnsi="Segoe UI" w:cs="Segoe UI"/>
      <w:spacing w:val="-12"/>
      <w:sz w:val="10"/>
      <w:szCs w:val="10"/>
      <w:lang w:val="en-US" w:eastAsia="en-US" w:bidi="en-US"/>
    </w:rPr>
  </w:style>
  <w:style w:type="paragraph" w:customStyle="1" w:styleId="370">
    <w:name w:val="Основной текст (37)"/>
    <w:basedOn w:val="a"/>
    <w:link w:val="37Exact"/>
    <w:pPr>
      <w:shd w:val="clear" w:color="auto" w:fill="FFFFFF"/>
      <w:spacing w:line="0" w:lineRule="atLeast"/>
    </w:pPr>
    <w:rPr>
      <w:rFonts w:ascii="Times New Roman" w:eastAsia="Times New Roman" w:hAnsi="Times New Roman" w:cs="Times New Roman"/>
      <w:spacing w:val="-13"/>
      <w:sz w:val="12"/>
      <w:szCs w:val="12"/>
    </w:rPr>
  </w:style>
  <w:style w:type="paragraph" w:customStyle="1" w:styleId="380">
    <w:name w:val="Основной текст (38)"/>
    <w:basedOn w:val="a"/>
    <w:link w:val="38Exact"/>
    <w:pPr>
      <w:shd w:val="clear" w:color="auto" w:fill="FFFFFF"/>
      <w:spacing w:line="0" w:lineRule="atLeast"/>
    </w:pPr>
    <w:rPr>
      <w:rFonts w:ascii="Segoe UI" w:eastAsia="Segoe UI" w:hAnsi="Segoe UI" w:cs="Segoe UI"/>
      <w:spacing w:val="-12"/>
      <w:sz w:val="10"/>
      <w:szCs w:val="10"/>
      <w:lang w:val="en-US" w:eastAsia="en-US" w:bidi="en-US"/>
    </w:rPr>
  </w:style>
  <w:style w:type="paragraph" w:customStyle="1" w:styleId="220">
    <w:name w:val="Подпись к картинке (22)"/>
    <w:basedOn w:val="a"/>
    <w:link w:val="22Exact"/>
    <w:pPr>
      <w:shd w:val="clear" w:color="auto" w:fill="FFFFFF"/>
      <w:spacing w:line="163" w:lineRule="exact"/>
      <w:jc w:val="center"/>
    </w:pPr>
    <w:rPr>
      <w:rFonts w:ascii="Franklin Gothic Heavy" w:eastAsia="Franklin Gothic Heavy" w:hAnsi="Franklin Gothic Heavy" w:cs="Franklin Gothic Heavy"/>
      <w:spacing w:val="5"/>
      <w:sz w:val="13"/>
      <w:szCs w:val="13"/>
    </w:rPr>
  </w:style>
  <w:style w:type="paragraph" w:customStyle="1" w:styleId="210">
    <w:name w:val="Подпись к картинке (21)"/>
    <w:basedOn w:val="a"/>
    <w:link w:val="21Exact"/>
    <w:pPr>
      <w:shd w:val="clear" w:color="auto" w:fill="FFFFFF"/>
      <w:spacing w:line="0" w:lineRule="atLeast"/>
    </w:pPr>
    <w:rPr>
      <w:rFonts w:ascii="Segoe UI" w:eastAsia="Segoe UI" w:hAnsi="Segoe UI" w:cs="Segoe UI"/>
      <w:spacing w:val="-2"/>
      <w:sz w:val="13"/>
      <w:szCs w:val="13"/>
    </w:rPr>
  </w:style>
  <w:style w:type="paragraph" w:customStyle="1" w:styleId="221">
    <w:name w:val="Основной текст (22)"/>
    <w:basedOn w:val="a"/>
    <w:link w:val="22Exact2"/>
    <w:pPr>
      <w:shd w:val="clear" w:color="auto" w:fill="FFFFFF"/>
      <w:spacing w:line="158" w:lineRule="exact"/>
      <w:jc w:val="center"/>
    </w:pPr>
    <w:rPr>
      <w:rFonts w:ascii="Franklin Gothic Heavy" w:eastAsia="Franklin Gothic Heavy" w:hAnsi="Franklin Gothic Heavy" w:cs="Franklin Gothic Heavy"/>
      <w:spacing w:val="7"/>
      <w:sz w:val="13"/>
      <w:szCs w:val="13"/>
    </w:rPr>
  </w:style>
  <w:style w:type="paragraph" w:customStyle="1" w:styleId="340">
    <w:name w:val="Основной текст (34)"/>
    <w:basedOn w:val="a"/>
    <w:link w:val="34Exact"/>
    <w:pPr>
      <w:shd w:val="clear" w:color="auto" w:fill="FFFFFF"/>
      <w:spacing w:line="0" w:lineRule="atLeast"/>
      <w:ind w:hanging="1340"/>
      <w:jc w:val="both"/>
    </w:pPr>
    <w:rPr>
      <w:rFonts w:ascii="Segoe UI" w:eastAsia="Segoe UI" w:hAnsi="Segoe UI" w:cs="Segoe UI"/>
      <w:spacing w:val="-2"/>
      <w:sz w:val="13"/>
      <w:szCs w:val="13"/>
    </w:rPr>
  </w:style>
  <w:style w:type="paragraph" w:styleId="2b">
    <w:name w:val="toc 2"/>
    <w:basedOn w:val="a"/>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styleId="3f2">
    <w:name w:val="toc 3"/>
    <w:basedOn w:val="a"/>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styleId="49">
    <w:name w:val="toc 4"/>
    <w:basedOn w:val="a"/>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styleId="5d">
    <w:name w:val="toc 5"/>
    <w:basedOn w:val="a"/>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styleId="64">
    <w:name w:val="toc 6"/>
    <w:basedOn w:val="a"/>
    <w:autoRedefine/>
    <w:pPr>
      <w:shd w:val="clear" w:color="auto" w:fill="FFFFFF"/>
      <w:spacing w:before="2580" w:after="60" w:line="0" w:lineRule="atLeast"/>
      <w:jc w:val="both"/>
    </w:pPr>
    <w:rPr>
      <w:rFonts w:ascii="Times New Roman" w:eastAsia="Times New Roman" w:hAnsi="Times New Roman" w:cs="Times New Roman"/>
      <w:sz w:val="19"/>
      <w:szCs w:val="19"/>
    </w:rPr>
  </w:style>
  <w:style w:type="paragraph" w:styleId="af8">
    <w:name w:val="header"/>
    <w:basedOn w:val="a"/>
    <w:link w:val="af9"/>
    <w:uiPriority w:val="99"/>
    <w:unhideWhenUsed/>
    <w:rsid w:val="00BC6C9A"/>
    <w:pPr>
      <w:tabs>
        <w:tab w:val="center" w:pos="4677"/>
        <w:tab w:val="right" w:pos="9355"/>
      </w:tabs>
    </w:pPr>
  </w:style>
  <w:style w:type="character" w:customStyle="1" w:styleId="af9">
    <w:name w:val="Верхний колонтитул Знак"/>
    <w:basedOn w:val="a0"/>
    <w:link w:val="af8"/>
    <w:uiPriority w:val="99"/>
    <w:rsid w:val="00BC6C9A"/>
    <w:rPr>
      <w:color w:val="000000"/>
    </w:rPr>
  </w:style>
  <w:style w:type="paragraph" w:styleId="afa">
    <w:name w:val="footer"/>
    <w:basedOn w:val="a"/>
    <w:link w:val="afb"/>
    <w:uiPriority w:val="99"/>
    <w:unhideWhenUsed/>
    <w:rsid w:val="00BC6C9A"/>
    <w:pPr>
      <w:tabs>
        <w:tab w:val="center" w:pos="4677"/>
        <w:tab w:val="right" w:pos="9355"/>
      </w:tabs>
    </w:pPr>
  </w:style>
  <w:style w:type="character" w:customStyle="1" w:styleId="afb">
    <w:name w:val="Нижний колонтитул Знак"/>
    <w:basedOn w:val="a0"/>
    <w:link w:val="afa"/>
    <w:uiPriority w:val="99"/>
    <w:rsid w:val="00BC6C9A"/>
    <w:rPr>
      <w:color w:val="000000"/>
    </w:rPr>
  </w:style>
  <w:style w:type="paragraph" w:styleId="afc">
    <w:name w:val="Balloon Text"/>
    <w:basedOn w:val="a"/>
    <w:link w:val="afd"/>
    <w:uiPriority w:val="99"/>
    <w:semiHidden/>
    <w:unhideWhenUsed/>
    <w:rsid w:val="00BC6C9A"/>
    <w:rPr>
      <w:rFonts w:ascii="Tahoma" w:hAnsi="Tahoma" w:cs="Tahoma"/>
      <w:sz w:val="16"/>
      <w:szCs w:val="16"/>
    </w:rPr>
  </w:style>
  <w:style w:type="character" w:customStyle="1" w:styleId="afd">
    <w:name w:val="Текст выноски Знак"/>
    <w:basedOn w:val="a0"/>
    <w:link w:val="afc"/>
    <w:uiPriority w:val="99"/>
    <w:semiHidden/>
    <w:rsid w:val="00BC6C9A"/>
    <w:rPr>
      <w:rFonts w:ascii="Tahoma" w:hAnsi="Tahoma" w:cs="Tahoma"/>
      <w:color w:val="000000"/>
      <w:sz w:val="16"/>
      <w:szCs w:val="16"/>
    </w:rPr>
  </w:style>
  <w:style w:type="paragraph" w:styleId="afe">
    <w:name w:val="List Paragraph"/>
    <w:basedOn w:val="a"/>
    <w:uiPriority w:val="1"/>
    <w:qFormat/>
    <w:rsid w:val="00C04A84"/>
    <w:pPr>
      <w:widowControl/>
      <w:spacing w:after="200" w:line="276" w:lineRule="auto"/>
      <w:ind w:left="720"/>
      <w:contextualSpacing/>
    </w:pPr>
    <w:rPr>
      <w:rFonts w:ascii="Calibri" w:eastAsia="Times New Roman" w:hAnsi="Calibri" w:cs="Times New Roman"/>
      <w:color w:val="auto"/>
      <w:sz w:val="22"/>
      <w:szCs w:val="22"/>
      <w:lang w:bidi="ar-SA"/>
    </w:rPr>
  </w:style>
  <w:style w:type="table" w:styleId="aff">
    <w:name w:val="Table Grid"/>
    <w:basedOn w:val="a1"/>
    <w:uiPriority w:val="39"/>
    <w:rsid w:val="0021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aliases w:val="Стратегия"/>
    <w:basedOn w:val="a"/>
    <w:link w:val="aff1"/>
    <w:uiPriority w:val="99"/>
    <w:qFormat/>
    <w:rsid w:val="000C7509"/>
    <w:pPr>
      <w:widowControl/>
    </w:pPr>
    <w:rPr>
      <w:rFonts w:ascii="Calibri" w:eastAsiaTheme="minorHAnsi" w:hAnsi="Calibri" w:cs="Times New Roman"/>
      <w:color w:val="auto"/>
      <w:sz w:val="22"/>
      <w:szCs w:val="22"/>
      <w:lang w:eastAsia="en-US" w:bidi="ar-SA"/>
    </w:rPr>
  </w:style>
  <w:style w:type="paragraph" w:styleId="aff2">
    <w:name w:val="Normal (Web)"/>
    <w:basedOn w:val="a"/>
    <w:uiPriority w:val="99"/>
    <w:unhideWhenUsed/>
    <w:rsid w:val="000C7509"/>
    <w:pPr>
      <w:widowControl/>
      <w:spacing w:before="100" w:beforeAutospacing="1" w:after="100" w:afterAutospacing="1"/>
    </w:pPr>
    <w:rPr>
      <w:rFonts w:ascii="Times New Roman" w:eastAsia="Times New Roman" w:hAnsi="Times New Roman" w:cs="Times New Roman"/>
      <w:color w:val="auto"/>
      <w:lang w:bidi="ar-SA"/>
    </w:rPr>
  </w:style>
  <w:style w:type="paragraph" w:styleId="aff3">
    <w:name w:val="Body Text"/>
    <w:basedOn w:val="a"/>
    <w:link w:val="aff4"/>
    <w:uiPriority w:val="1"/>
    <w:qFormat/>
    <w:rsid w:val="000C7509"/>
    <w:pPr>
      <w:widowControl/>
      <w:spacing w:after="120"/>
    </w:pPr>
    <w:rPr>
      <w:rFonts w:ascii="Times New Roman" w:eastAsia="Times New Roman" w:hAnsi="Times New Roman" w:cs="Times New Roman"/>
      <w:color w:val="auto"/>
      <w:sz w:val="20"/>
      <w:szCs w:val="20"/>
      <w:lang w:bidi="ar-SA"/>
    </w:rPr>
  </w:style>
  <w:style w:type="character" w:customStyle="1" w:styleId="aff4">
    <w:name w:val="Основной текст Знак"/>
    <w:basedOn w:val="a0"/>
    <w:link w:val="aff3"/>
    <w:rsid w:val="000C7509"/>
    <w:rPr>
      <w:rFonts w:ascii="Times New Roman" w:eastAsia="Times New Roman" w:hAnsi="Times New Roman" w:cs="Times New Roman"/>
      <w:sz w:val="20"/>
      <w:szCs w:val="20"/>
      <w:lang w:bidi="ar-SA"/>
    </w:rPr>
  </w:style>
  <w:style w:type="paragraph" w:customStyle="1" w:styleId="ConsPlusNormal">
    <w:name w:val="ConsPlusNormal"/>
    <w:rsid w:val="003B0C15"/>
    <w:pPr>
      <w:widowControl/>
      <w:autoSpaceDE w:val="0"/>
      <w:autoSpaceDN w:val="0"/>
      <w:adjustRightInd w:val="0"/>
    </w:pPr>
    <w:rPr>
      <w:rFonts w:ascii="Times New Roman" w:eastAsiaTheme="minorHAnsi" w:hAnsi="Times New Roman" w:cs="Times New Roman"/>
      <w:sz w:val="26"/>
      <w:szCs w:val="26"/>
      <w:lang w:eastAsia="en-US" w:bidi="ar-SA"/>
    </w:rPr>
  </w:style>
  <w:style w:type="paragraph" w:customStyle="1" w:styleId="Style2">
    <w:name w:val="Style2"/>
    <w:basedOn w:val="a"/>
    <w:rsid w:val="00054DF5"/>
    <w:pPr>
      <w:autoSpaceDE w:val="0"/>
      <w:autoSpaceDN w:val="0"/>
      <w:adjustRightInd w:val="0"/>
      <w:spacing w:line="322" w:lineRule="exact"/>
      <w:ind w:firstLine="501"/>
      <w:jc w:val="both"/>
    </w:pPr>
    <w:rPr>
      <w:rFonts w:ascii="Times New Roman" w:eastAsia="Times New Roman" w:hAnsi="Times New Roman" w:cs="Times New Roman"/>
      <w:color w:val="auto"/>
      <w:lang w:bidi="ar-SA"/>
    </w:rPr>
  </w:style>
  <w:style w:type="character" w:customStyle="1" w:styleId="FontStyle11">
    <w:name w:val="Font Style11"/>
    <w:rsid w:val="00054DF5"/>
    <w:rPr>
      <w:rFonts w:ascii="Times New Roman" w:hAnsi="Times New Roman" w:cs="Times New Roman" w:hint="default"/>
      <w:sz w:val="18"/>
      <w:szCs w:val="18"/>
    </w:rPr>
  </w:style>
  <w:style w:type="paragraph" w:customStyle="1" w:styleId="17">
    <w:name w:val="Без интервала1"/>
    <w:uiPriority w:val="99"/>
    <w:rsid w:val="00957B06"/>
    <w:pPr>
      <w:widowControl/>
    </w:pPr>
    <w:rPr>
      <w:rFonts w:ascii="Times New Roman" w:eastAsia="Times New Roman" w:hAnsi="Times New Roman" w:cs="Times New Roman"/>
      <w:lang w:bidi="ar-SA"/>
    </w:rPr>
  </w:style>
  <w:style w:type="paragraph" w:styleId="2c">
    <w:name w:val="Body Text Indent 2"/>
    <w:basedOn w:val="a"/>
    <w:link w:val="2d"/>
    <w:uiPriority w:val="99"/>
    <w:semiHidden/>
    <w:unhideWhenUsed/>
    <w:rsid w:val="0052658A"/>
    <w:pPr>
      <w:spacing w:after="120" w:line="480" w:lineRule="auto"/>
      <w:ind w:left="283"/>
    </w:pPr>
  </w:style>
  <w:style w:type="character" w:customStyle="1" w:styleId="2d">
    <w:name w:val="Основной текст с отступом 2 Знак"/>
    <w:basedOn w:val="a0"/>
    <w:link w:val="2c"/>
    <w:uiPriority w:val="99"/>
    <w:semiHidden/>
    <w:rsid w:val="0052658A"/>
    <w:rPr>
      <w:color w:val="000000"/>
    </w:rPr>
  </w:style>
  <w:style w:type="character" w:customStyle="1" w:styleId="aff1">
    <w:name w:val="Без интервала Знак"/>
    <w:aliases w:val="Стратегия Знак"/>
    <w:link w:val="aff0"/>
    <w:uiPriority w:val="99"/>
    <w:locked/>
    <w:rsid w:val="0052658A"/>
    <w:rPr>
      <w:rFonts w:ascii="Calibri" w:eastAsiaTheme="minorHAnsi" w:hAnsi="Calibri" w:cs="Times New Roman"/>
      <w:sz w:val="22"/>
      <w:szCs w:val="22"/>
      <w:lang w:eastAsia="en-US" w:bidi="ar-SA"/>
    </w:rPr>
  </w:style>
  <w:style w:type="paragraph" w:customStyle="1" w:styleId="Standard">
    <w:name w:val="Standard"/>
    <w:rsid w:val="0052658A"/>
    <w:pPr>
      <w:widowControl/>
      <w:suppressAutoHyphens/>
      <w:autoSpaceDN w:val="0"/>
      <w:jc w:val="both"/>
      <w:textAlignment w:val="baseline"/>
    </w:pPr>
    <w:rPr>
      <w:rFonts w:ascii="Times New Roman" w:eastAsia="Calibri" w:hAnsi="Times New Roman" w:cs="Times New Roman"/>
      <w:kern w:val="3"/>
      <w:sz w:val="26"/>
      <w:szCs w:val="26"/>
      <w:lang w:bidi="ar-SA"/>
    </w:rPr>
  </w:style>
  <w:style w:type="paragraph" w:customStyle="1" w:styleId="Default">
    <w:name w:val="Default"/>
    <w:basedOn w:val="a"/>
    <w:uiPriority w:val="99"/>
    <w:rsid w:val="00BE15E5"/>
    <w:pPr>
      <w:widowControl/>
      <w:autoSpaceDE w:val="0"/>
      <w:autoSpaceDN w:val="0"/>
    </w:pPr>
    <w:rPr>
      <w:rFonts w:ascii="Times New Roman" w:eastAsiaTheme="minorHAnsi" w:hAnsi="Times New Roman" w:cs="Times New Roman"/>
      <w:lang w:bidi="ar-SA"/>
    </w:rPr>
  </w:style>
  <w:style w:type="character" w:customStyle="1" w:styleId="10">
    <w:name w:val="Заголовок 1 Знак"/>
    <w:basedOn w:val="a0"/>
    <w:link w:val="1"/>
    <w:uiPriority w:val="1"/>
    <w:rsid w:val="00952778"/>
    <w:rPr>
      <w:rFonts w:ascii="Times New Roman" w:eastAsia="Times New Roman" w:hAnsi="Times New Roman" w:cs="Times New Roman"/>
      <w:sz w:val="20"/>
      <w:szCs w:val="20"/>
      <w:lang w:val="en-US" w:eastAsia="en-US" w:bidi="ar-SA"/>
    </w:rPr>
  </w:style>
  <w:style w:type="numbering" w:customStyle="1" w:styleId="18">
    <w:name w:val="Нет списка1"/>
    <w:next w:val="a2"/>
    <w:uiPriority w:val="99"/>
    <w:semiHidden/>
    <w:unhideWhenUsed/>
    <w:rsid w:val="00952778"/>
  </w:style>
  <w:style w:type="table" w:customStyle="1" w:styleId="TableNormal">
    <w:name w:val="Table Normal"/>
    <w:uiPriority w:val="2"/>
    <w:semiHidden/>
    <w:unhideWhenUsed/>
    <w:qFormat/>
    <w:rsid w:val="00952778"/>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778"/>
    <w:pPr>
      <w:ind w:right="104"/>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5760">
      <w:bodyDiv w:val="1"/>
      <w:marLeft w:val="0"/>
      <w:marRight w:val="0"/>
      <w:marTop w:val="0"/>
      <w:marBottom w:val="0"/>
      <w:divBdr>
        <w:top w:val="none" w:sz="0" w:space="0" w:color="auto"/>
        <w:left w:val="none" w:sz="0" w:space="0" w:color="auto"/>
        <w:bottom w:val="none" w:sz="0" w:space="0" w:color="auto"/>
        <w:right w:val="none" w:sz="0" w:space="0" w:color="auto"/>
      </w:divBdr>
    </w:div>
    <w:div w:id="124666848">
      <w:bodyDiv w:val="1"/>
      <w:marLeft w:val="0"/>
      <w:marRight w:val="0"/>
      <w:marTop w:val="0"/>
      <w:marBottom w:val="0"/>
      <w:divBdr>
        <w:top w:val="none" w:sz="0" w:space="0" w:color="auto"/>
        <w:left w:val="none" w:sz="0" w:space="0" w:color="auto"/>
        <w:bottom w:val="none" w:sz="0" w:space="0" w:color="auto"/>
        <w:right w:val="none" w:sz="0" w:space="0" w:color="auto"/>
      </w:divBdr>
    </w:div>
    <w:div w:id="160779538">
      <w:bodyDiv w:val="1"/>
      <w:marLeft w:val="0"/>
      <w:marRight w:val="0"/>
      <w:marTop w:val="0"/>
      <w:marBottom w:val="0"/>
      <w:divBdr>
        <w:top w:val="none" w:sz="0" w:space="0" w:color="auto"/>
        <w:left w:val="none" w:sz="0" w:space="0" w:color="auto"/>
        <w:bottom w:val="none" w:sz="0" w:space="0" w:color="auto"/>
        <w:right w:val="none" w:sz="0" w:space="0" w:color="auto"/>
      </w:divBdr>
    </w:div>
    <w:div w:id="251205343">
      <w:bodyDiv w:val="1"/>
      <w:marLeft w:val="0"/>
      <w:marRight w:val="0"/>
      <w:marTop w:val="0"/>
      <w:marBottom w:val="0"/>
      <w:divBdr>
        <w:top w:val="none" w:sz="0" w:space="0" w:color="auto"/>
        <w:left w:val="none" w:sz="0" w:space="0" w:color="auto"/>
        <w:bottom w:val="none" w:sz="0" w:space="0" w:color="auto"/>
        <w:right w:val="none" w:sz="0" w:space="0" w:color="auto"/>
      </w:divBdr>
    </w:div>
    <w:div w:id="270094913">
      <w:bodyDiv w:val="1"/>
      <w:marLeft w:val="0"/>
      <w:marRight w:val="0"/>
      <w:marTop w:val="0"/>
      <w:marBottom w:val="0"/>
      <w:divBdr>
        <w:top w:val="none" w:sz="0" w:space="0" w:color="auto"/>
        <w:left w:val="none" w:sz="0" w:space="0" w:color="auto"/>
        <w:bottom w:val="none" w:sz="0" w:space="0" w:color="auto"/>
        <w:right w:val="none" w:sz="0" w:space="0" w:color="auto"/>
      </w:divBdr>
    </w:div>
    <w:div w:id="278877544">
      <w:bodyDiv w:val="1"/>
      <w:marLeft w:val="0"/>
      <w:marRight w:val="0"/>
      <w:marTop w:val="0"/>
      <w:marBottom w:val="0"/>
      <w:divBdr>
        <w:top w:val="none" w:sz="0" w:space="0" w:color="auto"/>
        <w:left w:val="none" w:sz="0" w:space="0" w:color="auto"/>
        <w:bottom w:val="none" w:sz="0" w:space="0" w:color="auto"/>
        <w:right w:val="none" w:sz="0" w:space="0" w:color="auto"/>
      </w:divBdr>
    </w:div>
    <w:div w:id="287705892">
      <w:bodyDiv w:val="1"/>
      <w:marLeft w:val="0"/>
      <w:marRight w:val="0"/>
      <w:marTop w:val="0"/>
      <w:marBottom w:val="0"/>
      <w:divBdr>
        <w:top w:val="none" w:sz="0" w:space="0" w:color="auto"/>
        <w:left w:val="none" w:sz="0" w:space="0" w:color="auto"/>
        <w:bottom w:val="none" w:sz="0" w:space="0" w:color="auto"/>
        <w:right w:val="none" w:sz="0" w:space="0" w:color="auto"/>
      </w:divBdr>
    </w:div>
    <w:div w:id="289094105">
      <w:bodyDiv w:val="1"/>
      <w:marLeft w:val="0"/>
      <w:marRight w:val="0"/>
      <w:marTop w:val="0"/>
      <w:marBottom w:val="0"/>
      <w:divBdr>
        <w:top w:val="none" w:sz="0" w:space="0" w:color="auto"/>
        <w:left w:val="none" w:sz="0" w:space="0" w:color="auto"/>
        <w:bottom w:val="none" w:sz="0" w:space="0" w:color="auto"/>
        <w:right w:val="none" w:sz="0" w:space="0" w:color="auto"/>
      </w:divBdr>
    </w:div>
    <w:div w:id="290745625">
      <w:bodyDiv w:val="1"/>
      <w:marLeft w:val="0"/>
      <w:marRight w:val="0"/>
      <w:marTop w:val="0"/>
      <w:marBottom w:val="0"/>
      <w:divBdr>
        <w:top w:val="none" w:sz="0" w:space="0" w:color="auto"/>
        <w:left w:val="none" w:sz="0" w:space="0" w:color="auto"/>
        <w:bottom w:val="none" w:sz="0" w:space="0" w:color="auto"/>
        <w:right w:val="none" w:sz="0" w:space="0" w:color="auto"/>
      </w:divBdr>
    </w:div>
    <w:div w:id="292445283">
      <w:bodyDiv w:val="1"/>
      <w:marLeft w:val="0"/>
      <w:marRight w:val="0"/>
      <w:marTop w:val="0"/>
      <w:marBottom w:val="0"/>
      <w:divBdr>
        <w:top w:val="none" w:sz="0" w:space="0" w:color="auto"/>
        <w:left w:val="none" w:sz="0" w:space="0" w:color="auto"/>
        <w:bottom w:val="none" w:sz="0" w:space="0" w:color="auto"/>
        <w:right w:val="none" w:sz="0" w:space="0" w:color="auto"/>
      </w:divBdr>
    </w:div>
    <w:div w:id="312683305">
      <w:bodyDiv w:val="1"/>
      <w:marLeft w:val="0"/>
      <w:marRight w:val="0"/>
      <w:marTop w:val="0"/>
      <w:marBottom w:val="0"/>
      <w:divBdr>
        <w:top w:val="none" w:sz="0" w:space="0" w:color="auto"/>
        <w:left w:val="none" w:sz="0" w:space="0" w:color="auto"/>
        <w:bottom w:val="none" w:sz="0" w:space="0" w:color="auto"/>
        <w:right w:val="none" w:sz="0" w:space="0" w:color="auto"/>
      </w:divBdr>
    </w:div>
    <w:div w:id="377432367">
      <w:bodyDiv w:val="1"/>
      <w:marLeft w:val="0"/>
      <w:marRight w:val="0"/>
      <w:marTop w:val="0"/>
      <w:marBottom w:val="0"/>
      <w:divBdr>
        <w:top w:val="none" w:sz="0" w:space="0" w:color="auto"/>
        <w:left w:val="none" w:sz="0" w:space="0" w:color="auto"/>
        <w:bottom w:val="none" w:sz="0" w:space="0" w:color="auto"/>
        <w:right w:val="none" w:sz="0" w:space="0" w:color="auto"/>
      </w:divBdr>
    </w:div>
    <w:div w:id="425464356">
      <w:bodyDiv w:val="1"/>
      <w:marLeft w:val="0"/>
      <w:marRight w:val="0"/>
      <w:marTop w:val="0"/>
      <w:marBottom w:val="0"/>
      <w:divBdr>
        <w:top w:val="none" w:sz="0" w:space="0" w:color="auto"/>
        <w:left w:val="none" w:sz="0" w:space="0" w:color="auto"/>
        <w:bottom w:val="none" w:sz="0" w:space="0" w:color="auto"/>
        <w:right w:val="none" w:sz="0" w:space="0" w:color="auto"/>
      </w:divBdr>
    </w:div>
    <w:div w:id="485708453">
      <w:bodyDiv w:val="1"/>
      <w:marLeft w:val="0"/>
      <w:marRight w:val="0"/>
      <w:marTop w:val="0"/>
      <w:marBottom w:val="0"/>
      <w:divBdr>
        <w:top w:val="none" w:sz="0" w:space="0" w:color="auto"/>
        <w:left w:val="none" w:sz="0" w:space="0" w:color="auto"/>
        <w:bottom w:val="none" w:sz="0" w:space="0" w:color="auto"/>
        <w:right w:val="none" w:sz="0" w:space="0" w:color="auto"/>
      </w:divBdr>
    </w:div>
    <w:div w:id="532305880">
      <w:bodyDiv w:val="1"/>
      <w:marLeft w:val="0"/>
      <w:marRight w:val="0"/>
      <w:marTop w:val="0"/>
      <w:marBottom w:val="0"/>
      <w:divBdr>
        <w:top w:val="none" w:sz="0" w:space="0" w:color="auto"/>
        <w:left w:val="none" w:sz="0" w:space="0" w:color="auto"/>
        <w:bottom w:val="none" w:sz="0" w:space="0" w:color="auto"/>
        <w:right w:val="none" w:sz="0" w:space="0" w:color="auto"/>
      </w:divBdr>
    </w:div>
    <w:div w:id="611740938">
      <w:bodyDiv w:val="1"/>
      <w:marLeft w:val="0"/>
      <w:marRight w:val="0"/>
      <w:marTop w:val="0"/>
      <w:marBottom w:val="0"/>
      <w:divBdr>
        <w:top w:val="none" w:sz="0" w:space="0" w:color="auto"/>
        <w:left w:val="none" w:sz="0" w:space="0" w:color="auto"/>
        <w:bottom w:val="none" w:sz="0" w:space="0" w:color="auto"/>
        <w:right w:val="none" w:sz="0" w:space="0" w:color="auto"/>
      </w:divBdr>
    </w:div>
    <w:div w:id="628823839">
      <w:bodyDiv w:val="1"/>
      <w:marLeft w:val="0"/>
      <w:marRight w:val="0"/>
      <w:marTop w:val="0"/>
      <w:marBottom w:val="0"/>
      <w:divBdr>
        <w:top w:val="none" w:sz="0" w:space="0" w:color="auto"/>
        <w:left w:val="none" w:sz="0" w:space="0" w:color="auto"/>
        <w:bottom w:val="none" w:sz="0" w:space="0" w:color="auto"/>
        <w:right w:val="none" w:sz="0" w:space="0" w:color="auto"/>
      </w:divBdr>
    </w:div>
    <w:div w:id="773785550">
      <w:bodyDiv w:val="1"/>
      <w:marLeft w:val="0"/>
      <w:marRight w:val="0"/>
      <w:marTop w:val="0"/>
      <w:marBottom w:val="0"/>
      <w:divBdr>
        <w:top w:val="none" w:sz="0" w:space="0" w:color="auto"/>
        <w:left w:val="none" w:sz="0" w:space="0" w:color="auto"/>
        <w:bottom w:val="none" w:sz="0" w:space="0" w:color="auto"/>
        <w:right w:val="none" w:sz="0" w:space="0" w:color="auto"/>
      </w:divBdr>
    </w:div>
    <w:div w:id="775028799">
      <w:bodyDiv w:val="1"/>
      <w:marLeft w:val="0"/>
      <w:marRight w:val="0"/>
      <w:marTop w:val="0"/>
      <w:marBottom w:val="0"/>
      <w:divBdr>
        <w:top w:val="none" w:sz="0" w:space="0" w:color="auto"/>
        <w:left w:val="none" w:sz="0" w:space="0" w:color="auto"/>
        <w:bottom w:val="none" w:sz="0" w:space="0" w:color="auto"/>
        <w:right w:val="none" w:sz="0" w:space="0" w:color="auto"/>
      </w:divBdr>
    </w:div>
    <w:div w:id="787434812">
      <w:bodyDiv w:val="1"/>
      <w:marLeft w:val="0"/>
      <w:marRight w:val="0"/>
      <w:marTop w:val="0"/>
      <w:marBottom w:val="0"/>
      <w:divBdr>
        <w:top w:val="none" w:sz="0" w:space="0" w:color="auto"/>
        <w:left w:val="none" w:sz="0" w:space="0" w:color="auto"/>
        <w:bottom w:val="none" w:sz="0" w:space="0" w:color="auto"/>
        <w:right w:val="none" w:sz="0" w:space="0" w:color="auto"/>
      </w:divBdr>
    </w:div>
    <w:div w:id="822894533">
      <w:bodyDiv w:val="1"/>
      <w:marLeft w:val="0"/>
      <w:marRight w:val="0"/>
      <w:marTop w:val="0"/>
      <w:marBottom w:val="0"/>
      <w:divBdr>
        <w:top w:val="none" w:sz="0" w:space="0" w:color="auto"/>
        <w:left w:val="none" w:sz="0" w:space="0" w:color="auto"/>
        <w:bottom w:val="none" w:sz="0" w:space="0" w:color="auto"/>
        <w:right w:val="none" w:sz="0" w:space="0" w:color="auto"/>
      </w:divBdr>
    </w:div>
    <w:div w:id="844251522">
      <w:bodyDiv w:val="1"/>
      <w:marLeft w:val="0"/>
      <w:marRight w:val="0"/>
      <w:marTop w:val="0"/>
      <w:marBottom w:val="0"/>
      <w:divBdr>
        <w:top w:val="none" w:sz="0" w:space="0" w:color="auto"/>
        <w:left w:val="none" w:sz="0" w:space="0" w:color="auto"/>
        <w:bottom w:val="none" w:sz="0" w:space="0" w:color="auto"/>
        <w:right w:val="none" w:sz="0" w:space="0" w:color="auto"/>
      </w:divBdr>
    </w:div>
    <w:div w:id="872765621">
      <w:bodyDiv w:val="1"/>
      <w:marLeft w:val="0"/>
      <w:marRight w:val="0"/>
      <w:marTop w:val="0"/>
      <w:marBottom w:val="0"/>
      <w:divBdr>
        <w:top w:val="none" w:sz="0" w:space="0" w:color="auto"/>
        <w:left w:val="none" w:sz="0" w:space="0" w:color="auto"/>
        <w:bottom w:val="none" w:sz="0" w:space="0" w:color="auto"/>
        <w:right w:val="none" w:sz="0" w:space="0" w:color="auto"/>
      </w:divBdr>
    </w:div>
    <w:div w:id="910967159">
      <w:bodyDiv w:val="1"/>
      <w:marLeft w:val="0"/>
      <w:marRight w:val="0"/>
      <w:marTop w:val="0"/>
      <w:marBottom w:val="0"/>
      <w:divBdr>
        <w:top w:val="none" w:sz="0" w:space="0" w:color="auto"/>
        <w:left w:val="none" w:sz="0" w:space="0" w:color="auto"/>
        <w:bottom w:val="none" w:sz="0" w:space="0" w:color="auto"/>
        <w:right w:val="none" w:sz="0" w:space="0" w:color="auto"/>
      </w:divBdr>
    </w:div>
    <w:div w:id="979073925">
      <w:bodyDiv w:val="1"/>
      <w:marLeft w:val="0"/>
      <w:marRight w:val="0"/>
      <w:marTop w:val="0"/>
      <w:marBottom w:val="0"/>
      <w:divBdr>
        <w:top w:val="none" w:sz="0" w:space="0" w:color="auto"/>
        <w:left w:val="none" w:sz="0" w:space="0" w:color="auto"/>
        <w:bottom w:val="none" w:sz="0" w:space="0" w:color="auto"/>
        <w:right w:val="none" w:sz="0" w:space="0" w:color="auto"/>
      </w:divBdr>
    </w:div>
    <w:div w:id="1151749448">
      <w:bodyDiv w:val="1"/>
      <w:marLeft w:val="0"/>
      <w:marRight w:val="0"/>
      <w:marTop w:val="0"/>
      <w:marBottom w:val="0"/>
      <w:divBdr>
        <w:top w:val="none" w:sz="0" w:space="0" w:color="auto"/>
        <w:left w:val="none" w:sz="0" w:space="0" w:color="auto"/>
        <w:bottom w:val="none" w:sz="0" w:space="0" w:color="auto"/>
        <w:right w:val="none" w:sz="0" w:space="0" w:color="auto"/>
      </w:divBdr>
    </w:div>
    <w:div w:id="1175221076">
      <w:bodyDiv w:val="1"/>
      <w:marLeft w:val="0"/>
      <w:marRight w:val="0"/>
      <w:marTop w:val="0"/>
      <w:marBottom w:val="0"/>
      <w:divBdr>
        <w:top w:val="none" w:sz="0" w:space="0" w:color="auto"/>
        <w:left w:val="none" w:sz="0" w:space="0" w:color="auto"/>
        <w:bottom w:val="none" w:sz="0" w:space="0" w:color="auto"/>
        <w:right w:val="none" w:sz="0" w:space="0" w:color="auto"/>
      </w:divBdr>
    </w:div>
    <w:div w:id="1185556593">
      <w:bodyDiv w:val="1"/>
      <w:marLeft w:val="0"/>
      <w:marRight w:val="0"/>
      <w:marTop w:val="0"/>
      <w:marBottom w:val="0"/>
      <w:divBdr>
        <w:top w:val="none" w:sz="0" w:space="0" w:color="auto"/>
        <w:left w:val="none" w:sz="0" w:space="0" w:color="auto"/>
        <w:bottom w:val="none" w:sz="0" w:space="0" w:color="auto"/>
        <w:right w:val="none" w:sz="0" w:space="0" w:color="auto"/>
      </w:divBdr>
    </w:div>
    <w:div w:id="1214198799">
      <w:bodyDiv w:val="1"/>
      <w:marLeft w:val="0"/>
      <w:marRight w:val="0"/>
      <w:marTop w:val="0"/>
      <w:marBottom w:val="0"/>
      <w:divBdr>
        <w:top w:val="none" w:sz="0" w:space="0" w:color="auto"/>
        <w:left w:val="none" w:sz="0" w:space="0" w:color="auto"/>
        <w:bottom w:val="none" w:sz="0" w:space="0" w:color="auto"/>
        <w:right w:val="none" w:sz="0" w:space="0" w:color="auto"/>
      </w:divBdr>
    </w:div>
    <w:div w:id="1265848228">
      <w:bodyDiv w:val="1"/>
      <w:marLeft w:val="0"/>
      <w:marRight w:val="0"/>
      <w:marTop w:val="0"/>
      <w:marBottom w:val="0"/>
      <w:divBdr>
        <w:top w:val="none" w:sz="0" w:space="0" w:color="auto"/>
        <w:left w:val="none" w:sz="0" w:space="0" w:color="auto"/>
        <w:bottom w:val="none" w:sz="0" w:space="0" w:color="auto"/>
        <w:right w:val="none" w:sz="0" w:space="0" w:color="auto"/>
      </w:divBdr>
    </w:div>
    <w:div w:id="1339117012">
      <w:bodyDiv w:val="1"/>
      <w:marLeft w:val="0"/>
      <w:marRight w:val="0"/>
      <w:marTop w:val="0"/>
      <w:marBottom w:val="0"/>
      <w:divBdr>
        <w:top w:val="none" w:sz="0" w:space="0" w:color="auto"/>
        <w:left w:val="none" w:sz="0" w:space="0" w:color="auto"/>
        <w:bottom w:val="none" w:sz="0" w:space="0" w:color="auto"/>
        <w:right w:val="none" w:sz="0" w:space="0" w:color="auto"/>
      </w:divBdr>
    </w:div>
    <w:div w:id="1341931245">
      <w:bodyDiv w:val="1"/>
      <w:marLeft w:val="0"/>
      <w:marRight w:val="0"/>
      <w:marTop w:val="0"/>
      <w:marBottom w:val="0"/>
      <w:divBdr>
        <w:top w:val="none" w:sz="0" w:space="0" w:color="auto"/>
        <w:left w:val="none" w:sz="0" w:space="0" w:color="auto"/>
        <w:bottom w:val="none" w:sz="0" w:space="0" w:color="auto"/>
        <w:right w:val="none" w:sz="0" w:space="0" w:color="auto"/>
      </w:divBdr>
    </w:div>
    <w:div w:id="1358119519">
      <w:bodyDiv w:val="1"/>
      <w:marLeft w:val="0"/>
      <w:marRight w:val="0"/>
      <w:marTop w:val="0"/>
      <w:marBottom w:val="0"/>
      <w:divBdr>
        <w:top w:val="none" w:sz="0" w:space="0" w:color="auto"/>
        <w:left w:val="none" w:sz="0" w:space="0" w:color="auto"/>
        <w:bottom w:val="none" w:sz="0" w:space="0" w:color="auto"/>
        <w:right w:val="none" w:sz="0" w:space="0" w:color="auto"/>
      </w:divBdr>
    </w:div>
    <w:div w:id="1385980490">
      <w:bodyDiv w:val="1"/>
      <w:marLeft w:val="0"/>
      <w:marRight w:val="0"/>
      <w:marTop w:val="0"/>
      <w:marBottom w:val="0"/>
      <w:divBdr>
        <w:top w:val="none" w:sz="0" w:space="0" w:color="auto"/>
        <w:left w:val="none" w:sz="0" w:space="0" w:color="auto"/>
        <w:bottom w:val="none" w:sz="0" w:space="0" w:color="auto"/>
        <w:right w:val="none" w:sz="0" w:space="0" w:color="auto"/>
      </w:divBdr>
    </w:div>
    <w:div w:id="1476485998">
      <w:bodyDiv w:val="1"/>
      <w:marLeft w:val="0"/>
      <w:marRight w:val="0"/>
      <w:marTop w:val="0"/>
      <w:marBottom w:val="0"/>
      <w:divBdr>
        <w:top w:val="none" w:sz="0" w:space="0" w:color="auto"/>
        <w:left w:val="none" w:sz="0" w:space="0" w:color="auto"/>
        <w:bottom w:val="none" w:sz="0" w:space="0" w:color="auto"/>
        <w:right w:val="none" w:sz="0" w:space="0" w:color="auto"/>
      </w:divBdr>
    </w:div>
    <w:div w:id="1500847499">
      <w:bodyDiv w:val="1"/>
      <w:marLeft w:val="0"/>
      <w:marRight w:val="0"/>
      <w:marTop w:val="0"/>
      <w:marBottom w:val="0"/>
      <w:divBdr>
        <w:top w:val="none" w:sz="0" w:space="0" w:color="auto"/>
        <w:left w:val="none" w:sz="0" w:space="0" w:color="auto"/>
        <w:bottom w:val="none" w:sz="0" w:space="0" w:color="auto"/>
        <w:right w:val="none" w:sz="0" w:space="0" w:color="auto"/>
      </w:divBdr>
    </w:div>
    <w:div w:id="1512796564">
      <w:bodyDiv w:val="1"/>
      <w:marLeft w:val="0"/>
      <w:marRight w:val="0"/>
      <w:marTop w:val="0"/>
      <w:marBottom w:val="0"/>
      <w:divBdr>
        <w:top w:val="none" w:sz="0" w:space="0" w:color="auto"/>
        <w:left w:val="none" w:sz="0" w:space="0" w:color="auto"/>
        <w:bottom w:val="none" w:sz="0" w:space="0" w:color="auto"/>
        <w:right w:val="none" w:sz="0" w:space="0" w:color="auto"/>
      </w:divBdr>
    </w:div>
    <w:div w:id="1528526264">
      <w:bodyDiv w:val="1"/>
      <w:marLeft w:val="0"/>
      <w:marRight w:val="0"/>
      <w:marTop w:val="0"/>
      <w:marBottom w:val="0"/>
      <w:divBdr>
        <w:top w:val="none" w:sz="0" w:space="0" w:color="auto"/>
        <w:left w:val="none" w:sz="0" w:space="0" w:color="auto"/>
        <w:bottom w:val="none" w:sz="0" w:space="0" w:color="auto"/>
        <w:right w:val="none" w:sz="0" w:space="0" w:color="auto"/>
      </w:divBdr>
    </w:div>
    <w:div w:id="1536194441">
      <w:bodyDiv w:val="1"/>
      <w:marLeft w:val="0"/>
      <w:marRight w:val="0"/>
      <w:marTop w:val="0"/>
      <w:marBottom w:val="0"/>
      <w:divBdr>
        <w:top w:val="none" w:sz="0" w:space="0" w:color="auto"/>
        <w:left w:val="none" w:sz="0" w:space="0" w:color="auto"/>
        <w:bottom w:val="none" w:sz="0" w:space="0" w:color="auto"/>
        <w:right w:val="none" w:sz="0" w:space="0" w:color="auto"/>
      </w:divBdr>
    </w:div>
    <w:div w:id="1578707626">
      <w:bodyDiv w:val="1"/>
      <w:marLeft w:val="0"/>
      <w:marRight w:val="0"/>
      <w:marTop w:val="0"/>
      <w:marBottom w:val="0"/>
      <w:divBdr>
        <w:top w:val="none" w:sz="0" w:space="0" w:color="auto"/>
        <w:left w:val="none" w:sz="0" w:space="0" w:color="auto"/>
        <w:bottom w:val="none" w:sz="0" w:space="0" w:color="auto"/>
        <w:right w:val="none" w:sz="0" w:space="0" w:color="auto"/>
      </w:divBdr>
    </w:div>
    <w:div w:id="1629776290">
      <w:bodyDiv w:val="1"/>
      <w:marLeft w:val="0"/>
      <w:marRight w:val="0"/>
      <w:marTop w:val="0"/>
      <w:marBottom w:val="0"/>
      <w:divBdr>
        <w:top w:val="none" w:sz="0" w:space="0" w:color="auto"/>
        <w:left w:val="none" w:sz="0" w:space="0" w:color="auto"/>
        <w:bottom w:val="none" w:sz="0" w:space="0" w:color="auto"/>
        <w:right w:val="none" w:sz="0" w:space="0" w:color="auto"/>
      </w:divBdr>
    </w:div>
    <w:div w:id="1746804792">
      <w:bodyDiv w:val="1"/>
      <w:marLeft w:val="0"/>
      <w:marRight w:val="0"/>
      <w:marTop w:val="0"/>
      <w:marBottom w:val="0"/>
      <w:divBdr>
        <w:top w:val="none" w:sz="0" w:space="0" w:color="auto"/>
        <w:left w:val="none" w:sz="0" w:space="0" w:color="auto"/>
        <w:bottom w:val="none" w:sz="0" w:space="0" w:color="auto"/>
        <w:right w:val="none" w:sz="0" w:space="0" w:color="auto"/>
      </w:divBdr>
    </w:div>
    <w:div w:id="1783762281">
      <w:bodyDiv w:val="1"/>
      <w:marLeft w:val="0"/>
      <w:marRight w:val="0"/>
      <w:marTop w:val="0"/>
      <w:marBottom w:val="0"/>
      <w:divBdr>
        <w:top w:val="none" w:sz="0" w:space="0" w:color="auto"/>
        <w:left w:val="none" w:sz="0" w:space="0" w:color="auto"/>
        <w:bottom w:val="none" w:sz="0" w:space="0" w:color="auto"/>
        <w:right w:val="none" w:sz="0" w:space="0" w:color="auto"/>
      </w:divBdr>
    </w:div>
    <w:div w:id="1787575560">
      <w:bodyDiv w:val="1"/>
      <w:marLeft w:val="0"/>
      <w:marRight w:val="0"/>
      <w:marTop w:val="0"/>
      <w:marBottom w:val="0"/>
      <w:divBdr>
        <w:top w:val="none" w:sz="0" w:space="0" w:color="auto"/>
        <w:left w:val="none" w:sz="0" w:space="0" w:color="auto"/>
        <w:bottom w:val="none" w:sz="0" w:space="0" w:color="auto"/>
        <w:right w:val="none" w:sz="0" w:space="0" w:color="auto"/>
      </w:divBdr>
    </w:div>
    <w:div w:id="1806239781">
      <w:bodyDiv w:val="1"/>
      <w:marLeft w:val="0"/>
      <w:marRight w:val="0"/>
      <w:marTop w:val="0"/>
      <w:marBottom w:val="0"/>
      <w:divBdr>
        <w:top w:val="none" w:sz="0" w:space="0" w:color="auto"/>
        <w:left w:val="none" w:sz="0" w:space="0" w:color="auto"/>
        <w:bottom w:val="none" w:sz="0" w:space="0" w:color="auto"/>
        <w:right w:val="none" w:sz="0" w:space="0" w:color="auto"/>
      </w:divBdr>
    </w:div>
    <w:div w:id="1819836225">
      <w:bodyDiv w:val="1"/>
      <w:marLeft w:val="0"/>
      <w:marRight w:val="0"/>
      <w:marTop w:val="0"/>
      <w:marBottom w:val="0"/>
      <w:divBdr>
        <w:top w:val="none" w:sz="0" w:space="0" w:color="auto"/>
        <w:left w:val="none" w:sz="0" w:space="0" w:color="auto"/>
        <w:bottom w:val="none" w:sz="0" w:space="0" w:color="auto"/>
        <w:right w:val="none" w:sz="0" w:space="0" w:color="auto"/>
      </w:divBdr>
    </w:div>
    <w:div w:id="1823696900">
      <w:bodyDiv w:val="1"/>
      <w:marLeft w:val="0"/>
      <w:marRight w:val="0"/>
      <w:marTop w:val="0"/>
      <w:marBottom w:val="0"/>
      <w:divBdr>
        <w:top w:val="none" w:sz="0" w:space="0" w:color="auto"/>
        <w:left w:val="none" w:sz="0" w:space="0" w:color="auto"/>
        <w:bottom w:val="none" w:sz="0" w:space="0" w:color="auto"/>
        <w:right w:val="none" w:sz="0" w:space="0" w:color="auto"/>
      </w:divBdr>
    </w:div>
    <w:div w:id="1835605551">
      <w:bodyDiv w:val="1"/>
      <w:marLeft w:val="0"/>
      <w:marRight w:val="0"/>
      <w:marTop w:val="0"/>
      <w:marBottom w:val="0"/>
      <w:divBdr>
        <w:top w:val="none" w:sz="0" w:space="0" w:color="auto"/>
        <w:left w:val="none" w:sz="0" w:space="0" w:color="auto"/>
        <w:bottom w:val="none" w:sz="0" w:space="0" w:color="auto"/>
        <w:right w:val="none" w:sz="0" w:space="0" w:color="auto"/>
      </w:divBdr>
    </w:div>
    <w:div w:id="1902128386">
      <w:bodyDiv w:val="1"/>
      <w:marLeft w:val="0"/>
      <w:marRight w:val="0"/>
      <w:marTop w:val="0"/>
      <w:marBottom w:val="0"/>
      <w:divBdr>
        <w:top w:val="none" w:sz="0" w:space="0" w:color="auto"/>
        <w:left w:val="none" w:sz="0" w:space="0" w:color="auto"/>
        <w:bottom w:val="none" w:sz="0" w:space="0" w:color="auto"/>
        <w:right w:val="none" w:sz="0" w:space="0" w:color="auto"/>
      </w:divBdr>
    </w:div>
    <w:div w:id="1915968255">
      <w:bodyDiv w:val="1"/>
      <w:marLeft w:val="0"/>
      <w:marRight w:val="0"/>
      <w:marTop w:val="0"/>
      <w:marBottom w:val="0"/>
      <w:divBdr>
        <w:top w:val="none" w:sz="0" w:space="0" w:color="auto"/>
        <w:left w:val="none" w:sz="0" w:space="0" w:color="auto"/>
        <w:bottom w:val="none" w:sz="0" w:space="0" w:color="auto"/>
        <w:right w:val="none" w:sz="0" w:space="0" w:color="auto"/>
      </w:divBdr>
    </w:div>
    <w:div w:id="1985772694">
      <w:bodyDiv w:val="1"/>
      <w:marLeft w:val="0"/>
      <w:marRight w:val="0"/>
      <w:marTop w:val="0"/>
      <w:marBottom w:val="0"/>
      <w:divBdr>
        <w:top w:val="none" w:sz="0" w:space="0" w:color="auto"/>
        <w:left w:val="none" w:sz="0" w:space="0" w:color="auto"/>
        <w:bottom w:val="none" w:sz="0" w:space="0" w:color="auto"/>
        <w:right w:val="none" w:sz="0" w:space="0" w:color="auto"/>
      </w:divBdr>
    </w:div>
    <w:div w:id="2054771926">
      <w:bodyDiv w:val="1"/>
      <w:marLeft w:val="0"/>
      <w:marRight w:val="0"/>
      <w:marTop w:val="0"/>
      <w:marBottom w:val="0"/>
      <w:divBdr>
        <w:top w:val="none" w:sz="0" w:space="0" w:color="auto"/>
        <w:left w:val="none" w:sz="0" w:space="0" w:color="auto"/>
        <w:bottom w:val="none" w:sz="0" w:space="0" w:color="auto"/>
        <w:right w:val="none" w:sz="0" w:space="0" w:color="auto"/>
      </w:divBdr>
    </w:div>
    <w:div w:id="2100717035">
      <w:bodyDiv w:val="1"/>
      <w:marLeft w:val="0"/>
      <w:marRight w:val="0"/>
      <w:marTop w:val="0"/>
      <w:marBottom w:val="0"/>
      <w:divBdr>
        <w:top w:val="none" w:sz="0" w:space="0" w:color="auto"/>
        <w:left w:val="none" w:sz="0" w:space="0" w:color="auto"/>
        <w:bottom w:val="none" w:sz="0" w:space="0" w:color="auto"/>
        <w:right w:val="none" w:sz="0" w:space="0" w:color="auto"/>
      </w:divBdr>
    </w:div>
    <w:div w:id="212988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blkaluga.ru/sub/education/Nezavisimaya_ozenka/Perechen.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81016BB6B6B3380B326794EE7C3D5A90F780B34A4496CF5982FDCDBDFA821AE99E705917257B2a4X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sta.me/tag/%D0%92%D0%B5%D1%82%D0%B5%D1%80%D0%B8%D0%BD%D0%B0%D1%80%D0%B8%D1%8F" TargetMode="External"/><Relationship Id="rId5" Type="http://schemas.openxmlformats.org/officeDocument/2006/relationships/settings" Target="settings.xml"/><Relationship Id="rId15" Type="http://schemas.openxmlformats.org/officeDocument/2006/relationships/hyperlink" Target="http://www.admoblkaluga.ru/sub/education/Nezavisimaya_ozenka/Perechen.php" TargetMode="External"/><Relationship Id="rId10" Type="http://schemas.openxmlformats.org/officeDocument/2006/relationships/hyperlink" Target="http://websta.me/tag/WorldSkillsRussi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ecodistanciya.ru/" TargetMode="External"/><Relationship Id="rId14" Type="http://schemas.openxmlformats.org/officeDocument/2006/relationships/hyperlink" Target="http://www.admoblkaluga.ru/sub/education/%20Nezavisimaya_ozenka/anketa.ph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6549-AEEA-421F-A9AF-C7707257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31308</Words>
  <Characters>178461</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&lt;CFF3E1EBE8F7EDFBE920E4EEEAEBE0E4202D203230313420F120E8E7ECE5EDE5EDE8FFECE820E220EAE0EBE5EDE4E0F0E52E696E6464&gt;</vt:lpstr>
    </vt:vector>
  </TitlesOfParts>
  <Company/>
  <LinksUpToDate>false</LinksUpToDate>
  <CharactersWithSpaces>209351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&lt;CFF3E1EBE8F7EDFBE920E4EEEAEBE0E4202D203230313420F120E8E7ECE5EDE5EDE8FFECE820E220EAE0EBE5EDE4E0F0E52E696E6464&gt;</dc:title>
  <dc:creator>Admin</dc:creator>
  <cp:lastModifiedBy>Битаров Алан Робертович</cp:lastModifiedBy>
  <cp:revision>2</cp:revision>
  <cp:lastPrinted>2016-11-24T13:08:00Z</cp:lastPrinted>
  <dcterms:created xsi:type="dcterms:W3CDTF">2016-11-25T14:48:00Z</dcterms:created>
  <dcterms:modified xsi:type="dcterms:W3CDTF">2016-11-25T14:48:00Z</dcterms:modified>
</cp:coreProperties>
</file>