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3" w:rsidRPr="00EF32DE" w:rsidRDefault="00EF32DE" w:rsidP="00EF32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32DE">
        <w:rPr>
          <w:rFonts w:ascii="Times New Roman" w:hAnsi="Times New Roman" w:cs="Times New Roman"/>
          <w:b/>
          <w:sz w:val="26"/>
          <w:szCs w:val="26"/>
        </w:rPr>
        <w:t>Отчет о 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444324">
        <w:rPr>
          <w:rFonts w:ascii="Times New Roman" w:hAnsi="Times New Roman" w:cs="Times New Roman"/>
          <w:b/>
          <w:sz w:val="26"/>
          <w:szCs w:val="26"/>
        </w:rPr>
        <w:t>, в 2016 году</w:t>
      </w:r>
    </w:p>
    <w:p w:rsidR="00EF32DE" w:rsidRDefault="00EF32D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2BAF" w:rsidRDefault="005F2BAF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F32DE">
        <w:rPr>
          <w:rFonts w:ascii="Times New Roman" w:hAnsi="Times New Roman" w:cs="Times New Roman"/>
          <w:sz w:val="26"/>
          <w:szCs w:val="26"/>
        </w:rPr>
        <w:t xml:space="preserve"> соответствии с приказом министерства образования и науки Калужской области от </w:t>
      </w:r>
      <w:r w:rsidR="00561D81">
        <w:rPr>
          <w:rFonts w:ascii="Times New Roman" w:hAnsi="Times New Roman" w:cs="Times New Roman"/>
          <w:sz w:val="26"/>
          <w:szCs w:val="26"/>
        </w:rPr>
        <w:t>24.12</w:t>
      </w:r>
      <w:r w:rsidR="00EF32DE">
        <w:rPr>
          <w:rFonts w:ascii="Times New Roman" w:hAnsi="Times New Roman" w:cs="Times New Roman"/>
          <w:sz w:val="26"/>
          <w:szCs w:val="26"/>
        </w:rPr>
        <w:t xml:space="preserve">.2015 № </w:t>
      </w:r>
      <w:r w:rsidR="00561D81">
        <w:rPr>
          <w:rFonts w:ascii="Times New Roman" w:hAnsi="Times New Roman" w:cs="Times New Roman"/>
          <w:sz w:val="26"/>
          <w:szCs w:val="26"/>
        </w:rPr>
        <w:t>2856</w:t>
      </w:r>
      <w:r w:rsidR="00EF32DE">
        <w:rPr>
          <w:rFonts w:ascii="Times New Roman" w:hAnsi="Times New Roman" w:cs="Times New Roman"/>
          <w:sz w:val="26"/>
          <w:szCs w:val="26"/>
        </w:rPr>
        <w:t xml:space="preserve"> «О </w:t>
      </w:r>
      <w:r w:rsidR="00EF32DE" w:rsidRPr="00EF32DE">
        <w:rPr>
          <w:rFonts w:ascii="Times New Roman" w:hAnsi="Times New Roman" w:cs="Times New Roman"/>
          <w:sz w:val="26"/>
          <w:szCs w:val="26"/>
        </w:rPr>
        <w:t>проведении независимой оценки качества образовательной деятельности организаций, осуществляющих образовательную деятельность</w:t>
      </w:r>
      <w:r w:rsidR="00EF32DE">
        <w:rPr>
          <w:rFonts w:ascii="Times New Roman" w:hAnsi="Times New Roman" w:cs="Times New Roman"/>
          <w:sz w:val="26"/>
          <w:szCs w:val="26"/>
        </w:rPr>
        <w:t>»</w:t>
      </w:r>
      <w:r w:rsidR="00BF33B1">
        <w:rPr>
          <w:rFonts w:ascii="Times New Roman" w:hAnsi="Times New Roman" w:cs="Times New Roman"/>
          <w:sz w:val="26"/>
          <w:szCs w:val="26"/>
        </w:rPr>
        <w:t xml:space="preserve"> Государственным автономным образовательным учреждением дополнительного профессионального образования Калужской области</w:t>
      </w:r>
      <w:r w:rsidR="00EF32DE">
        <w:rPr>
          <w:rFonts w:ascii="Times New Roman" w:hAnsi="Times New Roman" w:cs="Times New Roman"/>
          <w:sz w:val="26"/>
          <w:szCs w:val="26"/>
        </w:rPr>
        <w:t xml:space="preserve"> </w:t>
      </w:r>
      <w:r w:rsidR="00BF33B1">
        <w:rPr>
          <w:rFonts w:ascii="Times New Roman" w:hAnsi="Times New Roman" w:cs="Times New Roman"/>
          <w:sz w:val="26"/>
          <w:szCs w:val="26"/>
        </w:rPr>
        <w:t>«</w:t>
      </w:r>
      <w:r w:rsidR="00EF32DE">
        <w:rPr>
          <w:rFonts w:ascii="Times New Roman" w:hAnsi="Times New Roman" w:cs="Times New Roman"/>
          <w:sz w:val="26"/>
          <w:szCs w:val="26"/>
        </w:rPr>
        <w:t>Калужски</w:t>
      </w:r>
      <w:r w:rsidR="00BF33B1">
        <w:rPr>
          <w:rFonts w:ascii="Times New Roman" w:hAnsi="Times New Roman" w:cs="Times New Roman"/>
          <w:sz w:val="26"/>
          <w:szCs w:val="26"/>
        </w:rPr>
        <w:t>й</w:t>
      </w:r>
      <w:r w:rsidR="00EF32D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="00BF33B1">
        <w:rPr>
          <w:rFonts w:ascii="Times New Roman" w:hAnsi="Times New Roman" w:cs="Times New Roman"/>
          <w:sz w:val="26"/>
          <w:szCs w:val="26"/>
        </w:rPr>
        <w:t>й</w:t>
      </w:r>
      <w:r w:rsidR="00EF32DE">
        <w:rPr>
          <w:rFonts w:ascii="Times New Roman" w:hAnsi="Times New Roman" w:cs="Times New Roman"/>
          <w:sz w:val="26"/>
          <w:szCs w:val="26"/>
        </w:rPr>
        <w:t xml:space="preserve"> институт развития образования</w:t>
      </w:r>
      <w:r w:rsidR="00FA5475">
        <w:rPr>
          <w:rFonts w:ascii="Times New Roman" w:hAnsi="Times New Roman" w:cs="Times New Roman"/>
          <w:sz w:val="26"/>
          <w:szCs w:val="26"/>
        </w:rPr>
        <w:t>» (ГАОУ ДПО «КГИРО»)</w:t>
      </w:r>
      <w:r w:rsidR="00EF32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период с мая по июнь 2016 года </w:t>
      </w:r>
      <w:r w:rsidR="00EF32DE">
        <w:rPr>
          <w:rFonts w:ascii="Times New Roman" w:hAnsi="Times New Roman" w:cs="Times New Roman"/>
          <w:sz w:val="26"/>
          <w:szCs w:val="26"/>
        </w:rPr>
        <w:t>была проведена</w:t>
      </w:r>
      <w:r w:rsidR="006A176E">
        <w:rPr>
          <w:rFonts w:ascii="Times New Roman" w:hAnsi="Times New Roman" w:cs="Times New Roman"/>
          <w:sz w:val="26"/>
          <w:szCs w:val="26"/>
        </w:rPr>
        <w:t xml:space="preserve"> независимая</w:t>
      </w:r>
      <w:r w:rsidR="00EF32DE" w:rsidRPr="00EF32DE">
        <w:rPr>
          <w:rFonts w:ascii="Times New Roman" w:hAnsi="Times New Roman" w:cs="Times New Roman"/>
          <w:sz w:val="26"/>
          <w:szCs w:val="26"/>
        </w:rPr>
        <w:t xml:space="preserve"> </w:t>
      </w:r>
      <w:r w:rsidR="00EF32DE">
        <w:rPr>
          <w:rFonts w:ascii="Times New Roman" w:hAnsi="Times New Roman" w:cs="Times New Roman"/>
          <w:sz w:val="26"/>
          <w:szCs w:val="26"/>
        </w:rPr>
        <w:t>оценка</w:t>
      </w:r>
      <w:r w:rsidR="00EF32DE" w:rsidRPr="00EF32DE">
        <w:rPr>
          <w:rFonts w:ascii="Times New Roman" w:hAnsi="Times New Roman" w:cs="Times New Roman"/>
          <w:sz w:val="26"/>
          <w:szCs w:val="26"/>
        </w:rPr>
        <w:t xml:space="preserve"> качества образовательной деятельности</w:t>
      </w:r>
      <w:r w:rsidR="006A176E">
        <w:rPr>
          <w:rFonts w:ascii="Times New Roman" w:hAnsi="Times New Roman" w:cs="Times New Roman"/>
          <w:sz w:val="26"/>
          <w:szCs w:val="26"/>
        </w:rPr>
        <w:t xml:space="preserve"> (НОК ОД)</w:t>
      </w:r>
      <w:r w:rsidR="00EF32DE" w:rsidRPr="00EF32DE">
        <w:rPr>
          <w:rFonts w:ascii="Times New Roman" w:hAnsi="Times New Roman" w:cs="Times New Roman"/>
          <w:sz w:val="26"/>
          <w:szCs w:val="26"/>
        </w:rPr>
        <w:t xml:space="preserve"> </w:t>
      </w:r>
      <w:r w:rsidR="00472F1B">
        <w:rPr>
          <w:rFonts w:ascii="Times New Roman" w:hAnsi="Times New Roman" w:cs="Times New Roman"/>
          <w:sz w:val="26"/>
          <w:szCs w:val="26"/>
        </w:rPr>
        <w:t>329</w:t>
      </w:r>
      <w:r w:rsidR="002E6AB2">
        <w:rPr>
          <w:rFonts w:ascii="Times New Roman" w:hAnsi="Times New Roman" w:cs="Times New Roman"/>
          <w:sz w:val="26"/>
          <w:szCs w:val="26"/>
        </w:rPr>
        <w:t xml:space="preserve"> </w:t>
      </w:r>
      <w:r w:rsidR="00EF32DE" w:rsidRPr="00EF32DE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F2BAF" w:rsidRDefault="005F2BAF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2F1B">
        <w:rPr>
          <w:rFonts w:ascii="Times New Roman" w:hAnsi="Times New Roman" w:cs="Times New Roman"/>
          <w:sz w:val="26"/>
          <w:szCs w:val="26"/>
        </w:rPr>
        <w:t>121</w:t>
      </w:r>
      <w:r w:rsidR="00DD474E">
        <w:rPr>
          <w:rFonts w:ascii="Times New Roman" w:hAnsi="Times New Roman" w:cs="Times New Roman"/>
          <w:sz w:val="26"/>
          <w:szCs w:val="26"/>
        </w:rPr>
        <w:t xml:space="preserve"> общеобразовательн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DD474E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и;</w:t>
      </w:r>
    </w:p>
    <w:p w:rsidR="005F2BAF" w:rsidRDefault="005F2BAF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D474E">
        <w:rPr>
          <w:rFonts w:ascii="Times New Roman" w:hAnsi="Times New Roman" w:cs="Times New Roman"/>
          <w:sz w:val="26"/>
          <w:szCs w:val="26"/>
        </w:rPr>
        <w:t xml:space="preserve"> </w:t>
      </w:r>
      <w:r w:rsidR="00472F1B">
        <w:rPr>
          <w:rFonts w:ascii="Times New Roman" w:hAnsi="Times New Roman" w:cs="Times New Roman"/>
          <w:sz w:val="26"/>
          <w:szCs w:val="26"/>
        </w:rPr>
        <w:t>112</w:t>
      </w:r>
      <w:r w:rsidR="00DD474E">
        <w:rPr>
          <w:rFonts w:ascii="Times New Roman" w:hAnsi="Times New Roman" w:cs="Times New Roman"/>
          <w:sz w:val="26"/>
          <w:szCs w:val="26"/>
        </w:rPr>
        <w:t xml:space="preserve"> дошкольных образовательных  организаций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2BAF" w:rsidRDefault="005F2BAF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2F1B">
        <w:rPr>
          <w:rFonts w:ascii="Times New Roman" w:hAnsi="Times New Roman" w:cs="Times New Roman"/>
          <w:sz w:val="26"/>
          <w:szCs w:val="26"/>
        </w:rPr>
        <w:t xml:space="preserve"> 80 организаций </w:t>
      </w:r>
      <w:proofErr w:type="gramStart"/>
      <w:r w:rsidR="00472F1B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="00472F1B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474E" w:rsidRDefault="005F2BAF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72F1B">
        <w:rPr>
          <w:rFonts w:ascii="Times New Roman" w:hAnsi="Times New Roman" w:cs="Times New Roman"/>
          <w:sz w:val="26"/>
          <w:szCs w:val="26"/>
        </w:rPr>
        <w:t>16</w:t>
      </w:r>
      <w:r w:rsidR="00DD47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2C0B">
        <w:rPr>
          <w:rFonts w:ascii="Times New Roman" w:hAnsi="Times New Roman" w:cs="Times New Roman"/>
          <w:sz w:val="26"/>
          <w:szCs w:val="26"/>
        </w:rPr>
        <w:t>профессиональных</w:t>
      </w:r>
      <w:proofErr w:type="gramEnd"/>
      <w:r w:rsidR="00BF2C0B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организации.</w:t>
      </w:r>
    </w:p>
    <w:p w:rsidR="00DD474E" w:rsidRDefault="00815DE3" w:rsidP="00815D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9E1F8D">
        <w:rPr>
          <w:rFonts w:ascii="Times New Roman" w:hAnsi="Times New Roman" w:cs="Times New Roman"/>
          <w:sz w:val="26"/>
          <w:szCs w:val="26"/>
        </w:rPr>
        <w:t>336</w:t>
      </w:r>
      <w:r w:rsidR="00D7773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D474E">
        <w:rPr>
          <w:rFonts w:ascii="Times New Roman" w:hAnsi="Times New Roman" w:cs="Times New Roman"/>
          <w:sz w:val="26"/>
          <w:szCs w:val="26"/>
        </w:rPr>
        <w:t>й</w:t>
      </w:r>
      <w:r w:rsidR="00D77732">
        <w:rPr>
          <w:rFonts w:ascii="Times New Roman" w:hAnsi="Times New Roman" w:cs="Times New Roman"/>
          <w:sz w:val="26"/>
          <w:szCs w:val="26"/>
        </w:rPr>
        <w:t>, включенн</w:t>
      </w:r>
      <w:r w:rsidR="00DD474E">
        <w:rPr>
          <w:rFonts w:ascii="Times New Roman" w:hAnsi="Times New Roman" w:cs="Times New Roman"/>
          <w:sz w:val="26"/>
          <w:szCs w:val="26"/>
        </w:rPr>
        <w:t>ых</w:t>
      </w:r>
      <w:r w:rsidR="00D77732">
        <w:rPr>
          <w:rFonts w:ascii="Times New Roman" w:hAnsi="Times New Roman" w:cs="Times New Roman"/>
          <w:sz w:val="26"/>
          <w:szCs w:val="26"/>
        </w:rPr>
        <w:t xml:space="preserve"> в приказ министерства, </w:t>
      </w:r>
      <w:r w:rsidR="006A176E">
        <w:rPr>
          <w:rFonts w:ascii="Times New Roman" w:hAnsi="Times New Roman" w:cs="Times New Roman"/>
          <w:sz w:val="26"/>
          <w:szCs w:val="26"/>
        </w:rPr>
        <w:t>НОК ОД</w:t>
      </w:r>
      <w:r w:rsidR="00EC193D">
        <w:rPr>
          <w:rFonts w:ascii="Times New Roman" w:hAnsi="Times New Roman" w:cs="Times New Roman"/>
          <w:sz w:val="26"/>
          <w:szCs w:val="26"/>
        </w:rPr>
        <w:t xml:space="preserve"> не пров</w:t>
      </w:r>
      <w:r w:rsidR="005F2BAF">
        <w:rPr>
          <w:rFonts w:ascii="Times New Roman" w:hAnsi="Times New Roman" w:cs="Times New Roman"/>
          <w:sz w:val="26"/>
          <w:szCs w:val="26"/>
        </w:rPr>
        <w:t>одилась</w:t>
      </w:r>
      <w:r w:rsidR="00967F99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9E1F8D">
        <w:rPr>
          <w:rFonts w:ascii="Times New Roman" w:hAnsi="Times New Roman" w:cs="Times New Roman"/>
          <w:sz w:val="26"/>
          <w:szCs w:val="26"/>
        </w:rPr>
        <w:t>7</w:t>
      </w:r>
      <w:r w:rsidR="00D77732">
        <w:rPr>
          <w:rFonts w:ascii="Times New Roman" w:hAnsi="Times New Roman" w:cs="Times New Roman"/>
          <w:sz w:val="26"/>
          <w:szCs w:val="26"/>
        </w:rPr>
        <w:t xml:space="preserve"> организаций, т.к. </w:t>
      </w:r>
      <w:r w:rsidR="00A93000">
        <w:rPr>
          <w:rFonts w:ascii="Times New Roman" w:hAnsi="Times New Roman" w:cs="Times New Roman"/>
          <w:sz w:val="26"/>
          <w:szCs w:val="26"/>
        </w:rPr>
        <w:t>на момент сбора данных</w:t>
      </w:r>
      <w:r w:rsidR="009E1F8D">
        <w:rPr>
          <w:rFonts w:ascii="Times New Roman" w:hAnsi="Times New Roman" w:cs="Times New Roman"/>
          <w:sz w:val="26"/>
          <w:szCs w:val="26"/>
        </w:rPr>
        <w:t xml:space="preserve"> они</w:t>
      </w:r>
      <w:r w:rsidR="00A93000">
        <w:rPr>
          <w:rFonts w:ascii="Times New Roman" w:hAnsi="Times New Roman" w:cs="Times New Roman"/>
          <w:sz w:val="26"/>
          <w:szCs w:val="26"/>
        </w:rPr>
        <w:t xml:space="preserve"> были реорганизованы</w:t>
      </w:r>
      <w:r w:rsidR="009B7E49">
        <w:rPr>
          <w:rFonts w:ascii="Times New Roman" w:hAnsi="Times New Roman" w:cs="Times New Roman"/>
          <w:sz w:val="26"/>
          <w:szCs w:val="26"/>
        </w:rPr>
        <w:t xml:space="preserve"> либо</w:t>
      </w:r>
      <w:r w:rsidR="00636E7A">
        <w:rPr>
          <w:rFonts w:ascii="Times New Roman" w:hAnsi="Times New Roman" w:cs="Times New Roman"/>
          <w:sz w:val="26"/>
          <w:szCs w:val="26"/>
        </w:rPr>
        <w:t xml:space="preserve"> ликвидированы</w:t>
      </w:r>
      <w:r w:rsidR="00A93000">
        <w:rPr>
          <w:rFonts w:ascii="Times New Roman" w:hAnsi="Times New Roman" w:cs="Times New Roman"/>
          <w:sz w:val="26"/>
          <w:szCs w:val="26"/>
        </w:rPr>
        <w:t xml:space="preserve"> </w:t>
      </w:r>
      <w:r w:rsidR="00D04384">
        <w:rPr>
          <w:rFonts w:ascii="Times New Roman" w:hAnsi="Times New Roman" w:cs="Times New Roman"/>
          <w:sz w:val="26"/>
          <w:szCs w:val="26"/>
        </w:rPr>
        <w:t>(п</w:t>
      </w:r>
      <w:r w:rsidR="00EC193D">
        <w:rPr>
          <w:rFonts w:ascii="Times New Roman" w:hAnsi="Times New Roman" w:cs="Times New Roman"/>
          <w:sz w:val="26"/>
          <w:szCs w:val="26"/>
        </w:rPr>
        <w:t>риложение 1).</w:t>
      </w:r>
      <w:r w:rsidR="00DD47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5AF" w:rsidRDefault="006A176E" w:rsidP="005E65A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проведении НОК ОД </w:t>
      </w:r>
      <w:r w:rsidR="005F2B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использова</w:t>
      </w:r>
      <w:r w:rsidR="005F2BAF">
        <w:rPr>
          <w:rFonts w:ascii="Times New Roman" w:hAnsi="Times New Roman" w:cs="Times New Roman"/>
          <w:sz w:val="26"/>
          <w:szCs w:val="26"/>
        </w:rPr>
        <w:t>лись</w:t>
      </w:r>
      <w:r>
        <w:rPr>
          <w:rFonts w:ascii="Times New Roman" w:hAnsi="Times New Roman" w:cs="Times New Roman"/>
          <w:sz w:val="26"/>
          <w:szCs w:val="26"/>
        </w:rPr>
        <w:t xml:space="preserve"> показатели, определенные приказом Министерства образования и науки РФ от 05.12.2014 </w:t>
      </w:r>
      <w:r w:rsidR="0074198C">
        <w:rPr>
          <w:rFonts w:ascii="Times New Roman" w:hAnsi="Times New Roman" w:cs="Times New Roman"/>
          <w:sz w:val="26"/>
          <w:szCs w:val="26"/>
        </w:rPr>
        <w:t>№ 1547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2BA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показателей, характеризующих общие критерии оценки качества </w:t>
      </w:r>
      <w:r w:rsidRPr="00EF32DE">
        <w:rPr>
          <w:rFonts w:ascii="Times New Roman" w:hAnsi="Times New Roman" w:cs="Times New Roman"/>
          <w:sz w:val="26"/>
          <w:szCs w:val="26"/>
        </w:rPr>
        <w:t>образовательной деятельности организаций, осуществляющих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="008F0413">
        <w:rPr>
          <w:rFonts w:ascii="Times New Roman" w:hAnsi="Times New Roman" w:cs="Times New Roman"/>
          <w:sz w:val="26"/>
          <w:szCs w:val="26"/>
        </w:rPr>
        <w:t xml:space="preserve">В соответствии с данным приказом </w:t>
      </w:r>
      <w:r w:rsidR="008F0413" w:rsidRPr="008F0413">
        <w:rPr>
          <w:rFonts w:ascii="Times New Roman" w:hAnsi="Times New Roman" w:cs="Times New Roman"/>
          <w:sz w:val="26"/>
          <w:szCs w:val="26"/>
        </w:rPr>
        <w:t>оценка</w:t>
      </w:r>
      <w:r w:rsidR="005E65AF">
        <w:rPr>
          <w:rFonts w:ascii="Times New Roman" w:hAnsi="Times New Roman" w:cs="Times New Roman"/>
          <w:sz w:val="26"/>
          <w:szCs w:val="26"/>
        </w:rPr>
        <w:t xml:space="preserve"> по одним показателям</w:t>
      </w:r>
      <w:r w:rsidR="008F0413" w:rsidRPr="008F0413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5E65AF">
        <w:rPr>
          <w:rFonts w:ascii="Times New Roman" w:hAnsi="Times New Roman" w:cs="Times New Roman"/>
          <w:sz w:val="26"/>
          <w:szCs w:val="26"/>
        </w:rPr>
        <w:t>в баллах</w:t>
      </w:r>
      <w:r w:rsidR="00604870">
        <w:rPr>
          <w:rFonts w:ascii="Times New Roman" w:hAnsi="Times New Roman" w:cs="Times New Roman"/>
          <w:sz w:val="26"/>
          <w:szCs w:val="26"/>
        </w:rPr>
        <w:t xml:space="preserve"> (от 0 до 10 баллов)</w:t>
      </w:r>
      <w:r w:rsidR="005E65AF">
        <w:rPr>
          <w:rFonts w:ascii="Times New Roman" w:hAnsi="Times New Roman" w:cs="Times New Roman"/>
          <w:sz w:val="26"/>
          <w:szCs w:val="26"/>
        </w:rPr>
        <w:t>, по другим – в процентах</w:t>
      </w:r>
      <w:r w:rsidR="00604870">
        <w:rPr>
          <w:rFonts w:ascii="Times New Roman" w:hAnsi="Times New Roman" w:cs="Times New Roman"/>
          <w:sz w:val="26"/>
          <w:szCs w:val="26"/>
        </w:rPr>
        <w:t xml:space="preserve"> (от 0 до 100 процентов)</w:t>
      </w:r>
      <w:r w:rsidR="005E65AF">
        <w:rPr>
          <w:rFonts w:ascii="Times New Roman" w:hAnsi="Times New Roman" w:cs="Times New Roman"/>
          <w:sz w:val="26"/>
          <w:szCs w:val="26"/>
        </w:rPr>
        <w:t>.</w:t>
      </w:r>
    </w:p>
    <w:p w:rsidR="004F3587" w:rsidRDefault="003D1D7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770E8">
        <w:rPr>
          <w:rFonts w:ascii="Times New Roman" w:hAnsi="Times New Roman" w:cs="Times New Roman"/>
          <w:sz w:val="26"/>
          <w:szCs w:val="26"/>
        </w:rPr>
        <w:t xml:space="preserve">се показатели объединены в </w:t>
      </w:r>
      <w:r>
        <w:rPr>
          <w:rFonts w:ascii="Times New Roman" w:hAnsi="Times New Roman" w:cs="Times New Roman"/>
          <w:sz w:val="26"/>
          <w:szCs w:val="26"/>
        </w:rPr>
        <w:t>4 критерия:</w:t>
      </w:r>
    </w:p>
    <w:p w:rsidR="00C02F9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открытост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доступност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информации об организациях, осуществляющих образовательную деятельность;</w:t>
      </w:r>
    </w:p>
    <w:p w:rsidR="001770E8" w:rsidRDefault="001770E8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комфортност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условий, в которых осуществляется образовательная деятельность;</w:t>
      </w:r>
    </w:p>
    <w:p w:rsidR="001770E8" w:rsidRDefault="00324AC6" w:rsidP="00BF33B1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доброжелательност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, вежливост</w:t>
      </w:r>
      <w:r w:rsidR="00FA5475">
        <w:rPr>
          <w:rFonts w:ascii="Times New Roman" w:hAnsi="Times New Roman" w:cs="Times New Roman"/>
          <w:sz w:val="26"/>
          <w:szCs w:val="26"/>
        </w:rPr>
        <w:t>ь и</w:t>
      </w:r>
      <w:r>
        <w:rPr>
          <w:rFonts w:ascii="Times New Roman" w:hAnsi="Times New Roman" w:cs="Times New Roman"/>
          <w:sz w:val="26"/>
          <w:szCs w:val="26"/>
        </w:rPr>
        <w:t xml:space="preserve"> компетентност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FB473D" w:rsidRPr="00FB473D" w:rsidRDefault="00324AC6" w:rsidP="00FB473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удовлетворенност</w:t>
      </w:r>
      <w:r w:rsidR="00FA5475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качеством образовательной деятельности организаций.</w:t>
      </w:r>
    </w:p>
    <w:p w:rsidR="00D04384" w:rsidRPr="00260461" w:rsidRDefault="00BF33B1" w:rsidP="00D043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</w:t>
      </w:r>
      <w:r w:rsidR="009E1F8D">
        <w:rPr>
          <w:rFonts w:ascii="Times New Roman" w:hAnsi="Times New Roman" w:cs="Times New Roman"/>
          <w:sz w:val="26"/>
          <w:szCs w:val="26"/>
        </w:rPr>
        <w:t>первому критерию использова</w:t>
      </w:r>
      <w:r w:rsidR="005F2BAF">
        <w:rPr>
          <w:rFonts w:ascii="Times New Roman" w:hAnsi="Times New Roman" w:cs="Times New Roman"/>
          <w:sz w:val="26"/>
          <w:szCs w:val="26"/>
        </w:rPr>
        <w:t>лись</w:t>
      </w:r>
      <w:r w:rsidR="009E1F8D">
        <w:rPr>
          <w:rFonts w:ascii="Times New Roman" w:hAnsi="Times New Roman" w:cs="Times New Roman"/>
          <w:sz w:val="26"/>
          <w:szCs w:val="26"/>
        </w:rPr>
        <w:t xml:space="preserve"> данные, полученные в ходе </w:t>
      </w:r>
      <w:r w:rsidR="005F2BAF">
        <w:rPr>
          <w:rFonts w:ascii="Times New Roman" w:hAnsi="Times New Roman" w:cs="Times New Roman"/>
          <w:sz w:val="26"/>
          <w:szCs w:val="26"/>
        </w:rPr>
        <w:t>формирования</w:t>
      </w:r>
      <w:r w:rsidR="009E1F8D">
        <w:rPr>
          <w:rFonts w:ascii="Times New Roman" w:hAnsi="Times New Roman" w:cs="Times New Roman"/>
          <w:sz w:val="26"/>
          <w:szCs w:val="26"/>
        </w:rPr>
        <w:t xml:space="preserve"> рейтинга сайтов образовательных организаций в 2015/2016 учебном году. Сбор информации для составления рейтинга осуществляли сотрудники ГАОУ ДПО «КГИРО» непосредственно с сайтов образовательных организаций</w:t>
      </w:r>
      <w:r w:rsidR="00D04384">
        <w:rPr>
          <w:rFonts w:ascii="Times New Roman" w:hAnsi="Times New Roman" w:cs="Times New Roman"/>
          <w:sz w:val="26"/>
          <w:szCs w:val="26"/>
        </w:rPr>
        <w:t xml:space="preserve"> на основе разработанных форм (приложение 2). </w:t>
      </w:r>
      <w:r w:rsidR="00D04384" w:rsidRPr="0026046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2D596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F2BAF">
        <w:rPr>
          <w:rFonts w:ascii="Times New Roman" w:hAnsi="Times New Roman" w:cs="Times New Roman"/>
          <w:sz w:val="26"/>
          <w:szCs w:val="26"/>
        </w:rPr>
        <w:t xml:space="preserve"> е</w:t>
      </w:r>
      <w:r w:rsidR="00D04384" w:rsidRPr="00260461">
        <w:rPr>
          <w:rFonts w:ascii="Times New Roman" w:hAnsi="Times New Roman" w:cs="Times New Roman"/>
          <w:sz w:val="26"/>
          <w:szCs w:val="26"/>
        </w:rPr>
        <w:t xml:space="preserve">сли сайт образовательной организации не </w:t>
      </w:r>
      <w:r w:rsidR="00D04384">
        <w:rPr>
          <w:rFonts w:ascii="Times New Roman" w:hAnsi="Times New Roman" w:cs="Times New Roman"/>
          <w:sz w:val="26"/>
          <w:szCs w:val="26"/>
        </w:rPr>
        <w:t>был</w:t>
      </w:r>
      <w:r w:rsidR="00D04384" w:rsidRPr="00260461">
        <w:rPr>
          <w:rFonts w:ascii="Times New Roman" w:hAnsi="Times New Roman" w:cs="Times New Roman"/>
          <w:sz w:val="26"/>
          <w:szCs w:val="26"/>
        </w:rPr>
        <w:t xml:space="preserve"> </w:t>
      </w:r>
      <w:r w:rsidR="00D04384">
        <w:rPr>
          <w:rFonts w:ascii="Times New Roman" w:hAnsi="Times New Roman" w:cs="Times New Roman"/>
          <w:sz w:val="26"/>
          <w:szCs w:val="26"/>
        </w:rPr>
        <w:t>найден</w:t>
      </w:r>
      <w:r w:rsidR="005F2BAF">
        <w:rPr>
          <w:rFonts w:ascii="Times New Roman" w:hAnsi="Times New Roman" w:cs="Times New Roman"/>
          <w:sz w:val="26"/>
          <w:szCs w:val="26"/>
        </w:rPr>
        <w:t xml:space="preserve"> в сети Интернет, ему</w:t>
      </w:r>
      <w:r w:rsidR="00D04384">
        <w:rPr>
          <w:rFonts w:ascii="Times New Roman" w:hAnsi="Times New Roman" w:cs="Times New Roman"/>
          <w:sz w:val="26"/>
          <w:szCs w:val="26"/>
        </w:rPr>
        <w:t xml:space="preserve"> по всем показателям критерия 1</w:t>
      </w:r>
      <w:r w:rsidR="00D04384" w:rsidRPr="00260461">
        <w:rPr>
          <w:rFonts w:ascii="Times New Roman" w:hAnsi="Times New Roman" w:cs="Times New Roman"/>
          <w:sz w:val="26"/>
          <w:szCs w:val="26"/>
        </w:rPr>
        <w:t xml:space="preserve"> выставл</w:t>
      </w:r>
      <w:r w:rsidR="00D04384">
        <w:rPr>
          <w:rFonts w:ascii="Times New Roman" w:hAnsi="Times New Roman" w:cs="Times New Roman"/>
          <w:sz w:val="26"/>
          <w:szCs w:val="26"/>
        </w:rPr>
        <w:t>ялся</w:t>
      </w:r>
      <w:r w:rsidR="00D04384" w:rsidRPr="00260461">
        <w:rPr>
          <w:rFonts w:ascii="Times New Roman" w:hAnsi="Times New Roman" w:cs="Times New Roman"/>
          <w:sz w:val="26"/>
          <w:szCs w:val="26"/>
        </w:rPr>
        <w:t xml:space="preserve"> 0 баллов.</w:t>
      </w:r>
    </w:p>
    <w:p w:rsidR="009E1F8D" w:rsidRDefault="00D04384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оценки качества образовательной деятельности по второму критерию также были разработаны формы сбора данных, раскрывающие содержание каждого показателя (приложение 3). Информация по данным формам представл</w:t>
      </w:r>
      <w:r w:rsidR="005F2BAF">
        <w:rPr>
          <w:rFonts w:ascii="Times New Roman" w:hAnsi="Times New Roman" w:cs="Times New Roman"/>
          <w:sz w:val="26"/>
          <w:szCs w:val="26"/>
        </w:rPr>
        <w:t>ялась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организациями, </w:t>
      </w:r>
      <w:r w:rsidR="005F2BAF">
        <w:rPr>
          <w:rFonts w:ascii="Times New Roman" w:hAnsi="Times New Roman" w:cs="Times New Roman"/>
          <w:sz w:val="26"/>
          <w:szCs w:val="26"/>
        </w:rPr>
        <w:t>далее на</w:t>
      </w:r>
      <w:r>
        <w:rPr>
          <w:rFonts w:ascii="Times New Roman" w:hAnsi="Times New Roman" w:cs="Times New Roman"/>
          <w:sz w:val="26"/>
          <w:szCs w:val="26"/>
        </w:rPr>
        <w:t xml:space="preserve"> ее основе рассчит</w:t>
      </w:r>
      <w:r w:rsidR="005F2BAF">
        <w:rPr>
          <w:rFonts w:ascii="Times New Roman" w:hAnsi="Times New Roman" w:cs="Times New Roman"/>
          <w:sz w:val="26"/>
          <w:szCs w:val="26"/>
        </w:rPr>
        <w:t>ывались</w:t>
      </w:r>
      <w:r>
        <w:rPr>
          <w:rFonts w:ascii="Times New Roman" w:hAnsi="Times New Roman" w:cs="Times New Roman"/>
          <w:sz w:val="26"/>
          <w:szCs w:val="26"/>
        </w:rPr>
        <w:t xml:space="preserve"> значения критерия 2 и входящих в его состав</w:t>
      </w:r>
      <w:r w:rsidRPr="00D043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показателей.</w:t>
      </w:r>
    </w:p>
    <w:p w:rsidR="00D86998" w:rsidRDefault="00BF33B1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критериев 3 и 4</w:t>
      </w:r>
      <w:r w:rsidR="00FA5475">
        <w:rPr>
          <w:rFonts w:ascii="Times New Roman" w:hAnsi="Times New Roman" w:cs="Times New Roman"/>
          <w:sz w:val="26"/>
          <w:szCs w:val="26"/>
        </w:rPr>
        <w:t>, предполагающих использование методов социологического исследования,</w:t>
      </w:r>
      <w:r>
        <w:rPr>
          <w:rFonts w:ascii="Times New Roman" w:hAnsi="Times New Roman" w:cs="Times New Roman"/>
          <w:sz w:val="26"/>
          <w:szCs w:val="26"/>
        </w:rPr>
        <w:t xml:space="preserve"> были разработаны анкеты для обучающихся и родителей</w:t>
      </w:r>
      <w:r w:rsidR="00694162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D0438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D04384">
        <w:rPr>
          <w:rFonts w:ascii="Times New Roman" w:hAnsi="Times New Roman" w:cs="Times New Roman"/>
          <w:sz w:val="26"/>
          <w:szCs w:val="26"/>
        </w:rPr>
        <w:t>4</w:t>
      </w:r>
      <w:r w:rsidR="005F2BAF">
        <w:rPr>
          <w:rFonts w:ascii="Times New Roman" w:hAnsi="Times New Roman" w:cs="Times New Roman"/>
          <w:sz w:val="26"/>
          <w:szCs w:val="26"/>
        </w:rPr>
        <w:t xml:space="preserve">), </w:t>
      </w:r>
      <w:r w:rsidR="00D86998">
        <w:rPr>
          <w:rFonts w:ascii="Times New Roman" w:hAnsi="Times New Roman" w:cs="Times New Roman"/>
          <w:sz w:val="26"/>
          <w:szCs w:val="26"/>
        </w:rPr>
        <w:t>размещен</w:t>
      </w:r>
      <w:r w:rsidR="005F2BAF">
        <w:rPr>
          <w:rFonts w:ascii="Times New Roman" w:hAnsi="Times New Roman" w:cs="Times New Roman"/>
          <w:sz w:val="26"/>
          <w:szCs w:val="26"/>
        </w:rPr>
        <w:t>н</w:t>
      </w:r>
      <w:r w:rsidR="00D86998">
        <w:rPr>
          <w:rFonts w:ascii="Times New Roman" w:hAnsi="Times New Roman" w:cs="Times New Roman"/>
          <w:sz w:val="26"/>
          <w:szCs w:val="26"/>
        </w:rPr>
        <w:t>ы</w:t>
      </w:r>
      <w:r w:rsidR="005F2BAF">
        <w:rPr>
          <w:rFonts w:ascii="Times New Roman" w:hAnsi="Times New Roman" w:cs="Times New Roman"/>
          <w:sz w:val="26"/>
          <w:szCs w:val="26"/>
        </w:rPr>
        <w:t>е</w:t>
      </w:r>
      <w:r w:rsidR="00D86998">
        <w:rPr>
          <w:rFonts w:ascii="Times New Roman" w:hAnsi="Times New Roman" w:cs="Times New Roman"/>
          <w:sz w:val="26"/>
          <w:szCs w:val="26"/>
        </w:rPr>
        <w:t xml:space="preserve"> на официальном сайте ГАОУ ДПО «КГИРО» </w:t>
      </w:r>
      <w:hyperlink r:id="rId9" w:history="1">
        <w:r w:rsidR="00D86998" w:rsidRPr="00A53A9C">
          <w:rPr>
            <w:rStyle w:val="a7"/>
            <w:rFonts w:ascii="Times New Roman" w:hAnsi="Times New Roman" w:cs="Times New Roman"/>
            <w:sz w:val="26"/>
            <w:szCs w:val="26"/>
          </w:rPr>
          <w:t>http://kgiro.kalugaedu.ru/</w:t>
        </w:r>
      </w:hyperlink>
      <w:r w:rsidR="00D86998">
        <w:rPr>
          <w:rFonts w:ascii="Times New Roman" w:hAnsi="Times New Roman" w:cs="Times New Roman"/>
          <w:sz w:val="26"/>
          <w:szCs w:val="26"/>
        </w:rPr>
        <w:t>. Обучающиеся и родители получили возможность ответить на вопросы анкеты непосредственно на сайте, после чего информация автоматически передавалась на сервер ГАОУ ДПО «КГИРО» для дальнейшей обработки и интерпретации.</w:t>
      </w:r>
      <w:proofErr w:type="gramEnd"/>
      <w:r w:rsidR="00D86998">
        <w:rPr>
          <w:rFonts w:ascii="Times New Roman" w:hAnsi="Times New Roman" w:cs="Times New Roman"/>
          <w:sz w:val="26"/>
          <w:szCs w:val="26"/>
        </w:rPr>
        <w:t xml:space="preserve"> Организациям, осуществляющим образовательную деятельность, </w:t>
      </w:r>
      <w:r w:rsidR="002A511F">
        <w:rPr>
          <w:rFonts w:ascii="Times New Roman" w:hAnsi="Times New Roman" w:cs="Times New Roman"/>
          <w:sz w:val="26"/>
          <w:szCs w:val="26"/>
        </w:rPr>
        <w:t xml:space="preserve">высказана просьба о необходимости </w:t>
      </w:r>
      <w:r w:rsidR="00D86998">
        <w:rPr>
          <w:rFonts w:ascii="Times New Roman" w:hAnsi="Times New Roman" w:cs="Times New Roman"/>
          <w:sz w:val="26"/>
          <w:szCs w:val="26"/>
        </w:rPr>
        <w:t>обеспеч</w:t>
      </w:r>
      <w:r w:rsidR="002A511F">
        <w:rPr>
          <w:rFonts w:ascii="Times New Roman" w:hAnsi="Times New Roman" w:cs="Times New Roman"/>
          <w:sz w:val="26"/>
          <w:szCs w:val="26"/>
        </w:rPr>
        <w:t xml:space="preserve">ения </w:t>
      </w:r>
      <w:r w:rsidR="00D86998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2A511F">
        <w:rPr>
          <w:rFonts w:ascii="Times New Roman" w:hAnsi="Times New Roman" w:cs="Times New Roman"/>
          <w:sz w:val="26"/>
          <w:szCs w:val="26"/>
        </w:rPr>
        <w:t>я</w:t>
      </w:r>
      <w:r w:rsidR="00D86998">
        <w:rPr>
          <w:rFonts w:ascii="Times New Roman" w:hAnsi="Times New Roman" w:cs="Times New Roman"/>
          <w:sz w:val="26"/>
          <w:szCs w:val="26"/>
        </w:rPr>
        <w:t xml:space="preserve"> респондентов в заполнении электронной анкеты.</w:t>
      </w:r>
    </w:p>
    <w:p w:rsidR="00D86998" w:rsidRDefault="002A511F" w:rsidP="00BF33B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Ряд</w:t>
      </w:r>
      <w:r w:rsidR="00D86998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A478ED">
        <w:rPr>
          <w:rFonts w:ascii="Times New Roman" w:hAnsi="Times New Roman" w:cs="Times New Roman"/>
          <w:sz w:val="26"/>
          <w:szCs w:val="26"/>
        </w:rPr>
        <w:t>,</w:t>
      </w:r>
      <w:r w:rsidR="00A478ED" w:rsidRPr="00A478ED">
        <w:rPr>
          <w:rFonts w:ascii="Times New Roman" w:hAnsi="Times New Roman" w:cs="Times New Roman"/>
          <w:sz w:val="26"/>
          <w:szCs w:val="26"/>
        </w:rPr>
        <w:t xml:space="preserve"> </w:t>
      </w:r>
      <w:r w:rsidR="00A478ED">
        <w:rPr>
          <w:rFonts w:ascii="Times New Roman" w:hAnsi="Times New Roman" w:cs="Times New Roman"/>
          <w:sz w:val="26"/>
          <w:szCs w:val="26"/>
        </w:rPr>
        <w:t xml:space="preserve">осуществляющих образовательную деятельность, </w:t>
      </w:r>
      <w:r>
        <w:rPr>
          <w:rFonts w:ascii="Times New Roman" w:hAnsi="Times New Roman" w:cs="Times New Roman"/>
          <w:sz w:val="26"/>
          <w:szCs w:val="26"/>
        </w:rPr>
        <w:t xml:space="preserve">не представил </w:t>
      </w:r>
      <w:r w:rsidR="00A478ED">
        <w:rPr>
          <w:rFonts w:ascii="Times New Roman" w:hAnsi="Times New Roman" w:cs="Times New Roman"/>
          <w:sz w:val="26"/>
          <w:szCs w:val="26"/>
        </w:rPr>
        <w:t>информаци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A478ED">
        <w:rPr>
          <w:rFonts w:ascii="Times New Roman" w:hAnsi="Times New Roman" w:cs="Times New Roman"/>
          <w:sz w:val="26"/>
          <w:szCs w:val="26"/>
        </w:rPr>
        <w:t xml:space="preserve"> для проведения НОК ОД по запросу ГАОУ ДПО «КГИРО». В таком случае значения соответствующих показателей принимались </w:t>
      </w:r>
      <w:proofErr w:type="gramStart"/>
      <w:r w:rsidR="00A478ED">
        <w:rPr>
          <w:rFonts w:ascii="Times New Roman" w:hAnsi="Times New Roman" w:cs="Times New Roman"/>
          <w:sz w:val="26"/>
          <w:szCs w:val="26"/>
        </w:rPr>
        <w:t>равными</w:t>
      </w:r>
      <w:proofErr w:type="gramEnd"/>
      <w:r w:rsidR="00A478ED">
        <w:rPr>
          <w:rFonts w:ascii="Times New Roman" w:hAnsi="Times New Roman" w:cs="Times New Roman"/>
          <w:sz w:val="26"/>
          <w:szCs w:val="26"/>
        </w:rPr>
        <w:t xml:space="preserve"> 0 баллов.</w:t>
      </w:r>
    </w:p>
    <w:p w:rsidR="00EC193D" w:rsidRDefault="002A511F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A5475">
        <w:rPr>
          <w:rFonts w:ascii="Times New Roman" w:hAnsi="Times New Roman" w:cs="Times New Roman"/>
          <w:sz w:val="26"/>
          <w:szCs w:val="26"/>
        </w:rPr>
        <w:t>езультаты оценки качества образовательной деяте</w:t>
      </w:r>
      <w:r>
        <w:rPr>
          <w:rFonts w:ascii="Times New Roman" w:hAnsi="Times New Roman" w:cs="Times New Roman"/>
          <w:sz w:val="26"/>
          <w:szCs w:val="26"/>
        </w:rPr>
        <w:t>льности по каждому из критериев следующие.</w:t>
      </w:r>
    </w:p>
    <w:p w:rsidR="00DD474E" w:rsidRDefault="00DD474E" w:rsidP="00EF32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5475" w:rsidRPr="00FB473D" w:rsidRDefault="00FA5475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73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B473D">
        <w:rPr>
          <w:rFonts w:ascii="Times New Roman" w:hAnsi="Times New Roman" w:cs="Times New Roman"/>
          <w:b/>
          <w:sz w:val="26"/>
          <w:szCs w:val="26"/>
        </w:rPr>
        <w:t>. Открытость и доступность информации об организациях, осуществляющих образовательную деятельность.</w:t>
      </w:r>
    </w:p>
    <w:p w:rsidR="00806F62" w:rsidRDefault="00806F62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критери</w:t>
      </w:r>
      <w:r w:rsidR="008A6765">
        <w:rPr>
          <w:rFonts w:ascii="Times New Roman" w:hAnsi="Times New Roman" w:cs="Times New Roman"/>
          <w:sz w:val="26"/>
          <w:szCs w:val="26"/>
        </w:rPr>
        <w:t xml:space="preserve">й включает в себя 4 показателя. </w:t>
      </w:r>
      <w:r>
        <w:rPr>
          <w:rFonts w:ascii="Times New Roman" w:hAnsi="Times New Roman" w:cs="Times New Roman"/>
          <w:sz w:val="26"/>
          <w:szCs w:val="26"/>
        </w:rPr>
        <w:t xml:space="preserve">Для оценки качества образовательной деятельности по данному критерию оценивалось содержание информации, представленной на официальных сайтах организаций. </w:t>
      </w:r>
    </w:p>
    <w:p w:rsidR="00607951" w:rsidRDefault="002D5965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Средние значения</w:t>
      </w:r>
      <w:r w:rsidR="00607951">
        <w:rPr>
          <w:rFonts w:ascii="Times New Roman" w:hAnsi="Times New Roman" w:cs="Times New Roman"/>
          <w:sz w:val="26"/>
          <w:szCs w:val="26"/>
        </w:rPr>
        <w:t xml:space="preserve"> по критерию в целом и по входящим в него показателям приведены </w:t>
      </w:r>
      <w:r w:rsidR="00CE6CE7">
        <w:rPr>
          <w:rFonts w:ascii="Times New Roman" w:hAnsi="Times New Roman" w:cs="Times New Roman"/>
          <w:sz w:val="26"/>
          <w:szCs w:val="26"/>
        </w:rPr>
        <w:t>в</w:t>
      </w:r>
      <w:r w:rsidR="00607951">
        <w:rPr>
          <w:rFonts w:ascii="Times New Roman" w:hAnsi="Times New Roman" w:cs="Times New Roman"/>
          <w:sz w:val="26"/>
          <w:szCs w:val="26"/>
        </w:rPr>
        <w:t xml:space="preserve"> диаграмме 1.</w:t>
      </w:r>
      <w:r w:rsidR="008A6765">
        <w:rPr>
          <w:rFonts w:ascii="Times New Roman" w:hAnsi="Times New Roman" w:cs="Times New Roman"/>
          <w:sz w:val="26"/>
          <w:szCs w:val="26"/>
        </w:rPr>
        <w:t xml:space="preserve"> Для большей информативности результаты выражены в процентах.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591B34" w:rsidRP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Диаграмма 1. Результаты НОК </w:t>
      </w:r>
      <w:r w:rsidR="00986B8F">
        <w:rPr>
          <w:rFonts w:ascii="Times New Roman" w:hAnsi="Times New Roman" w:cs="Times New Roman"/>
          <w:i/>
          <w:sz w:val="26"/>
          <w:szCs w:val="26"/>
        </w:rPr>
        <w:t>ОД</w:t>
      </w:r>
      <w:r w:rsidR="002A511F">
        <w:rPr>
          <w:rFonts w:ascii="Times New Roman" w:hAnsi="Times New Roman" w:cs="Times New Roman"/>
          <w:i/>
          <w:sz w:val="26"/>
          <w:szCs w:val="26"/>
        </w:rPr>
        <w:t xml:space="preserve"> по критерию «О</w:t>
      </w:r>
      <w:r w:rsidRPr="00591B34">
        <w:rPr>
          <w:rFonts w:ascii="Times New Roman" w:hAnsi="Times New Roman" w:cs="Times New Roman"/>
          <w:i/>
          <w:sz w:val="26"/>
          <w:szCs w:val="26"/>
        </w:rPr>
        <w:t>ткрытость и доступность информации об организациях, осуществляющих образовательную деятельность».</w:t>
      </w:r>
    </w:p>
    <w:p w:rsidR="00607951" w:rsidRDefault="00607951" w:rsidP="006079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BA0C75" wp14:editId="527CD472">
            <wp:extent cx="5971430" cy="3204375"/>
            <wp:effectExtent l="0" t="0" r="1079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3DF3" w:rsidRDefault="000D3DF3" w:rsidP="000D3DF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1B34" w:rsidRDefault="003F4433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B4979">
        <w:rPr>
          <w:rFonts w:ascii="Times New Roman" w:hAnsi="Times New Roman" w:cs="Times New Roman"/>
          <w:sz w:val="26"/>
          <w:szCs w:val="26"/>
        </w:rPr>
        <w:t xml:space="preserve"> диаграмме 1 представлены следующие показатели: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 xml:space="preserve">показатель 1.1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B4979">
        <w:rPr>
          <w:rFonts w:ascii="Times New Roman" w:hAnsi="Times New Roman" w:cs="Times New Roman"/>
          <w:sz w:val="26"/>
          <w:szCs w:val="26"/>
        </w:rPr>
        <w:t xml:space="preserve"> </w:t>
      </w:r>
      <w:r w:rsidR="00D470FC">
        <w:rPr>
          <w:rFonts w:ascii="Times New Roman" w:hAnsi="Times New Roman" w:cs="Times New Roman"/>
          <w:sz w:val="26"/>
          <w:szCs w:val="26"/>
        </w:rPr>
        <w:t>п</w:t>
      </w:r>
      <w:r w:rsidRPr="00AB4979">
        <w:rPr>
          <w:rFonts w:ascii="Times New Roman" w:hAnsi="Times New Roman" w:cs="Times New Roman"/>
          <w:sz w:val="26"/>
          <w:szCs w:val="26"/>
        </w:rPr>
        <w:t xml:space="preserve">олнота и актуальность информации об организации, осуществляющей образовательную деятельность, и ее деятельности, размещенной на официальном сайте ОО в информационной сети </w:t>
      </w:r>
      <w:r w:rsidR="00D470FC">
        <w:rPr>
          <w:rFonts w:ascii="Times New Roman" w:hAnsi="Times New Roman" w:cs="Times New Roman"/>
          <w:sz w:val="26"/>
          <w:szCs w:val="26"/>
        </w:rPr>
        <w:t>Интернет;</w:t>
      </w:r>
    </w:p>
    <w:p w:rsidR="00AB4979" w:rsidRDefault="00AB4979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 xml:space="preserve">2 – </w:t>
      </w:r>
      <w:r w:rsidR="00D470FC">
        <w:rPr>
          <w:rFonts w:ascii="Times New Roman" w:hAnsi="Times New Roman" w:cs="Times New Roman"/>
          <w:sz w:val="26"/>
          <w:szCs w:val="26"/>
        </w:rPr>
        <w:t>н</w:t>
      </w:r>
      <w:r w:rsidR="00D470FC" w:rsidRPr="00D470FC">
        <w:rPr>
          <w:rFonts w:ascii="Times New Roman" w:hAnsi="Times New Roman" w:cs="Times New Roman"/>
          <w:sz w:val="26"/>
          <w:szCs w:val="26"/>
        </w:rPr>
        <w:t>аличие на официальном сайте организации в сети Интернет сведений о педагогических работниках организации</w:t>
      </w:r>
      <w:r w:rsidR="00D470FC">
        <w:rPr>
          <w:rFonts w:ascii="Times New Roman" w:hAnsi="Times New Roman" w:cs="Times New Roman"/>
          <w:sz w:val="26"/>
          <w:szCs w:val="26"/>
        </w:rPr>
        <w:t>;</w:t>
      </w:r>
    </w:p>
    <w:p w:rsidR="00D470FC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3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взаимодействия с получателями образовательных услуг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70FC" w:rsidRPr="00AB4979" w:rsidRDefault="00D470FC" w:rsidP="00D470F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979">
        <w:rPr>
          <w:rFonts w:ascii="Times New Roman" w:hAnsi="Times New Roman" w:cs="Times New Roman"/>
          <w:sz w:val="26"/>
          <w:szCs w:val="26"/>
        </w:rPr>
        <w:t>показатель 1.</w:t>
      </w:r>
      <w:r>
        <w:rPr>
          <w:rFonts w:ascii="Times New Roman" w:hAnsi="Times New Roman" w:cs="Times New Roman"/>
          <w:sz w:val="26"/>
          <w:szCs w:val="26"/>
        </w:rPr>
        <w:t>4 – д</w:t>
      </w:r>
      <w:r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1B34" w:rsidRDefault="00591B34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из диаграммы, </w:t>
      </w:r>
      <w:r w:rsidR="00D470FC">
        <w:rPr>
          <w:rFonts w:ascii="Times New Roman" w:hAnsi="Times New Roman" w:cs="Times New Roman"/>
          <w:sz w:val="26"/>
          <w:szCs w:val="26"/>
        </w:rPr>
        <w:t>наибольший вклад в оценку по критерию внос</w:t>
      </w:r>
      <w:r w:rsidR="007018F1">
        <w:rPr>
          <w:rFonts w:ascii="Times New Roman" w:hAnsi="Times New Roman" w:cs="Times New Roman"/>
          <w:sz w:val="26"/>
          <w:szCs w:val="26"/>
        </w:rPr>
        <w:t>я</w:t>
      </w:r>
      <w:r w:rsidR="00D470FC">
        <w:rPr>
          <w:rFonts w:ascii="Times New Roman" w:hAnsi="Times New Roman" w:cs="Times New Roman"/>
          <w:sz w:val="26"/>
          <w:szCs w:val="26"/>
        </w:rPr>
        <w:t>т показател</w:t>
      </w:r>
      <w:r w:rsidR="007018F1">
        <w:rPr>
          <w:rFonts w:ascii="Times New Roman" w:hAnsi="Times New Roman" w:cs="Times New Roman"/>
          <w:sz w:val="26"/>
          <w:szCs w:val="26"/>
        </w:rPr>
        <w:t>и</w:t>
      </w:r>
      <w:r w:rsidR="00D470FC">
        <w:rPr>
          <w:rFonts w:ascii="Times New Roman" w:hAnsi="Times New Roman" w:cs="Times New Roman"/>
          <w:sz w:val="26"/>
          <w:szCs w:val="26"/>
        </w:rPr>
        <w:t xml:space="preserve"> 1.1,</w:t>
      </w:r>
      <w:r w:rsidR="007018F1">
        <w:rPr>
          <w:rFonts w:ascii="Times New Roman" w:hAnsi="Times New Roman" w:cs="Times New Roman"/>
          <w:sz w:val="26"/>
          <w:szCs w:val="26"/>
        </w:rPr>
        <w:t xml:space="preserve"> 1.2 и 1.3</w:t>
      </w:r>
      <w:r w:rsidR="00D470FC">
        <w:rPr>
          <w:rFonts w:ascii="Times New Roman" w:hAnsi="Times New Roman" w:cs="Times New Roman"/>
          <w:sz w:val="26"/>
          <w:szCs w:val="26"/>
        </w:rPr>
        <w:t xml:space="preserve"> наименьший – показатель 1.</w:t>
      </w:r>
      <w:r w:rsidR="001827B9">
        <w:rPr>
          <w:rFonts w:ascii="Times New Roman" w:hAnsi="Times New Roman" w:cs="Times New Roman"/>
          <w:sz w:val="26"/>
          <w:szCs w:val="26"/>
        </w:rPr>
        <w:t>4</w:t>
      </w:r>
      <w:r w:rsidR="00D470FC">
        <w:rPr>
          <w:rFonts w:ascii="Times New Roman" w:hAnsi="Times New Roman" w:cs="Times New Roman"/>
          <w:sz w:val="26"/>
          <w:szCs w:val="26"/>
        </w:rPr>
        <w:t>.</w:t>
      </w:r>
    </w:p>
    <w:p w:rsidR="007018F1" w:rsidRDefault="00324245" w:rsidP="00806F6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показател</w:t>
      </w:r>
      <w:r w:rsidR="007018F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1.1</w:t>
      </w:r>
      <w:r w:rsidR="007018F1">
        <w:rPr>
          <w:rFonts w:ascii="Times New Roman" w:hAnsi="Times New Roman" w:cs="Times New Roman"/>
          <w:sz w:val="26"/>
          <w:szCs w:val="26"/>
        </w:rPr>
        <w:t xml:space="preserve"> и 1.2</w:t>
      </w:r>
      <w:r w:rsidR="001827B9">
        <w:rPr>
          <w:rFonts w:ascii="Times New Roman" w:hAnsi="Times New Roman" w:cs="Times New Roman"/>
          <w:sz w:val="26"/>
          <w:szCs w:val="26"/>
        </w:rPr>
        <w:t xml:space="preserve"> </w:t>
      </w:r>
      <w:r w:rsidR="0039472A">
        <w:rPr>
          <w:rFonts w:ascii="Times New Roman" w:hAnsi="Times New Roman" w:cs="Times New Roman"/>
          <w:sz w:val="26"/>
          <w:szCs w:val="26"/>
        </w:rPr>
        <w:t>основано на</w:t>
      </w:r>
      <w:r>
        <w:rPr>
          <w:rFonts w:ascii="Times New Roman" w:hAnsi="Times New Roman" w:cs="Times New Roman"/>
          <w:sz w:val="26"/>
          <w:szCs w:val="26"/>
        </w:rPr>
        <w:t xml:space="preserve"> переч</w:t>
      </w:r>
      <w:r w:rsidR="0039472A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требований, предъявляемых к сайтам образовательных организаций в соответствии с Постановлением Правительства Российской Федерации от 10.07.2013 № 582 </w:t>
      </w:r>
      <w:r w:rsidR="003F4433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  <w:r w:rsidR="000D3DF3">
        <w:rPr>
          <w:rFonts w:ascii="Times New Roman" w:hAnsi="Times New Roman" w:cs="Times New Roman"/>
          <w:sz w:val="26"/>
          <w:szCs w:val="26"/>
        </w:rPr>
        <w:t xml:space="preserve"> и обновления информации об образовательной организации». </w:t>
      </w:r>
      <w:r w:rsidR="0039472A">
        <w:rPr>
          <w:rFonts w:ascii="Times New Roman" w:hAnsi="Times New Roman" w:cs="Times New Roman"/>
          <w:sz w:val="26"/>
          <w:szCs w:val="26"/>
        </w:rPr>
        <w:t xml:space="preserve">Из представленной диаграммы следует, что </w:t>
      </w:r>
      <w:r w:rsidR="003F4433">
        <w:rPr>
          <w:rFonts w:ascii="Times New Roman" w:hAnsi="Times New Roman" w:cs="Times New Roman"/>
          <w:sz w:val="26"/>
          <w:szCs w:val="26"/>
        </w:rPr>
        <w:t>наиболее полно</w:t>
      </w:r>
      <w:r w:rsidR="0039472A">
        <w:rPr>
          <w:rFonts w:ascii="Times New Roman" w:hAnsi="Times New Roman" w:cs="Times New Roman"/>
          <w:sz w:val="26"/>
          <w:szCs w:val="26"/>
        </w:rPr>
        <w:t xml:space="preserve"> </w:t>
      </w:r>
      <w:r w:rsidR="005848E7">
        <w:rPr>
          <w:rFonts w:ascii="Times New Roman" w:hAnsi="Times New Roman" w:cs="Times New Roman"/>
          <w:sz w:val="26"/>
          <w:szCs w:val="26"/>
        </w:rPr>
        <w:t xml:space="preserve">соответствуют </w:t>
      </w:r>
      <w:r w:rsidR="0039472A">
        <w:rPr>
          <w:rFonts w:ascii="Times New Roman" w:hAnsi="Times New Roman" w:cs="Times New Roman"/>
          <w:sz w:val="26"/>
          <w:szCs w:val="26"/>
        </w:rPr>
        <w:t xml:space="preserve">требованиям федерального законодательства сайты общеобразовательных организаций, </w:t>
      </w:r>
      <w:r w:rsidR="005848E7">
        <w:rPr>
          <w:rFonts w:ascii="Times New Roman" w:hAnsi="Times New Roman" w:cs="Times New Roman"/>
          <w:sz w:val="26"/>
          <w:szCs w:val="26"/>
        </w:rPr>
        <w:t xml:space="preserve">а </w:t>
      </w:r>
      <w:r w:rsidR="0039472A">
        <w:rPr>
          <w:rFonts w:ascii="Times New Roman" w:hAnsi="Times New Roman" w:cs="Times New Roman"/>
          <w:sz w:val="26"/>
          <w:szCs w:val="26"/>
        </w:rPr>
        <w:t>сайт</w:t>
      </w:r>
      <w:r w:rsidR="005848E7">
        <w:rPr>
          <w:rFonts w:ascii="Times New Roman" w:hAnsi="Times New Roman" w:cs="Times New Roman"/>
          <w:sz w:val="26"/>
          <w:szCs w:val="26"/>
        </w:rPr>
        <w:t>ы</w:t>
      </w:r>
      <w:r w:rsidR="0039472A">
        <w:rPr>
          <w:rFonts w:ascii="Times New Roman" w:hAnsi="Times New Roman" w:cs="Times New Roman"/>
          <w:sz w:val="26"/>
          <w:szCs w:val="26"/>
        </w:rPr>
        <w:t xml:space="preserve"> организаций дополнительного образования </w:t>
      </w:r>
      <w:r w:rsidR="005848E7">
        <w:rPr>
          <w:rFonts w:ascii="Times New Roman" w:hAnsi="Times New Roman" w:cs="Times New Roman"/>
          <w:sz w:val="26"/>
          <w:szCs w:val="26"/>
        </w:rPr>
        <w:t>- менее всего.</w:t>
      </w:r>
    </w:p>
    <w:p w:rsidR="00E62818" w:rsidRDefault="005848E7" w:rsidP="00F66E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E62818">
        <w:rPr>
          <w:rFonts w:ascii="Times New Roman" w:hAnsi="Times New Roman" w:cs="Times New Roman"/>
          <w:sz w:val="26"/>
          <w:szCs w:val="26"/>
        </w:rPr>
        <w:t xml:space="preserve"> целом содержание сайтов</w:t>
      </w:r>
      <w:r w:rsidR="00AA7F4A">
        <w:rPr>
          <w:rFonts w:ascii="Times New Roman" w:hAnsi="Times New Roman" w:cs="Times New Roman"/>
          <w:sz w:val="26"/>
          <w:szCs w:val="26"/>
        </w:rPr>
        <w:t xml:space="preserve"> образовательных</w:t>
      </w:r>
      <w:r w:rsidR="00E62818">
        <w:rPr>
          <w:rFonts w:ascii="Times New Roman" w:hAnsi="Times New Roman" w:cs="Times New Roman"/>
          <w:sz w:val="26"/>
          <w:szCs w:val="26"/>
        </w:rPr>
        <w:t xml:space="preserve"> организаций еще не в полной мере соответству</w:t>
      </w:r>
      <w:r>
        <w:rPr>
          <w:rFonts w:ascii="Times New Roman" w:hAnsi="Times New Roman" w:cs="Times New Roman"/>
          <w:sz w:val="26"/>
          <w:szCs w:val="26"/>
        </w:rPr>
        <w:t>е</w:t>
      </w:r>
      <w:r w:rsidR="00E62818">
        <w:rPr>
          <w:rFonts w:ascii="Times New Roman" w:hAnsi="Times New Roman" w:cs="Times New Roman"/>
          <w:sz w:val="26"/>
          <w:szCs w:val="26"/>
        </w:rPr>
        <w:t>т требованиям федерального законодательства.</w:t>
      </w:r>
    </w:p>
    <w:p w:rsidR="00874E7C" w:rsidRDefault="00874E7C" w:rsidP="00F66E3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Наиболее типичным является отсутствие на сайтах </w:t>
      </w:r>
      <w:r w:rsidR="00AA7F4A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следующей</w:t>
      </w:r>
      <w:r w:rsidR="00073C13">
        <w:rPr>
          <w:rFonts w:ascii="Times New Roman" w:hAnsi="Times New Roman" w:cs="Times New Roman"/>
          <w:sz w:val="26"/>
          <w:szCs w:val="26"/>
        </w:rPr>
        <w:t xml:space="preserve"> обязательной</w:t>
      </w:r>
      <w:r>
        <w:rPr>
          <w:rFonts w:ascii="Times New Roman" w:hAnsi="Times New Roman" w:cs="Times New Roman"/>
          <w:sz w:val="26"/>
          <w:szCs w:val="26"/>
        </w:rPr>
        <w:t xml:space="preserve"> информации:</w:t>
      </w:r>
    </w:p>
    <w:p w:rsidR="00874E7C" w:rsidRDefault="000D1ECF" w:rsidP="00073C1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отдельных сведений о педагогических работниках (о </w:t>
      </w:r>
      <w:r w:rsidRPr="00A074DF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A074DF">
        <w:rPr>
          <w:rFonts w:ascii="Times New Roman" w:hAnsi="Times New Roman" w:cs="Times New Roman"/>
          <w:sz w:val="26"/>
          <w:szCs w:val="26"/>
        </w:rPr>
        <w:t xml:space="preserve"> подготовки </w:t>
      </w:r>
      <w:r>
        <w:rPr>
          <w:rFonts w:ascii="Times New Roman" w:hAnsi="Times New Roman" w:cs="Times New Roman"/>
          <w:sz w:val="26"/>
          <w:szCs w:val="26"/>
        </w:rPr>
        <w:t>педагогических работников и о повышении ими квалификации);</w:t>
      </w:r>
    </w:p>
    <w:p w:rsidR="000D1ECF" w:rsidRDefault="000D1ECF" w:rsidP="000D1ECF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копий документов (</w:t>
      </w:r>
      <w:r w:rsidRPr="00507514">
        <w:rPr>
          <w:rFonts w:ascii="Times New Roman" w:hAnsi="Times New Roman" w:cs="Times New Roman"/>
          <w:sz w:val="26"/>
          <w:szCs w:val="26"/>
        </w:rPr>
        <w:t>учебный план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7514">
        <w:rPr>
          <w:rFonts w:ascii="Times New Roman" w:hAnsi="Times New Roman" w:cs="Times New Roman"/>
          <w:sz w:val="26"/>
          <w:szCs w:val="26"/>
        </w:rPr>
        <w:t>календарный учебный график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7514">
        <w:rPr>
          <w:rFonts w:ascii="Times New Roman" w:hAnsi="Times New Roman" w:cs="Times New Roman"/>
          <w:sz w:val="26"/>
          <w:szCs w:val="26"/>
        </w:rPr>
        <w:t xml:space="preserve">отчет о </w:t>
      </w:r>
      <w:proofErr w:type="spellStart"/>
      <w:r w:rsidRPr="00507514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>
        <w:rPr>
          <w:rFonts w:ascii="Times New Roman" w:hAnsi="Times New Roman" w:cs="Times New Roman"/>
          <w:sz w:val="26"/>
          <w:szCs w:val="26"/>
        </w:rPr>
        <w:t>, ряд локальных нормативных актов).</w:t>
      </w:r>
    </w:p>
    <w:p w:rsidR="000D1ECF" w:rsidRDefault="005848E7" w:rsidP="000D1EC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D1ECF">
        <w:rPr>
          <w:rFonts w:ascii="Times New Roman" w:hAnsi="Times New Roman" w:cs="Times New Roman"/>
          <w:sz w:val="26"/>
          <w:szCs w:val="26"/>
        </w:rPr>
        <w:t>аспространенными неточностями при размещении информации является несвоевременность ее обновления, а также дублирование одн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0D1ECF">
        <w:rPr>
          <w:rFonts w:ascii="Times New Roman" w:hAnsi="Times New Roman" w:cs="Times New Roman"/>
          <w:sz w:val="26"/>
          <w:szCs w:val="26"/>
        </w:rPr>
        <w:t xml:space="preserve"> и т</w:t>
      </w:r>
      <w:r>
        <w:rPr>
          <w:rFonts w:ascii="Times New Roman" w:hAnsi="Times New Roman" w:cs="Times New Roman"/>
          <w:sz w:val="26"/>
          <w:szCs w:val="26"/>
        </w:rPr>
        <w:t>ех</w:t>
      </w:r>
      <w:r w:rsidR="000D1ECF">
        <w:rPr>
          <w:rFonts w:ascii="Times New Roman" w:hAnsi="Times New Roman" w:cs="Times New Roman"/>
          <w:sz w:val="26"/>
          <w:szCs w:val="26"/>
        </w:rPr>
        <w:t xml:space="preserve"> же </w:t>
      </w:r>
      <w:r>
        <w:rPr>
          <w:rFonts w:ascii="Times New Roman" w:hAnsi="Times New Roman" w:cs="Times New Roman"/>
          <w:sz w:val="26"/>
          <w:szCs w:val="26"/>
        </w:rPr>
        <w:t>сведений</w:t>
      </w:r>
      <w:r w:rsidR="000D1ECF">
        <w:rPr>
          <w:rFonts w:ascii="Times New Roman" w:hAnsi="Times New Roman" w:cs="Times New Roman"/>
          <w:sz w:val="26"/>
          <w:szCs w:val="26"/>
        </w:rPr>
        <w:t xml:space="preserve"> на разных разделах сайт</w:t>
      </w:r>
      <w:r w:rsidR="006D2A57">
        <w:rPr>
          <w:rFonts w:ascii="Times New Roman" w:hAnsi="Times New Roman" w:cs="Times New Roman"/>
          <w:sz w:val="26"/>
          <w:szCs w:val="26"/>
        </w:rPr>
        <w:t>а</w:t>
      </w:r>
      <w:r w:rsidR="000D1ECF">
        <w:rPr>
          <w:rFonts w:ascii="Times New Roman" w:hAnsi="Times New Roman" w:cs="Times New Roman"/>
          <w:sz w:val="26"/>
          <w:szCs w:val="26"/>
        </w:rPr>
        <w:t xml:space="preserve"> (</w:t>
      </w:r>
      <w:r w:rsidR="002F0F0E">
        <w:rPr>
          <w:rFonts w:ascii="Times New Roman" w:hAnsi="Times New Roman" w:cs="Times New Roman"/>
          <w:sz w:val="26"/>
          <w:szCs w:val="26"/>
        </w:rPr>
        <w:t>как правило</w:t>
      </w:r>
      <w:r w:rsidR="000D1ECF">
        <w:rPr>
          <w:rFonts w:ascii="Times New Roman" w:hAnsi="Times New Roman" w:cs="Times New Roman"/>
          <w:sz w:val="26"/>
          <w:szCs w:val="26"/>
        </w:rPr>
        <w:t xml:space="preserve">, сведений о </w:t>
      </w:r>
      <w:r w:rsidR="002F0F0E">
        <w:rPr>
          <w:rFonts w:ascii="Times New Roman" w:hAnsi="Times New Roman" w:cs="Times New Roman"/>
          <w:sz w:val="26"/>
          <w:szCs w:val="26"/>
        </w:rPr>
        <w:t>педагогических работниках).</w:t>
      </w:r>
    </w:p>
    <w:p w:rsidR="00AA7F4A" w:rsidRDefault="00AA7F4A" w:rsidP="00AA7F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7F4A">
        <w:rPr>
          <w:rFonts w:ascii="Times New Roman" w:hAnsi="Times New Roman" w:cs="Times New Roman"/>
          <w:sz w:val="26"/>
          <w:szCs w:val="26"/>
        </w:rPr>
        <w:t xml:space="preserve">Показатель 1.3 </w:t>
      </w:r>
      <w:proofErr w:type="gramStart"/>
      <w:r w:rsidRPr="00AA7F4A">
        <w:rPr>
          <w:rFonts w:ascii="Times New Roman" w:hAnsi="Times New Roman" w:cs="Times New Roman"/>
          <w:sz w:val="26"/>
          <w:szCs w:val="26"/>
        </w:rPr>
        <w:t>характеризует интерактивную составляющую сайтов и отражает</w:t>
      </w:r>
      <w:proofErr w:type="gramEnd"/>
      <w:r w:rsidRPr="00AA7F4A">
        <w:rPr>
          <w:rFonts w:ascii="Times New Roman" w:hAnsi="Times New Roman" w:cs="Times New Roman"/>
          <w:sz w:val="26"/>
          <w:szCs w:val="26"/>
        </w:rPr>
        <w:t xml:space="preserve"> </w:t>
      </w:r>
      <w:r w:rsidR="00D1543C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24A5">
        <w:rPr>
          <w:rFonts w:ascii="Times New Roman" w:hAnsi="Times New Roman" w:cs="Times New Roman"/>
          <w:sz w:val="26"/>
          <w:szCs w:val="26"/>
        </w:rPr>
        <w:t>обеспеч</w:t>
      </w:r>
      <w:r w:rsidR="00D1543C">
        <w:rPr>
          <w:rFonts w:ascii="Times New Roman" w:hAnsi="Times New Roman" w:cs="Times New Roman"/>
          <w:sz w:val="26"/>
          <w:szCs w:val="26"/>
        </w:rPr>
        <w:t>ение по</w:t>
      </w:r>
      <w:r w:rsidR="00AE24A5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D1543C">
        <w:rPr>
          <w:rFonts w:ascii="Times New Roman" w:hAnsi="Times New Roman" w:cs="Times New Roman"/>
          <w:sz w:val="26"/>
          <w:szCs w:val="26"/>
        </w:rPr>
        <w:t>ю</w:t>
      </w:r>
      <w:r w:rsidR="00AE24A5">
        <w:rPr>
          <w:rFonts w:ascii="Times New Roman" w:hAnsi="Times New Roman" w:cs="Times New Roman"/>
          <w:sz w:val="26"/>
          <w:szCs w:val="26"/>
        </w:rPr>
        <w:t xml:space="preserve"> с </w:t>
      </w:r>
      <w:r w:rsidR="00AE24A5" w:rsidRPr="00D470FC">
        <w:rPr>
          <w:rFonts w:ascii="Times New Roman" w:hAnsi="Times New Roman" w:cs="Times New Roman"/>
          <w:sz w:val="26"/>
          <w:szCs w:val="26"/>
        </w:rPr>
        <w:t>получателями образовательных услуг</w:t>
      </w:r>
      <w:r w:rsidR="00AE24A5">
        <w:rPr>
          <w:rFonts w:ascii="Times New Roman" w:hAnsi="Times New Roman" w:cs="Times New Roman"/>
          <w:sz w:val="26"/>
          <w:szCs w:val="26"/>
        </w:rPr>
        <w:t>.</w:t>
      </w:r>
      <w:r w:rsidR="00C63CC4">
        <w:rPr>
          <w:rFonts w:ascii="Times New Roman" w:hAnsi="Times New Roman" w:cs="Times New Roman"/>
          <w:sz w:val="26"/>
          <w:szCs w:val="26"/>
        </w:rPr>
        <w:t xml:space="preserve"> НОК </w:t>
      </w:r>
      <w:r w:rsidR="00986B8F">
        <w:rPr>
          <w:rFonts w:ascii="Times New Roman" w:hAnsi="Times New Roman" w:cs="Times New Roman"/>
          <w:sz w:val="26"/>
          <w:szCs w:val="26"/>
        </w:rPr>
        <w:t>ОД</w:t>
      </w:r>
      <w:r w:rsidR="00C63CC4">
        <w:rPr>
          <w:rFonts w:ascii="Times New Roman" w:hAnsi="Times New Roman" w:cs="Times New Roman"/>
          <w:sz w:val="26"/>
          <w:szCs w:val="26"/>
        </w:rPr>
        <w:t xml:space="preserve"> показала, что подобное взаимодействие в большей или меньшей степени </w:t>
      </w:r>
      <w:r w:rsidR="00CA1DFA">
        <w:rPr>
          <w:rFonts w:ascii="Times New Roman" w:hAnsi="Times New Roman" w:cs="Times New Roman"/>
          <w:sz w:val="26"/>
          <w:szCs w:val="26"/>
        </w:rPr>
        <w:t>отражают</w:t>
      </w:r>
      <w:r w:rsidR="00C63CC4">
        <w:rPr>
          <w:rFonts w:ascii="Times New Roman" w:hAnsi="Times New Roman" w:cs="Times New Roman"/>
          <w:sz w:val="26"/>
          <w:szCs w:val="26"/>
        </w:rPr>
        <w:t xml:space="preserve"> сайты всех образовательных организаций. </w:t>
      </w:r>
      <w:r w:rsidR="00CA1DFA">
        <w:rPr>
          <w:rFonts w:ascii="Times New Roman" w:hAnsi="Times New Roman" w:cs="Times New Roman"/>
          <w:sz w:val="26"/>
          <w:szCs w:val="26"/>
        </w:rPr>
        <w:t>Наряду с</w:t>
      </w:r>
      <w:r w:rsidR="00C63CC4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CA1DFA">
        <w:rPr>
          <w:rFonts w:ascii="Times New Roman" w:hAnsi="Times New Roman" w:cs="Times New Roman"/>
          <w:sz w:val="26"/>
          <w:szCs w:val="26"/>
        </w:rPr>
        <w:t>ом</w:t>
      </w:r>
      <w:r w:rsidR="00C63CC4">
        <w:rPr>
          <w:rFonts w:ascii="Times New Roman" w:hAnsi="Times New Roman" w:cs="Times New Roman"/>
          <w:sz w:val="26"/>
          <w:szCs w:val="26"/>
        </w:rPr>
        <w:t xml:space="preserve"> контактного телефона и адреса электронной почты, сайты многих организаций содержат форму обратной связи или гостевую книгу, </w:t>
      </w:r>
      <w:r w:rsidR="00677801">
        <w:rPr>
          <w:rFonts w:ascii="Times New Roman" w:hAnsi="Times New Roman" w:cs="Times New Roman"/>
          <w:sz w:val="26"/>
          <w:szCs w:val="26"/>
        </w:rPr>
        <w:t>с помощью которых можно задать вопрос сотрудникам организации или оставить отзыв.</w:t>
      </w:r>
    </w:p>
    <w:p w:rsidR="001827B9" w:rsidRDefault="00C63CC4" w:rsidP="001C3B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1.4 </w:t>
      </w:r>
      <w:r w:rsidR="00CA1DFA">
        <w:rPr>
          <w:rFonts w:ascii="Times New Roman" w:hAnsi="Times New Roman" w:cs="Times New Roman"/>
          <w:sz w:val="26"/>
          <w:szCs w:val="26"/>
        </w:rPr>
        <w:t>сформулирован как «Д</w:t>
      </w:r>
      <w:r w:rsidR="00677801" w:rsidRPr="00D470FC">
        <w:rPr>
          <w:rFonts w:ascii="Times New Roman" w:hAnsi="Times New Roman" w:cs="Times New Roman"/>
          <w:sz w:val="26"/>
          <w:szCs w:val="26"/>
        </w:rPr>
        <w:t>оступность сведений о ходе рассмотрения обращений граждан, поступивших в организацию от получателей образовательных услуг</w:t>
      </w:r>
      <w:r w:rsidR="00677801">
        <w:rPr>
          <w:rFonts w:ascii="Times New Roman" w:hAnsi="Times New Roman" w:cs="Times New Roman"/>
          <w:sz w:val="26"/>
          <w:szCs w:val="26"/>
        </w:rPr>
        <w:t>».</w:t>
      </w:r>
      <w:r w:rsidR="002F0F0E">
        <w:rPr>
          <w:rFonts w:ascii="Times New Roman" w:hAnsi="Times New Roman" w:cs="Times New Roman"/>
          <w:sz w:val="26"/>
          <w:szCs w:val="26"/>
        </w:rPr>
        <w:t xml:space="preserve"> Чаще всего к </w:t>
      </w:r>
      <w:r w:rsidR="00CA1DFA">
        <w:rPr>
          <w:rFonts w:ascii="Times New Roman" w:hAnsi="Times New Roman" w:cs="Times New Roman"/>
          <w:sz w:val="26"/>
          <w:szCs w:val="26"/>
        </w:rPr>
        <w:t>ним</w:t>
      </w:r>
      <w:r w:rsidR="002F0F0E">
        <w:rPr>
          <w:rFonts w:ascii="Times New Roman" w:hAnsi="Times New Roman" w:cs="Times New Roman"/>
          <w:sz w:val="26"/>
          <w:szCs w:val="26"/>
        </w:rPr>
        <w:t xml:space="preserve"> относятся сведения о зачислении </w:t>
      </w:r>
      <w:proofErr w:type="gramStart"/>
      <w:r w:rsidR="002F0F0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2F0F0E">
        <w:rPr>
          <w:rFonts w:ascii="Times New Roman" w:hAnsi="Times New Roman" w:cs="Times New Roman"/>
          <w:sz w:val="26"/>
          <w:szCs w:val="26"/>
        </w:rPr>
        <w:t>.</w:t>
      </w:r>
      <w:r w:rsidR="00986B8F">
        <w:rPr>
          <w:rFonts w:ascii="Times New Roman" w:hAnsi="Times New Roman" w:cs="Times New Roman"/>
          <w:sz w:val="26"/>
          <w:szCs w:val="26"/>
        </w:rPr>
        <w:t xml:space="preserve"> В ходе НОК ОД </w:t>
      </w:r>
      <w:r w:rsidR="002F0F0E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86B8F">
        <w:rPr>
          <w:rFonts w:ascii="Times New Roman" w:hAnsi="Times New Roman" w:cs="Times New Roman"/>
          <w:sz w:val="26"/>
          <w:szCs w:val="26"/>
        </w:rPr>
        <w:t xml:space="preserve">оценивалось наличие на сайтах образовательных организаций информации о способах получения таких сведений. Непосредственное указание на способы получения </w:t>
      </w:r>
      <w:r w:rsidR="00986B8F" w:rsidRPr="00D470FC">
        <w:rPr>
          <w:rFonts w:ascii="Times New Roman" w:hAnsi="Times New Roman" w:cs="Times New Roman"/>
          <w:sz w:val="26"/>
          <w:szCs w:val="26"/>
        </w:rPr>
        <w:t>сведений о ходе рассмотрения обращений граждан</w:t>
      </w:r>
      <w:r w:rsidR="00986B8F">
        <w:rPr>
          <w:rFonts w:ascii="Times New Roman" w:hAnsi="Times New Roman" w:cs="Times New Roman"/>
          <w:sz w:val="26"/>
          <w:szCs w:val="26"/>
        </w:rPr>
        <w:t xml:space="preserve"> опубликовали только 1</w:t>
      </w:r>
      <w:r w:rsidR="002F0F0E">
        <w:rPr>
          <w:rFonts w:ascii="Times New Roman" w:hAnsi="Times New Roman" w:cs="Times New Roman"/>
          <w:sz w:val="26"/>
          <w:szCs w:val="26"/>
        </w:rPr>
        <w:t>0</w:t>
      </w:r>
      <w:r w:rsidR="00986B8F">
        <w:rPr>
          <w:rFonts w:ascii="Times New Roman" w:hAnsi="Times New Roman" w:cs="Times New Roman"/>
          <w:sz w:val="26"/>
          <w:szCs w:val="26"/>
        </w:rPr>
        <w:t>% организаций, включенных в НОК ОД.</w:t>
      </w:r>
      <w:r w:rsidR="008A6765">
        <w:rPr>
          <w:rFonts w:ascii="Times New Roman" w:hAnsi="Times New Roman" w:cs="Times New Roman"/>
          <w:sz w:val="26"/>
          <w:szCs w:val="26"/>
        </w:rPr>
        <w:t xml:space="preserve"> Такой невысокий процент можно объяснить отсутствием </w:t>
      </w:r>
      <w:r w:rsidR="00093E2B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8A6765">
        <w:rPr>
          <w:rFonts w:ascii="Times New Roman" w:hAnsi="Times New Roman" w:cs="Times New Roman"/>
          <w:sz w:val="26"/>
          <w:szCs w:val="26"/>
        </w:rPr>
        <w:t xml:space="preserve">требования </w:t>
      </w:r>
      <w:r w:rsidR="00093E2B">
        <w:rPr>
          <w:rFonts w:ascii="Times New Roman" w:hAnsi="Times New Roman" w:cs="Times New Roman"/>
          <w:sz w:val="26"/>
          <w:szCs w:val="26"/>
        </w:rPr>
        <w:t>в</w:t>
      </w:r>
      <w:r w:rsidR="008A6765">
        <w:rPr>
          <w:rFonts w:ascii="Times New Roman" w:hAnsi="Times New Roman" w:cs="Times New Roman"/>
          <w:sz w:val="26"/>
          <w:szCs w:val="26"/>
        </w:rPr>
        <w:t xml:space="preserve"> федеральных требовани</w:t>
      </w:r>
      <w:r w:rsidR="00093E2B">
        <w:rPr>
          <w:rFonts w:ascii="Times New Roman" w:hAnsi="Times New Roman" w:cs="Times New Roman"/>
          <w:sz w:val="26"/>
          <w:szCs w:val="26"/>
        </w:rPr>
        <w:t>ях</w:t>
      </w:r>
      <w:r w:rsidR="008A6765">
        <w:rPr>
          <w:rFonts w:ascii="Times New Roman" w:hAnsi="Times New Roman" w:cs="Times New Roman"/>
          <w:sz w:val="26"/>
          <w:szCs w:val="26"/>
        </w:rPr>
        <w:t xml:space="preserve"> к сайтам образовательных организаций. </w:t>
      </w:r>
      <w:r w:rsidR="00093E2B">
        <w:rPr>
          <w:rFonts w:ascii="Times New Roman" w:hAnsi="Times New Roman" w:cs="Times New Roman"/>
          <w:sz w:val="26"/>
          <w:szCs w:val="26"/>
        </w:rPr>
        <w:t>В целях</w:t>
      </w:r>
      <w:r w:rsidR="008A6765">
        <w:rPr>
          <w:rFonts w:ascii="Times New Roman" w:hAnsi="Times New Roman" w:cs="Times New Roman"/>
          <w:sz w:val="26"/>
          <w:szCs w:val="26"/>
        </w:rPr>
        <w:t xml:space="preserve"> улучшения взаимодействия с получателями образовательных услуг образовательным организациям можно порекомендовать</w:t>
      </w:r>
      <w:r w:rsidR="002F0F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A6765">
        <w:rPr>
          <w:rFonts w:ascii="Times New Roman" w:hAnsi="Times New Roman" w:cs="Times New Roman"/>
          <w:sz w:val="26"/>
          <w:szCs w:val="26"/>
        </w:rPr>
        <w:t>разме</w:t>
      </w:r>
      <w:r w:rsidR="00447F13">
        <w:rPr>
          <w:rFonts w:ascii="Times New Roman" w:hAnsi="Times New Roman" w:cs="Times New Roman"/>
          <w:sz w:val="26"/>
          <w:szCs w:val="26"/>
        </w:rPr>
        <w:t>стить</w:t>
      </w:r>
      <w:proofErr w:type="gramEnd"/>
      <w:r w:rsidR="008A6765">
        <w:rPr>
          <w:rFonts w:ascii="Times New Roman" w:hAnsi="Times New Roman" w:cs="Times New Roman"/>
          <w:sz w:val="26"/>
          <w:szCs w:val="26"/>
        </w:rPr>
        <w:t xml:space="preserve"> данную информацию на своих официальных сайтах.</w:t>
      </w:r>
    </w:p>
    <w:p w:rsidR="002F0F0E" w:rsidRDefault="005543B6" w:rsidP="001C3B9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Отметим также, что</w:t>
      </w:r>
      <w:r w:rsidR="00A42F09">
        <w:rPr>
          <w:rFonts w:ascii="Times New Roman" w:hAnsi="Times New Roman" w:cs="Times New Roman"/>
          <w:sz w:val="26"/>
          <w:szCs w:val="26"/>
        </w:rPr>
        <w:t xml:space="preserve"> значение данного критерия оказалось </w:t>
      </w:r>
      <w:r w:rsidR="00093E2B">
        <w:rPr>
          <w:rFonts w:ascii="Times New Roman" w:hAnsi="Times New Roman" w:cs="Times New Roman"/>
          <w:sz w:val="26"/>
          <w:szCs w:val="26"/>
        </w:rPr>
        <w:t>низким в связи с тем</w:t>
      </w:r>
      <w:r w:rsidR="00A42F09">
        <w:rPr>
          <w:rFonts w:ascii="Times New Roman" w:hAnsi="Times New Roman" w:cs="Times New Roman"/>
          <w:sz w:val="26"/>
          <w:szCs w:val="26"/>
        </w:rPr>
        <w:t>, 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0F0E">
        <w:rPr>
          <w:rFonts w:ascii="Times New Roman" w:hAnsi="Times New Roman" w:cs="Times New Roman"/>
          <w:sz w:val="26"/>
          <w:szCs w:val="26"/>
        </w:rPr>
        <w:t>сайты 39 организаций (12% от числа организаций, включенных в НОК ОД) вообще не удалось найти в сети Интернет.</w:t>
      </w:r>
    </w:p>
    <w:p w:rsidR="00444324" w:rsidRDefault="00444324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3B9F" w:rsidRPr="001C3B9F" w:rsidRDefault="001C3B9F" w:rsidP="00770B69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B9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C3B9F">
        <w:rPr>
          <w:rFonts w:ascii="Times New Roman" w:hAnsi="Times New Roman" w:cs="Times New Roman"/>
          <w:b/>
          <w:sz w:val="26"/>
          <w:szCs w:val="26"/>
        </w:rPr>
        <w:t>. Комфортность условий, в которых осуществляется образовательная деятельность.</w:t>
      </w:r>
    </w:p>
    <w:p w:rsidR="003C03FA" w:rsidRDefault="008A6765" w:rsidP="003C03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критерий представлен семью показателями. Результаты оценки по критерию в целом и по входящим в него показателям приведены </w:t>
      </w:r>
      <w:r w:rsidR="00CE6CE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диаграмме 2</w:t>
      </w:r>
      <w:r w:rsidR="003C03FA">
        <w:rPr>
          <w:rFonts w:ascii="Times New Roman" w:hAnsi="Times New Roman" w:cs="Times New Roman"/>
          <w:sz w:val="26"/>
          <w:szCs w:val="26"/>
        </w:rPr>
        <w:t>.</w:t>
      </w:r>
    </w:p>
    <w:p w:rsidR="003C03FA" w:rsidRDefault="003C03FA" w:rsidP="003C0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6CE7" w:rsidRDefault="00CE6CE7" w:rsidP="003C0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7CAF" w:rsidRPr="00557CAF" w:rsidRDefault="00557CAF" w:rsidP="00557CA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91B3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Диаграмма </w:t>
      </w:r>
      <w:r>
        <w:rPr>
          <w:rFonts w:ascii="Times New Roman" w:hAnsi="Times New Roman" w:cs="Times New Roman"/>
          <w:i/>
          <w:sz w:val="26"/>
          <w:szCs w:val="26"/>
        </w:rPr>
        <w:t>2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. Результаты НОК </w:t>
      </w:r>
      <w:r>
        <w:rPr>
          <w:rFonts w:ascii="Times New Roman" w:hAnsi="Times New Roman" w:cs="Times New Roman"/>
          <w:i/>
          <w:sz w:val="26"/>
          <w:szCs w:val="26"/>
        </w:rPr>
        <w:t>ОД</w:t>
      </w:r>
      <w:r w:rsidRPr="00591B34">
        <w:rPr>
          <w:rFonts w:ascii="Times New Roman" w:hAnsi="Times New Roman" w:cs="Times New Roman"/>
          <w:i/>
          <w:sz w:val="26"/>
          <w:szCs w:val="26"/>
        </w:rPr>
        <w:t xml:space="preserve"> по </w:t>
      </w:r>
      <w:r w:rsidRPr="00557CAF">
        <w:rPr>
          <w:rFonts w:ascii="Times New Roman" w:hAnsi="Times New Roman" w:cs="Times New Roman"/>
          <w:i/>
          <w:sz w:val="26"/>
          <w:szCs w:val="26"/>
        </w:rPr>
        <w:t>критерию «комфортность условий, в которых осуществляется образовательная деятельность».</w:t>
      </w:r>
    </w:p>
    <w:p w:rsidR="003C03FA" w:rsidRPr="001C3B9F" w:rsidRDefault="003C03FA" w:rsidP="003C03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EF017E" wp14:editId="0118FDB8">
            <wp:extent cx="5987333" cy="3745065"/>
            <wp:effectExtent l="0" t="0" r="13970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4373" w:rsidRPr="00204373" w:rsidRDefault="00204373" w:rsidP="00FA5475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7CAF" w:rsidRDefault="00CE6CE7" w:rsidP="00557C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57CAF">
        <w:rPr>
          <w:rFonts w:ascii="Times New Roman" w:hAnsi="Times New Roman" w:cs="Times New Roman"/>
          <w:sz w:val="26"/>
          <w:szCs w:val="26"/>
        </w:rPr>
        <w:t xml:space="preserve"> диаграмме </w:t>
      </w:r>
      <w:r w:rsidR="005E65AF">
        <w:rPr>
          <w:rFonts w:ascii="Times New Roman" w:hAnsi="Times New Roman" w:cs="Times New Roman"/>
          <w:sz w:val="26"/>
          <w:szCs w:val="26"/>
        </w:rPr>
        <w:t>2</w:t>
      </w:r>
      <w:r w:rsidR="00557CAF">
        <w:rPr>
          <w:rFonts w:ascii="Times New Roman" w:hAnsi="Times New Roman" w:cs="Times New Roman"/>
          <w:sz w:val="26"/>
          <w:szCs w:val="26"/>
        </w:rPr>
        <w:t xml:space="preserve"> представлены следующие показатели:</w:t>
      </w:r>
    </w:p>
    <w:p w:rsidR="008A6765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2.1 – м</w:t>
      </w:r>
      <w:r w:rsidRPr="00557CAF">
        <w:rPr>
          <w:rFonts w:ascii="Times New Roman" w:hAnsi="Times New Roman" w:cs="Times New Roman"/>
          <w:sz w:val="26"/>
          <w:szCs w:val="26"/>
        </w:rPr>
        <w:t>атериально-техническое и информационное обеспечение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2.2 – н</w:t>
      </w:r>
      <w:r w:rsidRPr="00557CAF">
        <w:rPr>
          <w:rFonts w:ascii="Times New Roman" w:hAnsi="Times New Roman" w:cs="Times New Roman"/>
          <w:sz w:val="26"/>
          <w:szCs w:val="26"/>
        </w:rPr>
        <w:t>аличие необходимых условий для охраны и укрепления здоровья, организации питания  обучающихся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2.3 – у</w:t>
      </w:r>
      <w:r w:rsidRPr="00557CAF">
        <w:rPr>
          <w:rFonts w:ascii="Times New Roman" w:hAnsi="Times New Roman" w:cs="Times New Roman"/>
          <w:sz w:val="26"/>
          <w:szCs w:val="26"/>
        </w:rPr>
        <w:t xml:space="preserve">словия для индивидуальной работы с </w:t>
      </w:r>
      <w:proofErr w:type="gramStart"/>
      <w:r w:rsidRPr="00557CAF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2.4 – н</w:t>
      </w:r>
      <w:r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2.5 –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P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показатель 2.6 – н</w:t>
      </w:r>
      <w:r w:rsidRPr="00557CAF">
        <w:rPr>
          <w:rFonts w:ascii="Times New Roman" w:hAnsi="Times New Roman" w:cs="Times New Roman"/>
          <w:sz w:val="26"/>
          <w:szCs w:val="26"/>
        </w:rPr>
        <w:t xml:space="preserve">аличие возможности оказания психолого-педагогической, медицинской и социальной помощи </w:t>
      </w:r>
      <w:proofErr w:type="gramStart"/>
      <w:r w:rsidRPr="00557CAF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557CAF" w:rsidRDefault="00557CAF" w:rsidP="00557CAF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показатель 2.7 – </w:t>
      </w:r>
      <w:r w:rsidR="00AA3378">
        <w:rPr>
          <w:rFonts w:ascii="Times New Roman" w:hAnsi="Times New Roman" w:cs="Times New Roman"/>
          <w:sz w:val="26"/>
          <w:szCs w:val="26"/>
        </w:rPr>
        <w:t>н</w:t>
      </w:r>
      <w:r w:rsidRPr="00557CAF">
        <w:rPr>
          <w:rFonts w:ascii="Times New Roman" w:hAnsi="Times New Roman" w:cs="Times New Roman"/>
          <w:sz w:val="26"/>
          <w:szCs w:val="26"/>
        </w:rPr>
        <w:t>аличие условий организации обучения и воспитания обучающихся с ограниченными возможностями здоровья (ОВЗ)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CAF" w:rsidRPr="00B6010B" w:rsidRDefault="00F81C75" w:rsidP="00BB59B5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видно </w:t>
      </w:r>
      <w:r w:rsidR="00CE6CE7">
        <w:rPr>
          <w:rFonts w:ascii="Times New Roman" w:hAnsi="Times New Roman" w:cs="Times New Roman"/>
          <w:sz w:val="26"/>
          <w:szCs w:val="26"/>
        </w:rPr>
        <w:t>из диаграммы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 относительно высокие результаты получены по показателям 2.1</w:t>
      </w:r>
      <w:r>
        <w:rPr>
          <w:rFonts w:ascii="Times New Roman" w:hAnsi="Times New Roman" w:cs="Times New Roman"/>
          <w:sz w:val="26"/>
          <w:szCs w:val="26"/>
        </w:rPr>
        <w:t>,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 2.2</w:t>
      </w:r>
      <w:r>
        <w:rPr>
          <w:rFonts w:ascii="Times New Roman" w:hAnsi="Times New Roman" w:cs="Times New Roman"/>
          <w:sz w:val="26"/>
          <w:szCs w:val="26"/>
        </w:rPr>
        <w:t xml:space="preserve">, 2,4 и 2,5, 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относительно низкие результаты, которые можно обозначить как зону развития, </w:t>
      </w:r>
      <w:r w:rsidR="00CE6CE7">
        <w:rPr>
          <w:rFonts w:ascii="Times New Roman" w:hAnsi="Times New Roman" w:cs="Times New Roman"/>
          <w:sz w:val="26"/>
          <w:szCs w:val="26"/>
        </w:rPr>
        <w:t>-</w:t>
      </w:r>
      <w:r w:rsidR="00BB59B5" w:rsidRPr="00B6010B">
        <w:rPr>
          <w:rFonts w:ascii="Times New Roman" w:hAnsi="Times New Roman" w:cs="Times New Roman"/>
          <w:sz w:val="26"/>
          <w:szCs w:val="26"/>
        </w:rPr>
        <w:t xml:space="preserve"> по показателям 2.3, 2.6 и 2.7.</w:t>
      </w:r>
    </w:p>
    <w:p w:rsidR="00F81C75" w:rsidRDefault="00185FC8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Из высоких значений по показателю 2.1 след</w:t>
      </w:r>
      <w:r w:rsidR="00CC610C" w:rsidRPr="00B6010B">
        <w:rPr>
          <w:rFonts w:ascii="Times New Roman" w:hAnsi="Times New Roman" w:cs="Times New Roman"/>
          <w:sz w:val="26"/>
          <w:szCs w:val="26"/>
        </w:rPr>
        <w:t>ует, что основой комфортности</w:t>
      </w:r>
      <w:r w:rsidRPr="00B6010B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B6010B">
        <w:rPr>
          <w:rFonts w:ascii="Times New Roman" w:hAnsi="Times New Roman" w:cs="Times New Roman"/>
          <w:sz w:val="26"/>
          <w:szCs w:val="26"/>
        </w:rPr>
        <w:t>является е</w:t>
      </w:r>
      <w:r w:rsidR="006B0F0D" w:rsidRPr="00B6010B">
        <w:rPr>
          <w:rFonts w:ascii="Times New Roman" w:hAnsi="Times New Roman" w:cs="Times New Roman"/>
          <w:sz w:val="26"/>
          <w:szCs w:val="26"/>
        </w:rPr>
        <w:t>е</w:t>
      </w:r>
      <w:r w:rsidRPr="00B6010B">
        <w:rPr>
          <w:rFonts w:ascii="Times New Roman" w:hAnsi="Times New Roman" w:cs="Times New Roman"/>
          <w:sz w:val="26"/>
          <w:szCs w:val="26"/>
        </w:rPr>
        <w:t xml:space="preserve"> материально-техническое и </w:t>
      </w:r>
      <w:r w:rsidRPr="00B6010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информационное обеспечение, в особенности оборудование учебных </w:t>
      </w:r>
      <w:r w:rsidR="00F81C75">
        <w:rPr>
          <w:rFonts w:ascii="Times New Roman" w:hAnsi="Times New Roman" w:cs="Times New Roman"/>
          <w:sz w:val="26"/>
          <w:szCs w:val="26"/>
        </w:rPr>
        <w:t>помещений, оснащение библиотеки, доступ обучающихся к сети Интернет</w:t>
      </w:r>
      <w:r w:rsidRPr="00B6010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5FC8" w:rsidRDefault="00F81C75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</w:t>
      </w:r>
      <w:r w:rsidR="00185FC8" w:rsidRPr="00B6010B">
        <w:rPr>
          <w:rFonts w:ascii="Times New Roman" w:hAnsi="Times New Roman" w:cs="Times New Roman"/>
          <w:sz w:val="26"/>
          <w:szCs w:val="26"/>
        </w:rPr>
        <w:t xml:space="preserve"> значительный вклад в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обеспечение</w:t>
      </w:r>
      <w:r w:rsidR="00185FC8" w:rsidRPr="00B6010B">
        <w:rPr>
          <w:rFonts w:ascii="Times New Roman" w:hAnsi="Times New Roman" w:cs="Times New Roman"/>
          <w:sz w:val="26"/>
          <w:szCs w:val="26"/>
        </w:rPr>
        <w:t xml:space="preserve"> комфортности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вносят созданные в образовательных организациях условия для охраны и укрепления здоровья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 обучающихся (показатель 2.2).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A75E9D" w:rsidRPr="00B6010B">
        <w:rPr>
          <w:rFonts w:ascii="Times New Roman" w:hAnsi="Times New Roman" w:cs="Times New Roman"/>
          <w:sz w:val="26"/>
          <w:szCs w:val="26"/>
        </w:rPr>
        <w:t>В первую очередь, это достигается за счет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соблюдени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СанПиН при организации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(объем нагрузки, </w:t>
      </w:r>
      <w:proofErr w:type="spellStart"/>
      <w:r w:rsidR="00CC610C" w:rsidRPr="00B6010B">
        <w:rPr>
          <w:rFonts w:ascii="Times New Roman" w:hAnsi="Times New Roman" w:cs="Times New Roman"/>
          <w:sz w:val="26"/>
          <w:szCs w:val="26"/>
        </w:rPr>
        <w:t>здоровьесберегающий</w:t>
      </w:r>
      <w:proofErr w:type="spellEnd"/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режим обучения, соблюдение норм двигательной активности), наличи</w:t>
      </w:r>
      <w:r w:rsidR="00A75E9D" w:rsidRPr="00B6010B">
        <w:rPr>
          <w:rFonts w:ascii="Times New Roman" w:hAnsi="Times New Roman" w:cs="Times New Roman"/>
          <w:sz w:val="26"/>
          <w:szCs w:val="26"/>
        </w:rPr>
        <w:t>я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программ, проектов спортивно-</w:t>
      </w:r>
      <w:r>
        <w:rPr>
          <w:rFonts w:ascii="Times New Roman" w:hAnsi="Times New Roman" w:cs="Times New Roman"/>
          <w:sz w:val="26"/>
          <w:szCs w:val="26"/>
        </w:rPr>
        <w:t>оздоровительной направленности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A75E9D" w:rsidRPr="00B6010B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C610C" w:rsidRPr="00B6010B">
        <w:rPr>
          <w:rFonts w:ascii="Times New Roman" w:hAnsi="Times New Roman" w:cs="Times New Roman"/>
          <w:sz w:val="26"/>
          <w:szCs w:val="26"/>
        </w:rPr>
        <w:t>благоприятн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эмоционально-психологическ</w:t>
      </w:r>
      <w:r w:rsidR="00A75E9D" w:rsidRPr="00B6010B">
        <w:rPr>
          <w:rFonts w:ascii="Times New Roman" w:hAnsi="Times New Roman" w:cs="Times New Roman"/>
          <w:sz w:val="26"/>
          <w:szCs w:val="26"/>
        </w:rPr>
        <w:t>ого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климат</w:t>
      </w:r>
      <w:r w:rsidR="00A75E9D" w:rsidRPr="00B6010B">
        <w:rPr>
          <w:rFonts w:ascii="Times New Roman" w:hAnsi="Times New Roman" w:cs="Times New Roman"/>
          <w:sz w:val="26"/>
          <w:szCs w:val="26"/>
        </w:rPr>
        <w:t>а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в коллективе педагогов и обучающихся</w:t>
      </w:r>
      <w:r w:rsidR="00B3352E" w:rsidRPr="00B6010B">
        <w:rPr>
          <w:rFonts w:ascii="Times New Roman" w:hAnsi="Times New Roman" w:cs="Times New Roman"/>
          <w:sz w:val="26"/>
          <w:szCs w:val="26"/>
        </w:rPr>
        <w:t>.</w:t>
      </w:r>
    </w:p>
    <w:p w:rsidR="001D21AB" w:rsidRDefault="002602CB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Третьей</w:t>
      </w:r>
      <w:r w:rsidR="00F81C75">
        <w:rPr>
          <w:rFonts w:ascii="Times New Roman" w:hAnsi="Times New Roman" w:cs="Times New Roman"/>
          <w:sz w:val="26"/>
          <w:szCs w:val="26"/>
        </w:rPr>
        <w:t xml:space="preserve"> ключевой составляющей комфортности образовательной деятельности является н</w:t>
      </w:r>
      <w:r w:rsidR="00F81C75" w:rsidRPr="00557CAF">
        <w:rPr>
          <w:rFonts w:ascii="Times New Roman" w:hAnsi="Times New Roman" w:cs="Times New Roman"/>
          <w:sz w:val="26"/>
          <w:szCs w:val="26"/>
        </w:rPr>
        <w:t>аличие дополнительных образовательных программ</w:t>
      </w:r>
      <w:r w:rsidR="00F81C75">
        <w:rPr>
          <w:rFonts w:ascii="Times New Roman" w:hAnsi="Times New Roman" w:cs="Times New Roman"/>
          <w:sz w:val="26"/>
          <w:szCs w:val="26"/>
        </w:rPr>
        <w:t xml:space="preserve"> (показатель 2.4). </w:t>
      </w:r>
    </w:p>
    <w:p w:rsidR="00F81C75" w:rsidRPr="00B6010B" w:rsidRDefault="002602CB" w:rsidP="00185FC8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И, наконец, четвертая составляющая – это н</w:t>
      </w:r>
      <w:r w:rsidRPr="00557CAF">
        <w:rPr>
          <w:rFonts w:ascii="Times New Roman" w:hAnsi="Times New Roman" w:cs="Times New Roman"/>
          <w:sz w:val="26"/>
          <w:szCs w:val="26"/>
        </w:rPr>
        <w:t>аличие возможности развития творческих способностей и интересов обучающихся</w:t>
      </w:r>
      <w:r w:rsidR="00717C01">
        <w:rPr>
          <w:rFonts w:ascii="Times New Roman" w:hAnsi="Times New Roman" w:cs="Times New Roman"/>
          <w:sz w:val="26"/>
          <w:szCs w:val="26"/>
        </w:rPr>
        <w:t xml:space="preserve"> (показатель 2.5):</w:t>
      </w:r>
      <w:r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717C0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в конкурсах, олимпиадах и</w:t>
      </w:r>
      <w:r w:rsidRPr="002602CB">
        <w:rPr>
          <w:rFonts w:ascii="Times New Roman" w:hAnsi="Times New Roman" w:cs="Times New Roman"/>
          <w:sz w:val="26"/>
          <w:szCs w:val="26"/>
        </w:rPr>
        <w:t xml:space="preserve"> соревнованиях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уровня и выше.</w:t>
      </w:r>
    </w:p>
    <w:p w:rsidR="00830A6B" w:rsidRPr="00B6010B" w:rsidRDefault="00F81C75" w:rsidP="00830A6B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то же время, п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роведенная НОК </w:t>
      </w:r>
      <w:r w:rsidR="00140B88" w:rsidRPr="00B6010B">
        <w:rPr>
          <w:rFonts w:ascii="Times New Roman" w:hAnsi="Times New Roman" w:cs="Times New Roman"/>
          <w:sz w:val="26"/>
          <w:szCs w:val="26"/>
        </w:rPr>
        <w:t>ОД</w:t>
      </w:r>
      <w:r w:rsidR="00CC610C" w:rsidRPr="00B6010B">
        <w:rPr>
          <w:rFonts w:ascii="Times New Roman" w:hAnsi="Times New Roman" w:cs="Times New Roman"/>
          <w:sz w:val="26"/>
          <w:szCs w:val="26"/>
        </w:rPr>
        <w:t xml:space="preserve"> продемонстрировала, что комфортность образовательно</w:t>
      </w:r>
      <w:r w:rsidR="006B0F0D" w:rsidRPr="00B6010B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CC610C" w:rsidRPr="00B6010B">
        <w:rPr>
          <w:rFonts w:ascii="Times New Roman" w:hAnsi="Times New Roman" w:cs="Times New Roman"/>
          <w:sz w:val="26"/>
          <w:szCs w:val="26"/>
        </w:rPr>
        <w:t>можно существенно улучшить, если</w:t>
      </w:r>
      <w:r w:rsidR="00830A6B" w:rsidRPr="00B6010B">
        <w:rPr>
          <w:rFonts w:ascii="Times New Roman" w:hAnsi="Times New Roman" w:cs="Times New Roman"/>
          <w:sz w:val="26"/>
          <w:szCs w:val="26"/>
        </w:rPr>
        <w:t>:</w:t>
      </w:r>
    </w:p>
    <w:p w:rsidR="003D1D7E" w:rsidRPr="00B6010B" w:rsidRDefault="00CC610C" w:rsidP="00830A6B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010B">
        <w:rPr>
          <w:rFonts w:ascii="Times New Roman" w:hAnsi="Times New Roman" w:cs="Times New Roman"/>
          <w:sz w:val="26"/>
          <w:szCs w:val="26"/>
        </w:rPr>
        <w:t>создать условия для индивидуальной работы с обучающимися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(показатель 2.3).</w:t>
      </w:r>
      <w:proofErr w:type="gramEnd"/>
      <w:r w:rsidR="00204373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830A6B" w:rsidRPr="00B6010B">
        <w:rPr>
          <w:rFonts w:ascii="Times New Roman" w:hAnsi="Times New Roman" w:cs="Times New Roman"/>
          <w:sz w:val="26"/>
          <w:szCs w:val="26"/>
        </w:rPr>
        <w:t>Данные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140B88" w:rsidRPr="00B6010B">
        <w:rPr>
          <w:rFonts w:ascii="Times New Roman" w:hAnsi="Times New Roman" w:cs="Times New Roman"/>
          <w:sz w:val="26"/>
          <w:szCs w:val="26"/>
        </w:rPr>
        <w:t>я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611CF9">
        <w:rPr>
          <w:rFonts w:ascii="Times New Roman" w:hAnsi="Times New Roman" w:cs="Times New Roman"/>
          <w:sz w:val="26"/>
          <w:szCs w:val="26"/>
        </w:rPr>
        <w:t>имеются</w:t>
      </w:r>
      <w:r w:rsidR="00140B88" w:rsidRPr="00B6010B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 в среднем на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 </w:t>
      </w:r>
      <w:r w:rsidR="002602CB">
        <w:rPr>
          <w:rFonts w:ascii="Times New Roman" w:hAnsi="Times New Roman" w:cs="Times New Roman"/>
          <w:sz w:val="26"/>
          <w:szCs w:val="26"/>
        </w:rPr>
        <w:t>36</w:t>
      </w:r>
      <w:r w:rsidR="00204373" w:rsidRPr="00B6010B">
        <w:rPr>
          <w:rFonts w:ascii="Times New Roman" w:hAnsi="Times New Roman" w:cs="Times New Roman"/>
          <w:sz w:val="26"/>
          <w:szCs w:val="26"/>
        </w:rPr>
        <w:t xml:space="preserve">%. </w:t>
      </w:r>
      <w:r w:rsidR="003D1D7E" w:rsidRPr="00B6010B">
        <w:rPr>
          <w:rFonts w:ascii="Times New Roman" w:hAnsi="Times New Roman" w:cs="Times New Roman"/>
          <w:sz w:val="26"/>
          <w:szCs w:val="26"/>
        </w:rPr>
        <w:t>При этом, в частности, право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на </w:t>
      </w:r>
      <w:proofErr w:type="gramStart"/>
      <w:r w:rsidR="00830A6B" w:rsidRPr="00B6010B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830A6B" w:rsidRPr="00B6010B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</w:t>
      </w:r>
      <w:r w:rsidR="003D1D7E" w:rsidRPr="00B6010B">
        <w:rPr>
          <w:rFonts w:ascii="Times New Roman" w:hAnsi="Times New Roman" w:cs="Times New Roman"/>
          <w:sz w:val="26"/>
          <w:szCs w:val="26"/>
        </w:rPr>
        <w:t xml:space="preserve"> гарантируется обучающимся в соответствии с Федеральным законом от 29.12.2012 № 273-ФЗ «Об образовании в Российской Федерации»</w:t>
      </w:r>
      <w:r w:rsidR="00830A6B" w:rsidRPr="00B6010B">
        <w:rPr>
          <w:rFonts w:ascii="Times New Roman" w:hAnsi="Times New Roman" w:cs="Times New Roman"/>
          <w:sz w:val="26"/>
          <w:szCs w:val="26"/>
        </w:rPr>
        <w:t xml:space="preserve">, </w:t>
      </w:r>
      <w:r w:rsidR="003D1D7E" w:rsidRPr="00B6010B">
        <w:rPr>
          <w:rFonts w:ascii="Times New Roman" w:hAnsi="Times New Roman" w:cs="Times New Roman"/>
          <w:sz w:val="26"/>
          <w:szCs w:val="26"/>
        </w:rPr>
        <w:t>поэтому образовательным организациям необходимо уделять больше внимания развитию данного направ</w:t>
      </w:r>
      <w:r w:rsidR="00611CF9">
        <w:rPr>
          <w:rFonts w:ascii="Times New Roman" w:hAnsi="Times New Roman" w:cs="Times New Roman"/>
          <w:sz w:val="26"/>
          <w:szCs w:val="26"/>
        </w:rPr>
        <w:t>ления работы;</w:t>
      </w:r>
    </w:p>
    <w:p w:rsidR="002B1BB8" w:rsidRPr="00B6010B" w:rsidRDefault="00140B88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proofErr w:type="gramStart"/>
      <w:r w:rsidRPr="00B6010B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B6010B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(показатель 2.6)</w:t>
      </w:r>
      <w:r w:rsidRPr="00B601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6010B">
        <w:rPr>
          <w:rFonts w:ascii="Times New Roman" w:hAnsi="Times New Roman" w:cs="Times New Roman"/>
          <w:sz w:val="26"/>
          <w:szCs w:val="26"/>
        </w:rPr>
        <w:t>По результатам НОК ОД в выбранных для оценки организациях подобная возможность создана в среднем на 2</w:t>
      </w:r>
      <w:r w:rsidR="002602CB">
        <w:rPr>
          <w:rFonts w:ascii="Times New Roman" w:hAnsi="Times New Roman" w:cs="Times New Roman"/>
          <w:sz w:val="26"/>
          <w:szCs w:val="26"/>
        </w:rPr>
        <w:t>6</w:t>
      </w:r>
      <w:r w:rsidRPr="00B6010B">
        <w:rPr>
          <w:rFonts w:ascii="Times New Roman" w:hAnsi="Times New Roman" w:cs="Times New Roman"/>
          <w:sz w:val="26"/>
          <w:szCs w:val="26"/>
        </w:rPr>
        <w:t>%.</w:t>
      </w:r>
      <w:r w:rsidR="00277B49" w:rsidRPr="00B6010B">
        <w:rPr>
          <w:rFonts w:ascii="Times New Roman" w:hAnsi="Times New Roman" w:cs="Times New Roman"/>
          <w:sz w:val="26"/>
          <w:szCs w:val="26"/>
        </w:rPr>
        <w:t xml:space="preserve"> Низкие значения данного показателя связаны с недостаточным количеством квалифицированных кадров (педагогов-психологов, социальных педагогов, учителей-логопедов), психолого-медико-педагогических консилиумов, а также договоров с муниципальными центрами психолого-педагогической, </w:t>
      </w:r>
      <w:r w:rsidR="00611CF9">
        <w:rPr>
          <w:rFonts w:ascii="Times New Roman" w:hAnsi="Times New Roman" w:cs="Times New Roman"/>
          <w:sz w:val="26"/>
          <w:szCs w:val="26"/>
        </w:rPr>
        <w:t>медицинской и социальной помощи;</w:t>
      </w:r>
      <w:proofErr w:type="gramEnd"/>
    </w:p>
    <w:p w:rsidR="00277B49" w:rsidRDefault="00277B49" w:rsidP="002B1BB8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10B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воспитания обучающихся с ОВЗ и инвалидов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(показатель 2.7). </w:t>
      </w:r>
      <w:proofErr w:type="gramStart"/>
      <w:r w:rsidR="002B1BB8" w:rsidRPr="00B6010B">
        <w:rPr>
          <w:rFonts w:ascii="Times New Roman" w:hAnsi="Times New Roman" w:cs="Times New Roman"/>
          <w:sz w:val="26"/>
          <w:szCs w:val="26"/>
        </w:rPr>
        <w:t xml:space="preserve">По результатам НОК ОД </w:t>
      </w:r>
      <w:r w:rsidR="00611CF9">
        <w:rPr>
          <w:rFonts w:ascii="Times New Roman" w:hAnsi="Times New Roman" w:cs="Times New Roman"/>
          <w:sz w:val="26"/>
          <w:szCs w:val="26"/>
        </w:rPr>
        <w:t>такие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условия созданы в образовательных организациях в среднем на </w:t>
      </w:r>
      <w:r w:rsidR="002602CB">
        <w:rPr>
          <w:rFonts w:ascii="Times New Roman" w:hAnsi="Times New Roman" w:cs="Times New Roman"/>
          <w:sz w:val="26"/>
          <w:szCs w:val="26"/>
        </w:rPr>
        <w:t>19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%. </w:t>
      </w:r>
      <w:r w:rsidR="002602CB">
        <w:rPr>
          <w:rFonts w:ascii="Times New Roman" w:hAnsi="Times New Roman" w:cs="Times New Roman"/>
          <w:sz w:val="26"/>
          <w:szCs w:val="26"/>
        </w:rPr>
        <w:t xml:space="preserve">По данным НОК ОД </w:t>
      </w:r>
      <w:r w:rsidR="002B1BB8" w:rsidRPr="00B6010B">
        <w:rPr>
          <w:rFonts w:ascii="Times New Roman" w:hAnsi="Times New Roman" w:cs="Times New Roman"/>
          <w:sz w:val="26"/>
          <w:szCs w:val="26"/>
        </w:rPr>
        <w:t>в образовательных организациях</w:t>
      </w:r>
      <w:r w:rsidR="001B7E72">
        <w:rPr>
          <w:rFonts w:ascii="Times New Roman" w:hAnsi="Times New Roman" w:cs="Times New Roman"/>
          <w:sz w:val="26"/>
          <w:szCs w:val="26"/>
        </w:rPr>
        <w:t>, в первую очередь, отсутствуют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специализированны</w:t>
      </w:r>
      <w:r w:rsidR="001B7E72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печатны</w:t>
      </w:r>
      <w:r w:rsidR="001B7E72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и электронны</w:t>
      </w:r>
      <w:r w:rsidR="00611CF9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образовательны</w:t>
      </w:r>
      <w:r w:rsidR="00611CF9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1B7E72">
        <w:rPr>
          <w:rFonts w:ascii="Times New Roman" w:hAnsi="Times New Roman" w:cs="Times New Roman"/>
          <w:sz w:val="26"/>
          <w:szCs w:val="26"/>
        </w:rPr>
        <w:t>ы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для детей с ОВЗ по всем учебным предметам, учебно-методическ</w:t>
      </w:r>
      <w:r w:rsidR="000011FC">
        <w:rPr>
          <w:rFonts w:ascii="Times New Roman" w:hAnsi="Times New Roman" w:cs="Times New Roman"/>
          <w:sz w:val="26"/>
          <w:szCs w:val="26"/>
        </w:rPr>
        <w:t>ая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литератур</w:t>
      </w:r>
      <w:r w:rsidR="000011FC">
        <w:rPr>
          <w:rFonts w:ascii="Times New Roman" w:hAnsi="Times New Roman" w:cs="Times New Roman"/>
          <w:sz w:val="26"/>
          <w:szCs w:val="26"/>
        </w:rPr>
        <w:t>а</w:t>
      </w:r>
      <w:r w:rsidR="002B1BB8" w:rsidRPr="00B6010B">
        <w:rPr>
          <w:rFonts w:ascii="Times New Roman" w:hAnsi="Times New Roman" w:cs="Times New Roman"/>
          <w:sz w:val="26"/>
          <w:szCs w:val="26"/>
        </w:rPr>
        <w:t>, а также педагогически</w:t>
      </w:r>
      <w:r w:rsidR="001B7E72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1B7E72">
        <w:rPr>
          <w:rFonts w:ascii="Times New Roman" w:hAnsi="Times New Roman" w:cs="Times New Roman"/>
          <w:sz w:val="26"/>
          <w:szCs w:val="26"/>
        </w:rPr>
        <w:t>и</w:t>
      </w:r>
      <w:r w:rsidR="002B1BB8" w:rsidRPr="00B6010B">
        <w:rPr>
          <w:rFonts w:ascii="Times New Roman" w:hAnsi="Times New Roman" w:cs="Times New Roman"/>
          <w:sz w:val="26"/>
          <w:szCs w:val="26"/>
        </w:rPr>
        <w:t>, прошедши</w:t>
      </w:r>
      <w:r w:rsidR="000011FC">
        <w:rPr>
          <w:rFonts w:ascii="Times New Roman" w:hAnsi="Times New Roman" w:cs="Times New Roman"/>
          <w:sz w:val="26"/>
          <w:szCs w:val="26"/>
        </w:rPr>
        <w:t>е</w:t>
      </w:r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обучение в области коррекционной </w:t>
      </w:r>
      <w:r w:rsidR="002B1BB8" w:rsidRPr="00B6010B">
        <w:rPr>
          <w:rFonts w:ascii="Times New Roman" w:hAnsi="Times New Roman" w:cs="Times New Roman"/>
          <w:sz w:val="26"/>
          <w:szCs w:val="26"/>
        </w:rPr>
        <w:lastRenderedPageBreak/>
        <w:t>педагогики.</w:t>
      </w:r>
      <w:proofErr w:type="gramEnd"/>
      <w:r w:rsidR="002B1BB8" w:rsidRPr="00B6010B">
        <w:rPr>
          <w:rFonts w:ascii="Times New Roman" w:hAnsi="Times New Roman" w:cs="Times New Roman"/>
          <w:sz w:val="26"/>
          <w:szCs w:val="26"/>
        </w:rPr>
        <w:t xml:space="preserve"> Очевидно, что не во всех образовательных организациях </w:t>
      </w:r>
      <w:r w:rsidR="00A23E7F">
        <w:rPr>
          <w:rFonts w:ascii="Times New Roman" w:hAnsi="Times New Roman" w:cs="Times New Roman"/>
          <w:sz w:val="26"/>
          <w:szCs w:val="26"/>
        </w:rPr>
        <w:t xml:space="preserve">обучаются </w:t>
      </w:r>
      <w:r w:rsidR="002B1BB8" w:rsidRPr="00B6010B">
        <w:rPr>
          <w:rFonts w:ascii="Times New Roman" w:hAnsi="Times New Roman" w:cs="Times New Roman"/>
          <w:sz w:val="26"/>
          <w:szCs w:val="26"/>
        </w:rPr>
        <w:t>дети с ОВЗ или инвалидностью, однако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развитие </w:t>
      </w:r>
      <w:proofErr w:type="gramStart"/>
      <w:r w:rsidR="00FD1F06" w:rsidRPr="00B6010B">
        <w:rPr>
          <w:rFonts w:ascii="Times New Roman" w:hAnsi="Times New Roman" w:cs="Times New Roman"/>
          <w:sz w:val="26"/>
          <w:szCs w:val="26"/>
        </w:rPr>
        <w:t>инклюзивного</w:t>
      </w:r>
      <w:proofErr w:type="gramEnd"/>
      <w:r w:rsidR="00FD1F06" w:rsidRPr="00B6010B">
        <w:rPr>
          <w:rFonts w:ascii="Times New Roman" w:hAnsi="Times New Roman" w:cs="Times New Roman"/>
          <w:sz w:val="26"/>
          <w:szCs w:val="26"/>
        </w:rPr>
        <w:t xml:space="preserve"> образования предполагает создание соответствующих условий</w:t>
      </w:r>
      <w:r w:rsidR="00FB5FDF" w:rsidRPr="00B6010B">
        <w:rPr>
          <w:rFonts w:ascii="Times New Roman" w:hAnsi="Times New Roman" w:cs="Times New Roman"/>
          <w:sz w:val="26"/>
          <w:szCs w:val="26"/>
        </w:rPr>
        <w:t xml:space="preserve"> в</w:t>
      </w:r>
      <w:r w:rsidR="00FD1F06" w:rsidRPr="00B6010B">
        <w:rPr>
          <w:rFonts w:ascii="Times New Roman" w:hAnsi="Times New Roman" w:cs="Times New Roman"/>
          <w:sz w:val="26"/>
          <w:szCs w:val="26"/>
        </w:rPr>
        <w:t xml:space="preserve"> максимально широком круге образовательных организаций.</w:t>
      </w:r>
    </w:p>
    <w:p w:rsidR="00B05ACE" w:rsidRDefault="00B05ACE" w:rsidP="00B05AC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отметим, что</w:t>
      </w:r>
      <w:r w:rsidR="001B7E72">
        <w:rPr>
          <w:rFonts w:ascii="Times New Roman" w:hAnsi="Times New Roman" w:cs="Times New Roman"/>
          <w:sz w:val="26"/>
          <w:szCs w:val="26"/>
        </w:rPr>
        <w:t xml:space="preserve"> из числа организаций, представивших данные для проведения НОК ОД,</w:t>
      </w:r>
      <w:r>
        <w:rPr>
          <w:rFonts w:ascii="Times New Roman" w:hAnsi="Times New Roman" w:cs="Times New Roman"/>
          <w:sz w:val="26"/>
          <w:szCs w:val="26"/>
        </w:rPr>
        <w:t xml:space="preserve"> наиболее низкие </w:t>
      </w:r>
      <w:r w:rsidR="001B7E72">
        <w:rPr>
          <w:rFonts w:ascii="Times New Roman" w:hAnsi="Times New Roman" w:cs="Times New Roman"/>
          <w:sz w:val="26"/>
          <w:szCs w:val="26"/>
        </w:rPr>
        <w:t>результаты (по 13 баллов)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7E72">
        <w:rPr>
          <w:rFonts w:ascii="Times New Roman" w:hAnsi="Times New Roman" w:cs="Times New Roman"/>
          <w:sz w:val="26"/>
          <w:szCs w:val="26"/>
        </w:rPr>
        <w:t xml:space="preserve">по данному критерию </w:t>
      </w:r>
      <w:r>
        <w:rPr>
          <w:rFonts w:ascii="Times New Roman" w:hAnsi="Times New Roman" w:cs="Times New Roman"/>
          <w:sz w:val="26"/>
          <w:szCs w:val="26"/>
        </w:rPr>
        <w:t xml:space="preserve">получены </w:t>
      </w:r>
      <w:r w:rsidR="001B7E72">
        <w:rPr>
          <w:rFonts w:ascii="Times New Roman" w:hAnsi="Times New Roman" w:cs="Times New Roman"/>
          <w:sz w:val="26"/>
          <w:szCs w:val="26"/>
        </w:rPr>
        <w:t>двумя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организациями: </w:t>
      </w:r>
      <w:r w:rsidR="001B7E72">
        <w:rPr>
          <w:rFonts w:ascii="Times New Roman" w:hAnsi="Times New Roman" w:cs="Times New Roman"/>
          <w:sz w:val="26"/>
          <w:szCs w:val="26"/>
        </w:rPr>
        <w:t xml:space="preserve">МДОУ </w:t>
      </w:r>
      <w:r w:rsidR="001B7E72" w:rsidRPr="001B7E72">
        <w:rPr>
          <w:rFonts w:ascii="Times New Roman" w:hAnsi="Times New Roman" w:cs="Times New Roman"/>
          <w:sz w:val="26"/>
          <w:szCs w:val="26"/>
        </w:rPr>
        <w:t xml:space="preserve"> «Детский сад «</w:t>
      </w:r>
      <w:proofErr w:type="spellStart"/>
      <w:r w:rsidR="001B7E72" w:rsidRPr="001B7E72">
        <w:rPr>
          <w:rFonts w:ascii="Times New Roman" w:hAnsi="Times New Roman" w:cs="Times New Roman"/>
          <w:sz w:val="26"/>
          <w:szCs w:val="26"/>
        </w:rPr>
        <w:t>Дугнинский</w:t>
      </w:r>
      <w:proofErr w:type="spellEnd"/>
      <w:r w:rsidR="001B7E72" w:rsidRPr="001B7E72"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 w:rsidR="001B7E72" w:rsidRPr="001B7E72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1B7E72" w:rsidRPr="001B7E72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1B7E72">
        <w:rPr>
          <w:rFonts w:ascii="Times New Roman" w:hAnsi="Times New Roman" w:cs="Times New Roman"/>
          <w:sz w:val="26"/>
          <w:szCs w:val="26"/>
        </w:rPr>
        <w:t xml:space="preserve">и МКДОУ </w:t>
      </w:r>
      <w:r w:rsidR="001B7E72" w:rsidRPr="001B7E72">
        <w:rPr>
          <w:rFonts w:ascii="Times New Roman" w:hAnsi="Times New Roman" w:cs="Times New Roman"/>
          <w:sz w:val="26"/>
          <w:szCs w:val="26"/>
        </w:rPr>
        <w:t xml:space="preserve">«Детский сад «Сказка» с. </w:t>
      </w:r>
      <w:proofErr w:type="spellStart"/>
      <w:r w:rsidR="001B7E72" w:rsidRPr="001B7E72">
        <w:rPr>
          <w:rFonts w:ascii="Times New Roman" w:hAnsi="Times New Roman" w:cs="Times New Roman"/>
          <w:sz w:val="26"/>
          <w:szCs w:val="26"/>
        </w:rPr>
        <w:t>Вязовна</w:t>
      </w:r>
      <w:proofErr w:type="spellEnd"/>
      <w:r w:rsidR="001B7E72" w:rsidRPr="001B7E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E72" w:rsidRPr="001B7E72">
        <w:rPr>
          <w:rFonts w:ascii="Times New Roman" w:hAnsi="Times New Roman" w:cs="Times New Roman"/>
          <w:sz w:val="26"/>
          <w:szCs w:val="26"/>
        </w:rPr>
        <w:t>Бабынинского</w:t>
      </w:r>
      <w:proofErr w:type="spellEnd"/>
      <w:r w:rsidR="001B7E72" w:rsidRPr="001B7E72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1B7E72">
        <w:rPr>
          <w:rFonts w:ascii="Times New Roman" w:hAnsi="Times New Roman" w:cs="Times New Roman"/>
          <w:sz w:val="26"/>
          <w:szCs w:val="26"/>
        </w:rPr>
        <w:t>.</w:t>
      </w:r>
    </w:p>
    <w:p w:rsidR="00076D0D" w:rsidRPr="00076D0D" w:rsidRDefault="00076D0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t>3. Доброжелательность, вежливость и компетентность работников.</w:t>
      </w:r>
    </w:p>
    <w:p w:rsidR="00AF6EE3" w:rsidRPr="00444324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доброжелательности, вежливости, компетентности работников включает два показателя:</w:t>
      </w:r>
    </w:p>
    <w:p w:rsidR="00AF6EE3" w:rsidRPr="00444324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3.1.</w:t>
      </w:r>
      <w:r w:rsidR="0044204E">
        <w:rPr>
          <w:rFonts w:ascii="Times New Roman" w:hAnsi="Times New Roman" w:cs="Times New Roman"/>
          <w:sz w:val="26"/>
          <w:szCs w:val="26"/>
        </w:rPr>
        <w:t xml:space="preserve"> </w:t>
      </w:r>
      <w:r w:rsidR="00076D0D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положительно оценивающих доброжелательность и вежливость работников организации</w:t>
      </w:r>
      <w:r w:rsidR="001D21AB">
        <w:rPr>
          <w:rFonts w:ascii="Times New Roman" w:hAnsi="Times New Roman" w:cs="Times New Roman"/>
          <w:sz w:val="26"/>
          <w:szCs w:val="26"/>
        </w:rPr>
        <w:t>,</w:t>
      </w:r>
      <w:r w:rsidRPr="00444324">
        <w:rPr>
          <w:rFonts w:ascii="Times New Roman" w:hAnsi="Times New Roman" w:cs="Times New Roman"/>
          <w:sz w:val="26"/>
          <w:szCs w:val="26"/>
        </w:rPr>
        <w:t xml:space="preserve"> от общего числа опрошенных  получателей образо</w:t>
      </w:r>
      <w:r w:rsidR="00076D0D">
        <w:rPr>
          <w:rFonts w:ascii="Times New Roman" w:hAnsi="Times New Roman" w:cs="Times New Roman"/>
          <w:sz w:val="26"/>
          <w:szCs w:val="26"/>
        </w:rPr>
        <w:t>вательных услуг;</w:t>
      </w:r>
    </w:p>
    <w:p w:rsidR="00AF6EE3" w:rsidRPr="00444324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3.2. </w:t>
      </w:r>
      <w:r w:rsidR="00076D0D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компетентностью работников организации, от общего числа опрошенных  получателей образовательных услуг.</w:t>
      </w:r>
    </w:p>
    <w:p w:rsidR="00AF6EE3" w:rsidRPr="00444324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С целью оценки данных показателей специалистами ГАОУ ДПО «КГИРО» </w:t>
      </w:r>
      <w:proofErr w:type="gramStart"/>
      <w:r w:rsidR="003511F4">
        <w:rPr>
          <w:rFonts w:ascii="Times New Roman" w:hAnsi="Times New Roman" w:cs="Times New Roman"/>
          <w:sz w:val="26"/>
          <w:szCs w:val="26"/>
        </w:rPr>
        <w:t>разработан</w:t>
      </w:r>
      <w:proofErr w:type="gramEnd"/>
      <w:r w:rsidRPr="00444324">
        <w:rPr>
          <w:rFonts w:ascii="Times New Roman" w:hAnsi="Times New Roman" w:cs="Times New Roman"/>
          <w:sz w:val="26"/>
          <w:szCs w:val="26"/>
        </w:rPr>
        <w:t xml:space="preserve"> опросник для получателей образовательных услуг (обучающихся и родителей</w:t>
      </w:r>
      <w:r w:rsidR="006C6269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444324">
        <w:rPr>
          <w:rFonts w:ascii="Times New Roman" w:hAnsi="Times New Roman" w:cs="Times New Roman"/>
          <w:sz w:val="26"/>
          <w:szCs w:val="26"/>
        </w:rPr>
        <w:t xml:space="preserve">). В </w:t>
      </w:r>
      <w:r w:rsidR="00076D0D">
        <w:rPr>
          <w:rFonts w:ascii="Times New Roman" w:hAnsi="Times New Roman" w:cs="Times New Roman"/>
          <w:sz w:val="26"/>
          <w:szCs w:val="26"/>
        </w:rPr>
        <w:t>нем</w:t>
      </w:r>
      <w:r w:rsidRPr="00444324">
        <w:rPr>
          <w:rFonts w:ascii="Times New Roman" w:hAnsi="Times New Roman" w:cs="Times New Roman"/>
          <w:sz w:val="26"/>
          <w:szCs w:val="26"/>
        </w:rPr>
        <w:t xml:space="preserve"> приняли участие 4964 респондента – родители и обучающиеся образовательных организаций, участвующих в НОК ОД, из них: 3036 родителей детей, посещающих дошкольные образовательные организации, обучающихся общеобразовательных, профессиональных образовательных организаций и организаций дополнительного образования детей и 1928 обучающихся (диаграмма 3).</w:t>
      </w:r>
    </w:p>
    <w:p w:rsidR="00AF6EE3" w:rsidRDefault="00AF6EE3" w:rsidP="00AF6EE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444324">
        <w:rPr>
          <w:rFonts w:ascii="Times New Roman" w:hAnsi="Times New Roman" w:cs="Times New Roman"/>
          <w:i/>
          <w:sz w:val="26"/>
          <w:szCs w:val="26"/>
        </w:rPr>
        <w:t xml:space="preserve">Диаграмма 3. </w:t>
      </w:r>
      <w:r w:rsidRPr="00444324">
        <w:rPr>
          <w:rFonts w:ascii="Times New Roman" w:hAnsi="Times New Roman" w:cs="Times New Roman"/>
          <w:bCs/>
          <w:i/>
          <w:sz w:val="26"/>
          <w:szCs w:val="26"/>
        </w:rPr>
        <w:t>Процентное соотношение респондентов.</w:t>
      </w:r>
    </w:p>
    <w:p w:rsidR="00076D0D" w:rsidRPr="00444324" w:rsidRDefault="00076D0D" w:rsidP="00AF6EE3">
      <w:pPr>
        <w:spacing w:after="0"/>
        <w:ind w:firstLine="709"/>
        <w:jc w:val="both"/>
        <w:rPr>
          <w:i/>
          <w:sz w:val="26"/>
          <w:szCs w:val="26"/>
        </w:rPr>
      </w:pPr>
    </w:p>
    <w:p w:rsidR="00AF6EE3" w:rsidRDefault="00AF6EE3" w:rsidP="00AF6E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7FC156" wp14:editId="1528F5BC">
            <wp:extent cx="5943600" cy="2329133"/>
            <wp:effectExtent l="0" t="0" r="19050" b="146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6EE3" w:rsidRPr="00444324" w:rsidRDefault="00AF6EE3" w:rsidP="00EA55C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lastRenderedPageBreak/>
        <w:t xml:space="preserve">Проведенное анкетирование позволило выявить долю получателей образовательных услуг в процентах, положительно оценивающих доброжелательность и вежливость работников организации и удовлетворенных компетентностью работников организации. Обобщенные данные по критерию представлены </w:t>
      </w:r>
      <w:r w:rsidR="00076D0D">
        <w:rPr>
          <w:rFonts w:ascii="Times New Roman" w:hAnsi="Times New Roman" w:cs="Times New Roman"/>
          <w:sz w:val="26"/>
          <w:szCs w:val="26"/>
        </w:rPr>
        <w:t>в</w:t>
      </w:r>
      <w:r w:rsidRPr="00444324">
        <w:rPr>
          <w:rFonts w:ascii="Times New Roman" w:hAnsi="Times New Roman" w:cs="Times New Roman"/>
          <w:sz w:val="26"/>
          <w:szCs w:val="26"/>
        </w:rPr>
        <w:t xml:space="preserve"> диаграмме</w:t>
      </w:r>
      <w:r w:rsidR="00CA3A75" w:rsidRPr="00444324">
        <w:rPr>
          <w:rFonts w:ascii="Times New Roman" w:hAnsi="Times New Roman" w:cs="Times New Roman"/>
          <w:sz w:val="26"/>
          <w:szCs w:val="26"/>
        </w:rPr>
        <w:t xml:space="preserve"> 4</w:t>
      </w:r>
      <w:r w:rsidRPr="00444324">
        <w:rPr>
          <w:rFonts w:ascii="Times New Roman" w:hAnsi="Times New Roman" w:cs="Times New Roman"/>
          <w:sz w:val="26"/>
          <w:szCs w:val="26"/>
        </w:rPr>
        <w:t>:</w:t>
      </w:r>
    </w:p>
    <w:p w:rsidR="00CA3A75" w:rsidRPr="00444324" w:rsidRDefault="00CA3A75" w:rsidP="00EA55C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55CD" w:rsidRPr="00444324" w:rsidRDefault="00EA55CD" w:rsidP="00EA55C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4324">
        <w:rPr>
          <w:rFonts w:ascii="Times New Roman" w:hAnsi="Times New Roman" w:cs="Times New Roman"/>
          <w:i/>
          <w:sz w:val="26"/>
          <w:szCs w:val="26"/>
        </w:rPr>
        <w:t xml:space="preserve">Диаграмма </w:t>
      </w:r>
      <w:r w:rsidR="00CA3A75" w:rsidRPr="00444324">
        <w:rPr>
          <w:rFonts w:ascii="Times New Roman" w:hAnsi="Times New Roman" w:cs="Times New Roman"/>
          <w:i/>
          <w:sz w:val="26"/>
          <w:szCs w:val="26"/>
        </w:rPr>
        <w:t>4</w:t>
      </w:r>
      <w:r w:rsidRPr="0044432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A3A75" w:rsidRPr="00444324">
        <w:rPr>
          <w:rFonts w:ascii="Times New Roman" w:hAnsi="Times New Roman" w:cs="Times New Roman"/>
          <w:i/>
          <w:sz w:val="26"/>
          <w:szCs w:val="26"/>
        </w:rPr>
        <w:t xml:space="preserve">Распределение получателей образовательных услуг, положительно оценивающих доброжелательность и вежливость работников организации и удовлетворенных компетентностью работников организации </w:t>
      </w:r>
      <w:r w:rsidR="00CA3A75" w:rsidRPr="001D21AB">
        <w:rPr>
          <w:rFonts w:ascii="Times New Roman" w:hAnsi="Times New Roman" w:cs="Times New Roman"/>
          <w:i/>
          <w:sz w:val="26"/>
          <w:szCs w:val="26"/>
          <w:u w:val="single"/>
        </w:rPr>
        <w:t>в 2016 году</w:t>
      </w:r>
      <w:r w:rsidR="00CA3A75" w:rsidRPr="00444324">
        <w:rPr>
          <w:rFonts w:ascii="Times New Roman" w:hAnsi="Times New Roman" w:cs="Times New Roman"/>
          <w:i/>
          <w:sz w:val="26"/>
          <w:szCs w:val="26"/>
        </w:rPr>
        <w:t xml:space="preserve"> (в процентах)</w:t>
      </w:r>
      <w:r w:rsidR="00444324">
        <w:rPr>
          <w:rFonts w:ascii="Times New Roman" w:hAnsi="Times New Roman" w:cs="Times New Roman"/>
          <w:i/>
          <w:sz w:val="26"/>
          <w:szCs w:val="26"/>
        </w:rPr>
        <w:t>.</w:t>
      </w:r>
    </w:p>
    <w:p w:rsidR="00EA55CD" w:rsidRPr="00A53481" w:rsidRDefault="00CA3A75" w:rsidP="00CA3A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92B54" wp14:editId="539FFDE5">
            <wp:extent cx="5909094" cy="3200400"/>
            <wp:effectExtent l="0" t="0" r="1587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55CD" w:rsidRDefault="00EA55CD" w:rsidP="007F1C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6D0D" w:rsidRDefault="00076D0D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A3A75" w:rsidRPr="00444324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4324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Диаграмма 5. Распределение получателей образовательных услуг, положительно оценивающих доброжелательность и вежливость работников организации и удовлетворенных компетентностью работников организации </w:t>
      </w:r>
      <w:r w:rsidRPr="001D21AB">
        <w:rPr>
          <w:rFonts w:ascii="Times New Roman" w:hAnsi="Times New Roman" w:cs="Times New Roman"/>
          <w:i/>
          <w:sz w:val="26"/>
          <w:szCs w:val="26"/>
          <w:u w:val="single"/>
        </w:rPr>
        <w:t>в 2015 году</w:t>
      </w:r>
      <w:r w:rsidRPr="00444324">
        <w:rPr>
          <w:rFonts w:ascii="Times New Roman" w:hAnsi="Times New Roman" w:cs="Times New Roman"/>
          <w:i/>
          <w:sz w:val="26"/>
          <w:szCs w:val="26"/>
        </w:rPr>
        <w:t xml:space="preserve"> (в процентах)</w:t>
      </w:r>
      <w:r w:rsidR="00444324">
        <w:rPr>
          <w:rFonts w:ascii="Times New Roman" w:hAnsi="Times New Roman" w:cs="Times New Roman"/>
          <w:i/>
          <w:sz w:val="26"/>
          <w:szCs w:val="26"/>
        </w:rPr>
        <w:t>.</w:t>
      </w:r>
    </w:p>
    <w:p w:rsidR="00CA3A75" w:rsidRDefault="00CA3A75" w:rsidP="00CA3A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96123" wp14:editId="66F04A03">
            <wp:extent cx="5909094" cy="3200400"/>
            <wp:effectExtent l="0" t="0" r="1587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4324" w:rsidRDefault="00444324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 xml:space="preserve">Результаты, представленные </w:t>
      </w:r>
      <w:r w:rsidR="00076D0D">
        <w:rPr>
          <w:rFonts w:ascii="Times New Roman" w:hAnsi="Times New Roman" w:cs="Times New Roman"/>
          <w:sz w:val="26"/>
          <w:szCs w:val="26"/>
        </w:rPr>
        <w:t>в</w:t>
      </w:r>
      <w:r w:rsidRPr="00FC5949">
        <w:rPr>
          <w:rFonts w:ascii="Times New Roman" w:hAnsi="Times New Roman" w:cs="Times New Roman"/>
          <w:sz w:val="26"/>
          <w:szCs w:val="26"/>
        </w:rPr>
        <w:t xml:space="preserve"> диаграмме, в целом свидетельствуют о достаточно высоком уровне удовлетворенности</w:t>
      </w:r>
      <w:r w:rsidRPr="00FC5949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  <w:r w:rsidRPr="00FC5949">
        <w:rPr>
          <w:rFonts w:ascii="Times New Roman" w:hAnsi="Times New Roman" w:cs="Times New Roman"/>
          <w:sz w:val="26"/>
          <w:szCs w:val="26"/>
        </w:rPr>
        <w:t xml:space="preserve"> получателей образовательных услуг доброжелательностью, вежливостью и компетентностью работников организации. В сравнении с аналогичными результатами, полученными в 2015 году, количественные данные 2016 года практически не изменились.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Разработанный для оценки данного критерия образовательной деятельности инструмент позволяет не только оценить состояние данного критерия, но и  более детально проанализировать показатели качества образовательной деятельности, касающиеся доброжелательности, вежливости, компетентности работников. Анализ полученных  данных свидетельствует о нижеследующем.</w:t>
      </w:r>
    </w:p>
    <w:p w:rsidR="00FC5949" w:rsidRDefault="00FC5949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A3A75" w:rsidRPr="00FC5949" w:rsidRDefault="00CA3A75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5949">
        <w:rPr>
          <w:rFonts w:ascii="Times New Roman" w:hAnsi="Times New Roman" w:cs="Times New Roman"/>
          <w:i/>
          <w:sz w:val="26"/>
          <w:szCs w:val="26"/>
        </w:rPr>
        <w:t>Дошкольные образовательные организации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 xml:space="preserve">Большинство опрошенных родителей (93%) отмечают преобладание в дошкольных организациях благоприятного психологического климата и положительно оценивают доброжелательность и вежливость работников организаций (94,5%). 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lastRenderedPageBreak/>
        <w:t xml:space="preserve">В тоже время в  МБДОУ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Детский сад общеразвивающего вида с приоритетным осуществлением деятельности по художественно-эст</w:t>
      </w:r>
      <w:r w:rsidR="00076D0D">
        <w:rPr>
          <w:rFonts w:ascii="Times New Roman" w:hAnsi="Times New Roman" w:cs="Times New Roman"/>
          <w:sz w:val="26"/>
          <w:szCs w:val="26"/>
        </w:rPr>
        <w:t>етическому развитию детей № 24 «Звездный»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Обнинска  </w:t>
      </w:r>
      <w:r w:rsidR="003C689E" w:rsidRPr="00FC5949">
        <w:rPr>
          <w:rFonts w:ascii="Times New Roman" w:hAnsi="Times New Roman" w:cs="Times New Roman"/>
          <w:sz w:val="26"/>
          <w:szCs w:val="26"/>
        </w:rPr>
        <w:t>данный показатель составляет всего</w:t>
      </w:r>
      <w:r w:rsidRPr="00FC5949">
        <w:rPr>
          <w:rFonts w:ascii="Times New Roman" w:hAnsi="Times New Roman" w:cs="Times New Roman"/>
          <w:sz w:val="26"/>
          <w:szCs w:val="26"/>
        </w:rPr>
        <w:t xml:space="preserve"> 63%</w:t>
      </w:r>
      <w:r w:rsidR="003C689E" w:rsidRPr="00FC5949">
        <w:rPr>
          <w:rFonts w:ascii="Times New Roman" w:hAnsi="Times New Roman" w:cs="Times New Roman"/>
          <w:sz w:val="26"/>
          <w:szCs w:val="26"/>
        </w:rPr>
        <w:t>, в</w:t>
      </w:r>
      <w:r w:rsidRPr="00FC5949">
        <w:rPr>
          <w:sz w:val="26"/>
          <w:szCs w:val="26"/>
        </w:rPr>
        <w:t xml:space="preserve"> </w:t>
      </w:r>
      <w:r w:rsidRPr="00FC5949">
        <w:rPr>
          <w:rFonts w:ascii="Times New Roman" w:hAnsi="Times New Roman" w:cs="Times New Roman"/>
          <w:sz w:val="26"/>
          <w:szCs w:val="26"/>
        </w:rPr>
        <w:t xml:space="preserve">МКДОУ «Детский сад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Ромашка</w:t>
      </w:r>
      <w:r w:rsidR="00076D0D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Дзержинского района  - 64%.</w:t>
      </w:r>
    </w:p>
    <w:p w:rsidR="003C689E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Большинство родителей удовлетворен</w:t>
      </w:r>
      <w:r w:rsidR="00076D0D">
        <w:rPr>
          <w:rFonts w:ascii="Times New Roman" w:hAnsi="Times New Roman" w:cs="Times New Roman"/>
          <w:sz w:val="26"/>
          <w:szCs w:val="26"/>
        </w:rPr>
        <w:t>о</w:t>
      </w:r>
      <w:r w:rsidRPr="00FC5949">
        <w:rPr>
          <w:rFonts w:ascii="Times New Roman" w:hAnsi="Times New Roman" w:cs="Times New Roman"/>
          <w:sz w:val="26"/>
          <w:szCs w:val="26"/>
        </w:rPr>
        <w:t xml:space="preserve"> компетентностью работников организаций (92,9%). Наибольший процент родителей (74 %),  неудовлетворенных компетентностью работников организации, отмечен  МБДОУ №1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Детский сад</w:t>
      </w:r>
      <w:r w:rsidR="00076D0D">
        <w:rPr>
          <w:rFonts w:ascii="Times New Roman" w:hAnsi="Times New Roman" w:cs="Times New Roman"/>
          <w:sz w:val="26"/>
          <w:szCs w:val="26"/>
        </w:rPr>
        <w:t xml:space="preserve">»               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Калуги; 56% не удовлетворены компетентностью работников МКДОУ Детский сад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Аленушка</w:t>
      </w:r>
      <w:r w:rsidR="00076D0D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Барятинского района, 53 % - МБДОУ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Детский сад общеразвивающего вида с приоритетным осуществлением деятельности по художественно-эстетическому развитию детей №24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Звездный</w:t>
      </w:r>
      <w:r w:rsidR="00076D0D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Обнинска. 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Каждый второй родитель не удовлетворен компетентностью работников организации в</w:t>
      </w:r>
      <w:r w:rsidRPr="00FC5949">
        <w:rPr>
          <w:sz w:val="26"/>
          <w:szCs w:val="26"/>
        </w:rPr>
        <w:t xml:space="preserve"> </w:t>
      </w:r>
      <w:r w:rsidRPr="00FC5949">
        <w:rPr>
          <w:rFonts w:ascii="Times New Roman" w:hAnsi="Times New Roman" w:cs="Times New Roman"/>
          <w:sz w:val="26"/>
          <w:szCs w:val="26"/>
        </w:rPr>
        <w:t xml:space="preserve">МБДОУ «Детский сад общеразвивающего вида с приоритетным осуществлением деятельности по физическому развитию детей №32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Почемучка</w:t>
      </w:r>
      <w:r w:rsidR="00076D0D">
        <w:rPr>
          <w:rFonts w:ascii="Times New Roman" w:hAnsi="Times New Roman" w:cs="Times New Roman"/>
          <w:sz w:val="26"/>
          <w:szCs w:val="26"/>
        </w:rPr>
        <w:t xml:space="preserve">» </w:t>
      </w:r>
      <w:r w:rsidRPr="00FC5949">
        <w:rPr>
          <w:rFonts w:ascii="Times New Roman" w:hAnsi="Times New Roman" w:cs="Times New Roman"/>
          <w:sz w:val="26"/>
          <w:szCs w:val="26"/>
        </w:rPr>
        <w:t xml:space="preserve">г. Обнинска и каждый третий в: МДОУ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Детский сад №13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Родничок</w:t>
      </w:r>
      <w:r w:rsidR="00076D0D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Боровского района,  МБДОУ №85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Белоснежка</w:t>
      </w:r>
      <w:r w:rsidR="00076D0D">
        <w:rPr>
          <w:rFonts w:ascii="Times New Roman" w:hAnsi="Times New Roman" w:cs="Times New Roman"/>
          <w:sz w:val="26"/>
          <w:szCs w:val="26"/>
        </w:rPr>
        <w:t>»</w:t>
      </w:r>
      <w:r w:rsidR="001D21AB">
        <w:rPr>
          <w:rFonts w:ascii="Times New Roman" w:hAnsi="Times New Roman" w:cs="Times New Roman"/>
          <w:sz w:val="26"/>
          <w:szCs w:val="26"/>
        </w:rPr>
        <w:t xml:space="preserve"> г. Калуги</w:t>
      </w:r>
      <w:r w:rsidRPr="00FC5949">
        <w:rPr>
          <w:rFonts w:ascii="Times New Roman" w:hAnsi="Times New Roman" w:cs="Times New Roman"/>
          <w:sz w:val="26"/>
          <w:szCs w:val="26"/>
        </w:rPr>
        <w:t xml:space="preserve">,   МКДОУ детский сад </w:t>
      </w:r>
      <w:r w:rsidR="00076D0D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Ромашка</w:t>
      </w:r>
      <w:r w:rsidR="00076D0D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Дзержинского района. 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949">
        <w:rPr>
          <w:rFonts w:ascii="Times New Roman" w:hAnsi="Times New Roman" w:cs="Times New Roman"/>
          <w:sz w:val="26"/>
          <w:szCs w:val="26"/>
        </w:rPr>
        <w:t xml:space="preserve">Из тех респондентов, кто не удовлетворен компетентностью работников, наибольший процент опрошенных  - 3 % от общего числа респондентов -   не удовлетворены компетентностью педагогических работников, в частности, их личностными качествами (общая культура, внимательность, доброжелательность, эмоциональная устойчивость, позитивная направленность на деятельность), а также компетенциями в организации условий деятельности (использование современных методов обучения и воспитания, учет индивидуальных особенностей обучающихся). </w:t>
      </w:r>
      <w:proofErr w:type="gramEnd"/>
    </w:p>
    <w:p w:rsidR="00FC5949" w:rsidRDefault="00FC5949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A3A75" w:rsidRPr="00FC5949" w:rsidRDefault="00FC5949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Общеобразовательные организации</w:t>
      </w:r>
    </w:p>
    <w:p w:rsidR="00CA3A75" w:rsidRPr="00FC5949" w:rsidRDefault="00CA3A75" w:rsidP="00CA3A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Результаты опроса обучающихся и родителей общеобразовательных организаций свидетельствуют о наличии комфортного психологического климата  в образовательных</w:t>
      </w:r>
      <w:r w:rsidRPr="00FC59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организациях. 84,5% обучающи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ся и 90% родителей отмечают преобладание в организации благоприятного психологического климата.  86,3%  школьников и 90% 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их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родителей считают, что   работники организации, в которой они обучаются, преимущественно всегда ведут себя доброжелательно, вежливо. Большинство опрошенных (88,7% обучающихся и 90% родителей) удовлетворены компетентностью работников организации. Из тех респондентов, кто не удовлетворен компе</w:t>
      </w:r>
      <w:r w:rsidR="001D21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тентностью работников школ, 4,4% школьников и 5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% родителей не 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удовлетворены</w:t>
      </w:r>
      <w:proofErr w:type="gram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компетентностью педагогических работников. Респонденты не удовлетворе</w:t>
      </w:r>
      <w:r w:rsidR="001D21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 их личностными качествами (4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%)  и коммуникативными компетенциями (3,4%). 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тоже время в МБОУ 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 21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                        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Калуги доля получателей образовательных услуг, положительно оценивающих доброжелательность и вежливость работников организации, составляет 61%, а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33 % опрошенных не удовлетворены компетентностью работников организации. В МБОУ 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№5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 Калуги и МКОУ 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</w:t>
      </w:r>
      <w:r w:rsidR="00076D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с. Зикеево Жиздринского района  каждый третий не считает, что работники организации преимущественно ведут себя доброжелательно и вежливо, и не  удовлетворен компетентностью работников организации. 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 считают, что работники организации преимущественно ведут себя доброжелательно и вежливо</w:t>
      </w:r>
      <w:r w:rsidR="001D21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25 % опрошенных МКОУ </w:t>
      </w:r>
      <w:r w:rsidR="00A47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Кондровская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</w:t>
      </w:r>
      <w:r w:rsidR="00A47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яя общеобразовательная школа №1»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Дзержинского  района,  45% не удовлетворены компетентностью работников организации. 43 % респондентов не удовлетворены компетентностью работников МОУ </w:t>
      </w:r>
      <w:r w:rsidR="00A47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Средняя общеобразовательная школа №1 </w:t>
      </w:r>
      <w:r w:rsidR="00A47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им</w:t>
      </w:r>
      <w:r w:rsidR="00A4778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С.Ф. Романова»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Жукова.</w:t>
      </w:r>
    </w:p>
    <w:p w:rsidR="00FC5949" w:rsidRDefault="00FC5949" w:rsidP="00FC5949">
      <w:pPr>
        <w:spacing w:after="0"/>
        <w:ind w:hanging="142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CA3A75" w:rsidRPr="00FC5949" w:rsidRDefault="00CA3A75" w:rsidP="00FC5949">
      <w:pPr>
        <w:spacing w:after="0"/>
        <w:ind w:hanging="142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Профессиональные образовательные организации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 xml:space="preserve"> Результаты опроса получателей образовательных услуг (обучающихся и родителей) свидетельствуют  о преобладании в организаци</w:t>
      </w:r>
      <w:r w:rsidR="001D21AB">
        <w:rPr>
          <w:rFonts w:ascii="Times New Roman" w:hAnsi="Times New Roman" w:cs="Times New Roman"/>
          <w:sz w:val="26"/>
          <w:szCs w:val="26"/>
        </w:rPr>
        <w:t>ях</w:t>
      </w:r>
      <w:r w:rsidRPr="00FC5949">
        <w:rPr>
          <w:rFonts w:ascii="Times New Roman" w:hAnsi="Times New Roman" w:cs="Times New Roman"/>
          <w:sz w:val="26"/>
          <w:szCs w:val="26"/>
        </w:rPr>
        <w:t xml:space="preserve"> благоприятного психологического климата (67%), 84,4% родителей и 75,5% студентов положительно оценивают доброжелательность и вежливость работников организации.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86 % получателей образовательных услуг удовлетворены компетентностью работников организации.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тоже время в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ГБОУ СПО Калужской области </w:t>
      </w:r>
      <w:r w:rsidR="002C7D15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Колледж механизац</w:t>
      </w:r>
      <w:r w:rsidR="001D21AB">
        <w:rPr>
          <w:rFonts w:ascii="Times New Roman" w:hAnsi="Times New Roman" w:cs="Times New Roman"/>
          <w:sz w:val="26"/>
          <w:szCs w:val="26"/>
        </w:rPr>
        <w:t>ии и сервиса</w:t>
      </w:r>
      <w:r w:rsidR="002C7D15">
        <w:rPr>
          <w:rFonts w:ascii="Times New Roman" w:hAnsi="Times New Roman" w:cs="Times New Roman"/>
          <w:sz w:val="26"/>
          <w:szCs w:val="26"/>
        </w:rPr>
        <w:t>»</w:t>
      </w:r>
      <w:r w:rsidR="001D21AB">
        <w:rPr>
          <w:rFonts w:ascii="Times New Roman" w:hAnsi="Times New Roman" w:cs="Times New Roman"/>
          <w:sz w:val="26"/>
          <w:szCs w:val="26"/>
        </w:rPr>
        <w:t xml:space="preserve"> г. Жукова лишь 59</w:t>
      </w:r>
      <w:r w:rsidRPr="00FC5949">
        <w:rPr>
          <w:rFonts w:ascii="Times New Roman" w:hAnsi="Times New Roman" w:cs="Times New Roman"/>
          <w:sz w:val="26"/>
          <w:szCs w:val="26"/>
        </w:rPr>
        <w:t>% респондентов положительно оценили  доброжелательность и вежливость работников организации.</w:t>
      </w:r>
    </w:p>
    <w:p w:rsidR="00FC5949" w:rsidRDefault="00FC5949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A3A75" w:rsidRPr="00FC5949" w:rsidRDefault="00CA3A75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5949">
        <w:rPr>
          <w:rFonts w:ascii="Times New Roman" w:hAnsi="Times New Roman" w:cs="Times New Roman"/>
          <w:i/>
          <w:sz w:val="26"/>
          <w:szCs w:val="26"/>
        </w:rPr>
        <w:t>Организа</w:t>
      </w:r>
      <w:r w:rsidR="003A5CC2" w:rsidRPr="00FC5949">
        <w:rPr>
          <w:rFonts w:ascii="Times New Roman" w:hAnsi="Times New Roman" w:cs="Times New Roman"/>
          <w:i/>
          <w:sz w:val="26"/>
          <w:szCs w:val="26"/>
        </w:rPr>
        <w:t>ции дополнительного образования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Результаты опроса обучающихся и родителей образовательных организаций </w:t>
      </w:r>
      <w:r w:rsidRPr="00FC5949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свидетельствуют о наличии комфортного психологического климата  в образовательных организациях.</w:t>
      </w:r>
      <w:r w:rsidRPr="00FC5949">
        <w:rPr>
          <w:rFonts w:ascii="Times New Roman" w:hAnsi="Times New Roman" w:cs="Times New Roman"/>
          <w:sz w:val="26"/>
          <w:szCs w:val="26"/>
        </w:rPr>
        <w:t xml:space="preserve"> Результаты опроса получателей образовательных услуг (обучающихся и родителей) свидетельствуют  о преобладании в организациях благоприятного психологического климата (96%).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97,5 % родителей и обучающихся положительно оценивают доброжелательность и вежливость работников организации.</w:t>
      </w:r>
    </w:p>
    <w:p w:rsidR="00CA3A75" w:rsidRPr="00FC5949" w:rsidRDefault="00CA3A75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95 % получателей образовательных услуг удовлетворены компетентностью работников организации.</w:t>
      </w:r>
    </w:p>
    <w:p w:rsidR="00CA3A75" w:rsidRPr="00FC5949" w:rsidRDefault="006D2A57" w:rsidP="00CA3A7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Представленные данные позволяют сделать вывод о том, что</w:t>
      </w:r>
      <w:r w:rsidR="00CA3A75" w:rsidRPr="00FC5949">
        <w:rPr>
          <w:rFonts w:ascii="Times New Roman" w:hAnsi="Times New Roman" w:cs="Times New Roman"/>
          <w:sz w:val="26"/>
          <w:szCs w:val="26"/>
        </w:rPr>
        <w:t xml:space="preserve"> результаты независимой оценки 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 (от 89% до 9</w:t>
      </w:r>
      <w:r w:rsidR="00825663" w:rsidRPr="00FC5949">
        <w:rPr>
          <w:rFonts w:ascii="Times New Roman" w:hAnsi="Times New Roman" w:cs="Times New Roman"/>
          <w:sz w:val="26"/>
          <w:szCs w:val="26"/>
        </w:rPr>
        <w:t>8</w:t>
      </w:r>
      <w:r w:rsidR="00CA3A75" w:rsidRPr="00FC5949">
        <w:rPr>
          <w:rFonts w:ascii="Times New Roman" w:hAnsi="Times New Roman" w:cs="Times New Roman"/>
          <w:sz w:val="26"/>
          <w:szCs w:val="26"/>
        </w:rPr>
        <w:t>%).</w:t>
      </w:r>
    </w:p>
    <w:p w:rsidR="00CA3A75" w:rsidRPr="00FC5949" w:rsidRDefault="00CA3A75" w:rsidP="00CA3A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CA3A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C5949" w:rsidRPr="00CA3A75" w:rsidRDefault="00FC5949" w:rsidP="00CA3A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55CD" w:rsidRPr="00A53481" w:rsidRDefault="00EA55CD" w:rsidP="007F1C6B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3481">
        <w:rPr>
          <w:rFonts w:ascii="Times New Roman" w:hAnsi="Times New Roman" w:cs="Times New Roman"/>
          <w:b/>
          <w:sz w:val="26"/>
          <w:szCs w:val="26"/>
        </w:rPr>
        <w:lastRenderedPageBreak/>
        <w:t>4.  Удовлетворенность качеством образовательной деятельности организаций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Общий критерий оценки качества образовательной деятельности, касающийся удовлетворенности качеством образовательной деятельности организаций</w:t>
      </w:r>
      <w:r w:rsidR="002C7D15">
        <w:rPr>
          <w:rFonts w:ascii="Times New Roman" w:hAnsi="Times New Roman" w:cs="Times New Roman"/>
          <w:sz w:val="26"/>
          <w:szCs w:val="26"/>
        </w:rPr>
        <w:t>,</w:t>
      </w:r>
      <w:r w:rsidRPr="00444324">
        <w:rPr>
          <w:rFonts w:ascii="Times New Roman" w:hAnsi="Times New Roman" w:cs="Times New Roman"/>
          <w:sz w:val="26"/>
          <w:szCs w:val="26"/>
        </w:rPr>
        <w:t xml:space="preserve"> включа</w:t>
      </w:r>
      <w:r w:rsidR="002C7D15">
        <w:rPr>
          <w:rFonts w:ascii="Times New Roman" w:hAnsi="Times New Roman" w:cs="Times New Roman"/>
          <w:sz w:val="26"/>
          <w:szCs w:val="26"/>
        </w:rPr>
        <w:t>е</w:t>
      </w:r>
      <w:r w:rsidRPr="00444324">
        <w:rPr>
          <w:rFonts w:ascii="Times New Roman" w:hAnsi="Times New Roman" w:cs="Times New Roman"/>
          <w:sz w:val="26"/>
          <w:szCs w:val="26"/>
        </w:rPr>
        <w:t>т 3 показателя: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4.1. </w:t>
      </w:r>
      <w:r w:rsidR="00C10478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материально-техническим обеспечением организации, от общего числа опрошенных  получателей образовательных услуг</w:t>
      </w:r>
      <w:r w:rsidR="00C10478">
        <w:rPr>
          <w:rFonts w:ascii="Times New Roman" w:hAnsi="Times New Roman" w:cs="Times New Roman"/>
          <w:sz w:val="26"/>
          <w:szCs w:val="26"/>
        </w:rPr>
        <w:t>;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4.2. </w:t>
      </w:r>
      <w:r w:rsidR="00C10478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удовлетворенных качеством предоставляемых образовательных услуг, от общего числа опрошенных  получателей образовательных услуг</w:t>
      </w:r>
      <w:r w:rsidR="00C10478">
        <w:rPr>
          <w:rFonts w:ascii="Times New Roman" w:hAnsi="Times New Roman" w:cs="Times New Roman"/>
          <w:sz w:val="26"/>
          <w:szCs w:val="26"/>
        </w:rPr>
        <w:t>;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4.3. </w:t>
      </w:r>
      <w:r w:rsidR="00C10478">
        <w:rPr>
          <w:rFonts w:ascii="Times New Roman" w:hAnsi="Times New Roman" w:cs="Times New Roman"/>
          <w:sz w:val="26"/>
          <w:szCs w:val="26"/>
        </w:rPr>
        <w:t>д</w:t>
      </w:r>
      <w:r w:rsidRPr="00444324">
        <w:rPr>
          <w:rFonts w:ascii="Times New Roman" w:hAnsi="Times New Roman" w:cs="Times New Roman"/>
          <w:sz w:val="26"/>
          <w:szCs w:val="26"/>
        </w:rPr>
        <w:t>оля получателей образовательных услуг, которые готовы рекомендовать организацию родственникам и знакомым, от общего числа опрошенных  получателей образовательных услуг</w:t>
      </w:r>
      <w:r w:rsidR="00C10478">
        <w:rPr>
          <w:rFonts w:ascii="Times New Roman" w:hAnsi="Times New Roman" w:cs="Times New Roman"/>
          <w:sz w:val="26"/>
          <w:szCs w:val="26"/>
        </w:rPr>
        <w:t>.</w:t>
      </w: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 Оценка данных показателей проводилась также  посредством анкетирования получателей образовательных услуг (обучающихся и </w:t>
      </w:r>
      <w:r w:rsidR="002C7D15">
        <w:rPr>
          <w:rFonts w:ascii="Times New Roman" w:hAnsi="Times New Roman" w:cs="Times New Roman"/>
          <w:sz w:val="26"/>
          <w:szCs w:val="26"/>
        </w:rPr>
        <w:t xml:space="preserve">их </w:t>
      </w:r>
      <w:r w:rsidRPr="00444324">
        <w:rPr>
          <w:rFonts w:ascii="Times New Roman" w:hAnsi="Times New Roman" w:cs="Times New Roman"/>
          <w:sz w:val="26"/>
          <w:szCs w:val="26"/>
        </w:rPr>
        <w:t>родителей</w:t>
      </w:r>
      <w:r w:rsidR="002C7D15">
        <w:rPr>
          <w:rFonts w:ascii="Times New Roman" w:hAnsi="Times New Roman" w:cs="Times New Roman"/>
          <w:sz w:val="26"/>
          <w:szCs w:val="26"/>
        </w:rPr>
        <w:t xml:space="preserve"> (законных представителей)</w:t>
      </w:r>
      <w:r w:rsidRPr="00444324">
        <w:rPr>
          <w:rFonts w:ascii="Times New Roman" w:hAnsi="Times New Roman" w:cs="Times New Roman"/>
          <w:sz w:val="26"/>
          <w:szCs w:val="26"/>
        </w:rPr>
        <w:t xml:space="preserve">). Обобщенные данные по критерию представлены </w:t>
      </w:r>
      <w:r w:rsidR="002C7D15">
        <w:rPr>
          <w:rFonts w:ascii="Times New Roman" w:hAnsi="Times New Roman" w:cs="Times New Roman"/>
          <w:sz w:val="26"/>
          <w:szCs w:val="26"/>
        </w:rPr>
        <w:t>в</w:t>
      </w:r>
      <w:r w:rsidRPr="00444324">
        <w:rPr>
          <w:rFonts w:ascii="Times New Roman" w:hAnsi="Times New Roman" w:cs="Times New Roman"/>
          <w:sz w:val="26"/>
          <w:szCs w:val="26"/>
        </w:rPr>
        <w:t xml:space="preserve"> диаграмме:</w:t>
      </w:r>
    </w:p>
    <w:p w:rsidR="00825663" w:rsidRPr="00444324" w:rsidRDefault="00825663" w:rsidP="00825663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5663" w:rsidRPr="00444324" w:rsidRDefault="00825663" w:rsidP="00825663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4324">
        <w:rPr>
          <w:rFonts w:ascii="Times New Roman" w:hAnsi="Times New Roman" w:cs="Times New Roman"/>
          <w:i/>
          <w:sz w:val="26"/>
          <w:szCs w:val="26"/>
        </w:rPr>
        <w:t>Диаграмма 6. Распределение получателей образовательных услуг, удовлетворенных качеством образовательной деятельности организаций</w:t>
      </w:r>
      <w:r w:rsidR="004443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4324" w:rsidRPr="00C10478">
        <w:rPr>
          <w:rFonts w:ascii="Times New Roman" w:hAnsi="Times New Roman" w:cs="Times New Roman"/>
          <w:i/>
          <w:sz w:val="26"/>
          <w:szCs w:val="26"/>
          <w:u w:val="single"/>
        </w:rPr>
        <w:t>в 2016 году</w:t>
      </w:r>
      <w:r w:rsidR="00444324">
        <w:rPr>
          <w:rFonts w:ascii="Times New Roman" w:hAnsi="Times New Roman" w:cs="Times New Roman"/>
          <w:i/>
          <w:sz w:val="26"/>
          <w:szCs w:val="26"/>
        </w:rPr>
        <w:t>.</w:t>
      </w:r>
    </w:p>
    <w:p w:rsidR="00825663" w:rsidRDefault="00825663" w:rsidP="00825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49C9D8" wp14:editId="79D112E5">
            <wp:extent cx="5934973" cy="3295290"/>
            <wp:effectExtent l="0" t="0" r="27940" b="1968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25663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663" w:rsidRDefault="00825663" w:rsidP="008256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25663" w:rsidRDefault="00825663" w:rsidP="0082566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4324" w:rsidRDefault="00444324" w:rsidP="0082566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44324" w:rsidRDefault="00444324" w:rsidP="0082566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5663" w:rsidRPr="00444324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4324">
        <w:rPr>
          <w:rFonts w:ascii="Times New Roman" w:hAnsi="Times New Roman" w:cs="Times New Roman"/>
          <w:i/>
          <w:sz w:val="26"/>
          <w:szCs w:val="26"/>
        </w:rPr>
        <w:lastRenderedPageBreak/>
        <w:t>Диаграмма 7. Распределение получателей образовательных услуг, удовлетворенных качеством образовательной деятельности организаций</w:t>
      </w:r>
      <w:r w:rsidR="0044432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44324" w:rsidRPr="00C10478">
        <w:rPr>
          <w:rFonts w:ascii="Times New Roman" w:hAnsi="Times New Roman" w:cs="Times New Roman"/>
          <w:i/>
          <w:sz w:val="26"/>
          <w:szCs w:val="26"/>
          <w:u w:val="single"/>
        </w:rPr>
        <w:t>в 2015 году</w:t>
      </w:r>
      <w:r w:rsidR="00444324">
        <w:rPr>
          <w:rFonts w:ascii="Times New Roman" w:hAnsi="Times New Roman" w:cs="Times New Roman"/>
          <w:i/>
          <w:sz w:val="26"/>
          <w:szCs w:val="26"/>
        </w:rPr>
        <w:t>.</w:t>
      </w:r>
    </w:p>
    <w:p w:rsidR="00825663" w:rsidRDefault="00825663" w:rsidP="00825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9C40E" wp14:editId="02D325E1">
            <wp:extent cx="5952226" cy="3200400"/>
            <wp:effectExtent l="0" t="0" r="1079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25663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Результаты, представленные </w:t>
      </w:r>
      <w:r w:rsidR="005F48CE">
        <w:rPr>
          <w:rFonts w:ascii="Times New Roman" w:hAnsi="Times New Roman" w:cs="Times New Roman"/>
          <w:sz w:val="26"/>
          <w:szCs w:val="26"/>
        </w:rPr>
        <w:t>в</w:t>
      </w:r>
      <w:r w:rsidRPr="00444324">
        <w:rPr>
          <w:rFonts w:ascii="Times New Roman" w:hAnsi="Times New Roman" w:cs="Times New Roman"/>
          <w:sz w:val="26"/>
          <w:szCs w:val="26"/>
        </w:rPr>
        <w:t xml:space="preserve"> </w:t>
      </w:r>
      <w:r w:rsidRPr="00FC5949">
        <w:rPr>
          <w:rFonts w:ascii="Times New Roman" w:hAnsi="Times New Roman" w:cs="Times New Roman"/>
          <w:sz w:val="26"/>
          <w:szCs w:val="26"/>
        </w:rPr>
        <w:t xml:space="preserve">диаграмме, в целом свидетельствуют о высоком уровне удовлетворённости получателей образовательных услуг качеством образовательной деятельности. </w:t>
      </w:r>
      <w:r w:rsidR="00C10478">
        <w:rPr>
          <w:rFonts w:ascii="Times New Roman" w:hAnsi="Times New Roman" w:cs="Times New Roman"/>
          <w:sz w:val="26"/>
          <w:szCs w:val="26"/>
        </w:rPr>
        <w:t>Средние значения данного критерия для разных типов организаций лежат</w:t>
      </w:r>
      <w:r w:rsidR="006D2A57" w:rsidRPr="00FC5949">
        <w:rPr>
          <w:rFonts w:ascii="Times New Roman" w:hAnsi="Times New Roman" w:cs="Times New Roman"/>
          <w:sz w:val="26"/>
          <w:szCs w:val="26"/>
        </w:rPr>
        <w:t xml:space="preserve"> в диапазоне от 78% до 86 %. </w:t>
      </w:r>
      <w:r w:rsidRPr="00FC5949">
        <w:rPr>
          <w:rFonts w:ascii="Times New Roman" w:hAnsi="Times New Roman" w:cs="Times New Roman"/>
          <w:sz w:val="26"/>
          <w:szCs w:val="26"/>
        </w:rPr>
        <w:t>Анализ полученных результатов свидетельствует о нижеследующем.</w:t>
      </w:r>
    </w:p>
    <w:p w:rsidR="00FC5949" w:rsidRDefault="00FC5949" w:rsidP="0082566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5663" w:rsidRPr="00444324" w:rsidRDefault="00825663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44324">
        <w:rPr>
          <w:rFonts w:ascii="Times New Roman" w:hAnsi="Times New Roman" w:cs="Times New Roman"/>
          <w:i/>
          <w:sz w:val="26"/>
          <w:szCs w:val="26"/>
        </w:rPr>
        <w:t>Дошкольные образовательные организации.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 xml:space="preserve">Большинству родителей (95%) нравится образовательная организация, которую посещает их ребёнок. Удовлетворены материально-техническим обеспечением организации </w:t>
      </w:r>
      <w:r w:rsidR="006D2A57" w:rsidRPr="00FC5949">
        <w:rPr>
          <w:rFonts w:ascii="Times New Roman" w:hAnsi="Times New Roman" w:cs="Times New Roman"/>
          <w:sz w:val="26"/>
          <w:szCs w:val="26"/>
        </w:rPr>
        <w:t>67,9</w:t>
      </w:r>
      <w:r w:rsidRPr="00FC5949">
        <w:rPr>
          <w:rFonts w:ascii="Times New Roman" w:hAnsi="Times New Roman" w:cs="Times New Roman"/>
          <w:sz w:val="26"/>
          <w:szCs w:val="26"/>
        </w:rPr>
        <w:t>% получателей образовательных услуг, большинству родителей (77%) нравится качественное питание, новая мебель. 37 % удовлетворены  архитектурой, дизайном здания, помещений, 57% - наличием собственного сайта организации.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949">
        <w:rPr>
          <w:rFonts w:ascii="Times New Roman" w:hAnsi="Times New Roman" w:cs="Times New Roman"/>
          <w:sz w:val="26"/>
          <w:szCs w:val="26"/>
        </w:rPr>
        <w:t xml:space="preserve">В тоже время в МКДОУ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Никольский 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Колосок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Дзержинского района  и МДОУ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Муниципальный 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C5949">
        <w:rPr>
          <w:rFonts w:ascii="Times New Roman" w:hAnsi="Times New Roman" w:cs="Times New Roman"/>
          <w:sz w:val="26"/>
          <w:szCs w:val="26"/>
        </w:rPr>
        <w:t>Мурзилка</w:t>
      </w:r>
      <w:proofErr w:type="spellEnd"/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Жуковского района удовлетворены материально-техническим обеспечением организации лишь 10 % родителей, в  МДОУ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Детский сад №13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Родничок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Боровского района - 14 % родителей; в МДОУ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Муниципальный 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Березка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Жуковского района – 15 %; МБДОУ №1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Детский сад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Калуги – 19%;</w:t>
      </w:r>
      <w:proofErr w:type="gramEnd"/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949">
        <w:rPr>
          <w:rFonts w:ascii="Times New Roman" w:hAnsi="Times New Roman" w:cs="Times New Roman"/>
          <w:sz w:val="26"/>
          <w:szCs w:val="26"/>
        </w:rPr>
        <w:t xml:space="preserve">МКДОУ №18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Ягодка</w:t>
      </w:r>
      <w:r w:rsidR="005F48CE">
        <w:rPr>
          <w:rFonts w:ascii="Times New Roman" w:hAnsi="Times New Roman" w:cs="Times New Roman"/>
          <w:sz w:val="26"/>
          <w:szCs w:val="26"/>
        </w:rPr>
        <w:t>» «</w:t>
      </w:r>
      <w:r w:rsidRPr="00FC5949">
        <w:rPr>
          <w:rFonts w:ascii="Times New Roman" w:hAnsi="Times New Roman" w:cs="Times New Roman"/>
          <w:sz w:val="26"/>
          <w:szCs w:val="26"/>
        </w:rPr>
        <w:t>Детский сад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Калуги - 22%; МДОУ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C5949">
        <w:rPr>
          <w:rFonts w:ascii="Times New Roman" w:hAnsi="Times New Roman" w:cs="Times New Roman"/>
          <w:sz w:val="26"/>
          <w:szCs w:val="26"/>
        </w:rPr>
        <w:t>Бебелевский</w:t>
      </w:r>
      <w:proofErr w:type="spellEnd"/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5949">
        <w:rPr>
          <w:rFonts w:ascii="Times New Roman" w:hAnsi="Times New Roman" w:cs="Times New Roman"/>
          <w:sz w:val="26"/>
          <w:szCs w:val="26"/>
        </w:rPr>
        <w:t>Ферзиковского</w:t>
      </w:r>
      <w:proofErr w:type="spellEnd"/>
      <w:r w:rsidRPr="00FC5949">
        <w:rPr>
          <w:rFonts w:ascii="Times New Roman" w:hAnsi="Times New Roman" w:cs="Times New Roman"/>
          <w:sz w:val="26"/>
          <w:szCs w:val="26"/>
        </w:rPr>
        <w:t xml:space="preserve"> района – 25 %;  МДОУ 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Сказка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5949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FC5949">
        <w:rPr>
          <w:rFonts w:ascii="Times New Roman" w:hAnsi="Times New Roman" w:cs="Times New Roman"/>
          <w:sz w:val="26"/>
          <w:szCs w:val="26"/>
        </w:rPr>
        <w:t xml:space="preserve"> района  - 26 %, МБДОУ №116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Детский сад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Калуги – 27%.</w:t>
      </w:r>
      <w:proofErr w:type="gramEnd"/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949">
        <w:rPr>
          <w:rFonts w:ascii="Times New Roman" w:hAnsi="Times New Roman" w:cs="Times New Roman"/>
          <w:sz w:val="26"/>
          <w:szCs w:val="26"/>
        </w:rPr>
        <w:lastRenderedPageBreak/>
        <w:t xml:space="preserve">От 31% до 36% родителей удовлетворены материально-техническим обеспечением организации  в: МКДОУ 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Аленушка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Барятинского района,  МБДОУ №83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Соколенок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Калуги,  МБДОУ №103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Лесная сказка</w:t>
      </w:r>
      <w:r w:rsidR="005F48CE">
        <w:rPr>
          <w:rFonts w:ascii="Times New Roman" w:hAnsi="Times New Roman" w:cs="Times New Roman"/>
          <w:sz w:val="26"/>
          <w:szCs w:val="26"/>
        </w:rPr>
        <w:t xml:space="preserve">»              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Калуги, МКДОУ 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Солнышко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FC5949">
        <w:rPr>
          <w:rFonts w:ascii="Times New Roman" w:hAnsi="Times New Roman" w:cs="Times New Roman"/>
          <w:sz w:val="26"/>
          <w:szCs w:val="26"/>
        </w:rPr>
        <w:t>Жилетово</w:t>
      </w:r>
      <w:proofErr w:type="spellEnd"/>
      <w:r w:rsidRPr="00FC5949">
        <w:rPr>
          <w:rFonts w:ascii="Times New Roman" w:hAnsi="Times New Roman" w:cs="Times New Roman"/>
          <w:sz w:val="26"/>
          <w:szCs w:val="26"/>
        </w:rPr>
        <w:t xml:space="preserve"> Дзержинского района, МКДОУ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Детский сад комбинированного вида №3 </w:t>
      </w:r>
      <w:r w:rsidR="005F48CE">
        <w:rPr>
          <w:rFonts w:ascii="Times New Roman" w:hAnsi="Times New Roman" w:cs="Times New Roman"/>
          <w:sz w:val="26"/>
          <w:szCs w:val="26"/>
        </w:rPr>
        <w:t>«Ласточка»»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Козельск</w:t>
      </w:r>
      <w:r w:rsidR="007B7930" w:rsidRPr="00FC5949">
        <w:rPr>
          <w:rFonts w:ascii="Times New Roman" w:hAnsi="Times New Roman" w:cs="Times New Roman"/>
          <w:sz w:val="26"/>
          <w:szCs w:val="26"/>
        </w:rPr>
        <w:t>а</w:t>
      </w:r>
      <w:r w:rsidRPr="00FC5949">
        <w:rPr>
          <w:rFonts w:ascii="Times New Roman" w:hAnsi="Times New Roman" w:cs="Times New Roman"/>
          <w:sz w:val="26"/>
          <w:szCs w:val="26"/>
        </w:rPr>
        <w:t xml:space="preserve">, МКДОУ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Детский сад </w:t>
      </w:r>
      <w:r w:rsidR="005F48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Звездочка</w:t>
      </w:r>
      <w:r w:rsidR="005F48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Медынь</w:t>
      </w:r>
      <w:r w:rsidR="005F48C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В целом 83,9 % родителей удовлетворен</w:t>
      </w:r>
      <w:r w:rsidR="005F48CE">
        <w:rPr>
          <w:rFonts w:ascii="Times New Roman" w:hAnsi="Times New Roman" w:cs="Times New Roman"/>
          <w:sz w:val="26"/>
          <w:szCs w:val="26"/>
        </w:rPr>
        <w:t>о</w:t>
      </w:r>
      <w:r w:rsidRPr="00FC5949">
        <w:rPr>
          <w:rFonts w:ascii="Times New Roman" w:hAnsi="Times New Roman" w:cs="Times New Roman"/>
          <w:sz w:val="26"/>
          <w:szCs w:val="26"/>
        </w:rPr>
        <w:t xml:space="preserve"> качеством образовательных услуг. Однако в МКДОУ </w:t>
      </w:r>
      <w:r w:rsidR="002452E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 xml:space="preserve">Никольский детский сад </w:t>
      </w:r>
      <w:r w:rsidR="002452E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Колосок</w:t>
      </w:r>
      <w:r w:rsidR="002452E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Дзержинского района  удовлетворены качеством образовательных услуг лишь 20 % опрошенных, в  МБДОУ №103 </w:t>
      </w:r>
      <w:r w:rsidR="002452E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Лесная сказка</w:t>
      </w:r>
      <w:r w:rsidR="002452E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r w:rsidR="002452E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Детский сад комбинированного вида</w:t>
      </w:r>
      <w:r w:rsidR="002452E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г. Калуги - 38 %; в  МКДОУ Детский сад </w:t>
      </w:r>
      <w:r w:rsidR="002452E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Аленушка</w:t>
      </w:r>
      <w:r w:rsidR="002452E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Барят</w:t>
      </w:r>
      <w:r w:rsidR="002452EE">
        <w:rPr>
          <w:rFonts w:ascii="Times New Roman" w:hAnsi="Times New Roman" w:cs="Times New Roman"/>
          <w:sz w:val="26"/>
          <w:szCs w:val="26"/>
        </w:rPr>
        <w:t>инского района - 44% опрошенных.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Несмотря на недостаточно высокие показатели удовлетворенности качеством образовательных услуг в отдельных образовательных организац</w:t>
      </w:r>
      <w:r w:rsidR="00C10478">
        <w:rPr>
          <w:rFonts w:ascii="Times New Roman" w:hAnsi="Times New Roman" w:cs="Times New Roman"/>
          <w:sz w:val="26"/>
          <w:szCs w:val="26"/>
        </w:rPr>
        <w:t>иях, большинство родителей (94,</w:t>
      </w:r>
      <w:r w:rsidRPr="00FC5949">
        <w:rPr>
          <w:rFonts w:ascii="Times New Roman" w:hAnsi="Times New Roman" w:cs="Times New Roman"/>
          <w:sz w:val="26"/>
          <w:szCs w:val="26"/>
        </w:rPr>
        <w:t>8%) порекомендовали бы организацию  своим родственникам и знакомым.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Для повышения качест</w:t>
      </w:r>
      <w:r w:rsidR="002452EE">
        <w:rPr>
          <w:rFonts w:ascii="Times New Roman" w:hAnsi="Times New Roman" w:cs="Times New Roman"/>
          <w:sz w:val="26"/>
          <w:szCs w:val="26"/>
        </w:rPr>
        <w:t>ва образовательной деятельности</w:t>
      </w:r>
      <w:r w:rsidRPr="00FC5949">
        <w:rPr>
          <w:rFonts w:ascii="Times New Roman" w:hAnsi="Times New Roman" w:cs="Times New Roman"/>
          <w:sz w:val="26"/>
          <w:szCs w:val="26"/>
        </w:rPr>
        <w:t xml:space="preserve"> родители предлагают: обеспечить условия для повышения квалификации и саморазвития работников организации (42,8%); регулярно проводить опросы среди участников образовательного процесса о качестве предоставляемых услуг (32%); предоставлять родителям больше возможности для участия в управлении и жизни организации (29%).</w:t>
      </w:r>
    </w:p>
    <w:p w:rsidR="00FC5949" w:rsidRDefault="00FC5949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25663" w:rsidRPr="00FC5949" w:rsidRDefault="00825663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5949">
        <w:rPr>
          <w:rFonts w:ascii="Times New Roman" w:hAnsi="Times New Roman" w:cs="Times New Roman"/>
          <w:i/>
          <w:sz w:val="26"/>
          <w:szCs w:val="26"/>
        </w:rPr>
        <w:t>Общеобразовательные организации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Анализ получен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ных результатов свидетельствует о следующем.</w:t>
      </w:r>
    </w:p>
    <w:p w:rsidR="00825663" w:rsidRPr="00FC5949" w:rsidRDefault="002452EE" w:rsidP="00FC59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r w:rsidRPr="002452E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</w:t>
      </w:r>
      <w:r w:rsidR="00825663" w:rsidRPr="002452E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высоком уровне удовлетворенности обучающихся и родителей образовательными организациями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Большинству респондентов (92,4 %) нравится образовательная организация, в которой они  получают образовательные услуги. 71,1% обучающихся и 69,9% родителей удовлетворены материально-техническим обеспечением организаций. Сравнение полученных результатов с данными прошлого года показало, что данный показатель снизился на 10%.</w:t>
      </w:r>
    </w:p>
    <w:p w:rsidR="00825663" w:rsidRPr="00FC5949" w:rsidRDefault="00825663" w:rsidP="008256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Родители и дети едины во мнении, а именно в том, что им больше всего  нравится в образовательных организациях: наличие хорошего компьютерного класса, наличие доступа в Интернет (58%), наличие собственного сайта (70,7%),  качественное питание (53%,4), оснащенность организации новой мебелью, наличие спортивного зала. </w:t>
      </w:r>
    </w:p>
    <w:p w:rsidR="00825663" w:rsidRPr="00FC5949" w:rsidRDefault="00825663" w:rsidP="008256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Однако в отдельных образовательных организациях выявлена большая доля респондентов, не удовлетворен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ных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их материально-технической оснащенностью. Так, в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с. Муромцево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Бабынинского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не удовлетворены материально-техническим обеспечением организации 95 % респондентов.</w:t>
      </w:r>
      <w:r w:rsidRPr="00FC5949">
        <w:rPr>
          <w:rFonts w:ascii="Times New Roman" w:hAnsi="Times New Roman" w:cs="Times New Roman"/>
          <w:sz w:val="26"/>
          <w:szCs w:val="26"/>
        </w:rPr>
        <w:t xml:space="preserve"> 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Кондровская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 №1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Дзержинского района, НОУ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общеобразовательная школа-интернат среднего (полного) общего образования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Вятичи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№2 имени ученого В.З. Власова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Таруса и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Людиново не удовлетворены материально-техническим обеспечением организации 85</w:t>
      </w:r>
      <w:r w:rsidR="006935BB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- 87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% респондентов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825663" w:rsidRPr="00FC5949" w:rsidRDefault="00825663" w:rsidP="008256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Более 60% опрошенных не 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удовлетворены</w:t>
      </w:r>
      <w:proofErr w:type="gram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материал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ьно-техническим обеспечением в следующих организациях: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ая общеобразовательная школа №2»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Козельска,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Горская средняя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Перемышльского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района, 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 и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мени Героя России М.Г. Ефремова»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Таруса,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зовательная школа №2 г. Боровск»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№9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                      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Обнинска.  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Более 50% получателей образовательных услуг не удовлетворены материально-техническим обеспечением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Средняя общеобразовательная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ноосферная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Боровского района,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№2 г. Балабаново-1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Боровского района,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№11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Калуги,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Думиничская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яя общеобразовательная школа №1»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льная школа №1 им С.Ф. Романова»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Жукова,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Козельска,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Покровская основная общеобразовательная</w:t>
      </w:r>
      <w:proofErr w:type="gram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Перемышльского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района,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Авчуринская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</w:t>
      </w:r>
      <w:proofErr w:type="gram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Ферзиковского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района.</w:t>
      </w:r>
    </w:p>
    <w:p w:rsidR="006935BB" w:rsidRPr="002452EE" w:rsidRDefault="002452EE" w:rsidP="00FC594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2452E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</w:t>
      </w:r>
      <w:r w:rsidR="00825663" w:rsidRPr="002452EE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высоком уровне удовлетворенности качеством образовательной деятельности. </w:t>
      </w:r>
    </w:p>
    <w:p w:rsidR="00825663" w:rsidRPr="00FC5949" w:rsidRDefault="00825663" w:rsidP="006935B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Большинство получателей образовательных услуг (86%) удовлетворен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качеством образовательной деятельности. Из тех респондентов, кто не удовлетворен качеством образовательной деятельности, 4 % - не удовлетворены уровнем и качеством знаний и материально-техническим оснащённостью, 3 % - высоким уровнем учебной нагрузки. </w:t>
      </w:r>
    </w:p>
    <w:p w:rsidR="00825663" w:rsidRPr="00FC5949" w:rsidRDefault="00825663" w:rsidP="008256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Анализ результатов позволяет выделить ряд учреждений, в которых выявлена большая доля респондентов, неудовлетворённых качеством предоставляемых образовательных услуг. Так, в  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Основная общеобразовательная школа №35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Калуги доля таких респондентов составляет 75%; в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Горская средняя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Перемышльского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доля таких респондентов составляет 67%;  в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Бебелевская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- 50%;  в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 им С.Ф. Романова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Жукова - более 40% респондентов; 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№2 г. Боровск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№11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Калуги, 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№18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Калуги,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№21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Калуги, МБОУ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№9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Обнинска,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с. Зикеево Жиздринского района, МОУ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«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Авчуринская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средняя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Ферзиковского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  – более 30% респондентов.</w:t>
      </w:r>
      <w:proofErr w:type="gramEnd"/>
    </w:p>
    <w:p w:rsidR="00825663" w:rsidRPr="00FC5949" w:rsidRDefault="00825663" w:rsidP="0082566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среднем, 91 % опрошенных порекомендовал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бы образовательную  организацию с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воим родственникам или знакомым,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50%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не порекомендовали  бы своим родственникам или знакомым МКОУ 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</w:t>
      </w:r>
      <w:proofErr w:type="gram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общеобразовательная школа</w:t>
      </w:r>
      <w:r w:rsidR="002452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с. Зикеево Жиздринского района,</w:t>
      </w:r>
      <w:r w:rsidR="006935BB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45%</w:t>
      </w:r>
      <w:r w:rsidR="006935BB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 МКОУ 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с. Муромцево </w:t>
      </w:r>
      <w:proofErr w:type="spell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Бабыниского</w:t>
      </w:r>
      <w:proofErr w:type="spellEnd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района, МБОУ 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№9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Обнинска; более 35% -  МБОУ 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Основная общеобразовательная школа №35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города Калуги, МОУ 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Средняя общеобразовательная школа №1 им С.Ф. Романова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г. Жукова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Респонденты считают, что для повышения качества образовательной деятельности необходимо: </w:t>
      </w:r>
    </w:p>
    <w:p w:rsidR="00825663" w:rsidRPr="00FC5949" w:rsidRDefault="00C10478" w:rsidP="006935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егулярно проводить опросы  (не реже 1 раза в год) среди участников образовательного процесса о качестве предоставляемых услуг – 43%;</w:t>
      </w:r>
    </w:p>
    <w:p w:rsidR="00825663" w:rsidRPr="00FC5949" w:rsidRDefault="00C10478" w:rsidP="006935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беспечивать условия для повышения квалификации и саморазвит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ия работников организации – 35%;</w:t>
      </w:r>
    </w:p>
    <w:p w:rsidR="00825663" w:rsidRPr="00FC5949" w:rsidRDefault="00C10478" w:rsidP="006935BB">
      <w:pPr>
        <w:pStyle w:val="a4"/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редоставлять 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родителям</w:t>
      </w:r>
      <w:r w:rsidR="008B748D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825663"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больше возможности для участия в управлении, жизни организации о</w:t>
      </w:r>
      <w:r w:rsidR="008B748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бщественности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32 %.</w:t>
      </w:r>
    </w:p>
    <w:p w:rsidR="00FC5949" w:rsidRDefault="00FC5949" w:rsidP="00FC594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</w:p>
    <w:p w:rsidR="00825663" w:rsidRPr="00FC5949" w:rsidRDefault="00825663" w:rsidP="00FC5949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C594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Профессиональные образовательные организации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Большинству респондентов (86% родителей и 82% обучающихся)  нравится образовательная организация, в которой они получают образовательные услуги. Удовлетворен</w:t>
      </w:r>
      <w:r w:rsidR="003D1236">
        <w:rPr>
          <w:rFonts w:ascii="Times New Roman" w:hAnsi="Times New Roman" w:cs="Times New Roman"/>
          <w:sz w:val="26"/>
          <w:szCs w:val="26"/>
        </w:rPr>
        <w:t>о</w:t>
      </w:r>
      <w:r w:rsidRPr="00FC5949">
        <w:rPr>
          <w:rFonts w:ascii="Times New Roman" w:hAnsi="Times New Roman" w:cs="Times New Roman"/>
          <w:sz w:val="26"/>
          <w:szCs w:val="26"/>
        </w:rPr>
        <w:t xml:space="preserve"> материально-техническим обеспечением организаций 67% родителей и 65% студентов.  По сравнению с результатами прошлого года </w:t>
      </w:r>
      <w:r w:rsidR="003D1236">
        <w:rPr>
          <w:rFonts w:ascii="Times New Roman" w:hAnsi="Times New Roman" w:cs="Times New Roman"/>
          <w:sz w:val="26"/>
          <w:szCs w:val="26"/>
        </w:rPr>
        <w:t>данный</w:t>
      </w:r>
      <w:r w:rsidRPr="00FC5949">
        <w:rPr>
          <w:rFonts w:ascii="Times New Roman" w:hAnsi="Times New Roman" w:cs="Times New Roman"/>
          <w:sz w:val="26"/>
          <w:szCs w:val="26"/>
        </w:rPr>
        <w:t xml:space="preserve"> показатель увеличился почти в 2 раза. </w:t>
      </w:r>
      <w:r w:rsidR="003D1236">
        <w:rPr>
          <w:rFonts w:ascii="Times New Roman" w:hAnsi="Times New Roman" w:cs="Times New Roman"/>
          <w:sz w:val="26"/>
          <w:szCs w:val="26"/>
        </w:rPr>
        <w:t>Опрошенным</w:t>
      </w:r>
      <w:r w:rsidRPr="00FC5949">
        <w:rPr>
          <w:rFonts w:ascii="Times New Roman" w:hAnsi="Times New Roman" w:cs="Times New Roman"/>
          <w:sz w:val="26"/>
          <w:szCs w:val="26"/>
        </w:rPr>
        <w:t xml:space="preserve"> нравится архитектура, дизайн здания, помещений, качественное питание, наличие хорошего компьютерного класса, а также наличие собственного сайта организации. </w:t>
      </w:r>
    </w:p>
    <w:p w:rsidR="006D2A57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 xml:space="preserve">88% </w:t>
      </w:r>
      <w:r w:rsidR="003D1236">
        <w:rPr>
          <w:rFonts w:ascii="Times New Roman" w:hAnsi="Times New Roman" w:cs="Times New Roman"/>
          <w:sz w:val="26"/>
          <w:szCs w:val="26"/>
        </w:rPr>
        <w:t>респондентов</w:t>
      </w:r>
      <w:r w:rsidRPr="00FC5949">
        <w:rPr>
          <w:rFonts w:ascii="Times New Roman" w:hAnsi="Times New Roman" w:cs="Times New Roman"/>
          <w:sz w:val="26"/>
          <w:szCs w:val="26"/>
        </w:rPr>
        <w:t xml:space="preserve"> не удовлетворены материально-техническим обеспечением ГБОУ СПО Калужской области </w:t>
      </w:r>
      <w:r w:rsidR="003D1236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Калужский област</w:t>
      </w:r>
      <w:r w:rsidR="003D1236">
        <w:rPr>
          <w:rFonts w:ascii="Times New Roman" w:hAnsi="Times New Roman" w:cs="Times New Roman"/>
          <w:sz w:val="26"/>
          <w:szCs w:val="26"/>
        </w:rPr>
        <w:t>ной колледж культуры и искусств»</w:t>
      </w:r>
      <w:r w:rsidRPr="00FC5949">
        <w:rPr>
          <w:rFonts w:ascii="Times New Roman" w:hAnsi="Times New Roman" w:cs="Times New Roman"/>
          <w:sz w:val="26"/>
          <w:szCs w:val="26"/>
        </w:rPr>
        <w:t xml:space="preserve">,  83% - ГАОУ ДПО Калужской области </w:t>
      </w:r>
      <w:r w:rsidR="003D1236">
        <w:rPr>
          <w:rFonts w:ascii="Times New Roman" w:hAnsi="Times New Roman" w:cs="Times New Roman"/>
          <w:sz w:val="26"/>
          <w:szCs w:val="26"/>
        </w:rPr>
        <w:t>«Калужский учебно-курсовой центр»</w:t>
      </w:r>
      <w:r w:rsidRPr="00FC5949">
        <w:rPr>
          <w:rFonts w:ascii="Times New Roman" w:hAnsi="Times New Roman" w:cs="Times New Roman"/>
          <w:sz w:val="26"/>
          <w:szCs w:val="26"/>
        </w:rPr>
        <w:t xml:space="preserve">, ГБОУ СПО Калужской области </w:t>
      </w:r>
      <w:r w:rsidR="003D1236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Калужски</w:t>
      </w:r>
      <w:r w:rsidR="003D1236">
        <w:rPr>
          <w:rFonts w:ascii="Times New Roman" w:hAnsi="Times New Roman" w:cs="Times New Roman"/>
          <w:sz w:val="26"/>
          <w:szCs w:val="26"/>
        </w:rPr>
        <w:t>й торгово-экономический колледж»</w:t>
      </w:r>
      <w:r w:rsidR="006D2A57" w:rsidRPr="00FC5949">
        <w:rPr>
          <w:rFonts w:ascii="Times New Roman" w:hAnsi="Times New Roman" w:cs="Times New Roman"/>
          <w:sz w:val="26"/>
          <w:szCs w:val="26"/>
        </w:rPr>
        <w:t>.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Большинство родителей (82%) и обучающихся (83%) удовлетворен</w:t>
      </w:r>
      <w:r w:rsidR="003D1236">
        <w:rPr>
          <w:rFonts w:ascii="Times New Roman" w:hAnsi="Times New Roman" w:cs="Times New Roman"/>
          <w:sz w:val="26"/>
          <w:szCs w:val="26"/>
        </w:rPr>
        <w:t>о</w:t>
      </w:r>
      <w:r w:rsidRPr="00FC5949">
        <w:rPr>
          <w:rFonts w:ascii="Times New Roman" w:hAnsi="Times New Roman" w:cs="Times New Roman"/>
          <w:sz w:val="26"/>
          <w:szCs w:val="26"/>
        </w:rPr>
        <w:t xml:space="preserve"> качеством образовательной деятельности. </w:t>
      </w:r>
    </w:p>
    <w:p w:rsidR="00C10478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 xml:space="preserve">Большинство </w:t>
      </w:r>
      <w:proofErr w:type="gramStart"/>
      <w:r w:rsidRPr="00FC5949"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 w:rsidRPr="00FC5949">
        <w:rPr>
          <w:rFonts w:ascii="Times New Roman" w:hAnsi="Times New Roman" w:cs="Times New Roman"/>
          <w:sz w:val="26"/>
          <w:szCs w:val="26"/>
        </w:rPr>
        <w:t xml:space="preserve"> (77,7%) порекомендовали бы организацию  своим родственникам и знакомым. 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Для повышения качест</w:t>
      </w:r>
      <w:r w:rsidR="003D1236">
        <w:rPr>
          <w:rFonts w:ascii="Times New Roman" w:hAnsi="Times New Roman" w:cs="Times New Roman"/>
          <w:sz w:val="26"/>
          <w:szCs w:val="26"/>
        </w:rPr>
        <w:t>ва образовательной деятельности</w:t>
      </w:r>
      <w:r w:rsidRPr="00FC5949">
        <w:rPr>
          <w:rFonts w:ascii="Times New Roman" w:hAnsi="Times New Roman" w:cs="Times New Roman"/>
          <w:sz w:val="26"/>
          <w:szCs w:val="26"/>
        </w:rPr>
        <w:t xml:space="preserve"> респонденты предлагают: предоставлять родителям больше возможности для участия в управлении и жизни организации (45,5%); обеспечить условия для повышения квалификации и саморазвития работников организации (39%); обеспечить информационную открытость организации (20%).</w:t>
      </w:r>
    </w:p>
    <w:p w:rsidR="00FC5949" w:rsidRPr="00FC5949" w:rsidRDefault="00FC5949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5663" w:rsidRPr="00FC5949" w:rsidRDefault="00825663" w:rsidP="00FC594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C5949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Организации </w:t>
      </w:r>
      <w:proofErr w:type="gramStart"/>
      <w:r w:rsidRPr="00FC5949">
        <w:rPr>
          <w:rFonts w:ascii="Times New Roman" w:hAnsi="Times New Roman" w:cs="Times New Roman"/>
          <w:i/>
          <w:sz w:val="26"/>
          <w:szCs w:val="26"/>
        </w:rPr>
        <w:t>дополнительного</w:t>
      </w:r>
      <w:proofErr w:type="gramEnd"/>
      <w:r w:rsidRPr="00FC5949">
        <w:rPr>
          <w:rFonts w:ascii="Times New Roman" w:hAnsi="Times New Roman" w:cs="Times New Roman"/>
          <w:i/>
          <w:sz w:val="26"/>
          <w:szCs w:val="26"/>
        </w:rPr>
        <w:t xml:space="preserve"> образования 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94% родителей и 97 % обучающимся нравятся образовательные организации, в котор</w:t>
      </w:r>
      <w:r w:rsidR="003D1236">
        <w:rPr>
          <w:rFonts w:ascii="Times New Roman" w:hAnsi="Times New Roman" w:cs="Times New Roman"/>
          <w:sz w:val="26"/>
          <w:szCs w:val="26"/>
        </w:rPr>
        <w:t>ых</w:t>
      </w:r>
      <w:r w:rsidRPr="00FC5949">
        <w:rPr>
          <w:rFonts w:ascii="Times New Roman" w:hAnsi="Times New Roman" w:cs="Times New Roman"/>
          <w:sz w:val="26"/>
          <w:szCs w:val="26"/>
        </w:rPr>
        <w:t xml:space="preserve"> они получают образовательные услуги. В среднем, 70 % опрошенных удовлетворен</w:t>
      </w:r>
      <w:r w:rsidR="003D1236">
        <w:rPr>
          <w:rFonts w:ascii="Times New Roman" w:hAnsi="Times New Roman" w:cs="Times New Roman"/>
          <w:sz w:val="26"/>
          <w:szCs w:val="26"/>
        </w:rPr>
        <w:t>о</w:t>
      </w:r>
      <w:r w:rsidRPr="00FC5949">
        <w:rPr>
          <w:rFonts w:ascii="Times New Roman" w:hAnsi="Times New Roman" w:cs="Times New Roman"/>
          <w:sz w:val="26"/>
          <w:szCs w:val="26"/>
        </w:rPr>
        <w:t xml:space="preserve"> материально-техническими условиями организаций.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Однако в отдельных образовательных организациях выявлена большая доля респондентов, не удовлетворен</w:t>
      </w:r>
      <w:r w:rsidR="00292F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ы</w:t>
      </w:r>
      <w:r w:rsidR="00292FC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х</w:t>
      </w:r>
      <w:r w:rsidRPr="00FC594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их материально-технической оснащенностью. 93% - в МКОУ ДОД Детская школа искусств №1 г. Жукова; более </w:t>
      </w:r>
      <w:r w:rsidRPr="00FC5949">
        <w:rPr>
          <w:rFonts w:ascii="Times New Roman" w:hAnsi="Times New Roman" w:cs="Times New Roman"/>
          <w:sz w:val="26"/>
          <w:szCs w:val="26"/>
        </w:rPr>
        <w:t xml:space="preserve">80 % не удовлетворены в МКОУ ДОД сферы культуры </w:t>
      </w:r>
      <w:r w:rsidR="00292FCE">
        <w:rPr>
          <w:rFonts w:ascii="Times New Roman" w:hAnsi="Times New Roman" w:cs="Times New Roman"/>
          <w:sz w:val="26"/>
          <w:szCs w:val="26"/>
        </w:rPr>
        <w:t>«</w:t>
      </w:r>
      <w:r w:rsidRPr="00FC5949">
        <w:rPr>
          <w:rFonts w:ascii="Times New Roman" w:hAnsi="Times New Roman" w:cs="Times New Roman"/>
          <w:sz w:val="26"/>
          <w:szCs w:val="26"/>
        </w:rPr>
        <w:t>Детская школа искусств</w:t>
      </w:r>
      <w:r w:rsidR="00292FCE">
        <w:rPr>
          <w:rFonts w:ascii="Times New Roman" w:hAnsi="Times New Roman" w:cs="Times New Roman"/>
          <w:sz w:val="26"/>
          <w:szCs w:val="26"/>
        </w:rPr>
        <w:t xml:space="preserve">»                  </w:t>
      </w:r>
      <w:r w:rsidRPr="00FC5949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Pr="00FC5949">
        <w:rPr>
          <w:rFonts w:ascii="Times New Roman" w:hAnsi="Times New Roman" w:cs="Times New Roman"/>
          <w:sz w:val="26"/>
          <w:szCs w:val="26"/>
        </w:rPr>
        <w:t>Воротынск</w:t>
      </w:r>
      <w:proofErr w:type="spellEnd"/>
      <w:r w:rsidRPr="00FC5949">
        <w:rPr>
          <w:rFonts w:ascii="Times New Roman" w:hAnsi="Times New Roman" w:cs="Times New Roman"/>
          <w:sz w:val="26"/>
          <w:szCs w:val="26"/>
        </w:rPr>
        <w:t xml:space="preserve"> и МКУ ДОД «Мосальский дом детского творчества»; 67 % - в НОУ Учебно-консультационный центр </w:t>
      </w:r>
      <w:r w:rsidR="00292FC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92FCE">
        <w:rPr>
          <w:rFonts w:ascii="Times New Roman" w:hAnsi="Times New Roman" w:cs="Times New Roman"/>
          <w:sz w:val="26"/>
          <w:szCs w:val="26"/>
        </w:rPr>
        <w:t>АвтоКомп</w:t>
      </w:r>
      <w:proofErr w:type="spellEnd"/>
      <w:r w:rsidR="00292FCE">
        <w:rPr>
          <w:rFonts w:ascii="Times New Roman" w:hAnsi="Times New Roman" w:cs="Times New Roman"/>
          <w:sz w:val="26"/>
          <w:szCs w:val="26"/>
        </w:rPr>
        <w:t>»</w:t>
      </w:r>
      <w:r w:rsidRPr="00FC59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5949">
        <w:rPr>
          <w:rFonts w:ascii="Times New Roman" w:hAnsi="Times New Roman" w:cs="Times New Roman"/>
          <w:sz w:val="26"/>
          <w:szCs w:val="26"/>
        </w:rPr>
        <w:t>Людиновского</w:t>
      </w:r>
      <w:proofErr w:type="spellEnd"/>
      <w:r w:rsidRPr="00FC5949"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В целом, респонденты (92%) удовлетворены качеством предоставляемы</w:t>
      </w:r>
      <w:r w:rsidR="006D2A57" w:rsidRPr="00FC5949">
        <w:rPr>
          <w:rFonts w:ascii="Times New Roman" w:hAnsi="Times New Roman" w:cs="Times New Roman"/>
          <w:sz w:val="26"/>
          <w:szCs w:val="26"/>
        </w:rPr>
        <w:t>х</w:t>
      </w:r>
      <w:r w:rsidRPr="00FC5949">
        <w:rPr>
          <w:rFonts w:ascii="Times New Roman" w:hAnsi="Times New Roman" w:cs="Times New Roman"/>
          <w:sz w:val="26"/>
          <w:szCs w:val="26"/>
        </w:rPr>
        <w:t xml:space="preserve"> образовательных услуг. 96% порекомендовали бы данную организацию своим друзьям и знакомым.</w:t>
      </w:r>
    </w:p>
    <w:p w:rsidR="00825663" w:rsidRPr="00FC5949" w:rsidRDefault="006D2A57" w:rsidP="0082566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>Представленные данные позволяют сделать вывод о том, что</w:t>
      </w:r>
      <w:r w:rsidR="00825663" w:rsidRPr="00FC5949">
        <w:rPr>
          <w:rFonts w:ascii="Times New Roman" w:hAnsi="Times New Roman" w:cs="Times New Roman"/>
          <w:sz w:val="26"/>
          <w:szCs w:val="26"/>
        </w:rPr>
        <w:t xml:space="preserve"> результаты независимой оценки  по критерию удовлетворенности качеством образовательной деятельности организаций свидетельствуют о достаточно высоком уровне удовлетворенности получателей образовательных услуг (от 78% до 86%).</w:t>
      </w:r>
    </w:p>
    <w:p w:rsidR="00825663" w:rsidRPr="00FC5949" w:rsidRDefault="00825663" w:rsidP="0082566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A55CD" w:rsidRPr="00FC5949" w:rsidRDefault="00EA55CD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55CD" w:rsidRPr="00FC5949" w:rsidRDefault="00EA55CD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D91" w:rsidRPr="00FC5949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2A57" w:rsidRPr="00FC5949" w:rsidRDefault="006D2A57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D91" w:rsidRPr="00444324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D91" w:rsidRPr="00444324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D91" w:rsidRPr="00444324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D91" w:rsidRPr="00444324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D91" w:rsidRPr="00444324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0D91" w:rsidRDefault="00100D91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478" w:rsidRDefault="00C10478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478" w:rsidRDefault="00C10478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0478" w:rsidRDefault="00C10478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193D" w:rsidRPr="00444324" w:rsidRDefault="000D3DF3" w:rsidP="00443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lastRenderedPageBreak/>
        <w:t>Выводы:</w:t>
      </w:r>
    </w:p>
    <w:p w:rsidR="00FB5FDF" w:rsidRPr="00444324" w:rsidRDefault="00FB5FDF" w:rsidP="00443985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Содержание сайтов образовательных организаций не в полной мере соответствует требованиям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6D2A57" w:rsidRPr="00444324" w:rsidRDefault="006D2A57" w:rsidP="006D2A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Наиболее типичным является отсутствие на сайтах образовательных организаций следующей обязательной информации:</w:t>
      </w:r>
    </w:p>
    <w:p w:rsidR="006D2A57" w:rsidRPr="00444324" w:rsidRDefault="006D2A57" w:rsidP="006D2A5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отдельных сведений о педагогических работниках (о направлениях подготовки педагогических работников и о повышении ими квалификации);</w:t>
      </w:r>
    </w:p>
    <w:p w:rsidR="006D2A57" w:rsidRPr="00444324" w:rsidRDefault="006D2A57" w:rsidP="006D2A57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копий документов (учебный план, календарный учебный график, отчет о </w:t>
      </w:r>
      <w:proofErr w:type="spellStart"/>
      <w:r w:rsidRPr="00444324">
        <w:rPr>
          <w:rFonts w:ascii="Times New Roman" w:hAnsi="Times New Roman" w:cs="Times New Roman"/>
          <w:sz w:val="26"/>
          <w:szCs w:val="26"/>
        </w:rPr>
        <w:t>самообследовании</w:t>
      </w:r>
      <w:proofErr w:type="spellEnd"/>
      <w:r w:rsidRPr="00444324">
        <w:rPr>
          <w:rFonts w:ascii="Times New Roman" w:hAnsi="Times New Roman" w:cs="Times New Roman"/>
          <w:sz w:val="26"/>
          <w:szCs w:val="26"/>
        </w:rPr>
        <w:t>, ряд локальных нормативных актов).</w:t>
      </w:r>
    </w:p>
    <w:p w:rsidR="006D2A57" w:rsidRPr="00444324" w:rsidRDefault="006D2A57" w:rsidP="006D2A5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Кроме того распространенными неточностями при размещении информации является несвоевременность ее обновления, а также дублирование одной и той же информации на разных разделах сайта.</w:t>
      </w:r>
    </w:p>
    <w:p w:rsidR="00443985" w:rsidRPr="00444324" w:rsidRDefault="00FB5FDF" w:rsidP="0044432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Основой комфортности образовательно</w:t>
      </w:r>
      <w:r w:rsidR="00694162" w:rsidRPr="00444324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="00443985" w:rsidRPr="00444324">
        <w:rPr>
          <w:rFonts w:ascii="Times New Roman" w:hAnsi="Times New Roman" w:cs="Times New Roman"/>
          <w:sz w:val="26"/>
          <w:szCs w:val="26"/>
        </w:rPr>
        <w:t>в выбранных для НОК ОД организациях</w:t>
      </w:r>
      <w:r w:rsidRPr="00444324">
        <w:rPr>
          <w:rFonts w:ascii="Times New Roman" w:hAnsi="Times New Roman" w:cs="Times New Roman"/>
          <w:sz w:val="26"/>
          <w:szCs w:val="26"/>
        </w:rPr>
        <w:t xml:space="preserve"> является его материально-техническо</w:t>
      </w:r>
      <w:r w:rsidR="00443985" w:rsidRPr="00444324">
        <w:rPr>
          <w:rFonts w:ascii="Times New Roman" w:hAnsi="Times New Roman" w:cs="Times New Roman"/>
          <w:sz w:val="26"/>
          <w:szCs w:val="26"/>
        </w:rPr>
        <w:t xml:space="preserve">е и информационное обеспечение, </w:t>
      </w:r>
      <w:r w:rsidRPr="00444324">
        <w:rPr>
          <w:rFonts w:ascii="Times New Roman" w:hAnsi="Times New Roman" w:cs="Times New Roman"/>
          <w:sz w:val="26"/>
          <w:szCs w:val="26"/>
        </w:rPr>
        <w:t xml:space="preserve">условия для охраны и </w:t>
      </w:r>
      <w:r w:rsidR="002E47C0" w:rsidRPr="00444324">
        <w:rPr>
          <w:rFonts w:ascii="Times New Roman" w:hAnsi="Times New Roman" w:cs="Times New Roman"/>
          <w:sz w:val="26"/>
          <w:szCs w:val="26"/>
        </w:rPr>
        <w:t>укрепления здоровья обучающихся</w:t>
      </w:r>
      <w:r w:rsidR="006D2A57" w:rsidRPr="00444324">
        <w:rPr>
          <w:rFonts w:ascii="Times New Roman" w:hAnsi="Times New Roman" w:cs="Times New Roman"/>
          <w:sz w:val="26"/>
          <w:szCs w:val="26"/>
        </w:rPr>
        <w:t>, наличие дополнительных образовательных программ, а также возможности развития творческих способностей и интересов</w:t>
      </w:r>
      <w:r w:rsidR="00444324" w:rsidRPr="004443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44324" w:rsidRPr="0044432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6D2A57" w:rsidRPr="00444324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2E47C0" w:rsidRPr="00444324">
        <w:rPr>
          <w:rFonts w:ascii="Times New Roman" w:hAnsi="Times New Roman" w:cs="Times New Roman"/>
          <w:sz w:val="26"/>
          <w:szCs w:val="26"/>
        </w:rPr>
        <w:t>. К</w:t>
      </w:r>
      <w:r w:rsidRPr="00444324">
        <w:rPr>
          <w:rFonts w:ascii="Times New Roman" w:hAnsi="Times New Roman" w:cs="Times New Roman"/>
          <w:sz w:val="26"/>
          <w:szCs w:val="26"/>
        </w:rPr>
        <w:t>омфортность образовательно</w:t>
      </w:r>
      <w:r w:rsidR="00694162" w:rsidRPr="00444324">
        <w:rPr>
          <w:rFonts w:ascii="Times New Roman" w:hAnsi="Times New Roman" w:cs="Times New Roman"/>
          <w:sz w:val="26"/>
          <w:szCs w:val="26"/>
        </w:rPr>
        <w:t xml:space="preserve">й деятельности </w:t>
      </w:r>
      <w:r w:rsidRPr="00444324">
        <w:rPr>
          <w:rFonts w:ascii="Times New Roman" w:hAnsi="Times New Roman" w:cs="Times New Roman"/>
          <w:sz w:val="26"/>
          <w:szCs w:val="26"/>
        </w:rPr>
        <w:t>м</w:t>
      </w:r>
      <w:r w:rsidR="002E47C0" w:rsidRPr="00444324">
        <w:rPr>
          <w:rFonts w:ascii="Times New Roman" w:hAnsi="Times New Roman" w:cs="Times New Roman"/>
          <w:sz w:val="26"/>
          <w:szCs w:val="26"/>
        </w:rPr>
        <w:t>ожно существенно улучшить, если</w:t>
      </w:r>
      <w:r w:rsidR="00443985" w:rsidRPr="00444324">
        <w:rPr>
          <w:rFonts w:ascii="Times New Roman" w:hAnsi="Times New Roman" w:cs="Times New Roman"/>
          <w:sz w:val="26"/>
          <w:szCs w:val="26"/>
        </w:rPr>
        <w:t>:</w:t>
      </w:r>
      <w:r w:rsidR="002E47C0" w:rsidRPr="00444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3985" w:rsidRPr="00444324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создать условия для индив</w:t>
      </w:r>
      <w:r w:rsidR="002E47C0" w:rsidRPr="00444324">
        <w:rPr>
          <w:rFonts w:ascii="Times New Roman" w:hAnsi="Times New Roman" w:cs="Times New Roman"/>
          <w:sz w:val="26"/>
          <w:szCs w:val="26"/>
        </w:rPr>
        <w:t xml:space="preserve">идуальной работы </w:t>
      </w:r>
      <w:proofErr w:type="gramStart"/>
      <w:r w:rsidR="002E47C0" w:rsidRPr="004443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E47C0" w:rsidRPr="00444324">
        <w:rPr>
          <w:rFonts w:ascii="Times New Roman" w:hAnsi="Times New Roman" w:cs="Times New Roman"/>
          <w:sz w:val="26"/>
          <w:szCs w:val="26"/>
        </w:rPr>
        <w:t xml:space="preserve"> обучающимися; </w:t>
      </w:r>
    </w:p>
    <w:p w:rsidR="00443985" w:rsidRPr="00444324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 xml:space="preserve">обеспечить возможность оказания психолого-педагогической, медицинской и социальной помощи </w:t>
      </w:r>
      <w:proofErr w:type="gramStart"/>
      <w:r w:rsidRPr="00444324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2E47C0" w:rsidRPr="00444324">
        <w:rPr>
          <w:rFonts w:ascii="Times New Roman" w:hAnsi="Times New Roman" w:cs="Times New Roman"/>
          <w:sz w:val="26"/>
          <w:szCs w:val="26"/>
        </w:rPr>
        <w:t xml:space="preserve"> в образовательных организациях; </w:t>
      </w:r>
    </w:p>
    <w:p w:rsidR="00FB5FDF" w:rsidRPr="00444324" w:rsidRDefault="00FB5FDF" w:rsidP="00443985">
      <w:pPr>
        <w:pStyle w:val="a4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создать условия для организации обучения и воспитани</w:t>
      </w:r>
      <w:r w:rsidR="00443985" w:rsidRPr="00444324">
        <w:rPr>
          <w:rFonts w:ascii="Times New Roman" w:hAnsi="Times New Roman" w:cs="Times New Roman"/>
          <w:sz w:val="26"/>
          <w:szCs w:val="26"/>
        </w:rPr>
        <w:t>я обучающихся с ограниченными возможностями здоровья и инвалидов.</w:t>
      </w:r>
    </w:p>
    <w:p w:rsidR="00444324" w:rsidRPr="00444324" w:rsidRDefault="00444324" w:rsidP="0044432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Результаты независимой оценки  по критерию доброжелательности, вежливости, компетентности работников свидетельствуют о высоком уровне удовлетворенности получателей образовательных услуг (от 89% до 98%).</w:t>
      </w:r>
    </w:p>
    <w:p w:rsidR="00444324" w:rsidRPr="00444324" w:rsidRDefault="00B6010B" w:rsidP="00444324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4324">
        <w:rPr>
          <w:rFonts w:ascii="Times New Roman" w:hAnsi="Times New Roman" w:cs="Times New Roman"/>
          <w:sz w:val="26"/>
          <w:szCs w:val="26"/>
        </w:rPr>
        <w:t>Р</w:t>
      </w:r>
      <w:r w:rsidR="00444324" w:rsidRPr="00444324">
        <w:rPr>
          <w:rFonts w:ascii="Times New Roman" w:hAnsi="Times New Roman" w:cs="Times New Roman"/>
          <w:sz w:val="26"/>
          <w:szCs w:val="26"/>
        </w:rPr>
        <w:t>езультаты независимой оценки  по критерию удовлетворенности качеством образовательной деятельности организаций свидетельствуют о достаточно высоком уровне удовлетворенности получателей образовательных услуг (от 78% до 86%).</w:t>
      </w:r>
    </w:p>
    <w:p w:rsidR="00B6010B" w:rsidRPr="00444324" w:rsidRDefault="00B6010B" w:rsidP="00444324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8058B" w:rsidRPr="00A53481" w:rsidRDefault="0048058B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058B" w:rsidRPr="00A53481" w:rsidRDefault="0048058B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058B" w:rsidRDefault="0048058B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Default="00444324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44324" w:rsidRPr="00A53481" w:rsidRDefault="00444324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02D22" w:rsidP="00254A3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lastRenderedPageBreak/>
        <w:t>Предложения</w:t>
      </w:r>
      <w:r w:rsidR="006A176E" w:rsidRPr="00A53481">
        <w:rPr>
          <w:rFonts w:ascii="Times New Roman" w:hAnsi="Times New Roman" w:cs="Times New Roman"/>
          <w:sz w:val="26"/>
          <w:szCs w:val="26"/>
        </w:rPr>
        <w:t>:</w:t>
      </w:r>
    </w:p>
    <w:p w:rsidR="00254A36" w:rsidRPr="00A53481" w:rsidRDefault="00443985" w:rsidP="00254A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Образовательным организациям привести официальные сайты в соответствие требованиям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 </w:t>
      </w:r>
    </w:p>
    <w:p w:rsidR="00254A36" w:rsidRPr="00A53481" w:rsidRDefault="00443985" w:rsidP="00254A3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3481">
        <w:rPr>
          <w:rFonts w:ascii="Times New Roman" w:hAnsi="Times New Roman" w:cs="Times New Roman"/>
          <w:sz w:val="26"/>
          <w:szCs w:val="26"/>
        </w:rPr>
        <w:t>Образовательным организациям и органам управления образованием</w:t>
      </w:r>
      <w:r w:rsidR="00254A36" w:rsidRPr="00A53481">
        <w:rPr>
          <w:rFonts w:ascii="Times New Roman" w:hAnsi="Times New Roman" w:cs="Times New Roman"/>
          <w:sz w:val="26"/>
          <w:szCs w:val="26"/>
        </w:rPr>
        <w:t xml:space="preserve"> рассмотреть возможность создания дополнительных условий для индивидуальной работы с обучающимися, обеспечения оказания психолого-педагогической, медицинской и социальной помощи обучающимся в образовательных организациях, а также создания дополнительных условий для организации обучения и воспитания обучающихся с ограниченными возможностями здоровья и инвалидов.</w:t>
      </w:r>
      <w:proofErr w:type="gramEnd"/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67F99" w:rsidP="00967F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4A36" w:rsidRPr="00A53481" w:rsidRDefault="00254A36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A53481" w:rsidRDefault="00254A36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A53481" w:rsidRDefault="00254A36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A53481" w:rsidRDefault="00254A36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47F7F" w:rsidRPr="00A53481" w:rsidRDefault="00547F7F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A53481" w:rsidRDefault="00254A36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A53481" w:rsidRDefault="00254A36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Pr="00A53481" w:rsidRDefault="00254A36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67F99" w:rsidRPr="00A53481" w:rsidRDefault="00967F9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43985" w:rsidRPr="00A5348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67F99" w:rsidRPr="00A53481" w:rsidRDefault="00967F9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67F99" w:rsidRDefault="00967F99" w:rsidP="00967F9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53481">
        <w:rPr>
          <w:rFonts w:ascii="Times New Roman" w:hAnsi="Times New Roman" w:cs="Times New Roman"/>
          <w:sz w:val="26"/>
          <w:szCs w:val="26"/>
        </w:rPr>
        <w:t xml:space="preserve">Перечень организаций, </w:t>
      </w:r>
      <w:r w:rsidR="00FC5949">
        <w:rPr>
          <w:rFonts w:ascii="Times New Roman" w:hAnsi="Times New Roman" w:cs="Times New Roman"/>
          <w:sz w:val="26"/>
          <w:szCs w:val="26"/>
        </w:rPr>
        <w:t>которые на момент проведения НОК ОД были реорганизованы либо ликвидированы:</w:t>
      </w:r>
    </w:p>
    <w:p w:rsidR="00FC5949" w:rsidRPr="00FC5949" w:rsidRDefault="00FC5949" w:rsidP="00FC5949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62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бюджетное дошкольное образовательное учреждение №5 «Аистенок «Детский сад компенсирующего вида» города Калуги</w:t>
      </w: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5949" w:rsidRPr="00FC5949" w:rsidRDefault="00FC5949" w:rsidP="00FC5949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62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бюджетное дошкольное образовательное учреждение №14 «Малыш» «Детский сад» города  Калуги</w:t>
      </w: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5949" w:rsidRPr="00FC5949" w:rsidRDefault="00FC5949" w:rsidP="00FC5949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62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бюджетное дошкольное образовательное учреждение №33 «Незабудка» Детский сад компенсирующего вида» города Калуги</w:t>
      </w: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5949" w:rsidRPr="00FC5949" w:rsidRDefault="00FC5949" w:rsidP="00FC5949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62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бюджетное дошкольное образовательное учреждение №52 «Радуга» «Детский сад» города Калуги</w:t>
      </w: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5949" w:rsidRPr="00FC5949" w:rsidRDefault="00FC5949" w:rsidP="00FC5949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62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униципальное бюджетное дошкольное образовательное учреждение № 62 «Журавленок» «Детский сад» города Калуги</w:t>
      </w: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C5949" w:rsidRPr="00FC5949" w:rsidRDefault="00FC5949" w:rsidP="00FC5949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2A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Негосударственное образовательное учреждение «Учебный Центр «КУБОК»</w:t>
      </w:r>
      <w:r w:rsidRPr="00FC59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(г. Калуга);</w:t>
      </w:r>
    </w:p>
    <w:p w:rsidR="00FC5949" w:rsidRPr="00FC5949" w:rsidRDefault="00FC5949" w:rsidP="00FC5949">
      <w:pPr>
        <w:pStyle w:val="a4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949">
        <w:rPr>
          <w:rFonts w:ascii="Times New Roman" w:hAnsi="Times New Roman" w:cs="Times New Roman"/>
          <w:sz w:val="26"/>
          <w:szCs w:val="26"/>
        </w:rPr>
        <w:t xml:space="preserve">Муниципальное бюджетное образовательное учреждение дополнительного образования детей «Центр детского творчества «Радуга» </w:t>
      </w:r>
      <w:r w:rsidR="002F64B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C5949">
        <w:rPr>
          <w:rFonts w:ascii="Times New Roman" w:hAnsi="Times New Roman" w:cs="Times New Roman"/>
          <w:sz w:val="26"/>
          <w:szCs w:val="26"/>
        </w:rPr>
        <w:t>(г. Людиново).</w:t>
      </w:r>
    </w:p>
    <w:p w:rsidR="00967F99" w:rsidRDefault="00967F99" w:rsidP="00967F9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C5949" w:rsidRDefault="00FC5949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22B43" w:rsidRDefault="00122B43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1278B" w:rsidRPr="00E1278B" w:rsidRDefault="00E1278B" w:rsidP="00E127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</w:t>
      </w:r>
      <w:r w:rsidR="0012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сбора данных по критерию 1 «</w:t>
      </w:r>
      <w:r w:rsidR="00122B43">
        <w:rPr>
          <w:rFonts w:ascii="Times New Roman" w:hAnsi="Times New Roman" w:cs="Times New Roman"/>
          <w:b/>
          <w:sz w:val="26"/>
          <w:szCs w:val="26"/>
        </w:rPr>
        <w:t>О</w:t>
      </w:r>
      <w:r w:rsidRPr="00E1278B">
        <w:rPr>
          <w:rFonts w:ascii="Times New Roman" w:hAnsi="Times New Roman" w:cs="Times New Roman"/>
          <w:b/>
          <w:sz w:val="26"/>
          <w:szCs w:val="26"/>
        </w:rPr>
        <w:t>ткрытость и доступность информации об организациях, осуществляющих образовательную деятельность</w:t>
      </w: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1278B" w:rsidRDefault="00E1278B" w:rsidP="00E127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1278B" w:rsidRPr="00E1278B" w:rsidRDefault="00E1278B" w:rsidP="00E1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Общеобразовательные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2740"/>
        <w:gridCol w:w="4395"/>
        <w:gridCol w:w="1276"/>
      </w:tblGrid>
      <w:tr w:rsidR="00E1278B" w:rsidRPr="00E1278B" w:rsidTr="00E1278B">
        <w:trPr>
          <w:trHeight w:val="144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критерия (да=1, нет=0)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контактной информации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руководителе образовательной организации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 его заместителей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адреса электронной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документов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аккредитации с приложением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нормативный акт (ЛНА), определяющий правила приема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определяющий режим занятий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формы, периодичность и порядок текущего контроля успеваемости и промежуточной аттестации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порядок и основания перевода, отчисления и восстановления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внутреннего распорядка для обучающихся и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об условиях осуществления образовательной деятельности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оборудованных учебных кабинетах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объектах для проведения практических занятий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библиотеках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условиях, создаваемых для охраны здоровья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информационным системам и информационным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используемых электронных образовательных ресурсах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обучающися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реализуемым образовательным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обучения детей с ограниченными возможностями здоровья, в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актуальной информации о деятельности ОО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занятий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уровне (уровнях)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нормативном сроке обучения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(программы)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платных образовательных услугах либо их отсутствии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на сайте ОО информации о поступлении финансовых средств и их расходовании по итогам финансового года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отчет расходовании финансовых и материальных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записи в ОО с помощью сайта</w:t>
            </w:r>
            <w:r w:rsidRPr="00E127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электронной записи в образовательную организацию или указана ссылка на сервис, где осуществляется запись в электронном виде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сайтом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карты сайта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ссылки и разделы сайта являются рабочими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пустые разделы или страницы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поиска по сайту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реализации ФГОС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реализации ФГОС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иных сведений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организационной структуре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средств, а также средств физических и юридических лиц)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трудоустройстве выпускников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квалификационной категории либо ее отсутствии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по рабочей профессии и (или)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гостевая книга или форма обратной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форум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2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размещена информация о способах получения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278B" w:rsidRPr="00E1278B" w:rsidRDefault="00E1278B" w:rsidP="00E1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Дошкольные образовательные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2820"/>
        <w:gridCol w:w="4600"/>
        <w:gridCol w:w="1311"/>
      </w:tblGrid>
      <w:tr w:rsidR="00E1278B" w:rsidRPr="00E1278B" w:rsidTr="00E1278B">
        <w:trPr>
          <w:trHeight w:val="7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критерия (да=1, нет=0)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контактной информации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руководителе образовательной организации и заместителях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 его заместителей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адреса электронной почты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документов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нормативный акт (ЛНА), определяющий правила приема обучающихся (воспитанников)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определяющий режим занятий обучающихся (воспитанников)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и основания перевода, отчисления и восстановления обучающихся (воспитанников)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оформления возникновения, приостановления и прекращения отношений между образовательной организацией и обучающимися (воспитанниками) и (или) родителями (законными представителями) несовершеннолетних обучающихся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внутреннего распорядка обучающихся (воспитанников) и сотрудников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об условиях осуществления образовательной деятельности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оснащении помещений групп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детей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условиях, создаваемых для охраны здоровья воспитанников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реализуемой образовательной программе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обучения детей с ограниченными возможностями здоровья, в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актуальной информации о деятельности ОО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воспитанников дошкольной образовательной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уровне образования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нормативном сроке обучения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платных 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образовательных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услугах либо их отсутствии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Наличием на сайте ОО информации о поступлении финансовых средств и 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расходовании по итогам финансового года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сайте образовательной организации размещен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отчет расходовании финансовых и материальных средств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записи в ОО с помощью сайта</w:t>
            </w:r>
            <w:r w:rsidRPr="00E127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электронной записи в образовательную организацию или указана ссылка на сервис, где осуществляется запись в электронном виде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сайтом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карты сайта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ссылки и разделы сайта являются рабочими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пустые разделы или страницы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поиска по сайту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реализации ФГОС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организации информации о реализации ФГОС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иных сведений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организационной структуре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 (на места, финансируемые за счет бюджетных средств, а также средств физических и юридических лиц)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работника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квалификационной категории либо ее отсутствии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с которыми работает воспитатель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гостевая книга или форма обратной связи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форум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размещена информация о способах получения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278B" w:rsidRDefault="00E1278B" w:rsidP="00E1278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дополнительного образования</w:t>
      </w:r>
    </w:p>
    <w:tbl>
      <w:tblPr>
        <w:tblW w:w="9257" w:type="dxa"/>
        <w:tblInd w:w="93" w:type="dxa"/>
        <w:tblLook w:val="04A0" w:firstRow="1" w:lastRow="0" w:firstColumn="1" w:lastColumn="0" w:noHBand="0" w:noVBand="1"/>
      </w:tblPr>
      <w:tblGrid>
        <w:gridCol w:w="582"/>
        <w:gridCol w:w="2977"/>
        <w:gridCol w:w="4536"/>
        <w:gridCol w:w="1162"/>
      </w:tblGrid>
      <w:tr w:rsidR="00E1278B" w:rsidRPr="00E1278B" w:rsidTr="00E1278B">
        <w:trPr>
          <w:trHeight w:val="13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критерия (да=1, нет=0)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контактной информации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информации о руководителе образовательной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 его заместителей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адреса электронной почты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документов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нормативный акт (ЛНА), определяющий правила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приема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определяющий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режим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обучающихся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формы, периодичность и порядок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текущего контроля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успеваемости и 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аттестации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порядок и основания 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перевода, отчисления и восстановления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оформления</w:t>
            </w:r>
            <w:r w:rsidRPr="00E12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возникновения, приостановления и прекращения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внутреннего распорядка для обучающихся и сотрудников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об условиях осуществления образовательной деятельности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оборудованных учебных кабинетах, иных помещениях для занятий обучающихся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условиях, создаваемых для охраны здоровья обучающихся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обучающися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реализуемым образовательным программам за счет бюджетных средств и за счет средств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обучения детей с ограниченными возможностями здоровья, в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актуальной информации о деятельности ОО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нормативном сроке обучения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платных образовательных услугах либо их отсутствии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на сайте ОО информации о поступлении финансовых средств и их расходовании по итогам финансового года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отчет расходовании финансовых и материальных средств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осуществления записи в ОО с помощью сайта</w:t>
            </w:r>
            <w:r w:rsidRPr="00E127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электронной записи в образовательную организацию или указана ссылка на сервис, где осуществляется запись в электронном виде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сайтом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карты сайта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ссылки и разделы сайта являются рабочими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пустые разделы или страницы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поиска по сайту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 результатах деятельности организации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обучающихся в олимпиадах, соревнованиях и конкурсах различного уровня, в том числе внутренних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достижениях выпускников образовательной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ОО иных сведений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организационной структуре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средств, а также средств физических и юридических лиц)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работника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квалификационной категории либо ее отсутствии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преподаваемые дисциплины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по рабочей профессии и (или) специальности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получателями образовательных услуг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гостевая книга или форма обратной связи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форум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размещены сведения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78B" w:rsidRPr="00E1278B" w:rsidRDefault="00E1278B" w:rsidP="00E1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278B" w:rsidRDefault="00E1278B" w:rsidP="00E1278B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Профессиональные образовательные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</w:t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20"/>
        <w:gridCol w:w="2740"/>
        <w:gridCol w:w="4740"/>
        <w:gridCol w:w="1240"/>
      </w:tblGrid>
      <w:tr w:rsidR="00E1278B" w:rsidRPr="00E1278B" w:rsidTr="00122B43">
        <w:trPr>
          <w:trHeight w:val="8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критерия (да=1, нет=0)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ПОО контактной информации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проезда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ПОО информации о руководителе образовательной организации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 его заместителей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адрес/ адреса электронной почты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ПОО документов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об аккредитации с приложением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нормативный акт (ЛНА), определяющий правила приема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определяющий режим занятий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формы, периодичность и порядок текущего контроля успеваемости и промежуточной аттестации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утверждающий порядок и основания перевода, отчисления и восстановления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ЛНА, утверждающий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ЛНА,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утверждающий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внутреннего распорядка для обучающихся и сотрудников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ПОО информации об условиях осуществления образовательной деятельности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оборудованных учебных кабинетах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объектах для проведения практических занятий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библиотеках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объектах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условиях, создаваемых для охраны здоровья обучающихся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доступе к информационным системам и информационным сетям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используемых электронных образовательных ресурсах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численности </w:t>
            </w:r>
            <w:proofErr w:type="gram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реализуемым образовательным программам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условиях обучения лиц с ограниченными возможностями здоровья, в </w:t>
            </w:r>
            <w:proofErr w:type="spellStart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детей-инвалидов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ПОО актуальной информации о деятельности ПОО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занятий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направлений подготовки по рабочей профессии и (или) специальности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формах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нормативном сроке обучения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(программы)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платных образовательных услугах либо их отсутствии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12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Наличием на сайте ПОО информации о поступлении финансовых средств и их расходовании по итогам финансового года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план финансово-хозяйственной деятельности или бюджетная смета образовательной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размещен отчет расходовании финансовых и материальных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 сайтом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карты сайта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пустые разделы или страницы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поиска по сайту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сайте ОО информации о результатах деятельности организации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обучающихся в олимпиадах, соревнованиях и конкурсах различного уровня, в том числе внутренних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достижениях выпускников образовательной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сайте ПОО иных сведений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дате создания образовательной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организационной структуре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учредителе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средств, а также средств физических и юридических лиц)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трудоустройстве выпускников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работника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квалификационной категории либо ее отсутствии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по рабочей профессии и (или) специальности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взаимодействия с 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получателями образовательных услуг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сайте образовательной организации имеется гостевая книга или форма </w:t>
            </w: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обратной связи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278B" w:rsidRPr="00E1278B" w:rsidTr="00E1278B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образовательной организации имеется форум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78B" w:rsidRPr="00E1278B" w:rsidTr="00E1278B">
        <w:trPr>
          <w:trHeight w:val="22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образовательной организации размещена информация о способах получения сведений о ходе рассмотрения обращений граждан, поступивших в организацию от получателей образовательных услуг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8B" w:rsidRPr="00E1278B" w:rsidRDefault="00E1278B" w:rsidP="00E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278B" w:rsidRPr="00E1278B" w:rsidRDefault="00E1278B" w:rsidP="00E127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122B43" w:rsidRDefault="00122B43" w:rsidP="00122B4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22B43" w:rsidRPr="00E1278B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ы</w:t>
      </w:r>
      <w:r w:rsidRPr="00E127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сбора данных по </w:t>
      </w:r>
      <w:r w:rsidRPr="0012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критерию 2 «</w:t>
      </w: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122B43">
        <w:rPr>
          <w:rFonts w:ascii="Times New Roman" w:hAnsi="Times New Roman" w:cs="Times New Roman"/>
          <w:b/>
          <w:sz w:val="26"/>
          <w:szCs w:val="26"/>
        </w:rPr>
        <w:t>омфортность условий, в которых осуществляется образовательная деятельность</w:t>
      </w:r>
      <w:r w:rsidRPr="00122B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Общеобразовательные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2840"/>
        <w:gridCol w:w="4440"/>
        <w:gridCol w:w="1391"/>
      </w:tblGrid>
      <w:tr w:rsidR="00122B43" w:rsidRPr="00122B43" w:rsidTr="00122B43">
        <w:trPr>
          <w:trHeight w:val="10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учебных кабинетов (производственных мастерских, помещений студий и др.)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библиотеки и фонда учебной литературы в соответствии с лицензионными требованиями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сети Интернет на скорости не ниже 2 Мб/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7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требованиям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есть помещение для питания обучающихся, хранения и (при необходимости) приготовления пищи, соответствующее 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есть спортивный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работает квалифицированный медицинский работник (на основании договора с </w:t>
            </w: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организацией здравоохранения)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работает педагог-психолог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 работает социальный педагог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работает учитель (преподаватель) физической культуры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образовательной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разработаны индивидуальные учебные планы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утверждена программа работы с одаренными детьми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 имеет лицензию на реализацию дополнительных образовательных программ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образовательной организации разработаны и утверждены дополнительные образовательные программы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0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образовательной организации разработаны и утверждены дополнительные образовательные программы, направленные на предпрофессиональную подготовку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5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актового (музыкального, танцевального) зала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помещений студий, творческих мастерских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образовательной организации в 2015/2016 учебном году принимали участие в конкурсах, олимпиадах, соревнованиях на уровне не ниже регионального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образовательной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12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B43" w:rsidRPr="00122B43" w:rsidTr="00122B43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12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B43" w:rsidRPr="00122B43" w:rsidTr="00122B43">
        <w:trPr>
          <w:trHeight w:val="1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 на основании договора с организацией здравоохранения </w:t>
            </w:r>
            <w:r w:rsidRPr="00122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22B43" w:rsidRPr="00122B43" w:rsidTr="00122B43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учитель-логопед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22B43" w:rsidRPr="00122B43" w:rsidTr="00122B43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воспитания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9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созданы материально-технические условия для обучения и воспитания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коррекционной работы  в соответствии с требованиями ФГОС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25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специализированные печатные и ЭОР для детей с ОВЗ по всем учебным предметам; учебно-методическая  и фонд дополнительной литературы (научно-методическая литература, справочно-библиографические и периодические издания, сопровождающие обучение детей с ОВЗ)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8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B43" w:rsidRPr="00122B43" w:rsidTr="00122B43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педагог-психолог, прошедший подготовку по направлению сопровождения детей с ОВЗ (повышение квалификации)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B43" w:rsidRPr="00122B43" w:rsidRDefault="00122B43" w:rsidP="0012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2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22B43" w:rsidRPr="00E1278B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Дошкольные образовательные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536"/>
        <w:gridCol w:w="4722"/>
        <w:gridCol w:w="1418"/>
      </w:tblGrid>
      <w:tr w:rsidR="007F0CCB" w:rsidRPr="007F0CCB" w:rsidTr="007F0CCB">
        <w:trPr>
          <w:trHeight w:val="13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88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помещений для занятий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 групп соответствует СанПиН в части минимально допустимого количества квадратных метров на одного ребенка с учетом возрастной категории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организации  доступа к сети Интернет на скорости не ниже 2 Мб/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территории образовательной организации игровых (спортивных)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70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помещение для питания обучающихся, хранения и (при необходимости) приготовления пищи, соответствующее 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есть спортивный (физкультурный)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квалифицированный медицинский работник (на основании договора с организацией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 работает 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 (преподаватель)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03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7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индивидуальные учебные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утверждена программа работы с одаренными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имеет лицензию на реализацию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 утверждены дополнительные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45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актового (музыкального, танцевального) 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материалов для детской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музыкальных инструментов для детей, инвентаря для театрализованной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принимали участие в конкурсах, олимпиадах, соревнованиях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6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на основании договора с организацией здравоохранения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3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учитель-логопед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60"/>
        </w:trPr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74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воспитания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90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созданы материально-технические условия для обучения и воспитания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9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коррекционной работы  в соответствии с требованиями ФГОС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печатные и ЭОР для детей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педагог-психолог, прошедший подготовку по направлению сопровождения детей с ОВЗ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дополнительного образования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2576"/>
        <w:gridCol w:w="191"/>
        <w:gridCol w:w="4486"/>
        <w:gridCol w:w="1418"/>
      </w:tblGrid>
      <w:tr w:rsidR="007F0CCB" w:rsidRPr="007F0CCB" w:rsidTr="007F0CCB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учебных кабинетов (производственных мастерских, помещений студий и др.)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сети Интернет на скорости не ниже 2 Мб/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7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помещение для питания обучающихся, хранения и (при необходимости) приготовления пищи, соответствующее 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есть спортивный (физкультурный, тренажерный)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квалифицированный медицинский работник (на основании договора с организацией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 работает 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индивидуальные учебные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утверждена программа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имеет лицензию на реализацию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 утверждены дополнительные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0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разработаны и утверждены дополнительные образовательные программы, направленные на предпрофессиональную подготовку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актового (музыкального, танцевального) 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помещений студий, творческих мастерских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принимали участие в конкурсах, олимпиадах, соревнованиях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на основании договора с организацией здравоохранения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воспитания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9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созданы материально-технические условия для обучения и воспитания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печатные и ЭОР для обучающихся с ОВЗ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педагог-психолог, прошедший подготовку по направлению сопровождения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B43" w:rsidRDefault="00122B43" w:rsidP="00122B4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Профессиональные образовательные</w:t>
      </w:r>
      <w:r w:rsidRPr="00E1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организации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2717"/>
        <w:gridCol w:w="323"/>
        <w:gridCol w:w="4213"/>
        <w:gridCol w:w="1418"/>
      </w:tblGrid>
      <w:tr w:rsidR="007F0CCB" w:rsidRPr="007F0CCB" w:rsidTr="007F0CCB">
        <w:trPr>
          <w:trHeight w:val="11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Критерии/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              (да=1, нет=0)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организации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учебных кабинетов (помещений групп, производственных мастерских, помещений студий и др.) позволяет в полной мере реализовывать образовательную программу (программы)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библиотеки и фонда учебной литературы в соответствии с лицензионными требованиями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сети Интернет на скорости не ниже 2 Мб/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 обеспечен доступ к электронным образовательным ресурсам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общежития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70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инфраструктуры образовательной организации, соответствующей </w:t>
            </w: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 и содержание территории, здания и помещений, оборудования соответствует требованиям СанПиН, пожарной безопасности, требованиям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 есть помещение для питания обучающихся, хранения и (при необходимости) приготовления пищи, соответствующее требованиям СанПиН (собственное или на условиях договора пользования)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есть спортивный зал (собственный или на условиях договора пользования) соответствующий требованиям СанПиН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есть лицензированный медицинский кабинет (собственный или на условиях договора пользования)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кадровых условий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квалифицированный медицинский работник (на основании договора с организацией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педагог-психолог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 работает социальный педагог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работает учитель (преподаватель) физической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организации образовательного процесса требованиям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обеспечено соблюдение СанПиН в части организации образовательного процесса (объем нагрузки,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 обучения, соблюдение норм двигательной активности)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имеются программы, проекты спортивно-оздоровительной направленности, а педагоги используют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приемы, методы, формы, технологии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создана психологически безопасная образовательная среда (благоприятный эмоционально-психологический климат в коллективе организации (педагогическом и коллективе обучающихся)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есть педагогические работники, прошедшие повышение квалификации для осуществления индивидуальной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тьюторы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кураторы и др.).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индивидуальные учебные планы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организации утверждена программа работы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утвержден механизм оплаты труда педагогических работников за индивидуальную работу с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имеет лицензию на реализацию дополнительных образовательных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разработаны и утверждены дополнительные 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4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актового (музыкального, танцевального) зала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помещений студий, творческих мастерских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принимали участие в конкурсах, олимпиадах, соревнованиях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организации в 2015/2016 учебном году становились победителями или призерами конкурсов, олимпиад, соревнований на уровне не ниже регионального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</w:t>
            </w: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медицинской и социальной помощи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социальный педагог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медицинский работник на основании договора с организацией здравоохранения </w:t>
            </w:r>
            <w:r w:rsidRPr="007F0C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(значение в данной ячейке проставляется автоматически на основе значения, указанного в п. 2.2)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 и функционирует психолого-медико-педагогический консилиум (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(есть приказы, Положение о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план работы, протоколы заседаний, карты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заключила Соглашение (договор) с муниципальным центром психолого-педагогической, медицинской и социальной помощи (ЦППМС), помощь обучающимся оказывается специалистами центра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(ОВЗ)  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7F0CCB" w:rsidRPr="007F0CCB" w:rsidTr="007F0CCB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создана универсальная </w:t>
            </w:r>
            <w:proofErr w:type="spell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среда для обучения и воспитания обучающихся с ограниченными возможностями здоровья и инвалидов (пандусы, расширены дверные проемы, установка перил, устройство разметок, оборудование санитарно-гигиенических помещений, создание информационных уголков с учетом особых потребностей детей с ОВЗ и детей-инвалидов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9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созданы материально-технические условия для обучения и воспитания обучающихся с ограниченными возможностями здоровья и инвалидов (специальная мебель, специализированные аппаратно-программные комплексы, оборудованы многофункциональные мультисенсорные комнаты, реабилитационное и оздоровительное  оборудование,  специализированное оборудование для обучения и коррекции, транспортные средства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программно-методического и учебно-методического обеспечения обучения и воспитания обучающихся с ОВЗ и инвалидов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разработана программа коррекционной работы  в соответствии с требованиями ФГОС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адаптированная  образовательная программа;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25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специализированные печатные и ЭОР для детей с ОВЗ по всем учебным предметам; учебно-методическая  и фонд дополнительной литературы (научно-методическая литература, справочно-библиографические и периодические издания, сопровождающие обучение детей с ОВЗ)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 кадровых условий для обучения и воспитания обучающихся с ОВЗ и инвалидов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подготовку и переподготовку в области коррекционной педагогики (специалисты с дефектологическим образованием)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организации работают педагогические работники, прошедшие обучение в области коррекционной педагогики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CCB" w:rsidRPr="007F0CCB" w:rsidTr="007F0CCB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 работает педагог-психолог, прошедший подготовку по направлению сопровождения </w:t>
            </w:r>
            <w:proofErr w:type="gramStart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 (повышение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CCB" w:rsidRPr="007F0CCB" w:rsidRDefault="007F0CCB" w:rsidP="007F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22B43" w:rsidRPr="00E1278B" w:rsidRDefault="00122B43" w:rsidP="00122B4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0CCB" w:rsidRDefault="007F0CCB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F0CCB" w:rsidRDefault="007F0CCB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F0CCB" w:rsidRDefault="007F0CCB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F0CCB" w:rsidRDefault="007F0CCB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5965" w:rsidRDefault="002D5965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54A36" w:rsidRDefault="00254A36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7F0CCB">
        <w:rPr>
          <w:rFonts w:ascii="Times New Roman" w:hAnsi="Times New Roman" w:cs="Times New Roman"/>
          <w:sz w:val="26"/>
          <w:szCs w:val="26"/>
        </w:rPr>
        <w:t>4</w:t>
      </w:r>
    </w:p>
    <w:p w:rsidR="005D315F" w:rsidRPr="007F0CCB" w:rsidRDefault="005D315F" w:rsidP="005D315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F0CCB">
        <w:rPr>
          <w:rFonts w:ascii="Times New Roman" w:hAnsi="Times New Roman"/>
          <w:b/>
          <w:sz w:val="26"/>
          <w:szCs w:val="26"/>
        </w:rPr>
        <w:t>Анкета для родителей</w:t>
      </w:r>
    </w:p>
    <w:p w:rsidR="005D315F" w:rsidRPr="007F0CCB" w:rsidRDefault="005D315F" w:rsidP="005D315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F0CCB">
        <w:rPr>
          <w:rFonts w:ascii="Times New Roman" w:hAnsi="Times New Roman"/>
          <w:sz w:val="26"/>
          <w:szCs w:val="26"/>
        </w:rPr>
        <w:t>(анкета для учащихся составлена аналогично)</w:t>
      </w:r>
    </w:p>
    <w:p w:rsidR="005D315F" w:rsidRPr="005D315F" w:rsidRDefault="005D315F" w:rsidP="005D315F">
      <w:pPr>
        <w:spacing w:after="0"/>
        <w:jc w:val="center"/>
        <w:rPr>
          <w:rFonts w:ascii="Times New Roman" w:hAnsi="Times New Roman"/>
        </w:rPr>
      </w:pPr>
    </w:p>
    <w:p w:rsidR="002D5965" w:rsidRPr="00764BE9" w:rsidRDefault="002D5965" w:rsidP="002D5965">
      <w:pPr>
        <w:jc w:val="center"/>
        <w:rPr>
          <w:rFonts w:ascii="Times New Roman" w:hAnsi="Times New Roman" w:cs="Times New Roman"/>
          <w:b/>
        </w:rPr>
      </w:pPr>
      <w:r w:rsidRPr="00764BE9">
        <w:rPr>
          <w:rFonts w:ascii="Times New Roman" w:hAnsi="Times New Roman" w:cs="Times New Roman"/>
          <w:b/>
        </w:rPr>
        <w:t>Уважаемые</w:t>
      </w:r>
      <w:r>
        <w:rPr>
          <w:rFonts w:ascii="Times New Roman" w:hAnsi="Times New Roman" w:cs="Times New Roman"/>
          <w:b/>
        </w:rPr>
        <w:t xml:space="preserve"> родители</w:t>
      </w:r>
      <w:r w:rsidRPr="00764BE9">
        <w:rPr>
          <w:rFonts w:ascii="Times New Roman" w:hAnsi="Times New Roman" w:cs="Times New Roman"/>
          <w:b/>
        </w:rPr>
        <w:t>!</w:t>
      </w:r>
    </w:p>
    <w:p w:rsidR="002D5965" w:rsidRPr="00D56FC9" w:rsidRDefault="002D5965" w:rsidP="002D5965">
      <w:pPr>
        <w:pStyle w:val="ab"/>
        <w:spacing w:before="0" w:beforeAutospacing="0" w:after="0" w:afterAutospacing="0" w:line="360" w:lineRule="atLeast"/>
        <w:ind w:firstLine="708"/>
        <w:jc w:val="both"/>
        <w:rPr>
          <w:sz w:val="22"/>
          <w:szCs w:val="22"/>
        </w:rPr>
      </w:pPr>
      <w:r w:rsidRPr="00D56FC9">
        <w:rPr>
          <w:sz w:val="22"/>
          <w:szCs w:val="22"/>
        </w:rPr>
        <w:t>Министерство образования и науки Калужской области совместно с ГАОУ ДПО «Калужский государственный институт развития образования» проводит социологическое исследование, целью которого является изучение удовлетворенности участников образовательного процесса качеством образовательной деятельности образовательных организаций Калужской области.</w:t>
      </w:r>
    </w:p>
    <w:p w:rsidR="002D5965" w:rsidRPr="00D56FC9" w:rsidRDefault="003D16E0" w:rsidP="002D5965">
      <w:pPr>
        <w:pStyle w:val="ab"/>
        <w:spacing w:before="0" w:beforeAutospacing="0" w:after="0" w:afterAutospacing="0" w:line="3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bookmarkStart w:id="0" w:name="_GoBack"/>
      <w:bookmarkEnd w:id="0"/>
      <w:r w:rsidR="002D5965" w:rsidRPr="00D56FC9">
        <w:rPr>
          <w:sz w:val="22"/>
          <w:szCs w:val="22"/>
        </w:rPr>
        <w:t>Просим Вас ответить на вопросы данной анкеты. Опрос не является тестированием, здесь не может быть правильных и неправильных ответов. Полученная информация будет использована в обобщенном виде. Этот опрос является анонимным, свою фамилию в анкете указывать не нужно. Ваше мнение важно для нас.</w:t>
      </w:r>
    </w:p>
    <w:p w:rsidR="002D5965" w:rsidRPr="00764BE9" w:rsidRDefault="002D5965" w:rsidP="002D596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965" w:rsidRPr="00764BE9" w:rsidRDefault="002D5965" w:rsidP="002D59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образовательной организации ______</w:t>
      </w:r>
      <w:r w:rsidRPr="00764BE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Pr="00764BE9">
        <w:rPr>
          <w:rFonts w:ascii="Times New Roman" w:hAnsi="Times New Roman" w:cs="Times New Roman"/>
        </w:rPr>
        <w:t>________________________________</w:t>
      </w:r>
    </w:p>
    <w:p w:rsidR="002D5965" w:rsidRDefault="002D5965" w:rsidP="002D5965">
      <w:pPr>
        <w:spacing w:after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Вопрос и варианты ответа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 xml:space="preserve">Отметьте выбранный  вариант (ты) ответа значком </w:t>
            </w:r>
          </w:p>
          <w:p w:rsidR="002D5965" w:rsidRPr="002D5965" w:rsidRDefault="002D5965" w:rsidP="002D5965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Укажите Ваш возраст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35- 45 лет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старше 45 лет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Нравится ли Вам образовательная организация, в которой обучается (которую посещает) Ваш ребенок?</w:t>
            </w:r>
          </w:p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Удовлетворены ли Вы материально-техническим обеспечением организации, в которой учится (которую посещает)  Ваш ребенок?</w:t>
            </w:r>
          </w:p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(один вариант ответа)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804" w:type="dxa"/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6804" w:type="dxa"/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Какие материально-технические условия Вам нравятся? (несколько вариантов ответа)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Архитектура, дизайн здания, помещений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 мебель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Новое лабораторное оборудование (производственное оборудование, </w:t>
            </w: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дидактические игры)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Современная столовая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питание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спортивный зал большой и хорошо оборудован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хороший компьютерный класс, для </w:t>
            </w:r>
            <w:proofErr w:type="gramStart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есть доступ в Интернет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В каждом кабинете есть компьютеры и интерактивные доски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современная библиотека (информационный центр)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учебники (дидактические игры, пособия)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современные производственные мастерские </w:t>
            </w:r>
            <w:r w:rsidRPr="002D5965">
              <w:rPr>
                <w:rStyle w:val="aa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условия учиться, даже если есть проблемы со здоровьем (ограниченные возможности здоровья, инвалид) – создана </w:t>
            </w:r>
            <w:proofErr w:type="spellStart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безбарьерная</w:t>
            </w:r>
            <w:proofErr w:type="spellEnd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собственный сайт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4.14.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Есть оздоровительное, лечебно-диагностическое и реабилитационное  оборудование (для изготовления кислородных коктейлей,  кабинеты </w:t>
            </w:r>
            <w:proofErr w:type="gramStart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БОС-коррекции</w:t>
            </w:r>
            <w:proofErr w:type="gramEnd"/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кабинеты мультисенсорной коррекции и др.) 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Можете ли Вы сказать, что в организации, в которой обучается  (которую </w:t>
            </w:r>
            <w:proofErr w:type="gramStart"/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посещает) </w:t>
            </w:r>
            <w:proofErr w:type="gramEnd"/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Ваш ребенок, преобладает благоприятный психологический климат? 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Согласны ли Вы с тем, что работники организации, в которой обучается  (которую посещает) Ваш ребенок, преимущественно всегда ведут себя доброжелательно, вежливо?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 ли  Вы компетентностью работников организации?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нет, то компетентностью, каких работников Вы не удовлетворены?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Административно-управленческого персонала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 психолого-педагогического сопровождения (педагогов-психологов, учителей-логопедов, учителей-дефектологов, социальных педагогов)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Вспомогательного (обслуживающего) персонала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Какими  именно профессиональными компетенциями Вы не удовлетворены?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Предметными компетенциями (знание предметной области (учебной дисциплины), знание возрастных особенностей  детей и умение их применять в образовательной деятельности)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Коммуникативными компетенциями (доступно излагать свои мысли, выслушивать и принимать во внимание взгляды других, понимать, разрешать конфликтные ситуации)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Компетенциями в организации условий деятельности (использование современных методов обучения и воспитания, учет индивидуальных особенностей обучающихся)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="100" w:beforeAutospacing="1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Личностными качествами (общая культура, внимательность, доброжелательность, эмоциональная устойчивость, позитивная направленность на деятельность)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Удовлетворены ли Вы качеством образовательной деятельности организации, в которой учится (которую посещает)  Ваш ребенок?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совсем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10.4.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нет, то, чем Вы не удовлетворены?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уровнем и качеством знаний (подготовки), которые ребенок получает в организации 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профессиональным уровнем педагогов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объективностью методов и критериев оценки учебной успеваемости вашего ребенка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высоким уровнем учебной нагрузки на ребенка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материально-технической оснащенностью организации (наличие компьютеров, оснащенность учебных кабинетов, спортивных залов, библиотек и т.д.)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недостаточным использованием информационных компьютерных технологий в образовательном процессе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11.7.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недостаточным участием организации в различных конкурсах, проектах, грантах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11.8.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недостаточной возможностью получения дополнительного образования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11.9.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организацией досуга 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11.10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уровнем психологического комфорта вашего ребенка в организации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11.11.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санитарно-гигиеническими условиями обучения  ребенка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возможностью участия общественности и родителей в образовательном процессе, жизни организации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Порекомендовали бы Вы организацию, </w:t>
            </w: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которой учится (которую посещает)  Ваш ребенок, Вашим родственникам или знакомым?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12.3.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4" w:type="dxa"/>
            <w:shd w:val="pct25" w:color="auto" w:fill="auto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Что, на Ваш взгляд, необходимо сделать, чтобы повысить качество образовательной деятельности?  </w:t>
            </w:r>
          </w:p>
        </w:tc>
        <w:tc>
          <w:tcPr>
            <w:tcW w:w="1843" w:type="dxa"/>
            <w:shd w:val="pct25" w:color="auto" w:fill="auto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Предоставлять больше возможности для участия в управлении, жизни организации общественности, родителям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Обеспечивать информационную открытость организации (сайт, представленность в информационно-коммуникационных сетях, получение обратной связи)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Регулярно проводить опросы  (не реже 1 раза в год) среди участников образовательного процесса о качестве предоставляемых услуг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965" w:rsidRPr="002D5965" w:rsidTr="005F2BAF">
        <w:tc>
          <w:tcPr>
            <w:tcW w:w="817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6804" w:type="dxa"/>
          </w:tcPr>
          <w:p w:rsidR="002D5965" w:rsidRPr="002D5965" w:rsidRDefault="002D5965" w:rsidP="005F2BAF">
            <w:pPr>
              <w:spacing w:before="100" w:beforeAutospacing="1" w:after="13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96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Обеспечивать условия для повышения квалификации и саморазвития работников организации</w:t>
            </w:r>
          </w:p>
        </w:tc>
        <w:tc>
          <w:tcPr>
            <w:tcW w:w="1843" w:type="dxa"/>
          </w:tcPr>
          <w:p w:rsidR="002D5965" w:rsidRPr="002D5965" w:rsidRDefault="002D5965" w:rsidP="005F2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5965" w:rsidRPr="00EF2B8E" w:rsidRDefault="002D5965" w:rsidP="002D5965"/>
    <w:p w:rsidR="002D5965" w:rsidRPr="0086521B" w:rsidRDefault="002D5965" w:rsidP="002D59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Благодарим за участие!</w:t>
      </w:r>
    </w:p>
    <w:p w:rsidR="00254A36" w:rsidRPr="00EF32DE" w:rsidRDefault="00254A36" w:rsidP="00254A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254A36" w:rsidRPr="00EF32D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CE" w:rsidRDefault="005F48CE" w:rsidP="005D315F">
      <w:pPr>
        <w:spacing w:after="0" w:line="240" w:lineRule="auto"/>
      </w:pPr>
      <w:r>
        <w:separator/>
      </w:r>
    </w:p>
  </w:endnote>
  <w:endnote w:type="continuationSeparator" w:id="0">
    <w:p w:rsidR="005F48CE" w:rsidRDefault="005F48CE" w:rsidP="005D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40266"/>
      <w:docPartObj>
        <w:docPartGallery w:val="Page Numbers (Bottom of Page)"/>
        <w:docPartUnique/>
      </w:docPartObj>
    </w:sdtPr>
    <w:sdtContent>
      <w:p w:rsidR="005F48CE" w:rsidRDefault="005F48C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38">
          <w:rPr>
            <w:noProof/>
          </w:rPr>
          <w:t>4</w:t>
        </w:r>
        <w:r>
          <w:fldChar w:fldCharType="end"/>
        </w:r>
      </w:p>
    </w:sdtContent>
  </w:sdt>
  <w:p w:rsidR="005F48CE" w:rsidRDefault="005F48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CE" w:rsidRDefault="005F48CE" w:rsidP="005D315F">
      <w:pPr>
        <w:spacing w:after="0" w:line="240" w:lineRule="auto"/>
      </w:pPr>
      <w:r>
        <w:separator/>
      </w:r>
    </w:p>
  </w:footnote>
  <w:footnote w:type="continuationSeparator" w:id="0">
    <w:p w:rsidR="005F48CE" w:rsidRDefault="005F48CE" w:rsidP="005D315F">
      <w:pPr>
        <w:spacing w:after="0" w:line="240" w:lineRule="auto"/>
      </w:pPr>
      <w:r>
        <w:continuationSeparator/>
      </w:r>
    </w:p>
  </w:footnote>
  <w:footnote w:id="1">
    <w:p w:rsidR="005F48CE" w:rsidRPr="00952930" w:rsidRDefault="005F48CE" w:rsidP="00CA3A7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9529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Полученные результаты нельзя рассматривать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как 100% достоверные</w:t>
      </w:r>
      <w:r w:rsidRPr="0095293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так как на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мнение респондентов оказывает влияние: сроки проведения анкетирования (например, окончание учебного года или окончание периода итоговой аттестации в школах будет формировать положительное эмоциональное отношение к школе), способы проведения опроса и др.</w:t>
      </w:r>
    </w:p>
    <w:p w:rsidR="005F48CE" w:rsidRDefault="005F48CE" w:rsidP="00CA3A75">
      <w:pPr>
        <w:pStyle w:val="a8"/>
      </w:pPr>
    </w:p>
  </w:footnote>
  <w:footnote w:id="2">
    <w:p w:rsidR="005F48CE" w:rsidRDefault="005F48CE" w:rsidP="002D5965">
      <w:pPr>
        <w:pStyle w:val="a8"/>
      </w:pPr>
      <w:r>
        <w:rPr>
          <w:rStyle w:val="aa"/>
        </w:rPr>
        <w:footnoteRef/>
      </w:r>
      <w:r>
        <w:t xml:space="preserve"> Для учреждений СПО (среднего профессионального образования)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0D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DB8"/>
    <w:multiLevelType w:val="hybridMultilevel"/>
    <w:tmpl w:val="903233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30CE"/>
    <w:multiLevelType w:val="hybridMultilevel"/>
    <w:tmpl w:val="12580C38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45B21"/>
    <w:multiLevelType w:val="hybridMultilevel"/>
    <w:tmpl w:val="8B768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C7C"/>
    <w:multiLevelType w:val="hybridMultilevel"/>
    <w:tmpl w:val="BDBAF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30A"/>
    <w:multiLevelType w:val="hybridMultilevel"/>
    <w:tmpl w:val="2E9CA4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0D6162"/>
    <w:multiLevelType w:val="hybridMultilevel"/>
    <w:tmpl w:val="947CBC0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5A296E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DF607A"/>
    <w:multiLevelType w:val="hybridMultilevel"/>
    <w:tmpl w:val="F73440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36103A9"/>
    <w:multiLevelType w:val="hybridMultilevel"/>
    <w:tmpl w:val="0FB6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64842"/>
    <w:multiLevelType w:val="hybridMultilevel"/>
    <w:tmpl w:val="B426CE0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5FBE"/>
    <w:multiLevelType w:val="hybridMultilevel"/>
    <w:tmpl w:val="873C8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93710"/>
    <w:multiLevelType w:val="hybridMultilevel"/>
    <w:tmpl w:val="AB5A4D68"/>
    <w:lvl w:ilvl="0" w:tplc="9B5E0B3E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0B1D6A"/>
    <w:multiLevelType w:val="hybridMultilevel"/>
    <w:tmpl w:val="2D244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2FBF"/>
    <w:multiLevelType w:val="hybridMultilevel"/>
    <w:tmpl w:val="E4E4A62A"/>
    <w:lvl w:ilvl="0" w:tplc="150CB44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0A77D2C"/>
    <w:multiLevelType w:val="hybridMultilevel"/>
    <w:tmpl w:val="A8044E6C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A4DAF"/>
    <w:multiLevelType w:val="hybridMultilevel"/>
    <w:tmpl w:val="E550C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F767E"/>
    <w:multiLevelType w:val="hybridMultilevel"/>
    <w:tmpl w:val="07E2B860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8077F"/>
    <w:multiLevelType w:val="hybridMultilevel"/>
    <w:tmpl w:val="67523B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5E5738"/>
    <w:multiLevelType w:val="hybridMultilevel"/>
    <w:tmpl w:val="7E7E2448"/>
    <w:lvl w:ilvl="0" w:tplc="EEDC325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C1DD8"/>
    <w:multiLevelType w:val="hybridMultilevel"/>
    <w:tmpl w:val="0FB61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0D4"/>
    <w:multiLevelType w:val="hybridMultilevel"/>
    <w:tmpl w:val="CD1A09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D1C94"/>
    <w:multiLevelType w:val="hybridMultilevel"/>
    <w:tmpl w:val="1B38789A"/>
    <w:lvl w:ilvl="0" w:tplc="C0227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852D3"/>
    <w:multiLevelType w:val="hybridMultilevel"/>
    <w:tmpl w:val="8AFC5F48"/>
    <w:lvl w:ilvl="0" w:tplc="837E1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A606EB"/>
    <w:multiLevelType w:val="hybridMultilevel"/>
    <w:tmpl w:val="D3CAA34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85CDB"/>
    <w:multiLevelType w:val="hybridMultilevel"/>
    <w:tmpl w:val="0EBEDD02"/>
    <w:lvl w:ilvl="0" w:tplc="C0227B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435566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6D0D6A84"/>
    <w:multiLevelType w:val="hybridMultilevel"/>
    <w:tmpl w:val="4B2409F4"/>
    <w:lvl w:ilvl="0" w:tplc="0419000F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8"/>
  </w:num>
  <w:num w:numId="4">
    <w:abstractNumId w:val="7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15"/>
  </w:num>
  <w:num w:numId="10">
    <w:abstractNumId w:val="25"/>
  </w:num>
  <w:num w:numId="11">
    <w:abstractNumId w:val="20"/>
  </w:num>
  <w:num w:numId="12">
    <w:abstractNumId w:val="12"/>
  </w:num>
  <w:num w:numId="13">
    <w:abstractNumId w:val="24"/>
  </w:num>
  <w:num w:numId="14">
    <w:abstractNumId w:val="14"/>
  </w:num>
  <w:num w:numId="15">
    <w:abstractNumId w:val="2"/>
  </w:num>
  <w:num w:numId="16">
    <w:abstractNumId w:val="10"/>
  </w:num>
  <w:num w:numId="17">
    <w:abstractNumId w:val="1"/>
  </w:num>
  <w:num w:numId="18">
    <w:abstractNumId w:val="18"/>
  </w:num>
  <w:num w:numId="19">
    <w:abstractNumId w:val="23"/>
  </w:num>
  <w:num w:numId="20">
    <w:abstractNumId w:val="3"/>
  </w:num>
  <w:num w:numId="21">
    <w:abstractNumId w:val="26"/>
  </w:num>
  <w:num w:numId="22">
    <w:abstractNumId w:val="16"/>
  </w:num>
  <w:num w:numId="23">
    <w:abstractNumId w:val="22"/>
  </w:num>
  <w:num w:numId="24">
    <w:abstractNumId w:val="27"/>
  </w:num>
  <w:num w:numId="25">
    <w:abstractNumId w:val="4"/>
  </w:num>
  <w:num w:numId="26">
    <w:abstractNumId w:val="19"/>
  </w:num>
  <w:num w:numId="27">
    <w:abstractNumId w:val="17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02"/>
    <w:rsid w:val="000011FC"/>
    <w:rsid w:val="00056D0E"/>
    <w:rsid w:val="00073C13"/>
    <w:rsid w:val="00076D0D"/>
    <w:rsid w:val="00093E2B"/>
    <w:rsid w:val="000D1ECF"/>
    <w:rsid w:val="000D3DF3"/>
    <w:rsid w:val="00100D91"/>
    <w:rsid w:val="001031EB"/>
    <w:rsid w:val="00122B43"/>
    <w:rsid w:val="00140B88"/>
    <w:rsid w:val="00155BA8"/>
    <w:rsid w:val="001770E8"/>
    <w:rsid w:val="001827B9"/>
    <w:rsid w:val="00185FC8"/>
    <w:rsid w:val="00196205"/>
    <w:rsid w:val="001B1CEA"/>
    <w:rsid w:val="001B7E72"/>
    <w:rsid w:val="001C3B9F"/>
    <w:rsid w:val="001D21AB"/>
    <w:rsid w:val="00204373"/>
    <w:rsid w:val="00207367"/>
    <w:rsid w:val="002412C2"/>
    <w:rsid w:val="002452EE"/>
    <w:rsid w:val="00254A36"/>
    <w:rsid w:val="002602CB"/>
    <w:rsid w:val="00277B49"/>
    <w:rsid w:val="00292FCE"/>
    <w:rsid w:val="002A511F"/>
    <w:rsid w:val="002B05D6"/>
    <w:rsid w:val="002B1BB8"/>
    <w:rsid w:val="002C7D15"/>
    <w:rsid w:val="002D5965"/>
    <w:rsid w:val="002E47C0"/>
    <w:rsid w:val="002E6AB2"/>
    <w:rsid w:val="002F0F0E"/>
    <w:rsid w:val="002F64B1"/>
    <w:rsid w:val="00324245"/>
    <w:rsid w:val="00324AC6"/>
    <w:rsid w:val="003511F4"/>
    <w:rsid w:val="00362993"/>
    <w:rsid w:val="003858E2"/>
    <w:rsid w:val="0038674E"/>
    <w:rsid w:val="0039472A"/>
    <w:rsid w:val="003A5CC2"/>
    <w:rsid w:val="003C03FA"/>
    <w:rsid w:val="003C689E"/>
    <w:rsid w:val="003D1236"/>
    <w:rsid w:val="003D16E0"/>
    <w:rsid w:val="003D1D7E"/>
    <w:rsid w:val="003F4433"/>
    <w:rsid w:val="0044204E"/>
    <w:rsid w:val="00443985"/>
    <w:rsid w:val="00444324"/>
    <w:rsid w:val="00447F13"/>
    <w:rsid w:val="00472F1B"/>
    <w:rsid w:val="0048058B"/>
    <w:rsid w:val="004C0A02"/>
    <w:rsid w:val="004C5AF0"/>
    <w:rsid w:val="004D79F7"/>
    <w:rsid w:val="004E4F9A"/>
    <w:rsid w:val="004F3587"/>
    <w:rsid w:val="005132C5"/>
    <w:rsid w:val="0054684F"/>
    <w:rsid w:val="00546EFD"/>
    <w:rsid w:val="00547F7F"/>
    <w:rsid w:val="005543B6"/>
    <w:rsid w:val="00557CAF"/>
    <w:rsid w:val="00561D81"/>
    <w:rsid w:val="0058416A"/>
    <w:rsid w:val="005848E7"/>
    <w:rsid w:val="00591B34"/>
    <w:rsid w:val="005B61E6"/>
    <w:rsid w:val="005C31D6"/>
    <w:rsid w:val="005C4033"/>
    <w:rsid w:val="005D315F"/>
    <w:rsid w:val="005E65AF"/>
    <w:rsid w:val="005F2BAF"/>
    <w:rsid w:val="005F48CE"/>
    <w:rsid w:val="00604870"/>
    <w:rsid w:val="00607951"/>
    <w:rsid w:val="00611CF9"/>
    <w:rsid w:val="00636E7A"/>
    <w:rsid w:val="00677801"/>
    <w:rsid w:val="006935BB"/>
    <w:rsid w:val="00694162"/>
    <w:rsid w:val="006A176E"/>
    <w:rsid w:val="006B0F0D"/>
    <w:rsid w:val="006C6269"/>
    <w:rsid w:val="006D2A57"/>
    <w:rsid w:val="007018F1"/>
    <w:rsid w:val="00717C01"/>
    <w:rsid w:val="0074198C"/>
    <w:rsid w:val="007526B0"/>
    <w:rsid w:val="007544A6"/>
    <w:rsid w:val="00770B69"/>
    <w:rsid w:val="00790243"/>
    <w:rsid w:val="007A1861"/>
    <w:rsid w:val="007B7930"/>
    <w:rsid w:val="007C30C1"/>
    <w:rsid w:val="007D483A"/>
    <w:rsid w:val="007F0CCB"/>
    <w:rsid w:val="007F1C6B"/>
    <w:rsid w:val="00806F62"/>
    <w:rsid w:val="00815DE3"/>
    <w:rsid w:val="00825663"/>
    <w:rsid w:val="00830A6B"/>
    <w:rsid w:val="0084397D"/>
    <w:rsid w:val="00874E7C"/>
    <w:rsid w:val="008A6765"/>
    <w:rsid w:val="008B748D"/>
    <w:rsid w:val="008F0413"/>
    <w:rsid w:val="00902D22"/>
    <w:rsid w:val="00910317"/>
    <w:rsid w:val="00940BC4"/>
    <w:rsid w:val="00967F99"/>
    <w:rsid w:val="00986B8F"/>
    <w:rsid w:val="009B7E49"/>
    <w:rsid w:val="009E05D5"/>
    <w:rsid w:val="009E1F8D"/>
    <w:rsid w:val="00A23E7F"/>
    <w:rsid w:val="00A42F09"/>
    <w:rsid w:val="00A47782"/>
    <w:rsid w:val="00A478ED"/>
    <w:rsid w:val="00A53481"/>
    <w:rsid w:val="00A75E9D"/>
    <w:rsid w:val="00A9175F"/>
    <w:rsid w:val="00A93000"/>
    <w:rsid w:val="00A93138"/>
    <w:rsid w:val="00AA3378"/>
    <w:rsid w:val="00AA7F4A"/>
    <w:rsid w:val="00AB4979"/>
    <w:rsid w:val="00AE24A5"/>
    <w:rsid w:val="00AF6EE3"/>
    <w:rsid w:val="00B05ACE"/>
    <w:rsid w:val="00B3352E"/>
    <w:rsid w:val="00B6010B"/>
    <w:rsid w:val="00B669CB"/>
    <w:rsid w:val="00BB59B5"/>
    <w:rsid w:val="00BE4648"/>
    <w:rsid w:val="00BE6727"/>
    <w:rsid w:val="00BF2C0B"/>
    <w:rsid w:val="00BF33B1"/>
    <w:rsid w:val="00C02F98"/>
    <w:rsid w:val="00C10478"/>
    <w:rsid w:val="00C26899"/>
    <w:rsid w:val="00C63CC4"/>
    <w:rsid w:val="00CA1DFA"/>
    <w:rsid w:val="00CA3A75"/>
    <w:rsid w:val="00CC610C"/>
    <w:rsid w:val="00CE6CE7"/>
    <w:rsid w:val="00CE6ED0"/>
    <w:rsid w:val="00D04384"/>
    <w:rsid w:val="00D1543C"/>
    <w:rsid w:val="00D21A9C"/>
    <w:rsid w:val="00D470FC"/>
    <w:rsid w:val="00D77732"/>
    <w:rsid w:val="00D86998"/>
    <w:rsid w:val="00D92106"/>
    <w:rsid w:val="00D92D6C"/>
    <w:rsid w:val="00DD1B0F"/>
    <w:rsid w:val="00DD474E"/>
    <w:rsid w:val="00DF03AA"/>
    <w:rsid w:val="00E1278B"/>
    <w:rsid w:val="00E62818"/>
    <w:rsid w:val="00E97905"/>
    <w:rsid w:val="00EA5413"/>
    <w:rsid w:val="00EA55CD"/>
    <w:rsid w:val="00EC193D"/>
    <w:rsid w:val="00EF32DE"/>
    <w:rsid w:val="00F62CEB"/>
    <w:rsid w:val="00F66E39"/>
    <w:rsid w:val="00F81C75"/>
    <w:rsid w:val="00F81E26"/>
    <w:rsid w:val="00F963EB"/>
    <w:rsid w:val="00FA5475"/>
    <w:rsid w:val="00FB473D"/>
    <w:rsid w:val="00FB5FDF"/>
    <w:rsid w:val="00FC5949"/>
    <w:rsid w:val="00FD1F06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324"/>
  </w:style>
  <w:style w:type="paragraph" w:styleId="ae">
    <w:name w:val="footer"/>
    <w:basedOn w:val="a"/>
    <w:link w:val="af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B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95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7367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D31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5D315F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5D315F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AF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4324"/>
  </w:style>
  <w:style w:type="paragraph" w:styleId="ae">
    <w:name w:val="footer"/>
    <w:basedOn w:val="a"/>
    <w:link w:val="af"/>
    <w:uiPriority w:val="99"/>
    <w:unhideWhenUsed/>
    <w:rsid w:val="0044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giro.kalugaedu.ru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196316460211374E-2"/>
          <c:y val="4.4002950964555969E-2"/>
          <c:w val="0.63580981442511642"/>
          <c:h val="0.80833678694385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5071749982834934E-3"/>
                  <c:y val="-1.9816650730126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3.9633301460253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549776957084527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Критерий в целом</c:v>
                </c:pt>
                <c:pt idx="1">
                  <c:v>Показатель 1.1</c:v>
                </c:pt>
                <c:pt idx="2">
                  <c:v>Показатель 1.2</c:v>
                </c:pt>
                <c:pt idx="3">
                  <c:v>Показатель 1.3</c:v>
                </c:pt>
                <c:pt idx="4">
                  <c:v>Показатель 1.4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0.57999999999999996</c:v>
                </c:pt>
                <c:pt idx="1">
                  <c:v>0.74</c:v>
                </c:pt>
                <c:pt idx="2">
                  <c:v>0.74</c:v>
                </c:pt>
                <c:pt idx="3">
                  <c:v>0.71</c:v>
                </c:pt>
                <c:pt idx="4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636104088815792E-2"/>
                  <c:y val="7.9261967254093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099553914169054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099553914169054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092853161892346E-3"/>
                  <c:y val="1.1880077490313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824665435626791E-3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Критерий в целом</c:v>
                </c:pt>
                <c:pt idx="1">
                  <c:v>Показатель 1.1</c:v>
                </c:pt>
                <c:pt idx="2">
                  <c:v>Показатель 1.2</c:v>
                </c:pt>
                <c:pt idx="3">
                  <c:v>Показатель 1.3</c:v>
                </c:pt>
                <c:pt idx="4">
                  <c:v>Показатель 1.4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0.47</c:v>
                </c:pt>
                <c:pt idx="1">
                  <c:v>0.62</c:v>
                </c:pt>
                <c:pt idx="2">
                  <c:v>0.56000000000000005</c:v>
                </c:pt>
                <c:pt idx="3">
                  <c:v>0.57999999999999996</c:v>
                </c:pt>
                <c:pt idx="4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77608498162067E-3"/>
                  <c:y val="1.98115860517435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54977695708491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5497769570845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54977695708452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Критерий в целом</c:v>
                </c:pt>
                <c:pt idx="1">
                  <c:v>Показатель 1.1</c:v>
                </c:pt>
                <c:pt idx="2">
                  <c:v>Показатель 1.2</c:v>
                </c:pt>
                <c:pt idx="3">
                  <c:v>Показатель 1.3</c:v>
                </c:pt>
                <c:pt idx="4">
                  <c:v>Показатель 1.4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0.28000000000000003</c:v>
                </c:pt>
                <c:pt idx="1">
                  <c:v>0.34</c:v>
                </c:pt>
                <c:pt idx="2">
                  <c:v>0.31</c:v>
                </c:pt>
                <c:pt idx="3">
                  <c:v>0.46</c:v>
                </c:pt>
                <c:pt idx="4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Профессиональные 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Критерий в целом</c:v>
                </c:pt>
                <c:pt idx="1">
                  <c:v>Показатель 1.1</c:v>
                </c:pt>
                <c:pt idx="2">
                  <c:v>Показатель 1.2</c:v>
                </c:pt>
                <c:pt idx="3">
                  <c:v>Показатель 1.3</c:v>
                </c:pt>
                <c:pt idx="4">
                  <c:v>Показатель 1.4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0.43</c:v>
                </c:pt>
                <c:pt idx="1">
                  <c:v>0.53</c:v>
                </c:pt>
                <c:pt idx="2">
                  <c:v>0.46</c:v>
                </c:pt>
                <c:pt idx="3">
                  <c:v>0.54</c:v>
                </c:pt>
                <c:pt idx="4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475328"/>
        <c:axId val="156663808"/>
      </c:barChart>
      <c:catAx>
        <c:axId val="15347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6663808"/>
        <c:crosses val="autoZero"/>
        <c:auto val="1"/>
        <c:lblAlgn val="ctr"/>
        <c:lblOffset val="100"/>
        <c:noMultiLvlLbl val="0"/>
      </c:catAx>
      <c:valAx>
        <c:axId val="1566638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347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698523925602569"/>
          <c:y val="0.17394669416322961"/>
          <c:w val="0.23300961440688542"/>
          <c:h val="0.652766841644794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69878064835207"/>
          <c:y val="3.0733618505299293E-2"/>
          <c:w val="0.84118571657865027"/>
          <c:h val="0.59397932219639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882837529511202E-3"/>
                  <c:y val="-6.6689859334282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648512588533606E-3"/>
                  <c:y val="3.3344929667141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864851258853360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1531350118044807E-3"/>
                  <c:y val="1.0003478900142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729702517706721E-2"/>
                  <c:y val="1.6672464833570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882837529511202E-3"/>
                  <c:y val="1.3337709308355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Критерий в целом</c:v>
                </c:pt>
                <c:pt idx="1">
                  <c:v>Показатель 2.1</c:v>
                </c:pt>
                <c:pt idx="2">
                  <c:v>Показатель 2.2</c:v>
                </c:pt>
                <c:pt idx="3">
                  <c:v>Показатель 2.3</c:v>
                </c:pt>
                <c:pt idx="4">
                  <c:v>Показатель 2.4</c:v>
                </c:pt>
                <c:pt idx="5">
                  <c:v>Показатель 2.5</c:v>
                </c:pt>
                <c:pt idx="6">
                  <c:v>Показатель 2.6</c:v>
                </c:pt>
                <c:pt idx="7">
                  <c:v>Показатель 2.7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0.63</c:v>
                </c:pt>
                <c:pt idx="1">
                  <c:v>0.94</c:v>
                </c:pt>
                <c:pt idx="2">
                  <c:v>0.91</c:v>
                </c:pt>
                <c:pt idx="3">
                  <c:v>0.59</c:v>
                </c:pt>
                <c:pt idx="4">
                  <c:v>0.76</c:v>
                </c:pt>
                <c:pt idx="5">
                  <c:v>0.6</c:v>
                </c:pt>
                <c:pt idx="6">
                  <c:v>0.33</c:v>
                </c:pt>
                <c:pt idx="7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6672464833570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0003478900142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951384178133992E-17"/>
                  <c:y val="1.6672464833570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6961081662933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334145076699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882837529511202E-3"/>
                  <c:y val="-6.66898593342829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Критерий в целом</c:v>
                </c:pt>
                <c:pt idx="1">
                  <c:v>Показатель 2.1</c:v>
                </c:pt>
                <c:pt idx="2">
                  <c:v>Показатель 2.2</c:v>
                </c:pt>
                <c:pt idx="3">
                  <c:v>Показатель 2.3</c:v>
                </c:pt>
                <c:pt idx="4">
                  <c:v>Показатель 2.4</c:v>
                </c:pt>
                <c:pt idx="5">
                  <c:v>Показатель 2.5</c:v>
                </c:pt>
                <c:pt idx="6">
                  <c:v>Показатель 2.6</c:v>
                </c:pt>
                <c:pt idx="7">
                  <c:v>Показатель 2.7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0.51</c:v>
                </c:pt>
                <c:pt idx="1">
                  <c:v>0.79</c:v>
                </c:pt>
                <c:pt idx="2">
                  <c:v>0.82</c:v>
                </c:pt>
                <c:pt idx="3">
                  <c:v>0.21</c:v>
                </c:pt>
                <c:pt idx="4">
                  <c:v>0.46</c:v>
                </c:pt>
                <c:pt idx="5">
                  <c:v>0.77</c:v>
                </c:pt>
                <c:pt idx="6">
                  <c:v>0.34</c:v>
                </c:pt>
                <c:pt idx="7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дополнительного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41418764755601E-2"/>
                  <c:y val="1.0003478900142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1531350118045224E-3"/>
                  <c:y val="3.3344929667141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Критерий в целом</c:v>
                </c:pt>
                <c:pt idx="1">
                  <c:v>Показатель 2.1</c:v>
                </c:pt>
                <c:pt idx="2">
                  <c:v>Показатель 2.2</c:v>
                </c:pt>
                <c:pt idx="3">
                  <c:v>Показатель 2.3</c:v>
                </c:pt>
                <c:pt idx="4">
                  <c:v>Показатель 2.4</c:v>
                </c:pt>
                <c:pt idx="5">
                  <c:v>Показатель 2.5</c:v>
                </c:pt>
                <c:pt idx="6">
                  <c:v>Показатель 2.6</c:v>
                </c:pt>
                <c:pt idx="7">
                  <c:v>Показатель 2.7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0.26</c:v>
                </c:pt>
                <c:pt idx="1">
                  <c:v>0.34</c:v>
                </c:pt>
                <c:pt idx="2">
                  <c:v>0.22</c:v>
                </c:pt>
                <c:pt idx="3">
                  <c:v>0.24</c:v>
                </c:pt>
                <c:pt idx="4">
                  <c:v>0.51</c:v>
                </c:pt>
                <c:pt idx="5">
                  <c:v>0.39</c:v>
                </c:pt>
                <c:pt idx="6">
                  <c:v>0.04</c:v>
                </c:pt>
                <c:pt idx="7">
                  <c:v>0.04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Профессиональные образовательные организации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1213576956509053E-3"/>
                  <c:y val="1.69610816629338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0176648997760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Критерий в целом</c:v>
                </c:pt>
                <c:pt idx="1">
                  <c:v>Показатель 2.1</c:v>
                </c:pt>
                <c:pt idx="2">
                  <c:v>Показатель 2.2</c:v>
                </c:pt>
                <c:pt idx="3">
                  <c:v>Показатель 2.3</c:v>
                </c:pt>
                <c:pt idx="4">
                  <c:v>Показатель 2.4</c:v>
                </c:pt>
                <c:pt idx="5">
                  <c:v>Показатель 2.5</c:v>
                </c:pt>
                <c:pt idx="6">
                  <c:v>Показатель 2.6</c:v>
                </c:pt>
                <c:pt idx="7">
                  <c:v>Показатель 2.7</c:v>
                </c:pt>
              </c:strCache>
            </c:strRef>
          </c:cat>
          <c:val>
            <c:numRef>
              <c:f>Лист1!$E$2:$E$9</c:f>
              <c:numCache>
                <c:formatCode>0%</c:formatCode>
                <c:ptCount val="8"/>
                <c:pt idx="0">
                  <c:v>0.42</c:v>
                </c:pt>
                <c:pt idx="1">
                  <c:v>0.5</c:v>
                </c:pt>
                <c:pt idx="2">
                  <c:v>0.52</c:v>
                </c:pt>
                <c:pt idx="3">
                  <c:v>0.34</c:v>
                </c:pt>
                <c:pt idx="4">
                  <c:v>0.47</c:v>
                </c:pt>
                <c:pt idx="5">
                  <c:v>0.97</c:v>
                </c:pt>
                <c:pt idx="6">
                  <c:v>0.16</c:v>
                </c:pt>
                <c:pt idx="7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708864"/>
        <c:axId val="156710400"/>
      </c:barChart>
      <c:catAx>
        <c:axId val="156708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710400"/>
        <c:crosses val="autoZero"/>
        <c:auto val="1"/>
        <c:lblAlgn val="ctr"/>
        <c:lblOffset val="100"/>
        <c:noMultiLvlLbl val="0"/>
      </c:catAx>
      <c:valAx>
        <c:axId val="156710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6708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109947926989676E-2"/>
          <c:y val="0.77132079704213674"/>
          <c:w val="0.86454763633982612"/>
          <c:h val="0.228679185814659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 респондентов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Обучающиеся ОО
</c:v>
                </c:pt>
                <c:pt idx="1">
                  <c:v>Обучающиеся
СПО
</c:v>
                </c:pt>
                <c:pt idx="2">
                  <c:v>обучающиеся ОДОД</c:v>
                </c:pt>
                <c:pt idx="3">
                  <c:v>Родители ОО</c:v>
                </c:pt>
                <c:pt idx="4">
                  <c:v>Родители ДОУ</c:v>
                </c:pt>
                <c:pt idx="5">
                  <c:v>Родители СПО</c:v>
                </c:pt>
                <c:pt idx="6">
                  <c:v>Родители ОДОД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23.2</c:v>
                </c:pt>
                <c:pt idx="1">
                  <c:v>3.3</c:v>
                </c:pt>
                <c:pt idx="2">
                  <c:v>12.3</c:v>
                </c:pt>
                <c:pt idx="3">
                  <c:v>22.8</c:v>
                </c:pt>
                <c:pt idx="4">
                  <c:v>22.3</c:v>
                </c:pt>
                <c:pt idx="5">
                  <c:v>3</c:v>
                </c:pt>
                <c:pt idx="6">
                  <c:v>13.1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063143549364021"/>
          <c:y val="4.4986876640419948E-2"/>
          <c:w val="0.22227454741234268"/>
          <c:h val="0.90208973878265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595657473040706E-2"/>
          <c:y val="4.4057617797775277E-2"/>
          <c:w val="0.64587356725492606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критерий в целом</c:v>
                </c:pt>
                <c:pt idx="1">
                  <c:v>критерий 3.1</c:v>
                </c:pt>
                <c:pt idx="2">
                  <c:v>критерий 3.2.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88.5</c:v>
                </c:pt>
                <c:pt idx="1">
                  <c:v>88.1</c:v>
                </c:pt>
                <c:pt idx="2">
                  <c:v>88.9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7.93650793650795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критерий в целом</c:v>
                </c:pt>
                <c:pt idx="1">
                  <c:v>критерий 3.1</c:v>
                </c:pt>
                <c:pt idx="2">
                  <c:v>критерий 3.2.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93.7</c:v>
                </c:pt>
                <c:pt idx="1">
                  <c:v>94.5</c:v>
                </c:pt>
                <c:pt idx="2">
                  <c:v>92.9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дополнительного образоввания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6.4476889350550187E-3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критерий в целом</c:v>
                </c:pt>
                <c:pt idx="1">
                  <c:v>критерий 3.1</c:v>
                </c:pt>
                <c:pt idx="2">
                  <c:v>критерий 3.2.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96.4</c:v>
                </c:pt>
                <c:pt idx="1">
                  <c:v>97.5</c:v>
                </c:pt>
                <c:pt idx="2">
                  <c:v>92.5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Профессиональные 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критерий в целом</c:v>
                </c:pt>
                <c:pt idx="1">
                  <c:v>критерий 3.1</c:v>
                </c:pt>
                <c:pt idx="2">
                  <c:v>критерий 3.2.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82.9</c:v>
                </c:pt>
                <c:pt idx="1">
                  <c:v>79.7</c:v>
                </c:pt>
                <c:pt idx="2">
                  <c:v>86.1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064576"/>
        <c:axId val="156763264"/>
      </c:barChart>
      <c:catAx>
        <c:axId val="15706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763264"/>
        <c:crosses val="autoZero"/>
        <c:auto val="1"/>
        <c:lblAlgn val="ctr"/>
        <c:lblOffset val="100"/>
        <c:noMultiLvlLbl val="0"/>
      </c:catAx>
      <c:valAx>
        <c:axId val="1567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06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42748888408269"/>
          <c:y val="9.7890263717035395E-2"/>
          <c:w val="0.27038273549210756"/>
          <c:h val="0.756600424946881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Критерий в целом</c:v>
                </c:pt>
                <c:pt idx="1">
                  <c:v>показатель 3.1</c:v>
                </c:pt>
                <c:pt idx="2">
                  <c:v>показатель 3.2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89.5</c:v>
                </c:pt>
                <c:pt idx="1">
                  <c:v>91</c:v>
                </c:pt>
                <c:pt idx="2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Критерий в целом</c:v>
                </c:pt>
                <c:pt idx="1">
                  <c:v>показатель 3.1</c:v>
                </c:pt>
                <c:pt idx="2">
                  <c:v>показатель 3.2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91.9</c:v>
                </c:pt>
                <c:pt idx="1">
                  <c:v>93.5</c:v>
                </c:pt>
                <c:pt idx="2">
                  <c:v>90.3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Профессиональные 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Критерий в целом</c:v>
                </c:pt>
                <c:pt idx="1">
                  <c:v>показатель 3.1</c:v>
                </c:pt>
                <c:pt idx="2">
                  <c:v>показатель 3.2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88.8</c:v>
                </c:pt>
                <c:pt idx="1">
                  <c:v>87.5</c:v>
                </c:pt>
                <c:pt idx="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818816"/>
        <c:axId val="156824704"/>
      </c:barChart>
      <c:catAx>
        <c:axId val="15681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824704"/>
        <c:crosses val="autoZero"/>
        <c:auto val="1"/>
        <c:lblAlgn val="ctr"/>
        <c:lblOffset val="100"/>
        <c:noMultiLvlLbl val="0"/>
      </c:catAx>
      <c:valAx>
        <c:axId val="1568247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56818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305272155408296E-2"/>
          <c:y val="4.278895028965584E-2"/>
          <c:w val="0.66079690498777521"/>
          <c:h val="0.81362459753162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97161840500367E-3"/>
                  <c:y val="2.697789875853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критерий в целом</c:v>
                </c:pt>
                <c:pt idx="1">
                  <c:v>показатель 4.1.</c:v>
                </c:pt>
                <c:pt idx="2">
                  <c:v>показатель 4.2.</c:v>
                </c:pt>
                <c:pt idx="3">
                  <c:v>показатель 4.3.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82.6</c:v>
                </c:pt>
                <c:pt idx="1">
                  <c:v>70.5</c:v>
                </c:pt>
                <c:pt idx="2">
                  <c:v>86.2</c:v>
                </c:pt>
                <c:pt idx="3">
                  <c:v>91.3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156195661079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31239132215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195742760750551E-3"/>
                  <c:y val="-7.7079710738660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критерий в целом</c:v>
                </c:pt>
                <c:pt idx="1">
                  <c:v>показатель 4.1.</c:v>
                </c:pt>
                <c:pt idx="2">
                  <c:v>показатель 4.2.</c:v>
                </c:pt>
                <c:pt idx="3">
                  <c:v>показатель 4.3.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83.9</c:v>
                </c:pt>
                <c:pt idx="1">
                  <c:v>67.900000000000006</c:v>
                </c:pt>
                <c:pt idx="2">
                  <c:v>83.9</c:v>
                </c:pt>
                <c:pt idx="3">
                  <c:v>94.8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дополнительного образования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5415942147732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99290460125171E-2"/>
                  <c:y val="-7.7079710738660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критерий в целом</c:v>
                </c:pt>
                <c:pt idx="1">
                  <c:v>показатель 4.1.</c:v>
                </c:pt>
                <c:pt idx="2">
                  <c:v>показатель 4.2.</c:v>
                </c:pt>
                <c:pt idx="3">
                  <c:v>показатель 4.3.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86.4</c:v>
                </c:pt>
                <c:pt idx="1">
                  <c:v>70.7</c:v>
                </c:pt>
                <c:pt idx="2">
                  <c:v>92.2</c:v>
                </c:pt>
                <c:pt idx="3">
                  <c:v>96.3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Профессиональные образовательные организации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4195742760750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1561956610799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критерий в целом</c:v>
                </c:pt>
                <c:pt idx="1">
                  <c:v>показатель 4.1.</c:v>
                </c:pt>
                <c:pt idx="2">
                  <c:v>показатель 4.2.</c:v>
                </c:pt>
                <c:pt idx="3">
                  <c:v>показатель 4.3.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78.5</c:v>
                </c:pt>
                <c:pt idx="1">
                  <c:v>74.8</c:v>
                </c:pt>
                <c:pt idx="2">
                  <c:v>83</c:v>
                </c:pt>
                <c:pt idx="3">
                  <c:v>77.7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887296"/>
        <c:axId val="156905472"/>
      </c:barChart>
      <c:catAx>
        <c:axId val="15688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6905472"/>
        <c:crosses val="autoZero"/>
        <c:auto val="1"/>
        <c:lblAlgn val="ctr"/>
        <c:lblOffset val="100"/>
        <c:noMultiLvlLbl val="0"/>
      </c:catAx>
      <c:valAx>
        <c:axId val="15690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887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418042330627776"/>
          <c:y val="0.15569767759438471"/>
          <c:w val="0.24297985916750775"/>
          <c:h val="0.700225036911819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6113081055726039E-2"/>
          <c:y val="4.4057617797775277E-2"/>
          <c:w val="0.70446793478671788"/>
          <c:h val="0.80809867516560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Критерий в целом</c:v>
                </c:pt>
                <c:pt idx="1">
                  <c:v>показатель 4.1</c:v>
                </c:pt>
                <c:pt idx="2">
                  <c:v>показатель 4.2</c:v>
                </c:pt>
                <c:pt idx="3">
                  <c:v>показатель 4.3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86.7</c:v>
                </c:pt>
                <c:pt idx="1">
                  <c:v>81</c:v>
                </c:pt>
                <c:pt idx="2">
                  <c:v>86</c:v>
                </c:pt>
                <c:pt idx="3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Дошкольные 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Критерий в целом</c:v>
                </c:pt>
                <c:pt idx="1">
                  <c:v>показатель 4.1</c:v>
                </c:pt>
                <c:pt idx="2">
                  <c:v>показатель 4.2</c:v>
                </c:pt>
                <c:pt idx="3">
                  <c:v>показатель 4.3</c:v>
                </c:pt>
              </c:strCache>
            </c:strRef>
          </c:cat>
          <c:val>
            <c:numRef>
              <c:f>Лист1!$C$2:$C$5</c:f>
              <c:numCache>
                <c:formatCode>0</c:formatCode>
                <c:ptCount val="4"/>
                <c:pt idx="0">
                  <c:v>83.7</c:v>
                </c:pt>
                <c:pt idx="1">
                  <c:v>70</c:v>
                </c:pt>
                <c:pt idx="2">
                  <c:v>85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Профессиональные образовательные организации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Критерий в целом</c:v>
                </c:pt>
                <c:pt idx="1">
                  <c:v>показатель 4.1</c:v>
                </c:pt>
                <c:pt idx="2">
                  <c:v>показатель 4.2</c:v>
                </c:pt>
                <c:pt idx="3">
                  <c:v>показатель 4.3</c:v>
                </c:pt>
              </c:strCache>
            </c:strRef>
          </c:cat>
          <c:val>
            <c:numRef>
              <c:f>Лист1!$D$2:$D$5</c:f>
              <c:numCache>
                <c:formatCode>0</c:formatCode>
                <c:ptCount val="4"/>
                <c:pt idx="0">
                  <c:v>70.2</c:v>
                </c:pt>
                <c:pt idx="1">
                  <c:v>38</c:v>
                </c:pt>
                <c:pt idx="2">
                  <c:v>78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961024"/>
        <c:axId val="156971008"/>
      </c:barChart>
      <c:catAx>
        <c:axId val="156961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971008"/>
        <c:crosses val="autoZero"/>
        <c:auto val="1"/>
        <c:lblAlgn val="ctr"/>
        <c:lblOffset val="100"/>
        <c:noMultiLvlLbl val="0"/>
      </c:catAx>
      <c:valAx>
        <c:axId val="15697100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696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4909973445258"/>
          <c:y val="8.2017247844019522E-2"/>
          <c:w val="0.19105709359826056"/>
          <c:h val="0.820092488438945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64AF-F93B-44BD-B913-F788B9AE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51</Pages>
  <Words>13221</Words>
  <Characters>75365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</dc:creator>
  <cp:lastModifiedBy>Сидорова Алина Александровна</cp:lastModifiedBy>
  <cp:revision>20</cp:revision>
  <cp:lastPrinted>2015-07-20T09:45:00Z</cp:lastPrinted>
  <dcterms:created xsi:type="dcterms:W3CDTF">2016-08-26T05:10:00Z</dcterms:created>
  <dcterms:modified xsi:type="dcterms:W3CDTF">2016-08-26T06:53:00Z</dcterms:modified>
</cp:coreProperties>
</file>