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37" w:rsidRDefault="000F0D37" w:rsidP="000F0D3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ЗАКЛЮЧЕНИЕ Ак 13</w:t>
      </w:r>
    </w:p>
    <w:p w:rsidR="000F0D37" w:rsidRDefault="000F0D37" w:rsidP="000F0D37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аккредитационной</w:t>
      </w:r>
      <w:proofErr w:type="spellEnd"/>
      <w:r>
        <w:rPr>
          <w:b/>
          <w:sz w:val="26"/>
          <w:szCs w:val="26"/>
        </w:rPr>
        <w:t xml:space="preserve"> экспертизы </w:t>
      </w:r>
    </w:p>
    <w:p w:rsidR="000F0D37" w:rsidRDefault="000F0D37" w:rsidP="000F0D37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образовательной деятельности </w:t>
      </w:r>
    </w:p>
    <w:p w:rsidR="000F0D37" w:rsidRDefault="000F0D37" w:rsidP="000F0D37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казенного общеобразовательного учреждения </w:t>
      </w:r>
    </w:p>
    <w:p w:rsidR="000F0D37" w:rsidRDefault="000F0D37" w:rsidP="000F0D37">
      <w:pPr>
        <w:shd w:val="clear" w:color="auto" w:fill="FFFFFF"/>
        <w:spacing w:line="259" w:lineRule="exact"/>
        <w:ind w:left="96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«Средняя общеобразовательная школа №2»,  г. Юхнов Юхновского района Калужской области</w:t>
      </w:r>
    </w:p>
    <w:p w:rsidR="000F0D37" w:rsidRDefault="000F0D37" w:rsidP="000F0D37">
      <w:pPr>
        <w:rPr>
          <w:color w:val="000000"/>
          <w:sz w:val="26"/>
          <w:szCs w:val="26"/>
        </w:rPr>
      </w:pPr>
    </w:p>
    <w:p w:rsidR="000F0D37" w:rsidRDefault="000F0D37" w:rsidP="000F0D37">
      <w:pPr>
        <w:jc w:val="right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« 17 » февраля 2014 г.</w:t>
      </w:r>
    </w:p>
    <w:p w:rsidR="000F0D37" w:rsidRDefault="000F0D37" w:rsidP="000F0D37">
      <w:pPr>
        <w:rPr>
          <w:i/>
          <w:color w:val="000000"/>
          <w:sz w:val="20"/>
          <w:szCs w:val="20"/>
          <w:u w:val="single"/>
        </w:rPr>
      </w:pPr>
    </w:p>
    <w:p w:rsidR="000F0D37" w:rsidRDefault="000F0D37" w:rsidP="000F0D37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образовательной деятельности (далее – </w:t>
      </w: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экспертиза) Муниципального казенного общеобразовательного учреждения «Средняя общеобразовательная школа № 2», г. Юхнов Юхновского района Калужской области (далее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– школа), расположенного по адресу: Калужская область, г. Юхнов, ул. Мичурина, д. 24, проведена на основании заявления директора школы </w:t>
      </w:r>
      <w:proofErr w:type="spellStart"/>
      <w:r>
        <w:rPr>
          <w:sz w:val="26"/>
          <w:szCs w:val="26"/>
        </w:rPr>
        <w:t>Н.П.Ивановой</w:t>
      </w:r>
      <w:proofErr w:type="spellEnd"/>
      <w:r>
        <w:rPr>
          <w:sz w:val="26"/>
          <w:szCs w:val="26"/>
        </w:rPr>
        <w:t xml:space="preserve"> от 16.12.2013 №АК 95 экспертной группой, утвержденной приказом министерства образования и науки Калужской области от 30.12.2013 №2351.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проведена в соответствии с </w:t>
      </w:r>
      <w:r>
        <w:rPr>
          <w:bCs/>
          <w:sz w:val="26"/>
          <w:szCs w:val="26"/>
        </w:rPr>
        <w:t xml:space="preserve">Федеральным законом от 29.12.2012 № 273-ФЗ </w:t>
      </w:r>
      <w:r>
        <w:rPr>
          <w:sz w:val="26"/>
          <w:szCs w:val="26"/>
        </w:rPr>
        <w:t>«Об образовании в Российской Федерации», Положением о государственной аккредитации образовательн</w:t>
      </w:r>
      <w:r>
        <w:rPr>
          <w:sz w:val="26"/>
          <w:szCs w:val="26"/>
          <w:lang w:val="ru-RU"/>
        </w:rPr>
        <w:t>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деятельности</w:t>
      </w:r>
      <w:r>
        <w:rPr>
          <w:sz w:val="26"/>
          <w:szCs w:val="26"/>
        </w:rPr>
        <w:t xml:space="preserve">, утвержденным постановлением Правительства Российской Федерации от </w:t>
      </w:r>
      <w:r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№1</w:t>
      </w:r>
      <w:r>
        <w:rPr>
          <w:sz w:val="26"/>
          <w:szCs w:val="26"/>
          <w:lang w:val="ru-RU"/>
        </w:rPr>
        <w:t>039</w:t>
      </w:r>
      <w:r>
        <w:rPr>
          <w:sz w:val="26"/>
          <w:szCs w:val="26"/>
        </w:rPr>
        <w:t xml:space="preserve">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 Министерства образования и науки Российской Федерации от 30.08.2013 №1015, и иными нормативными правовыми актами. </w:t>
      </w:r>
    </w:p>
    <w:p w:rsidR="000F0D37" w:rsidRDefault="000F0D37" w:rsidP="000F0D37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Предметом </w:t>
      </w:r>
      <w:proofErr w:type="spellStart"/>
      <w:r>
        <w:rPr>
          <w:color w:val="000000"/>
          <w:sz w:val="26"/>
          <w:szCs w:val="26"/>
        </w:rPr>
        <w:t>аккредитационной</w:t>
      </w:r>
      <w:proofErr w:type="spellEnd"/>
      <w:r>
        <w:rPr>
          <w:color w:val="000000"/>
          <w:sz w:val="26"/>
          <w:szCs w:val="26"/>
        </w:rPr>
        <w:t xml:space="preserve"> экспертизы являлось определение соответствия содержания и качества </w:t>
      </w:r>
      <w:proofErr w:type="gramStart"/>
      <w:r>
        <w:rPr>
          <w:color w:val="000000"/>
          <w:sz w:val="26"/>
          <w:szCs w:val="26"/>
        </w:rPr>
        <w:t>подготовки</w:t>
      </w:r>
      <w:proofErr w:type="gramEnd"/>
      <w:r>
        <w:rPr>
          <w:color w:val="000000"/>
          <w:sz w:val="26"/>
          <w:szCs w:val="26"/>
        </w:rP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начального общего, основного общего, среднего общего образования федеральным государственным образовательным стандартам.</w:t>
      </w:r>
    </w:p>
    <w:p w:rsidR="000F0D37" w:rsidRDefault="000F0D37" w:rsidP="000F0D37">
      <w:pPr>
        <w:tabs>
          <w:tab w:val="num" w:pos="709"/>
          <w:tab w:val="num" w:pos="2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При проведении </w:t>
      </w:r>
      <w:proofErr w:type="spellStart"/>
      <w:r>
        <w:rPr>
          <w:sz w:val="26"/>
          <w:szCs w:val="26"/>
        </w:rPr>
        <w:t>аккредитационной</w:t>
      </w:r>
      <w:proofErr w:type="spellEnd"/>
      <w:r>
        <w:rPr>
          <w:sz w:val="26"/>
          <w:szCs w:val="26"/>
        </w:rPr>
        <w:t xml:space="preserve"> экспертизы школой были представлены следующие документы и материалы, обеспечивающие образовательную деятельность</w:t>
      </w:r>
      <w:r>
        <w:rPr>
          <w:bCs/>
          <w:sz w:val="26"/>
          <w:szCs w:val="26"/>
        </w:rPr>
        <w:t>:</w:t>
      </w:r>
    </w:p>
    <w:p w:rsidR="000F0D37" w:rsidRDefault="000F0D37" w:rsidP="000F0D37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организационные и распорядительные документы по основным вопросам организации и осуществления образовательной деятельности (устав, локальные акты</w:t>
      </w:r>
      <w:r w:rsidRPr="00255164">
        <w:rPr>
          <w:sz w:val="26"/>
          <w:szCs w:val="26"/>
        </w:rPr>
        <w:t xml:space="preserve">, </w:t>
      </w:r>
      <w:hyperlink r:id="rId7" w:anchor="1001" w:history="1">
        <w:r w:rsidRPr="0025516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255164">
        <w:rPr>
          <w:sz w:val="26"/>
          <w:szCs w:val="26"/>
        </w:rPr>
        <w:t xml:space="preserve">; </w:t>
      </w:r>
      <w:hyperlink r:id="rId8" w:anchor="4000" w:history="1">
        <w:r w:rsidRPr="0025516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255164">
        <w:rPr>
          <w:sz w:val="26"/>
          <w:szCs w:val="26"/>
        </w:rPr>
        <w:t xml:space="preserve">, </w:t>
      </w:r>
      <w:hyperlink r:id="rId9" w:anchor="5000" w:history="1">
        <w:r w:rsidRPr="0025516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приказы</w:t>
        </w:r>
      </w:hyperlink>
      <w:r w:rsidRPr="00255164">
        <w:rPr>
          <w:sz w:val="26"/>
          <w:szCs w:val="26"/>
        </w:rPr>
        <w:t>, в</w:t>
      </w:r>
      <w:r>
        <w:rPr>
          <w:sz w:val="26"/>
          <w:szCs w:val="26"/>
        </w:rPr>
        <w:t xml:space="preserve"> том числе  о зачислении обучающихся, их переводе, выпуске и др.);</w:t>
      </w:r>
    </w:p>
    <w:p w:rsidR="000F0D37" w:rsidRDefault="000F0D37" w:rsidP="000F0D37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регламентирующие объем и содержание образования (основные образовательные программы начального общего, основного общего и среднего общего образования, учебные планы, рабочие программы учебных курсов, дисциплин, протоколы заседаний педагогического совета, расписание учебных занятий, классные журналы, журналы факультативных и элективных курсов);</w:t>
      </w:r>
    </w:p>
    <w:p w:rsidR="000F0D37" w:rsidRDefault="000F0D37" w:rsidP="000F0D37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информационно-справочные документы (план учебно-воспитательной работы на текущий учебный год, планы работы классных руководителей, протоколы заседаний Совета профилактики и др.);</w:t>
      </w:r>
    </w:p>
    <w:p w:rsidR="000F0D37" w:rsidRDefault="000F0D37" w:rsidP="000F0D37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</w:t>
      </w:r>
      <w:r>
        <w:rPr>
          <w:rFonts w:eastAsia="Calibri"/>
          <w:sz w:val="26"/>
          <w:szCs w:val="26"/>
        </w:rPr>
        <w:t xml:space="preserve"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</w:t>
      </w:r>
      <w:r>
        <w:rPr>
          <w:rFonts w:eastAsia="Calibri"/>
          <w:sz w:val="26"/>
          <w:szCs w:val="26"/>
        </w:rPr>
        <w:lastRenderedPageBreak/>
        <w:t xml:space="preserve">образовательным программам, </w:t>
      </w:r>
      <w:r>
        <w:rPr>
          <w:sz w:val="26"/>
          <w:szCs w:val="26"/>
        </w:rPr>
        <w:t>и сведения об учебно-методическом и информационном обеспечении реализации основных образовательных программ</w:t>
      </w:r>
      <w:r>
        <w:rPr>
          <w:rFonts w:eastAsia="Calibri"/>
          <w:sz w:val="26"/>
          <w:szCs w:val="26"/>
        </w:rPr>
        <w:t>;</w:t>
      </w:r>
    </w:p>
    <w:p w:rsidR="000F0D37" w:rsidRDefault="000F0D37" w:rsidP="000F0D37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документы, подтверждающие </w:t>
      </w:r>
      <w:r>
        <w:rPr>
          <w:sz w:val="26"/>
          <w:szCs w:val="26"/>
        </w:rPr>
        <w:t xml:space="preserve">наличие и соответствие кадровых условий реализации образовательных программ установленным требованиям (личные дела педагогических работников), </w:t>
      </w:r>
      <w:r>
        <w:rPr>
          <w:rFonts w:eastAsia="Calibri"/>
          <w:sz w:val="26"/>
          <w:szCs w:val="26"/>
        </w:rPr>
        <w:t>и сведения о кадровых условиях реализации основных образовательных программ</w:t>
      </w:r>
      <w:r>
        <w:rPr>
          <w:sz w:val="26"/>
          <w:szCs w:val="26"/>
        </w:rPr>
        <w:t>;</w:t>
      </w:r>
    </w:p>
    <w:p w:rsidR="000F0D37" w:rsidRDefault="000F0D37" w:rsidP="000F0D37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0F0D37" w:rsidRDefault="000F0D37" w:rsidP="000F0D37">
      <w:pPr>
        <w:shd w:val="clear" w:color="auto" w:fill="FFFFFF"/>
        <w:tabs>
          <w:tab w:val="right" w:pos="709"/>
        </w:tabs>
        <w:jc w:val="both"/>
        <w:rPr>
          <w:b/>
          <w:sz w:val="26"/>
          <w:szCs w:val="26"/>
        </w:rPr>
      </w:pPr>
    </w:p>
    <w:p w:rsidR="000F0D37" w:rsidRDefault="000F0D37" w:rsidP="000F0D37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Начальное общее образование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Структура основных образовательных программ начального общего образования и их объем. </w:t>
      </w:r>
    </w:p>
    <w:p w:rsidR="000F0D37" w:rsidRDefault="000F0D37" w:rsidP="000F0D37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Структура основных образовательных программ начального общего образования и их объем соответствуют требованиям федерального государственного образовательного стандарта.</w:t>
      </w:r>
    </w:p>
    <w:p w:rsidR="000F0D37" w:rsidRDefault="000F0D37" w:rsidP="000F0D37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>
        <w:rPr>
          <w:sz w:val="26"/>
          <w:szCs w:val="26"/>
        </w:rPr>
        <w:t>Результаты освоения основных образовательных программ начального общего образования.</w:t>
      </w:r>
    </w:p>
    <w:p w:rsidR="000F0D37" w:rsidRDefault="000F0D37" w:rsidP="000F0D37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Качество подготовки </w:t>
      </w:r>
      <w:proofErr w:type="gramStart"/>
      <w:r>
        <w:rPr>
          <w:sz w:val="26"/>
          <w:szCs w:val="26"/>
          <w:lang w:eastAsia="ar-SA"/>
        </w:rPr>
        <w:t>обучающихся</w:t>
      </w:r>
      <w:proofErr w:type="gramEnd"/>
      <w:r>
        <w:rPr>
          <w:sz w:val="26"/>
          <w:szCs w:val="26"/>
          <w:lang w:eastAsia="ar-SA"/>
        </w:rPr>
        <w:t xml:space="preserve"> школы по программам начального общего </w:t>
      </w:r>
      <w:r>
        <w:rPr>
          <w:sz w:val="26"/>
          <w:szCs w:val="26"/>
        </w:rPr>
        <w:t>образования</w:t>
      </w:r>
      <w:r>
        <w:rPr>
          <w:sz w:val="26"/>
          <w:szCs w:val="26"/>
          <w:lang w:eastAsia="ar-SA"/>
        </w:rPr>
        <w:t xml:space="preserve"> соответствует </w:t>
      </w:r>
      <w:r>
        <w:rPr>
          <w:sz w:val="26"/>
          <w:szCs w:val="26"/>
        </w:rPr>
        <w:t>федеральному государственному образовательному стандарту</w:t>
      </w:r>
      <w:r>
        <w:rPr>
          <w:b/>
          <w:sz w:val="26"/>
          <w:szCs w:val="26"/>
          <w:lang w:eastAsia="ar-SA"/>
        </w:rPr>
        <w:t>.</w:t>
      </w:r>
    </w:p>
    <w:p w:rsidR="000F0D37" w:rsidRDefault="000F0D37" w:rsidP="000F0D37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>
        <w:rPr>
          <w:sz w:val="26"/>
          <w:szCs w:val="26"/>
        </w:rPr>
        <w:t>Условия реализации основных образовательных программ начального общего образования.</w:t>
      </w:r>
    </w:p>
    <w:p w:rsidR="000F0D37" w:rsidRDefault="000F0D37" w:rsidP="000F0D37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1.3.1. Кадровые условия.</w:t>
      </w:r>
    </w:p>
    <w:p w:rsidR="000F0D37" w:rsidRDefault="000F0D37" w:rsidP="000F0D3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>
        <w:rPr>
          <w:sz w:val="26"/>
          <w:szCs w:val="26"/>
          <w:lang w:eastAsia="ar-SA"/>
        </w:rPr>
        <w:t xml:space="preserve">по программам начального </w:t>
      </w:r>
      <w:r>
        <w:rPr>
          <w:sz w:val="26"/>
          <w:szCs w:val="26"/>
        </w:rPr>
        <w:t>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1.3.2. Финансово-экономические условия реализации основных общеобразовательных программ</w:t>
      </w:r>
      <w:r>
        <w:rPr>
          <w:sz w:val="26"/>
          <w:szCs w:val="26"/>
          <w:lang w:val="ru-RU"/>
        </w:rPr>
        <w:t>.</w:t>
      </w:r>
    </w:p>
    <w:p w:rsidR="000F0D37" w:rsidRDefault="000F0D37" w:rsidP="000F0D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реализации основных общеобразовательных программ школы как казенного учреждения осуществляется учредителем на основе распределения бюджетных ассигнований по смете с учетом объемов доходов от приносящей доход деятельности. 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1.3.3. Материально-технические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Здание школы, набор и размещение помещений для осуществления образовательного процесса, активной деятельности, отдыха,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1.3.4. Психолого-педагогические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Работу по социально-психологической поддержке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обеспечивает социальный педагог. Психолого-педагогическое сопровождение введения ФГОС </w:t>
      </w:r>
      <w:r>
        <w:rPr>
          <w:sz w:val="26"/>
          <w:szCs w:val="26"/>
        </w:rPr>
        <w:lastRenderedPageBreak/>
        <w:t>НОО обеспечивается по договору филиалом «Созвездие» ГБУ Калужской области «Калужский областной центр социальной помощи семье и детям «Доверие».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1.3.5. Информационно-методические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Вывод: </w:t>
      </w: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заявленным для государственной аккредитации образовательным программам начального общего образования соответствуют федеральному государственному образовательному стандарту.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</w:p>
    <w:p w:rsidR="000F0D37" w:rsidRDefault="000F0D37" w:rsidP="000F0D37">
      <w:pPr>
        <w:pStyle w:val="a4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Основное общее образование.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</w:t>
      </w:r>
      <w:r>
        <w:rPr>
          <w:sz w:val="26"/>
          <w:szCs w:val="26"/>
        </w:rPr>
        <w:t xml:space="preserve">Структура основных образовательных программ </w:t>
      </w:r>
      <w:r>
        <w:rPr>
          <w:sz w:val="26"/>
          <w:szCs w:val="26"/>
          <w:lang w:val="ru-RU"/>
        </w:rPr>
        <w:t>основ</w:t>
      </w: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общего образования и их объем.</w:t>
      </w:r>
    </w:p>
    <w:p w:rsidR="000F0D37" w:rsidRDefault="000F0D37" w:rsidP="000F0D37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Структура основных образовательных программ основного общего образования и их объем соответствуют требованиям федеральных государственных образовательных стандартов.</w:t>
      </w:r>
    </w:p>
    <w:p w:rsidR="000F0D37" w:rsidRDefault="000F0D37" w:rsidP="000F0D37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2.2. Результаты освоения основных образовательных программ основного общего образования.</w:t>
      </w:r>
    </w:p>
    <w:p w:rsidR="000F0D37" w:rsidRDefault="000F0D37" w:rsidP="000F0D37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Качество подготовки </w:t>
      </w:r>
      <w:proofErr w:type="gramStart"/>
      <w:r>
        <w:rPr>
          <w:sz w:val="26"/>
          <w:szCs w:val="26"/>
          <w:lang w:eastAsia="ar-SA"/>
        </w:rPr>
        <w:t>обучающихся</w:t>
      </w:r>
      <w:proofErr w:type="gramEnd"/>
      <w:r>
        <w:rPr>
          <w:sz w:val="26"/>
          <w:szCs w:val="26"/>
          <w:lang w:eastAsia="ar-SA"/>
        </w:rPr>
        <w:t xml:space="preserve"> школы по программам основного общего </w:t>
      </w:r>
      <w:r>
        <w:rPr>
          <w:sz w:val="26"/>
          <w:szCs w:val="26"/>
        </w:rPr>
        <w:t>образования</w:t>
      </w:r>
      <w:r>
        <w:rPr>
          <w:sz w:val="26"/>
          <w:szCs w:val="26"/>
          <w:lang w:eastAsia="ar-SA"/>
        </w:rPr>
        <w:t xml:space="preserve"> соответствует федеральным </w:t>
      </w:r>
      <w:r>
        <w:rPr>
          <w:sz w:val="26"/>
          <w:szCs w:val="26"/>
        </w:rPr>
        <w:t>государственным образовательным стандартам</w:t>
      </w:r>
      <w:r>
        <w:rPr>
          <w:sz w:val="26"/>
          <w:szCs w:val="26"/>
          <w:lang w:eastAsia="ar-SA"/>
        </w:rPr>
        <w:t>.</w:t>
      </w:r>
    </w:p>
    <w:p w:rsidR="000F0D37" w:rsidRDefault="000F0D37" w:rsidP="000F0D37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>Условия реализации основных образовательных программ основного общего образования.</w:t>
      </w:r>
    </w:p>
    <w:p w:rsidR="000F0D37" w:rsidRDefault="000F0D37" w:rsidP="000F0D37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2.3.1. Кадровые условия.</w:t>
      </w:r>
    </w:p>
    <w:p w:rsidR="000F0D37" w:rsidRDefault="000F0D37" w:rsidP="000F0D3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>
        <w:rPr>
          <w:sz w:val="26"/>
          <w:szCs w:val="26"/>
          <w:lang w:eastAsia="ar-SA"/>
        </w:rPr>
        <w:t xml:space="preserve">по программам основного </w:t>
      </w:r>
      <w:r>
        <w:rPr>
          <w:sz w:val="26"/>
          <w:szCs w:val="26"/>
        </w:rPr>
        <w:t>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 Материально-технические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</w:t>
      </w:r>
      <w:r>
        <w:rPr>
          <w:sz w:val="26"/>
          <w:szCs w:val="26"/>
        </w:rPr>
        <w:t>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 Психолого-педагогические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Психолого-педагогическое сопровождение введения ФГОС ООО обеспечивается по договору филиалом «Созвездие» ГБУ Калужской области «Калужский областной центр социальной помощи семье и детям «Доверие».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>. Информационно-методические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</w:t>
      </w:r>
      <w:r>
        <w:rPr>
          <w:sz w:val="26"/>
          <w:szCs w:val="26"/>
        </w:rPr>
        <w:t>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Вывод: </w:t>
      </w: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заявленным для государственной аккредитации образовательным программам основного общего </w:t>
      </w:r>
      <w:r>
        <w:rPr>
          <w:sz w:val="26"/>
          <w:szCs w:val="26"/>
        </w:rPr>
        <w:lastRenderedPageBreak/>
        <w:t>образования соответствуют федеральному государственному образовательному стандарту.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</w:p>
    <w:p w:rsidR="000F0D37" w:rsidRDefault="000F0D37" w:rsidP="000F0D37">
      <w:pPr>
        <w:pStyle w:val="a4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 Среднее общее образование</w:t>
      </w:r>
    </w:p>
    <w:p w:rsidR="000F0D37" w:rsidRDefault="000F0D37" w:rsidP="000F0D37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Структура основных образовательных программ среднего общего образования и их объем.</w:t>
      </w:r>
    </w:p>
    <w:p w:rsidR="000F0D37" w:rsidRDefault="000F0D37" w:rsidP="000F0D37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Структура основных образовательных программ среднего общего образования и их объем соответствуют требованиям федерального государственного образовательного стандарта.</w:t>
      </w:r>
    </w:p>
    <w:p w:rsidR="000F0D37" w:rsidRDefault="000F0D37" w:rsidP="000F0D37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3.2. Результаты освоения основных образовательных программ среднего общего образования.</w:t>
      </w:r>
    </w:p>
    <w:p w:rsidR="000F0D37" w:rsidRDefault="000F0D37" w:rsidP="000F0D37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Качество подготовки </w:t>
      </w:r>
      <w:proofErr w:type="gramStart"/>
      <w:r>
        <w:rPr>
          <w:sz w:val="26"/>
          <w:szCs w:val="26"/>
          <w:lang w:eastAsia="ar-SA"/>
        </w:rPr>
        <w:t>обучающихся</w:t>
      </w:r>
      <w:proofErr w:type="gramEnd"/>
      <w:r>
        <w:rPr>
          <w:sz w:val="26"/>
          <w:szCs w:val="26"/>
          <w:lang w:eastAsia="ar-SA"/>
        </w:rPr>
        <w:t xml:space="preserve"> школы по программам среднего общего </w:t>
      </w:r>
      <w:r>
        <w:rPr>
          <w:sz w:val="26"/>
          <w:szCs w:val="26"/>
        </w:rPr>
        <w:t>образования</w:t>
      </w:r>
      <w:r>
        <w:rPr>
          <w:sz w:val="26"/>
          <w:szCs w:val="26"/>
          <w:lang w:eastAsia="ar-SA"/>
        </w:rPr>
        <w:t xml:space="preserve"> не в полной мере соответствует федеральному </w:t>
      </w:r>
      <w:r>
        <w:rPr>
          <w:sz w:val="26"/>
          <w:szCs w:val="26"/>
        </w:rPr>
        <w:t>государственному образовательному стандарту.</w:t>
      </w:r>
    </w:p>
    <w:p w:rsidR="000F0D37" w:rsidRDefault="000F0D37" w:rsidP="000F0D37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3.3. </w:t>
      </w:r>
      <w:r>
        <w:rPr>
          <w:sz w:val="26"/>
          <w:szCs w:val="26"/>
        </w:rPr>
        <w:t>Условия реализации основных образовательных программ среднего общего образования.</w:t>
      </w:r>
    </w:p>
    <w:p w:rsidR="000F0D37" w:rsidRDefault="000F0D37" w:rsidP="000F0D37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3.3.1. Кадровые условия.</w:t>
      </w:r>
    </w:p>
    <w:p w:rsidR="000F0D37" w:rsidRDefault="000F0D37" w:rsidP="000F0D3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>
        <w:rPr>
          <w:sz w:val="26"/>
          <w:szCs w:val="26"/>
          <w:lang w:eastAsia="ar-SA"/>
        </w:rPr>
        <w:t xml:space="preserve">по программам среднего </w:t>
      </w:r>
      <w:r>
        <w:rPr>
          <w:sz w:val="26"/>
          <w:szCs w:val="26"/>
        </w:rPr>
        <w:t>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 Материально-технические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среднего общего образования</w:t>
      </w:r>
      <w:r>
        <w:rPr>
          <w:sz w:val="26"/>
          <w:szCs w:val="26"/>
        </w:rPr>
        <w:t>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среднего 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 Психолого-педагогические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среднего общего образования.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Психолого-педагогические условия школы обеспечивают формирование психолого-педагогической компетентности всех участников образовательного процесса и учет специфики возрастного психофизического развития учащихся. </w:t>
      </w:r>
    </w:p>
    <w:p w:rsidR="000F0D37" w:rsidRDefault="000F0D37" w:rsidP="000F0D3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>. Информационно-методические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среднего общего образования</w:t>
      </w:r>
      <w:r>
        <w:rPr>
          <w:sz w:val="26"/>
          <w:szCs w:val="26"/>
        </w:rPr>
        <w:t>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среднего общего образования.</w:t>
      </w:r>
    </w:p>
    <w:p w:rsidR="000F0D37" w:rsidRDefault="000F0D37" w:rsidP="000F0D3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Вывод: </w:t>
      </w: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заявленным для государственной аккредитации образовательным программам среднего общего образования соответствуют федеральному государственному образовательному стандарту.</w:t>
      </w:r>
    </w:p>
    <w:p w:rsidR="000F0D37" w:rsidRDefault="000F0D37" w:rsidP="000F0D37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0F0D37" w:rsidRDefault="000F0D37" w:rsidP="000F0D37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выводы экспертной группы.</w:t>
      </w:r>
    </w:p>
    <w:p w:rsidR="000F0D37" w:rsidRDefault="000F0D37" w:rsidP="000F0D37">
      <w:pPr>
        <w:shd w:val="clear" w:color="auto" w:fill="FFFFFF"/>
        <w:ind w:left="96" w:firstLine="4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Муниципальном казенном общеобразовательном учреждении «Средняя общеобразовательная школа №2»,  г. Юхнов Юхновского района Калужской области</w:t>
      </w:r>
    </w:p>
    <w:p w:rsidR="000F0D37" w:rsidRDefault="000F0D37" w:rsidP="000F0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заявленным для государственной аккредитации образовательным программам </w:t>
      </w:r>
    </w:p>
    <w:p w:rsidR="000F0D37" w:rsidRDefault="000F0D37" w:rsidP="000F0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начального общего образования соответствуют федеральному государственному образовательному стандарту, </w:t>
      </w:r>
    </w:p>
    <w:p w:rsidR="000F0D37" w:rsidRDefault="000F0D37" w:rsidP="000F0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соответствуют федеральному государственному образовательному стандарту, </w:t>
      </w:r>
    </w:p>
    <w:p w:rsidR="000F0D37" w:rsidRDefault="000F0D37" w:rsidP="000F0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 общего образования соответствуют федеральному государственному образовательному стандарту.</w:t>
      </w:r>
    </w:p>
    <w:p w:rsidR="0049126B" w:rsidRDefault="0049126B">
      <w:bookmarkStart w:id="0" w:name="_GoBack"/>
      <w:bookmarkEnd w:id="0"/>
    </w:p>
    <w:sectPr w:rsidR="004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FC"/>
    <w:rsid w:val="000F0D37"/>
    <w:rsid w:val="00255164"/>
    <w:rsid w:val="003579FC"/>
    <w:rsid w:val="004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0D37"/>
    <w:rPr>
      <w:rFonts w:ascii="Arial" w:hAnsi="Arial" w:cs="Arial" w:hint="default"/>
      <w:color w:val="3366CC"/>
      <w:sz w:val="20"/>
      <w:szCs w:val="20"/>
      <w:u w:val="single"/>
    </w:rPr>
  </w:style>
  <w:style w:type="paragraph" w:styleId="a4">
    <w:name w:val="Body Text Indent"/>
    <w:basedOn w:val="a"/>
    <w:link w:val="a5"/>
    <w:semiHidden/>
    <w:unhideWhenUsed/>
    <w:rsid w:val="000F0D3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0F0D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0F0D3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0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0F0D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0D37"/>
    <w:rPr>
      <w:rFonts w:ascii="Arial" w:hAnsi="Arial" w:cs="Arial" w:hint="default"/>
      <w:color w:val="3366CC"/>
      <w:sz w:val="20"/>
      <w:szCs w:val="20"/>
      <w:u w:val="single"/>
    </w:rPr>
  </w:style>
  <w:style w:type="paragraph" w:styleId="a4">
    <w:name w:val="Body Text Indent"/>
    <w:basedOn w:val="a"/>
    <w:link w:val="a5"/>
    <w:semiHidden/>
    <w:unhideWhenUsed/>
    <w:rsid w:val="000F0D3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0F0D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0F0D3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0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0F0D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2014\&#1047;&#1072;&#1082;&#1083;&#1102;&#1095;&#1077;&#1085;&#1080;&#1103;%20&#1085;&#1072;%20&#1089;&#1072;&#1081;&#1090;%20&#1092;&#1077;&#1074;&#1088;&#1072;&#1083;&#1100;%202014\&#1047;&#1040;&#1050;&#1051;&#1070;&#1063;&#1045;&#1053;&#1048;&#1045;%20%20&#1057;&#1054;&#1064;%20&#8470;2%20&#1070;&#1093;&#1085;&#1086;&#1074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2014\&#1047;&#1072;&#1082;&#1083;&#1102;&#1095;&#1077;&#1085;&#1080;&#1103;%20&#1085;&#1072;%20&#1089;&#1072;&#1081;&#1090;%20&#1092;&#1077;&#1074;&#1088;&#1072;&#1083;&#1100;%202014\&#1047;&#1040;&#1050;&#1051;&#1070;&#1063;&#1045;&#1053;&#1048;&#1045;%20%20&#1057;&#1054;&#1064;%20&#8470;2%20&#1070;&#1093;&#1085;&#1086;&#107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2014\&#1047;&#1072;&#1082;&#1083;&#1102;&#1095;&#1077;&#1085;&#1080;&#1103;%20&#1085;&#1072;%20&#1089;&#1072;&#1081;&#1090;%20&#1092;&#1077;&#1074;&#1088;&#1072;&#1083;&#1100;%202014\&#1047;&#1040;&#1050;&#1051;&#1070;&#1063;&#1045;&#1053;&#1048;&#1045;%20%20&#1057;&#1054;&#1064;%20&#8470;2%20&#1070;&#1093;&#1085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4B00-80FC-4F5D-9A3F-CDEBE913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9760</Characters>
  <Application>Microsoft Office Word</Application>
  <DocSecurity>0</DocSecurity>
  <Lines>81</Lines>
  <Paragraphs>22</Paragraphs>
  <ScaleCrop>false</ScaleCrop>
  <Company>мин. обр.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5</cp:revision>
  <dcterms:created xsi:type="dcterms:W3CDTF">2014-02-19T10:00:00Z</dcterms:created>
  <dcterms:modified xsi:type="dcterms:W3CDTF">2014-02-19T10:01:00Z</dcterms:modified>
</cp:coreProperties>
</file>