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3"/>
        <w:gridCol w:w="697"/>
        <w:gridCol w:w="54"/>
        <w:gridCol w:w="801"/>
        <w:gridCol w:w="65"/>
        <w:gridCol w:w="611"/>
        <w:gridCol w:w="73"/>
        <w:gridCol w:w="473"/>
        <w:gridCol w:w="80"/>
        <w:gridCol w:w="336"/>
        <w:gridCol w:w="117"/>
        <w:gridCol w:w="345"/>
        <w:gridCol w:w="126"/>
        <w:gridCol w:w="382"/>
        <w:gridCol w:w="134"/>
        <w:gridCol w:w="525"/>
        <w:gridCol w:w="501"/>
        <w:gridCol w:w="522"/>
        <w:gridCol w:w="441"/>
        <w:gridCol w:w="394"/>
        <w:gridCol w:w="511"/>
        <w:gridCol w:w="487"/>
        <w:gridCol w:w="522"/>
        <w:gridCol w:w="441"/>
        <w:gridCol w:w="394"/>
      </w:tblGrid>
      <w:tr w:rsidR="00A804B5" w14:paraId="58647E51" w14:textId="77777777" w:rsidTr="00D034F3">
        <w:trPr>
          <w:trHeight w:val="78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F8025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7DFE9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9D024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6C6D2D" w14:textId="77777777" w:rsidR="0017604D" w:rsidRDefault="007C09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A394870">
                <v:rect id="_x0000_s1026" style="position:absolute;margin-left:11pt;margin-top:4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A530F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54478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47D63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F0BD5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29D6F0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CB93C0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93FD1BE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05E6EF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1D4E19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EE0079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391327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449883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3FBC4C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CB7F5F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51B1BAD9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4EC4F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E7F66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E494C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B609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256EB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14ADF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625D2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9D8B2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BEFF7B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FFDEE5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BAD131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9C2158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5C08A0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067CDC6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F213B4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8EC126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38A93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6464AD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7778F3E9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59FF2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9D8F3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8B54D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1C61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595D5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5E852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2826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6A3DA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FCAC95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19ADA8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CBD872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DF648B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C50901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49B577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1A841F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EF6BEA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AFCC91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EBA2DB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5FFA570B" w14:textId="77777777" w:rsidTr="00D034F3">
        <w:trPr>
          <w:trHeight w:val="60"/>
        </w:trPr>
        <w:tc>
          <w:tcPr>
            <w:tcW w:w="391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76322C7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E02CE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26FD1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EC77814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556574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C5E371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57495C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4A3732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6D86446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2FC544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53A0EA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F519F0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94E680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034277DC" w14:textId="77777777" w:rsidTr="00D034F3">
        <w:trPr>
          <w:trHeight w:val="6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21EA342A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0DFE9B4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9156BF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5DAD65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175CAC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9444B7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C113B5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C1EBAF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1F79CA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6AF6BAB5" w14:textId="77777777" w:rsidTr="00D034F3">
        <w:trPr>
          <w:trHeight w:val="6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27FCF2B0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DF7138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AB4AE0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085452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13BA670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10E143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42A3D3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37B1DE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537063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243C7126" w14:textId="77777777" w:rsidTr="00D034F3">
        <w:trPr>
          <w:trHeight w:val="35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16659137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180AE5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0AD24C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D68088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B1D26D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869197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301FB7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E19B2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ADE7BB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581C2448" w14:textId="77777777" w:rsidTr="00D034F3">
        <w:trPr>
          <w:trHeight w:val="11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CD809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CB0D2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C3708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C08DB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0A430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A6CA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E778A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0D19E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BA78E5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760C1D6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9D211E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B05980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0A5CE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3E1D1C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939C0E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7AADA5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3087869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A4304C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49DDC40D" w14:textId="77777777" w:rsidTr="00D034F3">
        <w:trPr>
          <w:trHeight w:val="33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4AA8C901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83405F4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ED52C4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310299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E1917A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3ACE3D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AAD933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FF54BDE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06C67F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65E01E29" w14:textId="77777777" w:rsidTr="00D034F3">
        <w:trPr>
          <w:trHeight w:val="130"/>
        </w:trPr>
        <w:tc>
          <w:tcPr>
            <w:tcW w:w="60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BB70595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center"/>
          </w:tcPr>
          <w:p w14:paraId="175DFD53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CC049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D9BC0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0E11F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ED4BD0D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center"/>
          </w:tcPr>
          <w:p w14:paraId="126560A9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39EB1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6FBC37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03859ED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82B815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80CA0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773183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574CCD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CE282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8A7372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1FAD29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E6DD06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77A2FBFA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1F1ED93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54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93402B6" w14:textId="506AC959" w:rsidR="0017604D" w:rsidRDefault="00B7100A" w:rsidP="00D55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836391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  <w:r w:rsidR="00A804B5">
              <w:rPr>
                <w:rFonts w:ascii="Times New Roman" w:hAnsi="Times New Roman"/>
                <w:sz w:val="26"/>
                <w:szCs w:val="26"/>
              </w:rPr>
              <w:t xml:space="preserve"> 2022 г.</w:t>
            </w:r>
          </w:p>
        </w:tc>
        <w:tc>
          <w:tcPr>
            <w:tcW w:w="45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B58BF94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87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6BA8B34" w14:textId="77777777" w:rsidR="0017604D" w:rsidRPr="00B1557B" w:rsidRDefault="00A804B5" w:rsidP="008363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57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D7AF5E0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1375DC1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414849E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2304A29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199D98B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63B6A62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06D16FA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4176BE1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19288A2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D9065ED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B5" w14:paraId="73A9A93E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42A99F9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005BD10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14:paraId="5D6FA2D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1EC7A22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6BA5487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3ED9552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32A43F8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2265577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B5" w14:paraId="46CDE414" w14:textId="77777777" w:rsidTr="00D034F3">
        <w:tc>
          <w:tcPr>
            <w:tcW w:w="5927" w:type="dxa"/>
            <w:gridSpan w:val="18"/>
            <w:shd w:val="clear" w:color="FFFFFF" w:fill="auto"/>
            <w:vAlign w:val="center"/>
          </w:tcPr>
          <w:p w14:paraId="4ECEA8C2" w14:textId="0E48052F" w:rsidR="0017604D" w:rsidRPr="00B1557B" w:rsidRDefault="00A804B5" w:rsidP="00F44CE3">
            <w:pPr>
              <w:ind w:right="11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</w:t>
            </w:r>
            <w:r w:rsidR="00836391">
              <w:rPr>
                <w:rFonts w:ascii="Times New Roman" w:hAnsi="Times New Roman"/>
                <w:b/>
                <w:sz w:val="26"/>
                <w:szCs w:val="26"/>
              </w:rPr>
              <w:t>на транспортировку воды и транспортировку сточных вод</w:t>
            </w: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 xml:space="preserve"> для общества с</w:t>
            </w:r>
            <w:r w:rsidR="007C3B55" w:rsidRPr="00B155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 ограниченной ответственностью «</w:t>
            </w:r>
            <w:r w:rsidR="00836391">
              <w:rPr>
                <w:rFonts w:ascii="Times New Roman" w:hAnsi="Times New Roman"/>
                <w:b/>
                <w:sz w:val="26"/>
                <w:szCs w:val="26"/>
              </w:rPr>
              <w:t>Антарас</w:t>
            </w: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F44CE3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городского округа </w:t>
            </w:r>
            <w:r w:rsidR="00C821F3">
              <w:rPr>
                <w:rFonts w:ascii="Times New Roman" w:hAnsi="Times New Roman"/>
                <w:b/>
                <w:sz w:val="26"/>
                <w:szCs w:val="26"/>
              </w:rPr>
              <w:t>«Г</w:t>
            </w:r>
            <w:r w:rsidR="00F44CE3">
              <w:rPr>
                <w:rFonts w:ascii="Times New Roman" w:hAnsi="Times New Roman"/>
                <w:b/>
                <w:sz w:val="26"/>
                <w:szCs w:val="26"/>
              </w:rPr>
              <w:t>ород Калуг</w:t>
            </w:r>
            <w:r w:rsidR="00C821F3">
              <w:rPr>
                <w:rFonts w:ascii="Times New Roman" w:hAnsi="Times New Roman"/>
                <w:b/>
                <w:sz w:val="26"/>
                <w:szCs w:val="26"/>
              </w:rPr>
              <w:t>а» (</w:t>
            </w:r>
            <w:r w:rsidR="00F44CE3">
              <w:rPr>
                <w:rFonts w:ascii="Times New Roman" w:hAnsi="Times New Roman"/>
                <w:b/>
                <w:sz w:val="26"/>
                <w:szCs w:val="26"/>
              </w:rPr>
              <w:t>микрорайон «Веснушки</w:t>
            </w:r>
            <w:r w:rsidR="00C821F3"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  <w:r w:rsidR="00F44C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на 2022 год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92CF0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C101FD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1A1AB2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022FFEB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64B7C8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8F472C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4E3135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6690ABE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109F0977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63B3B0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7F974FE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14:paraId="6AE07E7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4161AF7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5B9566A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0D8F3F1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4B7491A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20478E7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B5" w14:paraId="307ED5B5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403AE20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2DFD676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14:paraId="6D73C95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0E008F1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67E0F8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6D27051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0CFB02A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4A246B2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04D" w14:paraId="0A38C21A" w14:textId="77777777" w:rsidTr="00B1557B">
        <w:tc>
          <w:tcPr>
            <w:tcW w:w="9639" w:type="dxa"/>
            <w:gridSpan w:val="26"/>
            <w:shd w:val="clear" w:color="auto" w:fill="auto"/>
          </w:tcPr>
          <w:p w14:paraId="0CD95FB1" w14:textId="5DC9523D" w:rsidR="0017604D" w:rsidRPr="00B1557B" w:rsidRDefault="00A804B5" w:rsidP="00A474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57B"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 13.05.2013 №  406 «О  государственном регулировании тарифов  в  сфере водоснабжения и  водоотведения» (в  ред. постановлений Правительства РФ от 29.07.2013 № 644, от 24.12.2013 № 1220, от 20.02.2014 № 128, от 03.06.2014 № 510, от 26.06.2014 № 588, от 01.07.2014 № 603, от 09.08.2014 № 781, от 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от 05.09.2019 № 1164, от 30.11.2019 № 1549, от 22.05.2020 № 728, от 30.07.2021 № 1280, от 23.11.2021 № 2009, </w:t>
            </w:r>
            <w:r w:rsidR="00B1557B" w:rsidRPr="00D632F0">
              <w:rPr>
                <w:rFonts w:ascii="Times New Roman" w:hAnsi="Times New Roman"/>
                <w:sz w:val="26"/>
                <w:szCs w:val="26"/>
              </w:rPr>
              <w:t xml:space="preserve">от 30.11.2021 № 2130, 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>от 25.01.2022 № 44,</w:t>
            </w:r>
            <w:r w:rsidR="00311DBA" w:rsidRPr="00D632F0">
              <w:rPr>
                <w:rFonts w:ascii="Times New Roman" w:hAnsi="Times New Roman"/>
                <w:sz w:val="26"/>
                <w:szCs w:val="26"/>
              </w:rPr>
              <w:t xml:space="preserve"> от 03.03.2022 № 283,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 с изм., внесенными постановлени</w:t>
            </w:r>
            <w:r w:rsidR="007C09C9">
              <w:rPr>
                <w:rFonts w:ascii="Times New Roman" w:hAnsi="Times New Roman"/>
                <w:sz w:val="26"/>
                <w:szCs w:val="26"/>
              </w:rPr>
              <w:t>ями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 Правительства РФ от 30.04.2020 № 622</w:t>
            </w:r>
            <w:r w:rsidR="00D632F0" w:rsidRPr="00D632F0">
              <w:rPr>
                <w:rFonts w:ascii="Times New Roman" w:hAnsi="Times New Roman"/>
                <w:sz w:val="26"/>
                <w:szCs w:val="26"/>
              </w:rPr>
              <w:t>, от 04.04.2022 № 582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>),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приказом Федеральной службы по тарифам от  27.12.2013 № 1746-э «Об утверждении Методических указаний по расчёту регулируемых тарифов в сфере водоснабжения и водоотведения» (в ред. приказов  ФСТ России от 24.11.2014 № 2054-э, от 27.05.2015 № 1080-э, приказов ФАС России от 30.06.2017 № 868/17, от 29.08.2017 № 1130/17, от 29.08.2018 № 1216/18, от 29.10.2019 № 1438/19, 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>от 08.10.2020 № 976/20</w:t>
            </w:r>
            <w:r w:rsidR="00D632F0" w:rsidRPr="00D632F0">
              <w:rPr>
                <w:rFonts w:ascii="Times New Roman" w:hAnsi="Times New Roman"/>
                <w:sz w:val="26"/>
                <w:szCs w:val="26"/>
              </w:rPr>
              <w:t>, от 11.03.2022 № 201/22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>),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lastRenderedPageBreak/>
              <w:t>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665, от 30.06.2021 № 412, от 06.09.2021 № 591, от 16.09.2021 № 611</w:t>
            </w:r>
            <w:r w:rsidRPr="002D54CB">
              <w:rPr>
                <w:rFonts w:ascii="Times New Roman" w:hAnsi="Times New Roman"/>
                <w:sz w:val="26"/>
                <w:szCs w:val="26"/>
              </w:rPr>
              <w:t>),</w:t>
            </w:r>
            <w:r w:rsidR="009B0FD4">
              <w:rPr>
                <w:sz w:val="26"/>
                <w:szCs w:val="26"/>
              </w:rPr>
              <w:t xml:space="preserve"> </w:t>
            </w:r>
            <w:r w:rsidRPr="002D54CB"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</w:t>
            </w:r>
            <w:r w:rsidR="00B7100A">
              <w:rPr>
                <w:rFonts w:ascii="Times New Roman" w:hAnsi="Times New Roman"/>
                <w:sz w:val="26"/>
                <w:szCs w:val="26"/>
              </w:rPr>
              <w:t>28</w:t>
            </w:r>
            <w:r w:rsidR="00836391">
              <w:rPr>
                <w:rFonts w:ascii="Times New Roman" w:hAnsi="Times New Roman"/>
                <w:sz w:val="26"/>
                <w:szCs w:val="26"/>
              </w:rPr>
              <w:t>.04</w:t>
            </w:r>
            <w:r w:rsidR="00A474EA" w:rsidRPr="00B1557B">
              <w:rPr>
                <w:rFonts w:ascii="Times New Roman" w:hAnsi="Times New Roman"/>
                <w:sz w:val="26"/>
                <w:szCs w:val="26"/>
              </w:rPr>
              <w:t>.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202</w:t>
            </w:r>
            <w:r w:rsidR="00936BAA" w:rsidRPr="00B1557B">
              <w:rPr>
                <w:rFonts w:ascii="Times New Roman" w:hAnsi="Times New Roman"/>
                <w:sz w:val="26"/>
                <w:szCs w:val="26"/>
              </w:rPr>
              <w:t>2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</w:t>
            </w:r>
            <w:r w:rsidR="00D034F3"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(или) водоотведения для   общества с</w:t>
            </w:r>
            <w:r w:rsidR="00D034F3"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 ограниченной ответственностью «</w:t>
            </w:r>
            <w:r w:rsidR="00836391">
              <w:rPr>
                <w:rFonts w:ascii="Times New Roman" w:hAnsi="Times New Roman"/>
                <w:sz w:val="26"/>
                <w:szCs w:val="26"/>
              </w:rPr>
              <w:t>Антарас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821F3" w:rsidRPr="00C821F3">
              <w:rPr>
                <w:rFonts w:ascii="Times New Roman" w:hAnsi="Times New Roman"/>
                <w:sz w:val="26"/>
                <w:szCs w:val="26"/>
              </w:rPr>
              <w:t>на территории городского округа «Город Калуга» (микрорайон «Веснушки») на 2022 год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»,  на основании протокола заседания комиссии по тарифам и ценам министерства конкурентной политики Калужской области от </w:t>
            </w:r>
            <w:r w:rsidR="00B7100A">
              <w:rPr>
                <w:rFonts w:ascii="Times New Roman" w:hAnsi="Times New Roman"/>
                <w:sz w:val="26"/>
                <w:szCs w:val="26"/>
              </w:rPr>
              <w:t>28</w:t>
            </w:r>
            <w:r w:rsidRPr="009A1ACA">
              <w:rPr>
                <w:rFonts w:ascii="Times New Roman" w:hAnsi="Times New Roman"/>
                <w:sz w:val="26"/>
                <w:szCs w:val="26"/>
              </w:rPr>
              <w:t>.0</w:t>
            </w:r>
            <w:r w:rsidR="00541681">
              <w:rPr>
                <w:rFonts w:ascii="Times New Roman" w:hAnsi="Times New Roman"/>
                <w:sz w:val="26"/>
                <w:szCs w:val="26"/>
              </w:rPr>
              <w:t>4</w:t>
            </w:r>
            <w:r w:rsidRPr="009A1ACA">
              <w:rPr>
                <w:rFonts w:ascii="Times New Roman" w:hAnsi="Times New Roman"/>
                <w:sz w:val="26"/>
                <w:szCs w:val="26"/>
              </w:rPr>
              <w:t>.2022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1AC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7604D" w14:paraId="10C00E5C" w14:textId="77777777" w:rsidTr="00D034F3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E7B06C8" w14:textId="4437E64C" w:rsidR="0017604D" w:rsidRPr="00B1557B" w:rsidRDefault="00A804B5" w:rsidP="005D05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57B"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1. Установить и ввести в действие с </w:t>
            </w:r>
            <w:r w:rsidR="00836391" w:rsidRPr="00D632F0">
              <w:rPr>
                <w:rFonts w:ascii="Times New Roman" w:hAnsi="Times New Roman"/>
                <w:sz w:val="26"/>
                <w:szCs w:val="26"/>
              </w:rPr>
              <w:t xml:space="preserve">01 </w:t>
            </w:r>
            <w:r w:rsidR="00B7100A" w:rsidRPr="00D632F0"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  2022 года тарифы </w:t>
            </w:r>
            <w:r w:rsidR="007C09C9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>на</w:t>
            </w:r>
            <w:r w:rsidR="007C09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6391" w:rsidRPr="00D632F0">
              <w:rPr>
                <w:rFonts w:ascii="Times New Roman" w:hAnsi="Times New Roman"/>
                <w:sz w:val="26"/>
                <w:szCs w:val="26"/>
              </w:rPr>
              <w:t>транспортировку воды и транспортировку сточных вод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 для общества с ограниченной ответственностью «</w:t>
            </w:r>
            <w:r w:rsidR="00836391" w:rsidRPr="00D632F0">
              <w:rPr>
                <w:rFonts w:ascii="Times New Roman" w:hAnsi="Times New Roman"/>
                <w:sz w:val="26"/>
                <w:szCs w:val="26"/>
              </w:rPr>
              <w:t>Антарас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>»</w:t>
            </w:r>
            <w:r w:rsidR="00F44C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44CE3" w:rsidRPr="00F44CE3">
              <w:rPr>
                <w:rFonts w:ascii="Times New Roman" w:hAnsi="Times New Roman"/>
                <w:sz w:val="26"/>
                <w:szCs w:val="26"/>
              </w:rPr>
              <w:t>применяющего упрощенную систему налогообложения</w:t>
            </w:r>
            <w:r w:rsidR="00F44CE3">
              <w:rPr>
                <w:rFonts w:ascii="Times New Roman" w:hAnsi="Times New Roman"/>
                <w:sz w:val="26"/>
                <w:szCs w:val="26"/>
              </w:rPr>
              <w:t>,</w:t>
            </w:r>
            <w:r w:rsidR="00F44CE3">
              <w:t xml:space="preserve"> </w:t>
            </w:r>
            <w:r w:rsidR="00C821F3" w:rsidRPr="00C821F3">
              <w:rPr>
                <w:rFonts w:ascii="Times New Roman" w:hAnsi="Times New Roman"/>
                <w:sz w:val="26"/>
                <w:szCs w:val="26"/>
              </w:rPr>
              <w:t>на территории городского округа «Город Калуга» (микрорайон «Веснушки») на 2022 год</w:t>
            </w:r>
            <w:r w:rsidR="00CC5D27" w:rsidRPr="00D632F0">
              <w:rPr>
                <w:rFonts w:ascii="Times New Roman" w:hAnsi="Times New Roman"/>
                <w:sz w:val="26"/>
                <w:szCs w:val="26"/>
              </w:rPr>
              <w:t xml:space="preserve"> с календарной разбивкой</w:t>
            </w:r>
            <w:r w:rsidRPr="00D632F0">
              <w:rPr>
                <w:rFonts w:ascii="Times New Roman" w:hAnsi="Times New Roman"/>
                <w:sz w:val="26"/>
                <w:szCs w:val="26"/>
              </w:rPr>
              <w:t xml:space="preserve"> согласно приложению  к настоящему приказу.</w:t>
            </w:r>
          </w:p>
        </w:tc>
      </w:tr>
      <w:tr w:rsidR="0017604D" w14:paraId="4796395C" w14:textId="77777777" w:rsidTr="00D034F3">
        <w:tc>
          <w:tcPr>
            <w:tcW w:w="9639" w:type="dxa"/>
            <w:gridSpan w:val="26"/>
            <w:shd w:val="clear" w:color="FFFFFF" w:fill="auto"/>
          </w:tcPr>
          <w:p w14:paraId="32F3A1E2" w14:textId="22FB7126" w:rsidR="0017604D" w:rsidRPr="00B1557B" w:rsidRDefault="00A804B5" w:rsidP="00BB7D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57B">
              <w:br w:type="page"/>
            </w:r>
            <w:r w:rsidRPr="00B1557B"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силу с </w:t>
            </w:r>
            <w:r w:rsidR="00836391">
              <w:rPr>
                <w:rFonts w:ascii="Times New Roman" w:hAnsi="Times New Roman"/>
                <w:sz w:val="26"/>
                <w:szCs w:val="26"/>
              </w:rPr>
              <w:t xml:space="preserve">01 </w:t>
            </w:r>
            <w:r w:rsidR="00B7100A"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2022 года.</w:t>
            </w:r>
          </w:p>
        </w:tc>
      </w:tr>
      <w:tr w:rsidR="0017604D" w14:paraId="39A8668D" w14:textId="77777777" w:rsidTr="00D034F3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9236B9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0EE372A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46B2084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36F4213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4EAB5F9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1F7F4CE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71B5BEA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45F5E10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04D" w14:paraId="51065554" w14:textId="77777777" w:rsidTr="00D034F3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0C7307C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33FE9EA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4A1A724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739F957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4C35D77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4898A78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2360E7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57AE33CE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54CB" w:rsidRPr="002D54CB" w14:paraId="1DC92CBB" w14:textId="77777777" w:rsidTr="00D034F3">
        <w:trPr>
          <w:trHeight w:val="60"/>
        </w:trPr>
        <w:tc>
          <w:tcPr>
            <w:tcW w:w="4767" w:type="dxa"/>
            <w:gridSpan w:val="15"/>
            <w:shd w:val="clear" w:color="FFFFFF" w:fill="auto"/>
            <w:vAlign w:val="bottom"/>
          </w:tcPr>
          <w:p w14:paraId="7B045C24" w14:textId="1A4A9BD1" w:rsidR="0017604D" w:rsidRPr="002D54CB" w:rsidRDefault="00B710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A804B5" w:rsidRPr="002D54CB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4872" w:type="dxa"/>
            <w:gridSpan w:val="11"/>
            <w:shd w:val="clear" w:color="FFFFFF" w:fill="auto"/>
            <w:vAlign w:val="bottom"/>
          </w:tcPr>
          <w:p w14:paraId="714FCF1B" w14:textId="628D7880" w:rsidR="0017604D" w:rsidRPr="002D54CB" w:rsidRDefault="00B7100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9C5C764" w14:textId="77777777" w:rsidR="0017604D" w:rsidRPr="002D54CB" w:rsidRDefault="00A804B5">
      <w:r w:rsidRPr="002D54CB"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749"/>
        <w:gridCol w:w="854"/>
        <w:gridCol w:w="671"/>
        <w:gridCol w:w="541"/>
        <w:gridCol w:w="436"/>
        <w:gridCol w:w="471"/>
        <w:gridCol w:w="506"/>
        <w:gridCol w:w="498"/>
        <w:gridCol w:w="512"/>
        <w:gridCol w:w="542"/>
        <w:gridCol w:w="456"/>
        <w:gridCol w:w="407"/>
        <w:gridCol w:w="531"/>
        <w:gridCol w:w="502"/>
        <w:gridCol w:w="532"/>
        <w:gridCol w:w="449"/>
        <w:gridCol w:w="401"/>
      </w:tblGrid>
      <w:tr w:rsidR="0017604D" w14:paraId="124F5A4E" w14:textId="77777777" w:rsidTr="00836391">
        <w:trPr>
          <w:trHeight w:val="300"/>
        </w:trPr>
        <w:tc>
          <w:tcPr>
            <w:tcW w:w="581" w:type="dxa"/>
            <w:shd w:val="clear" w:color="FFFFFF" w:fill="auto"/>
            <w:vAlign w:val="bottom"/>
          </w:tcPr>
          <w:p w14:paraId="437F2FC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0158C71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14:paraId="45D9FF5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572490F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30DAC83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544000C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14:paraId="366ADCD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3CA6D1F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66D1AA8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486CC11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7604D" w14:paraId="1A47F902" w14:textId="77777777" w:rsidTr="00836391">
        <w:trPr>
          <w:trHeight w:val="300"/>
        </w:trPr>
        <w:tc>
          <w:tcPr>
            <w:tcW w:w="581" w:type="dxa"/>
            <w:shd w:val="clear" w:color="FFFFFF" w:fill="auto"/>
            <w:vAlign w:val="bottom"/>
          </w:tcPr>
          <w:p w14:paraId="094829A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30735BF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14:paraId="549BDA3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7A0F2E6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3373BE4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7A5828C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14:paraId="2321127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right w:w="0" w:type="dxa"/>
            </w:tcMar>
            <w:vAlign w:val="bottom"/>
          </w:tcPr>
          <w:p w14:paraId="46CF283E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0" w:type="dxa"/>
            <w:gridSpan w:val="10"/>
            <w:shd w:val="clear" w:color="FFFFFF" w:fill="auto"/>
            <w:vAlign w:val="bottom"/>
          </w:tcPr>
          <w:p w14:paraId="14479C68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7604D" w14:paraId="2F9239A0" w14:textId="77777777" w:rsidTr="00836391">
        <w:trPr>
          <w:trHeight w:val="300"/>
        </w:trPr>
        <w:tc>
          <w:tcPr>
            <w:tcW w:w="581" w:type="dxa"/>
            <w:shd w:val="clear" w:color="FFFFFF" w:fill="auto"/>
            <w:vAlign w:val="bottom"/>
          </w:tcPr>
          <w:p w14:paraId="5628702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6864863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14:paraId="737E400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4D6B280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22EB8C8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417A034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14:paraId="00DCD9D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right w:w="0" w:type="dxa"/>
            </w:tcMar>
            <w:vAlign w:val="bottom"/>
          </w:tcPr>
          <w:p w14:paraId="339EE507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0" w:type="dxa"/>
            <w:gridSpan w:val="10"/>
            <w:shd w:val="clear" w:color="FFFFFF" w:fill="auto"/>
            <w:vAlign w:val="bottom"/>
          </w:tcPr>
          <w:p w14:paraId="71C50D0A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7604D" w14:paraId="5228C969" w14:textId="77777777" w:rsidTr="00836391">
        <w:trPr>
          <w:trHeight w:val="300"/>
        </w:trPr>
        <w:tc>
          <w:tcPr>
            <w:tcW w:w="581" w:type="dxa"/>
            <w:shd w:val="clear" w:color="FFFFFF" w:fill="auto"/>
            <w:vAlign w:val="bottom"/>
          </w:tcPr>
          <w:p w14:paraId="17B96A1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3F27F2A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14:paraId="7A9606D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6891CCE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3C6DE55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5F03783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14:paraId="2327D8B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right w:w="0" w:type="dxa"/>
            </w:tcMar>
            <w:vAlign w:val="bottom"/>
          </w:tcPr>
          <w:p w14:paraId="4AB25659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0" w:type="dxa"/>
            <w:gridSpan w:val="10"/>
            <w:shd w:val="clear" w:color="FFFFFF" w:fill="auto"/>
            <w:vAlign w:val="bottom"/>
          </w:tcPr>
          <w:p w14:paraId="36A77B0F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7604D" w14:paraId="3C254838" w14:textId="77777777" w:rsidTr="00836391">
        <w:trPr>
          <w:trHeight w:val="300"/>
        </w:trPr>
        <w:tc>
          <w:tcPr>
            <w:tcW w:w="581" w:type="dxa"/>
            <w:shd w:val="clear" w:color="FFFFFF" w:fill="auto"/>
            <w:vAlign w:val="bottom"/>
          </w:tcPr>
          <w:p w14:paraId="01C3AE9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4B0EA55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14:paraId="0BE9A81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1DE24EA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0DF01D6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4FA4F63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14:paraId="0686C19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ABCE836" w14:textId="55A90413" w:rsidR="0017604D" w:rsidRDefault="00A804B5" w:rsidP="00936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74E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7100A">
              <w:rPr>
                <w:rFonts w:ascii="Times New Roman" w:hAnsi="Times New Roman"/>
                <w:sz w:val="26"/>
                <w:szCs w:val="26"/>
              </w:rPr>
              <w:t>28</w:t>
            </w:r>
            <w:r w:rsidRPr="00A474EA">
              <w:rPr>
                <w:rFonts w:ascii="Times New Roman" w:hAnsi="Times New Roman"/>
                <w:sz w:val="26"/>
                <w:szCs w:val="26"/>
              </w:rPr>
              <w:t>.0</w:t>
            </w:r>
            <w:r w:rsidR="00836391">
              <w:rPr>
                <w:rFonts w:ascii="Times New Roman" w:hAnsi="Times New Roman"/>
                <w:sz w:val="26"/>
                <w:szCs w:val="26"/>
              </w:rPr>
              <w:t>4</w:t>
            </w:r>
            <w:r w:rsidRPr="00A474EA">
              <w:rPr>
                <w:rFonts w:ascii="Times New Roman" w:hAnsi="Times New Roman"/>
                <w:sz w:val="26"/>
                <w:szCs w:val="26"/>
              </w:rPr>
              <w:t>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-РК</w:t>
            </w:r>
          </w:p>
        </w:tc>
      </w:tr>
      <w:tr w:rsidR="00836391" w14:paraId="29CA4C82" w14:textId="77777777" w:rsidTr="00836391">
        <w:trPr>
          <w:trHeight w:val="345"/>
        </w:trPr>
        <w:tc>
          <w:tcPr>
            <w:tcW w:w="581" w:type="dxa"/>
            <w:shd w:val="clear" w:color="FFFFFF" w:fill="auto"/>
            <w:vAlign w:val="bottom"/>
          </w:tcPr>
          <w:p w14:paraId="7D5055B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0DF4873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14:paraId="78F37AF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2FC1C5A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37C862D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1D83F34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14:paraId="6A17935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14:paraId="257D9B6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5EBF638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F5948B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14:paraId="4F469FA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6368363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2FF4C6A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5C76CDD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54C46A2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E29565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62E1872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010B4E5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17604D" w14:paraId="1E025183" w14:textId="77777777" w:rsidTr="00836391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50E5E155" w14:textId="28CC85BE" w:rsidR="0017604D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</w:t>
            </w:r>
            <w:r w:rsidR="00836391">
              <w:rPr>
                <w:rFonts w:ascii="Times New Roman" w:hAnsi="Times New Roman"/>
                <w:b/>
                <w:sz w:val="26"/>
                <w:szCs w:val="26"/>
              </w:rPr>
              <w:t>транспортировку воды и транспортировку сточных 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для общества с ограниченной ответственностью «</w:t>
            </w:r>
            <w:r w:rsidR="00836391">
              <w:rPr>
                <w:rFonts w:ascii="Times New Roman" w:hAnsi="Times New Roman"/>
                <w:b/>
                <w:sz w:val="26"/>
                <w:szCs w:val="26"/>
              </w:rPr>
              <w:t>Антарас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C821F3" w:rsidRPr="00C821F3">
              <w:rPr>
                <w:rFonts w:ascii="Times New Roman" w:hAnsi="Times New Roman"/>
                <w:b/>
                <w:sz w:val="26"/>
                <w:szCs w:val="26"/>
              </w:rPr>
              <w:t>на территории городского округа «Город Калуга» (микрорайон «Веснушки») на 2022 год</w:t>
            </w:r>
          </w:p>
        </w:tc>
      </w:tr>
      <w:tr w:rsidR="0017604D" w14:paraId="49936F34" w14:textId="77777777" w:rsidTr="00836391">
        <w:trPr>
          <w:trHeight w:val="210"/>
        </w:trPr>
        <w:tc>
          <w:tcPr>
            <w:tcW w:w="7755" w:type="dxa"/>
            <w:gridSpan w:val="14"/>
            <w:shd w:val="clear" w:color="FFFFFF" w:fill="auto"/>
            <w:vAlign w:val="bottom"/>
          </w:tcPr>
          <w:p w14:paraId="59FDBF4B" w14:textId="77777777" w:rsidR="0017604D" w:rsidRDefault="00176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76A07CA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5DA2B4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1DBAB66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1EF574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17604D" w14:paraId="47F6A189" w14:textId="77777777" w:rsidTr="00836391">
        <w:tc>
          <w:tcPr>
            <w:tcW w:w="3396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E0631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059A5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BF299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CC5D27" w14:paraId="35C21DD3" w14:textId="77777777" w:rsidTr="00CD635F">
        <w:trPr>
          <w:trHeight w:val="921"/>
        </w:trPr>
        <w:tc>
          <w:tcPr>
            <w:tcW w:w="339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FE952" w14:textId="77777777" w:rsidR="00CC5D27" w:rsidRDefault="00CC5D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6E5DA" w14:textId="77777777" w:rsidR="00CC5D27" w:rsidRDefault="00CC5D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CA414" w14:textId="17B94202" w:rsidR="00CC5D27" w:rsidRDefault="00CC5D27" w:rsidP="00BB7D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D10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BB7D10">
              <w:rPr>
                <w:rFonts w:ascii="Times New Roman" w:hAnsi="Times New Roman"/>
                <w:sz w:val="26"/>
                <w:szCs w:val="26"/>
              </w:rPr>
              <w:t>.0</w:t>
            </w:r>
            <w:r w:rsidR="00B7100A">
              <w:rPr>
                <w:rFonts w:ascii="Times New Roman" w:hAnsi="Times New Roman"/>
                <w:sz w:val="26"/>
                <w:szCs w:val="26"/>
              </w:rPr>
              <w:t>6</w:t>
            </w:r>
            <w:r w:rsidRPr="00BB7D10">
              <w:rPr>
                <w:rFonts w:ascii="Times New Roman" w:hAnsi="Times New Roman"/>
                <w:sz w:val="26"/>
                <w:szCs w:val="26"/>
              </w:rPr>
              <w:t>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1153795" w14:textId="1708BAA2" w:rsidR="00CC5D27" w:rsidRDefault="00CC5D27" w:rsidP="00BB7D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30.06.2022</w:t>
            </w:r>
          </w:p>
        </w:tc>
        <w:tc>
          <w:tcPr>
            <w:tcW w:w="241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170FF" w14:textId="77777777" w:rsidR="00CC5D27" w:rsidRDefault="00CC5D27" w:rsidP="00791C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01.07.2022 </w:t>
            </w:r>
          </w:p>
          <w:p w14:paraId="286B41A5" w14:textId="6CD46D49" w:rsidR="00CC5D27" w:rsidRDefault="00CC5D27" w:rsidP="00791C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31.12.2022</w:t>
            </w:r>
          </w:p>
        </w:tc>
      </w:tr>
      <w:tr w:rsidR="0017604D" w14:paraId="3CA70D33" w14:textId="77777777" w:rsidTr="00836391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F1B4C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CC5D27" w14:paraId="1C95F66D" w14:textId="77777777" w:rsidTr="00285B92">
        <w:trPr>
          <w:trHeight w:val="60"/>
        </w:trPr>
        <w:tc>
          <w:tcPr>
            <w:tcW w:w="33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FB22827" w14:textId="2C04A922" w:rsidR="00CC5D27" w:rsidRDefault="00CC5D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Водоснабжение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B5D13" w14:textId="77777777" w:rsidR="00CC5D27" w:rsidRDefault="00CC5D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4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D574D" w14:textId="6544B310" w:rsidR="00CC5D27" w:rsidRPr="00A77183" w:rsidRDefault="00B710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2,42</w:t>
            </w:r>
          </w:p>
        </w:tc>
        <w:tc>
          <w:tcPr>
            <w:tcW w:w="24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30726" w14:textId="06140DA6" w:rsidR="00CC5D27" w:rsidRPr="00A77183" w:rsidRDefault="00B710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2,42</w:t>
            </w:r>
          </w:p>
        </w:tc>
      </w:tr>
      <w:tr w:rsidR="00CC5D27" w14:paraId="6E491289" w14:textId="77777777" w:rsidTr="001E0E66">
        <w:trPr>
          <w:trHeight w:val="68"/>
        </w:trPr>
        <w:tc>
          <w:tcPr>
            <w:tcW w:w="33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60FFC9D" w14:textId="4E09BDD1" w:rsidR="00CC5D27" w:rsidRDefault="00CC5D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AD7AA" w14:textId="415CBDF0" w:rsidR="00CC5D27" w:rsidRPr="00836391" w:rsidRDefault="00CC5D2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96692" w14:textId="1B4868A9" w:rsidR="00CC5D27" w:rsidRPr="00A77183" w:rsidRDefault="00B710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3,07</w:t>
            </w:r>
          </w:p>
        </w:tc>
        <w:tc>
          <w:tcPr>
            <w:tcW w:w="24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2D9C4" w14:textId="173CE6E9" w:rsidR="00CC5D27" w:rsidRPr="00A77183" w:rsidRDefault="00B710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3,07</w:t>
            </w:r>
          </w:p>
        </w:tc>
      </w:tr>
    </w:tbl>
    <w:p w14:paraId="401B8139" w14:textId="77777777" w:rsidR="0017604D" w:rsidRDefault="0017604D"/>
    <w:sectPr w:rsidR="0017604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04D"/>
    <w:rsid w:val="00123265"/>
    <w:rsid w:val="0017604D"/>
    <w:rsid w:val="001D2810"/>
    <w:rsid w:val="002D54CB"/>
    <w:rsid w:val="00311DBA"/>
    <w:rsid w:val="004A2429"/>
    <w:rsid w:val="004D023D"/>
    <w:rsid w:val="00541681"/>
    <w:rsid w:val="005D054F"/>
    <w:rsid w:val="0073399C"/>
    <w:rsid w:val="007C09C9"/>
    <w:rsid w:val="007C3B55"/>
    <w:rsid w:val="007F60C3"/>
    <w:rsid w:val="00804E35"/>
    <w:rsid w:val="00836391"/>
    <w:rsid w:val="0085175B"/>
    <w:rsid w:val="008A4776"/>
    <w:rsid w:val="00936BAA"/>
    <w:rsid w:val="009A1ACA"/>
    <w:rsid w:val="009B0FD4"/>
    <w:rsid w:val="00A474EA"/>
    <w:rsid w:val="00A77183"/>
    <w:rsid w:val="00A804B5"/>
    <w:rsid w:val="00B1557B"/>
    <w:rsid w:val="00B7100A"/>
    <w:rsid w:val="00B94676"/>
    <w:rsid w:val="00BB7D10"/>
    <w:rsid w:val="00BD05ED"/>
    <w:rsid w:val="00BF0894"/>
    <w:rsid w:val="00C821F3"/>
    <w:rsid w:val="00C975CD"/>
    <w:rsid w:val="00CC5D27"/>
    <w:rsid w:val="00D034F3"/>
    <w:rsid w:val="00D22C53"/>
    <w:rsid w:val="00D55A09"/>
    <w:rsid w:val="00D632F0"/>
    <w:rsid w:val="00E64648"/>
    <w:rsid w:val="00F44CE3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F6DE3"/>
  <w15:docId w15:val="{09A14D17-999C-4C6B-A328-3B66A581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8D5D-EE5F-48B0-B77E-5BF647F3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55</cp:revision>
  <cp:lastPrinted>2022-04-25T08:07:00Z</cp:lastPrinted>
  <dcterms:created xsi:type="dcterms:W3CDTF">2022-02-17T08:21:00Z</dcterms:created>
  <dcterms:modified xsi:type="dcterms:W3CDTF">2022-04-25T08:38:00Z</dcterms:modified>
</cp:coreProperties>
</file>