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52"/>
        <w:gridCol w:w="804"/>
        <w:gridCol w:w="66"/>
        <w:gridCol w:w="564"/>
        <w:gridCol w:w="77"/>
        <w:gridCol w:w="586"/>
        <w:gridCol w:w="88"/>
        <w:gridCol w:w="690"/>
        <w:gridCol w:w="99"/>
        <w:gridCol w:w="526"/>
        <w:gridCol w:w="144"/>
        <w:gridCol w:w="422"/>
        <w:gridCol w:w="151"/>
        <w:gridCol w:w="549"/>
        <w:gridCol w:w="478"/>
        <w:gridCol w:w="724"/>
        <w:gridCol w:w="586"/>
        <w:gridCol w:w="345"/>
        <w:gridCol w:w="540"/>
        <w:gridCol w:w="494"/>
        <w:gridCol w:w="551"/>
        <w:gridCol w:w="540"/>
      </w:tblGrid>
      <w:tr w:rsidR="00806412" w:rsidTr="000B01E1">
        <w:trPr>
          <w:trHeight w:val="1020"/>
        </w:trPr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99636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2B1ED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8pt;width:58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60"/>
        </w:trPr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60"/>
        </w:trPr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60"/>
        </w:trPr>
        <w:tc>
          <w:tcPr>
            <w:tcW w:w="5859" w:type="dxa"/>
            <w:gridSpan w:val="16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24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60"/>
        </w:trPr>
        <w:tc>
          <w:tcPr>
            <w:tcW w:w="5859" w:type="dxa"/>
            <w:gridSpan w:val="16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24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60"/>
        </w:trPr>
        <w:tc>
          <w:tcPr>
            <w:tcW w:w="5859" w:type="dxa"/>
            <w:gridSpan w:val="16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24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60"/>
        </w:trPr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320"/>
        </w:trPr>
        <w:tc>
          <w:tcPr>
            <w:tcW w:w="5859" w:type="dxa"/>
            <w:gridSpan w:val="16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24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190"/>
        </w:trPr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60"/>
        </w:trPr>
        <w:tc>
          <w:tcPr>
            <w:tcW w:w="615" w:type="dxa"/>
            <w:gridSpan w:val="2"/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06412" w:rsidRDefault="00410CD5" w:rsidP="00410C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0B01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марта </w:t>
            </w:r>
            <w:r w:rsidR="000B01E1">
              <w:rPr>
                <w:rFonts w:ascii="Times New Roman" w:hAnsi="Times New Roman"/>
                <w:sz w:val="26"/>
                <w:szCs w:val="26"/>
              </w:rPr>
              <w:t>2022 г.</w:t>
            </w:r>
          </w:p>
        </w:tc>
        <w:tc>
          <w:tcPr>
            <w:tcW w:w="67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06412" w:rsidRDefault="000B01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6412" w:rsidRDefault="000B01E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06412" w:rsidRDefault="00806412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:rsidTr="000B01E1">
        <w:trPr>
          <w:trHeight w:val="60"/>
        </w:trPr>
        <w:tc>
          <w:tcPr>
            <w:tcW w:w="615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:rsidTr="000B01E1">
        <w:tc>
          <w:tcPr>
            <w:tcW w:w="5859" w:type="dxa"/>
            <w:gridSpan w:val="16"/>
            <w:shd w:val="clear" w:color="FFFFFF" w:fill="auto"/>
            <w:vAlign w:val="center"/>
          </w:tcPr>
          <w:p w:rsidR="00806412" w:rsidRDefault="000B01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 сфере водоснабжения и  (или) водоотведения для  общества с 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2022 год</w:t>
            </w:r>
          </w:p>
        </w:tc>
        <w:tc>
          <w:tcPr>
            <w:tcW w:w="724" w:type="dxa"/>
            <w:shd w:val="clear" w:color="FFFFFF" w:fill="auto"/>
            <w:vAlign w:val="center"/>
          </w:tcPr>
          <w:p w:rsidR="00806412" w:rsidRDefault="008064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trHeight w:val="60"/>
        </w:trPr>
        <w:tc>
          <w:tcPr>
            <w:tcW w:w="615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:rsidTr="000B01E1">
        <w:trPr>
          <w:trHeight w:val="60"/>
        </w:trPr>
        <w:tc>
          <w:tcPr>
            <w:tcW w:w="615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:rsidTr="000B01E1">
        <w:tc>
          <w:tcPr>
            <w:tcW w:w="9639" w:type="dxa"/>
            <w:gridSpan w:val="23"/>
            <w:shd w:val="clear" w:color="FFFFFF" w:fill="auto"/>
          </w:tcPr>
          <w:p w:rsidR="00806412" w:rsidRDefault="000B01E1" w:rsidP="00410C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 29.07.2013 №  641 «Об инвестиционных и  производственных программах организаций, осуществляющих деятельность в  сфере водоснабжения и  водоотведения» </w:t>
            </w:r>
            <w:r w:rsidRPr="00F42561">
              <w:rPr>
                <w:rFonts w:ascii="Times New Roman" w:hAnsi="Times New Roman"/>
                <w:sz w:val="26"/>
                <w:szCs w:val="26"/>
              </w:rPr>
              <w:t>(в  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</w:t>
            </w:r>
            <w:r w:rsidR="00F42561">
              <w:rPr>
                <w:rFonts w:ascii="Times New Roman" w:hAnsi="Times New Roman"/>
                <w:sz w:val="26"/>
                <w:szCs w:val="26"/>
              </w:rPr>
              <w:t xml:space="preserve"> от 30.11.2021</w:t>
            </w:r>
            <w:proofErr w:type="gramEnd"/>
            <w:r w:rsidR="00F4256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F42561">
              <w:rPr>
                <w:rFonts w:ascii="Times New Roman" w:hAnsi="Times New Roman"/>
                <w:sz w:val="26"/>
                <w:szCs w:val="26"/>
              </w:rPr>
              <w:t>2130</w:t>
            </w:r>
            <w:r w:rsidRPr="00F42561"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Калужской области от 04.04.2007 № 88 «О  министерстве конкурентной политики Калужской области» (в  ред. постановлений Правительства Калужской области от  07.06.2007 № 145, от 06.09.2007 № 214, от 09.11.2007 № 285, от 22.04.2008 № 171, от 09.09.2010 № 355, от 17.01.2011 № 12, от 24.01.2012 № 20, от 02.05.2012 № 221, от 05.06.2012 № 278, от 17.12.2012 № 627,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08.11.2019 № 705, от 03.06.2020 № 437, от 28.08.2020 № 665, от 30.06.2021 № 412, от  06.09.2021 № 591, от  16.09.2021 № 611), на основании протокола заседания комиссии по тарифам и  ценам министерства конкурентной политики Калужской области от </w:t>
            </w:r>
            <w:r w:rsidR="00410CD5" w:rsidRPr="00A2431A">
              <w:rPr>
                <w:rFonts w:ascii="Times New Roman" w:hAnsi="Times New Roman"/>
                <w:sz w:val="26"/>
                <w:szCs w:val="26"/>
              </w:rPr>
              <w:t>21</w:t>
            </w:r>
            <w:r w:rsidRPr="00A2431A">
              <w:rPr>
                <w:rFonts w:ascii="Times New Roman" w:hAnsi="Times New Roman"/>
                <w:sz w:val="26"/>
                <w:szCs w:val="26"/>
              </w:rPr>
              <w:t>.0</w:t>
            </w:r>
            <w:r w:rsidR="00410CD5" w:rsidRPr="00A2431A">
              <w:rPr>
                <w:rFonts w:ascii="Times New Roman" w:hAnsi="Times New Roman"/>
                <w:sz w:val="26"/>
                <w:szCs w:val="26"/>
              </w:rPr>
              <w:t>3</w:t>
            </w:r>
            <w:r w:rsidRPr="00A2431A">
              <w:rPr>
                <w:rFonts w:ascii="Times New Roman" w:hAnsi="Times New Roman"/>
                <w:sz w:val="26"/>
                <w:szCs w:val="26"/>
              </w:rPr>
              <w:t>.2022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431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806412" w:rsidTr="000B01E1">
        <w:tc>
          <w:tcPr>
            <w:tcW w:w="9639" w:type="dxa"/>
            <w:gridSpan w:val="23"/>
            <w:shd w:val="clear" w:color="FFFFFF" w:fill="auto"/>
            <w:vAlign w:val="bottom"/>
          </w:tcPr>
          <w:p w:rsidR="00806412" w:rsidRDefault="000B01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 сфере водоснабжения и  (или) водоотведения для  общества с 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2022 год согласно приложению к настоящему приказу.</w:t>
            </w:r>
          </w:p>
        </w:tc>
      </w:tr>
      <w:tr w:rsidR="00806412" w:rsidTr="000B01E1">
        <w:tc>
          <w:tcPr>
            <w:tcW w:w="9639" w:type="dxa"/>
            <w:gridSpan w:val="23"/>
            <w:shd w:val="clear" w:color="FFFFFF" w:fill="auto"/>
            <w:vAlign w:val="bottom"/>
          </w:tcPr>
          <w:p w:rsidR="00806412" w:rsidRDefault="000B01E1" w:rsidP="00F425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</w:t>
            </w:r>
            <w:r w:rsidR="00F42561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F42561">
              <w:rPr>
                <w:rFonts w:ascii="Times New Roman" w:hAnsi="Times New Roman"/>
                <w:sz w:val="26"/>
                <w:szCs w:val="26"/>
              </w:rPr>
              <w:t>апреля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2022 года.</w:t>
            </w:r>
          </w:p>
        </w:tc>
      </w:tr>
      <w:tr w:rsidR="00806412" w:rsidTr="000B01E1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:rsidTr="000B01E1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:rsidTr="000B01E1">
        <w:trPr>
          <w:trHeight w:val="60"/>
        </w:trPr>
        <w:tc>
          <w:tcPr>
            <w:tcW w:w="4681" w:type="dxa"/>
            <w:gridSpan w:val="13"/>
            <w:shd w:val="clear" w:color="FFFFFF" w:fill="auto"/>
            <w:vAlign w:val="bottom"/>
          </w:tcPr>
          <w:p w:rsidR="00806412" w:rsidRDefault="000B01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8" w:type="dxa"/>
            <w:gridSpan w:val="10"/>
            <w:shd w:val="clear" w:color="FFFFFF" w:fill="auto"/>
            <w:vAlign w:val="bottom"/>
          </w:tcPr>
          <w:p w:rsidR="00806412" w:rsidRDefault="000B01E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06412" w:rsidRDefault="000B01E1">
      <w:r>
        <w:br w:type="page"/>
      </w:r>
    </w:p>
    <w:tbl>
      <w:tblPr>
        <w:tblStyle w:val="TableStyle0"/>
        <w:tblW w:w="146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867"/>
        <w:gridCol w:w="630"/>
        <w:gridCol w:w="651"/>
        <w:gridCol w:w="746"/>
        <w:gridCol w:w="587"/>
        <w:gridCol w:w="521"/>
        <w:gridCol w:w="700"/>
        <w:gridCol w:w="525"/>
        <w:gridCol w:w="758"/>
        <w:gridCol w:w="600"/>
        <w:gridCol w:w="363"/>
        <w:gridCol w:w="543"/>
        <w:gridCol w:w="20"/>
        <w:gridCol w:w="471"/>
        <w:gridCol w:w="212"/>
        <w:gridCol w:w="327"/>
        <w:gridCol w:w="523"/>
        <w:gridCol w:w="1959"/>
        <w:gridCol w:w="20"/>
        <w:gridCol w:w="600"/>
        <w:gridCol w:w="363"/>
        <w:gridCol w:w="543"/>
        <w:gridCol w:w="491"/>
        <w:gridCol w:w="539"/>
        <w:gridCol w:w="523"/>
      </w:tblGrid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7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806412" w:rsidRDefault="000B01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7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806412" w:rsidRDefault="000B01E1" w:rsidP="00410C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410CD5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410CD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.2022 №-РК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06412" w:rsidTr="000B01E1">
        <w:trPr>
          <w:gridAfter w:val="8"/>
          <w:wAfter w:w="5038" w:type="dxa"/>
          <w:trHeight w:val="345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2022 год</w:t>
            </w:r>
          </w:p>
        </w:tc>
      </w:tr>
      <w:tr w:rsidR="00806412" w:rsidTr="000B01E1">
        <w:trPr>
          <w:gridAfter w:val="8"/>
          <w:wAfter w:w="5038" w:type="dxa"/>
          <w:trHeight w:val="210"/>
        </w:trPr>
        <w:tc>
          <w:tcPr>
            <w:tcW w:w="8577" w:type="dxa"/>
            <w:gridSpan w:val="15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 w:rsidP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06412" w:rsidTr="000B01E1">
        <w:trPr>
          <w:gridAfter w:val="8"/>
          <w:wAfter w:w="5038" w:type="dxa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2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249020, Калужская область, Боровский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территория Северная промышленная зона, владение 6, строение 1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2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 w:rsidP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2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F64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 – 31.12.2022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 w:rsidP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40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40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40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40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Устройство водосброса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128,89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Чистка и изоляция канализационных колодцев магистрального коллектора Восточная площадка 2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216,68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 xml:space="preserve">Чистка и изоляция </w:t>
            </w:r>
            <w:r w:rsidRPr="001E00AF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прямоугольных камер дождевой канализации магистрального коллектора Восточная площадка 2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lastRenderedPageBreak/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127,58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Гидравлическая промывка труб диаметром 1600мм магистрального коллектора Центральная площадка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648,79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Чистка и изоляция канализационных колодцев от колодца №1 до ООО "ОРАК"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Гидравлическая промывка магистрального коллектора Восточная площадка -1 диаметром 1200мм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270,87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Чистка и изоляция канализационных колодцев на сети дождевой канализации от колодца № 1 до границы земельного участка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83,34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Гидравлическая промывка магистрального коллектора Восточная - 1 диаметром 1500мм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641,87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Гидравлическая промывка магистрального коллектора Восточная площадка -2 диаметром 2000мм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1 468,61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Чистка и изоляция канализационных колодцев магистрального коллектора Восточная площадка 1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283,35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Гидравлическая промывка магистрального коллектора Восточная 1 диаметром 630мм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Pr="001E00AF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AF">
              <w:rPr>
                <w:rFonts w:ascii="Times New Roman" w:hAnsi="Times New Roman"/>
                <w:sz w:val="24"/>
                <w:szCs w:val="24"/>
              </w:rPr>
              <w:t>133,38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4 103,36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40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40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 w:rsidP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34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E7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440,76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2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944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21 505,40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 w:rsidP="000B01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410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0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996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80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2B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E1" w:rsidTr="000B01E1">
        <w:trPr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 w:rsidP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0B01E1" w:rsidRDefault="000B01E1" w:rsidP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 w:rsidP="00F647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202</w:t>
            </w:r>
            <w:r w:rsidR="00F647F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806412" w:rsidRDefault="000B01E1" w:rsidP="000B01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Ранее организация не осуществляла регулируемую деятельность.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shd w:val="clear" w:color="FFFFFF" w:fill="auto"/>
            <w:vAlign w:val="bottom"/>
          </w:tcPr>
          <w:p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40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40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412" w:rsidTr="000B01E1">
        <w:trPr>
          <w:gridAfter w:val="8"/>
          <w:wAfter w:w="5038" w:type="dxa"/>
          <w:trHeight w:val="60"/>
        </w:trPr>
        <w:tc>
          <w:tcPr>
            <w:tcW w:w="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80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6412" w:rsidRDefault="000B0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B62A3" w:rsidRDefault="005B62A3"/>
    <w:sectPr w:rsidR="005B62A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412"/>
    <w:rsid w:val="000B01E1"/>
    <w:rsid w:val="001E00AF"/>
    <w:rsid w:val="002B1EDF"/>
    <w:rsid w:val="002E73DF"/>
    <w:rsid w:val="00410CD5"/>
    <w:rsid w:val="00540A46"/>
    <w:rsid w:val="005B62A3"/>
    <w:rsid w:val="00806412"/>
    <w:rsid w:val="00944768"/>
    <w:rsid w:val="00991698"/>
    <w:rsid w:val="00996366"/>
    <w:rsid w:val="00A2431A"/>
    <w:rsid w:val="00F42561"/>
    <w:rsid w:val="00F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C198-59EA-4976-B817-A2AD2FA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Ляхова Елена Владимировна</cp:lastModifiedBy>
  <cp:revision>13</cp:revision>
  <cp:lastPrinted>2022-03-10T06:21:00Z</cp:lastPrinted>
  <dcterms:created xsi:type="dcterms:W3CDTF">2022-02-17T11:19:00Z</dcterms:created>
  <dcterms:modified xsi:type="dcterms:W3CDTF">2022-03-14T12:43:00Z</dcterms:modified>
</cp:coreProperties>
</file>