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353"/>
        <w:gridCol w:w="416"/>
        <w:gridCol w:w="416"/>
        <w:gridCol w:w="820"/>
      </w:tblGrid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8F0D6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BB21C1" w:rsidRDefault="008F0D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BB21C1" w:rsidRDefault="008F0D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BB21C1" w:rsidRDefault="008F0D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9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BB21C1" w:rsidRDefault="008F0D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BB21C1" w:rsidRDefault="00BB21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BB21C1" w:rsidRDefault="00BB21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13 декабря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BB21C1" w:rsidRDefault="008F0D65" w:rsidP="00BD573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BB21C1" w:rsidRDefault="00BB21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BB21C1" w:rsidRDefault="008F0D65" w:rsidP="00BD573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</w:t>
            </w:r>
            <w:r w:rsidR="00BD573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390-РК «Об</w:t>
            </w:r>
            <w:r w:rsidR="00BD573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</w:t>
            </w:r>
            <w:r w:rsidR="00BD573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BD573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тепловую энергию (мощность) и на теплоноситель для  муниципального предприятия города Обнинска Калужской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области «Теплоснабжение» на 2019-2023 годы» (в ред. приказов министерства конкурентной политики Калужской области от 16.12.2019 № 377-РК, от 14.12.2020 № 405-РК)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BB21C1" w:rsidRDefault="00BB21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BB21C1" w:rsidRDefault="00BB21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BB21C1" w:rsidRDefault="008F0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</w:t>
            </w:r>
            <w:r>
              <w:rPr>
                <w:rFonts w:ascii="Times New Roman" w:hAnsi="Times New Roman"/>
                <w:sz w:val="26"/>
                <w:szCs w:val="26"/>
              </w:rPr>
              <w:t>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</w:t>
            </w:r>
            <w:r>
              <w:rPr>
                <w:rFonts w:ascii="Times New Roman" w:hAnsi="Times New Roman"/>
                <w:sz w:val="26"/>
                <w:szCs w:val="26"/>
              </w:rPr>
              <w:t>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постановлением Правительства РФ от 30.04.2020 № 622), приказами Федеральной службы по та</w:t>
            </w:r>
            <w:r>
              <w:rPr>
                <w:rFonts w:ascii="Times New Roman" w:hAnsi="Times New Roman"/>
                <w:sz w:val="26"/>
                <w:szCs w:val="26"/>
              </w:rPr>
              <w:t>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</w:t>
            </w:r>
            <w:r>
              <w:rPr>
                <w:rFonts w:ascii="Times New Roman" w:hAnsi="Times New Roman"/>
                <w:sz w:val="26"/>
                <w:szCs w:val="26"/>
              </w:rPr>
              <w:t>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</w:t>
            </w:r>
            <w:r>
              <w:rPr>
                <w:rFonts w:ascii="Times New Roman" w:hAnsi="Times New Roman"/>
                <w:sz w:val="26"/>
                <w:szCs w:val="26"/>
              </w:rPr>
              <w:t>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Правительства Калужской области от 07.06.2007 № 145, от 06.09.20</w:t>
            </w:r>
            <w:r>
              <w:rPr>
                <w:rFonts w:ascii="Times New Roman" w:hAnsi="Times New Roman"/>
                <w:sz w:val="26"/>
                <w:szCs w:val="26"/>
              </w:rPr>
              <w:t>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</w:t>
            </w:r>
            <w:r>
              <w:rPr>
                <w:rFonts w:ascii="Times New Roman" w:hAnsi="Times New Roman"/>
                <w:sz w:val="26"/>
                <w:szCs w:val="26"/>
              </w:rPr>
              <w:t>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18.12.2017 № 748, от 05.02.2018 № 81, от 30.08.2018 № 523, от 05.10.2018 № 611, от </w:t>
            </w:r>
            <w:r>
              <w:rPr>
                <w:rFonts w:ascii="Times New Roman" w:hAnsi="Times New Roman"/>
                <w:sz w:val="26"/>
                <w:szCs w:val="26"/>
              </w:rPr>
              <w:t>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</w:t>
            </w:r>
            <w:r>
              <w:rPr>
                <w:rFonts w:ascii="Times New Roman" w:hAnsi="Times New Roman"/>
                <w:sz w:val="26"/>
                <w:szCs w:val="26"/>
              </w:rPr>
              <w:t>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 13.12.2021 </w:t>
            </w:r>
            <w:r w:rsidRPr="003B4D9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BB21C1" w:rsidRDefault="008F0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17.12.2018 № 390-РК «Об установлении тарифов на тепловую энергию (мощность)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на теплоноситель для  муниципального предприятия города Обнинска Калужской области «Теплоснабжение» на 2019-2023 годы» (в ред. приказов министерства конкурентной политики Калужской области от 16.12.2019 № 377-РК, от 14.12.2020 № 405-РК) (далее - приказ), </w:t>
            </w:r>
            <w:r>
              <w:rPr>
                <w:rFonts w:ascii="Times New Roman" w:hAnsi="Times New Roman"/>
                <w:sz w:val="26"/>
                <w:szCs w:val="26"/>
              </w:rPr>
              <w:t>изложив  приложения № 1, № 2 к приказу в новой редакции согласно приложению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 настоящему приказу.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BB21C1" w:rsidRDefault="008F0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BB21C1" w:rsidRDefault="00BB21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BB21C1" w:rsidRDefault="00BB21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BB21C1" w:rsidRDefault="00BB21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BB21C1" w:rsidRDefault="008F0D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B21C1" w:rsidRDefault="008F0D65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571"/>
        <w:gridCol w:w="437"/>
        <w:gridCol w:w="701"/>
        <w:gridCol w:w="629"/>
        <w:gridCol w:w="330"/>
        <w:gridCol w:w="564"/>
        <w:gridCol w:w="416"/>
        <w:gridCol w:w="375"/>
        <w:gridCol w:w="80"/>
        <w:gridCol w:w="414"/>
        <w:gridCol w:w="360"/>
        <w:gridCol w:w="15"/>
        <w:gridCol w:w="384"/>
        <w:gridCol w:w="256"/>
        <w:gridCol w:w="137"/>
        <w:gridCol w:w="389"/>
        <w:gridCol w:w="183"/>
        <w:gridCol w:w="201"/>
        <w:gridCol w:w="381"/>
        <w:gridCol w:w="183"/>
        <w:gridCol w:w="195"/>
        <w:gridCol w:w="327"/>
        <w:gridCol w:w="130"/>
        <w:gridCol w:w="601"/>
        <w:gridCol w:w="725"/>
      </w:tblGrid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6" w:type="dxa"/>
            <w:gridSpan w:val="20"/>
            <w:shd w:val="clear" w:color="FFFFFF" w:fill="auto"/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7" w:type="dxa"/>
            <w:gridSpan w:val="14"/>
            <w:shd w:val="clear" w:color="FFFFFF" w:fill="auto"/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>приказу министерства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7" w:type="dxa"/>
            <w:gridSpan w:val="14"/>
            <w:shd w:val="clear" w:color="FFFFFF" w:fill="auto"/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7" w:type="dxa"/>
            <w:gridSpan w:val="14"/>
            <w:shd w:val="clear" w:color="FFFFFF" w:fill="auto"/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       -РК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6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B21C1" w:rsidRDefault="00BB21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7" w:type="dxa"/>
            <w:gridSpan w:val="14"/>
            <w:shd w:val="clear" w:color="FFFFFF" w:fill="auto"/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7" w:type="dxa"/>
            <w:gridSpan w:val="14"/>
            <w:shd w:val="clear" w:color="FFFFFF" w:fill="auto"/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390-РК</w:t>
            </w:r>
          </w:p>
        </w:tc>
      </w:tr>
      <w:tr w:rsidR="003B4D94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5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B21C1" w:rsidRDefault="008F0D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713" w:type="dxa"/>
            <w:gridSpan w:val="17"/>
            <w:shd w:val="clear" w:color="FFFFFF" w:fill="auto"/>
            <w:vAlign w:val="bottom"/>
          </w:tcPr>
          <w:p w:rsidR="00BB21C1" w:rsidRDefault="00BB21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4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6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4D94" w:rsidRDefault="008F0D65" w:rsidP="003B4D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3B4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 w:rsidR="003B4D9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B21C1" w:rsidRDefault="003B4D94" w:rsidP="003B4D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8F0D65">
              <w:rPr>
                <w:rFonts w:ascii="Times New Roman" w:hAnsi="Times New Roman"/>
                <w:sz w:val="20"/>
                <w:szCs w:val="20"/>
              </w:rPr>
              <w:t>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65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3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предприятие города Обнинска Калужской области «Теплоснабжение»</w:t>
            </w:r>
          </w:p>
        </w:tc>
        <w:tc>
          <w:tcPr>
            <w:tcW w:w="7976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1363,08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1386,25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1386,25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1436,15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1436,15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1479,30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1479,30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1596,36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1506,35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1549,07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6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1635,70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1663,50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1663,50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1723,38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1723,38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1775,16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1775,16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1915,63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1807,62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1858,88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 w:rsidTr="003B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B21C1" w:rsidRDefault="008F0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BB21C1" w:rsidRDefault="008F0D65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571"/>
        <w:gridCol w:w="445"/>
        <w:gridCol w:w="486"/>
        <w:gridCol w:w="525"/>
        <w:gridCol w:w="391"/>
        <w:gridCol w:w="606"/>
        <w:gridCol w:w="468"/>
        <w:gridCol w:w="475"/>
        <w:gridCol w:w="474"/>
        <w:gridCol w:w="473"/>
        <w:gridCol w:w="476"/>
        <w:gridCol w:w="475"/>
        <w:gridCol w:w="474"/>
        <w:gridCol w:w="474"/>
        <w:gridCol w:w="473"/>
        <w:gridCol w:w="473"/>
        <w:gridCol w:w="409"/>
        <w:gridCol w:w="408"/>
        <w:gridCol w:w="408"/>
      </w:tblGrid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B21C1" w:rsidRDefault="008F0D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390-РК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BB21C1" w:rsidRDefault="008F0D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теплоноситель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011" w:type="dxa"/>
            <w:gridSpan w:val="14"/>
            <w:shd w:val="clear" w:color="FFFFFF" w:fill="auto"/>
            <w:vAlign w:val="bottom"/>
          </w:tcPr>
          <w:p w:rsidR="00BB21C1" w:rsidRDefault="00BB21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B21C1" w:rsidRDefault="00BB21C1">
            <w:pPr>
              <w:rPr>
                <w:rFonts w:ascii="Times New Roman" w:hAnsi="Times New Roman"/>
                <w:szCs w:val="16"/>
              </w:rPr>
            </w:pP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 на теплоноситель, </w:t>
            </w:r>
            <w:r>
              <w:rPr>
                <w:rFonts w:ascii="Times New Roman" w:hAnsi="Times New Roman"/>
                <w:sz w:val="20"/>
                <w:szCs w:val="20"/>
              </w:rPr>
              <w:t>поставляемый потребителям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предприятие города Обнинска Калужской области «Теплоснабжение»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16,40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16,72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16,72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17,73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17,73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BB21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1C1" w:rsidRDefault="008F0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BB21C1" w:rsidRDefault="008F0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8F0D65" w:rsidRDefault="008F0D65"/>
    <w:sectPr w:rsidR="008F0D6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1C1"/>
    <w:rsid w:val="003B4D94"/>
    <w:rsid w:val="008F0D65"/>
    <w:rsid w:val="00BB21C1"/>
    <w:rsid w:val="00B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2021-12-09T06:07:00Z</dcterms:created>
  <dcterms:modified xsi:type="dcterms:W3CDTF">2021-12-09T06:12:00Z</dcterms:modified>
</cp:coreProperties>
</file>