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642"/>
        <w:gridCol w:w="672"/>
        <w:gridCol w:w="611"/>
        <w:gridCol w:w="562"/>
        <w:gridCol w:w="672"/>
        <w:gridCol w:w="566"/>
        <w:gridCol w:w="591"/>
        <w:gridCol w:w="587"/>
        <w:gridCol w:w="583"/>
        <w:gridCol w:w="554"/>
        <w:gridCol w:w="553"/>
        <w:gridCol w:w="552"/>
        <w:gridCol w:w="551"/>
        <w:gridCol w:w="550"/>
        <w:gridCol w:w="550"/>
      </w:tblGrid>
      <w:tr w:rsidR="00462F48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E0F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D77F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2F48">
        <w:tc>
          <w:tcPr>
            <w:tcW w:w="6930" w:type="dxa"/>
            <w:gridSpan w:val="10"/>
            <w:shd w:val="clear" w:color="FFFFFF" w:fill="FFFFFF"/>
            <w:vAlign w:val="center"/>
          </w:tcPr>
          <w:p w:rsidR="00462F48" w:rsidRDefault="00D77FB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451-РК «Об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муниципального предприятия города Обнинска Калужской области «Водоканал» на 2019-2023 годы» (в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от </w:t>
            </w:r>
            <w:r w:rsidR="008860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408-РК, от 14.12.2020 № 364-РК)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462F48" w:rsidRDefault="00462F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2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2F48">
        <w:tc>
          <w:tcPr>
            <w:tcW w:w="10788" w:type="dxa"/>
            <w:gridSpan w:val="16"/>
            <w:shd w:val="clear" w:color="FFFFFF" w:fill="auto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водоотведении», постановлением Правительства Российской Федерации от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13.12.2021 </w:t>
            </w:r>
            <w:r w:rsidRPr="0088603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62F48">
        <w:tc>
          <w:tcPr>
            <w:tcW w:w="10788" w:type="dxa"/>
            <w:gridSpan w:val="16"/>
            <w:shd w:val="clear" w:color="FFFFFF" w:fill="auto"/>
            <w:vAlign w:val="bottom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17.12.2018 № 451-РК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предприятия города Обнинска Калужской области «Водоканал» на 2019-2023 годы» (в ред. приказов министерства конкурентной политики Калужской области от 16.12.2019 № 408-РК, от 14.12.2020 № 364-РК) (далее – приказ), изложив приложение  к 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88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462F48">
        <w:tc>
          <w:tcPr>
            <w:tcW w:w="10788" w:type="dxa"/>
            <w:gridSpan w:val="16"/>
            <w:shd w:val="clear" w:color="FFFFFF" w:fill="auto"/>
            <w:vAlign w:val="bottom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462F4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462F48" w:rsidRDefault="00D77F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62F48" w:rsidRDefault="00D77FB5">
      <w:r>
        <w:br w:type="page"/>
      </w:r>
    </w:p>
    <w:tbl>
      <w:tblPr>
        <w:tblStyle w:val="TableStyle0"/>
        <w:tblW w:w="177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695"/>
        <w:gridCol w:w="691"/>
        <w:gridCol w:w="575"/>
        <w:gridCol w:w="493"/>
        <w:gridCol w:w="1085"/>
        <w:gridCol w:w="513"/>
        <w:gridCol w:w="236"/>
        <w:gridCol w:w="370"/>
        <w:gridCol w:w="594"/>
        <w:gridCol w:w="194"/>
        <w:gridCol w:w="10"/>
        <w:gridCol w:w="9"/>
        <w:gridCol w:w="14"/>
        <w:gridCol w:w="14"/>
        <w:gridCol w:w="285"/>
        <w:gridCol w:w="376"/>
        <w:gridCol w:w="10"/>
        <w:gridCol w:w="23"/>
        <w:gridCol w:w="16"/>
        <w:gridCol w:w="134"/>
        <w:gridCol w:w="384"/>
        <w:gridCol w:w="35"/>
        <w:gridCol w:w="14"/>
        <w:gridCol w:w="130"/>
        <w:gridCol w:w="437"/>
        <w:gridCol w:w="80"/>
        <w:gridCol w:w="489"/>
        <w:gridCol w:w="567"/>
        <w:gridCol w:w="8"/>
        <w:gridCol w:w="49"/>
        <w:gridCol w:w="527"/>
        <w:gridCol w:w="140"/>
        <w:gridCol w:w="20"/>
        <w:gridCol w:w="2672"/>
        <w:gridCol w:w="20"/>
        <w:gridCol w:w="2036"/>
        <w:gridCol w:w="20"/>
        <w:gridCol w:w="1515"/>
        <w:gridCol w:w="20"/>
        <w:gridCol w:w="1007"/>
        <w:gridCol w:w="50"/>
        <w:gridCol w:w="576"/>
      </w:tblGrid>
      <w:tr w:rsidR="008D5D4D" w:rsidTr="00C51941">
        <w:trPr>
          <w:gridAfter w:val="11"/>
          <w:wAfter w:w="8076" w:type="dxa"/>
          <w:trHeight w:val="32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D5D4D" w:rsidTr="00C51941">
        <w:trPr>
          <w:gridAfter w:val="11"/>
          <w:wAfter w:w="8076" w:type="dxa"/>
          <w:trHeight w:val="32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D4D" w:rsidTr="00C51941">
        <w:trPr>
          <w:gridAfter w:val="11"/>
          <w:wAfter w:w="8076" w:type="dxa"/>
          <w:trHeight w:val="32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5D4D" w:rsidTr="00C51941">
        <w:trPr>
          <w:gridAfter w:val="11"/>
          <w:wAfter w:w="8076" w:type="dxa"/>
          <w:trHeight w:val="32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D4D" w:rsidTr="00C51941">
        <w:trPr>
          <w:gridAfter w:val="11"/>
          <w:wAfter w:w="8076" w:type="dxa"/>
          <w:trHeight w:val="32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462F48" w:rsidRDefault="00462F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5D4D" w:rsidTr="00C51941">
        <w:trPr>
          <w:gridAfter w:val="11"/>
          <w:wAfter w:w="8076" w:type="dxa"/>
          <w:trHeight w:val="31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6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D5D4D" w:rsidTr="00C51941">
        <w:trPr>
          <w:gridAfter w:val="11"/>
          <w:wAfter w:w="8076" w:type="dxa"/>
          <w:trHeight w:val="31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6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D4D" w:rsidTr="00C51941">
        <w:trPr>
          <w:gridAfter w:val="11"/>
          <w:wAfter w:w="8076" w:type="dxa"/>
          <w:trHeight w:val="31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5D4D" w:rsidTr="00C51941">
        <w:trPr>
          <w:gridAfter w:val="11"/>
          <w:wAfter w:w="8076" w:type="dxa"/>
          <w:trHeight w:val="31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5" w:type="dxa"/>
            <w:gridSpan w:val="25"/>
            <w:shd w:val="clear" w:color="FFFFFF" w:fill="auto"/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D4D" w:rsidTr="00C51941">
        <w:trPr>
          <w:gridAfter w:val="11"/>
          <w:wAfter w:w="8076" w:type="dxa"/>
          <w:trHeight w:val="31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462F48" w:rsidRDefault="00D77F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451-РК</w:t>
            </w:r>
          </w:p>
        </w:tc>
      </w:tr>
      <w:tr w:rsidR="008D5D4D" w:rsidTr="00C51941">
        <w:trPr>
          <w:gridAfter w:val="11"/>
          <w:wAfter w:w="8076" w:type="dxa"/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 города Обнинска Калужской области «Водоканал» на 2019-2023 годы</w:t>
            </w:r>
          </w:p>
        </w:tc>
      </w:tr>
      <w:tr w:rsidR="00462F48" w:rsidTr="008D5D4D">
        <w:trPr>
          <w:gridAfter w:val="11"/>
          <w:wAfter w:w="8076" w:type="dxa"/>
          <w:trHeight w:val="210"/>
        </w:trPr>
        <w:tc>
          <w:tcPr>
            <w:tcW w:w="8505" w:type="dxa"/>
            <w:gridSpan w:val="28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 w:rsidP="008860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62F48" w:rsidTr="008D5D4D">
        <w:trPr>
          <w:gridAfter w:val="11"/>
          <w:wAfter w:w="8076" w:type="dxa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8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6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города Обнинска Калужской области «Водоканал», 249033, Калужская область, горо</w:t>
            </w:r>
            <w:r w:rsidR="0088603B">
              <w:rPr>
                <w:rFonts w:ascii="Times New Roman" w:hAnsi="Times New Roman"/>
                <w:sz w:val="24"/>
                <w:szCs w:val="24"/>
              </w:rPr>
              <w:t>д Обнинск, Пионерский проезд, 6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8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6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88603B" w:rsidP="00886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77FB5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D77FB5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8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6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 w:rsidP="008860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1 958,94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водозаборов и ВПС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водозаборов и ВПС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водозаборов и ВПС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 водозаборов и ВПС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 водозаборов и ВПС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водозаборных колонок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Обнинское</w:t>
            </w:r>
            <w:proofErr w:type="spellEnd"/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Pr="00D77FB5" w:rsidRDefault="00D77FB5" w:rsidP="00D77FB5">
            <w:pPr>
              <w:rPr>
                <w:rFonts w:ascii="Times New Roman" w:hAnsi="Times New Roman"/>
                <w:sz w:val="24"/>
                <w:szCs w:val="24"/>
              </w:rPr>
            </w:pPr>
            <w:r w:rsidRPr="00D77FB5"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д. 500 от ВК-760 по пр. Ленина до ВК-1403 по пр. Маркса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P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B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P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B5">
              <w:rPr>
                <w:rFonts w:ascii="Times New Roman" w:hAnsi="Times New Roman"/>
                <w:sz w:val="24"/>
                <w:szCs w:val="24"/>
              </w:rPr>
              <w:t>6 533,16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8 511,4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235,96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Default="00D77FB5" w:rsidP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7FB5" w:rsidRDefault="00D77FB5" w:rsidP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527,16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321B4F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90,81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установка запорной арматуры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36,77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 диаметром 300 мм от ВК-448 до ВК-470 по ул. Курчатова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B4F" w:rsidRPr="00321B4F" w:rsidRDefault="00321B4F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4F">
              <w:rPr>
                <w:rFonts w:ascii="Times New Roman" w:hAnsi="Times New Roman"/>
                <w:sz w:val="24"/>
                <w:szCs w:val="24"/>
              </w:rPr>
              <w:t>2 728,77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4 751,91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ветхих водопроводных сетей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407,12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047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установка запорной арматуры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2832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832" w:rsidRDefault="00FD2832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832" w:rsidRDefault="00FD2832" w:rsidP="004E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наружного водопровода диаметром 500мм от ВК-855(ПГ) до ВК-799(ПГ) через круг на пересечении пр. Маркса с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Королева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832" w:rsidRDefault="00FD2832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2832" w:rsidRDefault="00FD2832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7 726,28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5194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C5194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1941" w:rsidRDefault="00FD2832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9 808,4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211,66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Pr="009E6F93" w:rsidRDefault="009E6F93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9E6F93"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P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F9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F93"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F93" w:rsidRDefault="009E6F93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2 157,22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1 699,37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P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Ремонт воздуходувной станции ОСК с роторными воздуходувками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P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7 869,72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9 585,83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технологического оборудования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252,24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168,13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городского хоз. фекального коллектора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8D5D4D" w:rsidRPr="00927371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927371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927371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Pr="00927371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водопроводных и тепловых сетей (отопления)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технологических трубопроводов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301,13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городских канализационных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насосного оборудования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P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P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Капитальный ремонт участка городского фекального коллектора протяженностью 340,42 м от КК2724 до КК 2718 по ул. Красных зорь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P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1">
              <w:rPr>
                <w:rFonts w:ascii="Times New Roman" w:hAnsi="Times New Roman"/>
                <w:sz w:val="24"/>
                <w:szCs w:val="24"/>
              </w:rPr>
              <w:t>5 938,03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7 693,09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городских канализационных сетей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507,13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100,24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зданий и сооружений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водопроводных, канализационных  и тепловых сетей (отопления)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городских канализационных сетей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23,77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технологических трубопроводов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 ОСК и КНС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F0565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565" w:rsidRDefault="00BF0565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565" w:rsidRDefault="00BF0565" w:rsidP="004E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городского хоз. фекального коллектора диаметром 1000 м протяженностью 340,42 м от КК 2724 до КК2718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565" w:rsidRDefault="00BF0565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565" w:rsidRDefault="00BF0565" w:rsidP="00767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7A3C">
              <w:rPr>
                <w:rFonts w:ascii="Times New Roman" w:hAnsi="Times New Roman"/>
                <w:sz w:val="24"/>
                <w:szCs w:val="24"/>
              </w:rPr>
              <w:t> 615,05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4E0F86" w:rsidP="00767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11 421,27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310,93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7371" w:rsidRDefault="00927371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1 871,37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аэрационной системы ОСК (замена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фильтросных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 на аэротенках-1,2,3,4 секции технологической линии № 1)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7 849,4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7 849,4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4 379,13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4 079,74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4 378,34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разводящие сети города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4 222,83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(замена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светодиодные)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4745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45B" w:rsidRDefault="0004745B" w:rsidP="0004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4 589,16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4 893,56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(замена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 w:rsidP="00663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10 911,42</w:t>
            </w: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10 955,39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122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11 158,7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1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11 010,4</w:t>
            </w:r>
          </w:p>
        </w:tc>
        <w:tc>
          <w:tcPr>
            <w:tcW w:w="11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11 163,8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122E1F" w:rsidP="00122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11 383,64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178 170,47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166 951,31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184 225,12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174 312,67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Pr="00E915EB" w:rsidRDefault="00D24FFB" w:rsidP="004E0F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FFB">
              <w:rPr>
                <w:rFonts w:ascii="Times New Roman" w:hAnsi="Times New Roman"/>
                <w:sz w:val="24"/>
                <w:szCs w:val="24"/>
              </w:rPr>
              <w:t>192 340,84</w:t>
            </w: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P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15EB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5EB" w:rsidRPr="00E915EB" w:rsidRDefault="00E915EB" w:rsidP="004E0F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FFB">
              <w:rPr>
                <w:rFonts w:ascii="Times New Roman" w:hAnsi="Times New Roman"/>
                <w:sz w:val="24"/>
                <w:szCs w:val="24"/>
              </w:rPr>
              <w:t>182</w:t>
            </w:r>
            <w:r w:rsidR="00D24FFB">
              <w:rPr>
                <w:rFonts w:ascii="Times New Roman" w:hAnsi="Times New Roman"/>
                <w:sz w:val="24"/>
                <w:szCs w:val="24"/>
              </w:rPr>
              <w:t> 318,</w:t>
            </w:r>
            <w:r w:rsidR="004E0F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192 983,65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174 682,74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6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 w:rsidP="008D5D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5E2F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14,09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8D5D4D" w:rsidTr="00C5194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8" w:type="dxa"/>
            <w:gridSpan w:val="19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2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6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 w:rsidP="008D5D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6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96,13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 w:rsidP="00AD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5E2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 w:rsidP="008D5D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99,09</w:t>
            </w:r>
          </w:p>
        </w:tc>
        <w:tc>
          <w:tcPr>
            <w:tcW w:w="5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5D4D" w:rsidTr="008D5D4D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8D5D4D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8D5D4D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A1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17B1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60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2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E91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Расходы на реализацию производственной программы 2022 года увеличились </w:t>
            </w:r>
            <w:r w:rsidRPr="00F63429">
              <w:rPr>
                <w:rFonts w:ascii="Times New Roman" w:hAnsi="Times New Roman"/>
                <w:sz w:val="26"/>
                <w:szCs w:val="26"/>
              </w:rPr>
              <w:t>на 4</w:t>
            </w:r>
            <w:r w:rsidR="00F63429" w:rsidRPr="00F63429">
              <w:rPr>
                <w:rFonts w:ascii="Times New Roman" w:hAnsi="Times New Roman"/>
                <w:sz w:val="26"/>
                <w:szCs w:val="26"/>
              </w:rPr>
              <w:t>,5</w:t>
            </w:r>
            <w:r w:rsidRPr="00F63429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 w:rsidP="008D5D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D5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10 911,42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11 312,67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-401,25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178 170,47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184 748,99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-6 578,52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-12,11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водозаборов и ВПС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наружного водопровода д. 500 от ВК-760 по пр. Ленина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ВК-1403 по пр. Маркса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6 533,16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6 533,16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 водозаборов и ВПС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179,22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-132,46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518,03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-390,03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108,79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-33,08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311,09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-161,57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126,51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-39,32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водозаборов и ВПС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 водозаборов и ВПС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54,07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водозаборов и ВПС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209,42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-119,56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150,37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водозаборных колонок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282,03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-218,38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задвижек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120,33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-63,56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89,85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91,36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-1,51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4 079,74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589,99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3 489,75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11 010,4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11 146,55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-136,15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166 951,31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169 085,59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-2 134,28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-12,25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здания КНС-ОС МП "Водоканал"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202,44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-202,44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ОСК и КНС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-162,83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114,95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-23,07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12,92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-7,43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ограждению иловых карт от колючей проволоки и профильной трубы от шлагбаума №1 до шлагбаума №2 с изготовлением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монтажом 2-ух вор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133,33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-133,33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464,97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2 069,21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-1 604,24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338,98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-212,66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108,05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-12,44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воздуходувной станции ОСК с роторными воздуходувками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7 869,72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8 835,81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-966,09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кровли здания производственного корпуса (зона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Денитрификаторов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1,2) технологической линии №2 ОСК Стройка МП "Водоканал"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161,92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-161,92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осстановительных работ на городском хоз. фекальном коллекторе диаметром 1000 мм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1 263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-1 263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ОСК И КНС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59,28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96,52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КНС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388,87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89,73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30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-18,8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2F48" w:rsidRDefault="0046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почвогрунта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произведенные за счет платы за негативное воздействие на систему водоотведения</w:t>
            </w:r>
          </w:p>
        </w:tc>
        <w:tc>
          <w:tcPr>
            <w:tcW w:w="1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4 029,41</w:t>
            </w:r>
          </w:p>
        </w:tc>
        <w:tc>
          <w:tcPr>
            <w:tcW w:w="1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-4 029,41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462F48" w:rsidRDefault="00462F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62F48" w:rsidRDefault="00462F48">
            <w:pPr>
              <w:rPr>
                <w:rFonts w:ascii="Times New Roman" w:hAnsi="Times New Roman"/>
                <w:szCs w:val="16"/>
              </w:rPr>
            </w:pP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62F48" w:rsidTr="008D5D4D">
        <w:trPr>
          <w:gridAfter w:val="11"/>
          <w:wAfter w:w="8076" w:type="dxa"/>
          <w:trHeight w:val="60"/>
        </w:trPr>
        <w:tc>
          <w:tcPr>
            <w:tcW w:w="9656" w:type="dxa"/>
            <w:gridSpan w:val="32"/>
            <w:shd w:val="clear" w:color="FFFFFF" w:fill="auto"/>
            <w:vAlign w:val="bottom"/>
          </w:tcPr>
          <w:p w:rsidR="00462F48" w:rsidRDefault="00D77F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2F48" w:rsidTr="00C51941">
        <w:trPr>
          <w:gridAfter w:val="11"/>
          <w:wAfter w:w="8076" w:type="dxa"/>
          <w:trHeight w:val="60"/>
        </w:trPr>
        <w:tc>
          <w:tcPr>
            <w:tcW w:w="4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46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2F48" w:rsidRDefault="00D77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D4D" w:rsidTr="00C51941">
        <w:trPr>
          <w:gridAfter w:val="11"/>
          <w:wAfter w:w="8076" w:type="dxa"/>
          <w:trHeight w:val="60"/>
        </w:trPr>
        <w:tc>
          <w:tcPr>
            <w:tcW w:w="599" w:type="dxa"/>
            <w:shd w:val="clear" w:color="FFFFFF" w:fill="auto"/>
            <w:vAlign w:val="center"/>
          </w:tcPr>
          <w:p w:rsidR="00462F48" w:rsidRDefault="00D77F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6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5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4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462F48" w:rsidRDefault="00462F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7FB5" w:rsidRDefault="00D77FB5"/>
    <w:sectPr w:rsidR="00D77FB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F48"/>
    <w:rsid w:val="0004745B"/>
    <w:rsid w:val="00122E1F"/>
    <w:rsid w:val="00275F16"/>
    <w:rsid w:val="00321B4F"/>
    <w:rsid w:val="00462F48"/>
    <w:rsid w:val="004E0F86"/>
    <w:rsid w:val="00663064"/>
    <w:rsid w:val="00767A3C"/>
    <w:rsid w:val="0088603B"/>
    <w:rsid w:val="008D5D4D"/>
    <w:rsid w:val="00927371"/>
    <w:rsid w:val="009E6F93"/>
    <w:rsid w:val="00A0763B"/>
    <w:rsid w:val="00A17B1C"/>
    <w:rsid w:val="00AD5E2F"/>
    <w:rsid w:val="00BF0565"/>
    <w:rsid w:val="00C51941"/>
    <w:rsid w:val="00D24FFB"/>
    <w:rsid w:val="00D77FB5"/>
    <w:rsid w:val="00E915EB"/>
    <w:rsid w:val="00F63429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19</cp:revision>
  <dcterms:created xsi:type="dcterms:W3CDTF">2021-12-03T07:16:00Z</dcterms:created>
  <dcterms:modified xsi:type="dcterms:W3CDTF">2021-12-07T06:33:00Z</dcterms:modified>
</cp:coreProperties>
</file>