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641"/>
        <w:gridCol w:w="671"/>
        <w:gridCol w:w="611"/>
        <w:gridCol w:w="562"/>
        <w:gridCol w:w="671"/>
        <w:gridCol w:w="566"/>
        <w:gridCol w:w="591"/>
        <w:gridCol w:w="587"/>
        <w:gridCol w:w="583"/>
        <w:gridCol w:w="555"/>
        <w:gridCol w:w="554"/>
        <w:gridCol w:w="553"/>
        <w:gridCol w:w="552"/>
        <w:gridCol w:w="551"/>
        <w:gridCol w:w="551"/>
      </w:tblGrid>
      <w:tr w:rsidR="000F5CFD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EA6C5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0F5CFD" w:rsidRDefault="000F5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0F5CFD" w:rsidRDefault="000F5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224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CFD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F5CFD" w:rsidRDefault="000F5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CFD">
        <w:tc>
          <w:tcPr>
            <w:tcW w:w="6930" w:type="dxa"/>
            <w:gridSpan w:val="10"/>
            <w:shd w:val="clear" w:color="FFFFFF" w:fill="FFFFFF"/>
            <w:vAlign w:val="center"/>
          </w:tcPr>
          <w:p w:rsidR="000F5CFD" w:rsidRDefault="00224AD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</w:t>
            </w:r>
            <w:r w:rsidR="009778B5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17.12.2018 № 460-РК «Об утверждении производственной программы в сфере водоснабжения и (или) водоотведения для общества с ограниченной ответственностью «Калужский областной водоканал» на 2019 - 2023 годы» (в ред.  приказов министерства конкурентной политики Калужской области от 20.05.2019 № 29-РК, от 16.12.2019 № 441-РК, от 14.12.2020 № 370-РК)</w:t>
            </w:r>
            <w:proofErr w:type="gramEnd"/>
          </w:p>
        </w:tc>
        <w:tc>
          <w:tcPr>
            <w:tcW w:w="643" w:type="dxa"/>
            <w:shd w:val="clear" w:color="FFFFFF" w:fill="FFFFFF"/>
            <w:vAlign w:val="center"/>
          </w:tcPr>
          <w:p w:rsidR="000F5CFD" w:rsidRDefault="000F5CF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F5CFD" w:rsidRDefault="000F5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CFD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0F5CFD" w:rsidRDefault="000F5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CFD">
        <w:tc>
          <w:tcPr>
            <w:tcW w:w="10788" w:type="dxa"/>
            <w:gridSpan w:val="16"/>
            <w:shd w:val="clear" w:color="FFFFFF" w:fill="auto"/>
          </w:tcPr>
          <w:p w:rsidR="000F5CFD" w:rsidRDefault="00224A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12030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0F5CFD">
        <w:tc>
          <w:tcPr>
            <w:tcW w:w="10788" w:type="dxa"/>
            <w:gridSpan w:val="16"/>
            <w:shd w:val="clear" w:color="FFFFFF" w:fill="auto"/>
            <w:vAlign w:val="bottom"/>
          </w:tcPr>
          <w:p w:rsidR="000F5CFD" w:rsidRDefault="00224A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от 17.12.2018 № 460-РК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программы в сфере водоснабжения и (или) водоотведения для общества с ограниченной ответственностью «Калужский областной водоканал» на 2019 - 2023 годы» (в ред.  приказов министерства конкурентной политики Калужской области от 20.05.2019 № 29-РК, от 16.12.2019 № 441-РК, от 14.12.2020 № 370-РК) (далее – приказ), изложив приложение  к приказу в новой редакции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 настоящему приказу.</w:t>
            </w:r>
          </w:p>
        </w:tc>
      </w:tr>
      <w:tr w:rsidR="000F5CFD">
        <w:tc>
          <w:tcPr>
            <w:tcW w:w="10788" w:type="dxa"/>
            <w:gridSpan w:val="16"/>
            <w:shd w:val="clear" w:color="FFFFFF" w:fill="auto"/>
            <w:vAlign w:val="bottom"/>
          </w:tcPr>
          <w:p w:rsidR="000F5CFD" w:rsidRDefault="00224A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0F5CFD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0F5CFD" w:rsidRDefault="00224AD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F5CFD" w:rsidRDefault="00224ADA">
      <w:r>
        <w:br w:type="page"/>
      </w:r>
    </w:p>
    <w:tbl>
      <w:tblPr>
        <w:tblStyle w:val="TableStyle0"/>
        <w:tblW w:w="122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709"/>
        <w:gridCol w:w="709"/>
        <w:gridCol w:w="591"/>
        <w:gridCol w:w="514"/>
        <w:gridCol w:w="1041"/>
        <w:gridCol w:w="20"/>
        <w:gridCol w:w="27"/>
        <w:gridCol w:w="497"/>
        <w:gridCol w:w="307"/>
        <w:gridCol w:w="292"/>
        <w:gridCol w:w="275"/>
        <w:gridCol w:w="141"/>
        <w:gridCol w:w="20"/>
        <w:gridCol w:w="148"/>
        <w:gridCol w:w="399"/>
        <w:gridCol w:w="113"/>
        <w:gridCol w:w="171"/>
        <w:gridCol w:w="69"/>
        <w:gridCol w:w="20"/>
        <w:gridCol w:w="297"/>
        <w:gridCol w:w="181"/>
        <w:gridCol w:w="142"/>
        <w:gridCol w:w="216"/>
        <w:gridCol w:w="110"/>
        <w:gridCol w:w="20"/>
        <w:gridCol w:w="458"/>
        <w:gridCol w:w="46"/>
        <w:gridCol w:w="112"/>
        <w:gridCol w:w="20"/>
        <w:gridCol w:w="331"/>
        <w:gridCol w:w="246"/>
        <w:gridCol w:w="142"/>
        <w:gridCol w:w="37"/>
        <w:gridCol w:w="20"/>
        <w:gridCol w:w="148"/>
        <w:gridCol w:w="326"/>
        <w:gridCol w:w="20"/>
        <w:gridCol w:w="157"/>
        <w:gridCol w:w="522"/>
        <w:gridCol w:w="20"/>
        <w:gridCol w:w="474"/>
        <w:gridCol w:w="20"/>
        <w:gridCol w:w="261"/>
        <w:gridCol w:w="347"/>
        <w:gridCol w:w="147"/>
        <w:gridCol w:w="347"/>
        <w:gridCol w:w="9"/>
        <w:gridCol w:w="494"/>
      </w:tblGrid>
      <w:tr w:rsidR="000F5CFD" w:rsidTr="00510D31">
        <w:trPr>
          <w:gridAfter w:val="10"/>
          <w:wAfter w:w="2641" w:type="dxa"/>
          <w:trHeight w:val="32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4" w:type="dxa"/>
            <w:gridSpan w:val="30"/>
            <w:shd w:val="clear" w:color="FFFFFF" w:fill="auto"/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F5CFD" w:rsidTr="00510D31">
        <w:trPr>
          <w:gridAfter w:val="10"/>
          <w:wAfter w:w="2641" w:type="dxa"/>
          <w:trHeight w:val="32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4" w:type="dxa"/>
            <w:gridSpan w:val="30"/>
            <w:shd w:val="clear" w:color="FFFFFF" w:fill="auto"/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F5CFD" w:rsidTr="00510D31">
        <w:trPr>
          <w:gridAfter w:val="10"/>
          <w:wAfter w:w="2641" w:type="dxa"/>
          <w:trHeight w:val="32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4" w:type="dxa"/>
            <w:gridSpan w:val="30"/>
            <w:shd w:val="clear" w:color="FFFFFF" w:fill="auto"/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F5CFD" w:rsidTr="00510D31">
        <w:trPr>
          <w:gridAfter w:val="10"/>
          <w:wAfter w:w="2641" w:type="dxa"/>
          <w:trHeight w:val="32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4" w:type="dxa"/>
            <w:gridSpan w:val="30"/>
            <w:shd w:val="clear" w:color="FFFFFF" w:fill="auto"/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F5CFD" w:rsidTr="00510D31">
        <w:trPr>
          <w:gridAfter w:val="10"/>
          <w:wAfter w:w="2641" w:type="dxa"/>
          <w:trHeight w:val="32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9" w:type="dxa"/>
            <w:gridSpan w:val="34"/>
            <w:shd w:val="clear" w:color="FFFFFF" w:fill="auto"/>
            <w:tcMar>
              <w:right w:w="0" w:type="dxa"/>
            </w:tcMar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4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:rsidR="000F5CFD" w:rsidRDefault="000F5C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5CFD" w:rsidTr="00510D31">
        <w:trPr>
          <w:gridAfter w:val="10"/>
          <w:wAfter w:w="2641" w:type="dxa"/>
          <w:trHeight w:val="31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3" w:type="dxa"/>
            <w:gridSpan w:val="35"/>
            <w:shd w:val="clear" w:color="FFFFFF" w:fill="auto"/>
            <w:tcMar>
              <w:right w:w="0" w:type="dxa"/>
            </w:tcMar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F5CFD" w:rsidTr="00510D31">
        <w:trPr>
          <w:gridAfter w:val="10"/>
          <w:wAfter w:w="2641" w:type="dxa"/>
          <w:trHeight w:val="31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3" w:type="dxa"/>
            <w:gridSpan w:val="35"/>
            <w:shd w:val="clear" w:color="FFFFFF" w:fill="auto"/>
            <w:tcMar>
              <w:right w:w="0" w:type="dxa"/>
            </w:tcMar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F5CFD" w:rsidTr="00510D31">
        <w:trPr>
          <w:gridAfter w:val="10"/>
          <w:wAfter w:w="2641" w:type="dxa"/>
          <w:trHeight w:val="31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4" w:type="dxa"/>
            <w:gridSpan w:val="30"/>
            <w:shd w:val="clear" w:color="FFFFFF" w:fill="auto"/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F5CFD" w:rsidTr="00510D31">
        <w:trPr>
          <w:gridAfter w:val="10"/>
          <w:wAfter w:w="2641" w:type="dxa"/>
          <w:trHeight w:val="31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4" w:type="dxa"/>
            <w:gridSpan w:val="30"/>
            <w:shd w:val="clear" w:color="FFFFFF" w:fill="auto"/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F5CFD" w:rsidTr="00510D31">
        <w:trPr>
          <w:gridAfter w:val="10"/>
          <w:wAfter w:w="2641" w:type="dxa"/>
          <w:trHeight w:val="31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9" w:type="dxa"/>
            <w:gridSpan w:val="34"/>
            <w:shd w:val="clear" w:color="FFFFFF" w:fill="auto"/>
            <w:tcMar>
              <w:right w:w="0" w:type="dxa"/>
            </w:tcMar>
            <w:vAlign w:val="bottom"/>
          </w:tcPr>
          <w:p w:rsidR="000F5CFD" w:rsidRDefault="00224AD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460-РК</w:t>
            </w:r>
          </w:p>
        </w:tc>
      </w:tr>
      <w:tr w:rsidR="00EF76E6" w:rsidTr="00510D31">
        <w:trPr>
          <w:gridAfter w:val="10"/>
          <w:wAfter w:w="2641" w:type="dxa"/>
          <w:trHeight w:val="345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4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4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gridSpan w:val="5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«Калужский областной водоканал»  на 2019-2023 годы</w:t>
            </w:r>
          </w:p>
        </w:tc>
      </w:tr>
      <w:tr w:rsidR="000F5CFD" w:rsidTr="00510D31">
        <w:trPr>
          <w:gridAfter w:val="10"/>
          <w:wAfter w:w="2641" w:type="dxa"/>
          <w:trHeight w:val="210"/>
        </w:trPr>
        <w:tc>
          <w:tcPr>
            <w:tcW w:w="8543" w:type="dxa"/>
            <w:gridSpan w:val="31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3" w:type="dxa"/>
            <w:gridSpan w:val="5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 w:rsidP="001203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0F5CFD" w:rsidTr="00510D31">
        <w:trPr>
          <w:gridAfter w:val="10"/>
          <w:wAfter w:w="2641" w:type="dxa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2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85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«Калужский областной водоканал» , 248002, Калужская область, город Калуга, ул. Салтыкова-Щедрина, 80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2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85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2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85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 w:rsidP="001203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(замена) оконных блоков лабораторного корпуса отделения ИБЛ ПВ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 №1, №2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колодцев и камер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установкой колец, плит перекрытий, люков.  Смена прокладок, набивка сальников. Смазка уплотнительных колец.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лифта Окского водозабора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(замена) стеклоблоков в здании смесителя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кровли здания смесителя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1 618,44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3 853,76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r w:rsidR="00120309">
              <w:rPr>
                <w:rFonts w:ascii="Times New Roman" w:hAnsi="Times New Roman"/>
                <w:sz w:val="24"/>
                <w:szCs w:val="24"/>
              </w:rPr>
              <w:t>электронасоса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вакуумного водокольцевого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12 248,07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3 930,84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насосного оборудования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193,45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1468F1" w:rsidP="00146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1650,81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1468F1" w:rsidP="00146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6149,14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 Смазка уплотнительных колец. Очистка колодцев и камер от грязи. Ремонт крепления, смена болтов и прокладок, смазка пожарных гидрантов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баков хранилищ,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резервуаров-расходных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баков коагулянта с проведением гидроизоляции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185,65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 w:rsidP="00FC7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r w:rsidR="00FC7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(электродвигателей,</w:t>
            </w:r>
            <w:r w:rsidR="00FC7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частотных преобразователей)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мокрого отделения НС 1-го подъема с восстановлением металлических конструкций, опорожнением и очисткой "стакана".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4 653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5 236,35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оборудования (электродвигателей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частотных преобразователей)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сальников. Смазка уплотнительных колец. Очистка колодцев и камер от грязи. Ремонт крепления, смена болтов и прокладок, смазка пожарных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гидрантов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323,43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очистка от осадка РЧВ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1 169,86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рабочего колеса насоса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20/30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30\3000 4АМ180М2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технологических линий и оборудования Окского водозабора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5 270,52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и камер с установкой колец, плит перекрытий, люков.  Смена прокладок, набивка сальников. Смазка уплотнительных колец.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электродвигателя АИР 71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УХЛ4 0,37 кВт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1 751,85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 стоимостью свыше 40 000 рублей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4 171,44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ходовых скоб и лестниц.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электронасососа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водокольцевого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12 770,52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5E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85E" w:rsidRDefault="00F72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85E" w:rsidRDefault="00F7285E" w:rsidP="00FC7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85E" w:rsidRDefault="00F7285E" w:rsidP="00F2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85E" w:rsidRDefault="00F7285E" w:rsidP="00F2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85E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85E" w:rsidRDefault="00F72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85E" w:rsidRDefault="00F7285E" w:rsidP="00F27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85E" w:rsidRDefault="00F7285E" w:rsidP="00F72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85E" w:rsidRDefault="00F7285E" w:rsidP="00F2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 и восстановлением асфальтового покрытия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1 033,8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прокладок, набивка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колец. Снятие крышек и установление разбега ротора. Ремонт  шиберов со сменой прокладок.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58,0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от колодцев №16 и 22 до колодцев №17 и 23, Ду200мм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469,49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1 471,57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254,66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396,0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от колодцев №25 и 26 до колодцев №27 и 28, Ду200мм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2 762,13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 w:rsidP="00120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</w:t>
            </w:r>
            <w:r w:rsidR="0012030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на сооружениях, технологических трубопроводах,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 ходовых скоб и лестниц, площадок обслуживания.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249,54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№17 до колодца №18, Ду200мм</w:t>
            </w:r>
            <w:proofErr w:type="gramEnd"/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476,69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149,68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110,72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г. Калуги (одна нитка) от колодца №15 до колодца №16, Ду200мм</w:t>
            </w:r>
            <w:proofErr w:type="gramEnd"/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2 603,94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водосливов вторичных отстойников на ОСК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треугольные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пластмассовые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11 879,66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396,0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от колодцев №25 и 26 до колодцев №27 и 28, Ду200мм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2 735,68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3 319,71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(укрепление) валиков иловых карт 1-ой очереди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1 364,88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(очистка)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 от песка объемом 267 м3, ремонт аэрационной системы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 очисткой иловых карт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1 447,6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очистных сооружений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866,33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73AA" w:rsidRDefault="004273AA" w:rsidP="00427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11802,2</w:t>
            </w:r>
          </w:p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 очисткой иловых карт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1 496,82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(очистка)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 от песка объемом 267 м3, ремонт аэрационной системы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855,32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оконных блоков здания АБК с заменой стеклопакетов.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1 282,99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 Смазка уплотнительных колец. Очистка колодцев и камер от грязи. Ремонт крепления, смена болтов и прокладок, смазка пожарных гидрантов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гидроизоляцией, восстановление асфальтового покрытия.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6 842,6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(укрепление) валиков иловых карт 1-ой очереди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1 411,29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оборудовани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электродвигателей ,частотных преобразователей)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13 391,01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объектов водоотведения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</w:t>
            </w:r>
            <w:r w:rsidR="00F43ED4">
              <w:rPr>
                <w:rFonts w:ascii="Times New Roman" w:hAnsi="Times New Roman"/>
                <w:sz w:val="24"/>
                <w:szCs w:val="24"/>
              </w:rPr>
              <w:t>й ремонт с очисткой иловых карт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1 440,05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F4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ремонтные работы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151,47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(укрепление) валиков иловых карт 1-ой очереди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1 357,77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 w:rsidP="00F4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(замена) оконных блоков на 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 Смазка уплотнительных колец. Очистка колодцев и камер от грязи. Ремонт крепления, смена болтов и прокладок, смазка пожарных гидрантов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121,61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 и восстановлением асфальтового покрытия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6 169,05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сооружениях, технологических трубопроводах,  ремонт ходовых скоб и лестниц, площадок обслуживания. Ремонт решетки (смена отдельных стержней, болтов). Ремонт  шиберов со сменой прокладок, болтов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 w:rsidP="00F43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кровли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а/гаража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1 234,33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задвижек.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167,23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12 522,61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 w:rsidP="00120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</w:t>
            </w:r>
            <w:r w:rsidR="0012030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технологических трубопроводов, ремонт зданий и сооружений. Окраска металлических поверхностей, сооружений.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технологических линий, оборудования и технологических трубопроводов ОСК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алуги</w:t>
            </w:r>
            <w:proofErr w:type="spellEnd"/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10 287,84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технологических трубопроводах с постановкой ремонтных муфт, хомутов или сваркой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подшипников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129,53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  стоимостью свыше 40 000 рублей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1 551,81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Воздуходувка ERSTVAK марки EVL 147/43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297,92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сооружениях, технологических трубопроводах,  ремонт ходовых скоб и лестниц, площадок обслуживания.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291,93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задвижек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прокладок, набивка сальников.</w:t>
            </w:r>
            <w:r w:rsidR="00120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Смазка уплотнительных колец. Снятие крышек и установление разбега ротора. Ремонт  шиберов со сменой прокладок.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13 082,09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A6E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A6E" w:rsidRDefault="0097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A6E" w:rsidRDefault="00970A6E" w:rsidP="00F273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A6E" w:rsidRDefault="00970A6E" w:rsidP="00970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A6E" w:rsidRDefault="00970A6E" w:rsidP="00F2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 на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преобразователей частоты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аналогичное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№5,5а,6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здания, административно-</w:t>
            </w:r>
            <w:r w:rsidR="0012030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здания Окского водозабора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здания, административно-прои</w:t>
            </w:r>
            <w:r w:rsidR="0012030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водственные здания Окского водозабора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аналогичное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5, 5а, 6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преобразователей частоты на объектах общества: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№2,3,4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станции управления и защиты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487,48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 w:rsidP="00120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здания, административно-</w:t>
            </w:r>
            <w:r w:rsidR="0012030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здания </w:t>
            </w:r>
            <w:r w:rsidR="0012030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ородских очистных сооружений.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 освещения на светодиодные: уличное освещение, административные здания, административно-</w:t>
            </w:r>
            <w:r w:rsidR="0012030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12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33184,98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12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33547,21</w:t>
            </w: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12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33273,07</w:t>
            </w: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65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33423,07</w:t>
            </w: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120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33184,98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106,59</w:t>
            </w: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110,34</w:t>
            </w: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1 259,48</w:t>
            </w: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1 259,48</w:t>
            </w: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1 166,32</w:t>
            </w: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1 314,93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38 955,94</w:t>
            </w: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  <w:tc>
          <w:tcPr>
            <w:tcW w:w="10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1 718,4</w:t>
            </w:r>
          </w:p>
        </w:tc>
        <w:tc>
          <w:tcPr>
            <w:tcW w:w="109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1 776,42</w:t>
            </w:r>
          </w:p>
        </w:tc>
        <w:tc>
          <w:tcPr>
            <w:tcW w:w="1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1 702,21</w:t>
            </w:r>
          </w:p>
        </w:tc>
        <w:tc>
          <w:tcPr>
            <w:tcW w:w="1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1 438,02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2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243 616,8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22 986,41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115 239,22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33 150,69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2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248 541,44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22 668,01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118 528,81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28 745,53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2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2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256271,43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2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23112,06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2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121128,6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2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29716,55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2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268 065,73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508,78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17 920,77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122 893,51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29 647,24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2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270 507,07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23 374,38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127 449,49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33 794,33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 w:rsidP="00510D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683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энергетической эффективности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41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41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Pr="00EF76E6" w:rsidRDefault="00EF76E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76E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76E6" w:rsidRDefault="00EF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</w:tr>
      <w:tr w:rsidR="00EF76E6" w:rsidTr="00510D31">
        <w:trPr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9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82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50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 w:rsidP="00642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 w:rsidP="00224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44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D2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26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78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26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B4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78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5F5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BE2477" w:rsidP="0078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BE2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BE2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313,85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78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78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96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78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CC6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76E6" w:rsidTr="00510D31">
        <w:trPr>
          <w:gridAfter w:val="1"/>
          <w:wAfter w:w="494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0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66" w:type="dxa"/>
            <w:gridSpan w:val="11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92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2%.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89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33547,21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873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33672,8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89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-125,59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248 541,44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282 680,97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-34 139,53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насосного оборудования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193,45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454,98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-261,53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насосного оборудования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1 026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948,3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корпусов задвижек, технологических трубопроводов, ремонт зданий и сооружений. Ремонт отдельных мест штукатурки камер.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77,38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93,15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-15,77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баков хранилищ,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резервуаров-расходных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баков коагулянта с проведением гидроизоляции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180,59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-581,01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задвижек.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Заделка отдельных мест утечек с постановкой ремонтных муфт, хомутов или сваркой, подчеканка раструбов.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116,07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141,82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-25,75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запорной и регулирующей арматуры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3 930,84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74,08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3 856,76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преобразователей частоты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 и ламп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212,68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насосного оборудования на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энергоемкое</w:t>
            </w:r>
            <w:proofErr w:type="gramEnd"/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116,79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-56,09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252,9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420,79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-167,89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53" w:rsidTr="000C0903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6C53" w:rsidRDefault="00EA6C53" w:rsidP="00317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6C53" w:rsidRDefault="00EA6C53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6C53" w:rsidRDefault="00EA6C53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6C53" w:rsidRDefault="00EA6C53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6C53" w:rsidRDefault="00EA6C53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1 259,48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1 166,32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потребностей необходимых для реализации производственного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подачи воды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22 668,01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26 322,48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-3 654,47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21" w:rsidTr="00D003B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39 440,61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39 071,17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369,44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118 528,81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154 129,22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-35 600,41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(укрепление) валиков иловых карт 1-ой очереди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1 364,88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1 364,88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потолочных перекрытий блока емкостей с гидроизоляцией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3 319,71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6 727,38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-3 407,67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 очисткой иловых карт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1 447,6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1 447,6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стального трубопровода в тех. канале, Ду200мм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1 240,8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1 240,8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очистных сооружений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866,33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2 618,37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-1 752,04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(очистка)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приаэратора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 от песка объемом 267 м3, ремонт аэрационной системы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1 175,4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-348,2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5CFD" w:rsidRDefault="000F5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напорного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илопровода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иловых площадок ОСК  г. Калуги (две нитки по 396,0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от колодцев №25 и 26 до колодцев №27 и 28, Ду200мм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2 735,68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2 735,68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1 718,4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1 702,21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16,19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28 745,53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37 733,94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-8 988,41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21" w:rsidTr="008611E0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A21" w:rsidRDefault="00B03A21" w:rsidP="00317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63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30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547" w:type="dxa"/>
            <w:shd w:val="clear" w:color="FFFFFF" w:fill="auto"/>
            <w:vAlign w:val="bottom"/>
          </w:tcPr>
          <w:p w:rsidR="000F5CFD" w:rsidRDefault="000F5C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0F5CFD" w:rsidRDefault="000F5CFD">
            <w:pPr>
              <w:rPr>
                <w:rFonts w:ascii="Times New Roman" w:hAnsi="Times New Roman"/>
                <w:szCs w:val="16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9639" w:type="dxa"/>
            <w:gridSpan w:val="39"/>
            <w:shd w:val="clear" w:color="FFFFFF" w:fill="auto"/>
            <w:vAlign w:val="bottom"/>
          </w:tcPr>
          <w:p w:rsidR="000F5CFD" w:rsidRDefault="00224A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415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FD" w:rsidTr="00510D31">
        <w:trPr>
          <w:gridAfter w:val="10"/>
          <w:wAfter w:w="2641" w:type="dxa"/>
          <w:trHeight w:val="60"/>
        </w:trPr>
        <w:tc>
          <w:tcPr>
            <w:tcW w:w="5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0F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74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3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5CFD" w:rsidRDefault="00224A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76E6" w:rsidTr="00510D31">
        <w:trPr>
          <w:gridAfter w:val="10"/>
          <w:wAfter w:w="2641" w:type="dxa"/>
          <w:trHeight w:val="60"/>
        </w:trPr>
        <w:tc>
          <w:tcPr>
            <w:tcW w:w="547" w:type="dxa"/>
            <w:shd w:val="clear" w:color="FFFFFF" w:fill="auto"/>
            <w:vAlign w:val="center"/>
          </w:tcPr>
          <w:p w:rsidR="000F5CFD" w:rsidRDefault="00224A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3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9" w:type="dxa"/>
            <w:gridSpan w:val="2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gridSpan w:val="4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4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gridSpan w:val="3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gridSpan w:val="3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gridSpan w:val="4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3" w:type="dxa"/>
            <w:gridSpan w:val="5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gridSpan w:val="3"/>
            <w:shd w:val="clear" w:color="FFFFFF" w:fill="auto"/>
            <w:vAlign w:val="center"/>
          </w:tcPr>
          <w:p w:rsidR="000F5CFD" w:rsidRDefault="000F5C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6A5C" w:rsidRDefault="002F6A5C"/>
    <w:sectPr w:rsidR="002F6A5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CFD"/>
    <w:rsid w:val="00012B2D"/>
    <w:rsid w:val="00026409"/>
    <w:rsid w:val="00044142"/>
    <w:rsid w:val="00086770"/>
    <w:rsid w:val="000B48F2"/>
    <w:rsid w:val="000F5CFD"/>
    <w:rsid w:val="00102268"/>
    <w:rsid w:val="00120309"/>
    <w:rsid w:val="001468F1"/>
    <w:rsid w:val="00224ADA"/>
    <w:rsid w:val="00297589"/>
    <w:rsid w:val="002E70E6"/>
    <w:rsid w:val="002F6A5C"/>
    <w:rsid w:val="004273AA"/>
    <w:rsid w:val="00503EC2"/>
    <w:rsid w:val="00510D31"/>
    <w:rsid w:val="0052788B"/>
    <w:rsid w:val="005F587E"/>
    <w:rsid w:val="00642239"/>
    <w:rsid w:val="006521E4"/>
    <w:rsid w:val="0068377F"/>
    <w:rsid w:val="0078334F"/>
    <w:rsid w:val="00873CB1"/>
    <w:rsid w:val="008959F8"/>
    <w:rsid w:val="008D725F"/>
    <w:rsid w:val="00924D2C"/>
    <w:rsid w:val="00970A6E"/>
    <w:rsid w:val="009778B5"/>
    <w:rsid w:val="00B03A21"/>
    <w:rsid w:val="00B11502"/>
    <w:rsid w:val="00BA36CF"/>
    <w:rsid w:val="00BE2477"/>
    <w:rsid w:val="00C13D71"/>
    <w:rsid w:val="00C20116"/>
    <w:rsid w:val="00C53067"/>
    <w:rsid w:val="00CC65A0"/>
    <w:rsid w:val="00CD221F"/>
    <w:rsid w:val="00D1745F"/>
    <w:rsid w:val="00D70F37"/>
    <w:rsid w:val="00DA6ADA"/>
    <w:rsid w:val="00EA6C53"/>
    <w:rsid w:val="00EF76E6"/>
    <w:rsid w:val="00F43ED4"/>
    <w:rsid w:val="00F7285E"/>
    <w:rsid w:val="00FA2FB0"/>
    <w:rsid w:val="00F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45</cp:revision>
  <dcterms:created xsi:type="dcterms:W3CDTF">2021-12-07T05:25:00Z</dcterms:created>
  <dcterms:modified xsi:type="dcterms:W3CDTF">2021-12-07T08:45:00Z</dcterms:modified>
</cp:coreProperties>
</file>